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6B78F" w14:textId="378B6E7C" w:rsidR="0074510A" w:rsidRPr="00D00103" w:rsidRDefault="0074510A" w:rsidP="00257C00">
      <w:pPr>
        <w:tabs>
          <w:tab w:val="left" w:pos="5580"/>
          <w:tab w:val="left" w:pos="9498"/>
        </w:tabs>
        <w:ind w:left="-4836" w:right="-569" w:firstLine="10648"/>
      </w:pPr>
      <w:r w:rsidRPr="00D00103">
        <w:t>Приложение</w:t>
      </w:r>
      <w:r w:rsidR="00A6401F">
        <w:t xml:space="preserve"> № 1</w:t>
      </w:r>
      <w:r w:rsidRPr="00D00103">
        <w:t xml:space="preserve"> к протоколу № </w:t>
      </w:r>
      <w:r w:rsidR="000C297E">
        <w:t>5</w:t>
      </w:r>
      <w:r w:rsidR="00257C00">
        <w:t>9</w:t>
      </w:r>
    </w:p>
    <w:p w14:paraId="5DFCB6CC" w14:textId="77777777" w:rsidR="0074510A" w:rsidRPr="00D00103" w:rsidRDefault="0074510A" w:rsidP="00257C00">
      <w:pPr>
        <w:tabs>
          <w:tab w:val="left" w:pos="5580"/>
          <w:tab w:val="left" w:pos="9498"/>
        </w:tabs>
        <w:ind w:left="-4836" w:right="-569" w:firstLine="10648"/>
      </w:pPr>
      <w:r w:rsidRPr="00D00103">
        <w:t>заседания правления Региональной</w:t>
      </w:r>
    </w:p>
    <w:p w14:paraId="42FDA5BF" w14:textId="77777777" w:rsidR="0074510A" w:rsidRPr="00D00103" w:rsidRDefault="0074510A" w:rsidP="00257C00">
      <w:pPr>
        <w:tabs>
          <w:tab w:val="left" w:pos="5580"/>
          <w:tab w:val="left" w:pos="9498"/>
        </w:tabs>
        <w:ind w:left="-4836" w:right="-569" w:firstLine="10648"/>
      </w:pPr>
      <w:r w:rsidRPr="00D00103">
        <w:t>энергетической комиссии</w:t>
      </w:r>
    </w:p>
    <w:p w14:paraId="2B7C7BF9" w14:textId="153D534D" w:rsidR="00957FFD" w:rsidRDefault="0074510A" w:rsidP="00257C00">
      <w:pPr>
        <w:tabs>
          <w:tab w:val="left" w:pos="5580"/>
          <w:tab w:val="left" w:pos="9498"/>
        </w:tabs>
        <w:ind w:left="-4836" w:right="-569" w:firstLine="10648"/>
      </w:pPr>
      <w:r w:rsidRPr="00D00103">
        <w:t xml:space="preserve">Кузбасса от </w:t>
      </w:r>
      <w:r w:rsidR="00257C00">
        <w:t>10</w:t>
      </w:r>
      <w:r w:rsidRPr="00D00103">
        <w:t>.</w:t>
      </w:r>
      <w:r w:rsidR="00A46D59">
        <w:t>10</w:t>
      </w:r>
      <w:r w:rsidRPr="00D00103">
        <w:t>.202</w:t>
      </w:r>
      <w:r>
        <w:t>3</w:t>
      </w:r>
    </w:p>
    <w:p w14:paraId="076FBB13" w14:textId="77777777" w:rsidR="00257C00" w:rsidRDefault="00257C00" w:rsidP="00257C00">
      <w:pPr>
        <w:tabs>
          <w:tab w:val="left" w:pos="5580"/>
          <w:tab w:val="left" w:pos="9498"/>
        </w:tabs>
        <w:ind w:left="-4836" w:right="-569" w:firstLine="10648"/>
      </w:pPr>
    </w:p>
    <w:p w14:paraId="1522C290" w14:textId="77777777" w:rsidR="00257C00" w:rsidRPr="00257C00" w:rsidRDefault="00257C00" w:rsidP="00257C00">
      <w:pPr>
        <w:keepNext/>
        <w:jc w:val="center"/>
        <w:outlineLvl w:val="0"/>
        <w:rPr>
          <w:b/>
          <w:iCs/>
          <w:sz w:val="28"/>
          <w:szCs w:val="28"/>
        </w:rPr>
      </w:pPr>
      <w:bookmarkStart w:id="0" w:name="_Hlt483802884"/>
      <w:r w:rsidRPr="00257C00">
        <w:rPr>
          <w:b/>
          <w:sz w:val="28"/>
          <w:szCs w:val="28"/>
        </w:rPr>
        <w:t>Экспертное заключение Региональной энергетической комиссии Кузбасса</w:t>
      </w:r>
      <w:bookmarkEnd w:id="0"/>
      <w:r w:rsidRPr="00257C00">
        <w:rPr>
          <w:b/>
          <w:sz w:val="28"/>
          <w:szCs w:val="28"/>
        </w:rPr>
        <w:t xml:space="preserve"> </w:t>
      </w:r>
      <w:r w:rsidRPr="00257C00">
        <w:rPr>
          <w:b/>
          <w:sz w:val="28"/>
          <w:szCs w:val="28"/>
        </w:rPr>
        <w:br/>
      </w:r>
      <w:r w:rsidRPr="00257C00">
        <w:rPr>
          <w:iCs/>
          <w:sz w:val="28"/>
          <w:szCs w:val="28"/>
        </w:rPr>
        <w:t xml:space="preserve">по материалам, представленным </w:t>
      </w:r>
      <w:bookmarkStart w:id="1" w:name="_Hlk145944426"/>
      <w:r w:rsidRPr="00257C00">
        <w:rPr>
          <w:sz w:val="28"/>
          <w:szCs w:val="28"/>
        </w:rPr>
        <w:t>ООО «Теплосети»</w:t>
      </w:r>
      <w:bookmarkEnd w:id="1"/>
      <w:r w:rsidRPr="00257C00">
        <w:rPr>
          <w:iCs/>
          <w:sz w:val="28"/>
          <w:szCs w:val="28"/>
        </w:rPr>
        <w:t xml:space="preserve">, для утверждения норматива удельного расхода топлива на отпущенную тепловую энергию от котельных предприятия </w:t>
      </w:r>
      <w:bookmarkStart w:id="2" w:name="_Hlk145947719"/>
      <w:r w:rsidRPr="00257C00">
        <w:rPr>
          <w:iCs/>
          <w:sz w:val="28"/>
          <w:szCs w:val="28"/>
        </w:rPr>
        <w:t>на территории Мариинского муниципального округа на 2023 год</w:t>
      </w:r>
      <w:r w:rsidRPr="00257C00">
        <w:rPr>
          <w:b/>
          <w:iCs/>
          <w:sz w:val="28"/>
          <w:szCs w:val="28"/>
        </w:rPr>
        <w:t xml:space="preserve"> </w:t>
      </w:r>
      <w:bookmarkEnd w:id="2"/>
    </w:p>
    <w:p w14:paraId="035F5312" w14:textId="77777777" w:rsidR="00257C00" w:rsidRPr="00257C00" w:rsidRDefault="00257C00" w:rsidP="00257C00">
      <w:pPr>
        <w:jc w:val="both"/>
        <w:rPr>
          <w:sz w:val="28"/>
          <w:szCs w:val="28"/>
        </w:rPr>
      </w:pPr>
    </w:p>
    <w:p w14:paraId="7B027FC0" w14:textId="77777777" w:rsidR="00257C00" w:rsidRPr="00257C00" w:rsidRDefault="00257C00" w:rsidP="00257C00">
      <w:pPr>
        <w:ind w:firstLine="709"/>
        <w:jc w:val="both"/>
        <w:rPr>
          <w:sz w:val="28"/>
          <w:szCs w:val="28"/>
        </w:rPr>
      </w:pPr>
      <w:r w:rsidRPr="00257C00">
        <w:rPr>
          <w:sz w:val="28"/>
          <w:szCs w:val="28"/>
        </w:rPr>
        <w:t xml:space="preserve">В Региональную энергетическую комиссию Кузбасса обратилось </w:t>
      </w:r>
      <w:r w:rsidRPr="00257C00">
        <w:rPr>
          <w:sz w:val="28"/>
          <w:szCs w:val="28"/>
        </w:rPr>
        <w:br/>
        <w:t xml:space="preserve">ООО «Теплосети» (далее – Предприятие) с заявкой на утверждение норматива удельного расхода топлива на отпущенную тепловую энергию от котельных предприятия </w:t>
      </w:r>
      <w:bookmarkStart w:id="3" w:name="_Hlk145944446"/>
      <w:r w:rsidRPr="00257C00">
        <w:rPr>
          <w:sz w:val="28"/>
          <w:szCs w:val="28"/>
        </w:rPr>
        <w:t>на территории Мариинского муниципального округа на 2023 год</w:t>
      </w:r>
      <w:bookmarkEnd w:id="3"/>
      <w:r w:rsidRPr="00257C00">
        <w:rPr>
          <w:sz w:val="28"/>
          <w:szCs w:val="28"/>
        </w:rPr>
        <w:t>.</w:t>
      </w:r>
    </w:p>
    <w:p w14:paraId="29EBDB04" w14:textId="77777777" w:rsidR="00257C00" w:rsidRPr="00257C00" w:rsidRDefault="00257C00" w:rsidP="00257C00">
      <w:pPr>
        <w:ind w:firstLine="709"/>
        <w:jc w:val="both"/>
        <w:rPr>
          <w:sz w:val="28"/>
          <w:szCs w:val="28"/>
        </w:rPr>
      </w:pPr>
    </w:p>
    <w:p w14:paraId="583E0271" w14:textId="77777777" w:rsidR="00257C00" w:rsidRPr="00257C00" w:rsidRDefault="00257C00" w:rsidP="00257C00">
      <w:pPr>
        <w:keepNext/>
        <w:ind w:firstLine="709"/>
        <w:outlineLvl w:val="0"/>
        <w:rPr>
          <w:b/>
          <w:sz w:val="28"/>
          <w:szCs w:val="28"/>
        </w:rPr>
      </w:pPr>
      <w:bookmarkStart w:id="4" w:name="_Toc433116866"/>
      <w:bookmarkStart w:id="5" w:name="_Toc460438645"/>
      <w:bookmarkStart w:id="6" w:name="_Toc461393366"/>
      <w:r w:rsidRPr="00257C00">
        <w:rPr>
          <w:b/>
          <w:sz w:val="28"/>
          <w:szCs w:val="28"/>
        </w:rPr>
        <w:t>Краткая техническая характеристика ЭСО</w:t>
      </w:r>
      <w:bookmarkEnd w:id="4"/>
      <w:bookmarkEnd w:id="5"/>
      <w:bookmarkEnd w:id="6"/>
    </w:p>
    <w:p w14:paraId="5DF088A8" w14:textId="77777777" w:rsidR="00257C00" w:rsidRPr="00257C00" w:rsidRDefault="00257C00" w:rsidP="00257C00">
      <w:pPr>
        <w:widowControl w:val="0"/>
        <w:autoSpaceDE w:val="0"/>
        <w:autoSpaceDN w:val="0"/>
        <w:adjustRightInd w:val="0"/>
        <w:ind w:firstLine="709"/>
        <w:jc w:val="both"/>
        <w:rPr>
          <w:sz w:val="28"/>
          <w:szCs w:val="28"/>
        </w:rPr>
      </w:pPr>
    </w:p>
    <w:p w14:paraId="6FB78C8A" w14:textId="77777777" w:rsidR="00257C00" w:rsidRPr="00257C00" w:rsidRDefault="00257C00" w:rsidP="00257C00">
      <w:pPr>
        <w:spacing w:line="276" w:lineRule="auto"/>
        <w:ind w:firstLine="538"/>
        <w:jc w:val="both"/>
        <w:rPr>
          <w:sz w:val="28"/>
          <w:szCs w:val="28"/>
        </w:rPr>
      </w:pPr>
      <w:bookmarkStart w:id="7" w:name="_Hlk87201150"/>
      <w:bookmarkStart w:id="8" w:name="_Hlk146614697"/>
      <w:r w:rsidRPr="00257C00">
        <w:rPr>
          <w:sz w:val="28"/>
          <w:szCs w:val="28"/>
        </w:rPr>
        <w:t>В настоящий момент предприятие обслуживает 3 котельные. Продолжительность отопительного сезона составляет 350 дня.</w:t>
      </w:r>
    </w:p>
    <w:p w14:paraId="6F977F78" w14:textId="77777777" w:rsidR="00257C00" w:rsidRPr="00257C00" w:rsidRDefault="00257C00" w:rsidP="00257C00">
      <w:pPr>
        <w:spacing w:line="276" w:lineRule="auto"/>
        <w:ind w:firstLine="538"/>
        <w:jc w:val="both"/>
        <w:rPr>
          <w:sz w:val="28"/>
          <w:szCs w:val="28"/>
        </w:rPr>
      </w:pPr>
    </w:p>
    <w:p w14:paraId="220209D1" w14:textId="77777777" w:rsidR="00257C00" w:rsidRPr="00257C00" w:rsidRDefault="00257C00" w:rsidP="00257C00">
      <w:pPr>
        <w:spacing w:line="276" w:lineRule="auto"/>
        <w:ind w:firstLine="538"/>
        <w:jc w:val="both"/>
        <w:rPr>
          <w:sz w:val="28"/>
          <w:szCs w:val="28"/>
        </w:rPr>
      </w:pPr>
      <w:r w:rsidRPr="00257C00">
        <w:rPr>
          <w:sz w:val="28"/>
          <w:szCs w:val="28"/>
        </w:rPr>
        <w:t>Котельная № 8 ул. Трудовая, 8;</w:t>
      </w:r>
    </w:p>
    <w:p w14:paraId="433F6E11" w14:textId="77777777" w:rsidR="00257C00" w:rsidRPr="00257C00" w:rsidRDefault="00257C00" w:rsidP="00257C00">
      <w:pPr>
        <w:spacing w:line="276" w:lineRule="auto"/>
        <w:ind w:firstLine="538"/>
        <w:jc w:val="both"/>
        <w:rPr>
          <w:sz w:val="28"/>
          <w:szCs w:val="28"/>
        </w:rPr>
      </w:pPr>
      <w:r w:rsidRPr="00257C00">
        <w:rPr>
          <w:sz w:val="28"/>
          <w:szCs w:val="28"/>
        </w:rPr>
        <w:t>Котельная №34 ул. 5-й Микрорайон, б/н;</w:t>
      </w:r>
    </w:p>
    <w:p w14:paraId="736E6587" w14:textId="77777777" w:rsidR="00257C00" w:rsidRPr="00257C00" w:rsidRDefault="00257C00" w:rsidP="00257C00">
      <w:pPr>
        <w:spacing w:line="276" w:lineRule="auto"/>
        <w:ind w:firstLine="538"/>
        <w:jc w:val="both"/>
        <w:rPr>
          <w:sz w:val="28"/>
          <w:szCs w:val="28"/>
        </w:rPr>
      </w:pPr>
      <w:r w:rsidRPr="00257C00">
        <w:rPr>
          <w:sz w:val="28"/>
          <w:szCs w:val="28"/>
        </w:rPr>
        <w:t>Котельная ул. 40 лет Победы, 1в.</w:t>
      </w:r>
    </w:p>
    <w:p w14:paraId="6D39E6B3" w14:textId="77777777" w:rsidR="00257C00" w:rsidRPr="00257C00" w:rsidRDefault="00257C00" w:rsidP="00257C00">
      <w:pPr>
        <w:spacing w:line="276" w:lineRule="auto"/>
        <w:ind w:firstLine="538"/>
        <w:jc w:val="both"/>
        <w:rPr>
          <w:sz w:val="28"/>
          <w:szCs w:val="28"/>
        </w:rPr>
      </w:pPr>
    </w:p>
    <w:p w14:paraId="61544834" w14:textId="77777777" w:rsidR="00257C00" w:rsidRPr="00257C00" w:rsidRDefault="00257C00" w:rsidP="00257C00">
      <w:pPr>
        <w:spacing w:line="276" w:lineRule="auto"/>
        <w:ind w:firstLine="538"/>
        <w:jc w:val="both"/>
        <w:rPr>
          <w:sz w:val="28"/>
          <w:szCs w:val="28"/>
        </w:rPr>
      </w:pPr>
      <w:r w:rsidRPr="00257C00">
        <w:rPr>
          <w:sz w:val="28"/>
          <w:szCs w:val="28"/>
        </w:rPr>
        <w:t>Общая сумма котлов по предприятию составляет 8 шт. Общая установленная мощность котельных на 2023 год составит 7,58 Гкал/час.</w:t>
      </w:r>
    </w:p>
    <w:p w14:paraId="7962D15F" w14:textId="77777777" w:rsidR="00257C00" w:rsidRPr="00257C00" w:rsidRDefault="00257C00" w:rsidP="00257C00">
      <w:pPr>
        <w:spacing w:line="276" w:lineRule="auto"/>
        <w:ind w:firstLine="538"/>
        <w:jc w:val="both"/>
        <w:rPr>
          <w:sz w:val="28"/>
          <w:szCs w:val="28"/>
        </w:rPr>
      </w:pPr>
      <w:r w:rsidRPr="00257C00">
        <w:rPr>
          <w:sz w:val="28"/>
          <w:szCs w:val="28"/>
        </w:rPr>
        <w:t>Система теплоснабжения потребителей производится по открытой схеме. Схема теплопроводов двухтрубная, тупиковая, работающая по температурному графику 95/70 градусов теплоносителя. Общая протяженность сетей (в двухтрубном исчислении) составляет 3 822,2 м. На котельной ул. 40 лет Победы, 1в летнее горячее водоснабжение.</w:t>
      </w:r>
    </w:p>
    <w:p w14:paraId="5F072B96" w14:textId="77777777" w:rsidR="00257C00" w:rsidRPr="00257C00" w:rsidRDefault="00257C00" w:rsidP="00257C00">
      <w:pPr>
        <w:spacing w:line="276" w:lineRule="auto"/>
        <w:ind w:firstLine="538"/>
        <w:jc w:val="both"/>
        <w:rPr>
          <w:sz w:val="28"/>
          <w:szCs w:val="28"/>
        </w:rPr>
      </w:pPr>
      <w:r w:rsidRPr="00257C00">
        <w:rPr>
          <w:sz w:val="28"/>
          <w:szCs w:val="28"/>
        </w:rPr>
        <w:t xml:space="preserve">Протяженность тепловых сетей на 2023 год составляют в двухтрубном исчислении – 3 822,2 м, из них 3 319,2 м подземной прокладки </w:t>
      </w:r>
      <w:r w:rsidRPr="00257C00">
        <w:rPr>
          <w:sz w:val="28"/>
          <w:szCs w:val="28"/>
        </w:rPr>
        <w:br/>
        <w:t>и 503 м надземной прокладки.</w:t>
      </w:r>
    </w:p>
    <w:p w14:paraId="311FFFEC" w14:textId="77777777" w:rsidR="00257C00" w:rsidRPr="00257C00" w:rsidRDefault="00257C00" w:rsidP="00257C00">
      <w:pPr>
        <w:spacing w:line="276" w:lineRule="auto"/>
        <w:ind w:firstLine="538"/>
        <w:jc w:val="both"/>
        <w:rPr>
          <w:sz w:val="28"/>
          <w:szCs w:val="28"/>
        </w:rPr>
      </w:pPr>
      <w:r w:rsidRPr="00257C00">
        <w:rPr>
          <w:sz w:val="28"/>
          <w:szCs w:val="28"/>
        </w:rPr>
        <w:t xml:space="preserve">В качестве топлива используется каменный кузнецкого бассейна, низшая теплота сгорания каменного угля составляет 5036 ккал/кг. </w:t>
      </w:r>
    </w:p>
    <w:p w14:paraId="33A9BFD3" w14:textId="77777777" w:rsidR="00257C00" w:rsidRPr="00257C00" w:rsidRDefault="00257C00" w:rsidP="00257C00">
      <w:pPr>
        <w:spacing w:line="276" w:lineRule="auto"/>
        <w:ind w:firstLine="538"/>
        <w:jc w:val="both"/>
        <w:rPr>
          <w:sz w:val="28"/>
          <w:szCs w:val="28"/>
        </w:rPr>
      </w:pPr>
      <w:r w:rsidRPr="00257C00">
        <w:rPr>
          <w:sz w:val="28"/>
          <w:szCs w:val="28"/>
        </w:rPr>
        <w:t>Поставка топлива осуществляется автотранспортом на основании договора с ООО «Разрез «</w:t>
      </w:r>
      <w:proofErr w:type="spellStart"/>
      <w:r w:rsidRPr="00257C00">
        <w:rPr>
          <w:sz w:val="28"/>
          <w:szCs w:val="28"/>
        </w:rPr>
        <w:t>Задубровский</w:t>
      </w:r>
      <w:proofErr w:type="spellEnd"/>
      <w:r w:rsidRPr="00257C00">
        <w:rPr>
          <w:sz w:val="28"/>
          <w:szCs w:val="28"/>
        </w:rPr>
        <w:t xml:space="preserve"> Новый».</w:t>
      </w:r>
    </w:p>
    <w:bookmarkEnd w:id="8"/>
    <w:p w14:paraId="1230D93F" w14:textId="77777777" w:rsidR="00257C00" w:rsidRPr="00257C00" w:rsidRDefault="00257C00" w:rsidP="00257C00">
      <w:pPr>
        <w:spacing w:line="276" w:lineRule="auto"/>
        <w:ind w:firstLine="538"/>
        <w:jc w:val="both"/>
        <w:rPr>
          <w:sz w:val="28"/>
          <w:szCs w:val="28"/>
        </w:rPr>
      </w:pPr>
    </w:p>
    <w:bookmarkEnd w:id="7"/>
    <w:p w14:paraId="770B0652" w14:textId="77777777" w:rsidR="00257C00" w:rsidRPr="00257C00" w:rsidRDefault="00257C00" w:rsidP="00257C00">
      <w:pPr>
        <w:spacing w:line="276" w:lineRule="auto"/>
        <w:ind w:firstLine="709"/>
        <w:jc w:val="both"/>
        <w:rPr>
          <w:sz w:val="28"/>
          <w:szCs w:val="28"/>
        </w:rPr>
      </w:pPr>
      <w:r w:rsidRPr="00257C00">
        <w:rPr>
          <w:sz w:val="28"/>
          <w:szCs w:val="28"/>
        </w:rPr>
        <w:t>Предприятием для утверждения норматива удельного расхода топлива на отпущенную тепловую энергию от котельного предприятия представлен следующий пакет расчетно-обосновывающих материалов:</w:t>
      </w:r>
    </w:p>
    <w:p w14:paraId="7CFE8015" w14:textId="77777777" w:rsidR="00257C00" w:rsidRPr="00257C00" w:rsidRDefault="00257C00" w:rsidP="00257C00">
      <w:pPr>
        <w:spacing w:line="276" w:lineRule="auto"/>
        <w:ind w:firstLine="709"/>
        <w:jc w:val="both"/>
        <w:rPr>
          <w:sz w:val="28"/>
          <w:szCs w:val="28"/>
        </w:rPr>
      </w:pPr>
      <w:bookmarkStart w:id="9" w:name="_Hlk99092696"/>
      <w:r w:rsidRPr="00257C00">
        <w:rPr>
          <w:sz w:val="28"/>
          <w:szCs w:val="28"/>
        </w:rPr>
        <w:lastRenderedPageBreak/>
        <w:t>- копия уставных и регистрационных документов;</w:t>
      </w:r>
    </w:p>
    <w:bookmarkEnd w:id="9"/>
    <w:p w14:paraId="4A848F0D" w14:textId="77777777" w:rsidR="00257C00" w:rsidRPr="00257C00" w:rsidRDefault="00257C00" w:rsidP="00257C00">
      <w:pPr>
        <w:spacing w:line="276" w:lineRule="auto"/>
        <w:ind w:firstLine="709"/>
        <w:jc w:val="both"/>
        <w:rPr>
          <w:sz w:val="28"/>
          <w:szCs w:val="28"/>
        </w:rPr>
      </w:pPr>
      <w:r w:rsidRPr="00257C00">
        <w:rPr>
          <w:sz w:val="28"/>
          <w:szCs w:val="28"/>
        </w:rPr>
        <w:t>- перечень оборудования котельных, его технические характеристики;</w:t>
      </w:r>
    </w:p>
    <w:p w14:paraId="5A70D570" w14:textId="77777777" w:rsidR="00257C00" w:rsidRPr="00257C00" w:rsidRDefault="00257C00" w:rsidP="00257C00">
      <w:pPr>
        <w:spacing w:line="276" w:lineRule="auto"/>
        <w:ind w:firstLine="709"/>
        <w:jc w:val="both"/>
        <w:rPr>
          <w:sz w:val="28"/>
          <w:szCs w:val="28"/>
        </w:rPr>
      </w:pPr>
      <w:r w:rsidRPr="00257C00">
        <w:rPr>
          <w:sz w:val="28"/>
          <w:szCs w:val="28"/>
        </w:rPr>
        <w:t>- пояснительная записка;</w:t>
      </w:r>
    </w:p>
    <w:p w14:paraId="35B92339" w14:textId="77777777" w:rsidR="00257C00" w:rsidRPr="00257C00" w:rsidRDefault="00257C00" w:rsidP="00257C00">
      <w:pPr>
        <w:spacing w:line="276" w:lineRule="auto"/>
        <w:ind w:firstLine="709"/>
        <w:jc w:val="both"/>
        <w:rPr>
          <w:sz w:val="28"/>
          <w:szCs w:val="28"/>
        </w:rPr>
      </w:pPr>
      <w:r w:rsidRPr="00257C00">
        <w:rPr>
          <w:sz w:val="28"/>
          <w:szCs w:val="28"/>
        </w:rPr>
        <w:t>- температурный график работы;</w:t>
      </w:r>
    </w:p>
    <w:p w14:paraId="1A890D03" w14:textId="77777777" w:rsidR="00257C00" w:rsidRPr="00257C00" w:rsidRDefault="00257C00" w:rsidP="00257C00">
      <w:pPr>
        <w:spacing w:line="276" w:lineRule="auto"/>
        <w:ind w:firstLine="709"/>
        <w:jc w:val="both"/>
        <w:rPr>
          <w:sz w:val="28"/>
          <w:szCs w:val="28"/>
        </w:rPr>
      </w:pPr>
      <w:r w:rsidRPr="00257C00">
        <w:rPr>
          <w:sz w:val="28"/>
          <w:szCs w:val="28"/>
        </w:rPr>
        <w:t>- сведения о режимах работы котлоагрегатов на планируемый период работы;</w:t>
      </w:r>
    </w:p>
    <w:p w14:paraId="16C4F4A0" w14:textId="77777777" w:rsidR="00257C00" w:rsidRPr="00257C00" w:rsidRDefault="00257C00" w:rsidP="00257C00">
      <w:pPr>
        <w:spacing w:line="276" w:lineRule="auto"/>
        <w:ind w:firstLine="709"/>
        <w:jc w:val="both"/>
        <w:rPr>
          <w:sz w:val="28"/>
          <w:szCs w:val="28"/>
        </w:rPr>
      </w:pPr>
      <w:r w:rsidRPr="00257C00">
        <w:rPr>
          <w:sz w:val="28"/>
          <w:szCs w:val="28"/>
        </w:rPr>
        <w:t>- плановое значение расхода топлива на планируемый период регулирования;</w:t>
      </w:r>
    </w:p>
    <w:p w14:paraId="1CE94B02" w14:textId="77777777" w:rsidR="00257C00" w:rsidRPr="00257C00" w:rsidRDefault="00257C00" w:rsidP="00257C00">
      <w:pPr>
        <w:spacing w:line="276" w:lineRule="auto"/>
        <w:ind w:firstLine="709"/>
        <w:jc w:val="both"/>
        <w:rPr>
          <w:sz w:val="28"/>
          <w:szCs w:val="28"/>
        </w:rPr>
      </w:pPr>
      <w:r w:rsidRPr="00257C00">
        <w:rPr>
          <w:sz w:val="28"/>
          <w:szCs w:val="28"/>
        </w:rPr>
        <w:t>- плановое значение выработки тепловой энергии на регулируемый период;</w:t>
      </w:r>
    </w:p>
    <w:p w14:paraId="3CEF5E00" w14:textId="77777777" w:rsidR="00257C00" w:rsidRPr="00257C00" w:rsidRDefault="00257C00" w:rsidP="00257C00">
      <w:pPr>
        <w:spacing w:line="276" w:lineRule="auto"/>
        <w:ind w:firstLine="709"/>
        <w:jc w:val="both"/>
        <w:rPr>
          <w:sz w:val="28"/>
          <w:szCs w:val="28"/>
        </w:rPr>
      </w:pPr>
      <w:r w:rsidRPr="00257C00">
        <w:rPr>
          <w:sz w:val="28"/>
          <w:szCs w:val="28"/>
        </w:rPr>
        <w:t>- расчет нормативов удельных расходов топлива;</w:t>
      </w:r>
    </w:p>
    <w:p w14:paraId="45F5EA69" w14:textId="77777777" w:rsidR="00257C00" w:rsidRPr="00257C00" w:rsidRDefault="00257C00" w:rsidP="00257C00">
      <w:pPr>
        <w:spacing w:line="276" w:lineRule="auto"/>
        <w:ind w:firstLine="709"/>
        <w:jc w:val="both"/>
        <w:rPr>
          <w:sz w:val="28"/>
          <w:szCs w:val="28"/>
        </w:rPr>
      </w:pPr>
      <w:r w:rsidRPr="00257C00">
        <w:rPr>
          <w:sz w:val="28"/>
          <w:szCs w:val="28"/>
        </w:rPr>
        <w:t>- расчет полезного отпуска на отопление и ГВС жилых, общественных зданий;</w:t>
      </w:r>
    </w:p>
    <w:p w14:paraId="062E91C5" w14:textId="77777777" w:rsidR="00257C00" w:rsidRPr="00257C00" w:rsidRDefault="00257C00" w:rsidP="00257C00">
      <w:pPr>
        <w:spacing w:line="276" w:lineRule="auto"/>
        <w:ind w:firstLine="709"/>
        <w:jc w:val="both"/>
        <w:rPr>
          <w:sz w:val="28"/>
          <w:szCs w:val="28"/>
        </w:rPr>
      </w:pPr>
      <w:r w:rsidRPr="00257C00">
        <w:rPr>
          <w:sz w:val="28"/>
          <w:szCs w:val="28"/>
        </w:rPr>
        <w:t>- расчет расхода тепловой энергии на собственные нужды;</w:t>
      </w:r>
    </w:p>
    <w:p w14:paraId="439ADAF4" w14:textId="77777777" w:rsidR="00257C00" w:rsidRPr="00257C00" w:rsidRDefault="00257C00" w:rsidP="00257C00">
      <w:pPr>
        <w:spacing w:line="276" w:lineRule="auto"/>
        <w:ind w:firstLine="709"/>
        <w:jc w:val="both"/>
        <w:rPr>
          <w:sz w:val="28"/>
          <w:szCs w:val="28"/>
        </w:rPr>
      </w:pPr>
      <w:r w:rsidRPr="00257C00">
        <w:rPr>
          <w:sz w:val="28"/>
          <w:szCs w:val="28"/>
        </w:rPr>
        <w:t>- расчет потерь тепла при передаче тепловой энергии;</w:t>
      </w:r>
    </w:p>
    <w:p w14:paraId="26CE98CF" w14:textId="77777777" w:rsidR="00257C00" w:rsidRPr="00257C00" w:rsidRDefault="00257C00" w:rsidP="00257C00">
      <w:pPr>
        <w:spacing w:line="276" w:lineRule="auto"/>
        <w:ind w:firstLine="709"/>
        <w:jc w:val="both"/>
        <w:rPr>
          <w:sz w:val="28"/>
          <w:szCs w:val="28"/>
        </w:rPr>
      </w:pPr>
      <w:r w:rsidRPr="00257C00">
        <w:rPr>
          <w:sz w:val="28"/>
          <w:szCs w:val="28"/>
        </w:rPr>
        <w:t>- сертификаты используемого топлива;</w:t>
      </w:r>
    </w:p>
    <w:p w14:paraId="5EC912B1" w14:textId="77777777" w:rsidR="00257C00" w:rsidRPr="00257C00" w:rsidRDefault="00257C00" w:rsidP="00257C00">
      <w:pPr>
        <w:spacing w:line="276" w:lineRule="auto"/>
        <w:ind w:firstLine="709"/>
        <w:jc w:val="both"/>
        <w:rPr>
          <w:sz w:val="28"/>
          <w:szCs w:val="28"/>
        </w:rPr>
      </w:pPr>
      <w:r w:rsidRPr="00257C00">
        <w:rPr>
          <w:sz w:val="28"/>
          <w:szCs w:val="28"/>
        </w:rPr>
        <w:t>- копии паспортов котлов;</w:t>
      </w:r>
    </w:p>
    <w:p w14:paraId="62DEF3CE" w14:textId="77777777" w:rsidR="00257C00" w:rsidRPr="00257C00" w:rsidRDefault="00257C00" w:rsidP="00257C00">
      <w:pPr>
        <w:spacing w:line="276" w:lineRule="auto"/>
        <w:ind w:firstLine="709"/>
        <w:jc w:val="both"/>
        <w:rPr>
          <w:sz w:val="28"/>
          <w:szCs w:val="28"/>
        </w:rPr>
      </w:pPr>
      <w:r w:rsidRPr="00257C00">
        <w:rPr>
          <w:sz w:val="28"/>
          <w:szCs w:val="28"/>
        </w:rPr>
        <w:t>- копии режимных карт;</w:t>
      </w:r>
    </w:p>
    <w:p w14:paraId="1E3C0812" w14:textId="77777777" w:rsidR="00257C00" w:rsidRPr="00257C00" w:rsidRDefault="00257C00" w:rsidP="00257C00">
      <w:pPr>
        <w:spacing w:line="276" w:lineRule="auto"/>
        <w:ind w:firstLine="709"/>
        <w:jc w:val="both"/>
        <w:rPr>
          <w:sz w:val="28"/>
          <w:szCs w:val="28"/>
        </w:rPr>
      </w:pPr>
      <w:r w:rsidRPr="00257C00">
        <w:rPr>
          <w:sz w:val="28"/>
          <w:szCs w:val="28"/>
        </w:rPr>
        <w:t>- расчет удельного расхода топлива/</w:t>
      </w:r>
    </w:p>
    <w:p w14:paraId="000E530A" w14:textId="77777777" w:rsidR="00257C00" w:rsidRPr="00257C00" w:rsidRDefault="00257C00" w:rsidP="00257C00">
      <w:pPr>
        <w:spacing w:line="276" w:lineRule="auto"/>
        <w:ind w:firstLine="709"/>
        <w:jc w:val="both"/>
        <w:rPr>
          <w:sz w:val="28"/>
          <w:szCs w:val="28"/>
        </w:rPr>
      </w:pPr>
    </w:p>
    <w:p w14:paraId="40945876" w14:textId="77777777" w:rsidR="00257C00" w:rsidRPr="00257C00" w:rsidRDefault="00257C00" w:rsidP="00257C00">
      <w:pPr>
        <w:spacing w:line="276" w:lineRule="auto"/>
        <w:ind w:firstLine="709"/>
        <w:jc w:val="both"/>
        <w:rPr>
          <w:sz w:val="28"/>
          <w:szCs w:val="28"/>
        </w:rPr>
      </w:pPr>
      <w:r w:rsidRPr="00257C00">
        <w:rPr>
          <w:sz w:val="28"/>
          <w:szCs w:val="28"/>
        </w:rPr>
        <w:t>Документы и расчеты, обосновывающие представленные к утверждению значения нормативов соответствуют требованиям, предъявляемым Порядком определения нормативов удельного расхода топлива при производстве электрической и тепловой энергии, зарегистрированной в Минюсте РФ за № 13512 от 16 марта 2009 г., утвержденную Приказом Минэнерго России от 30 декабря 2008 г. № 323.</w:t>
      </w:r>
    </w:p>
    <w:p w14:paraId="161278B1" w14:textId="77777777" w:rsidR="00257C00" w:rsidRPr="00257C00" w:rsidRDefault="00257C00" w:rsidP="00257C00">
      <w:pPr>
        <w:spacing w:line="276" w:lineRule="auto"/>
        <w:ind w:firstLine="709"/>
        <w:jc w:val="both"/>
        <w:rPr>
          <w:sz w:val="28"/>
          <w:szCs w:val="28"/>
        </w:rPr>
      </w:pPr>
      <w:r w:rsidRPr="00257C00">
        <w:rPr>
          <w:sz w:val="28"/>
          <w:szCs w:val="28"/>
        </w:rPr>
        <w:t>В таблице 1 представлена динамика основных показателей удельного расхода топлива на отпущенную тепловую энергию.</w:t>
      </w:r>
    </w:p>
    <w:p w14:paraId="5DACECE6" w14:textId="77777777" w:rsidR="00257C00" w:rsidRPr="00257C00" w:rsidRDefault="00257C00" w:rsidP="00257C00">
      <w:pPr>
        <w:ind w:firstLine="567"/>
        <w:jc w:val="both"/>
        <w:rPr>
          <w:sz w:val="28"/>
          <w:szCs w:val="28"/>
        </w:rPr>
      </w:pPr>
    </w:p>
    <w:p w14:paraId="4E092226" w14:textId="77777777" w:rsidR="00257C00" w:rsidRPr="00257C00" w:rsidRDefault="00257C00" w:rsidP="00756379">
      <w:pPr>
        <w:numPr>
          <w:ilvl w:val="0"/>
          <w:numId w:val="6"/>
        </w:numPr>
        <w:jc w:val="right"/>
        <w:rPr>
          <w:b/>
          <w:sz w:val="28"/>
          <w:szCs w:val="28"/>
        </w:rPr>
      </w:pPr>
    </w:p>
    <w:p w14:paraId="4F6FE98A" w14:textId="77777777" w:rsidR="00257C00" w:rsidRPr="00257C00" w:rsidRDefault="00257C00" w:rsidP="00257C00">
      <w:pPr>
        <w:jc w:val="center"/>
        <w:rPr>
          <w:b/>
          <w:sz w:val="28"/>
          <w:szCs w:val="28"/>
        </w:rPr>
      </w:pPr>
    </w:p>
    <w:p w14:paraId="135F35E4" w14:textId="77777777" w:rsidR="00257C00" w:rsidRPr="00257C00" w:rsidRDefault="00257C00" w:rsidP="00257C00">
      <w:pPr>
        <w:jc w:val="center"/>
        <w:rPr>
          <w:b/>
          <w:sz w:val="28"/>
          <w:szCs w:val="28"/>
        </w:rPr>
      </w:pPr>
      <w:r w:rsidRPr="00257C00">
        <w:rPr>
          <w:b/>
          <w:sz w:val="28"/>
          <w:szCs w:val="28"/>
        </w:rPr>
        <w:t>ДИНАМИКА ОСНОВНЫХ ПОКАЗАТЕЛЕЙ</w:t>
      </w:r>
    </w:p>
    <w:p w14:paraId="46A32EBD" w14:textId="77777777" w:rsidR="00257C00" w:rsidRPr="00257C00" w:rsidRDefault="00257C00" w:rsidP="00257C00">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1059"/>
        <w:gridCol w:w="1385"/>
        <w:gridCol w:w="1058"/>
        <w:gridCol w:w="1077"/>
        <w:gridCol w:w="1058"/>
        <w:gridCol w:w="1062"/>
      </w:tblGrid>
      <w:tr w:rsidR="00257C00" w:rsidRPr="00257C00" w14:paraId="448451F8" w14:textId="77777777" w:rsidTr="00C5351E">
        <w:trPr>
          <w:trHeight w:val="300"/>
        </w:trPr>
        <w:tc>
          <w:tcPr>
            <w:tcW w:w="1803" w:type="pct"/>
            <w:vMerge w:val="restart"/>
            <w:shd w:val="clear" w:color="auto" w:fill="auto"/>
            <w:vAlign w:val="center"/>
            <w:hideMark/>
          </w:tcPr>
          <w:p w14:paraId="7D44EA5D" w14:textId="77777777" w:rsidR="00257C00" w:rsidRPr="00257C00" w:rsidRDefault="00257C00" w:rsidP="00257C00">
            <w:pPr>
              <w:jc w:val="center"/>
              <w:rPr>
                <w:b/>
                <w:bCs/>
                <w:sz w:val="22"/>
                <w:szCs w:val="22"/>
              </w:rPr>
            </w:pPr>
            <w:r w:rsidRPr="00257C00">
              <w:rPr>
                <w:b/>
                <w:bCs/>
                <w:sz w:val="22"/>
                <w:szCs w:val="22"/>
              </w:rPr>
              <w:t>показатели</w:t>
            </w:r>
          </w:p>
        </w:tc>
        <w:tc>
          <w:tcPr>
            <w:tcW w:w="3197" w:type="pct"/>
            <w:gridSpan w:val="6"/>
            <w:shd w:val="clear" w:color="auto" w:fill="auto"/>
            <w:vAlign w:val="center"/>
            <w:hideMark/>
          </w:tcPr>
          <w:p w14:paraId="57DFEC97" w14:textId="77777777" w:rsidR="00257C00" w:rsidRPr="00257C00" w:rsidRDefault="00257C00" w:rsidP="00257C00">
            <w:pPr>
              <w:jc w:val="center"/>
              <w:rPr>
                <w:b/>
                <w:bCs/>
                <w:sz w:val="20"/>
                <w:szCs w:val="20"/>
              </w:rPr>
            </w:pPr>
            <w:r w:rsidRPr="00257C00">
              <w:rPr>
                <w:b/>
                <w:bCs/>
                <w:sz w:val="20"/>
                <w:szCs w:val="20"/>
              </w:rPr>
              <w:t>Значения показателей</w:t>
            </w:r>
          </w:p>
        </w:tc>
      </w:tr>
      <w:tr w:rsidR="00257C00" w:rsidRPr="00257C00" w14:paraId="0D2837DB" w14:textId="77777777" w:rsidTr="00C5351E">
        <w:trPr>
          <w:trHeight w:val="300"/>
        </w:trPr>
        <w:tc>
          <w:tcPr>
            <w:tcW w:w="1803" w:type="pct"/>
            <w:vMerge/>
            <w:shd w:val="clear" w:color="auto" w:fill="auto"/>
            <w:vAlign w:val="center"/>
            <w:hideMark/>
          </w:tcPr>
          <w:p w14:paraId="23496D43" w14:textId="77777777" w:rsidR="00257C00" w:rsidRPr="00257C00" w:rsidRDefault="00257C00" w:rsidP="00257C00">
            <w:pPr>
              <w:jc w:val="center"/>
              <w:rPr>
                <w:b/>
                <w:bCs/>
                <w:sz w:val="22"/>
                <w:szCs w:val="22"/>
              </w:rPr>
            </w:pPr>
          </w:p>
        </w:tc>
        <w:tc>
          <w:tcPr>
            <w:tcW w:w="1166" w:type="pct"/>
            <w:gridSpan w:val="2"/>
            <w:shd w:val="clear" w:color="auto" w:fill="auto"/>
            <w:vAlign w:val="center"/>
            <w:hideMark/>
          </w:tcPr>
          <w:p w14:paraId="52F178D5" w14:textId="77777777" w:rsidR="00257C00" w:rsidRPr="00257C00" w:rsidRDefault="00257C00" w:rsidP="00257C00">
            <w:pPr>
              <w:jc w:val="center"/>
              <w:rPr>
                <w:b/>
                <w:bCs/>
                <w:sz w:val="22"/>
                <w:szCs w:val="22"/>
              </w:rPr>
            </w:pPr>
            <w:r w:rsidRPr="00257C00">
              <w:rPr>
                <w:b/>
                <w:bCs/>
                <w:sz w:val="22"/>
                <w:szCs w:val="22"/>
              </w:rPr>
              <w:t>2020</w:t>
            </w:r>
          </w:p>
        </w:tc>
        <w:tc>
          <w:tcPr>
            <w:tcW w:w="1019" w:type="pct"/>
            <w:gridSpan w:val="2"/>
            <w:shd w:val="clear" w:color="auto" w:fill="auto"/>
            <w:vAlign w:val="center"/>
            <w:hideMark/>
          </w:tcPr>
          <w:p w14:paraId="14B566E3" w14:textId="77777777" w:rsidR="00257C00" w:rsidRPr="00257C00" w:rsidRDefault="00257C00" w:rsidP="00257C00">
            <w:pPr>
              <w:jc w:val="center"/>
              <w:rPr>
                <w:b/>
                <w:bCs/>
                <w:sz w:val="22"/>
                <w:szCs w:val="22"/>
              </w:rPr>
            </w:pPr>
            <w:r w:rsidRPr="00257C00">
              <w:rPr>
                <w:b/>
                <w:bCs/>
                <w:sz w:val="22"/>
                <w:szCs w:val="22"/>
              </w:rPr>
              <w:t>2021</w:t>
            </w:r>
          </w:p>
        </w:tc>
        <w:tc>
          <w:tcPr>
            <w:tcW w:w="505" w:type="pct"/>
            <w:shd w:val="clear" w:color="auto" w:fill="auto"/>
            <w:vAlign w:val="center"/>
            <w:hideMark/>
          </w:tcPr>
          <w:p w14:paraId="0E38CE56" w14:textId="77777777" w:rsidR="00257C00" w:rsidRPr="00257C00" w:rsidRDefault="00257C00" w:rsidP="00257C00">
            <w:pPr>
              <w:jc w:val="center"/>
              <w:rPr>
                <w:b/>
                <w:bCs/>
                <w:sz w:val="22"/>
                <w:szCs w:val="22"/>
              </w:rPr>
            </w:pPr>
            <w:r w:rsidRPr="00257C00">
              <w:rPr>
                <w:b/>
                <w:bCs/>
                <w:sz w:val="22"/>
                <w:szCs w:val="22"/>
              </w:rPr>
              <w:t>2022</w:t>
            </w:r>
          </w:p>
        </w:tc>
        <w:tc>
          <w:tcPr>
            <w:tcW w:w="507" w:type="pct"/>
            <w:shd w:val="clear" w:color="auto" w:fill="auto"/>
            <w:vAlign w:val="center"/>
            <w:hideMark/>
          </w:tcPr>
          <w:p w14:paraId="345071BD" w14:textId="77777777" w:rsidR="00257C00" w:rsidRPr="00257C00" w:rsidRDefault="00257C00" w:rsidP="00257C00">
            <w:pPr>
              <w:jc w:val="center"/>
              <w:rPr>
                <w:b/>
                <w:bCs/>
                <w:sz w:val="22"/>
                <w:szCs w:val="22"/>
              </w:rPr>
            </w:pPr>
            <w:r w:rsidRPr="00257C00">
              <w:rPr>
                <w:b/>
                <w:bCs/>
                <w:sz w:val="22"/>
                <w:szCs w:val="22"/>
              </w:rPr>
              <w:t>20</w:t>
            </w:r>
            <w:r w:rsidRPr="00257C00">
              <w:rPr>
                <w:b/>
                <w:bCs/>
                <w:sz w:val="22"/>
                <w:szCs w:val="22"/>
                <w:lang w:val="en-US"/>
              </w:rPr>
              <w:t>2</w:t>
            </w:r>
            <w:r w:rsidRPr="00257C00">
              <w:rPr>
                <w:b/>
                <w:bCs/>
                <w:sz w:val="22"/>
                <w:szCs w:val="22"/>
              </w:rPr>
              <w:t>3</w:t>
            </w:r>
          </w:p>
        </w:tc>
      </w:tr>
      <w:tr w:rsidR="00257C00" w:rsidRPr="00257C00" w14:paraId="0A620E52" w14:textId="77777777" w:rsidTr="00C5351E">
        <w:trPr>
          <w:trHeight w:val="300"/>
        </w:trPr>
        <w:tc>
          <w:tcPr>
            <w:tcW w:w="1803" w:type="pct"/>
            <w:vMerge/>
            <w:shd w:val="clear" w:color="auto" w:fill="auto"/>
            <w:vAlign w:val="center"/>
            <w:hideMark/>
          </w:tcPr>
          <w:p w14:paraId="5AF37804" w14:textId="77777777" w:rsidR="00257C00" w:rsidRPr="00257C00" w:rsidRDefault="00257C00" w:rsidP="00257C00">
            <w:pPr>
              <w:jc w:val="center"/>
              <w:rPr>
                <w:rFonts w:ascii="Arial CYR" w:hAnsi="Arial CYR" w:cs="Arial CYR"/>
                <w:sz w:val="20"/>
                <w:szCs w:val="20"/>
              </w:rPr>
            </w:pPr>
          </w:p>
        </w:tc>
        <w:tc>
          <w:tcPr>
            <w:tcW w:w="505" w:type="pct"/>
            <w:shd w:val="clear" w:color="auto" w:fill="auto"/>
            <w:vAlign w:val="center"/>
            <w:hideMark/>
          </w:tcPr>
          <w:p w14:paraId="495018C7" w14:textId="77777777" w:rsidR="00257C00" w:rsidRPr="00257C00" w:rsidRDefault="00257C00" w:rsidP="00257C00">
            <w:pPr>
              <w:jc w:val="center"/>
              <w:rPr>
                <w:b/>
                <w:bCs/>
                <w:sz w:val="22"/>
                <w:szCs w:val="22"/>
              </w:rPr>
            </w:pPr>
            <w:r w:rsidRPr="00257C00">
              <w:rPr>
                <w:b/>
                <w:bCs/>
                <w:sz w:val="22"/>
                <w:szCs w:val="22"/>
              </w:rPr>
              <w:t>план</w:t>
            </w:r>
          </w:p>
        </w:tc>
        <w:tc>
          <w:tcPr>
            <w:tcW w:w="661" w:type="pct"/>
            <w:shd w:val="clear" w:color="auto" w:fill="auto"/>
            <w:vAlign w:val="center"/>
            <w:hideMark/>
          </w:tcPr>
          <w:p w14:paraId="20D376A4" w14:textId="77777777" w:rsidR="00257C00" w:rsidRPr="00257C00" w:rsidRDefault="00257C00" w:rsidP="00257C00">
            <w:pPr>
              <w:jc w:val="center"/>
              <w:rPr>
                <w:b/>
                <w:bCs/>
                <w:sz w:val="22"/>
                <w:szCs w:val="22"/>
              </w:rPr>
            </w:pPr>
            <w:r w:rsidRPr="00257C00">
              <w:rPr>
                <w:b/>
                <w:bCs/>
                <w:sz w:val="22"/>
                <w:szCs w:val="22"/>
              </w:rPr>
              <w:t>отчет</w:t>
            </w:r>
          </w:p>
        </w:tc>
        <w:tc>
          <w:tcPr>
            <w:tcW w:w="505" w:type="pct"/>
            <w:shd w:val="clear" w:color="auto" w:fill="auto"/>
            <w:vAlign w:val="center"/>
            <w:hideMark/>
          </w:tcPr>
          <w:p w14:paraId="6B7B3E14" w14:textId="77777777" w:rsidR="00257C00" w:rsidRPr="00257C00" w:rsidRDefault="00257C00" w:rsidP="00257C00">
            <w:pPr>
              <w:jc w:val="center"/>
              <w:rPr>
                <w:b/>
                <w:bCs/>
                <w:sz w:val="22"/>
                <w:szCs w:val="22"/>
              </w:rPr>
            </w:pPr>
            <w:r w:rsidRPr="00257C00">
              <w:rPr>
                <w:b/>
                <w:bCs/>
                <w:sz w:val="22"/>
                <w:szCs w:val="22"/>
              </w:rPr>
              <w:t>план</w:t>
            </w:r>
          </w:p>
        </w:tc>
        <w:tc>
          <w:tcPr>
            <w:tcW w:w="514" w:type="pct"/>
            <w:shd w:val="clear" w:color="auto" w:fill="auto"/>
            <w:vAlign w:val="center"/>
            <w:hideMark/>
          </w:tcPr>
          <w:p w14:paraId="7209708F" w14:textId="77777777" w:rsidR="00257C00" w:rsidRPr="00257C00" w:rsidRDefault="00257C00" w:rsidP="00257C00">
            <w:pPr>
              <w:jc w:val="center"/>
              <w:rPr>
                <w:b/>
                <w:bCs/>
                <w:sz w:val="22"/>
                <w:szCs w:val="22"/>
              </w:rPr>
            </w:pPr>
            <w:r w:rsidRPr="00257C00">
              <w:rPr>
                <w:b/>
                <w:bCs/>
                <w:sz w:val="22"/>
                <w:szCs w:val="22"/>
              </w:rPr>
              <w:t>отчет</w:t>
            </w:r>
          </w:p>
        </w:tc>
        <w:tc>
          <w:tcPr>
            <w:tcW w:w="505" w:type="pct"/>
            <w:shd w:val="clear" w:color="auto" w:fill="auto"/>
            <w:vAlign w:val="center"/>
            <w:hideMark/>
          </w:tcPr>
          <w:p w14:paraId="6F302258" w14:textId="77777777" w:rsidR="00257C00" w:rsidRPr="00257C00" w:rsidRDefault="00257C00" w:rsidP="00257C00">
            <w:pPr>
              <w:jc w:val="center"/>
              <w:rPr>
                <w:b/>
                <w:bCs/>
                <w:sz w:val="22"/>
                <w:szCs w:val="22"/>
              </w:rPr>
            </w:pPr>
            <w:r w:rsidRPr="00257C00">
              <w:rPr>
                <w:b/>
                <w:bCs/>
                <w:sz w:val="22"/>
                <w:szCs w:val="22"/>
              </w:rPr>
              <w:t>план</w:t>
            </w:r>
          </w:p>
        </w:tc>
        <w:tc>
          <w:tcPr>
            <w:tcW w:w="507" w:type="pct"/>
            <w:shd w:val="clear" w:color="auto" w:fill="auto"/>
            <w:vAlign w:val="center"/>
            <w:hideMark/>
          </w:tcPr>
          <w:p w14:paraId="24A288AD" w14:textId="77777777" w:rsidR="00257C00" w:rsidRPr="00257C00" w:rsidRDefault="00257C00" w:rsidP="00257C00">
            <w:pPr>
              <w:jc w:val="center"/>
              <w:rPr>
                <w:b/>
                <w:bCs/>
                <w:sz w:val="22"/>
                <w:szCs w:val="22"/>
              </w:rPr>
            </w:pPr>
            <w:r w:rsidRPr="00257C00">
              <w:rPr>
                <w:b/>
                <w:bCs/>
                <w:sz w:val="22"/>
                <w:szCs w:val="22"/>
              </w:rPr>
              <w:t>расчет</w:t>
            </w:r>
          </w:p>
        </w:tc>
      </w:tr>
      <w:tr w:rsidR="00257C00" w:rsidRPr="00257C00" w14:paraId="27E0744C" w14:textId="77777777" w:rsidTr="00C5351E">
        <w:trPr>
          <w:trHeight w:val="300"/>
        </w:trPr>
        <w:tc>
          <w:tcPr>
            <w:tcW w:w="5000" w:type="pct"/>
            <w:gridSpan w:val="7"/>
            <w:shd w:val="clear" w:color="auto" w:fill="auto"/>
            <w:vAlign w:val="center"/>
          </w:tcPr>
          <w:p w14:paraId="6ECC1F7A" w14:textId="77777777" w:rsidR="00257C00" w:rsidRPr="00257C00" w:rsidRDefault="00257C00" w:rsidP="00257C00">
            <w:pPr>
              <w:jc w:val="center"/>
              <w:rPr>
                <w:b/>
                <w:bCs/>
                <w:sz w:val="22"/>
                <w:szCs w:val="22"/>
              </w:rPr>
            </w:pPr>
            <w:r w:rsidRPr="00257C00">
              <w:rPr>
                <w:b/>
                <w:bCs/>
                <w:sz w:val="22"/>
                <w:szCs w:val="22"/>
              </w:rPr>
              <w:t>По видам топлива</w:t>
            </w:r>
          </w:p>
        </w:tc>
      </w:tr>
      <w:tr w:rsidR="00257C00" w:rsidRPr="00257C00" w14:paraId="19DCACDA" w14:textId="77777777" w:rsidTr="00C5351E">
        <w:trPr>
          <w:trHeight w:val="300"/>
        </w:trPr>
        <w:tc>
          <w:tcPr>
            <w:tcW w:w="5000" w:type="pct"/>
            <w:gridSpan w:val="7"/>
            <w:shd w:val="clear" w:color="auto" w:fill="auto"/>
            <w:vAlign w:val="center"/>
          </w:tcPr>
          <w:p w14:paraId="68DA4D84" w14:textId="77777777" w:rsidR="00257C00" w:rsidRPr="00257C00" w:rsidRDefault="00257C00" w:rsidP="00257C00">
            <w:pPr>
              <w:jc w:val="center"/>
              <w:rPr>
                <w:b/>
                <w:bCs/>
                <w:sz w:val="22"/>
                <w:szCs w:val="22"/>
              </w:rPr>
            </w:pPr>
            <w:r w:rsidRPr="00257C00">
              <w:rPr>
                <w:b/>
                <w:bCs/>
                <w:sz w:val="22"/>
                <w:szCs w:val="22"/>
              </w:rPr>
              <w:t>Каменный уголь</w:t>
            </w:r>
          </w:p>
        </w:tc>
      </w:tr>
      <w:tr w:rsidR="00257C00" w:rsidRPr="00257C00" w14:paraId="296ABB72" w14:textId="77777777" w:rsidTr="00C5351E">
        <w:trPr>
          <w:trHeight w:val="270"/>
        </w:trPr>
        <w:tc>
          <w:tcPr>
            <w:tcW w:w="1803" w:type="pct"/>
            <w:shd w:val="clear" w:color="auto" w:fill="auto"/>
            <w:vAlign w:val="center"/>
            <w:hideMark/>
          </w:tcPr>
          <w:p w14:paraId="41DFF040" w14:textId="77777777" w:rsidR="00257C00" w:rsidRPr="00257C00" w:rsidRDefault="00257C00" w:rsidP="00257C00">
            <w:pPr>
              <w:jc w:val="center"/>
              <w:rPr>
                <w:sz w:val="20"/>
                <w:szCs w:val="20"/>
              </w:rPr>
            </w:pPr>
            <w:r w:rsidRPr="00257C00">
              <w:rPr>
                <w:sz w:val="20"/>
                <w:szCs w:val="20"/>
              </w:rPr>
              <w:t>Производство тепловой энергии, Гкал</w:t>
            </w:r>
          </w:p>
        </w:tc>
        <w:tc>
          <w:tcPr>
            <w:tcW w:w="505" w:type="pct"/>
            <w:shd w:val="clear" w:color="auto" w:fill="auto"/>
            <w:vAlign w:val="center"/>
          </w:tcPr>
          <w:p w14:paraId="4710A4E9" w14:textId="77777777" w:rsidR="00257C00" w:rsidRPr="00257C00" w:rsidRDefault="00257C00" w:rsidP="00257C00">
            <w:pPr>
              <w:jc w:val="center"/>
              <w:rPr>
                <w:sz w:val="20"/>
                <w:szCs w:val="20"/>
              </w:rPr>
            </w:pPr>
            <w:r w:rsidRPr="00257C00">
              <w:rPr>
                <w:sz w:val="20"/>
                <w:szCs w:val="20"/>
              </w:rPr>
              <w:t>*</w:t>
            </w:r>
          </w:p>
        </w:tc>
        <w:tc>
          <w:tcPr>
            <w:tcW w:w="661" w:type="pct"/>
            <w:shd w:val="clear" w:color="auto" w:fill="auto"/>
            <w:vAlign w:val="center"/>
          </w:tcPr>
          <w:p w14:paraId="64935A6E"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04011B5C" w14:textId="77777777" w:rsidR="00257C00" w:rsidRPr="00257C00" w:rsidRDefault="00257C00" w:rsidP="00257C00">
            <w:pPr>
              <w:jc w:val="center"/>
              <w:rPr>
                <w:sz w:val="20"/>
                <w:szCs w:val="20"/>
              </w:rPr>
            </w:pPr>
            <w:r w:rsidRPr="00257C00">
              <w:rPr>
                <w:sz w:val="20"/>
                <w:szCs w:val="20"/>
              </w:rPr>
              <w:t>*</w:t>
            </w:r>
          </w:p>
        </w:tc>
        <w:tc>
          <w:tcPr>
            <w:tcW w:w="514" w:type="pct"/>
            <w:shd w:val="clear" w:color="auto" w:fill="auto"/>
            <w:vAlign w:val="center"/>
          </w:tcPr>
          <w:p w14:paraId="39835364"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7E22FB4A" w14:textId="77777777" w:rsidR="00257C00" w:rsidRPr="00257C00" w:rsidRDefault="00257C00" w:rsidP="00257C00">
            <w:pPr>
              <w:jc w:val="center"/>
              <w:rPr>
                <w:sz w:val="20"/>
                <w:szCs w:val="20"/>
              </w:rPr>
            </w:pPr>
            <w:r w:rsidRPr="00257C00">
              <w:rPr>
                <w:sz w:val="20"/>
                <w:szCs w:val="20"/>
              </w:rPr>
              <w:t>*</w:t>
            </w:r>
          </w:p>
        </w:tc>
        <w:tc>
          <w:tcPr>
            <w:tcW w:w="507" w:type="pct"/>
            <w:shd w:val="clear" w:color="auto" w:fill="auto"/>
            <w:vAlign w:val="center"/>
            <w:hideMark/>
          </w:tcPr>
          <w:p w14:paraId="1F0F4F87" w14:textId="77777777" w:rsidR="00257C00" w:rsidRPr="00257C00" w:rsidRDefault="00257C00" w:rsidP="00257C00">
            <w:pPr>
              <w:jc w:val="center"/>
              <w:rPr>
                <w:sz w:val="20"/>
                <w:szCs w:val="20"/>
              </w:rPr>
            </w:pPr>
            <w:r w:rsidRPr="00257C00">
              <w:rPr>
                <w:sz w:val="20"/>
                <w:szCs w:val="20"/>
              </w:rPr>
              <w:t>8965,74</w:t>
            </w:r>
          </w:p>
        </w:tc>
      </w:tr>
      <w:tr w:rsidR="00257C00" w:rsidRPr="00257C00" w14:paraId="6A946A06" w14:textId="77777777" w:rsidTr="00C5351E">
        <w:trPr>
          <w:trHeight w:val="780"/>
        </w:trPr>
        <w:tc>
          <w:tcPr>
            <w:tcW w:w="1803" w:type="pct"/>
            <w:shd w:val="clear" w:color="auto" w:fill="auto"/>
            <w:vAlign w:val="center"/>
            <w:hideMark/>
          </w:tcPr>
          <w:p w14:paraId="7EA5D03D" w14:textId="77777777" w:rsidR="00257C00" w:rsidRPr="00257C00" w:rsidRDefault="00257C00" w:rsidP="00257C00">
            <w:pPr>
              <w:jc w:val="center"/>
              <w:rPr>
                <w:sz w:val="20"/>
                <w:szCs w:val="20"/>
              </w:rPr>
            </w:pPr>
            <w:r w:rsidRPr="00257C00">
              <w:rPr>
                <w:sz w:val="20"/>
                <w:szCs w:val="20"/>
              </w:rPr>
              <w:t xml:space="preserve">Средневзвешенный норматив удельного расхода топлива на производство </w:t>
            </w:r>
            <w:proofErr w:type="gramStart"/>
            <w:r w:rsidRPr="00257C00">
              <w:rPr>
                <w:sz w:val="20"/>
                <w:szCs w:val="20"/>
              </w:rPr>
              <w:t>тепло-вой</w:t>
            </w:r>
            <w:proofErr w:type="gramEnd"/>
            <w:r w:rsidRPr="00257C00">
              <w:rPr>
                <w:sz w:val="20"/>
                <w:szCs w:val="20"/>
              </w:rPr>
              <w:t xml:space="preserve"> энергии, кг </w:t>
            </w:r>
            <w:proofErr w:type="spellStart"/>
            <w:r w:rsidRPr="00257C00">
              <w:rPr>
                <w:sz w:val="20"/>
                <w:szCs w:val="20"/>
              </w:rPr>
              <w:t>у.т</w:t>
            </w:r>
            <w:proofErr w:type="spellEnd"/>
            <w:r w:rsidRPr="00257C00">
              <w:rPr>
                <w:sz w:val="20"/>
                <w:szCs w:val="20"/>
              </w:rPr>
              <w:t>./Гкал</w:t>
            </w:r>
          </w:p>
        </w:tc>
        <w:tc>
          <w:tcPr>
            <w:tcW w:w="505" w:type="pct"/>
            <w:shd w:val="clear" w:color="auto" w:fill="auto"/>
            <w:vAlign w:val="center"/>
          </w:tcPr>
          <w:p w14:paraId="3A32AD78" w14:textId="77777777" w:rsidR="00257C00" w:rsidRPr="00257C00" w:rsidRDefault="00257C00" w:rsidP="00257C00">
            <w:pPr>
              <w:jc w:val="center"/>
              <w:rPr>
                <w:sz w:val="20"/>
                <w:szCs w:val="20"/>
              </w:rPr>
            </w:pPr>
            <w:r w:rsidRPr="00257C00">
              <w:rPr>
                <w:sz w:val="20"/>
                <w:szCs w:val="20"/>
              </w:rPr>
              <w:t>*</w:t>
            </w:r>
          </w:p>
        </w:tc>
        <w:tc>
          <w:tcPr>
            <w:tcW w:w="661" w:type="pct"/>
            <w:shd w:val="clear" w:color="auto" w:fill="auto"/>
            <w:vAlign w:val="center"/>
          </w:tcPr>
          <w:p w14:paraId="4535B16E"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37E4A4D3" w14:textId="77777777" w:rsidR="00257C00" w:rsidRPr="00257C00" w:rsidRDefault="00257C00" w:rsidP="00257C00">
            <w:pPr>
              <w:jc w:val="center"/>
              <w:rPr>
                <w:sz w:val="20"/>
                <w:szCs w:val="20"/>
              </w:rPr>
            </w:pPr>
            <w:r w:rsidRPr="00257C00">
              <w:rPr>
                <w:sz w:val="20"/>
                <w:szCs w:val="20"/>
              </w:rPr>
              <w:t>*</w:t>
            </w:r>
          </w:p>
        </w:tc>
        <w:tc>
          <w:tcPr>
            <w:tcW w:w="514" w:type="pct"/>
            <w:shd w:val="clear" w:color="auto" w:fill="auto"/>
            <w:vAlign w:val="center"/>
          </w:tcPr>
          <w:p w14:paraId="599400A7"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1DE9E3E2" w14:textId="77777777" w:rsidR="00257C00" w:rsidRPr="00257C00" w:rsidRDefault="00257C00" w:rsidP="00257C00">
            <w:pPr>
              <w:jc w:val="center"/>
              <w:rPr>
                <w:sz w:val="20"/>
                <w:szCs w:val="20"/>
              </w:rPr>
            </w:pPr>
            <w:r w:rsidRPr="00257C00">
              <w:rPr>
                <w:sz w:val="20"/>
                <w:szCs w:val="20"/>
              </w:rPr>
              <w:t>*</w:t>
            </w:r>
          </w:p>
        </w:tc>
        <w:tc>
          <w:tcPr>
            <w:tcW w:w="507" w:type="pct"/>
            <w:shd w:val="clear" w:color="auto" w:fill="auto"/>
            <w:vAlign w:val="center"/>
            <w:hideMark/>
          </w:tcPr>
          <w:p w14:paraId="30D80714" w14:textId="77777777" w:rsidR="00257C00" w:rsidRPr="00257C00" w:rsidRDefault="00257C00" w:rsidP="00257C00">
            <w:pPr>
              <w:jc w:val="center"/>
              <w:rPr>
                <w:sz w:val="20"/>
                <w:szCs w:val="20"/>
              </w:rPr>
            </w:pPr>
            <w:r w:rsidRPr="00257C00">
              <w:rPr>
                <w:sz w:val="20"/>
                <w:szCs w:val="20"/>
              </w:rPr>
              <w:t>218,58</w:t>
            </w:r>
          </w:p>
        </w:tc>
      </w:tr>
      <w:tr w:rsidR="00257C00" w:rsidRPr="00257C00" w14:paraId="2F28D553" w14:textId="77777777" w:rsidTr="00C5351E">
        <w:trPr>
          <w:trHeight w:val="510"/>
        </w:trPr>
        <w:tc>
          <w:tcPr>
            <w:tcW w:w="1803" w:type="pct"/>
            <w:shd w:val="clear" w:color="auto" w:fill="auto"/>
            <w:vAlign w:val="center"/>
            <w:hideMark/>
          </w:tcPr>
          <w:p w14:paraId="5AB44743" w14:textId="77777777" w:rsidR="00257C00" w:rsidRPr="00257C00" w:rsidRDefault="00257C00" w:rsidP="00257C00">
            <w:pPr>
              <w:jc w:val="center"/>
              <w:rPr>
                <w:sz w:val="20"/>
                <w:szCs w:val="20"/>
              </w:rPr>
            </w:pPr>
            <w:r w:rsidRPr="00257C00">
              <w:rPr>
                <w:sz w:val="20"/>
                <w:szCs w:val="20"/>
              </w:rPr>
              <w:t>Расход тепловой энергии на собственные нужды, Гкал</w:t>
            </w:r>
          </w:p>
        </w:tc>
        <w:tc>
          <w:tcPr>
            <w:tcW w:w="505" w:type="pct"/>
            <w:shd w:val="clear" w:color="auto" w:fill="auto"/>
            <w:vAlign w:val="center"/>
          </w:tcPr>
          <w:p w14:paraId="511EC26F" w14:textId="77777777" w:rsidR="00257C00" w:rsidRPr="00257C00" w:rsidRDefault="00257C00" w:rsidP="00257C00">
            <w:pPr>
              <w:jc w:val="center"/>
              <w:rPr>
                <w:sz w:val="20"/>
                <w:szCs w:val="20"/>
              </w:rPr>
            </w:pPr>
            <w:r w:rsidRPr="00257C00">
              <w:rPr>
                <w:sz w:val="20"/>
                <w:szCs w:val="20"/>
              </w:rPr>
              <w:t>*</w:t>
            </w:r>
          </w:p>
        </w:tc>
        <w:tc>
          <w:tcPr>
            <w:tcW w:w="661" w:type="pct"/>
            <w:shd w:val="clear" w:color="auto" w:fill="auto"/>
            <w:vAlign w:val="center"/>
          </w:tcPr>
          <w:p w14:paraId="24160826"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7C435BE3" w14:textId="77777777" w:rsidR="00257C00" w:rsidRPr="00257C00" w:rsidRDefault="00257C00" w:rsidP="00257C00">
            <w:pPr>
              <w:jc w:val="center"/>
              <w:rPr>
                <w:sz w:val="20"/>
                <w:szCs w:val="20"/>
              </w:rPr>
            </w:pPr>
            <w:r w:rsidRPr="00257C00">
              <w:rPr>
                <w:sz w:val="20"/>
                <w:szCs w:val="20"/>
              </w:rPr>
              <w:t>*</w:t>
            </w:r>
          </w:p>
        </w:tc>
        <w:tc>
          <w:tcPr>
            <w:tcW w:w="514" w:type="pct"/>
            <w:shd w:val="clear" w:color="auto" w:fill="auto"/>
            <w:vAlign w:val="center"/>
          </w:tcPr>
          <w:p w14:paraId="3F291B9C"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27150B29" w14:textId="77777777" w:rsidR="00257C00" w:rsidRPr="00257C00" w:rsidRDefault="00257C00" w:rsidP="00257C00">
            <w:pPr>
              <w:jc w:val="center"/>
              <w:rPr>
                <w:sz w:val="20"/>
                <w:szCs w:val="20"/>
              </w:rPr>
            </w:pPr>
            <w:r w:rsidRPr="00257C00">
              <w:rPr>
                <w:sz w:val="20"/>
                <w:szCs w:val="20"/>
              </w:rPr>
              <w:t>*</w:t>
            </w:r>
          </w:p>
        </w:tc>
        <w:tc>
          <w:tcPr>
            <w:tcW w:w="507" w:type="pct"/>
            <w:shd w:val="clear" w:color="auto" w:fill="auto"/>
            <w:vAlign w:val="center"/>
            <w:hideMark/>
          </w:tcPr>
          <w:p w14:paraId="6D59F56A" w14:textId="77777777" w:rsidR="00257C00" w:rsidRPr="00257C00" w:rsidRDefault="00257C00" w:rsidP="00257C00">
            <w:pPr>
              <w:jc w:val="center"/>
              <w:rPr>
                <w:sz w:val="20"/>
                <w:szCs w:val="20"/>
              </w:rPr>
            </w:pPr>
            <w:r w:rsidRPr="00257C00">
              <w:rPr>
                <w:sz w:val="20"/>
                <w:szCs w:val="20"/>
              </w:rPr>
              <w:t>138,8</w:t>
            </w:r>
          </w:p>
        </w:tc>
      </w:tr>
      <w:tr w:rsidR="00257C00" w:rsidRPr="00257C00" w14:paraId="5244A9D6" w14:textId="77777777" w:rsidTr="00C5351E">
        <w:trPr>
          <w:trHeight w:val="270"/>
        </w:trPr>
        <w:tc>
          <w:tcPr>
            <w:tcW w:w="1803" w:type="pct"/>
            <w:shd w:val="clear" w:color="auto" w:fill="auto"/>
            <w:vAlign w:val="center"/>
            <w:hideMark/>
          </w:tcPr>
          <w:p w14:paraId="4C8CA7B2"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4B0A29A3" w14:textId="77777777" w:rsidR="00257C00" w:rsidRPr="00257C00" w:rsidRDefault="00257C00" w:rsidP="00257C00">
            <w:pPr>
              <w:jc w:val="center"/>
              <w:rPr>
                <w:sz w:val="20"/>
                <w:szCs w:val="20"/>
              </w:rPr>
            </w:pPr>
            <w:r w:rsidRPr="00257C00">
              <w:rPr>
                <w:sz w:val="20"/>
                <w:szCs w:val="20"/>
              </w:rPr>
              <w:t>*</w:t>
            </w:r>
          </w:p>
        </w:tc>
        <w:tc>
          <w:tcPr>
            <w:tcW w:w="661" w:type="pct"/>
            <w:shd w:val="clear" w:color="auto" w:fill="auto"/>
            <w:vAlign w:val="center"/>
          </w:tcPr>
          <w:p w14:paraId="5FEC211D"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00BF39A5" w14:textId="77777777" w:rsidR="00257C00" w:rsidRPr="00257C00" w:rsidRDefault="00257C00" w:rsidP="00257C00">
            <w:pPr>
              <w:jc w:val="center"/>
              <w:rPr>
                <w:sz w:val="20"/>
                <w:szCs w:val="20"/>
              </w:rPr>
            </w:pPr>
            <w:r w:rsidRPr="00257C00">
              <w:rPr>
                <w:sz w:val="20"/>
                <w:szCs w:val="20"/>
              </w:rPr>
              <w:t>*</w:t>
            </w:r>
          </w:p>
        </w:tc>
        <w:tc>
          <w:tcPr>
            <w:tcW w:w="514" w:type="pct"/>
            <w:shd w:val="clear" w:color="auto" w:fill="auto"/>
            <w:vAlign w:val="center"/>
          </w:tcPr>
          <w:p w14:paraId="431315D4"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4E394A45" w14:textId="77777777" w:rsidR="00257C00" w:rsidRPr="00257C00" w:rsidRDefault="00257C00" w:rsidP="00257C00">
            <w:pPr>
              <w:jc w:val="center"/>
              <w:rPr>
                <w:sz w:val="20"/>
                <w:szCs w:val="20"/>
              </w:rPr>
            </w:pPr>
            <w:r w:rsidRPr="00257C00">
              <w:rPr>
                <w:sz w:val="20"/>
                <w:szCs w:val="20"/>
              </w:rPr>
              <w:t>*</w:t>
            </w:r>
          </w:p>
        </w:tc>
        <w:tc>
          <w:tcPr>
            <w:tcW w:w="507" w:type="pct"/>
            <w:shd w:val="clear" w:color="auto" w:fill="auto"/>
            <w:vAlign w:val="center"/>
            <w:hideMark/>
          </w:tcPr>
          <w:p w14:paraId="06E31FB9" w14:textId="77777777" w:rsidR="00257C00" w:rsidRPr="00257C00" w:rsidRDefault="00257C00" w:rsidP="00257C00">
            <w:pPr>
              <w:jc w:val="center"/>
              <w:rPr>
                <w:sz w:val="20"/>
                <w:szCs w:val="20"/>
              </w:rPr>
            </w:pPr>
            <w:r w:rsidRPr="00257C00">
              <w:rPr>
                <w:sz w:val="20"/>
                <w:szCs w:val="20"/>
              </w:rPr>
              <w:t>1,5</w:t>
            </w:r>
          </w:p>
        </w:tc>
      </w:tr>
      <w:tr w:rsidR="00257C00" w:rsidRPr="00257C00" w14:paraId="7801E540" w14:textId="77777777" w:rsidTr="00C5351E">
        <w:trPr>
          <w:trHeight w:val="525"/>
        </w:trPr>
        <w:tc>
          <w:tcPr>
            <w:tcW w:w="1803" w:type="pct"/>
            <w:shd w:val="clear" w:color="auto" w:fill="auto"/>
            <w:vAlign w:val="center"/>
            <w:hideMark/>
          </w:tcPr>
          <w:p w14:paraId="2F346856" w14:textId="77777777" w:rsidR="00257C00" w:rsidRPr="00257C00" w:rsidRDefault="00257C00" w:rsidP="00257C00">
            <w:pPr>
              <w:jc w:val="center"/>
              <w:rPr>
                <w:sz w:val="20"/>
                <w:szCs w:val="20"/>
              </w:rPr>
            </w:pPr>
            <w:r w:rsidRPr="00257C00">
              <w:rPr>
                <w:sz w:val="20"/>
                <w:szCs w:val="20"/>
              </w:rPr>
              <w:t>Выработка тепловой энергии (отпуск в тепловую сеть), Гкал</w:t>
            </w:r>
          </w:p>
        </w:tc>
        <w:tc>
          <w:tcPr>
            <w:tcW w:w="505" w:type="pct"/>
            <w:shd w:val="clear" w:color="auto" w:fill="auto"/>
            <w:vAlign w:val="center"/>
          </w:tcPr>
          <w:p w14:paraId="08936CCF" w14:textId="77777777" w:rsidR="00257C00" w:rsidRPr="00257C00" w:rsidRDefault="00257C00" w:rsidP="00257C00">
            <w:pPr>
              <w:jc w:val="center"/>
              <w:rPr>
                <w:sz w:val="20"/>
                <w:szCs w:val="20"/>
              </w:rPr>
            </w:pPr>
            <w:r w:rsidRPr="00257C00">
              <w:rPr>
                <w:sz w:val="20"/>
                <w:szCs w:val="20"/>
              </w:rPr>
              <w:t>*</w:t>
            </w:r>
          </w:p>
        </w:tc>
        <w:tc>
          <w:tcPr>
            <w:tcW w:w="661" w:type="pct"/>
            <w:shd w:val="clear" w:color="auto" w:fill="auto"/>
            <w:vAlign w:val="center"/>
          </w:tcPr>
          <w:p w14:paraId="1AC1F234"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1D7586CA" w14:textId="77777777" w:rsidR="00257C00" w:rsidRPr="00257C00" w:rsidRDefault="00257C00" w:rsidP="00257C00">
            <w:pPr>
              <w:jc w:val="center"/>
              <w:rPr>
                <w:sz w:val="20"/>
                <w:szCs w:val="20"/>
              </w:rPr>
            </w:pPr>
            <w:r w:rsidRPr="00257C00">
              <w:rPr>
                <w:sz w:val="20"/>
                <w:szCs w:val="20"/>
              </w:rPr>
              <w:t>*</w:t>
            </w:r>
          </w:p>
        </w:tc>
        <w:tc>
          <w:tcPr>
            <w:tcW w:w="514" w:type="pct"/>
            <w:shd w:val="clear" w:color="auto" w:fill="auto"/>
            <w:vAlign w:val="center"/>
          </w:tcPr>
          <w:p w14:paraId="40C0BB50"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3CDED44A" w14:textId="77777777" w:rsidR="00257C00" w:rsidRPr="00257C00" w:rsidRDefault="00257C00" w:rsidP="00257C00">
            <w:pPr>
              <w:jc w:val="center"/>
              <w:rPr>
                <w:sz w:val="20"/>
                <w:szCs w:val="20"/>
              </w:rPr>
            </w:pPr>
            <w:r w:rsidRPr="00257C00">
              <w:rPr>
                <w:sz w:val="20"/>
                <w:szCs w:val="20"/>
              </w:rPr>
              <w:t>*</w:t>
            </w:r>
          </w:p>
        </w:tc>
        <w:tc>
          <w:tcPr>
            <w:tcW w:w="507" w:type="pct"/>
            <w:shd w:val="clear" w:color="auto" w:fill="auto"/>
            <w:vAlign w:val="center"/>
            <w:hideMark/>
          </w:tcPr>
          <w:p w14:paraId="4B82E7C2" w14:textId="77777777" w:rsidR="00257C00" w:rsidRPr="00257C00" w:rsidRDefault="00257C00" w:rsidP="00257C00">
            <w:pPr>
              <w:jc w:val="center"/>
              <w:rPr>
                <w:sz w:val="20"/>
                <w:szCs w:val="20"/>
              </w:rPr>
            </w:pPr>
            <w:r w:rsidRPr="00257C00">
              <w:rPr>
                <w:sz w:val="20"/>
                <w:szCs w:val="20"/>
              </w:rPr>
              <w:t>8826,9</w:t>
            </w:r>
          </w:p>
        </w:tc>
      </w:tr>
      <w:tr w:rsidR="00257C00" w:rsidRPr="00257C00" w14:paraId="1AEDBFAC" w14:textId="77777777" w:rsidTr="00C5351E">
        <w:trPr>
          <w:trHeight w:val="780"/>
        </w:trPr>
        <w:tc>
          <w:tcPr>
            <w:tcW w:w="1803" w:type="pct"/>
            <w:shd w:val="clear" w:color="auto" w:fill="auto"/>
            <w:vAlign w:val="center"/>
            <w:hideMark/>
          </w:tcPr>
          <w:p w14:paraId="7BC4B80A" w14:textId="77777777" w:rsidR="00257C00" w:rsidRPr="00257C00" w:rsidRDefault="00257C00" w:rsidP="00257C00">
            <w:pPr>
              <w:jc w:val="center"/>
              <w:rPr>
                <w:sz w:val="20"/>
                <w:szCs w:val="20"/>
              </w:rPr>
            </w:pPr>
            <w:r w:rsidRPr="00257C00">
              <w:rPr>
                <w:sz w:val="20"/>
                <w:szCs w:val="20"/>
              </w:rPr>
              <w:lastRenderedPageBreak/>
              <w:t xml:space="preserve">Норматив удельного расхода топлива на отпущенную тепловую энергию, </w:t>
            </w:r>
            <w:r w:rsidRPr="00257C00">
              <w:rPr>
                <w:sz w:val="20"/>
                <w:szCs w:val="20"/>
              </w:rPr>
              <w:br/>
              <w:t xml:space="preserve">кг </w:t>
            </w:r>
            <w:proofErr w:type="spellStart"/>
            <w:r w:rsidRPr="00257C00">
              <w:rPr>
                <w:sz w:val="20"/>
                <w:szCs w:val="20"/>
              </w:rPr>
              <w:t>у.т</w:t>
            </w:r>
            <w:proofErr w:type="spellEnd"/>
            <w:r w:rsidRPr="00257C00">
              <w:rPr>
                <w:sz w:val="20"/>
                <w:szCs w:val="20"/>
              </w:rPr>
              <w:t>./Гкал</w:t>
            </w:r>
          </w:p>
        </w:tc>
        <w:tc>
          <w:tcPr>
            <w:tcW w:w="505" w:type="pct"/>
            <w:shd w:val="clear" w:color="auto" w:fill="auto"/>
            <w:vAlign w:val="center"/>
          </w:tcPr>
          <w:p w14:paraId="44D55823" w14:textId="77777777" w:rsidR="00257C00" w:rsidRPr="00257C00" w:rsidRDefault="00257C00" w:rsidP="00257C00">
            <w:pPr>
              <w:jc w:val="center"/>
              <w:rPr>
                <w:sz w:val="20"/>
                <w:szCs w:val="20"/>
              </w:rPr>
            </w:pPr>
            <w:r w:rsidRPr="00257C00">
              <w:rPr>
                <w:sz w:val="20"/>
                <w:szCs w:val="20"/>
              </w:rPr>
              <w:t>*</w:t>
            </w:r>
          </w:p>
        </w:tc>
        <w:tc>
          <w:tcPr>
            <w:tcW w:w="661" w:type="pct"/>
            <w:shd w:val="clear" w:color="auto" w:fill="auto"/>
            <w:vAlign w:val="center"/>
          </w:tcPr>
          <w:p w14:paraId="47A2FDF9"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52F60954" w14:textId="77777777" w:rsidR="00257C00" w:rsidRPr="00257C00" w:rsidRDefault="00257C00" w:rsidP="00257C00">
            <w:pPr>
              <w:jc w:val="center"/>
              <w:rPr>
                <w:sz w:val="20"/>
                <w:szCs w:val="20"/>
              </w:rPr>
            </w:pPr>
            <w:r w:rsidRPr="00257C00">
              <w:rPr>
                <w:sz w:val="20"/>
                <w:szCs w:val="20"/>
              </w:rPr>
              <w:t>*</w:t>
            </w:r>
          </w:p>
        </w:tc>
        <w:tc>
          <w:tcPr>
            <w:tcW w:w="514" w:type="pct"/>
            <w:shd w:val="clear" w:color="auto" w:fill="auto"/>
            <w:vAlign w:val="center"/>
          </w:tcPr>
          <w:p w14:paraId="43D0CD7B" w14:textId="77777777" w:rsidR="00257C00" w:rsidRPr="00257C00" w:rsidRDefault="00257C00" w:rsidP="00257C00">
            <w:pPr>
              <w:jc w:val="center"/>
              <w:rPr>
                <w:sz w:val="20"/>
                <w:szCs w:val="20"/>
              </w:rPr>
            </w:pPr>
            <w:r w:rsidRPr="00257C00">
              <w:rPr>
                <w:sz w:val="20"/>
                <w:szCs w:val="20"/>
              </w:rPr>
              <w:t>*</w:t>
            </w:r>
          </w:p>
        </w:tc>
        <w:tc>
          <w:tcPr>
            <w:tcW w:w="505" w:type="pct"/>
            <w:shd w:val="clear" w:color="auto" w:fill="auto"/>
            <w:vAlign w:val="center"/>
          </w:tcPr>
          <w:p w14:paraId="3C67CC17" w14:textId="77777777" w:rsidR="00257C00" w:rsidRPr="00257C00" w:rsidRDefault="00257C00" w:rsidP="00257C00">
            <w:pPr>
              <w:jc w:val="center"/>
              <w:rPr>
                <w:sz w:val="20"/>
                <w:szCs w:val="20"/>
              </w:rPr>
            </w:pPr>
            <w:r w:rsidRPr="00257C00">
              <w:rPr>
                <w:sz w:val="20"/>
                <w:szCs w:val="20"/>
              </w:rPr>
              <w:t>*</w:t>
            </w:r>
          </w:p>
        </w:tc>
        <w:tc>
          <w:tcPr>
            <w:tcW w:w="507" w:type="pct"/>
            <w:shd w:val="clear" w:color="auto" w:fill="auto"/>
            <w:vAlign w:val="center"/>
            <w:hideMark/>
          </w:tcPr>
          <w:p w14:paraId="750D511D" w14:textId="77777777" w:rsidR="00257C00" w:rsidRPr="00257C00" w:rsidRDefault="00257C00" w:rsidP="00257C00">
            <w:pPr>
              <w:jc w:val="center"/>
              <w:rPr>
                <w:sz w:val="20"/>
                <w:szCs w:val="20"/>
              </w:rPr>
            </w:pPr>
            <w:r w:rsidRPr="00257C00">
              <w:rPr>
                <w:sz w:val="20"/>
                <w:szCs w:val="20"/>
              </w:rPr>
              <w:t>222,03</w:t>
            </w:r>
          </w:p>
        </w:tc>
      </w:tr>
    </w:tbl>
    <w:p w14:paraId="2DDEDFF5" w14:textId="77777777" w:rsidR="00257C00" w:rsidRPr="00257C00" w:rsidRDefault="00257C00" w:rsidP="00257C00">
      <w:pPr>
        <w:tabs>
          <w:tab w:val="left" w:pos="1665"/>
        </w:tabs>
        <w:ind w:left="360" w:right="-1"/>
        <w:jc w:val="both"/>
        <w:rPr>
          <w:b/>
          <w:bCs/>
          <w:sz w:val="27"/>
          <w:szCs w:val="27"/>
        </w:rPr>
      </w:pPr>
      <w:r w:rsidRPr="00257C00">
        <w:rPr>
          <w:bCs/>
          <w:sz w:val="27"/>
          <w:szCs w:val="27"/>
        </w:rPr>
        <w:t>* ранее предприятие не осуществляло регулируемые виды деятельности по данному узлу теплоснабжения</w:t>
      </w:r>
    </w:p>
    <w:p w14:paraId="5A4295DD" w14:textId="77777777" w:rsidR="00257C00" w:rsidRPr="00257C00" w:rsidRDefault="00257C00" w:rsidP="00257C00">
      <w:pPr>
        <w:ind w:firstLine="720"/>
        <w:jc w:val="both"/>
        <w:rPr>
          <w:sz w:val="28"/>
          <w:szCs w:val="28"/>
        </w:rPr>
      </w:pPr>
    </w:p>
    <w:p w14:paraId="477C33A6" w14:textId="77777777" w:rsidR="00257C00" w:rsidRPr="00257C00" w:rsidRDefault="00257C00" w:rsidP="00257C00">
      <w:pPr>
        <w:ind w:firstLine="709"/>
        <w:jc w:val="both"/>
        <w:rPr>
          <w:sz w:val="28"/>
          <w:szCs w:val="28"/>
        </w:rPr>
      </w:pPr>
      <w:r w:rsidRPr="00257C00">
        <w:rPr>
          <w:sz w:val="28"/>
          <w:szCs w:val="28"/>
        </w:rPr>
        <w:t xml:space="preserve">На основании выполненных расчетов, в соответствии с основами ценообразования в сфере теплоснабжения, утвержденными постановлением Правительства РФ от 22.10.2012 №1075, Федеральным законом </w:t>
      </w:r>
      <w:r w:rsidRPr="00257C00">
        <w:rPr>
          <w:sz w:val="28"/>
          <w:szCs w:val="28"/>
        </w:rPr>
        <w:br/>
        <w:t>от 27.07.2010 №190-ФЗ «О теплоснабжении», норматив удельного расхода топлива на отпущенную тепловую энергию на 2023 год составит:</w:t>
      </w:r>
    </w:p>
    <w:p w14:paraId="02D64485" w14:textId="77777777" w:rsidR="00257C00" w:rsidRPr="00257C00" w:rsidRDefault="00257C00" w:rsidP="00257C00">
      <w:pPr>
        <w:jc w:val="both"/>
        <w:rPr>
          <w:sz w:val="28"/>
          <w:szCs w:val="28"/>
        </w:rPr>
      </w:pPr>
    </w:p>
    <w:p w14:paraId="710F544A" w14:textId="77777777" w:rsidR="00257C00" w:rsidRPr="00257C00" w:rsidRDefault="00257C00" w:rsidP="00257C00">
      <w:pPr>
        <w:jc w:val="both"/>
        <w:rPr>
          <w:sz w:val="28"/>
          <w:szCs w:val="28"/>
        </w:rPr>
      </w:pPr>
    </w:p>
    <w:p w14:paraId="7421A101" w14:textId="77777777" w:rsidR="00257C00" w:rsidRPr="00257C00" w:rsidRDefault="00257C00" w:rsidP="00257C00">
      <w:pPr>
        <w:tabs>
          <w:tab w:val="left" w:pos="1665"/>
        </w:tabs>
        <w:jc w:val="center"/>
        <w:rPr>
          <w:b/>
          <w:bCs/>
          <w:sz w:val="28"/>
          <w:szCs w:val="28"/>
        </w:rPr>
      </w:pPr>
      <w:r w:rsidRPr="00257C00">
        <w:rPr>
          <w:b/>
          <w:bCs/>
          <w:sz w:val="28"/>
          <w:szCs w:val="28"/>
        </w:rPr>
        <w:t>ПРЕДЛОЖЕНИЕ</w:t>
      </w:r>
    </w:p>
    <w:p w14:paraId="492A9986" w14:textId="77777777" w:rsidR="00257C00" w:rsidRPr="00257C00" w:rsidRDefault="00257C00" w:rsidP="00257C00">
      <w:pPr>
        <w:jc w:val="center"/>
        <w:rPr>
          <w:b/>
          <w:sz w:val="28"/>
          <w:szCs w:val="28"/>
        </w:rPr>
      </w:pPr>
      <w:r w:rsidRPr="00257C00">
        <w:rPr>
          <w:b/>
          <w:bCs/>
          <w:sz w:val="28"/>
          <w:szCs w:val="28"/>
        </w:rPr>
        <w:t>по утверждению норматива удельного расхода топлива на отпущенную тепловую энергию от котельных на 2023 год</w:t>
      </w:r>
    </w:p>
    <w:p w14:paraId="025094C2" w14:textId="77777777" w:rsidR="00257C00" w:rsidRPr="00257C00" w:rsidRDefault="00257C00" w:rsidP="00257C00">
      <w:pPr>
        <w:jc w:val="both"/>
        <w:rPr>
          <w:b/>
          <w:bCs/>
          <w:sz w:val="22"/>
          <w:szCs w:val="20"/>
        </w:rPr>
      </w:pPr>
    </w:p>
    <w:p w14:paraId="6867793E" w14:textId="77777777" w:rsidR="00257C00" w:rsidRPr="00257C00" w:rsidRDefault="00257C00" w:rsidP="00257C00">
      <w:pPr>
        <w:ind w:firstLine="720"/>
        <w:jc w:val="both"/>
        <w:rPr>
          <w:sz w:val="28"/>
          <w:szCs w:val="26"/>
        </w:rPr>
      </w:pPr>
    </w:p>
    <w:tbl>
      <w:tblPr>
        <w:tblW w:w="9772" w:type="dxa"/>
        <w:jc w:val="center"/>
        <w:tblLook w:val="0000" w:firstRow="0" w:lastRow="0" w:firstColumn="0" w:lastColumn="0" w:noHBand="0" w:noVBand="0"/>
      </w:tblPr>
      <w:tblGrid>
        <w:gridCol w:w="5400"/>
        <w:gridCol w:w="4372"/>
      </w:tblGrid>
      <w:tr w:rsidR="00257C00" w:rsidRPr="00257C00" w14:paraId="0C0E2873" w14:textId="77777777" w:rsidTr="00C5351E">
        <w:trPr>
          <w:trHeight w:val="687"/>
          <w:jc w:val="center"/>
        </w:trPr>
        <w:tc>
          <w:tcPr>
            <w:tcW w:w="5400" w:type="dxa"/>
            <w:tcBorders>
              <w:top w:val="single" w:sz="8" w:space="0" w:color="auto"/>
              <w:left w:val="single" w:sz="8" w:space="0" w:color="auto"/>
              <w:bottom w:val="single" w:sz="4" w:space="0" w:color="auto"/>
              <w:right w:val="single" w:sz="4" w:space="0" w:color="000000"/>
            </w:tcBorders>
            <w:shd w:val="clear" w:color="auto" w:fill="auto"/>
            <w:vAlign w:val="center"/>
          </w:tcPr>
          <w:p w14:paraId="64A32427" w14:textId="77777777" w:rsidR="00257C00" w:rsidRPr="00257C00" w:rsidRDefault="00257C00" w:rsidP="00257C00">
            <w:pPr>
              <w:jc w:val="center"/>
              <w:rPr>
                <w:bCs/>
                <w:sz w:val="28"/>
                <w:szCs w:val="28"/>
              </w:rPr>
            </w:pPr>
            <w:r w:rsidRPr="00257C00">
              <w:rPr>
                <w:bCs/>
                <w:sz w:val="28"/>
                <w:szCs w:val="28"/>
              </w:rPr>
              <w:t>Организация (организационно правовая форма; наименование; местонахождение)</w:t>
            </w:r>
          </w:p>
        </w:tc>
        <w:tc>
          <w:tcPr>
            <w:tcW w:w="4372" w:type="dxa"/>
            <w:tcBorders>
              <w:top w:val="single" w:sz="8" w:space="0" w:color="auto"/>
              <w:left w:val="nil"/>
              <w:bottom w:val="single" w:sz="4" w:space="0" w:color="auto"/>
              <w:right w:val="single" w:sz="4" w:space="0" w:color="auto"/>
            </w:tcBorders>
            <w:shd w:val="clear" w:color="auto" w:fill="auto"/>
            <w:vAlign w:val="center"/>
          </w:tcPr>
          <w:p w14:paraId="61AEDAD6" w14:textId="77777777" w:rsidR="00257C00" w:rsidRPr="00257C00" w:rsidRDefault="00257C00" w:rsidP="00257C00">
            <w:pPr>
              <w:jc w:val="center"/>
              <w:rPr>
                <w:bCs/>
                <w:sz w:val="28"/>
                <w:szCs w:val="28"/>
              </w:rPr>
            </w:pPr>
            <w:r w:rsidRPr="00257C00">
              <w:rPr>
                <w:bCs/>
                <w:sz w:val="28"/>
                <w:szCs w:val="28"/>
              </w:rPr>
              <w:t xml:space="preserve">Норматив на отпущенную тепловую энергию, </w:t>
            </w:r>
            <w:proofErr w:type="spellStart"/>
            <w:r w:rsidRPr="00257C00">
              <w:rPr>
                <w:bCs/>
                <w:sz w:val="28"/>
                <w:szCs w:val="28"/>
              </w:rPr>
              <w:t>кг.у.т</w:t>
            </w:r>
            <w:proofErr w:type="spellEnd"/>
            <w:r w:rsidRPr="00257C00">
              <w:rPr>
                <w:bCs/>
                <w:sz w:val="28"/>
                <w:szCs w:val="28"/>
              </w:rPr>
              <w:t>./Гкал</w:t>
            </w:r>
          </w:p>
        </w:tc>
      </w:tr>
      <w:tr w:rsidR="00257C00" w:rsidRPr="00257C00" w14:paraId="5BFB64D8" w14:textId="77777777" w:rsidTr="00C5351E">
        <w:trPr>
          <w:trHeight w:val="20"/>
          <w:jc w:val="center"/>
        </w:trPr>
        <w:tc>
          <w:tcPr>
            <w:tcW w:w="5400" w:type="dxa"/>
            <w:vMerge w:val="restart"/>
            <w:tcBorders>
              <w:top w:val="single" w:sz="4" w:space="0" w:color="auto"/>
              <w:left w:val="single" w:sz="8" w:space="0" w:color="auto"/>
              <w:right w:val="single" w:sz="4" w:space="0" w:color="000000"/>
            </w:tcBorders>
            <w:vAlign w:val="center"/>
          </w:tcPr>
          <w:p w14:paraId="16327C0D" w14:textId="77777777" w:rsidR="00257C00" w:rsidRPr="00257C00" w:rsidRDefault="00257C00" w:rsidP="00257C00">
            <w:pPr>
              <w:jc w:val="center"/>
              <w:rPr>
                <w:bCs/>
                <w:sz w:val="28"/>
                <w:szCs w:val="28"/>
              </w:rPr>
            </w:pPr>
            <w:r w:rsidRPr="00257C00">
              <w:rPr>
                <w:bCs/>
                <w:sz w:val="28"/>
                <w:szCs w:val="28"/>
              </w:rPr>
              <w:t>ООО «Теплосети»,</w:t>
            </w:r>
          </w:p>
          <w:p w14:paraId="29CDC203" w14:textId="77777777" w:rsidR="00257C00" w:rsidRPr="00257C00" w:rsidRDefault="00257C00" w:rsidP="00257C00">
            <w:pPr>
              <w:jc w:val="center"/>
              <w:rPr>
                <w:bCs/>
                <w:sz w:val="28"/>
                <w:szCs w:val="28"/>
              </w:rPr>
            </w:pPr>
            <w:r w:rsidRPr="00257C00">
              <w:rPr>
                <w:bCs/>
                <w:sz w:val="28"/>
                <w:szCs w:val="28"/>
              </w:rPr>
              <w:t>ИНН 4213005152</w:t>
            </w:r>
          </w:p>
        </w:tc>
        <w:tc>
          <w:tcPr>
            <w:tcW w:w="4372" w:type="dxa"/>
            <w:tcBorders>
              <w:top w:val="single" w:sz="4" w:space="0" w:color="auto"/>
              <w:left w:val="nil"/>
              <w:bottom w:val="single" w:sz="4" w:space="0" w:color="auto"/>
              <w:right w:val="single" w:sz="4" w:space="0" w:color="auto"/>
            </w:tcBorders>
            <w:shd w:val="clear" w:color="auto" w:fill="auto"/>
            <w:vAlign w:val="center"/>
          </w:tcPr>
          <w:p w14:paraId="5598A4E9" w14:textId="77777777" w:rsidR="00257C00" w:rsidRPr="00257C00" w:rsidRDefault="00257C00" w:rsidP="00257C00">
            <w:pPr>
              <w:jc w:val="center"/>
              <w:rPr>
                <w:bCs/>
                <w:sz w:val="28"/>
                <w:szCs w:val="28"/>
              </w:rPr>
            </w:pPr>
            <w:r w:rsidRPr="00257C00">
              <w:rPr>
                <w:bCs/>
                <w:sz w:val="28"/>
                <w:szCs w:val="28"/>
              </w:rPr>
              <w:t>Каменный уголь</w:t>
            </w:r>
          </w:p>
        </w:tc>
      </w:tr>
      <w:tr w:rsidR="00257C00" w:rsidRPr="00257C00" w14:paraId="5D9A877A" w14:textId="77777777" w:rsidTr="00C5351E">
        <w:trPr>
          <w:trHeight w:val="183"/>
          <w:jc w:val="center"/>
        </w:trPr>
        <w:tc>
          <w:tcPr>
            <w:tcW w:w="5400" w:type="dxa"/>
            <w:vMerge/>
            <w:tcBorders>
              <w:left w:val="single" w:sz="8" w:space="0" w:color="auto"/>
              <w:bottom w:val="single" w:sz="4" w:space="0" w:color="auto"/>
              <w:right w:val="single" w:sz="4" w:space="0" w:color="000000"/>
            </w:tcBorders>
            <w:shd w:val="clear" w:color="auto" w:fill="auto"/>
            <w:vAlign w:val="center"/>
          </w:tcPr>
          <w:p w14:paraId="5658A961" w14:textId="77777777" w:rsidR="00257C00" w:rsidRPr="00257C00" w:rsidRDefault="00257C00" w:rsidP="00257C00">
            <w:pPr>
              <w:jc w:val="center"/>
              <w:rPr>
                <w:bCs/>
                <w:sz w:val="28"/>
                <w:szCs w:val="28"/>
              </w:rPr>
            </w:pPr>
          </w:p>
        </w:tc>
        <w:tc>
          <w:tcPr>
            <w:tcW w:w="4372" w:type="dxa"/>
            <w:tcBorders>
              <w:top w:val="single" w:sz="4" w:space="0" w:color="auto"/>
              <w:left w:val="nil"/>
              <w:bottom w:val="single" w:sz="4" w:space="0" w:color="auto"/>
              <w:right w:val="single" w:sz="4" w:space="0" w:color="auto"/>
            </w:tcBorders>
            <w:shd w:val="clear" w:color="auto" w:fill="auto"/>
            <w:vAlign w:val="center"/>
          </w:tcPr>
          <w:p w14:paraId="2266D232" w14:textId="77777777" w:rsidR="00257C00" w:rsidRPr="00257C00" w:rsidRDefault="00257C00" w:rsidP="00257C00">
            <w:pPr>
              <w:jc w:val="center"/>
              <w:rPr>
                <w:bCs/>
                <w:sz w:val="28"/>
                <w:szCs w:val="28"/>
              </w:rPr>
            </w:pPr>
            <w:r w:rsidRPr="00257C00">
              <w:rPr>
                <w:bCs/>
                <w:sz w:val="28"/>
                <w:szCs w:val="28"/>
              </w:rPr>
              <w:t>222,03</w:t>
            </w:r>
          </w:p>
        </w:tc>
      </w:tr>
    </w:tbl>
    <w:p w14:paraId="0C4C3FD2" w14:textId="77777777" w:rsidR="00257C00" w:rsidRPr="00257C00" w:rsidRDefault="00257C00" w:rsidP="00257C00">
      <w:pPr>
        <w:ind w:firstLine="720"/>
        <w:jc w:val="both"/>
        <w:rPr>
          <w:sz w:val="26"/>
          <w:szCs w:val="26"/>
        </w:rPr>
      </w:pPr>
    </w:p>
    <w:p w14:paraId="7BE54423" w14:textId="77777777" w:rsidR="00257C00" w:rsidRDefault="00257C00" w:rsidP="00257C00">
      <w:pPr>
        <w:ind w:firstLine="720"/>
        <w:jc w:val="both"/>
        <w:rPr>
          <w:sz w:val="26"/>
          <w:szCs w:val="26"/>
        </w:rPr>
        <w:sectPr w:rsidR="00257C00" w:rsidSect="002F7F07">
          <w:headerReference w:type="even" r:id="rId8"/>
          <w:headerReference w:type="default" r:id="rId9"/>
          <w:footerReference w:type="even" r:id="rId10"/>
          <w:footerReference w:type="default" r:id="rId11"/>
          <w:headerReference w:type="first" r:id="rId12"/>
          <w:pgSz w:w="11906" w:h="16838"/>
          <w:pgMar w:top="851" w:right="567" w:bottom="1134" w:left="851" w:header="708" w:footer="708" w:gutter="0"/>
          <w:cols w:space="708"/>
          <w:docGrid w:linePitch="360"/>
        </w:sectPr>
      </w:pPr>
    </w:p>
    <w:p w14:paraId="2573EA27" w14:textId="49E45B07" w:rsidR="00257C00" w:rsidRPr="00D00103" w:rsidRDefault="00257C00" w:rsidP="00257C00">
      <w:pPr>
        <w:tabs>
          <w:tab w:val="left" w:pos="5580"/>
          <w:tab w:val="left" w:pos="9498"/>
        </w:tabs>
        <w:ind w:left="-4836" w:right="-569" w:firstLine="10648"/>
      </w:pPr>
      <w:r w:rsidRPr="00D00103">
        <w:lastRenderedPageBreak/>
        <w:t>Приложение</w:t>
      </w:r>
      <w:r>
        <w:t xml:space="preserve"> № </w:t>
      </w:r>
      <w:r>
        <w:t>2</w:t>
      </w:r>
      <w:r w:rsidRPr="00D00103">
        <w:t xml:space="preserve"> к протоколу № </w:t>
      </w:r>
      <w:r>
        <w:t>59</w:t>
      </w:r>
    </w:p>
    <w:p w14:paraId="6AEAA252" w14:textId="77777777" w:rsidR="00257C00" w:rsidRPr="00D00103" w:rsidRDefault="00257C00" w:rsidP="00257C00">
      <w:pPr>
        <w:tabs>
          <w:tab w:val="left" w:pos="5580"/>
          <w:tab w:val="left" w:pos="9498"/>
        </w:tabs>
        <w:ind w:left="-4836" w:right="-569" w:firstLine="10648"/>
      </w:pPr>
      <w:r w:rsidRPr="00D00103">
        <w:t>заседания правления Региональной</w:t>
      </w:r>
    </w:p>
    <w:p w14:paraId="466220EB" w14:textId="77777777" w:rsidR="00257C00" w:rsidRPr="00D00103" w:rsidRDefault="00257C00" w:rsidP="00257C00">
      <w:pPr>
        <w:tabs>
          <w:tab w:val="left" w:pos="5580"/>
          <w:tab w:val="left" w:pos="9498"/>
        </w:tabs>
        <w:ind w:left="-4836" w:right="-569" w:firstLine="10648"/>
      </w:pPr>
      <w:r w:rsidRPr="00D00103">
        <w:t>энергетической комиссии</w:t>
      </w:r>
    </w:p>
    <w:p w14:paraId="3D95BE66" w14:textId="77777777" w:rsidR="00257C00" w:rsidRDefault="00257C00" w:rsidP="00257C00">
      <w:pPr>
        <w:tabs>
          <w:tab w:val="left" w:pos="5580"/>
          <w:tab w:val="left" w:pos="9498"/>
        </w:tabs>
        <w:ind w:left="-4836" w:right="-569" w:firstLine="10648"/>
      </w:pPr>
      <w:r w:rsidRPr="00D00103">
        <w:t xml:space="preserve">Кузбасса от </w:t>
      </w:r>
      <w:r>
        <w:t>10</w:t>
      </w:r>
      <w:r w:rsidRPr="00D00103">
        <w:t>.</w:t>
      </w:r>
      <w:r>
        <w:t>10</w:t>
      </w:r>
      <w:r w:rsidRPr="00D00103">
        <w:t>.202</w:t>
      </w:r>
      <w:r>
        <w:t>3</w:t>
      </w:r>
    </w:p>
    <w:p w14:paraId="488847DE" w14:textId="77777777" w:rsidR="00B333A9" w:rsidRDefault="00B333A9" w:rsidP="00257C00">
      <w:pPr>
        <w:tabs>
          <w:tab w:val="left" w:pos="5580"/>
          <w:tab w:val="left" w:pos="9498"/>
        </w:tabs>
        <w:ind w:left="-4836" w:right="-569" w:firstLine="10648"/>
      </w:pPr>
    </w:p>
    <w:p w14:paraId="3052CB00" w14:textId="77777777" w:rsidR="00B333A9" w:rsidRPr="00B333A9" w:rsidRDefault="00B333A9" w:rsidP="00B333A9">
      <w:pPr>
        <w:jc w:val="center"/>
        <w:rPr>
          <w:sz w:val="28"/>
          <w:szCs w:val="28"/>
        </w:rPr>
      </w:pPr>
      <w:bookmarkStart w:id="10" w:name="_Hlk145572657"/>
      <w:r w:rsidRPr="00B333A9">
        <w:rPr>
          <w:sz w:val="28"/>
          <w:szCs w:val="28"/>
        </w:rPr>
        <w:t>ЭКСПЕРТНОЕ ЗАКЛЮЧЕНИЕ</w:t>
      </w:r>
    </w:p>
    <w:p w14:paraId="73427B77" w14:textId="77777777" w:rsidR="00B333A9" w:rsidRPr="00B333A9" w:rsidRDefault="00B333A9" w:rsidP="00B333A9">
      <w:pPr>
        <w:jc w:val="center"/>
        <w:rPr>
          <w:sz w:val="28"/>
          <w:szCs w:val="28"/>
        </w:rPr>
      </w:pPr>
      <w:r w:rsidRPr="00B333A9">
        <w:rPr>
          <w:sz w:val="28"/>
          <w:szCs w:val="28"/>
        </w:rPr>
        <w:t>Региональной энергетической комиссии Кузбасса</w:t>
      </w:r>
      <w:r w:rsidRPr="00B333A9">
        <w:rPr>
          <w:sz w:val="28"/>
          <w:szCs w:val="28"/>
        </w:rPr>
        <w:br/>
        <w:t xml:space="preserve">по материалам, представленным ООО «Теплосети» для установления тарифов на тепловую </w:t>
      </w:r>
      <w:proofErr w:type="gramStart"/>
      <w:r w:rsidRPr="00B333A9">
        <w:rPr>
          <w:sz w:val="28"/>
          <w:szCs w:val="28"/>
        </w:rPr>
        <w:t>энергию,  теплоноситель</w:t>
      </w:r>
      <w:proofErr w:type="gramEnd"/>
      <w:r w:rsidRPr="00B333A9">
        <w:rPr>
          <w:sz w:val="28"/>
          <w:szCs w:val="28"/>
        </w:rPr>
        <w:t xml:space="preserve">, горячую воду в открытой системе горячего водоснабжения реализуемых на потребительском рынке г. Мариинска  </w:t>
      </w:r>
    </w:p>
    <w:p w14:paraId="58877479" w14:textId="77777777" w:rsidR="00B333A9" w:rsidRPr="00B333A9" w:rsidRDefault="00B333A9" w:rsidP="00B333A9">
      <w:pPr>
        <w:jc w:val="center"/>
        <w:rPr>
          <w:sz w:val="28"/>
          <w:szCs w:val="28"/>
        </w:rPr>
      </w:pPr>
      <w:r w:rsidRPr="00B333A9">
        <w:rPr>
          <w:sz w:val="28"/>
          <w:szCs w:val="28"/>
        </w:rPr>
        <w:t>на 2023 год</w:t>
      </w:r>
    </w:p>
    <w:p w14:paraId="1D658521" w14:textId="77777777" w:rsidR="00B333A9" w:rsidRPr="00B333A9" w:rsidRDefault="00B333A9" w:rsidP="00B333A9">
      <w:pPr>
        <w:jc w:val="both"/>
        <w:rPr>
          <w:rFonts w:cs="Arial"/>
          <w:noProof/>
          <w:snapToGrid w:val="0"/>
          <w:color w:val="1F3864"/>
          <w:kern w:val="32"/>
          <w:sz w:val="28"/>
          <w:szCs w:val="28"/>
          <w:lang w:eastAsia="en-US"/>
        </w:rPr>
      </w:pPr>
    </w:p>
    <w:p w14:paraId="5AB1176E" w14:textId="77777777" w:rsidR="00B333A9" w:rsidRPr="00B333A9" w:rsidRDefault="00B333A9" w:rsidP="00B333A9">
      <w:pPr>
        <w:ind w:firstLine="502"/>
        <w:jc w:val="both"/>
        <w:rPr>
          <w:rFonts w:cs="Arial"/>
          <w:noProof/>
          <w:snapToGrid w:val="0"/>
          <w:kern w:val="32"/>
          <w:sz w:val="28"/>
          <w:szCs w:val="28"/>
          <w:lang w:eastAsia="en-US"/>
        </w:rPr>
      </w:pPr>
      <w:r w:rsidRPr="00B333A9">
        <w:rPr>
          <w:rFonts w:cs="Arial"/>
          <w:noProof/>
          <w:snapToGrid w:val="0"/>
          <w:kern w:val="32"/>
          <w:sz w:val="28"/>
          <w:szCs w:val="28"/>
          <w:lang w:eastAsia="en-US"/>
        </w:rPr>
        <w:t>В связи с окончанием срока действия 8 концессионных соглашений 31.12.2022, по 8 котельным, находящимися в муниципальной собственности и обслуживаемых ООО «Теплосервис», на правлении РЭК Кузбасса от 22.11.2022 закрыто тарифное дело ООО «Теплосервис»</w:t>
      </w:r>
      <w:r w:rsidRPr="00B333A9">
        <w:rPr>
          <w:sz w:val="28"/>
          <w:szCs w:val="28"/>
        </w:rPr>
        <w:t xml:space="preserve"> № РЭК/5-ТС-2023 от 25.04.2022</w:t>
      </w:r>
      <w:r w:rsidRPr="00B333A9">
        <w:rPr>
          <w:rFonts w:cs="Arial"/>
          <w:noProof/>
          <w:snapToGrid w:val="0"/>
          <w:kern w:val="32"/>
          <w:sz w:val="28"/>
          <w:szCs w:val="28"/>
          <w:lang w:eastAsia="en-US"/>
        </w:rPr>
        <w:t xml:space="preserve"> на 2023-2027 годы. Оставшиеся три котельные ООО «Теплосервис» (предыдущий оператор системы теплоснабжения) передало в субаренду ООО «Теплосети». </w:t>
      </w:r>
    </w:p>
    <w:p w14:paraId="56DCCBFF" w14:textId="77777777" w:rsidR="00B333A9" w:rsidRPr="00B333A9" w:rsidRDefault="00B333A9" w:rsidP="00B333A9">
      <w:pPr>
        <w:jc w:val="both"/>
        <w:rPr>
          <w:rFonts w:cs="Arial"/>
          <w:noProof/>
          <w:snapToGrid w:val="0"/>
          <w:kern w:val="32"/>
          <w:sz w:val="28"/>
          <w:szCs w:val="28"/>
          <w:u w:val="single"/>
          <w:lang w:eastAsia="en-US"/>
        </w:rPr>
      </w:pPr>
    </w:p>
    <w:p w14:paraId="6F8AEB32" w14:textId="77777777" w:rsidR="00B333A9" w:rsidRPr="00B333A9" w:rsidRDefault="00B333A9" w:rsidP="00756379">
      <w:pPr>
        <w:keepNext/>
        <w:numPr>
          <w:ilvl w:val="0"/>
          <w:numId w:val="7"/>
        </w:numPr>
        <w:jc w:val="center"/>
        <w:outlineLvl w:val="2"/>
        <w:rPr>
          <w:b/>
          <w:sz w:val="28"/>
          <w:szCs w:val="28"/>
        </w:rPr>
      </w:pPr>
      <w:bookmarkStart w:id="11" w:name="_Toc500261374"/>
      <w:bookmarkStart w:id="12" w:name="_Toc500928438"/>
      <w:bookmarkStart w:id="13" w:name="_Toc147586305"/>
      <w:r w:rsidRPr="00B333A9">
        <w:rPr>
          <w:b/>
          <w:sz w:val="28"/>
          <w:szCs w:val="28"/>
        </w:rPr>
        <w:t xml:space="preserve">Общие </w:t>
      </w:r>
      <w:bookmarkEnd w:id="11"/>
      <w:bookmarkEnd w:id="12"/>
      <w:r w:rsidRPr="00B333A9">
        <w:rPr>
          <w:b/>
          <w:sz w:val="28"/>
          <w:szCs w:val="28"/>
        </w:rPr>
        <w:t>положения</w:t>
      </w:r>
      <w:bookmarkEnd w:id="13"/>
    </w:p>
    <w:p w14:paraId="3F6DDD24" w14:textId="77777777" w:rsidR="00B333A9" w:rsidRPr="00B333A9" w:rsidRDefault="00B333A9" w:rsidP="00B333A9">
      <w:pPr>
        <w:ind w:firstLine="709"/>
        <w:contextualSpacing/>
        <w:jc w:val="both"/>
        <w:rPr>
          <w:sz w:val="28"/>
          <w:szCs w:val="28"/>
        </w:rPr>
      </w:pPr>
      <w:r w:rsidRPr="00B333A9">
        <w:rPr>
          <w:sz w:val="28"/>
          <w:szCs w:val="28"/>
        </w:rPr>
        <w:t>ООО «Теплосети» (далее предприятие) ИНН 4246024979, обратилось в Региональную энергетическую комиссию Кузбасса для установления тарифов на тепловую энергию на 2023 год (исх. от 16.08.2023 № 03 (</w:t>
      </w:r>
      <w:proofErr w:type="spellStart"/>
      <w:r w:rsidRPr="00B333A9">
        <w:rPr>
          <w:sz w:val="28"/>
          <w:szCs w:val="28"/>
        </w:rPr>
        <w:t>вх</w:t>
      </w:r>
      <w:proofErr w:type="spellEnd"/>
      <w:r w:rsidRPr="00B333A9">
        <w:rPr>
          <w:sz w:val="28"/>
          <w:szCs w:val="28"/>
        </w:rPr>
        <w:t>. РЭК от 22.18.2023                   № 4711)). Региональной энергетической комиссией Кузбасса открыто дело                        № РЭК/146-ТСМ-2023 от 04.09.2023 на 2023 г. методом экономически обоснованных расходов (ЭОР). Предприятием представлены документы к расчету тарифов на 2023 год на бумажном носителе.</w:t>
      </w:r>
    </w:p>
    <w:p w14:paraId="74C99135" w14:textId="77777777" w:rsidR="00B333A9" w:rsidRPr="00B333A9" w:rsidRDefault="00B333A9" w:rsidP="00B333A9">
      <w:pPr>
        <w:ind w:firstLine="708"/>
        <w:jc w:val="both"/>
        <w:rPr>
          <w:snapToGrid w:val="0"/>
          <w:sz w:val="28"/>
          <w:szCs w:val="28"/>
        </w:rPr>
      </w:pPr>
      <w:r w:rsidRPr="00B333A9">
        <w:rPr>
          <w:snapToGrid w:val="0"/>
          <w:sz w:val="28"/>
          <w:szCs w:val="28"/>
        </w:rPr>
        <w:t>Тарифы ООО «Теплосети» подлежат регулированию в соответствии с пп.1)                      ч. 2.2 статьи 8 и п. 4) ч. 1 статьи 8 Федерального закона от 27.07.2010 №190-ФЗ       «О теплоснабжении», поскольку предприятие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 а также другим теплоснабжающим организациям.</w:t>
      </w:r>
    </w:p>
    <w:p w14:paraId="73D48401" w14:textId="77777777" w:rsidR="00B333A9" w:rsidRPr="00B333A9" w:rsidRDefault="00B333A9" w:rsidP="00B333A9">
      <w:pPr>
        <w:ind w:firstLine="708"/>
        <w:jc w:val="both"/>
        <w:rPr>
          <w:snapToGrid w:val="0"/>
          <w:sz w:val="28"/>
          <w:szCs w:val="28"/>
        </w:rPr>
      </w:pPr>
      <w:r w:rsidRPr="00B333A9">
        <w:rPr>
          <w:snapToGrid w:val="0"/>
          <w:sz w:val="28"/>
          <w:szCs w:val="28"/>
        </w:rPr>
        <w:t>Полное наименование организации – общество с ограниченной ответственностью «Теплосети».</w:t>
      </w:r>
    </w:p>
    <w:p w14:paraId="3AD90DFA" w14:textId="77777777" w:rsidR="00B333A9" w:rsidRPr="00B333A9" w:rsidRDefault="00B333A9" w:rsidP="00B333A9">
      <w:pPr>
        <w:ind w:firstLine="708"/>
        <w:jc w:val="both"/>
        <w:rPr>
          <w:snapToGrid w:val="0"/>
          <w:sz w:val="28"/>
          <w:szCs w:val="28"/>
        </w:rPr>
      </w:pPr>
      <w:r w:rsidRPr="00B333A9">
        <w:rPr>
          <w:snapToGrid w:val="0"/>
          <w:sz w:val="28"/>
          <w:szCs w:val="28"/>
        </w:rPr>
        <w:t>Сокращенное наименование организации – ООО «Теплосети».</w:t>
      </w:r>
    </w:p>
    <w:p w14:paraId="33FA1426" w14:textId="77777777" w:rsidR="00B333A9" w:rsidRPr="00B333A9" w:rsidRDefault="00B333A9" w:rsidP="00B333A9">
      <w:pPr>
        <w:jc w:val="both"/>
        <w:rPr>
          <w:snapToGrid w:val="0"/>
          <w:color w:val="C00000"/>
          <w:sz w:val="28"/>
          <w:szCs w:val="28"/>
        </w:rPr>
      </w:pPr>
      <w:r w:rsidRPr="00B333A9">
        <w:rPr>
          <w:snapToGrid w:val="0"/>
          <w:sz w:val="28"/>
          <w:szCs w:val="28"/>
        </w:rPr>
        <w:t xml:space="preserve">ИНН 4246024979, КПП 424601001, ОГРН </w:t>
      </w:r>
      <w:r w:rsidRPr="00B333A9">
        <w:rPr>
          <w:rFonts w:eastAsia="Calibri"/>
          <w:snapToGrid w:val="0"/>
          <w:sz w:val="28"/>
          <w:szCs w:val="28"/>
          <w:lang w:eastAsia="en-US"/>
        </w:rPr>
        <w:t>1234200009988.</w:t>
      </w:r>
    </w:p>
    <w:p w14:paraId="1BE3D7F7" w14:textId="77777777" w:rsidR="00B333A9" w:rsidRPr="00B333A9" w:rsidRDefault="00B333A9" w:rsidP="00B333A9">
      <w:pPr>
        <w:jc w:val="both"/>
        <w:rPr>
          <w:sz w:val="28"/>
          <w:szCs w:val="28"/>
        </w:rPr>
      </w:pPr>
      <w:r w:rsidRPr="00B333A9">
        <w:rPr>
          <w:sz w:val="28"/>
          <w:szCs w:val="28"/>
        </w:rPr>
        <w:t>Юридический адрес: 652150, Кемеровская область - Кузбасса, г. Мариинск, ул. Трудовая, д. 2.</w:t>
      </w:r>
    </w:p>
    <w:p w14:paraId="0EE0D043" w14:textId="77777777" w:rsidR="00B333A9" w:rsidRPr="00B333A9" w:rsidRDefault="00B333A9" w:rsidP="00B333A9">
      <w:pPr>
        <w:jc w:val="both"/>
        <w:rPr>
          <w:sz w:val="28"/>
          <w:szCs w:val="28"/>
        </w:rPr>
      </w:pPr>
      <w:r w:rsidRPr="00B333A9">
        <w:rPr>
          <w:sz w:val="28"/>
          <w:szCs w:val="28"/>
        </w:rPr>
        <w:t>Фактический адрес:</w:t>
      </w:r>
      <w:r w:rsidRPr="00B333A9">
        <w:rPr>
          <w:color w:val="C00000"/>
          <w:sz w:val="28"/>
          <w:szCs w:val="28"/>
        </w:rPr>
        <w:t xml:space="preserve"> </w:t>
      </w:r>
      <w:r w:rsidRPr="00B333A9">
        <w:rPr>
          <w:sz w:val="28"/>
          <w:szCs w:val="28"/>
        </w:rPr>
        <w:t>652150, Кемеровская область - Кузбасса, г. Мариинск, ул. Трудовая, д. 2.</w:t>
      </w:r>
    </w:p>
    <w:p w14:paraId="61A25049" w14:textId="77777777" w:rsidR="00B333A9" w:rsidRPr="00B333A9" w:rsidRDefault="00B333A9" w:rsidP="00B333A9">
      <w:pPr>
        <w:jc w:val="both"/>
        <w:rPr>
          <w:sz w:val="28"/>
          <w:szCs w:val="28"/>
        </w:rPr>
      </w:pPr>
      <w:r w:rsidRPr="00B333A9">
        <w:rPr>
          <w:sz w:val="28"/>
          <w:szCs w:val="28"/>
        </w:rPr>
        <w:t xml:space="preserve">Должность, фамилия, имя, отчество руководителя – директор </w:t>
      </w:r>
      <w:proofErr w:type="spellStart"/>
      <w:r w:rsidRPr="00B333A9">
        <w:rPr>
          <w:sz w:val="28"/>
          <w:szCs w:val="28"/>
        </w:rPr>
        <w:t>Подгол</w:t>
      </w:r>
      <w:proofErr w:type="spellEnd"/>
      <w:r w:rsidRPr="00B333A9">
        <w:rPr>
          <w:sz w:val="28"/>
          <w:szCs w:val="28"/>
        </w:rPr>
        <w:t xml:space="preserve"> Валерий Анатольевич.</w:t>
      </w:r>
    </w:p>
    <w:p w14:paraId="2AEEF855" w14:textId="77777777" w:rsidR="00B333A9" w:rsidRPr="00B333A9" w:rsidRDefault="00B333A9" w:rsidP="00B333A9">
      <w:pPr>
        <w:ind w:firstLine="709"/>
        <w:contextualSpacing/>
        <w:jc w:val="both"/>
        <w:rPr>
          <w:color w:val="1F3864"/>
          <w:sz w:val="28"/>
          <w:szCs w:val="28"/>
        </w:rPr>
      </w:pPr>
    </w:p>
    <w:p w14:paraId="2CB9995D" w14:textId="77777777" w:rsidR="00B333A9" w:rsidRPr="00B333A9" w:rsidRDefault="00B333A9" w:rsidP="00B333A9">
      <w:pPr>
        <w:jc w:val="both"/>
        <w:rPr>
          <w:sz w:val="28"/>
          <w:szCs w:val="28"/>
        </w:rPr>
      </w:pPr>
      <w:r w:rsidRPr="00B333A9">
        <w:rPr>
          <w:color w:val="1F3864"/>
          <w:sz w:val="28"/>
          <w:szCs w:val="28"/>
        </w:rPr>
        <w:tab/>
      </w:r>
      <w:r w:rsidRPr="00B333A9">
        <w:rPr>
          <w:sz w:val="28"/>
          <w:szCs w:val="28"/>
        </w:rPr>
        <w:t>ООО «Теплосети»</w:t>
      </w:r>
      <w:r w:rsidRPr="00B333A9">
        <w:rPr>
          <w:szCs w:val="20"/>
        </w:rPr>
        <w:t xml:space="preserve"> </w:t>
      </w:r>
      <w:r w:rsidRPr="00B333A9">
        <w:rPr>
          <w:sz w:val="28"/>
          <w:szCs w:val="28"/>
        </w:rPr>
        <w:t xml:space="preserve">г. Мариинск осуществляет теплоснабжение и горячее водоснабжение в открытой системе теплоснабжения (горячего водоснабжения). </w:t>
      </w:r>
      <w:r w:rsidRPr="00B333A9">
        <w:rPr>
          <w:sz w:val="28"/>
          <w:szCs w:val="28"/>
        </w:rPr>
        <w:lastRenderedPageBreak/>
        <w:t>Предприятие работает на упрощенной системе налогообложения, с объектом налогообложения «доходы минус расходы».</w:t>
      </w:r>
    </w:p>
    <w:p w14:paraId="673D5F5F" w14:textId="77777777" w:rsidR="00B333A9" w:rsidRPr="00B333A9" w:rsidRDefault="00B333A9" w:rsidP="00B333A9">
      <w:pPr>
        <w:ind w:firstLine="720"/>
        <w:jc w:val="both"/>
        <w:rPr>
          <w:sz w:val="28"/>
          <w:szCs w:val="28"/>
        </w:rPr>
      </w:pPr>
      <w:r w:rsidRPr="00B333A9">
        <w:rPr>
          <w:sz w:val="28"/>
          <w:szCs w:val="28"/>
        </w:rPr>
        <w:t>Предприятие осуществляет свою деятельность на 3 угольных котельных №8, №34, ул.40 лет Победы 1в (по договорам субаренды), суммарной мощностью 7,58 Гкал/ч, обеспечивающих тепловой энергией и горячим водоснабжением жителей    г. Мариинск, учреждения бюджетной сферы и прочих потребителей. На каждой котельной имеется склад угля.</w:t>
      </w:r>
    </w:p>
    <w:p w14:paraId="3880B081" w14:textId="77777777" w:rsidR="00B333A9" w:rsidRPr="00B333A9" w:rsidRDefault="00B333A9" w:rsidP="00B333A9">
      <w:pPr>
        <w:ind w:firstLine="720"/>
        <w:jc w:val="both"/>
        <w:rPr>
          <w:i/>
          <w:sz w:val="28"/>
          <w:szCs w:val="28"/>
        </w:rPr>
      </w:pPr>
      <w:r w:rsidRPr="00B333A9">
        <w:rPr>
          <w:sz w:val="28"/>
          <w:szCs w:val="28"/>
        </w:rPr>
        <w:t>- Котельную №8 с оборудованием предприятие берет в субаренду                          у ООО «</w:t>
      </w:r>
      <w:proofErr w:type="spellStart"/>
      <w:r w:rsidRPr="00B333A9">
        <w:rPr>
          <w:sz w:val="28"/>
          <w:szCs w:val="28"/>
        </w:rPr>
        <w:t>Теплосервис</w:t>
      </w:r>
      <w:proofErr w:type="spellEnd"/>
      <w:r w:rsidRPr="00B333A9">
        <w:rPr>
          <w:sz w:val="28"/>
          <w:szCs w:val="28"/>
        </w:rPr>
        <w:t>» на основании договора субаренды имущества № б/н                             от 15.08.2023 года (стр.9 тарифного дела).</w:t>
      </w:r>
    </w:p>
    <w:p w14:paraId="3C001B68" w14:textId="77777777" w:rsidR="00B333A9" w:rsidRPr="00B333A9" w:rsidRDefault="00B333A9" w:rsidP="00B333A9">
      <w:pPr>
        <w:ind w:firstLine="720"/>
        <w:jc w:val="both"/>
        <w:rPr>
          <w:i/>
          <w:sz w:val="28"/>
          <w:szCs w:val="28"/>
        </w:rPr>
      </w:pPr>
      <w:r w:rsidRPr="00B333A9">
        <w:rPr>
          <w:sz w:val="28"/>
          <w:szCs w:val="28"/>
        </w:rPr>
        <w:t>- Здание котельной №34 предприятие арендует, согласно договору субаренды имущества № б/н от 15.08.2023 года. (стр. 12 тарифного дела).</w:t>
      </w:r>
    </w:p>
    <w:p w14:paraId="6B2836C0" w14:textId="77777777" w:rsidR="00B333A9" w:rsidRPr="00B333A9" w:rsidRDefault="00B333A9" w:rsidP="00B333A9">
      <w:pPr>
        <w:ind w:firstLine="720"/>
        <w:jc w:val="both"/>
        <w:rPr>
          <w:sz w:val="28"/>
          <w:szCs w:val="28"/>
        </w:rPr>
      </w:pPr>
      <w:r w:rsidRPr="00B333A9">
        <w:rPr>
          <w:sz w:val="28"/>
          <w:szCs w:val="28"/>
        </w:rPr>
        <w:t>- Котельную ул.40 лет Победы 1в предприятие арендует согласно договору субаренды имущества № б/н от 15.08.2023 (стр.6 тарифного дела).</w:t>
      </w:r>
    </w:p>
    <w:p w14:paraId="00C95904" w14:textId="77777777" w:rsidR="00B333A9" w:rsidRPr="00B333A9" w:rsidRDefault="00B333A9" w:rsidP="00B333A9">
      <w:pPr>
        <w:ind w:firstLine="720"/>
        <w:jc w:val="both"/>
        <w:rPr>
          <w:sz w:val="28"/>
          <w:szCs w:val="28"/>
        </w:rPr>
      </w:pPr>
      <w:r w:rsidRPr="00B333A9">
        <w:rPr>
          <w:sz w:val="28"/>
          <w:szCs w:val="28"/>
        </w:rPr>
        <w:t>- Тепловая сеть от котельной по ул.40 лет Победы 1в предприятие арендует согласно договору субаренды имущества № б/н от 07.09.2023 (стр.1 дополнительных документов к тарифному делу).</w:t>
      </w:r>
    </w:p>
    <w:p w14:paraId="4768AC45" w14:textId="77777777" w:rsidR="00B333A9" w:rsidRPr="00B333A9" w:rsidRDefault="00B333A9" w:rsidP="00B333A9">
      <w:pPr>
        <w:ind w:firstLine="709"/>
        <w:contextualSpacing/>
        <w:jc w:val="both"/>
        <w:rPr>
          <w:color w:val="000000"/>
          <w:sz w:val="28"/>
          <w:szCs w:val="28"/>
        </w:rPr>
      </w:pPr>
      <w:r w:rsidRPr="00B333A9">
        <w:rPr>
          <w:color w:val="000000"/>
          <w:sz w:val="28"/>
          <w:szCs w:val="28"/>
        </w:rPr>
        <w:t>Перечень переданных на обслуживании котельных и тепловых сетей представлен в таблице 1.</w:t>
      </w:r>
    </w:p>
    <w:p w14:paraId="15A5A74A" w14:textId="77777777" w:rsidR="00B333A9" w:rsidRPr="00B333A9" w:rsidRDefault="00B333A9" w:rsidP="00B333A9">
      <w:pPr>
        <w:spacing w:line="360" w:lineRule="auto"/>
        <w:ind w:firstLine="709"/>
        <w:jc w:val="both"/>
        <w:rPr>
          <w:snapToGrid w:val="0"/>
          <w:color w:val="000000"/>
          <w:sz w:val="28"/>
          <w:szCs w:val="28"/>
        </w:rPr>
      </w:pPr>
      <w:r w:rsidRPr="00B333A9">
        <w:rPr>
          <w:snapToGrid w:val="0"/>
          <w:color w:val="000000"/>
          <w:sz w:val="28"/>
          <w:szCs w:val="28"/>
        </w:rPr>
        <w:t xml:space="preserve">                                                                                                                 Таблица 1</w:t>
      </w:r>
    </w:p>
    <w:tbl>
      <w:tblPr>
        <w:tblpPr w:leftFromText="180" w:rightFromText="180" w:vertAnchor="text" w:tblpX="-34" w:tblpY="1"/>
        <w:tblOverlap w:val="neve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1696"/>
        <w:gridCol w:w="1705"/>
        <w:gridCol w:w="1211"/>
        <w:gridCol w:w="1521"/>
        <w:gridCol w:w="995"/>
        <w:gridCol w:w="1238"/>
      </w:tblGrid>
      <w:tr w:rsidR="00B333A9" w:rsidRPr="00B333A9" w14:paraId="42EF48BA" w14:textId="77777777" w:rsidTr="00C5351E">
        <w:trPr>
          <w:trHeight w:val="19"/>
          <w:tblHeader/>
        </w:trPr>
        <w:tc>
          <w:tcPr>
            <w:tcW w:w="1736" w:type="dxa"/>
            <w:tcBorders>
              <w:top w:val="single" w:sz="4" w:space="0" w:color="auto"/>
              <w:left w:val="single" w:sz="4" w:space="0" w:color="auto"/>
              <w:bottom w:val="single" w:sz="4" w:space="0" w:color="auto"/>
              <w:right w:val="single" w:sz="4" w:space="0" w:color="auto"/>
            </w:tcBorders>
            <w:vAlign w:val="center"/>
            <w:hideMark/>
          </w:tcPr>
          <w:p w14:paraId="0F0F871F" w14:textId="77777777" w:rsidR="00B333A9" w:rsidRPr="00B333A9" w:rsidRDefault="00B333A9" w:rsidP="00B333A9">
            <w:pPr>
              <w:jc w:val="both"/>
              <w:rPr>
                <w:snapToGrid w:val="0"/>
                <w:sz w:val="20"/>
                <w:szCs w:val="20"/>
              </w:rPr>
            </w:pPr>
            <w:r w:rsidRPr="00B333A9">
              <w:rPr>
                <w:snapToGrid w:val="0"/>
                <w:sz w:val="20"/>
                <w:szCs w:val="20"/>
              </w:rPr>
              <w:t>Наименование котельной</w:t>
            </w:r>
          </w:p>
        </w:tc>
        <w:tc>
          <w:tcPr>
            <w:tcW w:w="1623" w:type="dxa"/>
            <w:tcBorders>
              <w:top w:val="single" w:sz="4" w:space="0" w:color="auto"/>
              <w:left w:val="single" w:sz="4" w:space="0" w:color="auto"/>
              <w:bottom w:val="single" w:sz="4" w:space="0" w:color="auto"/>
              <w:right w:val="single" w:sz="4" w:space="0" w:color="auto"/>
            </w:tcBorders>
            <w:vAlign w:val="center"/>
            <w:hideMark/>
          </w:tcPr>
          <w:p w14:paraId="61BF5D71" w14:textId="77777777" w:rsidR="00B333A9" w:rsidRPr="00B333A9" w:rsidRDefault="00B333A9" w:rsidP="00B333A9">
            <w:pPr>
              <w:jc w:val="both"/>
              <w:rPr>
                <w:snapToGrid w:val="0"/>
                <w:sz w:val="20"/>
                <w:szCs w:val="20"/>
              </w:rPr>
            </w:pPr>
            <w:proofErr w:type="spellStart"/>
            <w:r w:rsidRPr="00B333A9">
              <w:rPr>
                <w:snapToGrid w:val="0"/>
                <w:sz w:val="20"/>
                <w:szCs w:val="20"/>
              </w:rPr>
              <w:t>Субарендодатель</w:t>
            </w:r>
            <w:proofErr w:type="spellEnd"/>
            <w:r w:rsidRPr="00B333A9">
              <w:rPr>
                <w:snapToGrid w:val="0"/>
                <w:sz w:val="20"/>
                <w:szCs w:val="20"/>
              </w:rPr>
              <w:t xml:space="preserve"> </w:t>
            </w:r>
            <w:r w:rsidRPr="00B333A9">
              <w:rPr>
                <w:sz w:val="20"/>
                <w:szCs w:val="20"/>
              </w:rPr>
              <w:t>и реквизиты договора</w:t>
            </w:r>
          </w:p>
        </w:tc>
        <w:tc>
          <w:tcPr>
            <w:tcW w:w="1631" w:type="dxa"/>
            <w:tcBorders>
              <w:top w:val="single" w:sz="4" w:space="0" w:color="auto"/>
              <w:left w:val="single" w:sz="4" w:space="0" w:color="auto"/>
              <w:bottom w:val="single" w:sz="4" w:space="0" w:color="auto"/>
              <w:right w:val="single" w:sz="4" w:space="0" w:color="auto"/>
            </w:tcBorders>
            <w:vAlign w:val="center"/>
            <w:hideMark/>
          </w:tcPr>
          <w:p w14:paraId="0570A633" w14:textId="77777777" w:rsidR="00B333A9" w:rsidRPr="00B333A9" w:rsidRDefault="00B333A9" w:rsidP="00B333A9">
            <w:pPr>
              <w:jc w:val="both"/>
              <w:rPr>
                <w:snapToGrid w:val="0"/>
                <w:sz w:val="20"/>
                <w:szCs w:val="20"/>
              </w:rPr>
            </w:pPr>
            <w:r w:rsidRPr="00B333A9">
              <w:rPr>
                <w:snapToGrid w:val="0"/>
                <w:sz w:val="20"/>
                <w:szCs w:val="20"/>
              </w:rPr>
              <w:t>Краткая характеристика котельных</w:t>
            </w:r>
          </w:p>
        </w:tc>
        <w:tc>
          <w:tcPr>
            <w:tcW w:w="1158" w:type="dxa"/>
            <w:tcBorders>
              <w:top w:val="single" w:sz="4" w:space="0" w:color="auto"/>
              <w:left w:val="single" w:sz="4" w:space="0" w:color="auto"/>
              <w:bottom w:val="single" w:sz="4" w:space="0" w:color="auto"/>
              <w:right w:val="single" w:sz="4" w:space="0" w:color="auto"/>
            </w:tcBorders>
          </w:tcPr>
          <w:p w14:paraId="4DA4A674" w14:textId="77777777" w:rsidR="00B333A9" w:rsidRPr="00B333A9" w:rsidRDefault="00B333A9" w:rsidP="00B333A9">
            <w:pPr>
              <w:jc w:val="both"/>
              <w:rPr>
                <w:snapToGrid w:val="0"/>
                <w:sz w:val="20"/>
                <w:szCs w:val="20"/>
              </w:rPr>
            </w:pPr>
            <w:r w:rsidRPr="00B333A9">
              <w:rPr>
                <w:snapToGrid w:val="0"/>
                <w:sz w:val="20"/>
                <w:szCs w:val="20"/>
              </w:rPr>
              <w:t>Срок действия договора</w:t>
            </w:r>
          </w:p>
        </w:tc>
        <w:tc>
          <w:tcPr>
            <w:tcW w:w="1589" w:type="dxa"/>
            <w:tcBorders>
              <w:top w:val="single" w:sz="4" w:space="0" w:color="auto"/>
              <w:left w:val="single" w:sz="4" w:space="0" w:color="auto"/>
              <w:bottom w:val="single" w:sz="4" w:space="0" w:color="auto"/>
              <w:right w:val="single" w:sz="4" w:space="0" w:color="auto"/>
            </w:tcBorders>
            <w:vAlign w:val="center"/>
            <w:hideMark/>
          </w:tcPr>
          <w:p w14:paraId="40928542" w14:textId="77777777" w:rsidR="00B333A9" w:rsidRPr="00B333A9" w:rsidRDefault="00B333A9" w:rsidP="00B333A9">
            <w:pPr>
              <w:jc w:val="both"/>
              <w:rPr>
                <w:snapToGrid w:val="0"/>
                <w:sz w:val="20"/>
                <w:szCs w:val="20"/>
              </w:rPr>
            </w:pPr>
            <w:r w:rsidRPr="00B333A9">
              <w:rPr>
                <w:snapToGrid w:val="0"/>
                <w:sz w:val="20"/>
                <w:szCs w:val="20"/>
              </w:rPr>
              <w:t>Установленная тепловая мощность источника, Гкал/ч</w:t>
            </w:r>
          </w:p>
        </w:tc>
        <w:tc>
          <w:tcPr>
            <w:tcW w:w="952" w:type="dxa"/>
            <w:tcBorders>
              <w:top w:val="single" w:sz="4" w:space="0" w:color="auto"/>
              <w:left w:val="single" w:sz="4" w:space="0" w:color="auto"/>
              <w:bottom w:val="single" w:sz="4" w:space="0" w:color="auto"/>
              <w:right w:val="single" w:sz="4" w:space="0" w:color="auto"/>
            </w:tcBorders>
          </w:tcPr>
          <w:p w14:paraId="500F1C01" w14:textId="77777777" w:rsidR="00B333A9" w:rsidRPr="00B333A9" w:rsidRDefault="00B333A9" w:rsidP="00B333A9">
            <w:pPr>
              <w:jc w:val="center"/>
              <w:rPr>
                <w:snapToGrid w:val="0"/>
                <w:sz w:val="20"/>
                <w:szCs w:val="20"/>
              </w:rPr>
            </w:pPr>
            <w:r w:rsidRPr="00B333A9">
              <w:rPr>
                <w:snapToGrid w:val="0"/>
                <w:sz w:val="20"/>
                <w:szCs w:val="20"/>
              </w:rPr>
              <w:t>Ц</w:t>
            </w:r>
            <w:r w:rsidRPr="00B333A9">
              <w:rPr>
                <w:sz w:val="20"/>
                <w:szCs w:val="20"/>
              </w:rPr>
              <w:t>ена по договору с НДС</w:t>
            </w:r>
          </w:p>
        </w:tc>
        <w:tc>
          <w:tcPr>
            <w:tcW w:w="1184" w:type="dxa"/>
            <w:tcBorders>
              <w:top w:val="single" w:sz="4" w:space="0" w:color="auto"/>
              <w:left w:val="single" w:sz="4" w:space="0" w:color="auto"/>
              <w:bottom w:val="single" w:sz="4" w:space="0" w:color="auto"/>
              <w:right w:val="single" w:sz="4" w:space="0" w:color="auto"/>
            </w:tcBorders>
          </w:tcPr>
          <w:p w14:paraId="6EB222D5" w14:textId="77777777" w:rsidR="00B333A9" w:rsidRPr="00B333A9" w:rsidRDefault="00B333A9" w:rsidP="00B333A9">
            <w:pPr>
              <w:jc w:val="center"/>
              <w:rPr>
                <w:snapToGrid w:val="0"/>
                <w:sz w:val="20"/>
                <w:szCs w:val="20"/>
              </w:rPr>
            </w:pPr>
            <w:r w:rsidRPr="00B333A9">
              <w:rPr>
                <w:snapToGrid w:val="0"/>
                <w:sz w:val="20"/>
                <w:szCs w:val="20"/>
              </w:rPr>
              <w:t>С</w:t>
            </w:r>
            <w:r w:rsidRPr="00B333A9">
              <w:rPr>
                <w:sz w:val="20"/>
                <w:szCs w:val="20"/>
              </w:rPr>
              <w:t xml:space="preserve">траница дела и примечание </w:t>
            </w:r>
          </w:p>
        </w:tc>
      </w:tr>
      <w:tr w:rsidR="00B333A9" w:rsidRPr="00B333A9" w14:paraId="75F676EE" w14:textId="77777777" w:rsidTr="00C5351E">
        <w:trPr>
          <w:trHeight w:val="19"/>
        </w:trPr>
        <w:tc>
          <w:tcPr>
            <w:tcW w:w="1736" w:type="dxa"/>
            <w:tcBorders>
              <w:top w:val="single" w:sz="4" w:space="0" w:color="auto"/>
              <w:left w:val="single" w:sz="4" w:space="0" w:color="auto"/>
              <w:bottom w:val="single" w:sz="4" w:space="0" w:color="auto"/>
              <w:right w:val="single" w:sz="4" w:space="0" w:color="auto"/>
            </w:tcBorders>
            <w:hideMark/>
          </w:tcPr>
          <w:p w14:paraId="70C5F171" w14:textId="77777777" w:rsidR="00B333A9" w:rsidRPr="00B333A9" w:rsidRDefault="00B333A9" w:rsidP="00B333A9">
            <w:pPr>
              <w:jc w:val="both"/>
              <w:rPr>
                <w:snapToGrid w:val="0"/>
                <w:sz w:val="20"/>
                <w:szCs w:val="20"/>
              </w:rPr>
            </w:pPr>
            <w:r w:rsidRPr="00B333A9">
              <w:rPr>
                <w:snapToGrid w:val="0"/>
                <w:sz w:val="20"/>
                <w:szCs w:val="20"/>
              </w:rPr>
              <w:t>Котельная № 8, собственник ООО ЖКУ «Макаренко»</w:t>
            </w:r>
          </w:p>
        </w:tc>
        <w:tc>
          <w:tcPr>
            <w:tcW w:w="1623" w:type="dxa"/>
            <w:tcBorders>
              <w:top w:val="single" w:sz="4" w:space="0" w:color="auto"/>
              <w:left w:val="single" w:sz="4" w:space="0" w:color="auto"/>
              <w:bottom w:val="single" w:sz="4" w:space="0" w:color="auto"/>
              <w:right w:val="single" w:sz="4" w:space="0" w:color="auto"/>
            </w:tcBorders>
            <w:hideMark/>
          </w:tcPr>
          <w:p w14:paraId="74CC6F23" w14:textId="77777777" w:rsidR="00B333A9" w:rsidRPr="00B333A9" w:rsidRDefault="00B333A9" w:rsidP="00B333A9">
            <w:pPr>
              <w:jc w:val="both"/>
              <w:rPr>
                <w:snapToGrid w:val="0"/>
                <w:color w:val="000000"/>
                <w:sz w:val="20"/>
                <w:szCs w:val="20"/>
              </w:rPr>
            </w:pPr>
            <w:r w:rsidRPr="00B333A9">
              <w:rPr>
                <w:snapToGrid w:val="0"/>
                <w:color w:val="000000"/>
                <w:sz w:val="20"/>
                <w:szCs w:val="20"/>
              </w:rPr>
              <w:t>ООО «</w:t>
            </w:r>
            <w:proofErr w:type="spellStart"/>
            <w:r w:rsidRPr="00B333A9">
              <w:rPr>
                <w:snapToGrid w:val="0"/>
                <w:color w:val="000000"/>
                <w:sz w:val="20"/>
                <w:szCs w:val="20"/>
              </w:rPr>
              <w:t>Теплосервис</w:t>
            </w:r>
            <w:proofErr w:type="spellEnd"/>
            <w:r w:rsidRPr="00B333A9">
              <w:rPr>
                <w:snapToGrid w:val="0"/>
                <w:color w:val="000000"/>
                <w:sz w:val="20"/>
                <w:szCs w:val="20"/>
              </w:rPr>
              <w:t>» договор с</w:t>
            </w:r>
            <w:r w:rsidRPr="00B333A9">
              <w:rPr>
                <w:color w:val="000000"/>
                <w:sz w:val="20"/>
                <w:szCs w:val="20"/>
              </w:rPr>
              <w:t xml:space="preserve">убаренды имущества </w:t>
            </w:r>
            <w:r w:rsidRPr="00B333A9">
              <w:rPr>
                <w:snapToGrid w:val="0"/>
                <w:color w:val="000000"/>
                <w:sz w:val="20"/>
                <w:szCs w:val="20"/>
              </w:rPr>
              <w:t>№ б/н от 15.08.2023 года</w:t>
            </w:r>
          </w:p>
        </w:tc>
        <w:tc>
          <w:tcPr>
            <w:tcW w:w="1631" w:type="dxa"/>
            <w:tcBorders>
              <w:top w:val="single" w:sz="4" w:space="0" w:color="auto"/>
              <w:left w:val="single" w:sz="4" w:space="0" w:color="auto"/>
              <w:bottom w:val="single" w:sz="4" w:space="0" w:color="auto"/>
              <w:right w:val="single" w:sz="4" w:space="0" w:color="auto"/>
            </w:tcBorders>
            <w:hideMark/>
          </w:tcPr>
          <w:p w14:paraId="61D091EA" w14:textId="77777777" w:rsidR="00B333A9" w:rsidRPr="00B333A9" w:rsidRDefault="00B333A9" w:rsidP="00B333A9">
            <w:pPr>
              <w:jc w:val="both"/>
              <w:rPr>
                <w:snapToGrid w:val="0"/>
                <w:color w:val="000000"/>
                <w:sz w:val="20"/>
                <w:szCs w:val="20"/>
              </w:rPr>
            </w:pPr>
            <w:r w:rsidRPr="00B333A9">
              <w:rPr>
                <w:snapToGrid w:val="0"/>
                <w:sz w:val="20"/>
                <w:szCs w:val="20"/>
              </w:rPr>
              <w:t xml:space="preserve">Тепловой комплекс г. Мариинск ул. Трудовая, 2 отдельно стоящее здание кот. №8 общей площадью 158,2 кв.м. </w:t>
            </w:r>
            <w:r w:rsidRPr="00B333A9">
              <w:rPr>
                <w:snapToGrid w:val="0"/>
                <w:color w:val="000000"/>
                <w:sz w:val="20"/>
                <w:szCs w:val="20"/>
              </w:rPr>
              <w:t xml:space="preserve">с оборудованием, </w:t>
            </w:r>
            <w:r w:rsidRPr="00B333A9">
              <w:rPr>
                <w:snapToGrid w:val="0"/>
                <w:sz w:val="20"/>
                <w:szCs w:val="20"/>
              </w:rPr>
              <w:t xml:space="preserve">год ввода в эксплуатацию </w:t>
            </w:r>
            <w:r w:rsidRPr="00B333A9">
              <w:rPr>
                <w:snapToGrid w:val="0"/>
                <w:color w:val="000000"/>
                <w:sz w:val="20"/>
                <w:szCs w:val="20"/>
              </w:rPr>
              <w:t>1987</w:t>
            </w:r>
          </w:p>
        </w:tc>
        <w:tc>
          <w:tcPr>
            <w:tcW w:w="1158" w:type="dxa"/>
            <w:tcBorders>
              <w:top w:val="single" w:sz="4" w:space="0" w:color="auto"/>
              <w:left w:val="single" w:sz="4" w:space="0" w:color="auto"/>
              <w:bottom w:val="single" w:sz="4" w:space="0" w:color="auto"/>
              <w:right w:val="single" w:sz="4" w:space="0" w:color="auto"/>
            </w:tcBorders>
          </w:tcPr>
          <w:p w14:paraId="197AB61F" w14:textId="77777777" w:rsidR="00B333A9" w:rsidRPr="00B333A9" w:rsidRDefault="00B333A9" w:rsidP="00B333A9">
            <w:pPr>
              <w:jc w:val="center"/>
              <w:rPr>
                <w:snapToGrid w:val="0"/>
                <w:sz w:val="18"/>
                <w:szCs w:val="18"/>
              </w:rPr>
            </w:pPr>
            <w:r w:rsidRPr="00B333A9">
              <w:rPr>
                <w:snapToGrid w:val="0"/>
                <w:sz w:val="18"/>
                <w:szCs w:val="18"/>
              </w:rPr>
              <w:t xml:space="preserve">С 15.08.2023 по 30.11.2023 </w:t>
            </w:r>
          </w:p>
        </w:tc>
        <w:tc>
          <w:tcPr>
            <w:tcW w:w="1589" w:type="dxa"/>
            <w:tcBorders>
              <w:top w:val="single" w:sz="4" w:space="0" w:color="auto"/>
              <w:left w:val="single" w:sz="4" w:space="0" w:color="auto"/>
              <w:bottom w:val="single" w:sz="4" w:space="0" w:color="auto"/>
              <w:right w:val="single" w:sz="4" w:space="0" w:color="auto"/>
            </w:tcBorders>
            <w:hideMark/>
          </w:tcPr>
          <w:p w14:paraId="13A97D42" w14:textId="77777777" w:rsidR="00B333A9" w:rsidRPr="00B333A9" w:rsidRDefault="00B333A9" w:rsidP="00B333A9">
            <w:pPr>
              <w:jc w:val="center"/>
              <w:rPr>
                <w:snapToGrid w:val="0"/>
                <w:sz w:val="20"/>
                <w:szCs w:val="20"/>
              </w:rPr>
            </w:pPr>
            <w:r w:rsidRPr="00B333A9">
              <w:rPr>
                <w:snapToGrid w:val="0"/>
                <w:sz w:val="20"/>
                <w:szCs w:val="20"/>
              </w:rPr>
              <w:t>3,00</w:t>
            </w:r>
          </w:p>
        </w:tc>
        <w:tc>
          <w:tcPr>
            <w:tcW w:w="952" w:type="dxa"/>
            <w:tcBorders>
              <w:top w:val="single" w:sz="4" w:space="0" w:color="auto"/>
              <w:left w:val="single" w:sz="4" w:space="0" w:color="auto"/>
              <w:bottom w:val="single" w:sz="4" w:space="0" w:color="auto"/>
              <w:right w:val="single" w:sz="4" w:space="0" w:color="auto"/>
            </w:tcBorders>
          </w:tcPr>
          <w:p w14:paraId="68371714" w14:textId="77777777" w:rsidR="00B333A9" w:rsidRPr="00B333A9" w:rsidRDefault="00B333A9" w:rsidP="00B333A9">
            <w:pPr>
              <w:jc w:val="center"/>
              <w:rPr>
                <w:snapToGrid w:val="0"/>
                <w:sz w:val="20"/>
                <w:szCs w:val="20"/>
              </w:rPr>
            </w:pPr>
            <w:r w:rsidRPr="00B333A9">
              <w:rPr>
                <w:snapToGrid w:val="0"/>
                <w:sz w:val="20"/>
                <w:szCs w:val="20"/>
              </w:rPr>
              <w:t>15,0 тыс. руб. в месяц</w:t>
            </w:r>
          </w:p>
        </w:tc>
        <w:tc>
          <w:tcPr>
            <w:tcW w:w="1184" w:type="dxa"/>
            <w:tcBorders>
              <w:top w:val="single" w:sz="4" w:space="0" w:color="auto"/>
              <w:left w:val="single" w:sz="4" w:space="0" w:color="auto"/>
              <w:bottom w:val="single" w:sz="4" w:space="0" w:color="auto"/>
              <w:right w:val="single" w:sz="4" w:space="0" w:color="auto"/>
            </w:tcBorders>
          </w:tcPr>
          <w:p w14:paraId="247D4CC2" w14:textId="77777777" w:rsidR="00B333A9" w:rsidRPr="00B333A9" w:rsidRDefault="00B333A9" w:rsidP="00B333A9">
            <w:pPr>
              <w:jc w:val="center"/>
              <w:rPr>
                <w:snapToGrid w:val="0"/>
                <w:sz w:val="20"/>
                <w:szCs w:val="20"/>
              </w:rPr>
            </w:pPr>
            <w:r w:rsidRPr="00B333A9">
              <w:rPr>
                <w:snapToGrid w:val="0"/>
                <w:sz w:val="20"/>
                <w:szCs w:val="20"/>
              </w:rPr>
              <w:t>Стр. 9-11</w:t>
            </w:r>
          </w:p>
        </w:tc>
      </w:tr>
      <w:tr w:rsidR="00B333A9" w:rsidRPr="00B333A9" w14:paraId="609807C7" w14:textId="77777777" w:rsidTr="00C5351E">
        <w:trPr>
          <w:trHeight w:val="704"/>
        </w:trPr>
        <w:tc>
          <w:tcPr>
            <w:tcW w:w="1736" w:type="dxa"/>
            <w:tcBorders>
              <w:top w:val="single" w:sz="4" w:space="0" w:color="auto"/>
              <w:left w:val="single" w:sz="4" w:space="0" w:color="auto"/>
              <w:bottom w:val="single" w:sz="4" w:space="0" w:color="auto"/>
              <w:right w:val="single" w:sz="4" w:space="0" w:color="auto"/>
            </w:tcBorders>
            <w:hideMark/>
          </w:tcPr>
          <w:p w14:paraId="0B3D7B1B" w14:textId="77777777" w:rsidR="00B333A9" w:rsidRPr="00B333A9" w:rsidRDefault="00B333A9" w:rsidP="00B333A9">
            <w:pPr>
              <w:jc w:val="both"/>
              <w:rPr>
                <w:snapToGrid w:val="0"/>
                <w:color w:val="000000"/>
                <w:sz w:val="20"/>
                <w:szCs w:val="20"/>
              </w:rPr>
            </w:pPr>
            <w:r w:rsidRPr="00B333A9">
              <w:rPr>
                <w:snapToGrid w:val="0"/>
                <w:color w:val="000000"/>
                <w:sz w:val="20"/>
                <w:szCs w:val="20"/>
              </w:rPr>
              <w:t xml:space="preserve">Котельная №34, </w:t>
            </w:r>
            <w:r w:rsidRPr="00B333A9">
              <w:rPr>
                <w:snapToGrid w:val="0"/>
                <w:sz w:val="20"/>
                <w:szCs w:val="20"/>
              </w:rPr>
              <w:t>собственник ООО ЖКУ «Макаренко»</w:t>
            </w:r>
          </w:p>
        </w:tc>
        <w:tc>
          <w:tcPr>
            <w:tcW w:w="1623" w:type="dxa"/>
            <w:tcBorders>
              <w:top w:val="single" w:sz="4" w:space="0" w:color="auto"/>
              <w:left w:val="single" w:sz="4" w:space="0" w:color="auto"/>
              <w:bottom w:val="single" w:sz="4" w:space="0" w:color="auto"/>
              <w:right w:val="single" w:sz="4" w:space="0" w:color="auto"/>
            </w:tcBorders>
            <w:hideMark/>
          </w:tcPr>
          <w:p w14:paraId="50A86AFD" w14:textId="77777777" w:rsidR="00B333A9" w:rsidRPr="00B333A9" w:rsidRDefault="00B333A9" w:rsidP="00B333A9">
            <w:pPr>
              <w:jc w:val="both"/>
              <w:rPr>
                <w:snapToGrid w:val="0"/>
                <w:color w:val="000000"/>
                <w:sz w:val="20"/>
                <w:szCs w:val="20"/>
              </w:rPr>
            </w:pPr>
            <w:r w:rsidRPr="00B333A9">
              <w:rPr>
                <w:snapToGrid w:val="0"/>
                <w:color w:val="000000"/>
                <w:sz w:val="20"/>
                <w:szCs w:val="20"/>
              </w:rPr>
              <w:t>ООО «</w:t>
            </w:r>
            <w:proofErr w:type="spellStart"/>
            <w:r w:rsidRPr="00B333A9">
              <w:rPr>
                <w:snapToGrid w:val="0"/>
                <w:color w:val="000000"/>
                <w:sz w:val="20"/>
                <w:szCs w:val="20"/>
              </w:rPr>
              <w:t>Теплосервис</w:t>
            </w:r>
            <w:proofErr w:type="spellEnd"/>
            <w:r w:rsidRPr="00B333A9">
              <w:rPr>
                <w:snapToGrid w:val="0"/>
                <w:color w:val="000000"/>
                <w:sz w:val="20"/>
                <w:szCs w:val="20"/>
              </w:rPr>
              <w:t>» договор субаренды№ б/н от 15.08.2023 года</w:t>
            </w:r>
          </w:p>
        </w:tc>
        <w:tc>
          <w:tcPr>
            <w:tcW w:w="1631" w:type="dxa"/>
            <w:tcBorders>
              <w:top w:val="single" w:sz="4" w:space="0" w:color="auto"/>
              <w:left w:val="single" w:sz="4" w:space="0" w:color="auto"/>
              <w:bottom w:val="single" w:sz="4" w:space="0" w:color="auto"/>
              <w:right w:val="single" w:sz="4" w:space="0" w:color="auto"/>
            </w:tcBorders>
            <w:hideMark/>
          </w:tcPr>
          <w:p w14:paraId="681D3DE1" w14:textId="77777777" w:rsidR="00B333A9" w:rsidRPr="00B333A9" w:rsidRDefault="00B333A9" w:rsidP="00B333A9">
            <w:pPr>
              <w:jc w:val="both"/>
              <w:rPr>
                <w:snapToGrid w:val="0"/>
                <w:sz w:val="20"/>
                <w:szCs w:val="20"/>
              </w:rPr>
            </w:pPr>
            <w:r w:rsidRPr="00B333A9">
              <w:rPr>
                <w:snapToGrid w:val="0"/>
                <w:sz w:val="20"/>
                <w:szCs w:val="20"/>
              </w:rPr>
              <w:t xml:space="preserve">Тепловой комплекс </w:t>
            </w:r>
          </w:p>
          <w:p w14:paraId="44DBD600" w14:textId="77777777" w:rsidR="00B333A9" w:rsidRPr="00B333A9" w:rsidRDefault="00B333A9" w:rsidP="00B333A9">
            <w:pPr>
              <w:jc w:val="both"/>
              <w:rPr>
                <w:snapToGrid w:val="0"/>
                <w:color w:val="000000"/>
                <w:sz w:val="20"/>
                <w:szCs w:val="20"/>
              </w:rPr>
            </w:pPr>
            <w:r w:rsidRPr="00B333A9">
              <w:rPr>
                <w:snapToGrid w:val="0"/>
                <w:sz w:val="20"/>
                <w:szCs w:val="20"/>
              </w:rPr>
              <w:t xml:space="preserve">г. Мариинск ул.5-ый микрорайон, № 10 А, отдельно стоящее здание кот. №34, общей площадью 163,8 кв.м. с оборудованием, год ввода в эксплуатацию </w:t>
            </w:r>
            <w:r w:rsidRPr="00B333A9">
              <w:rPr>
                <w:snapToGrid w:val="0"/>
                <w:color w:val="000000"/>
                <w:sz w:val="20"/>
                <w:szCs w:val="20"/>
              </w:rPr>
              <w:t>2003</w:t>
            </w:r>
          </w:p>
        </w:tc>
        <w:tc>
          <w:tcPr>
            <w:tcW w:w="1158" w:type="dxa"/>
            <w:tcBorders>
              <w:top w:val="single" w:sz="4" w:space="0" w:color="auto"/>
              <w:left w:val="single" w:sz="4" w:space="0" w:color="auto"/>
              <w:bottom w:val="single" w:sz="4" w:space="0" w:color="auto"/>
              <w:right w:val="single" w:sz="4" w:space="0" w:color="auto"/>
            </w:tcBorders>
          </w:tcPr>
          <w:p w14:paraId="40ADA21B" w14:textId="77777777" w:rsidR="00B333A9" w:rsidRPr="00B333A9" w:rsidRDefault="00B333A9" w:rsidP="00B333A9">
            <w:pPr>
              <w:jc w:val="center"/>
              <w:rPr>
                <w:snapToGrid w:val="0"/>
                <w:sz w:val="18"/>
                <w:szCs w:val="18"/>
              </w:rPr>
            </w:pPr>
            <w:r w:rsidRPr="00B333A9">
              <w:rPr>
                <w:snapToGrid w:val="0"/>
                <w:sz w:val="18"/>
                <w:szCs w:val="18"/>
              </w:rPr>
              <w:t>С 15.08.2023 по 31.01.2024</w:t>
            </w:r>
          </w:p>
        </w:tc>
        <w:tc>
          <w:tcPr>
            <w:tcW w:w="1589" w:type="dxa"/>
            <w:tcBorders>
              <w:top w:val="single" w:sz="4" w:space="0" w:color="auto"/>
              <w:left w:val="single" w:sz="4" w:space="0" w:color="auto"/>
              <w:bottom w:val="single" w:sz="4" w:space="0" w:color="auto"/>
              <w:right w:val="single" w:sz="4" w:space="0" w:color="auto"/>
            </w:tcBorders>
            <w:hideMark/>
          </w:tcPr>
          <w:p w14:paraId="6030B30F" w14:textId="77777777" w:rsidR="00B333A9" w:rsidRPr="00B333A9" w:rsidRDefault="00B333A9" w:rsidP="00B333A9">
            <w:pPr>
              <w:jc w:val="center"/>
              <w:rPr>
                <w:snapToGrid w:val="0"/>
                <w:sz w:val="20"/>
                <w:szCs w:val="20"/>
              </w:rPr>
            </w:pPr>
            <w:r w:rsidRPr="00B333A9">
              <w:rPr>
                <w:snapToGrid w:val="0"/>
                <w:sz w:val="20"/>
                <w:szCs w:val="20"/>
              </w:rPr>
              <w:t>2,00</w:t>
            </w:r>
          </w:p>
        </w:tc>
        <w:tc>
          <w:tcPr>
            <w:tcW w:w="952" w:type="dxa"/>
            <w:tcBorders>
              <w:top w:val="single" w:sz="4" w:space="0" w:color="auto"/>
              <w:left w:val="single" w:sz="4" w:space="0" w:color="auto"/>
              <w:bottom w:val="single" w:sz="4" w:space="0" w:color="auto"/>
              <w:right w:val="single" w:sz="4" w:space="0" w:color="auto"/>
            </w:tcBorders>
          </w:tcPr>
          <w:p w14:paraId="47522AB4" w14:textId="77777777" w:rsidR="00B333A9" w:rsidRPr="00B333A9" w:rsidRDefault="00B333A9" w:rsidP="00B333A9">
            <w:pPr>
              <w:jc w:val="center"/>
              <w:rPr>
                <w:snapToGrid w:val="0"/>
                <w:sz w:val="20"/>
                <w:szCs w:val="20"/>
              </w:rPr>
            </w:pPr>
            <w:r w:rsidRPr="00B333A9">
              <w:rPr>
                <w:snapToGrid w:val="0"/>
                <w:sz w:val="20"/>
                <w:szCs w:val="20"/>
              </w:rPr>
              <w:t>15,0 тыс. руб. в месяц</w:t>
            </w:r>
          </w:p>
        </w:tc>
        <w:tc>
          <w:tcPr>
            <w:tcW w:w="1184" w:type="dxa"/>
            <w:tcBorders>
              <w:top w:val="single" w:sz="4" w:space="0" w:color="auto"/>
              <w:left w:val="single" w:sz="4" w:space="0" w:color="auto"/>
              <w:bottom w:val="single" w:sz="4" w:space="0" w:color="auto"/>
              <w:right w:val="single" w:sz="4" w:space="0" w:color="auto"/>
            </w:tcBorders>
          </w:tcPr>
          <w:p w14:paraId="363D1694" w14:textId="77777777" w:rsidR="00B333A9" w:rsidRPr="00B333A9" w:rsidRDefault="00B333A9" w:rsidP="00B333A9">
            <w:pPr>
              <w:jc w:val="center"/>
              <w:rPr>
                <w:snapToGrid w:val="0"/>
                <w:sz w:val="20"/>
                <w:szCs w:val="20"/>
              </w:rPr>
            </w:pPr>
            <w:r w:rsidRPr="00B333A9">
              <w:rPr>
                <w:snapToGrid w:val="0"/>
                <w:color w:val="000000"/>
                <w:sz w:val="20"/>
                <w:szCs w:val="20"/>
              </w:rPr>
              <w:t xml:space="preserve">Стр. 12-15 </w:t>
            </w:r>
          </w:p>
        </w:tc>
      </w:tr>
      <w:tr w:rsidR="00B333A9" w:rsidRPr="00B333A9" w14:paraId="5B108515" w14:textId="77777777" w:rsidTr="00C5351E">
        <w:trPr>
          <w:trHeight w:val="19"/>
        </w:trPr>
        <w:tc>
          <w:tcPr>
            <w:tcW w:w="1736" w:type="dxa"/>
            <w:tcBorders>
              <w:top w:val="single" w:sz="4" w:space="0" w:color="auto"/>
              <w:left w:val="single" w:sz="4" w:space="0" w:color="auto"/>
              <w:bottom w:val="single" w:sz="4" w:space="0" w:color="auto"/>
              <w:right w:val="single" w:sz="4" w:space="0" w:color="auto"/>
            </w:tcBorders>
            <w:hideMark/>
          </w:tcPr>
          <w:p w14:paraId="436F393B" w14:textId="77777777" w:rsidR="00B333A9" w:rsidRPr="00B333A9" w:rsidRDefault="00B333A9" w:rsidP="00B333A9">
            <w:pPr>
              <w:jc w:val="both"/>
              <w:rPr>
                <w:snapToGrid w:val="0"/>
                <w:color w:val="000000"/>
                <w:sz w:val="20"/>
                <w:szCs w:val="20"/>
              </w:rPr>
            </w:pPr>
            <w:r w:rsidRPr="00B333A9">
              <w:rPr>
                <w:snapToGrid w:val="0"/>
                <w:color w:val="000000"/>
                <w:sz w:val="20"/>
                <w:szCs w:val="20"/>
              </w:rPr>
              <w:lastRenderedPageBreak/>
              <w:t>Котельная ул.40 лет Победы, строение 1 в</w:t>
            </w:r>
            <w:r w:rsidRPr="00B333A9">
              <w:rPr>
                <w:snapToGrid w:val="0"/>
                <w:color w:val="FF0000"/>
                <w:sz w:val="20"/>
                <w:szCs w:val="20"/>
                <w:highlight w:val="yellow"/>
              </w:rPr>
              <w:t xml:space="preserve">, </w:t>
            </w:r>
            <w:r w:rsidRPr="00B333A9">
              <w:rPr>
                <w:snapToGrid w:val="0"/>
                <w:color w:val="000000"/>
                <w:sz w:val="20"/>
                <w:szCs w:val="20"/>
              </w:rPr>
              <w:t>собственник ООО «</w:t>
            </w:r>
            <w:proofErr w:type="spellStart"/>
            <w:r w:rsidRPr="00B333A9">
              <w:rPr>
                <w:snapToGrid w:val="0"/>
                <w:color w:val="000000"/>
                <w:sz w:val="20"/>
                <w:szCs w:val="20"/>
              </w:rPr>
              <w:t>Кайчакугле</w:t>
            </w:r>
            <w:proofErr w:type="spellEnd"/>
            <w:r w:rsidRPr="00B333A9">
              <w:rPr>
                <w:snapToGrid w:val="0"/>
                <w:color w:val="000000"/>
                <w:sz w:val="20"/>
                <w:szCs w:val="20"/>
              </w:rPr>
              <w:t>-сбыт»</w:t>
            </w:r>
          </w:p>
        </w:tc>
        <w:tc>
          <w:tcPr>
            <w:tcW w:w="1623" w:type="dxa"/>
            <w:tcBorders>
              <w:top w:val="single" w:sz="4" w:space="0" w:color="auto"/>
              <w:left w:val="single" w:sz="4" w:space="0" w:color="auto"/>
              <w:bottom w:val="single" w:sz="4" w:space="0" w:color="auto"/>
              <w:right w:val="single" w:sz="4" w:space="0" w:color="auto"/>
            </w:tcBorders>
            <w:hideMark/>
          </w:tcPr>
          <w:p w14:paraId="1CF36168" w14:textId="77777777" w:rsidR="00B333A9" w:rsidRPr="00B333A9" w:rsidRDefault="00B333A9" w:rsidP="00B333A9">
            <w:pPr>
              <w:jc w:val="both"/>
              <w:rPr>
                <w:snapToGrid w:val="0"/>
                <w:sz w:val="20"/>
                <w:szCs w:val="20"/>
              </w:rPr>
            </w:pPr>
            <w:r w:rsidRPr="00B333A9">
              <w:rPr>
                <w:snapToGrid w:val="0"/>
                <w:sz w:val="20"/>
                <w:szCs w:val="20"/>
              </w:rPr>
              <w:t>ООО «</w:t>
            </w:r>
            <w:proofErr w:type="spellStart"/>
            <w:r w:rsidRPr="00B333A9">
              <w:rPr>
                <w:snapToGrid w:val="0"/>
                <w:sz w:val="20"/>
                <w:szCs w:val="20"/>
              </w:rPr>
              <w:t>Теплосервис</w:t>
            </w:r>
            <w:proofErr w:type="spellEnd"/>
            <w:r w:rsidRPr="00B333A9">
              <w:rPr>
                <w:snapToGrid w:val="0"/>
                <w:sz w:val="20"/>
                <w:szCs w:val="20"/>
              </w:rPr>
              <w:t>» договор субаренды № б/н от 15.08.2023 года</w:t>
            </w:r>
          </w:p>
        </w:tc>
        <w:tc>
          <w:tcPr>
            <w:tcW w:w="1631" w:type="dxa"/>
            <w:tcBorders>
              <w:top w:val="single" w:sz="4" w:space="0" w:color="auto"/>
              <w:left w:val="single" w:sz="4" w:space="0" w:color="auto"/>
              <w:bottom w:val="single" w:sz="4" w:space="0" w:color="auto"/>
              <w:right w:val="single" w:sz="4" w:space="0" w:color="auto"/>
            </w:tcBorders>
            <w:hideMark/>
          </w:tcPr>
          <w:p w14:paraId="3FEC8582" w14:textId="77777777" w:rsidR="00B333A9" w:rsidRPr="00B333A9" w:rsidRDefault="00B333A9" w:rsidP="00B333A9">
            <w:pPr>
              <w:jc w:val="both"/>
              <w:rPr>
                <w:snapToGrid w:val="0"/>
                <w:color w:val="000000"/>
                <w:sz w:val="20"/>
                <w:szCs w:val="20"/>
              </w:rPr>
            </w:pPr>
            <w:r w:rsidRPr="00B333A9">
              <w:rPr>
                <w:snapToGrid w:val="0"/>
                <w:sz w:val="20"/>
                <w:szCs w:val="20"/>
              </w:rPr>
              <w:t xml:space="preserve">Тепловой комплекс, </w:t>
            </w:r>
            <w:proofErr w:type="spellStart"/>
            <w:r w:rsidRPr="00B333A9">
              <w:rPr>
                <w:snapToGrid w:val="0"/>
                <w:sz w:val="20"/>
                <w:szCs w:val="20"/>
              </w:rPr>
              <w:t>г.Мариинск</w:t>
            </w:r>
            <w:proofErr w:type="spellEnd"/>
            <w:r w:rsidRPr="00B333A9">
              <w:rPr>
                <w:snapToGrid w:val="0"/>
                <w:sz w:val="20"/>
                <w:szCs w:val="20"/>
              </w:rPr>
              <w:t xml:space="preserve"> ул.40 лет Победы отдельно стоящее </w:t>
            </w:r>
            <w:r w:rsidRPr="00B333A9">
              <w:rPr>
                <w:snapToGrid w:val="0"/>
                <w:color w:val="000000"/>
                <w:sz w:val="20"/>
                <w:szCs w:val="20"/>
              </w:rPr>
              <w:t>здание с оборудованием</w:t>
            </w:r>
            <w:r w:rsidRPr="00B333A9">
              <w:rPr>
                <w:snapToGrid w:val="0"/>
                <w:sz w:val="20"/>
                <w:szCs w:val="20"/>
              </w:rPr>
              <w:t xml:space="preserve">. Год ввода в эксплуатацию </w:t>
            </w:r>
            <w:r w:rsidRPr="00B333A9">
              <w:rPr>
                <w:snapToGrid w:val="0"/>
                <w:color w:val="000000"/>
                <w:sz w:val="20"/>
                <w:szCs w:val="20"/>
              </w:rPr>
              <w:t xml:space="preserve">2018, </w:t>
            </w:r>
          </w:p>
        </w:tc>
        <w:tc>
          <w:tcPr>
            <w:tcW w:w="1158" w:type="dxa"/>
            <w:tcBorders>
              <w:top w:val="single" w:sz="4" w:space="0" w:color="auto"/>
              <w:left w:val="single" w:sz="4" w:space="0" w:color="auto"/>
              <w:bottom w:val="single" w:sz="4" w:space="0" w:color="auto"/>
              <w:right w:val="single" w:sz="4" w:space="0" w:color="auto"/>
            </w:tcBorders>
          </w:tcPr>
          <w:p w14:paraId="6FCAA4F0" w14:textId="77777777" w:rsidR="00B333A9" w:rsidRPr="00B333A9" w:rsidRDefault="00B333A9" w:rsidP="00B333A9">
            <w:pPr>
              <w:jc w:val="center"/>
              <w:rPr>
                <w:snapToGrid w:val="0"/>
                <w:color w:val="000000"/>
                <w:sz w:val="18"/>
                <w:szCs w:val="18"/>
              </w:rPr>
            </w:pPr>
            <w:r w:rsidRPr="00B333A9">
              <w:rPr>
                <w:snapToGrid w:val="0"/>
                <w:sz w:val="18"/>
                <w:szCs w:val="18"/>
              </w:rPr>
              <w:t>15.08.2023 по 20.05.2024</w:t>
            </w:r>
          </w:p>
        </w:tc>
        <w:tc>
          <w:tcPr>
            <w:tcW w:w="1589" w:type="dxa"/>
            <w:tcBorders>
              <w:top w:val="single" w:sz="4" w:space="0" w:color="auto"/>
              <w:left w:val="single" w:sz="4" w:space="0" w:color="auto"/>
              <w:bottom w:val="single" w:sz="4" w:space="0" w:color="auto"/>
              <w:right w:val="single" w:sz="4" w:space="0" w:color="auto"/>
            </w:tcBorders>
            <w:hideMark/>
          </w:tcPr>
          <w:p w14:paraId="4C268DC9" w14:textId="77777777" w:rsidR="00B333A9" w:rsidRPr="00B333A9" w:rsidRDefault="00B333A9" w:rsidP="00B333A9">
            <w:pPr>
              <w:jc w:val="center"/>
              <w:rPr>
                <w:snapToGrid w:val="0"/>
                <w:color w:val="000000"/>
                <w:sz w:val="20"/>
                <w:szCs w:val="20"/>
              </w:rPr>
            </w:pPr>
            <w:r w:rsidRPr="00B333A9">
              <w:rPr>
                <w:snapToGrid w:val="0"/>
                <w:color w:val="000000"/>
                <w:sz w:val="20"/>
                <w:szCs w:val="20"/>
              </w:rPr>
              <w:t>2,58 мВт (в договоре написано 3 мВт)</w:t>
            </w:r>
          </w:p>
        </w:tc>
        <w:tc>
          <w:tcPr>
            <w:tcW w:w="952" w:type="dxa"/>
            <w:tcBorders>
              <w:top w:val="single" w:sz="4" w:space="0" w:color="auto"/>
              <w:left w:val="single" w:sz="4" w:space="0" w:color="auto"/>
              <w:bottom w:val="single" w:sz="4" w:space="0" w:color="auto"/>
              <w:right w:val="single" w:sz="4" w:space="0" w:color="auto"/>
            </w:tcBorders>
          </w:tcPr>
          <w:p w14:paraId="7E1A48EF" w14:textId="77777777" w:rsidR="00B333A9" w:rsidRPr="00B333A9" w:rsidRDefault="00B333A9" w:rsidP="00B333A9">
            <w:pPr>
              <w:jc w:val="center"/>
              <w:rPr>
                <w:snapToGrid w:val="0"/>
                <w:sz w:val="20"/>
                <w:szCs w:val="20"/>
              </w:rPr>
            </w:pPr>
            <w:r w:rsidRPr="00B333A9">
              <w:rPr>
                <w:snapToGrid w:val="0"/>
                <w:sz w:val="20"/>
                <w:szCs w:val="20"/>
              </w:rPr>
              <w:t>125 тыс. руб. в месяц</w:t>
            </w:r>
          </w:p>
        </w:tc>
        <w:tc>
          <w:tcPr>
            <w:tcW w:w="1184" w:type="dxa"/>
            <w:tcBorders>
              <w:top w:val="single" w:sz="4" w:space="0" w:color="auto"/>
              <w:left w:val="single" w:sz="4" w:space="0" w:color="auto"/>
              <w:bottom w:val="single" w:sz="4" w:space="0" w:color="auto"/>
              <w:right w:val="single" w:sz="4" w:space="0" w:color="auto"/>
            </w:tcBorders>
          </w:tcPr>
          <w:p w14:paraId="516CEEC3" w14:textId="77777777" w:rsidR="00B333A9" w:rsidRPr="00B333A9" w:rsidRDefault="00B333A9" w:rsidP="00B333A9">
            <w:pPr>
              <w:jc w:val="center"/>
              <w:rPr>
                <w:snapToGrid w:val="0"/>
                <w:sz w:val="20"/>
                <w:szCs w:val="20"/>
              </w:rPr>
            </w:pPr>
            <w:r w:rsidRPr="00B333A9">
              <w:rPr>
                <w:sz w:val="20"/>
                <w:szCs w:val="20"/>
              </w:rPr>
              <w:t>Стр.6-8., б</w:t>
            </w:r>
            <w:r w:rsidRPr="00B333A9">
              <w:rPr>
                <w:snapToGrid w:val="0"/>
                <w:color w:val="000000"/>
                <w:sz w:val="20"/>
                <w:szCs w:val="20"/>
              </w:rPr>
              <w:t>ывшая котельная комбината «Алтай», блочно-модульная котельная</w:t>
            </w:r>
          </w:p>
        </w:tc>
      </w:tr>
      <w:tr w:rsidR="00B333A9" w:rsidRPr="00B333A9" w14:paraId="2BD6738F" w14:textId="77777777" w:rsidTr="00C5351E">
        <w:trPr>
          <w:trHeight w:val="2298"/>
        </w:trPr>
        <w:tc>
          <w:tcPr>
            <w:tcW w:w="1736" w:type="dxa"/>
            <w:tcBorders>
              <w:top w:val="single" w:sz="4" w:space="0" w:color="auto"/>
              <w:left w:val="single" w:sz="4" w:space="0" w:color="auto"/>
              <w:bottom w:val="single" w:sz="4" w:space="0" w:color="auto"/>
              <w:right w:val="single" w:sz="4" w:space="0" w:color="auto"/>
            </w:tcBorders>
          </w:tcPr>
          <w:p w14:paraId="23CE5318" w14:textId="77777777" w:rsidR="00B333A9" w:rsidRPr="00B333A9" w:rsidRDefault="00B333A9" w:rsidP="00B333A9">
            <w:pPr>
              <w:jc w:val="both"/>
              <w:rPr>
                <w:snapToGrid w:val="0"/>
                <w:color w:val="000000"/>
                <w:sz w:val="20"/>
                <w:szCs w:val="20"/>
              </w:rPr>
            </w:pPr>
            <w:r w:rsidRPr="00B333A9">
              <w:rPr>
                <w:snapToGrid w:val="0"/>
                <w:color w:val="000000"/>
                <w:sz w:val="20"/>
                <w:szCs w:val="20"/>
              </w:rPr>
              <w:t>Тепловые сети, собственник КУМИ Мариинского МО</w:t>
            </w:r>
          </w:p>
        </w:tc>
        <w:tc>
          <w:tcPr>
            <w:tcW w:w="1623" w:type="dxa"/>
            <w:tcBorders>
              <w:top w:val="single" w:sz="4" w:space="0" w:color="auto"/>
              <w:left w:val="single" w:sz="4" w:space="0" w:color="auto"/>
              <w:bottom w:val="single" w:sz="4" w:space="0" w:color="auto"/>
              <w:right w:val="single" w:sz="4" w:space="0" w:color="auto"/>
            </w:tcBorders>
          </w:tcPr>
          <w:p w14:paraId="3D5678BD" w14:textId="77777777" w:rsidR="00B333A9" w:rsidRPr="00B333A9" w:rsidRDefault="00B333A9" w:rsidP="00B333A9">
            <w:pPr>
              <w:jc w:val="both"/>
              <w:rPr>
                <w:snapToGrid w:val="0"/>
                <w:sz w:val="20"/>
                <w:szCs w:val="20"/>
              </w:rPr>
            </w:pPr>
            <w:r w:rsidRPr="00B333A9">
              <w:rPr>
                <w:snapToGrid w:val="0"/>
                <w:sz w:val="20"/>
                <w:szCs w:val="20"/>
              </w:rPr>
              <w:t>ООО «</w:t>
            </w:r>
            <w:proofErr w:type="spellStart"/>
            <w:r w:rsidRPr="00B333A9">
              <w:rPr>
                <w:snapToGrid w:val="0"/>
                <w:sz w:val="20"/>
                <w:szCs w:val="20"/>
              </w:rPr>
              <w:t>Теплосервис</w:t>
            </w:r>
            <w:proofErr w:type="spellEnd"/>
            <w:r w:rsidRPr="00B333A9">
              <w:rPr>
                <w:snapToGrid w:val="0"/>
                <w:sz w:val="20"/>
                <w:szCs w:val="20"/>
              </w:rPr>
              <w:t>» договор субаренды № б/н от 07.09.2023 года</w:t>
            </w:r>
          </w:p>
        </w:tc>
        <w:tc>
          <w:tcPr>
            <w:tcW w:w="1631" w:type="dxa"/>
            <w:tcBorders>
              <w:top w:val="single" w:sz="4" w:space="0" w:color="auto"/>
              <w:left w:val="single" w:sz="4" w:space="0" w:color="auto"/>
              <w:bottom w:val="single" w:sz="4" w:space="0" w:color="auto"/>
              <w:right w:val="single" w:sz="4" w:space="0" w:color="auto"/>
            </w:tcBorders>
          </w:tcPr>
          <w:p w14:paraId="3962CD44" w14:textId="77777777" w:rsidR="00B333A9" w:rsidRPr="00B333A9" w:rsidRDefault="00B333A9" w:rsidP="00B333A9">
            <w:pPr>
              <w:jc w:val="both"/>
              <w:rPr>
                <w:snapToGrid w:val="0"/>
                <w:sz w:val="20"/>
                <w:szCs w:val="20"/>
              </w:rPr>
            </w:pPr>
            <w:r w:rsidRPr="00B333A9">
              <w:rPr>
                <w:snapToGrid w:val="0"/>
                <w:color w:val="000000"/>
                <w:sz w:val="20"/>
                <w:szCs w:val="20"/>
              </w:rPr>
              <w:t xml:space="preserve">Объект инженерной инфраструктуры теплоснабжения (горячего водоснабжения), расположенное по адресу: Кемеровская область-Кузбасс, г. Мариинск, ул. 40 лет Победы, </w:t>
            </w:r>
            <w:proofErr w:type="spellStart"/>
            <w:r w:rsidRPr="00B333A9">
              <w:rPr>
                <w:snapToGrid w:val="0"/>
                <w:color w:val="000000"/>
                <w:sz w:val="20"/>
                <w:szCs w:val="20"/>
              </w:rPr>
              <w:t>кад</w:t>
            </w:r>
            <w:proofErr w:type="spellEnd"/>
            <w:r w:rsidRPr="00B333A9">
              <w:rPr>
                <w:snapToGrid w:val="0"/>
                <w:color w:val="000000"/>
                <w:sz w:val="20"/>
                <w:szCs w:val="20"/>
              </w:rPr>
              <w:t>. № 42:27::915, необходимое для обеспечения населения и прочих потребителей Мариинского муниципального округа тепловой энергией и горячим водоснабжением.</w:t>
            </w:r>
          </w:p>
        </w:tc>
        <w:tc>
          <w:tcPr>
            <w:tcW w:w="1158" w:type="dxa"/>
            <w:tcBorders>
              <w:top w:val="single" w:sz="4" w:space="0" w:color="auto"/>
              <w:left w:val="single" w:sz="4" w:space="0" w:color="auto"/>
              <w:bottom w:val="single" w:sz="4" w:space="0" w:color="auto"/>
              <w:right w:val="single" w:sz="4" w:space="0" w:color="auto"/>
            </w:tcBorders>
          </w:tcPr>
          <w:p w14:paraId="1E69850B" w14:textId="77777777" w:rsidR="00B333A9" w:rsidRPr="00B333A9" w:rsidRDefault="00B333A9" w:rsidP="00B333A9">
            <w:pPr>
              <w:jc w:val="center"/>
              <w:rPr>
                <w:snapToGrid w:val="0"/>
                <w:sz w:val="18"/>
                <w:szCs w:val="18"/>
              </w:rPr>
            </w:pPr>
            <w:r w:rsidRPr="00B333A9">
              <w:rPr>
                <w:snapToGrid w:val="0"/>
                <w:sz w:val="18"/>
                <w:szCs w:val="18"/>
              </w:rPr>
              <w:t xml:space="preserve">С даты утверждения </w:t>
            </w:r>
            <w:proofErr w:type="gramStart"/>
            <w:r w:rsidRPr="00B333A9">
              <w:rPr>
                <w:snapToGrid w:val="0"/>
                <w:sz w:val="18"/>
                <w:szCs w:val="18"/>
              </w:rPr>
              <w:t>тарифов  ООО</w:t>
            </w:r>
            <w:proofErr w:type="gramEnd"/>
            <w:r w:rsidRPr="00B333A9">
              <w:rPr>
                <w:snapToGrid w:val="0"/>
                <w:sz w:val="18"/>
                <w:szCs w:val="18"/>
              </w:rPr>
              <w:t xml:space="preserve"> «Теплосети» по 20.05.2024</w:t>
            </w:r>
          </w:p>
        </w:tc>
        <w:tc>
          <w:tcPr>
            <w:tcW w:w="1589" w:type="dxa"/>
            <w:tcBorders>
              <w:top w:val="single" w:sz="4" w:space="0" w:color="auto"/>
              <w:left w:val="single" w:sz="4" w:space="0" w:color="auto"/>
              <w:bottom w:val="single" w:sz="4" w:space="0" w:color="auto"/>
              <w:right w:val="single" w:sz="4" w:space="0" w:color="auto"/>
            </w:tcBorders>
          </w:tcPr>
          <w:p w14:paraId="5121BA95" w14:textId="77777777" w:rsidR="00B333A9" w:rsidRPr="00B333A9" w:rsidRDefault="00B333A9" w:rsidP="00B333A9">
            <w:pPr>
              <w:jc w:val="center"/>
              <w:rPr>
                <w:snapToGrid w:val="0"/>
                <w:color w:val="FF0000"/>
                <w:sz w:val="20"/>
                <w:szCs w:val="20"/>
              </w:rPr>
            </w:pPr>
            <w:proofErr w:type="spellStart"/>
            <w:r w:rsidRPr="00B333A9">
              <w:rPr>
                <w:snapToGrid w:val="0"/>
                <w:color w:val="000000"/>
                <w:sz w:val="20"/>
                <w:szCs w:val="20"/>
              </w:rPr>
              <w:t>Протяженнос-тью</w:t>
            </w:r>
            <w:proofErr w:type="spellEnd"/>
            <w:r w:rsidRPr="00B333A9">
              <w:rPr>
                <w:snapToGrid w:val="0"/>
                <w:color w:val="000000"/>
                <w:sz w:val="20"/>
                <w:szCs w:val="20"/>
              </w:rPr>
              <w:t xml:space="preserve"> 3822 м, в двухтрубном исчислении</w:t>
            </w:r>
          </w:p>
        </w:tc>
        <w:tc>
          <w:tcPr>
            <w:tcW w:w="952" w:type="dxa"/>
            <w:tcBorders>
              <w:top w:val="single" w:sz="4" w:space="0" w:color="auto"/>
              <w:left w:val="single" w:sz="4" w:space="0" w:color="auto"/>
              <w:bottom w:val="single" w:sz="4" w:space="0" w:color="auto"/>
              <w:right w:val="single" w:sz="4" w:space="0" w:color="auto"/>
            </w:tcBorders>
          </w:tcPr>
          <w:p w14:paraId="15FFB9D4" w14:textId="77777777" w:rsidR="00B333A9" w:rsidRPr="00B333A9" w:rsidRDefault="00B333A9" w:rsidP="00B333A9">
            <w:pPr>
              <w:jc w:val="center"/>
              <w:rPr>
                <w:snapToGrid w:val="0"/>
                <w:sz w:val="20"/>
                <w:szCs w:val="20"/>
              </w:rPr>
            </w:pPr>
            <w:r w:rsidRPr="00B333A9">
              <w:rPr>
                <w:snapToGrid w:val="0"/>
                <w:sz w:val="20"/>
                <w:szCs w:val="20"/>
              </w:rPr>
              <w:t>2946,396 тыс. руб. в год</w:t>
            </w:r>
          </w:p>
        </w:tc>
        <w:tc>
          <w:tcPr>
            <w:tcW w:w="1184" w:type="dxa"/>
            <w:tcBorders>
              <w:top w:val="single" w:sz="4" w:space="0" w:color="auto"/>
              <w:left w:val="single" w:sz="4" w:space="0" w:color="auto"/>
              <w:bottom w:val="single" w:sz="4" w:space="0" w:color="auto"/>
              <w:right w:val="single" w:sz="4" w:space="0" w:color="auto"/>
            </w:tcBorders>
          </w:tcPr>
          <w:p w14:paraId="0E88A960" w14:textId="77777777" w:rsidR="00B333A9" w:rsidRPr="00B333A9" w:rsidRDefault="00B333A9" w:rsidP="00B333A9">
            <w:pPr>
              <w:jc w:val="center"/>
              <w:rPr>
                <w:sz w:val="20"/>
                <w:szCs w:val="20"/>
              </w:rPr>
            </w:pPr>
            <w:proofErr w:type="spellStart"/>
            <w:r w:rsidRPr="00B333A9">
              <w:rPr>
                <w:color w:val="1F3864"/>
                <w:sz w:val="20"/>
                <w:szCs w:val="20"/>
              </w:rPr>
              <w:t>Доп</w:t>
            </w:r>
            <w:proofErr w:type="spellEnd"/>
            <w:r w:rsidRPr="00B333A9">
              <w:rPr>
                <w:color w:val="1F3864"/>
                <w:sz w:val="20"/>
                <w:szCs w:val="20"/>
              </w:rPr>
              <w:t xml:space="preserve"> документы от      </w:t>
            </w:r>
            <w:proofErr w:type="spellStart"/>
            <w:r w:rsidRPr="00B333A9">
              <w:rPr>
                <w:color w:val="1F3864"/>
                <w:sz w:val="20"/>
                <w:szCs w:val="20"/>
              </w:rPr>
              <w:t>вх</w:t>
            </w:r>
            <w:proofErr w:type="spellEnd"/>
            <w:r w:rsidRPr="00B333A9">
              <w:rPr>
                <w:color w:val="1F3864"/>
                <w:sz w:val="20"/>
                <w:szCs w:val="20"/>
              </w:rPr>
              <w:t xml:space="preserve">. №5094 от 14.09.2023   </w:t>
            </w:r>
          </w:p>
        </w:tc>
      </w:tr>
    </w:tbl>
    <w:p w14:paraId="5D1C0AD1" w14:textId="77777777" w:rsidR="00B333A9" w:rsidRPr="00B333A9" w:rsidRDefault="00B333A9" w:rsidP="00B333A9">
      <w:pPr>
        <w:jc w:val="both"/>
        <w:rPr>
          <w:sz w:val="28"/>
          <w:szCs w:val="28"/>
        </w:rPr>
      </w:pPr>
    </w:p>
    <w:bookmarkEnd w:id="10"/>
    <w:p w14:paraId="17D7D3E9" w14:textId="77777777" w:rsidR="00B333A9" w:rsidRPr="00B333A9" w:rsidRDefault="00B333A9" w:rsidP="00B333A9">
      <w:pPr>
        <w:ind w:firstLine="720"/>
        <w:jc w:val="both"/>
        <w:rPr>
          <w:i/>
          <w:sz w:val="28"/>
          <w:szCs w:val="28"/>
        </w:rPr>
      </w:pPr>
      <w:r w:rsidRPr="00B333A9">
        <w:rPr>
          <w:sz w:val="28"/>
          <w:szCs w:val="28"/>
        </w:rPr>
        <w:t xml:space="preserve">В качестве топлива используется каменный уголь </w:t>
      </w:r>
      <w:proofErr w:type="spellStart"/>
      <w:r w:rsidRPr="00B333A9">
        <w:rPr>
          <w:sz w:val="28"/>
          <w:szCs w:val="28"/>
        </w:rPr>
        <w:t>сортомарки</w:t>
      </w:r>
      <w:proofErr w:type="spellEnd"/>
      <w:r w:rsidRPr="00B333A9">
        <w:rPr>
          <w:sz w:val="28"/>
          <w:szCs w:val="28"/>
        </w:rPr>
        <w:t xml:space="preserve"> </w:t>
      </w:r>
      <w:proofErr w:type="spellStart"/>
      <w:r w:rsidRPr="00B333A9">
        <w:rPr>
          <w:sz w:val="28"/>
          <w:szCs w:val="28"/>
        </w:rPr>
        <w:t>Др</w:t>
      </w:r>
      <w:proofErr w:type="spellEnd"/>
      <w:r w:rsidRPr="00B333A9">
        <w:rPr>
          <w:sz w:val="28"/>
          <w:szCs w:val="28"/>
        </w:rPr>
        <w:t>, поставщиком топлива является ООО «</w:t>
      </w:r>
      <w:proofErr w:type="spellStart"/>
      <w:r w:rsidRPr="00B333A9">
        <w:rPr>
          <w:sz w:val="28"/>
          <w:szCs w:val="28"/>
        </w:rPr>
        <w:t>РесурсИнвестТрейд</w:t>
      </w:r>
      <w:proofErr w:type="spellEnd"/>
      <w:r w:rsidRPr="00B333A9">
        <w:rPr>
          <w:sz w:val="28"/>
          <w:szCs w:val="28"/>
        </w:rPr>
        <w:t xml:space="preserve">» (ООО «РИТ») согласно договору б/н от 24.10.2022 года, срок действия договора до 31.05.2023 года, закупка № 32211708108 от 04.10.2022 года, протокол № 2513066 от 04.10.2022 года                       </w:t>
      </w:r>
      <w:proofErr w:type="gramStart"/>
      <w:r w:rsidRPr="00B333A9">
        <w:rPr>
          <w:sz w:val="28"/>
          <w:szCs w:val="28"/>
        </w:rPr>
        <w:t xml:space="preserve">   (</w:t>
      </w:r>
      <w:proofErr w:type="gramEnd"/>
      <w:r w:rsidRPr="00B333A9">
        <w:rPr>
          <w:sz w:val="28"/>
          <w:szCs w:val="28"/>
        </w:rPr>
        <w:t xml:space="preserve">стр. 15-21 дополнительных документов к тарифному делу). </w:t>
      </w:r>
    </w:p>
    <w:p w14:paraId="4DE95F45" w14:textId="77777777" w:rsidR="00B333A9" w:rsidRPr="00B333A9" w:rsidRDefault="00B333A9" w:rsidP="00B333A9">
      <w:pPr>
        <w:ind w:firstLine="708"/>
        <w:jc w:val="both"/>
        <w:rPr>
          <w:color w:val="FF0000"/>
          <w:sz w:val="28"/>
          <w:szCs w:val="28"/>
        </w:rPr>
      </w:pPr>
      <w:r w:rsidRPr="00B333A9">
        <w:rPr>
          <w:sz w:val="28"/>
          <w:szCs w:val="28"/>
        </w:rPr>
        <w:t xml:space="preserve"> Топливо доставляется поставщиком до центрального склада предприятия.     С центрального склада собственным автотранспортом уголь доставляется                      до котельных (схема доставки угля стр.79 тарифного дела)</w:t>
      </w:r>
      <w:r w:rsidRPr="00B333A9">
        <w:rPr>
          <w:i/>
          <w:sz w:val="28"/>
          <w:szCs w:val="28"/>
        </w:rPr>
        <w:t>.</w:t>
      </w:r>
    </w:p>
    <w:p w14:paraId="0CF8BACD" w14:textId="77777777" w:rsidR="00B333A9" w:rsidRPr="00B333A9" w:rsidRDefault="00B333A9" w:rsidP="00B333A9">
      <w:pPr>
        <w:jc w:val="both"/>
        <w:rPr>
          <w:sz w:val="28"/>
          <w:szCs w:val="28"/>
        </w:rPr>
      </w:pPr>
      <w:r w:rsidRPr="00B333A9">
        <w:rPr>
          <w:sz w:val="28"/>
          <w:szCs w:val="28"/>
        </w:rPr>
        <w:t xml:space="preserve">          Поставщиком электроэнергии является ОАО «</w:t>
      </w:r>
      <w:proofErr w:type="spellStart"/>
      <w:r w:rsidRPr="00B333A9">
        <w:rPr>
          <w:sz w:val="28"/>
          <w:szCs w:val="28"/>
        </w:rPr>
        <w:t>Кузбассэнергосбыт</w:t>
      </w:r>
      <w:proofErr w:type="spellEnd"/>
      <w:r w:rsidRPr="00B333A9">
        <w:rPr>
          <w:sz w:val="28"/>
          <w:szCs w:val="28"/>
        </w:rPr>
        <w:t>». Согласно договору № 350636 от 01.02.2017 года с ООО «</w:t>
      </w:r>
      <w:proofErr w:type="spellStart"/>
      <w:r w:rsidRPr="00B333A9">
        <w:rPr>
          <w:sz w:val="28"/>
          <w:szCs w:val="28"/>
        </w:rPr>
        <w:t>Теплосервис</w:t>
      </w:r>
      <w:proofErr w:type="spellEnd"/>
      <w:r w:rsidRPr="00B333A9">
        <w:rPr>
          <w:sz w:val="28"/>
          <w:szCs w:val="28"/>
        </w:rPr>
        <w:t>» п.7.1 в дальнейшем с пролонгацией дополнительных соглашений. Дополнительное соглашение от 31.12.2019г. (стр.103</w:t>
      </w:r>
      <w:r w:rsidRPr="00B333A9">
        <w:rPr>
          <w:szCs w:val="20"/>
        </w:rPr>
        <w:t xml:space="preserve"> </w:t>
      </w:r>
      <w:r w:rsidRPr="00B333A9">
        <w:rPr>
          <w:sz w:val="28"/>
          <w:szCs w:val="28"/>
        </w:rPr>
        <w:t xml:space="preserve">тарифного дела). Поставщику направленно письмо о заключении договора с ООО Теплосети (стр.102 тарифного дела). </w:t>
      </w:r>
    </w:p>
    <w:p w14:paraId="3D23110E" w14:textId="77777777" w:rsidR="00B333A9" w:rsidRPr="00B333A9" w:rsidRDefault="00B333A9" w:rsidP="00B333A9">
      <w:pPr>
        <w:jc w:val="both"/>
        <w:rPr>
          <w:sz w:val="28"/>
          <w:szCs w:val="28"/>
        </w:rPr>
      </w:pPr>
      <w:r w:rsidRPr="00B333A9">
        <w:rPr>
          <w:sz w:val="28"/>
          <w:szCs w:val="28"/>
        </w:rPr>
        <w:t xml:space="preserve">          Холодную воду предприятие приобретает у ООО «Горводоканал».  Договор № 55 «Г» от 01.01.2019 года с ООО «</w:t>
      </w:r>
      <w:proofErr w:type="spellStart"/>
      <w:r w:rsidRPr="00B333A9">
        <w:rPr>
          <w:sz w:val="28"/>
          <w:szCs w:val="28"/>
        </w:rPr>
        <w:t>Теплосервис</w:t>
      </w:r>
      <w:proofErr w:type="spellEnd"/>
      <w:r w:rsidRPr="00B333A9">
        <w:rPr>
          <w:sz w:val="28"/>
          <w:szCs w:val="28"/>
        </w:rPr>
        <w:t xml:space="preserve">», срок действия договора </w:t>
      </w:r>
      <w:r w:rsidRPr="00B333A9">
        <w:rPr>
          <w:sz w:val="28"/>
          <w:szCs w:val="28"/>
        </w:rPr>
        <w:lastRenderedPageBreak/>
        <w:t>01.01.2019г до 31.12.2025 года (стр.55 тарифного дела), по утвержденным тарифам РЭК Кузбасса. Поставщику направленно письмо о заключении договора с ООО Теплосети (стр.54</w:t>
      </w:r>
      <w:r w:rsidRPr="00B333A9">
        <w:rPr>
          <w:szCs w:val="20"/>
        </w:rPr>
        <w:t xml:space="preserve"> </w:t>
      </w:r>
      <w:r w:rsidRPr="00B333A9">
        <w:rPr>
          <w:sz w:val="28"/>
          <w:szCs w:val="28"/>
        </w:rPr>
        <w:t>тарифного дела).</w:t>
      </w:r>
    </w:p>
    <w:p w14:paraId="055223FA" w14:textId="77777777" w:rsidR="00B333A9" w:rsidRPr="00B333A9" w:rsidRDefault="00B333A9" w:rsidP="00B333A9">
      <w:pPr>
        <w:ind w:firstLine="720"/>
        <w:jc w:val="both"/>
        <w:rPr>
          <w:sz w:val="28"/>
          <w:szCs w:val="28"/>
        </w:rPr>
      </w:pPr>
      <w:r w:rsidRPr="00B333A9">
        <w:rPr>
          <w:sz w:val="28"/>
          <w:szCs w:val="28"/>
        </w:rPr>
        <w:t>Горячее водоснабжение осуществляется в отопительный сезон, схема теплоснабжения открытая.</w:t>
      </w:r>
    </w:p>
    <w:p w14:paraId="3B3AD1C9" w14:textId="77777777" w:rsidR="00B333A9" w:rsidRPr="00B333A9" w:rsidRDefault="00B333A9" w:rsidP="00B333A9">
      <w:pPr>
        <w:jc w:val="both"/>
        <w:rPr>
          <w:sz w:val="28"/>
          <w:szCs w:val="28"/>
        </w:rPr>
      </w:pPr>
      <w:r w:rsidRPr="00B333A9">
        <w:rPr>
          <w:sz w:val="28"/>
          <w:szCs w:val="28"/>
        </w:rPr>
        <w:t xml:space="preserve"> </w:t>
      </w:r>
      <w:r w:rsidRPr="00B333A9">
        <w:rPr>
          <w:sz w:val="28"/>
          <w:szCs w:val="28"/>
        </w:rPr>
        <w:tab/>
        <w:t xml:space="preserve">Предприятие работает на упрощенной системе налогообложения. </w:t>
      </w:r>
    </w:p>
    <w:p w14:paraId="5A8EED0D" w14:textId="77777777" w:rsidR="00B333A9" w:rsidRPr="00B333A9" w:rsidRDefault="00B333A9" w:rsidP="00B333A9">
      <w:pPr>
        <w:ind w:firstLine="708"/>
        <w:jc w:val="both"/>
        <w:rPr>
          <w:sz w:val="28"/>
          <w:szCs w:val="28"/>
        </w:rPr>
      </w:pPr>
      <w:r w:rsidRPr="00B333A9">
        <w:rPr>
          <w:sz w:val="28"/>
          <w:szCs w:val="28"/>
        </w:rPr>
        <w:t>Схема теплоснабжения размещена на сайте по ссылке: https://www.mariinsk.ru/jkh/shema-teplosnabzhenija/</w:t>
      </w:r>
    </w:p>
    <w:p w14:paraId="3828EE2E" w14:textId="77777777" w:rsidR="00B333A9" w:rsidRPr="00B333A9" w:rsidRDefault="00B333A9" w:rsidP="00B333A9">
      <w:pPr>
        <w:spacing w:line="259" w:lineRule="auto"/>
        <w:ind w:firstLine="709"/>
        <w:contextualSpacing/>
        <w:jc w:val="both"/>
        <w:rPr>
          <w:rFonts w:eastAsia="Calibri"/>
          <w:color w:val="C00000"/>
          <w:sz w:val="28"/>
          <w:szCs w:val="28"/>
          <w:lang w:eastAsia="en-US"/>
        </w:rPr>
      </w:pPr>
      <w:r w:rsidRPr="00B333A9">
        <w:rPr>
          <w:sz w:val="28"/>
          <w:szCs w:val="28"/>
        </w:rPr>
        <w:t xml:space="preserve">Организация ведет раздельный учет в соответствии с п. 13 Учетной политики, утвержденной приказом от 08.08.2023 №3 </w:t>
      </w:r>
      <w:r w:rsidRPr="00B333A9">
        <w:rPr>
          <w:rFonts w:eastAsia="Calibri"/>
          <w:sz w:val="28"/>
          <w:szCs w:val="28"/>
          <w:lang w:eastAsia="en-US"/>
        </w:rPr>
        <w:t>(стр. 34-37 тарифного дела).</w:t>
      </w:r>
    </w:p>
    <w:p w14:paraId="1546281D" w14:textId="77777777" w:rsidR="00B333A9" w:rsidRPr="00B333A9" w:rsidRDefault="00B333A9" w:rsidP="00B333A9">
      <w:pPr>
        <w:spacing w:line="259" w:lineRule="auto"/>
        <w:ind w:firstLine="709"/>
        <w:contextualSpacing/>
        <w:jc w:val="both"/>
        <w:rPr>
          <w:rFonts w:eastAsia="Calibri"/>
          <w:color w:val="000000"/>
          <w:sz w:val="28"/>
          <w:szCs w:val="28"/>
          <w:lang w:eastAsia="en-US"/>
        </w:rPr>
      </w:pPr>
      <w:r w:rsidRPr="00B333A9">
        <w:rPr>
          <w:rFonts w:eastAsia="Calibri"/>
          <w:color w:val="000000"/>
          <w:sz w:val="28"/>
          <w:szCs w:val="28"/>
          <w:lang w:eastAsia="en-US"/>
        </w:rPr>
        <w:t>Плановые расходы предприятия рассчитаны в соответствии с Основами ценообразования, утверждёнными постановлением Правительства РФ от 22.10.2012 № 1075 и Методическими указаниями, утвержденными приказом ФСТ России от 13.06.2013 № 760-э.</w:t>
      </w:r>
    </w:p>
    <w:p w14:paraId="3F7DAC5D" w14:textId="77777777" w:rsidR="00B333A9" w:rsidRPr="00B333A9" w:rsidRDefault="00B333A9" w:rsidP="00B333A9">
      <w:pPr>
        <w:ind w:right="142" w:firstLine="709"/>
        <w:jc w:val="both"/>
        <w:rPr>
          <w:sz w:val="28"/>
          <w:szCs w:val="28"/>
        </w:rPr>
      </w:pPr>
      <w:r w:rsidRPr="00B333A9">
        <w:rPr>
          <w:sz w:val="28"/>
          <w:szCs w:val="28"/>
        </w:rPr>
        <w:t>Расходы предприятия рассчитываются в соответствии с пунктами 28 и 31 Основ ценообразования.</w:t>
      </w:r>
    </w:p>
    <w:p w14:paraId="534A3EBB" w14:textId="77777777" w:rsidR="00B333A9" w:rsidRPr="00B333A9" w:rsidRDefault="00B333A9" w:rsidP="00B333A9">
      <w:pPr>
        <w:ind w:firstLine="709"/>
        <w:contextualSpacing/>
        <w:jc w:val="both"/>
        <w:rPr>
          <w:snapToGrid w:val="0"/>
          <w:sz w:val="28"/>
          <w:szCs w:val="28"/>
        </w:rPr>
      </w:pPr>
      <w:r w:rsidRPr="00B333A9">
        <w:rPr>
          <w:snapToGrid w:val="0"/>
          <w:sz w:val="28"/>
          <w:szCs w:val="28"/>
        </w:rPr>
        <w:t>Для составления данного отчёта эксперты руководствовались одобренным Правительством РФ Прогнозом Минэкономразвития РФ, опубликованным на сайте 22.09.2023, в соответствии с которым, ИПЦ на 2023 год составляет (далее – прогноз Минэкономразвития) 105,8%.</w:t>
      </w:r>
    </w:p>
    <w:p w14:paraId="625568B1" w14:textId="77777777" w:rsidR="00B333A9" w:rsidRPr="00B333A9" w:rsidRDefault="00B333A9" w:rsidP="00B333A9">
      <w:pPr>
        <w:rPr>
          <w:rFonts w:cs="Arial"/>
          <w:noProof/>
          <w:snapToGrid w:val="0"/>
          <w:color w:val="FF0000"/>
          <w:kern w:val="32"/>
          <w:szCs w:val="20"/>
          <w:u w:val="single"/>
          <w:lang w:eastAsia="en-US"/>
        </w:rPr>
      </w:pPr>
    </w:p>
    <w:p w14:paraId="019E4990" w14:textId="77777777" w:rsidR="00B333A9" w:rsidRPr="00B333A9" w:rsidRDefault="00B333A9" w:rsidP="00B333A9">
      <w:pPr>
        <w:jc w:val="both"/>
        <w:rPr>
          <w:sz w:val="28"/>
          <w:szCs w:val="28"/>
        </w:rPr>
      </w:pPr>
    </w:p>
    <w:p w14:paraId="3078C512" w14:textId="77777777" w:rsidR="00B333A9" w:rsidRPr="00B333A9" w:rsidRDefault="00B333A9" w:rsidP="00756379">
      <w:pPr>
        <w:keepNext/>
        <w:numPr>
          <w:ilvl w:val="0"/>
          <w:numId w:val="7"/>
        </w:numPr>
        <w:jc w:val="center"/>
        <w:outlineLvl w:val="2"/>
        <w:rPr>
          <w:b/>
          <w:sz w:val="28"/>
          <w:szCs w:val="28"/>
        </w:rPr>
      </w:pPr>
      <w:bookmarkStart w:id="14" w:name="_Toc147586306"/>
      <w:r w:rsidRPr="00B333A9">
        <w:rPr>
          <w:b/>
          <w:sz w:val="28"/>
          <w:szCs w:val="28"/>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4"/>
    </w:p>
    <w:p w14:paraId="242D2061" w14:textId="77777777" w:rsidR="00B333A9" w:rsidRPr="00B333A9" w:rsidRDefault="00B333A9" w:rsidP="00B333A9">
      <w:pPr>
        <w:ind w:right="142" w:firstLine="709"/>
        <w:jc w:val="both"/>
        <w:rPr>
          <w:sz w:val="28"/>
          <w:szCs w:val="28"/>
        </w:rPr>
      </w:pPr>
      <w:r w:rsidRPr="00B333A9">
        <w:rPr>
          <w:sz w:val="28"/>
          <w:szCs w:val="28"/>
        </w:rPr>
        <w:t xml:space="preserve">Материалы ООО «Теплосети» (г. Мариинск), для установления тарифов на 2023 год,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w:t>
      </w:r>
    </w:p>
    <w:p w14:paraId="723FEA3C" w14:textId="77777777" w:rsidR="00B333A9" w:rsidRPr="00B333A9" w:rsidRDefault="00B333A9" w:rsidP="00B333A9">
      <w:pPr>
        <w:ind w:firstLine="708"/>
        <w:jc w:val="both"/>
        <w:rPr>
          <w:snapToGrid w:val="0"/>
          <w:sz w:val="28"/>
          <w:szCs w:val="28"/>
        </w:rPr>
      </w:pPr>
      <w:r w:rsidRPr="00B333A9">
        <w:rPr>
          <w:sz w:val="28"/>
          <w:szCs w:val="28"/>
        </w:rPr>
        <w:t xml:space="preserve">Расчетно-обосновывающие материалы представлены надлежащим образом. Прошиты, пронумерованы, скреплены печатью и подписью руководителя. </w:t>
      </w:r>
    </w:p>
    <w:p w14:paraId="190A02D0" w14:textId="77777777" w:rsidR="00B333A9" w:rsidRPr="00B333A9" w:rsidRDefault="00B333A9" w:rsidP="00B333A9">
      <w:pPr>
        <w:ind w:firstLine="708"/>
        <w:jc w:val="both"/>
        <w:rPr>
          <w:sz w:val="28"/>
          <w:szCs w:val="28"/>
        </w:rPr>
      </w:pPr>
      <w:r w:rsidRPr="00B333A9">
        <w:rPr>
          <w:sz w:val="28"/>
          <w:szCs w:val="28"/>
        </w:rPr>
        <w:t xml:space="preserve"> </w:t>
      </w:r>
    </w:p>
    <w:p w14:paraId="301A9CF0" w14:textId="77777777" w:rsidR="00B333A9" w:rsidRPr="00B333A9" w:rsidRDefault="00B333A9" w:rsidP="00B333A9">
      <w:pPr>
        <w:ind w:firstLine="708"/>
        <w:jc w:val="both"/>
        <w:rPr>
          <w:sz w:val="28"/>
          <w:szCs w:val="28"/>
        </w:rPr>
      </w:pPr>
    </w:p>
    <w:p w14:paraId="08035F95" w14:textId="77777777" w:rsidR="00B333A9" w:rsidRPr="00B333A9" w:rsidRDefault="00B333A9" w:rsidP="00756379">
      <w:pPr>
        <w:keepNext/>
        <w:numPr>
          <w:ilvl w:val="0"/>
          <w:numId w:val="7"/>
        </w:numPr>
        <w:jc w:val="center"/>
        <w:outlineLvl w:val="2"/>
        <w:rPr>
          <w:b/>
          <w:sz w:val="28"/>
          <w:szCs w:val="28"/>
        </w:rPr>
      </w:pPr>
      <w:bookmarkStart w:id="15" w:name="_Toc24891725"/>
      <w:bookmarkStart w:id="16" w:name="_Toc147586307"/>
      <w:r w:rsidRPr="00B333A9">
        <w:rPr>
          <w:b/>
          <w:sz w:val="28"/>
          <w:szCs w:val="28"/>
        </w:rPr>
        <w:t xml:space="preserve">Анализ расходов </w:t>
      </w:r>
      <w:bookmarkEnd w:id="15"/>
      <w:r w:rsidRPr="00B333A9">
        <w:rPr>
          <w:b/>
          <w:sz w:val="28"/>
          <w:szCs w:val="28"/>
        </w:rPr>
        <w:t>при расчете НВВ на 2023 год</w:t>
      </w:r>
      <w:bookmarkEnd w:id="16"/>
      <w:r w:rsidRPr="00B333A9">
        <w:rPr>
          <w:b/>
          <w:sz w:val="28"/>
          <w:szCs w:val="28"/>
        </w:rPr>
        <w:t xml:space="preserve"> </w:t>
      </w:r>
    </w:p>
    <w:p w14:paraId="04769A0B" w14:textId="77777777" w:rsidR="00B333A9" w:rsidRPr="00B333A9" w:rsidRDefault="00B333A9" w:rsidP="00B333A9">
      <w:pPr>
        <w:keepNext/>
        <w:jc w:val="center"/>
        <w:outlineLvl w:val="2"/>
        <w:rPr>
          <w:b/>
          <w:sz w:val="28"/>
          <w:szCs w:val="28"/>
        </w:rPr>
      </w:pPr>
      <w:bookmarkStart w:id="17" w:name="_Toc147586308"/>
      <w:r w:rsidRPr="00B333A9">
        <w:rPr>
          <w:b/>
          <w:sz w:val="28"/>
          <w:szCs w:val="28"/>
        </w:rPr>
        <w:t>4.1. Тепловой баланс на 2023 год</w:t>
      </w:r>
      <w:bookmarkEnd w:id="17"/>
    </w:p>
    <w:p w14:paraId="55005357" w14:textId="77777777" w:rsidR="00B333A9" w:rsidRPr="00B333A9" w:rsidRDefault="00B333A9" w:rsidP="00B333A9">
      <w:pPr>
        <w:spacing w:line="276" w:lineRule="auto"/>
        <w:ind w:firstLine="720"/>
        <w:jc w:val="both"/>
        <w:rPr>
          <w:snapToGrid w:val="0"/>
          <w:sz w:val="28"/>
          <w:szCs w:val="28"/>
        </w:rPr>
      </w:pPr>
      <w:r w:rsidRPr="00B333A9">
        <w:rPr>
          <w:snapToGrid w:val="0"/>
          <w:sz w:val="28"/>
          <w:szCs w:val="28"/>
        </w:rPr>
        <w:t>Согласно </w:t>
      </w:r>
      <w:hyperlink r:id="rId13" w:anchor="000013" w:history="1">
        <w:r w:rsidRPr="00B333A9">
          <w:rPr>
            <w:snapToGrid w:val="0"/>
            <w:sz w:val="28"/>
            <w:szCs w:val="28"/>
          </w:rPr>
          <w:t>пункту 22</w:t>
        </w:r>
      </w:hyperlink>
      <w:r w:rsidRPr="00B333A9">
        <w:rPr>
          <w:snapToGrid w:val="0"/>
          <w:sz w:val="28"/>
          <w:szCs w:val="28"/>
        </w:rPr>
        <w:t xml:space="preserve">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w:t>
      </w:r>
      <w:r w:rsidRPr="00B333A9">
        <w:rPr>
          <w:snapToGrid w:val="0"/>
          <w:sz w:val="28"/>
          <w:szCs w:val="28"/>
        </w:rPr>
        <w:lastRenderedPageBreak/>
        <w:t>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14" w:anchor="100015" w:history="1">
        <w:r w:rsidRPr="00B333A9">
          <w:rPr>
            <w:snapToGrid w:val="0"/>
            <w:sz w:val="28"/>
            <w:szCs w:val="28"/>
          </w:rPr>
          <w:t>указаниями</w:t>
        </w:r>
      </w:hyperlink>
      <w:r w:rsidRPr="00B333A9">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088A050E" w14:textId="77777777" w:rsidR="00B333A9" w:rsidRPr="00B333A9" w:rsidRDefault="00B333A9" w:rsidP="00B333A9">
      <w:pPr>
        <w:spacing w:line="276" w:lineRule="auto"/>
        <w:ind w:firstLine="720"/>
        <w:jc w:val="both"/>
        <w:rPr>
          <w:snapToGrid w:val="0"/>
          <w:sz w:val="28"/>
          <w:szCs w:val="28"/>
        </w:rPr>
      </w:pPr>
      <w:r w:rsidRPr="00B333A9">
        <w:rPr>
          <w:snapToGrid w:val="0"/>
          <w:sz w:val="28"/>
          <w:szCs w:val="28"/>
        </w:rPr>
        <w:t xml:space="preserve">Схема теплоснабжения Мариинского городского поселения актуализирована на 2024 год постановлением администрации Мариинского муниципального округа </w:t>
      </w:r>
      <w:r w:rsidRPr="00B333A9">
        <w:rPr>
          <w:snapToGrid w:val="0"/>
          <w:color w:val="000000"/>
          <w:sz w:val="28"/>
          <w:szCs w:val="28"/>
        </w:rPr>
        <w:t>от 22.06.2023 № 529-П (постановление</w:t>
      </w:r>
      <w:r w:rsidRPr="00B333A9">
        <w:rPr>
          <w:color w:val="0000FF"/>
          <w:sz w:val="28"/>
          <w:szCs w:val="22"/>
          <w:u w:val="single"/>
        </w:rPr>
        <w:t xml:space="preserve"> </w:t>
      </w:r>
      <w:hyperlink r:id="rId15" w:history="1">
        <w:r w:rsidRPr="00B333A9">
          <w:rPr>
            <w:color w:val="0000FF"/>
            <w:sz w:val="28"/>
            <w:szCs w:val="22"/>
            <w:u w:val="single"/>
          </w:rPr>
          <w:t>https://www.mariinsk.ru/24534-shema-teplosnabzhenija-mariinskogo-municipalnogo-okruga-na-2024-god-s-perspektivoj-do-2042-goda.html</w:t>
        </w:r>
      </w:hyperlink>
      <w:r w:rsidRPr="00B333A9">
        <w:rPr>
          <w:snapToGrid w:val="0"/>
          <w:sz w:val="28"/>
          <w:szCs w:val="28"/>
        </w:rPr>
        <w:t>). Актуализированные данные по 2023 году приняты экспертами из схемы теплоснабжения на 2024 год.</w:t>
      </w:r>
    </w:p>
    <w:p w14:paraId="31F09266" w14:textId="77777777" w:rsidR="00B333A9" w:rsidRPr="00B333A9" w:rsidRDefault="00B333A9" w:rsidP="00B333A9">
      <w:pPr>
        <w:spacing w:line="276" w:lineRule="auto"/>
        <w:ind w:firstLine="720"/>
        <w:jc w:val="both"/>
        <w:rPr>
          <w:snapToGrid w:val="0"/>
          <w:sz w:val="28"/>
          <w:szCs w:val="28"/>
        </w:rPr>
      </w:pPr>
      <w:r w:rsidRPr="00B333A9">
        <w:rPr>
          <w:snapToGrid w:val="0"/>
          <w:sz w:val="28"/>
          <w:szCs w:val="28"/>
        </w:rPr>
        <w:t xml:space="preserve">Для котельных Мариинского муниципального округа объем полезного отпуска тепловой энергии определен в схеме теплоснабжения </w:t>
      </w:r>
      <w:r w:rsidRPr="00B333A9">
        <w:rPr>
          <w:snapToGrid w:val="0"/>
          <w:sz w:val="28"/>
          <w:szCs w:val="28"/>
        </w:rPr>
        <w:br/>
        <w:t xml:space="preserve">на уровне 5 567 Гкал. </w:t>
      </w:r>
    </w:p>
    <w:p w14:paraId="752D2240" w14:textId="77777777" w:rsidR="00B333A9" w:rsidRPr="00B333A9" w:rsidRDefault="00B333A9" w:rsidP="00B333A9">
      <w:pPr>
        <w:spacing w:line="276" w:lineRule="auto"/>
        <w:ind w:firstLine="720"/>
        <w:jc w:val="both"/>
        <w:rPr>
          <w:snapToGrid w:val="0"/>
          <w:sz w:val="28"/>
          <w:szCs w:val="28"/>
        </w:rPr>
      </w:pPr>
      <w:r w:rsidRPr="00B333A9">
        <w:rPr>
          <w:snapToGrid w:val="0"/>
          <w:sz w:val="28"/>
          <w:szCs w:val="28"/>
        </w:rPr>
        <w:t>Предприятие транспортирует тепловую энергию конечным потребителям</w:t>
      </w:r>
      <w:r w:rsidRPr="00B333A9">
        <w:rPr>
          <w:snapToGrid w:val="0"/>
          <w:sz w:val="28"/>
          <w:szCs w:val="28"/>
        </w:rPr>
        <w:br/>
        <w:t>от котельных № 8 и № 34 по тепловым сетям ООО «А-Энерго». Специалисты РЭК Кузбасса предлагают не включать потери тепловой энергии в тепловых сетях ООО «А-Энерго» от котельных № 8 и № 34 в размере 1 153 Гкал, в связи с тем, что данные потери были включены по Основному узлу ООО «А-Энерго» (1 котельная), в объем потерь в сетях, принятый для расчета тарифов на тепловую энергию.</w:t>
      </w:r>
    </w:p>
    <w:p w14:paraId="5F87F13A" w14:textId="77777777" w:rsidR="00B333A9" w:rsidRPr="00B333A9" w:rsidRDefault="00B333A9" w:rsidP="00B333A9">
      <w:pPr>
        <w:widowControl w:val="0"/>
        <w:spacing w:line="276" w:lineRule="auto"/>
        <w:ind w:firstLine="720"/>
        <w:jc w:val="both"/>
        <w:rPr>
          <w:sz w:val="28"/>
          <w:szCs w:val="28"/>
        </w:rPr>
      </w:pPr>
      <w:r w:rsidRPr="00B333A9">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7D3E2132" w14:textId="77777777" w:rsidR="00B333A9" w:rsidRPr="00B333A9" w:rsidRDefault="00B333A9" w:rsidP="00B333A9">
      <w:pPr>
        <w:widowControl w:val="0"/>
        <w:spacing w:line="276" w:lineRule="auto"/>
        <w:ind w:firstLine="720"/>
        <w:jc w:val="both"/>
        <w:rPr>
          <w:snapToGrid w:val="0"/>
          <w:color w:val="000000"/>
          <w:sz w:val="28"/>
          <w:szCs w:val="28"/>
        </w:rPr>
      </w:pPr>
      <w:r w:rsidRPr="00B333A9">
        <w:rPr>
          <w:sz w:val="28"/>
          <w:szCs w:val="28"/>
        </w:rPr>
        <w:t>Так как фактические данные полезного отпуска для населения от котельных, передаваемые договором аренды отсутствует, специалисты считают обоснованным принять объем полезного отпуска по всем категориям потребителей с применением долей, рассчитанных от предложения предприятия.</w:t>
      </w:r>
    </w:p>
    <w:p w14:paraId="538C8747" w14:textId="77777777" w:rsidR="00B333A9" w:rsidRPr="00B333A9" w:rsidRDefault="00B333A9" w:rsidP="00B333A9">
      <w:pPr>
        <w:spacing w:line="276" w:lineRule="auto"/>
        <w:ind w:firstLine="720"/>
        <w:jc w:val="both"/>
        <w:rPr>
          <w:snapToGrid w:val="0"/>
          <w:color w:val="000000"/>
          <w:sz w:val="28"/>
          <w:szCs w:val="28"/>
        </w:rPr>
      </w:pPr>
      <w:r w:rsidRPr="00B333A9">
        <w:rPr>
          <w:snapToGrid w:val="0"/>
          <w:color w:val="000000"/>
          <w:sz w:val="28"/>
          <w:szCs w:val="28"/>
        </w:rPr>
        <w:t xml:space="preserve">Объем потерь тепловой энергии, устанавливаемый для организаций, осуществляющих деятельность по передаче тепловой энергии, определяются в соответствии с пунктом 40 Методических указаний и принимается в соответствии с в размере 2 107 Гкал. В связи с тем, что по тепловой </w:t>
      </w:r>
      <w:proofErr w:type="gramStart"/>
      <w:r w:rsidRPr="00B333A9">
        <w:rPr>
          <w:snapToGrid w:val="0"/>
          <w:color w:val="000000"/>
          <w:sz w:val="28"/>
          <w:szCs w:val="28"/>
        </w:rPr>
        <w:t>сети  от</w:t>
      </w:r>
      <w:proofErr w:type="gramEnd"/>
      <w:r w:rsidRPr="00B333A9">
        <w:rPr>
          <w:snapToGrid w:val="0"/>
          <w:color w:val="000000"/>
          <w:sz w:val="28"/>
          <w:szCs w:val="28"/>
        </w:rPr>
        <w:t xml:space="preserve"> котельной по адресу 40 лет Победы отсутствуют правоустанавливающие документы, эксперты считают целесообразным не учитывать потери по неоформленной надлежащим образом тепловой сети, которая сдается в субаренду ООО «Теплосети».</w:t>
      </w:r>
    </w:p>
    <w:p w14:paraId="512EA268" w14:textId="77777777" w:rsidR="00B333A9" w:rsidRPr="00B333A9" w:rsidRDefault="00B333A9" w:rsidP="00B333A9">
      <w:pPr>
        <w:spacing w:line="276" w:lineRule="auto"/>
        <w:ind w:firstLine="720"/>
        <w:jc w:val="both"/>
        <w:rPr>
          <w:snapToGrid w:val="0"/>
          <w:sz w:val="28"/>
          <w:szCs w:val="28"/>
        </w:rPr>
      </w:pPr>
      <w:r w:rsidRPr="00B333A9">
        <w:rPr>
          <w:snapToGrid w:val="0"/>
          <w:sz w:val="28"/>
          <w:szCs w:val="28"/>
        </w:rPr>
        <w:lastRenderedPageBreak/>
        <w:t xml:space="preserve">Потери тепловой энергии на собственные нужды котельной, принимаются на уровне нормативного значения в процентном отношении </w:t>
      </w:r>
      <w:r w:rsidRPr="00B333A9">
        <w:rPr>
          <w:snapToGrid w:val="0"/>
          <w:sz w:val="28"/>
          <w:szCs w:val="28"/>
        </w:rPr>
        <w:br/>
        <w:t>1,55 % или 139 Гкал.</w:t>
      </w:r>
    </w:p>
    <w:p w14:paraId="0519540A" w14:textId="77777777" w:rsidR="00B333A9" w:rsidRPr="00B333A9" w:rsidRDefault="00B333A9" w:rsidP="00B333A9">
      <w:pPr>
        <w:spacing w:line="276" w:lineRule="auto"/>
        <w:ind w:firstLine="720"/>
        <w:jc w:val="both"/>
        <w:rPr>
          <w:snapToGrid w:val="0"/>
          <w:sz w:val="28"/>
          <w:szCs w:val="28"/>
        </w:rPr>
      </w:pPr>
      <w:r w:rsidRPr="00B333A9">
        <w:rPr>
          <w:snapToGrid w:val="0"/>
          <w:sz w:val="28"/>
          <w:szCs w:val="28"/>
        </w:rPr>
        <w:t>Нормативная выработка составила 8 966 Гкал. Объемные показатели сведены в таблицу 2.</w:t>
      </w:r>
    </w:p>
    <w:p w14:paraId="1E103CB5" w14:textId="77777777" w:rsidR="00B333A9" w:rsidRPr="00B333A9" w:rsidRDefault="00B333A9" w:rsidP="00B333A9">
      <w:pPr>
        <w:spacing w:line="360" w:lineRule="auto"/>
        <w:rPr>
          <w:snapToGrid w:val="0"/>
          <w:sz w:val="28"/>
          <w:szCs w:val="28"/>
        </w:rPr>
      </w:pPr>
    </w:p>
    <w:p w14:paraId="6FF5AA9E" w14:textId="77777777" w:rsidR="00B333A9" w:rsidRPr="00B333A9" w:rsidRDefault="00B333A9" w:rsidP="00B333A9">
      <w:pPr>
        <w:spacing w:line="360" w:lineRule="auto"/>
        <w:ind w:firstLine="720"/>
        <w:jc w:val="right"/>
        <w:rPr>
          <w:snapToGrid w:val="0"/>
          <w:sz w:val="28"/>
          <w:szCs w:val="28"/>
        </w:rPr>
      </w:pPr>
      <w:r w:rsidRPr="00B333A9">
        <w:rPr>
          <w:snapToGrid w:val="0"/>
          <w:sz w:val="28"/>
          <w:szCs w:val="28"/>
        </w:rPr>
        <w:t>Таблица 2</w:t>
      </w:r>
    </w:p>
    <w:p w14:paraId="3E9F5873" w14:textId="77777777" w:rsidR="00B333A9" w:rsidRPr="00B333A9" w:rsidRDefault="00B333A9" w:rsidP="00B333A9">
      <w:pPr>
        <w:spacing w:line="360" w:lineRule="auto"/>
        <w:ind w:firstLine="720"/>
        <w:jc w:val="center"/>
        <w:rPr>
          <w:b/>
          <w:snapToGrid w:val="0"/>
        </w:rPr>
      </w:pPr>
      <w:r w:rsidRPr="00B333A9">
        <w:rPr>
          <w:b/>
          <w:snapToGrid w:val="0"/>
        </w:rPr>
        <w:t>Баланс отпуска тепловой энергии от котельных ООО «Теплосети» на 2023 год</w:t>
      </w: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4314"/>
        <w:gridCol w:w="1546"/>
        <w:gridCol w:w="1624"/>
        <w:gridCol w:w="1693"/>
      </w:tblGrid>
      <w:tr w:rsidR="00B333A9" w:rsidRPr="00B333A9" w14:paraId="4645A0CE" w14:textId="77777777" w:rsidTr="00C5351E">
        <w:trPr>
          <w:trHeight w:val="1275"/>
        </w:trPr>
        <w:tc>
          <w:tcPr>
            <w:tcW w:w="435" w:type="pct"/>
            <w:shd w:val="clear" w:color="auto" w:fill="auto"/>
            <w:vAlign w:val="center"/>
            <w:hideMark/>
          </w:tcPr>
          <w:p w14:paraId="021100BC" w14:textId="77777777" w:rsidR="00B333A9" w:rsidRPr="00B333A9" w:rsidRDefault="00B333A9" w:rsidP="00B333A9">
            <w:pPr>
              <w:jc w:val="center"/>
              <w:rPr>
                <w:color w:val="000000"/>
                <w:sz w:val="16"/>
                <w:szCs w:val="16"/>
              </w:rPr>
            </w:pPr>
            <w:r w:rsidRPr="00B333A9">
              <w:rPr>
                <w:color w:val="000000"/>
                <w:sz w:val="16"/>
                <w:szCs w:val="16"/>
              </w:rPr>
              <w:t>№ п/п</w:t>
            </w:r>
          </w:p>
        </w:tc>
        <w:tc>
          <w:tcPr>
            <w:tcW w:w="2146" w:type="pct"/>
            <w:shd w:val="clear" w:color="auto" w:fill="auto"/>
            <w:vAlign w:val="center"/>
            <w:hideMark/>
          </w:tcPr>
          <w:p w14:paraId="6155CE50" w14:textId="77777777" w:rsidR="00B333A9" w:rsidRPr="00B333A9" w:rsidRDefault="00B333A9" w:rsidP="00B333A9">
            <w:pPr>
              <w:jc w:val="center"/>
              <w:rPr>
                <w:color w:val="000000"/>
              </w:rPr>
            </w:pPr>
            <w:r w:rsidRPr="00B333A9">
              <w:rPr>
                <w:color w:val="000000"/>
              </w:rPr>
              <w:t>Показатель</w:t>
            </w:r>
          </w:p>
        </w:tc>
        <w:tc>
          <w:tcPr>
            <w:tcW w:w="769" w:type="pct"/>
            <w:shd w:val="clear" w:color="auto" w:fill="auto"/>
            <w:vAlign w:val="center"/>
            <w:hideMark/>
          </w:tcPr>
          <w:p w14:paraId="33D8BEBD" w14:textId="77777777" w:rsidR="00B333A9" w:rsidRPr="00B333A9" w:rsidRDefault="00B333A9" w:rsidP="00B333A9">
            <w:pPr>
              <w:jc w:val="center"/>
              <w:rPr>
                <w:color w:val="000000"/>
              </w:rPr>
            </w:pPr>
            <w:r w:rsidRPr="00B333A9">
              <w:rPr>
                <w:color w:val="000000"/>
              </w:rPr>
              <w:t>Всего</w:t>
            </w:r>
          </w:p>
        </w:tc>
        <w:tc>
          <w:tcPr>
            <w:tcW w:w="808" w:type="pct"/>
            <w:shd w:val="clear" w:color="auto" w:fill="auto"/>
            <w:vAlign w:val="center"/>
            <w:hideMark/>
          </w:tcPr>
          <w:p w14:paraId="1D1A23D1" w14:textId="77777777" w:rsidR="00B333A9" w:rsidRPr="00B333A9" w:rsidRDefault="00B333A9" w:rsidP="00B333A9">
            <w:pPr>
              <w:jc w:val="center"/>
              <w:rPr>
                <w:color w:val="000000"/>
              </w:rPr>
            </w:pPr>
            <w:r w:rsidRPr="00B333A9">
              <w:rPr>
                <w:color w:val="000000"/>
              </w:rPr>
              <w:t>1 полугодие</w:t>
            </w:r>
          </w:p>
        </w:tc>
        <w:tc>
          <w:tcPr>
            <w:tcW w:w="842" w:type="pct"/>
            <w:shd w:val="clear" w:color="auto" w:fill="auto"/>
            <w:vAlign w:val="center"/>
            <w:hideMark/>
          </w:tcPr>
          <w:p w14:paraId="0EDCC386" w14:textId="77777777" w:rsidR="00B333A9" w:rsidRPr="00B333A9" w:rsidRDefault="00B333A9" w:rsidP="00B333A9">
            <w:pPr>
              <w:jc w:val="center"/>
              <w:rPr>
                <w:color w:val="000000"/>
              </w:rPr>
            </w:pPr>
            <w:r w:rsidRPr="00B333A9">
              <w:rPr>
                <w:color w:val="000000"/>
              </w:rPr>
              <w:t>2 полугодие</w:t>
            </w:r>
          </w:p>
        </w:tc>
      </w:tr>
      <w:tr w:rsidR="00B333A9" w:rsidRPr="00B333A9" w14:paraId="40D2A67F" w14:textId="77777777" w:rsidTr="00C5351E">
        <w:trPr>
          <w:trHeight w:val="330"/>
        </w:trPr>
        <w:tc>
          <w:tcPr>
            <w:tcW w:w="435" w:type="pct"/>
            <w:shd w:val="clear" w:color="auto" w:fill="auto"/>
            <w:vAlign w:val="center"/>
            <w:hideMark/>
          </w:tcPr>
          <w:p w14:paraId="7836D05B" w14:textId="77777777" w:rsidR="00B333A9" w:rsidRPr="00B333A9" w:rsidRDefault="00B333A9" w:rsidP="00B333A9">
            <w:pPr>
              <w:jc w:val="center"/>
              <w:rPr>
                <w:color w:val="000000"/>
              </w:rPr>
            </w:pPr>
            <w:r w:rsidRPr="00B333A9">
              <w:rPr>
                <w:color w:val="000000"/>
              </w:rPr>
              <w:t>1</w:t>
            </w:r>
          </w:p>
        </w:tc>
        <w:tc>
          <w:tcPr>
            <w:tcW w:w="2146" w:type="pct"/>
            <w:shd w:val="clear" w:color="auto" w:fill="auto"/>
            <w:noWrap/>
            <w:vAlign w:val="center"/>
            <w:hideMark/>
          </w:tcPr>
          <w:p w14:paraId="69E424DF" w14:textId="77777777" w:rsidR="00B333A9" w:rsidRPr="00B333A9" w:rsidRDefault="00B333A9" w:rsidP="00B333A9">
            <w:pPr>
              <w:rPr>
                <w:color w:val="000000"/>
              </w:rPr>
            </w:pPr>
            <w:r w:rsidRPr="00B333A9">
              <w:rPr>
                <w:color w:val="000000"/>
              </w:rPr>
              <w:t>Нормативная выработка т/энергии</w:t>
            </w:r>
          </w:p>
        </w:tc>
        <w:tc>
          <w:tcPr>
            <w:tcW w:w="769" w:type="pct"/>
            <w:shd w:val="clear" w:color="auto" w:fill="auto"/>
            <w:vAlign w:val="center"/>
            <w:hideMark/>
          </w:tcPr>
          <w:p w14:paraId="70677BEA" w14:textId="77777777" w:rsidR="00B333A9" w:rsidRPr="00B333A9" w:rsidRDefault="00B333A9" w:rsidP="00B333A9">
            <w:pPr>
              <w:jc w:val="center"/>
              <w:rPr>
                <w:color w:val="000000"/>
                <w:szCs w:val="20"/>
              </w:rPr>
            </w:pPr>
            <w:r w:rsidRPr="00B333A9">
              <w:rPr>
                <w:color w:val="000000"/>
                <w:szCs w:val="20"/>
              </w:rPr>
              <w:t>5 706</w:t>
            </w:r>
          </w:p>
        </w:tc>
        <w:tc>
          <w:tcPr>
            <w:tcW w:w="808" w:type="pct"/>
            <w:shd w:val="clear" w:color="auto" w:fill="auto"/>
            <w:vAlign w:val="center"/>
            <w:hideMark/>
          </w:tcPr>
          <w:p w14:paraId="4D09B858" w14:textId="77777777" w:rsidR="00B333A9" w:rsidRPr="00B333A9" w:rsidRDefault="00B333A9" w:rsidP="00B333A9">
            <w:pPr>
              <w:jc w:val="center"/>
              <w:rPr>
                <w:color w:val="000000"/>
              </w:rPr>
            </w:pPr>
            <w:r w:rsidRPr="00B333A9">
              <w:rPr>
                <w:color w:val="000000"/>
                <w:szCs w:val="20"/>
              </w:rPr>
              <w:t>3 295</w:t>
            </w:r>
          </w:p>
        </w:tc>
        <w:tc>
          <w:tcPr>
            <w:tcW w:w="842" w:type="pct"/>
            <w:shd w:val="clear" w:color="auto" w:fill="auto"/>
            <w:vAlign w:val="center"/>
            <w:hideMark/>
          </w:tcPr>
          <w:p w14:paraId="08F1D706" w14:textId="77777777" w:rsidR="00B333A9" w:rsidRPr="00B333A9" w:rsidRDefault="00B333A9" w:rsidP="00B333A9">
            <w:pPr>
              <w:jc w:val="center"/>
              <w:rPr>
                <w:color w:val="000000"/>
              </w:rPr>
            </w:pPr>
            <w:r w:rsidRPr="00B333A9">
              <w:rPr>
                <w:color w:val="000000"/>
                <w:szCs w:val="20"/>
              </w:rPr>
              <w:t>2 411</w:t>
            </w:r>
          </w:p>
        </w:tc>
      </w:tr>
      <w:tr w:rsidR="00B333A9" w:rsidRPr="00B333A9" w14:paraId="7E6BB959" w14:textId="77777777" w:rsidTr="00C5351E">
        <w:trPr>
          <w:trHeight w:val="330"/>
        </w:trPr>
        <w:tc>
          <w:tcPr>
            <w:tcW w:w="435" w:type="pct"/>
            <w:shd w:val="clear" w:color="auto" w:fill="auto"/>
            <w:vAlign w:val="center"/>
            <w:hideMark/>
          </w:tcPr>
          <w:p w14:paraId="6C4A1B25" w14:textId="77777777" w:rsidR="00B333A9" w:rsidRPr="00B333A9" w:rsidRDefault="00B333A9" w:rsidP="00B333A9">
            <w:pPr>
              <w:jc w:val="center"/>
              <w:rPr>
                <w:color w:val="000000"/>
              </w:rPr>
            </w:pPr>
            <w:r w:rsidRPr="00B333A9">
              <w:rPr>
                <w:color w:val="000000"/>
              </w:rPr>
              <w:t>2</w:t>
            </w:r>
          </w:p>
        </w:tc>
        <w:tc>
          <w:tcPr>
            <w:tcW w:w="2146" w:type="pct"/>
            <w:shd w:val="clear" w:color="auto" w:fill="auto"/>
            <w:noWrap/>
            <w:vAlign w:val="center"/>
            <w:hideMark/>
          </w:tcPr>
          <w:p w14:paraId="72003F71" w14:textId="77777777" w:rsidR="00B333A9" w:rsidRPr="00B333A9" w:rsidRDefault="00B333A9" w:rsidP="00B333A9">
            <w:pPr>
              <w:rPr>
                <w:color w:val="000000"/>
              </w:rPr>
            </w:pPr>
            <w:r w:rsidRPr="00B333A9">
              <w:rPr>
                <w:color w:val="000000"/>
              </w:rPr>
              <w:t>Отпуск тепловой энергии в сеть</w:t>
            </w:r>
          </w:p>
        </w:tc>
        <w:tc>
          <w:tcPr>
            <w:tcW w:w="769" w:type="pct"/>
            <w:shd w:val="clear" w:color="auto" w:fill="auto"/>
            <w:vAlign w:val="center"/>
            <w:hideMark/>
          </w:tcPr>
          <w:p w14:paraId="0E8ECC90" w14:textId="77777777" w:rsidR="00B333A9" w:rsidRPr="00B333A9" w:rsidRDefault="00B333A9" w:rsidP="00B333A9">
            <w:pPr>
              <w:jc w:val="center"/>
              <w:rPr>
                <w:color w:val="000000"/>
              </w:rPr>
            </w:pPr>
            <w:r w:rsidRPr="00B333A9">
              <w:rPr>
                <w:color w:val="000000"/>
                <w:szCs w:val="20"/>
              </w:rPr>
              <w:t>5 567</w:t>
            </w:r>
          </w:p>
        </w:tc>
        <w:tc>
          <w:tcPr>
            <w:tcW w:w="808" w:type="pct"/>
            <w:shd w:val="clear" w:color="auto" w:fill="auto"/>
            <w:vAlign w:val="center"/>
            <w:hideMark/>
          </w:tcPr>
          <w:p w14:paraId="174A6331" w14:textId="77777777" w:rsidR="00B333A9" w:rsidRPr="00B333A9" w:rsidRDefault="00B333A9" w:rsidP="00B333A9">
            <w:pPr>
              <w:jc w:val="center"/>
              <w:rPr>
                <w:color w:val="000000"/>
              </w:rPr>
            </w:pPr>
            <w:r w:rsidRPr="00B333A9">
              <w:rPr>
                <w:color w:val="000000"/>
                <w:szCs w:val="20"/>
              </w:rPr>
              <w:t>3 215</w:t>
            </w:r>
          </w:p>
        </w:tc>
        <w:tc>
          <w:tcPr>
            <w:tcW w:w="842" w:type="pct"/>
            <w:shd w:val="clear" w:color="auto" w:fill="auto"/>
            <w:vAlign w:val="center"/>
            <w:hideMark/>
          </w:tcPr>
          <w:p w14:paraId="1BCC0F17" w14:textId="77777777" w:rsidR="00B333A9" w:rsidRPr="00B333A9" w:rsidRDefault="00B333A9" w:rsidP="00B333A9">
            <w:pPr>
              <w:jc w:val="center"/>
              <w:rPr>
                <w:color w:val="000000"/>
              </w:rPr>
            </w:pPr>
            <w:r w:rsidRPr="00B333A9">
              <w:rPr>
                <w:color w:val="000000"/>
                <w:szCs w:val="20"/>
              </w:rPr>
              <w:t>2 352</w:t>
            </w:r>
          </w:p>
        </w:tc>
      </w:tr>
      <w:tr w:rsidR="00B333A9" w:rsidRPr="00B333A9" w14:paraId="3C58C815" w14:textId="77777777" w:rsidTr="00C5351E">
        <w:trPr>
          <w:trHeight w:val="330"/>
        </w:trPr>
        <w:tc>
          <w:tcPr>
            <w:tcW w:w="435" w:type="pct"/>
            <w:shd w:val="clear" w:color="auto" w:fill="auto"/>
            <w:vAlign w:val="center"/>
            <w:hideMark/>
          </w:tcPr>
          <w:p w14:paraId="05B27CED" w14:textId="77777777" w:rsidR="00B333A9" w:rsidRPr="00B333A9" w:rsidRDefault="00B333A9" w:rsidP="00B333A9">
            <w:pPr>
              <w:jc w:val="center"/>
              <w:rPr>
                <w:color w:val="000000"/>
              </w:rPr>
            </w:pPr>
            <w:r w:rsidRPr="00B333A9">
              <w:rPr>
                <w:color w:val="000000"/>
              </w:rPr>
              <w:t>3</w:t>
            </w:r>
          </w:p>
        </w:tc>
        <w:tc>
          <w:tcPr>
            <w:tcW w:w="2146" w:type="pct"/>
            <w:shd w:val="clear" w:color="auto" w:fill="auto"/>
            <w:vAlign w:val="center"/>
            <w:hideMark/>
          </w:tcPr>
          <w:p w14:paraId="2B6F51A9" w14:textId="77777777" w:rsidR="00B333A9" w:rsidRPr="00B333A9" w:rsidRDefault="00B333A9" w:rsidP="00B333A9">
            <w:pPr>
              <w:rPr>
                <w:color w:val="000000"/>
              </w:rPr>
            </w:pPr>
            <w:r w:rsidRPr="00B333A9">
              <w:rPr>
                <w:color w:val="000000"/>
              </w:rPr>
              <w:t>Полезный отпуск</w:t>
            </w:r>
          </w:p>
        </w:tc>
        <w:tc>
          <w:tcPr>
            <w:tcW w:w="769" w:type="pct"/>
            <w:shd w:val="clear" w:color="auto" w:fill="auto"/>
            <w:vAlign w:val="center"/>
            <w:hideMark/>
          </w:tcPr>
          <w:p w14:paraId="689C97C2" w14:textId="77777777" w:rsidR="00B333A9" w:rsidRPr="00B333A9" w:rsidRDefault="00B333A9" w:rsidP="00B333A9">
            <w:pPr>
              <w:jc w:val="center"/>
              <w:rPr>
                <w:color w:val="000000"/>
              </w:rPr>
            </w:pPr>
            <w:r w:rsidRPr="00B333A9">
              <w:rPr>
                <w:color w:val="000000"/>
                <w:szCs w:val="20"/>
              </w:rPr>
              <w:t>5 567</w:t>
            </w:r>
          </w:p>
        </w:tc>
        <w:tc>
          <w:tcPr>
            <w:tcW w:w="808" w:type="pct"/>
            <w:shd w:val="clear" w:color="auto" w:fill="auto"/>
            <w:vAlign w:val="center"/>
            <w:hideMark/>
          </w:tcPr>
          <w:p w14:paraId="5A76E5BC" w14:textId="77777777" w:rsidR="00B333A9" w:rsidRPr="00B333A9" w:rsidRDefault="00B333A9" w:rsidP="00B333A9">
            <w:pPr>
              <w:jc w:val="center"/>
              <w:rPr>
                <w:color w:val="000000"/>
              </w:rPr>
            </w:pPr>
            <w:r w:rsidRPr="00B333A9">
              <w:rPr>
                <w:color w:val="000000"/>
                <w:szCs w:val="20"/>
              </w:rPr>
              <w:t>3 215</w:t>
            </w:r>
          </w:p>
        </w:tc>
        <w:tc>
          <w:tcPr>
            <w:tcW w:w="842" w:type="pct"/>
            <w:shd w:val="clear" w:color="auto" w:fill="auto"/>
            <w:vAlign w:val="center"/>
            <w:hideMark/>
          </w:tcPr>
          <w:p w14:paraId="1E584B98" w14:textId="77777777" w:rsidR="00B333A9" w:rsidRPr="00B333A9" w:rsidRDefault="00B333A9" w:rsidP="00B333A9">
            <w:pPr>
              <w:jc w:val="center"/>
              <w:rPr>
                <w:color w:val="000000"/>
              </w:rPr>
            </w:pPr>
            <w:r w:rsidRPr="00B333A9">
              <w:rPr>
                <w:color w:val="000000"/>
                <w:szCs w:val="20"/>
              </w:rPr>
              <w:t>2 352</w:t>
            </w:r>
          </w:p>
        </w:tc>
      </w:tr>
      <w:tr w:rsidR="00B333A9" w:rsidRPr="00B333A9" w14:paraId="4867E849" w14:textId="77777777" w:rsidTr="00C5351E">
        <w:trPr>
          <w:trHeight w:val="645"/>
        </w:trPr>
        <w:tc>
          <w:tcPr>
            <w:tcW w:w="435" w:type="pct"/>
            <w:shd w:val="clear" w:color="auto" w:fill="auto"/>
            <w:vAlign w:val="center"/>
            <w:hideMark/>
          </w:tcPr>
          <w:p w14:paraId="35009A82" w14:textId="77777777" w:rsidR="00B333A9" w:rsidRPr="00B333A9" w:rsidRDefault="00B333A9" w:rsidP="00B333A9">
            <w:pPr>
              <w:jc w:val="center"/>
              <w:rPr>
                <w:color w:val="000000"/>
              </w:rPr>
            </w:pPr>
            <w:r w:rsidRPr="00B333A9">
              <w:rPr>
                <w:color w:val="000000"/>
              </w:rPr>
              <w:t>3.1</w:t>
            </w:r>
          </w:p>
        </w:tc>
        <w:tc>
          <w:tcPr>
            <w:tcW w:w="2146" w:type="pct"/>
            <w:shd w:val="clear" w:color="auto" w:fill="auto"/>
            <w:vAlign w:val="center"/>
            <w:hideMark/>
          </w:tcPr>
          <w:p w14:paraId="73342EA3" w14:textId="77777777" w:rsidR="00B333A9" w:rsidRPr="00B333A9" w:rsidRDefault="00B333A9" w:rsidP="00B333A9">
            <w:pPr>
              <w:rPr>
                <w:color w:val="000000"/>
              </w:rPr>
            </w:pPr>
            <w:r w:rsidRPr="00B333A9">
              <w:rPr>
                <w:color w:val="000000"/>
              </w:rPr>
              <w:t>Полезный отпуск на потребительский рынок</w:t>
            </w:r>
          </w:p>
        </w:tc>
        <w:tc>
          <w:tcPr>
            <w:tcW w:w="769" w:type="pct"/>
            <w:shd w:val="clear" w:color="auto" w:fill="auto"/>
            <w:vAlign w:val="center"/>
            <w:hideMark/>
          </w:tcPr>
          <w:p w14:paraId="33EE1302" w14:textId="77777777" w:rsidR="00B333A9" w:rsidRPr="00B333A9" w:rsidRDefault="00B333A9" w:rsidP="00B333A9">
            <w:pPr>
              <w:jc w:val="center"/>
              <w:rPr>
                <w:color w:val="000000"/>
              </w:rPr>
            </w:pPr>
            <w:r w:rsidRPr="00B333A9">
              <w:rPr>
                <w:color w:val="000000"/>
                <w:szCs w:val="20"/>
              </w:rPr>
              <w:t>4 866</w:t>
            </w:r>
          </w:p>
        </w:tc>
        <w:tc>
          <w:tcPr>
            <w:tcW w:w="808" w:type="pct"/>
            <w:shd w:val="clear" w:color="auto" w:fill="auto"/>
            <w:vAlign w:val="center"/>
            <w:hideMark/>
          </w:tcPr>
          <w:p w14:paraId="4F5C0DDD" w14:textId="77777777" w:rsidR="00B333A9" w:rsidRPr="00B333A9" w:rsidRDefault="00B333A9" w:rsidP="00B333A9">
            <w:pPr>
              <w:jc w:val="center"/>
              <w:rPr>
                <w:color w:val="000000"/>
              </w:rPr>
            </w:pPr>
            <w:r w:rsidRPr="00B333A9">
              <w:rPr>
                <w:color w:val="000000"/>
                <w:szCs w:val="20"/>
              </w:rPr>
              <w:t>2 810</w:t>
            </w:r>
          </w:p>
        </w:tc>
        <w:tc>
          <w:tcPr>
            <w:tcW w:w="842" w:type="pct"/>
            <w:shd w:val="clear" w:color="auto" w:fill="auto"/>
            <w:vAlign w:val="center"/>
            <w:hideMark/>
          </w:tcPr>
          <w:p w14:paraId="198CC4D5" w14:textId="77777777" w:rsidR="00B333A9" w:rsidRPr="00B333A9" w:rsidRDefault="00B333A9" w:rsidP="00B333A9">
            <w:pPr>
              <w:jc w:val="center"/>
              <w:rPr>
                <w:color w:val="000000"/>
              </w:rPr>
            </w:pPr>
            <w:r w:rsidRPr="00B333A9">
              <w:rPr>
                <w:color w:val="000000"/>
                <w:szCs w:val="20"/>
              </w:rPr>
              <w:t>2 056</w:t>
            </w:r>
          </w:p>
        </w:tc>
      </w:tr>
      <w:tr w:rsidR="00B333A9" w:rsidRPr="00B333A9" w14:paraId="2A3E3BCF" w14:textId="77777777" w:rsidTr="00C5351E">
        <w:trPr>
          <w:trHeight w:val="330"/>
        </w:trPr>
        <w:tc>
          <w:tcPr>
            <w:tcW w:w="435" w:type="pct"/>
            <w:shd w:val="clear" w:color="auto" w:fill="auto"/>
            <w:noWrap/>
            <w:vAlign w:val="center"/>
            <w:hideMark/>
          </w:tcPr>
          <w:p w14:paraId="5547083E" w14:textId="77777777" w:rsidR="00B333A9" w:rsidRPr="00B333A9" w:rsidRDefault="00B333A9" w:rsidP="00B333A9">
            <w:pPr>
              <w:jc w:val="center"/>
              <w:rPr>
                <w:color w:val="000000"/>
              </w:rPr>
            </w:pPr>
            <w:r w:rsidRPr="00B333A9">
              <w:rPr>
                <w:color w:val="000000"/>
              </w:rPr>
              <w:t>3.2.1</w:t>
            </w:r>
          </w:p>
        </w:tc>
        <w:tc>
          <w:tcPr>
            <w:tcW w:w="2146" w:type="pct"/>
            <w:shd w:val="clear" w:color="auto" w:fill="auto"/>
            <w:vAlign w:val="center"/>
            <w:hideMark/>
          </w:tcPr>
          <w:p w14:paraId="2114168E" w14:textId="77777777" w:rsidR="00B333A9" w:rsidRPr="00B333A9" w:rsidRDefault="00B333A9" w:rsidP="00B333A9">
            <w:pPr>
              <w:rPr>
                <w:color w:val="000000"/>
              </w:rPr>
            </w:pPr>
            <w:r w:rsidRPr="00B333A9">
              <w:rPr>
                <w:color w:val="000000"/>
              </w:rPr>
              <w:t xml:space="preserve">  - жилищные организации</w:t>
            </w:r>
          </w:p>
        </w:tc>
        <w:tc>
          <w:tcPr>
            <w:tcW w:w="769" w:type="pct"/>
            <w:shd w:val="clear" w:color="auto" w:fill="auto"/>
            <w:vAlign w:val="center"/>
            <w:hideMark/>
          </w:tcPr>
          <w:p w14:paraId="1AB20BDF" w14:textId="77777777" w:rsidR="00B333A9" w:rsidRPr="00B333A9" w:rsidRDefault="00B333A9" w:rsidP="00B333A9">
            <w:pPr>
              <w:jc w:val="center"/>
              <w:rPr>
                <w:color w:val="000000"/>
              </w:rPr>
            </w:pPr>
            <w:r w:rsidRPr="00B333A9">
              <w:rPr>
                <w:color w:val="000000"/>
                <w:szCs w:val="20"/>
              </w:rPr>
              <w:t>3 045</w:t>
            </w:r>
          </w:p>
        </w:tc>
        <w:tc>
          <w:tcPr>
            <w:tcW w:w="808" w:type="pct"/>
            <w:shd w:val="clear" w:color="auto" w:fill="auto"/>
            <w:vAlign w:val="center"/>
            <w:hideMark/>
          </w:tcPr>
          <w:p w14:paraId="3B7E2C06" w14:textId="77777777" w:rsidR="00B333A9" w:rsidRPr="00B333A9" w:rsidRDefault="00B333A9" w:rsidP="00B333A9">
            <w:pPr>
              <w:jc w:val="center"/>
              <w:rPr>
                <w:color w:val="000000"/>
              </w:rPr>
            </w:pPr>
            <w:r w:rsidRPr="00B333A9">
              <w:rPr>
                <w:color w:val="000000"/>
                <w:szCs w:val="20"/>
              </w:rPr>
              <w:t>1 759</w:t>
            </w:r>
          </w:p>
        </w:tc>
        <w:tc>
          <w:tcPr>
            <w:tcW w:w="842" w:type="pct"/>
            <w:shd w:val="clear" w:color="auto" w:fill="auto"/>
            <w:vAlign w:val="center"/>
            <w:hideMark/>
          </w:tcPr>
          <w:p w14:paraId="726BBCFD" w14:textId="77777777" w:rsidR="00B333A9" w:rsidRPr="00B333A9" w:rsidRDefault="00B333A9" w:rsidP="00B333A9">
            <w:pPr>
              <w:jc w:val="center"/>
              <w:rPr>
                <w:color w:val="000000"/>
              </w:rPr>
            </w:pPr>
            <w:r w:rsidRPr="00B333A9">
              <w:rPr>
                <w:color w:val="000000"/>
                <w:szCs w:val="20"/>
              </w:rPr>
              <w:t>1 286</w:t>
            </w:r>
          </w:p>
        </w:tc>
      </w:tr>
      <w:tr w:rsidR="00B333A9" w:rsidRPr="00B333A9" w14:paraId="637E2FB9" w14:textId="77777777" w:rsidTr="00C5351E">
        <w:trPr>
          <w:trHeight w:val="330"/>
        </w:trPr>
        <w:tc>
          <w:tcPr>
            <w:tcW w:w="435" w:type="pct"/>
            <w:shd w:val="clear" w:color="auto" w:fill="auto"/>
            <w:noWrap/>
            <w:vAlign w:val="center"/>
            <w:hideMark/>
          </w:tcPr>
          <w:p w14:paraId="30893E74" w14:textId="77777777" w:rsidR="00B333A9" w:rsidRPr="00B333A9" w:rsidRDefault="00B333A9" w:rsidP="00B333A9">
            <w:pPr>
              <w:jc w:val="center"/>
              <w:rPr>
                <w:color w:val="000000"/>
              </w:rPr>
            </w:pPr>
            <w:r w:rsidRPr="00B333A9">
              <w:rPr>
                <w:color w:val="000000"/>
              </w:rPr>
              <w:t>3.2.2</w:t>
            </w:r>
          </w:p>
        </w:tc>
        <w:tc>
          <w:tcPr>
            <w:tcW w:w="2146" w:type="pct"/>
            <w:shd w:val="clear" w:color="auto" w:fill="auto"/>
            <w:noWrap/>
            <w:vAlign w:val="center"/>
            <w:hideMark/>
          </w:tcPr>
          <w:p w14:paraId="1C2DC235" w14:textId="77777777" w:rsidR="00B333A9" w:rsidRPr="00B333A9" w:rsidRDefault="00B333A9" w:rsidP="00B333A9">
            <w:pPr>
              <w:rPr>
                <w:color w:val="000000"/>
              </w:rPr>
            </w:pPr>
            <w:r w:rsidRPr="00B333A9">
              <w:rPr>
                <w:color w:val="000000"/>
              </w:rPr>
              <w:t xml:space="preserve">  - бюджетные организации</w:t>
            </w:r>
          </w:p>
        </w:tc>
        <w:tc>
          <w:tcPr>
            <w:tcW w:w="769" w:type="pct"/>
            <w:shd w:val="clear" w:color="auto" w:fill="auto"/>
            <w:vAlign w:val="center"/>
            <w:hideMark/>
          </w:tcPr>
          <w:p w14:paraId="22802B78" w14:textId="77777777" w:rsidR="00B333A9" w:rsidRPr="00B333A9" w:rsidRDefault="00B333A9" w:rsidP="00B333A9">
            <w:pPr>
              <w:jc w:val="center"/>
              <w:rPr>
                <w:color w:val="000000"/>
              </w:rPr>
            </w:pPr>
            <w:r w:rsidRPr="00B333A9">
              <w:rPr>
                <w:color w:val="000000"/>
                <w:szCs w:val="20"/>
              </w:rPr>
              <w:t>1 087</w:t>
            </w:r>
          </w:p>
        </w:tc>
        <w:tc>
          <w:tcPr>
            <w:tcW w:w="808" w:type="pct"/>
            <w:shd w:val="clear" w:color="auto" w:fill="auto"/>
            <w:vAlign w:val="center"/>
            <w:hideMark/>
          </w:tcPr>
          <w:p w14:paraId="2A10679F" w14:textId="77777777" w:rsidR="00B333A9" w:rsidRPr="00B333A9" w:rsidRDefault="00B333A9" w:rsidP="00B333A9">
            <w:pPr>
              <w:jc w:val="center"/>
              <w:rPr>
                <w:color w:val="000000"/>
              </w:rPr>
            </w:pPr>
            <w:r w:rsidRPr="00B333A9">
              <w:rPr>
                <w:color w:val="000000"/>
                <w:szCs w:val="20"/>
              </w:rPr>
              <w:t>628</w:t>
            </w:r>
          </w:p>
        </w:tc>
        <w:tc>
          <w:tcPr>
            <w:tcW w:w="842" w:type="pct"/>
            <w:shd w:val="clear" w:color="auto" w:fill="auto"/>
            <w:vAlign w:val="center"/>
            <w:hideMark/>
          </w:tcPr>
          <w:p w14:paraId="52640E1C" w14:textId="77777777" w:rsidR="00B333A9" w:rsidRPr="00B333A9" w:rsidRDefault="00B333A9" w:rsidP="00B333A9">
            <w:pPr>
              <w:jc w:val="center"/>
              <w:rPr>
                <w:color w:val="000000"/>
              </w:rPr>
            </w:pPr>
            <w:r w:rsidRPr="00B333A9">
              <w:rPr>
                <w:color w:val="000000"/>
                <w:szCs w:val="20"/>
              </w:rPr>
              <w:t>459</w:t>
            </w:r>
          </w:p>
        </w:tc>
      </w:tr>
      <w:tr w:rsidR="00B333A9" w:rsidRPr="00B333A9" w14:paraId="6A2B26CD" w14:textId="77777777" w:rsidTr="00C5351E">
        <w:trPr>
          <w:trHeight w:val="330"/>
        </w:trPr>
        <w:tc>
          <w:tcPr>
            <w:tcW w:w="435" w:type="pct"/>
            <w:shd w:val="clear" w:color="auto" w:fill="auto"/>
            <w:noWrap/>
            <w:vAlign w:val="center"/>
            <w:hideMark/>
          </w:tcPr>
          <w:p w14:paraId="7AF9A717" w14:textId="77777777" w:rsidR="00B333A9" w:rsidRPr="00B333A9" w:rsidRDefault="00B333A9" w:rsidP="00B333A9">
            <w:pPr>
              <w:jc w:val="center"/>
              <w:rPr>
                <w:color w:val="000000"/>
              </w:rPr>
            </w:pPr>
            <w:r w:rsidRPr="00B333A9">
              <w:rPr>
                <w:color w:val="000000"/>
              </w:rPr>
              <w:t>3.2.3</w:t>
            </w:r>
          </w:p>
        </w:tc>
        <w:tc>
          <w:tcPr>
            <w:tcW w:w="2146" w:type="pct"/>
            <w:shd w:val="clear" w:color="auto" w:fill="auto"/>
            <w:noWrap/>
            <w:vAlign w:val="center"/>
            <w:hideMark/>
          </w:tcPr>
          <w:p w14:paraId="568C2A38" w14:textId="77777777" w:rsidR="00B333A9" w:rsidRPr="00B333A9" w:rsidRDefault="00B333A9" w:rsidP="00B333A9">
            <w:pPr>
              <w:rPr>
                <w:color w:val="000000"/>
              </w:rPr>
            </w:pPr>
            <w:r w:rsidRPr="00B333A9">
              <w:rPr>
                <w:color w:val="000000"/>
              </w:rPr>
              <w:t xml:space="preserve">  - прочие потребители</w:t>
            </w:r>
          </w:p>
        </w:tc>
        <w:tc>
          <w:tcPr>
            <w:tcW w:w="769" w:type="pct"/>
            <w:shd w:val="clear" w:color="auto" w:fill="auto"/>
            <w:noWrap/>
            <w:vAlign w:val="center"/>
            <w:hideMark/>
          </w:tcPr>
          <w:p w14:paraId="5A3C92C4" w14:textId="77777777" w:rsidR="00B333A9" w:rsidRPr="00B333A9" w:rsidRDefault="00B333A9" w:rsidP="00B333A9">
            <w:pPr>
              <w:jc w:val="center"/>
              <w:rPr>
                <w:color w:val="000000"/>
              </w:rPr>
            </w:pPr>
            <w:r w:rsidRPr="00B333A9">
              <w:rPr>
                <w:color w:val="000000"/>
                <w:szCs w:val="20"/>
              </w:rPr>
              <w:t>734</w:t>
            </w:r>
          </w:p>
        </w:tc>
        <w:tc>
          <w:tcPr>
            <w:tcW w:w="808" w:type="pct"/>
            <w:shd w:val="clear" w:color="auto" w:fill="auto"/>
            <w:vAlign w:val="center"/>
            <w:hideMark/>
          </w:tcPr>
          <w:p w14:paraId="60D73CAC" w14:textId="77777777" w:rsidR="00B333A9" w:rsidRPr="00B333A9" w:rsidRDefault="00B333A9" w:rsidP="00B333A9">
            <w:pPr>
              <w:jc w:val="center"/>
              <w:rPr>
                <w:color w:val="000000"/>
              </w:rPr>
            </w:pPr>
            <w:r w:rsidRPr="00B333A9">
              <w:rPr>
                <w:color w:val="000000"/>
                <w:szCs w:val="20"/>
              </w:rPr>
              <w:t>424</w:t>
            </w:r>
          </w:p>
        </w:tc>
        <w:tc>
          <w:tcPr>
            <w:tcW w:w="842" w:type="pct"/>
            <w:shd w:val="clear" w:color="auto" w:fill="auto"/>
            <w:vAlign w:val="center"/>
            <w:hideMark/>
          </w:tcPr>
          <w:p w14:paraId="3C3F79A9" w14:textId="77777777" w:rsidR="00B333A9" w:rsidRPr="00B333A9" w:rsidRDefault="00B333A9" w:rsidP="00B333A9">
            <w:pPr>
              <w:jc w:val="center"/>
              <w:rPr>
                <w:color w:val="000000"/>
              </w:rPr>
            </w:pPr>
            <w:r w:rsidRPr="00B333A9">
              <w:rPr>
                <w:color w:val="000000"/>
                <w:szCs w:val="20"/>
              </w:rPr>
              <w:t>310</w:t>
            </w:r>
          </w:p>
        </w:tc>
      </w:tr>
      <w:tr w:rsidR="00B333A9" w:rsidRPr="00B333A9" w14:paraId="02F7E988" w14:textId="77777777" w:rsidTr="00C5351E">
        <w:trPr>
          <w:trHeight w:val="330"/>
        </w:trPr>
        <w:tc>
          <w:tcPr>
            <w:tcW w:w="435" w:type="pct"/>
            <w:shd w:val="clear" w:color="auto" w:fill="auto"/>
            <w:noWrap/>
            <w:vAlign w:val="center"/>
            <w:hideMark/>
          </w:tcPr>
          <w:p w14:paraId="147C8195" w14:textId="77777777" w:rsidR="00B333A9" w:rsidRPr="00B333A9" w:rsidRDefault="00B333A9" w:rsidP="00B333A9">
            <w:pPr>
              <w:jc w:val="center"/>
              <w:rPr>
                <w:color w:val="000000"/>
              </w:rPr>
            </w:pPr>
            <w:r w:rsidRPr="00B333A9">
              <w:rPr>
                <w:color w:val="000000"/>
              </w:rPr>
              <w:t>3.3</w:t>
            </w:r>
          </w:p>
        </w:tc>
        <w:tc>
          <w:tcPr>
            <w:tcW w:w="2146" w:type="pct"/>
            <w:shd w:val="clear" w:color="auto" w:fill="auto"/>
            <w:vAlign w:val="center"/>
            <w:hideMark/>
          </w:tcPr>
          <w:p w14:paraId="0783F551" w14:textId="77777777" w:rsidR="00B333A9" w:rsidRPr="00B333A9" w:rsidRDefault="00B333A9" w:rsidP="00B333A9">
            <w:pPr>
              <w:rPr>
                <w:color w:val="000000"/>
              </w:rPr>
            </w:pPr>
            <w:r w:rsidRPr="00B333A9">
              <w:rPr>
                <w:color w:val="000000"/>
              </w:rPr>
              <w:t>Производственные нужды</w:t>
            </w:r>
          </w:p>
        </w:tc>
        <w:tc>
          <w:tcPr>
            <w:tcW w:w="769" w:type="pct"/>
            <w:shd w:val="clear" w:color="auto" w:fill="auto"/>
            <w:vAlign w:val="center"/>
            <w:hideMark/>
          </w:tcPr>
          <w:p w14:paraId="6C66E323" w14:textId="77777777" w:rsidR="00B333A9" w:rsidRPr="00B333A9" w:rsidRDefault="00B333A9" w:rsidP="00B333A9">
            <w:pPr>
              <w:jc w:val="center"/>
              <w:rPr>
                <w:color w:val="000000"/>
              </w:rPr>
            </w:pPr>
            <w:r w:rsidRPr="00B333A9">
              <w:rPr>
                <w:color w:val="000000"/>
                <w:szCs w:val="20"/>
              </w:rPr>
              <w:t>701</w:t>
            </w:r>
          </w:p>
        </w:tc>
        <w:tc>
          <w:tcPr>
            <w:tcW w:w="808" w:type="pct"/>
            <w:shd w:val="clear" w:color="auto" w:fill="auto"/>
            <w:vAlign w:val="center"/>
            <w:hideMark/>
          </w:tcPr>
          <w:p w14:paraId="4224B731" w14:textId="77777777" w:rsidR="00B333A9" w:rsidRPr="00B333A9" w:rsidRDefault="00B333A9" w:rsidP="00B333A9">
            <w:pPr>
              <w:jc w:val="center"/>
              <w:rPr>
                <w:color w:val="000000"/>
              </w:rPr>
            </w:pPr>
            <w:r w:rsidRPr="00B333A9">
              <w:rPr>
                <w:color w:val="000000"/>
                <w:szCs w:val="20"/>
              </w:rPr>
              <w:t>405</w:t>
            </w:r>
          </w:p>
        </w:tc>
        <w:tc>
          <w:tcPr>
            <w:tcW w:w="842" w:type="pct"/>
            <w:shd w:val="clear" w:color="auto" w:fill="auto"/>
            <w:vAlign w:val="center"/>
            <w:hideMark/>
          </w:tcPr>
          <w:p w14:paraId="1594A7D9" w14:textId="77777777" w:rsidR="00B333A9" w:rsidRPr="00B333A9" w:rsidRDefault="00B333A9" w:rsidP="00B333A9">
            <w:pPr>
              <w:jc w:val="center"/>
              <w:rPr>
                <w:color w:val="000000"/>
              </w:rPr>
            </w:pPr>
            <w:r w:rsidRPr="00B333A9">
              <w:rPr>
                <w:color w:val="000000"/>
                <w:szCs w:val="20"/>
              </w:rPr>
              <w:t>296</w:t>
            </w:r>
          </w:p>
        </w:tc>
      </w:tr>
      <w:tr w:rsidR="00B333A9" w:rsidRPr="00B333A9" w14:paraId="4A4E364F" w14:textId="77777777" w:rsidTr="00C5351E">
        <w:trPr>
          <w:trHeight w:val="330"/>
        </w:trPr>
        <w:tc>
          <w:tcPr>
            <w:tcW w:w="435" w:type="pct"/>
            <w:shd w:val="clear" w:color="auto" w:fill="auto"/>
            <w:noWrap/>
            <w:vAlign w:val="center"/>
            <w:hideMark/>
          </w:tcPr>
          <w:p w14:paraId="7BC6B4A2" w14:textId="77777777" w:rsidR="00B333A9" w:rsidRPr="00B333A9" w:rsidRDefault="00B333A9" w:rsidP="00B333A9">
            <w:pPr>
              <w:jc w:val="center"/>
              <w:rPr>
                <w:color w:val="000000"/>
              </w:rPr>
            </w:pPr>
            <w:r w:rsidRPr="00B333A9">
              <w:rPr>
                <w:color w:val="000000"/>
              </w:rPr>
              <w:t>4</w:t>
            </w:r>
          </w:p>
        </w:tc>
        <w:tc>
          <w:tcPr>
            <w:tcW w:w="2146" w:type="pct"/>
            <w:shd w:val="clear" w:color="auto" w:fill="auto"/>
            <w:vAlign w:val="center"/>
            <w:hideMark/>
          </w:tcPr>
          <w:p w14:paraId="110CADD5" w14:textId="77777777" w:rsidR="00B333A9" w:rsidRPr="00B333A9" w:rsidRDefault="00B333A9" w:rsidP="00B333A9">
            <w:pPr>
              <w:rPr>
                <w:color w:val="000000"/>
              </w:rPr>
            </w:pPr>
            <w:r w:rsidRPr="00B333A9">
              <w:rPr>
                <w:color w:val="000000"/>
              </w:rPr>
              <w:t>Потери, всего</w:t>
            </w:r>
          </w:p>
        </w:tc>
        <w:tc>
          <w:tcPr>
            <w:tcW w:w="769" w:type="pct"/>
            <w:shd w:val="clear" w:color="auto" w:fill="auto"/>
            <w:vAlign w:val="center"/>
            <w:hideMark/>
          </w:tcPr>
          <w:p w14:paraId="2E757C0D" w14:textId="77777777" w:rsidR="00B333A9" w:rsidRPr="00B333A9" w:rsidRDefault="00B333A9" w:rsidP="00B333A9">
            <w:pPr>
              <w:jc w:val="center"/>
              <w:rPr>
                <w:color w:val="000000"/>
              </w:rPr>
            </w:pPr>
            <w:r w:rsidRPr="00B333A9">
              <w:rPr>
                <w:color w:val="000000"/>
                <w:szCs w:val="20"/>
              </w:rPr>
              <w:t>139</w:t>
            </w:r>
          </w:p>
        </w:tc>
        <w:tc>
          <w:tcPr>
            <w:tcW w:w="808" w:type="pct"/>
            <w:shd w:val="clear" w:color="auto" w:fill="auto"/>
            <w:vAlign w:val="center"/>
            <w:hideMark/>
          </w:tcPr>
          <w:p w14:paraId="6C24D6FC" w14:textId="77777777" w:rsidR="00B333A9" w:rsidRPr="00B333A9" w:rsidRDefault="00B333A9" w:rsidP="00B333A9">
            <w:pPr>
              <w:jc w:val="center"/>
              <w:rPr>
                <w:color w:val="000000"/>
              </w:rPr>
            </w:pPr>
            <w:r w:rsidRPr="00B333A9">
              <w:rPr>
                <w:color w:val="000000"/>
                <w:szCs w:val="20"/>
              </w:rPr>
              <w:t>80</w:t>
            </w:r>
          </w:p>
        </w:tc>
        <w:tc>
          <w:tcPr>
            <w:tcW w:w="842" w:type="pct"/>
            <w:shd w:val="clear" w:color="auto" w:fill="auto"/>
            <w:vAlign w:val="center"/>
            <w:hideMark/>
          </w:tcPr>
          <w:p w14:paraId="5C5880B3" w14:textId="77777777" w:rsidR="00B333A9" w:rsidRPr="00B333A9" w:rsidRDefault="00B333A9" w:rsidP="00B333A9">
            <w:pPr>
              <w:jc w:val="center"/>
              <w:rPr>
                <w:color w:val="000000"/>
              </w:rPr>
            </w:pPr>
            <w:r w:rsidRPr="00B333A9">
              <w:rPr>
                <w:color w:val="000000"/>
                <w:szCs w:val="20"/>
              </w:rPr>
              <w:t>59</w:t>
            </w:r>
          </w:p>
        </w:tc>
      </w:tr>
      <w:tr w:rsidR="00B333A9" w:rsidRPr="00B333A9" w14:paraId="1A03312C" w14:textId="77777777" w:rsidTr="00C5351E">
        <w:trPr>
          <w:trHeight w:val="330"/>
        </w:trPr>
        <w:tc>
          <w:tcPr>
            <w:tcW w:w="435" w:type="pct"/>
            <w:shd w:val="clear" w:color="auto" w:fill="auto"/>
            <w:noWrap/>
            <w:vAlign w:val="center"/>
            <w:hideMark/>
          </w:tcPr>
          <w:p w14:paraId="35864207" w14:textId="77777777" w:rsidR="00B333A9" w:rsidRPr="00B333A9" w:rsidRDefault="00B333A9" w:rsidP="00B333A9">
            <w:pPr>
              <w:jc w:val="center"/>
              <w:rPr>
                <w:color w:val="000000"/>
              </w:rPr>
            </w:pPr>
            <w:r w:rsidRPr="00B333A9">
              <w:rPr>
                <w:color w:val="000000"/>
              </w:rPr>
              <w:t>4.1</w:t>
            </w:r>
          </w:p>
        </w:tc>
        <w:tc>
          <w:tcPr>
            <w:tcW w:w="2146" w:type="pct"/>
            <w:shd w:val="clear" w:color="auto" w:fill="auto"/>
            <w:vAlign w:val="center"/>
            <w:hideMark/>
          </w:tcPr>
          <w:p w14:paraId="7A9FCB66" w14:textId="77777777" w:rsidR="00B333A9" w:rsidRPr="00B333A9" w:rsidRDefault="00B333A9" w:rsidP="00B333A9">
            <w:pPr>
              <w:rPr>
                <w:color w:val="000000"/>
              </w:rPr>
            </w:pPr>
            <w:r w:rsidRPr="00B333A9">
              <w:rPr>
                <w:color w:val="000000"/>
              </w:rPr>
              <w:t xml:space="preserve">     - на собственные нужды котельной</w:t>
            </w:r>
          </w:p>
        </w:tc>
        <w:tc>
          <w:tcPr>
            <w:tcW w:w="769" w:type="pct"/>
            <w:shd w:val="clear" w:color="auto" w:fill="auto"/>
            <w:vAlign w:val="center"/>
            <w:hideMark/>
          </w:tcPr>
          <w:p w14:paraId="5F4B057C" w14:textId="77777777" w:rsidR="00B333A9" w:rsidRPr="00B333A9" w:rsidRDefault="00B333A9" w:rsidP="00B333A9">
            <w:pPr>
              <w:jc w:val="center"/>
              <w:rPr>
                <w:color w:val="000000"/>
              </w:rPr>
            </w:pPr>
            <w:r w:rsidRPr="00B333A9">
              <w:rPr>
                <w:color w:val="000000"/>
                <w:szCs w:val="20"/>
              </w:rPr>
              <w:t>139</w:t>
            </w:r>
          </w:p>
        </w:tc>
        <w:tc>
          <w:tcPr>
            <w:tcW w:w="808" w:type="pct"/>
            <w:shd w:val="clear" w:color="auto" w:fill="auto"/>
            <w:vAlign w:val="center"/>
            <w:hideMark/>
          </w:tcPr>
          <w:p w14:paraId="5C1E4295" w14:textId="77777777" w:rsidR="00B333A9" w:rsidRPr="00B333A9" w:rsidRDefault="00B333A9" w:rsidP="00B333A9">
            <w:pPr>
              <w:jc w:val="center"/>
              <w:rPr>
                <w:color w:val="000000"/>
              </w:rPr>
            </w:pPr>
            <w:r w:rsidRPr="00B333A9">
              <w:rPr>
                <w:color w:val="000000"/>
                <w:szCs w:val="20"/>
              </w:rPr>
              <w:t>80</w:t>
            </w:r>
          </w:p>
        </w:tc>
        <w:tc>
          <w:tcPr>
            <w:tcW w:w="842" w:type="pct"/>
            <w:shd w:val="clear" w:color="auto" w:fill="auto"/>
            <w:vAlign w:val="center"/>
            <w:hideMark/>
          </w:tcPr>
          <w:p w14:paraId="0FED347C" w14:textId="77777777" w:rsidR="00B333A9" w:rsidRPr="00B333A9" w:rsidRDefault="00B333A9" w:rsidP="00B333A9">
            <w:pPr>
              <w:jc w:val="center"/>
              <w:rPr>
                <w:color w:val="000000"/>
              </w:rPr>
            </w:pPr>
            <w:r w:rsidRPr="00B333A9">
              <w:rPr>
                <w:color w:val="000000"/>
                <w:szCs w:val="20"/>
              </w:rPr>
              <w:t>59</w:t>
            </w:r>
          </w:p>
        </w:tc>
      </w:tr>
      <w:tr w:rsidR="00B333A9" w:rsidRPr="00B333A9" w14:paraId="02F3CAE9" w14:textId="77777777" w:rsidTr="00C5351E">
        <w:trPr>
          <w:trHeight w:val="330"/>
        </w:trPr>
        <w:tc>
          <w:tcPr>
            <w:tcW w:w="435" w:type="pct"/>
            <w:shd w:val="clear" w:color="auto" w:fill="auto"/>
            <w:noWrap/>
            <w:vAlign w:val="center"/>
            <w:hideMark/>
          </w:tcPr>
          <w:p w14:paraId="07821A56" w14:textId="77777777" w:rsidR="00B333A9" w:rsidRPr="00B333A9" w:rsidRDefault="00B333A9" w:rsidP="00B333A9">
            <w:pPr>
              <w:jc w:val="center"/>
              <w:rPr>
                <w:color w:val="000000"/>
              </w:rPr>
            </w:pPr>
            <w:r w:rsidRPr="00B333A9">
              <w:rPr>
                <w:color w:val="000000"/>
              </w:rPr>
              <w:t>4.2</w:t>
            </w:r>
          </w:p>
        </w:tc>
        <w:tc>
          <w:tcPr>
            <w:tcW w:w="2146" w:type="pct"/>
            <w:shd w:val="clear" w:color="auto" w:fill="auto"/>
            <w:vAlign w:val="center"/>
            <w:hideMark/>
          </w:tcPr>
          <w:p w14:paraId="2539154F" w14:textId="77777777" w:rsidR="00B333A9" w:rsidRPr="00B333A9" w:rsidRDefault="00B333A9" w:rsidP="00B333A9">
            <w:pPr>
              <w:rPr>
                <w:color w:val="000000"/>
              </w:rPr>
            </w:pPr>
            <w:r w:rsidRPr="00B333A9">
              <w:rPr>
                <w:color w:val="000000"/>
              </w:rPr>
              <w:t xml:space="preserve">     - в тепловых сетях предприятия</w:t>
            </w:r>
          </w:p>
        </w:tc>
        <w:tc>
          <w:tcPr>
            <w:tcW w:w="769" w:type="pct"/>
            <w:shd w:val="clear" w:color="auto" w:fill="auto"/>
          </w:tcPr>
          <w:p w14:paraId="19F336CB" w14:textId="77777777" w:rsidR="00B333A9" w:rsidRPr="00B333A9" w:rsidRDefault="00B333A9" w:rsidP="00B333A9">
            <w:pPr>
              <w:jc w:val="center"/>
              <w:rPr>
                <w:szCs w:val="20"/>
              </w:rPr>
            </w:pPr>
            <w:r w:rsidRPr="00B333A9">
              <w:rPr>
                <w:color w:val="000000"/>
              </w:rPr>
              <w:t>0</w:t>
            </w:r>
          </w:p>
        </w:tc>
        <w:tc>
          <w:tcPr>
            <w:tcW w:w="808" w:type="pct"/>
            <w:shd w:val="clear" w:color="auto" w:fill="auto"/>
          </w:tcPr>
          <w:p w14:paraId="2289BAFA" w14:textId="77777777" w:rsidR="00B333A9" w:rsidRPr="00B333A9" w:rsidRDefault="00B333A9" w:rsidP="00B333A9">
            <w:pPr>
              <w:jc w:val="center"/>
              <w:rPr>
                <w:szCs w:val="20"/>
              </w:rPr>
            </w:pPr>
            <w:r w:rsidRPr="00B333A9">
              <w:rPr>
                <w:color w:val="000000"/>
              </w:rPr>
              <w:t>0</w:t>
            </w:r>
          </w:p>
        </w:tc>
        <w:tc>
          <w:tcPr>
            <w:tcW w:w="842" w:type="pct"/>
            <w:shd w:val="clear" w:color="auto" w:fill="auto"/>
          </w:tcPr>
          <w:p w14:paraId="18D6C943" w14:textId="77777777" w:rsidR="00B333A9" w:rsidRPr="00B333A9" w:rsidRDefault="00B333A9" w:rsidP="00B333A9">
            <w:pPr>
              <w:jc w:val="center"/>
              <w:rPr>
                <w:szCs w:val="20"/>
              </w:rPr>
            </w:pPr>
            <w:r w:rsidRPr="00B333A9">
              <w:rPr>
                <w:color w:val="000000"/>
              </w:rPr>
              <w:t>0</w:t>
            </w:r>
          </w:p>
        </w:tc>
      </w:tr>
      <w:tr w:rsidR="00B333A9" w:rsidRPr="00B333A9" w14:paraId="27C51D97" w14:textId="77777777" w:rsidTr="00C5351E">
        <w:trPr>
          <w:trHeight w:val="330"/>
        </w:trPr>
        <w:tc>
          <w:tcPr>
            <w:tcW w:w="435" w:type="pct"/>
            <w:shd w:val="clear" w:color="auto" w:fill="auto"/>
            <w:noWrap/>
            <w:vAlign w:val="center"/>
          </w:tcPr>
          <w:p w14:paraId="5DBC0FA1" w14:textId="77777777" w:rsidR="00B333A9" w:rsidRPr="00B333A9" w:rsidRDefault="00B333A9" w:rsidP="00B333A9">
            <w:pPr>
              <w:jc w:val="center"/>
              <w:rPr>
                <w:color w:val="000000"/>
              </w:rPr>
            </w:pPr>
            <w:r w:rsidRPr="00B333A9">
              <w:rPr>
                <w:color w:val="000000"/>
              </w:rPr>
              <w:t>4.3</w:t>
            </w:r>
          </w:p>
        </w:tc>
        <w:tc>
          <w:tcPr>
            <w:tcW w:w="2146" w:type="pct"/>
            <w:shd w:val="clear" w:color="auto" w:fill="auto"/>
            <w:vAlign w:val="center"/>
          </w:tcPr>
          <w:p w14:paraId="12B07C2B" w14:textId="77777777" w:rsidR="00B333A9" w:rsidRPr="00B333A9" w:rsidRDefault="00B333A9" w:rsidP="00B333A9">
            <w:pPr>
              <w:jc w:val="both"/>
              <w:rPr>
                <w:color w:val="000000"/>
              </w:rPr>
            </w:pPr>
            <w:r w:rsidRPr="00B333A9">
              <w:rPr>
                <w:color w:val="000000"/>
              </w:rPr>
              <w:t xml:space="preserve">     - в тепловых сетях ООО «А-Энерго»</w:t>
            </w:r>
          </w:p>
        </w:tc>
        <w:tc>
          <w:tcPr>
            <w:tcW w:w="769" w:type="pct"/>
            <w:shd w:val="clear" w:color="auto" w:fill="auto"/>
          </w:tcPr>
          <w:p w14:paraId="17983E96" w14:textId="77777777" w:rsidR="00B333A9" w:rsidRPr="00B333A9" w:rsidRDefault="00B333A9" w:rsidP="00B333A9">
            <w:pPr>
              <w:jc w:val="center"/>
              <w:rPr>
                <w:szCs w:val="20"/>
              </w:rPr>
            </w:pPr>
            <w:r w:rsidRPr="00B333A9">
              <w:rPr>
                <w:color w:val="000000"/>
              </w:rPr>
              <w:t>0</w:t>
            </w:r>
          </w:p>
        </w:tc>
        <w:tc>
          <w:tcPr>
            <w:tcW w:w="808" w:type="pct"/>
            <w:shd w:val="clear" w:color="auto" w:fill="auto"/>
          </w:tcPr>
          <w:p w14:paraId="46A5C67A" w14:textId="77777777" w:rsidR="00B333A9" w:rsidRPr="00B333A9" w:rsidRDefault="00B333A9" w:rsidP="00B333A9">
            <w:pPr>
              <w:jc w:val="center"/>
              <w:rPr>
                <w:szCs w:val="20"/>
              </w:rPr>
            </w:pPr>
            <w:r w:rsidRPr="00B333A9">
              <w:rPr>
                <w:color w:val="000000"/>
              </w:rPr>
              <w:t>0</w:t>
            </w:r>
          </w:p>
        </w:tc>
        <w:tc>
          <w:tcPr>
            <w:tcW w:w="842" w:type="pct"/>
            <w:shd w:val="clear" w:color="auto" w:fill="auto"/>
          </w:tcPr>
          <w:p w14:paraId="60BC02D2" w14:textId="77777777" w:rsidR="00B333A9" w:rsidRPr="00B333A9" w:rsidRDefault="00B333A9" w:rsidP="00B333A9">
            <w:pPr>
              <w:jc w:val="center"/>
              <w:rPr>
                <w:szCs w:val="20"/>
              </w:rPr>
            </w:pPr>
            <w:r w:rsidRPr="00B333A9">
              <w:rPr>
                <w:color w:val="000000"/>
              </w:rPr>
              <w:t>0</w:t>
            </w:r>
          </w:p>
        </w:tc>
      </w:tr>
    </w:tbl>
    <w:p w14:paraId="500CE187" w14:textId="77777777" w:rsidR="00B333A9" w:rsidRPr="00B333A9" w:rsidRDefault="00B333A9" w:rsidP="00B333A9">
      <w:pPr>
        <w:ind w:firstLine="851"/>
        <w:jc w:val="right"/>
        <w:rPr>
          <w:sz w:val="28"/>
          <w:szCs w:val="28"/>
        </w:rPr>
      </w:pPr>
    </w:p>
    <w:p w14:paraId="1934D050" w14:textId="77777777" w:rsidR="00B333A9" w:rsidRPr="00B333A9" w:rsidRDefault="00B333A9" w:rsidP="00756379">
      <w:pPr>
        <w:keepNext/>
        <w:numPr>
          <w:ilvl w:val="1"/>
          <w:numId w:val="9"/>
        </w:numPr>
        <w:jc w:val="center"/>
        <w:outlineLvl w:val="2"/>
        <w:rPr>
          <w:b/>
          <w:sz w:val="28"/>
          <w:szCs w:val="28"/>
        </w:rPr>
      </w:pPr>
      <w:bookmarkStart w:id="18" w:name="_Toc147586309"/>
      <w:r w:rsidRPr="00B333A9">
        <w:rPr>
          <w:b/>
          <w:sz w:val="28"/>
          <w:szCs w:val="28"/>
        </w:rPr>
        <w:t>Расчет операционных (подконтрольных) расходов на 2023 год</w:t>
      </w:r>
      <w:bookmarkEnd w:id="18"/>
    </w:p>
    <w:p w14:paraId="1A283F7E" w14:textId="77777777" w:rsidR="00B333A9" w:rsidRPr="00B333A9" w:rsidRDefault="00B333A9" w:rsidP="00B333A9">
      <w:pPr>
        <w:tabs>
          <w:tab w:val="left" w:pos="567"/>
        </w:tabs>
        <w:jc w:val="both"/>
        <w:rPr>
          <w:sz w:val="28"/>
          <w:szCs w:val="28"/>
        </w:rPr>
      </w:pPr>
      <w:r w:rsidRPr="00B333A9">
        <w:rPr>
          <w:sz w:val="28"/>
          <w:szCs w:val="28"/>
        </w:rPr>
        <w:tab/>
        <w:t>Эксперты отмечают, что для сопоставимости статей расходов при расчете в будущем долгосрочных тарифов на 2024-2026 год расположение статей расходов при методе экономически обоснованных расходов (ЭОР) на 2023 год, в данном экспертном заключении, выполнено как в методе индексации установленных тарифов (операционные расходы, неподконтрольные, ресурсы, прибыль).</w:t>
      </w:r>
    </w:p>
    <w:p w14:paraId="1518819E" w14:textId="77777777" w:rsidR="00B333A9" w:rsidRPr="00B333A9" w:rsidRDefault="00B333A9" w:rsidP="00B333A9">
      <w:pPr>
        <w:keepNext/>
        <w:outlineLvl w:val="2"/>
        <w:rPr>
          <w:sz w:val="28"/>
          <w:szCs w:val="28"/>
        </w:rPr>
      </w:pPr>
    </w:p>
    <w:p w14:paraId="683150C1" w14:textId="77777777" w:rsidR="00B333A9" w:rsidRPr="00B333A9" w:rsidRDefault="00B333A9" w:rsidP="00B333A9">
      <w:pPr>
        <w:ind w:firstLine="709"/>
        <w:contextualSpacing/>
        <w:jc w:val="both"/>
        <w:rPr>
          <w:color w:val="000000"/>
          <w:sz w:val="28"/>
          <w:szCs w:val="28"/>
        </w:rPr>
      </w:pPr>
      <w:r w:rsidRPr="00B333A9">
        <w:rPr>
          <w:color w:val="000000"/>
          <w:sz w:val="28"/>
          <w:szCs w:val="28"/>
        </w:rPr>
        <w:t>Уровень операционных расходов на 2023 год рассчитывался экспертами с учётом положений п.37 Методических указаний, методом экономически обоснованных расходов.</w:t>
      </w:r>
    </w:p>
    <w:p w14:paraId="46F3EB75" w14:textId="77777777" w:rsidR="00B333A9" w:rsidRPr="00B333A9" w:rsidRDefault="00B333A9" w:rsidP="00B333A9">
      <w:pPr>
        <w:rPr>
          <w:szCs w:val="20"/>
        </w:rPr>
      </w:pPr>
    </w:p>
    <w:p w14:paraId="169CBE33" w14:textId="77777777" w:rsidR="00B333A9" w:rsidRPr="00B333A9" w:rsidRDefault="00B333A9" w:rsidP="00756379">
      <w:pPr>
        <w:keepNext/>
        <w:numPr>
          <w:ilvl w:val="2"/>
          <w:numId w:val="9"/>
        </w:numPr>
        <w:jc w:val="center"/>
        <w:outlineLvl w:val="2"/>
        <w:rPr>
          <w:b/>
          <w:sz w:val="28"/>
          <w:szCs w:val="28"/>
        </w:rPr>
      </w:pPr>
      <w:bookmarkStart w:id="19" w:name="_Toc500261380"/>
      <w:bookmarkStart w:id="20" w:name="_Toc500928446"/>
      <w:bookmarkStart w:id="21" w:name="_Toc147586310"/>
      <w:r w:rsidRPr="00B333A9">
        <w:rPr>
          <w:b/>
          <w:sz w:val="28"/>
          <w:szCs w:val="28"/>
        </w:rPr>
        <w:t>Расходы на сырьё и вспомогательные материалы</w:t>
      </w:r>
      <w:bookmarkEnd w:id="19"/>
      <w:bookmarkEnd w:id="20"/>
      <w:bookmarkEnd w:id="21"/>
    </w:p>
    <w:p w14:paraId="16396413"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 xml:space="preserve">Предприятием заявлены расходы по статье на уровне 110,61 тыс. руб. включающие стоимость вспомогательных материалов (лопаты, лампы, вентили, эл. вилки, круги отрезные и пр.). Представлена ОСВ по </w:t>
      </w:r>
      <w:proofErr w:type="spellStart"/>
      <w:r w:rsidRPr="00B333A9">
        <w:rPr>
          <w:sz w:val="28"/>
          <w:szCs w:val="28"/>
        </w:rPr>
        <w:t>сч</w:t>
      </w:r>
      <w:proofErr w:type="spellEnd"/>
      <w:r w:rsidRPr="00B333A9">
        <w:rPr>
          <w:sz w:val="28"/>
          <w:szCs w:val="28"/>
        </w:rPr>
        <w:t xml:space="preserve">. 10.09 за 2022 год по                      </w:t>
      </w:r>
      <w:r w:rsidRPr="00B333A9">
        <w:rPr>
          <w:sz w:val="28"/>
          <w:szCs w:val="28"/>
        </w:rPr>
        <w:lastRenderedPageBreak/>
        <w:t>ООО «</w:t>
      </w:r>
      <w:proofErr w:type="spellStart"/>
      <w:r w:rsidRPr="00B333A9">
        <w:rPr>
          <w:sz w:val="28"/>
          <w:szCs w:val="28"/>
        </w:rPr>
        <w:t>Теплосервис</w:t>
      </w:r>
      <w:proofErr w:type="spellEnd"/>
      <w:r w:rsidRPr="00B333A9">
        <w:rPr>
          <w:sz w:val="28"/>
          <w:szCs w:val="28"/>
        </w:rPr>
        <w:t xml:space="preserve">» (предыдущий оператор данной системы теплоснабжения) (стр. 115 тарифного дела). </w:t>
      </w:r>
    </w:p>
    <w:p w14:paraId="32C0F390"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Экспертами приняты расходы по статье на уровне факта 2022 года по                ООО «</w:t>
      </w:r>
      <w:proofErr w:type="spellStart"/>
      <w:r w:rsidRPr="00B333A9">
        <w:rPr>
          <w:sz w:val="28"/>
          <w:szCs w:val="28"/>
        </w:rPr>
        <w:t>Теплосервис</w:t>
      </w:r>
      <w:proofErr w:type="spellEnd"/>
      <w:r w:rsidRPr="00B333A9">
        <w:rPr>
          <w:sz w:val="28"/>
          <w:szCs w:val="28"/>
        </w:rPr>
        <w:t xml:space="preserve">», согласно ОСВ по </w:t>
      </w:r>
      <w:proofErr w:type="spellStart"/>
      <w:r w:rsidRPr="00B333A9">
        <w:rPr>
          <w:sz w:val="28"/>
          <w:szCs w:val="28"/>
        </w:rPr>
        <w:t>сч</w:t>
      </w:r>
      <w:proofErr w:type="spellEnd"/>
      <w:r w:rsidRPr="00B333A9">
        <w:rPr>
          <w:sz w:val="28"/>
          <w:szCs w:val="28"/>
        </w:rPr>
        <w:t>. 10.09 за 2022 год, пропорционально снижению полезного отпуска, связанного с убытием 8 котельных, на уровне 110,4 тыс. руб. (к 2022 году применен ИПЦ Минэкономразвития России от 22.09.2023 года на 2023 год 105,8%).</w:t>
      </w:r>
    </w:p>
    <w:p w14:paraId="2F4C99CE" w14:textId="77777777" w:rsidR="00B333A9" w:rsidRPr="00B333A9" w:rsidRDefault="00B333A9" w:rsidP="00B333A9">
      <w:pPr>
        <w:tabs>
          <w:tab w:val="left" w:pos="360"/>
        </w:tabs>
        <w:jc w:val="both"/>
        <w:rPr>
          <w:color w:val="000000"/>
          <w:sz w:val="28"/>
          <w:szCs w:val="28"/>
        </w:rPr>
      </w:pPr>
      <w:r w:rsidRPr="00B333A9">
        <w:rPr>
          <w:sz w:val="28"/>
          <w:szCs w:val="28"/>
        </w:rPr>
        <w:tab/>
      </w:r>
      <w:r w:rsidRPr="00B333A9">
        <w:rPr>
          <w:sz w:val="28"/>
          <w:szCs w:val="28"/>
        </w:rPr>
        <w:tab/>
      </w:r>
      <w:r w:rsidRPr="00B333A9">
        <w:rPr>
          <w:color w:val="000000"/>
          <w:sz w:val="28"/>
          <w:szCs w:val="28"/>
        </w:rPr>
        <w:t>Результаты расчетов сведены в приложении 2, раздел операционные расходы.</w:t>
      </w:r>
    </w:p>
    <w:p w14:paraId="28B53A0C" w14:textId="77777777" w:rsidR="00B333A9" w:rsidRPr="00B333A9" w:rsidRDefault="00B333A9" w:rsidP="00B333A9">
      <w:pPr>
        <w:keepNext/>
        <w:jc w:val="center"/>
        <w:outlineLvl w:val="2"/>
        <w:rPr>
          <w:b/>
          <w:sz w:val="28"/>
          <w:szCs w:val="28"/>
        </w:rPr>
      </w:pPr>
      <w:bookmarkStart w:id="22" w:name="_Toc500261381"/>
      <w:bookmarkStart w:id="23" w:name="_Toc500928447"/>
    </w:p>
    <w:p w14:paraId="4B809967" w14:textId="77777777" w:rsidR="00B333A9" w:rsidRPr="00B333A9" w:rsidRDefault="00B333A9" w:rsidP="00756379">
      <w:pPr>
        <w:keepNext/>
        <w:numPr>
          <w:ilvl w:val="2"/>
          <w:numId w:val="9"/>
        </w:numPr>
        <w:jc w:val="center"/>
        <w:outlineLvl w:val="2"/>
        <w:rPr>
          <w:b/>
          <w:sz w:val="28"/>
          <w:szCs w:val="28"/>
        </w:rPr>
      </w:pPr>
      <w:bookmarkStart w:id="24" w:name="_Toc147586311"/>
      <w:r w:rsidRPr="00B333A9">
        <w:rPr>
          <w:b/>
          <w:sz w:val="28"/>
          <w:szCs w:val="28"/>
        </w:rPr>
        <w:t>Расходы на ремонт основных средств</w:t>
      </w:r>
      <w:bookmarkEnd w:id="22"/>
      <w:bookmarkEnd w:id="23"/>
      <w:bookmarkEnd w:id="24"/>
    </w:p>
    <w:p w14:paraId="1F89E35B" w14:textId="77777777" w:rsidR="00B333A9" w:rsidRPr="00B333A9" w:rsidRDefault="00B333A9" w:rsidP="00B333A9">
      <w:pPr>
        <w:tabs>
          <w:tab w:val="left" w:pos="0"/>
        </w:tabs>
        <w:spacing w:line="276" w:lineRule="auto"/>
        <w:ind w:firstLine="709"/>
        <w:jc w:val="both"/>
        <w:rPr>
          <w:sz w:val="28"/>
          <w:szCs w:val="28"/>
        </w:rPr>
      </w:pPr>
      <w:bookmarkStart w:id="25" w:name="_Hlk500410440"/>
      <w:r w:rsidRPr="00B333A9">
        <w:rPr>
          <w:sz w:val="28"/>
          <w:szCs w:val="28"/>
        </w:rPr>
        <w:t>Ранее ремонтных программ для предприятия не утверждалось.</w:t>
      </w:r>
    </w:p>
    <w:bookmarkEnd w:id="25"/>
    <w:p w14:paraId="07E3D2DC" w14:textId="77777777" w:rsidR="00B333A9" w:rsidRPr="00B333A9" w:rsidRDefault="00B333A9" w:rsidP="00B333A9">
      <w:pPr>
        <w:spacing w:line="276" w:lineRule="auto"/>
        <w:ind w:firstLine="708"/>
        <w:jc w:val="both"/>
        <w:rPr>
          <w:bCs/>
          <w:sz w:val="28"/>
          <w:szCs w:val="28"/>
        </w:rPr>
      </w:pPr>
      <w:r w:rsidRPr="00B333A9">
        <w:rPr>
          <w:sz w:val="28"/>
          <w:szCs w:val="28"/>
        </w:rPr>
        <w:t xml:space="preserve">Предприятием представлен пакет обосновывающих документов к ремонтной программе на 2023 год, которая предусматривает выполнение капитальных ремонтов в части теплоснабжения на сумму </w:t>
      </w:r>
      <w:r w:rsidRPr="00B333A9">
        <w:rPr>
          <w:bCs/>
          <w:sz w:val="28"/>
          <w:szCs w:val="28"/>
        </w:rPr>
        <w:t>3 532,25 тыс. руб., в том числе:</w:t>
      </w:r>
    </w:p>
    <w:p w14:paraId="4A1CE942" w14:textId="77777777" w:rsidR="00B333A9" w:rsidRPr="00B333A9" w:rsidRDefault="00B333A9" w:rsidP="00756379">
      <w:pPr>
        <w:numPr>
          <w:ilvl w:val="0"/>
          <w:numId w:val="11"/>
        </w:numPr>
        <w:spacing w:line="276" w:lineRule="auto"/>
        <w:ind w:firstLine="851"/>
        <w:jc w:val="both"/>
        <w:rPr>
          <w:sz w:val="28"/>
          <w:szCs w:val="28"/>
        </w:rPr>
      </w:pPr>
      <w:r w:rsidRPr="00B333A9">
        <w:rPr>
          <w:sz w:val="28"/>
          <w:szCs w:val="28"/>
        </w:rPr>
        <w:t>Выполнение капитальных ремонтов на сумму 3 195,09 тыс. руб.</w:t>
      </w:r>
    </w:p>
    <w:p w14:paraId="522D70AD" w14:textId="77777777" w:rsidR="00B333A9" w:rsidRPr="00B333A9" w:rsidRDefault="00B333A9" w:rsidP="00756379">
      <w:pPr>
        <w:numPr>
          <w:ilvl w:val="0"/>
          <w:numId w:val="11"/>
        </w:numPr>
        <w:spacing w:line="276" w:lineRule="auto"/>
        <w:ind w:firstLine="851"/>
        <w:jc w:val="both"/>
        <w:rPr>
          <w:sz w:val="28"/>
          <w:szCs w:val="28"/>
        </w:rPr>
      </w:pPr>
      <w:r w:rsidRPr="00B333A9">
        <w:rPr>
          <w:sz w:val="28"/>
          <w:szCs w:val="28"/>
        </w:rPr>
        <w:t>Выполнение текущих ремонтов на сумму 337,16 тыс. руб.</w:t>
      </w:r>
    </w:p>
    <w:p w14:paraId="344885AC" w14:textId="77777777" w:rsidR="00B333A9" w:rsidRPr="00B333A9" w:rsidRDefault="00B333A9" w:rsidP="00B333A9">
      <w:pPr>
        <w:spacing w:line="276" w:lineRule="auto"/>
        <w:ind w:firstLine="708"/>
        <w:jc w:val="both"/>
        <w:rPr>
          <w:sz w:val="28"/>
          <w:szCs w:val="28"/>
        </w:rPr>
      </w:pPr>
      <w:r w:rsidRPr="00B333A9">
        <w:rPr>
          <w:sz w:val="28"/>
          <w:szCs w:val="28"/>
        </w:rPr>
        <w:t>Целью указанной программы является поддержание основных производственных фондов предприятия в работоспособном состоянии и их подготовка к несению нагрузки в осенне-зимний период, снижение инцидентов, доведение технико-экономических показателей работы оборудования до нормативного уровня.</w:t>
      </w:r>
    </w:p>
    <w:p w14:paraId="5D3CF5BE" w14:textId="77777777" w:rsidR="00B333A9" w:rsidRPr="00B333A9" w:rsidRDefault="00B333A9" w:rsidP="00B333A9">
      <w:pPr>
        <w:spacing w:line="276" w:lineRule="auto"/>
        <w:ind w:firstLine="709"/>
        <w:jc w:val="both"/>
        <w:rPr>
          <w:sz w:val="28"/>
          <w:szCs w:val="28"/>
        </w:rPr>
      </w:pPr>
      <w:r w:rsidRPr="00B333A9">
        <w:rPr>
          <w:sz w:val="28"/>
          <w:szCs w:val="28"/>
        </w:rPr>
        <w:t>Для обоснования расходов на ремонты предприятием были представлены: локальные сметные расчеты, акты осмотра, коммерческие предложения, план на текущий ремонт на 2023 год.</w:t>
      </w:r>
    </w:p>
    <w:p w14:paraId="06AC6733" w14:textId="77777777" w:rsidR="00B333A9" w:rsidRPr="00B333A9" w:rsidRDefault="00B333A9" w:rsidP="00B333A9">
      <w:pPr>
        <w:spacing w:line="276" w:lineRule="auto"/>
        <w:ind w:firstLine="709"/>
        <w:jc w:val="both"/>
        <w:rPr>
          <w:sz w:val="28"/>
          <w:szCs w:val="28"/>
        </w:rPr>
      </w:pPr>
      <w:r w:rsidRPr="00B333A9">
        <w:rPr>
          <w:sz w:val="28"/>
          <w:szCs w:val="28"/>
        </w:rPr>
        <w:t>В соответствии с п. 41 Основ ценообразования в сфере теплоснабжения, утвержденных постановлением Правительства РФ от 22.10.2012 №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1EFFB598" w14:textId="77777777" w:rsidR="00B333A9" w:rsidRPr="00B333A9" w:rsidRDefault="00B333A9" w:rsidP="00B333A9">
      <w:pPr>
        <w:spacing w:line="276" w:lineRule="auto"/>
        <w:ind w:firstLine="709"/>
        <w:jc w:val="both"/>
        <w:rPr>
          <w:sz w:val="28"/>
          <w:szCs w:val="28"/>
        </w:rPr>
      </w:pPr>
      <w:r w:rsidRPr="00B333A9">
        <w:rPr>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52E6462F" w14:textId="77777777" w:rsidR="00B333A9" w:rsidRPr="00B333A9" w:rsidRDefault="00B333A9" w:rsidP="00B333A9">
      <w:pPr>
        <w:spacing w:line="276" w:lineRule="auto"/>
        <w:ind w:firstLine="709"/>
        <w:jc w:val="both"/>
        <w:rPr>
          <w:sz w:val="28"/>
          <w:szCs w:val="28"/>
        </w:rPr>
      </w:pPr>
      <w:r w:rsidRPr="00B333A9">
        <w:rPr>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671F5B3A" w14:textId="77777777" w:rsidR="00B333A9" w:rsidRPr="00B333A9" w:rsidRDefault="00B333A9" w:rsidP="00B333A9">
      <w:pPr>
        <w:spacing w:line="276" w:lineRule="auto"/>
        <w:ind w:firstLine="709"/>
        <w:jc w:val="both"/>
        <w:rPr>
          <w:sz w:val="28"/>
          <w:szCs w:val="28"/>
        </w:rPr>
      </w:pPr>
      <w:r w:rsidRPr="00B333A9">
        <w:rPr>
          <w:sz w:val="28"/>
          <w:szCs w:val="28"/>
        </w:rPr>
        <w:lastRenderedPageBreak/>
        <w:t>б) цены, установленные в договорах, заключенных в результате проведения торгов;</w:t>
      </w:r>
    </w:p>
    <w:p w14:paraId="38FBBE53" w14:textId="77777777" w:rsidR="00B333A9" w:rsidRPr="00B333A9" w:rsidRDefault="00B333A9" w:rsidP="00B333A9">
      <w:pPr>
        <w:spacing w:line="276" w:lineRule="auto"/>
        <w:ind w:firstLine="709"/>
        <w:jc w:val="both"/>
        <w:rPr>
          <w:sz w:val="28"/>
          <w:szCs w:val="28"/>
        </w:rPr>
      </w:pPr>
      <w:r w:rsidRPr="00B333A9">
        <w:rPr>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2CC15277" w14:textId="77777777" w:rsidR="00B333A9" w:rsidRPr="00B333A9" w:rsidRDefault="00B333A9" w:rsidP="00B333A9">
      <w:pPr>
        <w:spacing w:line="276" w:lineRule="auto"/>
        <w:ind w:firstLine="709"/>
        <w:jc w:val="both"/>
        <w:rPr>
          <w:sz w:val="28"/>
          <w:szCs w:val="28"/>
        </w:rPr>
      </w:pPr>
      <w:r w:rsidRPr="00B333A9">
        <w:rPr>
          <w:sz w:val="28"/>
          <w:szCs w:val="28"/>
        </w:rPr>
        <w:t>прогноз индекса потребительских цен (в среднем за год к предыдущему году);</w:t>
      </w:r>
    </w:p>
    <w:p w14:paraId="0F8570AE" w14:textId="77777777" w:rsidR="00B333A9" w:rsidRPr="00B333A9" w:rsidRDefault="00B333A9" w:rsidP="00B333A9">
      <w:pPr>
        <w:spacing w:line="276" w:lineRule="auto"/>
        <w:ind w:firstLine="709"/>
        <w:jc w:val="both"/>
        <w:rPr>
          <w:sz w:val="28"/>
          <w:szCs w:val="28"/>
        </w:rPr>
      </w:pPr>
      <w:r w:rsidRPr="00B333A9">
        <w:rPr>
          <w:sz w:val="28"/>
          <w:szCs w:val="28"/>
        </w:rPr>
        <w:t>цены на природный газ;</w:t>
      </w:r>
    </w:p>
    <w:p w14:paraId="0D4087B3" w14:textId="77777777" w:rsidR="00B333A9" w:rsidRPr="00B333A9" w:rsidRDefault="00B333A9" w:rsidP="00B333A9">
      <w:pPr>
        <w:spacing w:line="276" w:lineRule="auto"/>
        <w:ind w:firstLine="709"/>
        <w:jc w:val="both"/>
        <w:rPr>
          <w:sz w:val="28"/>
          <w:szCs w:val="28"/>
        </w:rPr>
      </w:pPr>
      <w:r w:rsidRPr="00B333A9">
        <w:rPr>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7FA29240" w14:textId="77777777" w:rsidR="00B333A9" w:rsidRPr="00B333A9" w:rsidRDefault="00B333A9" w:rsidP="00B333A9">
      <w:pPr>
        <w:spacing w:line="276" w:lineRule="auto"/>
        <w:ind w:firstLine="709"/>
        <w:jc w:val="both"/>
        <w:rPr>
          <w:sz w:val="28"/>
          <w:szCs w:val="28"/>
        </w:rPr>
      </w:pPr>
      <w:r w:rsidRPr="00B333A9">
        <w:rPr>
          <w:sz w:val="28"/>
          <w:szCs w:val="28"/>
        </w:rPr>
        <w:t>динамика цен (тарифов) на товары (услуги) (в среднем за год к предыдущему году).</w:t>
      </w:r>
    </w:p>
    <w:p w14:paraId="1AD1923F" w14:textId="77777777" w:rsidR="00B333A9" w:rsidRPr="00B333A9" w:rsidRDefault="00B333A9" w:rsidP="00B333A9">
      <w:pPr>
        <w:spacing w:line="276" w:lineRule="auto"/>
        <w:ind w:firstLine="709"/>
        <w:jc w:val="both"/>
        <w:rPr>
          <w:sz w:val="28"/>
          <w:szCs w:val="28"/>
        </w:rPr>
      </w:pPr>
      <w:r w:rsidRPr="00B333A9">
        <w:rPr>
          <w:sz w:val="28"/>
          <w:szCs w:val="28"/>
        </w:rPr>
        <w:t xml:space="preserve">Был проведен анализ технической необходимости выполнения заявленных мероприятий. В качестве обоснования был представлен график ремонтов </w:t>
      </w:r>
      <w:r w:rsidRPr="00B333A9">
        <w:rPr>
          <w:sz w:val="28"/>
          <w:szCs w:val="28"/>
        </w:rPr>
        <w:br/>
        <w:t>на 2023 год и акты обследования. По результатам анализа эксперты считают необходимость выполнения заявленных мероприятий обоснованными в полном объеме.</w:t>
      </w:r>
    </w:p>
    <w:p w14:paraId="74E42B10" w14:textId="77777777" w:rsidR="00B333A9" w:rsidRPr="00B333A9" w:rsidRDefault="00B333A9" w:rsidP="00B333A9">
      <w:pPr>
        <w:spacing w:line="276" w:lineRule="auto"/>
        <w:ind w:firstLine="709"/>
        <w:jc w:val="both"/>
        <w:rPr>
          <w:sz w:val="28"/>
          <w:szCs w:val="28"/>
        </w:rPr>
      </w:pPr>
      <w:r w:rsidRPr="00B333A9">
        <w:rPr>
          <w:sz w:val="28"/>
          <w:szCs w:val="28"/>
        </w:rPr>
        <w:t>Также был проведен анализ стоимости выполнения мероприятий. В качестве обоснования представлены локальные сметные расчет. По результатам анализа в том числе с помощью программного комплекса ГРАНД-Смета, эксперты предлагают из заявленного объема затрат на выполнение капитальных ремонтов затраты на НДС.</w:t>
      </w:r>
    </w:p>
    <w:p w14:paraId="7054FD25" w14:textId="77777777" w:rsidR="00B333A9" w:rsidRPr="00B333A9" w:rsidRDefault="00B333A9" w:rsidP="00B333A9">
      <w:pPr>
        <w:spacing w:line="276" w:lineRule="auto"/>
        <w:ind w:firstLine="709"/>
        <w:jc w:val="both"/>
        <w:rPr>
          <w:sz w:val="28"/>
          <w:szCs w:val="28"/>
        </w:rPr>
      </w:pPr>
      <w:r w:rsidRPr="00B333A9">
        <w:rPr>
          <w:sz w:val="28"/>
          <w:szCs w:val="28"/>
        </w:rPr>
        <w:t>Проанализировав представленные документы, специалисты предлагают скорректировать индекс дефлятор на 2023 год (предприятие предлагает в размере 1,115), приняв его в размере 1,058, согласно прогнозу социально-экономического развития РФ на 2024 год на плановый период 2025 и 2026 годов, опубликованному на сайте Минэкономразвития РФ 22.09.2023.</w:t>
      </w:r>
    </w:p>
    <w:p w14:paraId="078069DC" w14:textId="77777777" w:rsidR="00B333A9" w:rsidRPr="00B333A9" w:rsidRDefault="00B333A9" w:rsidP="00B333A9">
      <w:pPr>
        <w:spacing w:after="120" w:line="276" w:lineRule="auto"/>
        <w:ind w:firstLine="708"/>
        <w:jc w:val="both"/>
        <w:rPr>
          <w:bCs/>
          <w:sz w:val="28"/>
          <w:szCs w:val="28"/>
        </w:rPr>
      </w:pPr>
      <w:r w:rsidRPr="00B333A9">
        <w:rPr>
          <w:bCs/>
          <w:sz w:val="28"/>
          <w:szCs w:val="28"/>
        </w:rPr>
        <w:t>Таким образом,</w:t>
      </w:r>
      <w:r w:rsidRPr="00B333A9">
        <w:rPr>
          <w:sz w:val="28"/>
          <w:szCs w:val="28"/>
        </w:rPr>
        <w:t xml:space="preserve"> экспертная группа, проведя анализ соответствия представленной документации требованиям нормативно-правовых актов, </w:t>
      </w:r>
      <w:r w:rsidRPr="00B333A9">
        <w:rPr>
          <w:sz w:val="28"/>
          <w:szCs w:val="28"/>
        </w:rPr>
        <w:lastRenderedPageBreak/>
        <w:t xml:space="preserve">учитывая ее объем и качество, с учетом замечаний, предлагает принять к расчету тарифа объем средств на выполнение ремонтов в сфере теплоснабжения, согласно таблице 3, на сумму 3 368,64 </w:t>
      </w:r>
      <w:r w:rsidRPr="00B333A9">
        <w:rPr>
          <w:bCs/>
          <w:sz w:val="28"/>
          <w:szCs w:val="28"/>
        </w:rPr>
        <w:t>тыс. руб. в том числе:</w:t>
      </w:r>
    </w:p>
    <w:p w14:paraId="6469C24F" w14:textId="77777777" w:rsidR="00B333A9" w:rsidRPr="00B333A9" w:rsidRDefault="00B333A9" w:rsidP="00756379">
      <w:pPr>
        <w:numPr>
          <w:ilvl w:val="0"/>
          <w:numId w:val="11"/>
        </w:numPr>
        <w:spacing w:line="276" w:lineRule="auto"/>
        <w:ind w:firstLine="851"/>
        <w:jc w:val="both"/>
        <w:rPr>
          <w:sz w:val="28"/>
          <w:szCs w:val="28"/>
        </w:rPr>
      </w:pPr>
      <w:r w:rsidRPr="00B333A9">
        <w:rPr>
          <w:sz w:val="28"/>
          <w:szCs w:val="28"/>
        </w:rPr>
        <w:t>Выполнение капитальных ремонтов на сумму 3 031,48 тыс. руб.</w:t>
      </w:r>
    </w:p>
    <w:p w14:paraId="4850430A" w14:textId="77777777" w:rsidR="00B333A9" w:rsidRPr="00B333A9" w:rsidRDefault="00B333A9" w:rsidP="00756379">
      <w:pPr>
        <w:numPr>
          <w:ilvl w:val="0"/>
          <w:numId w:val="11"/>
        </w:numPr>
        <w:spacing w:line="276" w:lineRule="auto"/>
        <w:ind w:firstLine="851"/>
        <w:jc w:val="both"/>
        <w:rPr>
          <w:sz w:val="28"/>
          <w:szCs w:val="28"/>
        </w:rPr>
      </w:pPr>
      <w:r w:rsidRPr="00B333A9">
        <w:rPr>
          <w:sz w:val="28"/>
          <w:szCs w:val="28"/>
        </w:rPr>
        <w:t>Выполнение текущих ремонтов на сумму 337,16 тыс. руб.</w:t>
      </w:r>
    </w:p>
    <w:p w14:paraId="4A28B784" w14:textId="77777777" w:rsidR="00B333A9" w:rsidRPr="00B333A9" w:rsidRDefault="00B333A9" w:rsidP="00B333A9">
      <w:pPr>
        <w:spacing w:after="120" w:line="276" w:lineRule="auto"/>
        <w:ind w:left="283"/>
        <w:jc w:val="both"/>
        <w:rPr>
          <w:bCs/>
          <w:sz w:val="28"/>
          <w:szCs w:val="28"/>
        </w:rPr>
      </w:pPr>
    </w:p>
    <w:p w14:paraId="1715177A" w14:textId="77777777" w:rsidR="00B333A9" w:rsidRPr="00B333A9" w:rsidRDefault="00B333A9" w:rsidP="00B333A9">
      <w:pPr>
        <w:jc w:val="both"/>
        <w:rPr>
          <w:b/>
          <w:sz w:val="20"/>
          <w:szCs w:val="20"/>
        </w:rPr>
        <w:sectPr w:rsidR="00B333A9" w:rsidRPr="00B333A9" w:rsidSect="000475A0">
          <w:headerReference w:type="default" r:id="rId16"/>
          <w:pgSz w:w="11906" w:h="16838"/>
          <w:pgMar w:top="851" w:right="851" w:bottom="851" w:left="1134" w:header="709" w:footer="709" w:gutter="0"/>
          <w:cols w:space="708"/>
          <w:titlePg/>
          <w:docGrid w:linePitch="360"/>
        </w:sectPr>
      </w:pPr>
    </w:p>
    <w:p w14:paraId="1F32529A" w14:textId="77777777" w:rsidR="00B333A9" w:rsidRPr="00B333A9" w:rsidRDefault="00B333A9" w:rsidP="00B333A9">
      <w:pPr>
        <w:jc w:val="right"/>
        <w:rPr>
          <w:sz w:val="28"/>
          <w:szCs w:val="28"/>
        </w:rPr>
      </w:pPr>
      <w:r w:rsidRPr="00B333A9">
        <w:rPr>
          <w:sz w:val="28"/>
          <w:szCs w:val="28"/>
        </w:rPr>
        <w:lastRenderedPageBreak/>
        <w:t>Таблица 3</w:t>
      </w:r>
    </w:p>
    <w:p w14:paraId="6897A905" w14:textId="77777777" w:rsidR="00B333A9" w:rsidRPr="00B333A9" w:rsidRDefault="00B333A9" w:rsidP="00B333A9">
      <w:pPr>
        <w:jc w:val="right"/>
        <w:rPr>
          <w:sz w:val="28"/>
          <w:szCs w:val="28"/>
        </w:rPr>
      </w:pPr>
    </w:p>
    <w:p w14:paraId="1D3C252C" w14:textId="77777777" w:rsidR="00B333A9" w:rsidRPr="00B333A9" w:rsidRDefault="00B333A9" w:rsidP="00B333A9">
      <w:pPr>
        <w:jc w:val="center"/>
        <w:rPr>
          <w:b/>
          <w:sz w:val="20"/>
          <w:szCs w:val="20"/>
        </w:rPr>
      </w:pPr>
      <w:r w:rsidRPr="00B333A9">
        <w:rPr>
          <w:sz w:val="28"/>
          <w:szCs w:val="28"/>
        </w:rPr>
        <w:t>Справка к программе ремонтного обслуживания ООО «Теплосети» (Мариинский МО) в сфере теплоснабжения на 2023 год</w:t>
      </w:r>
    </w:p>
    <w:p w14:paraId="276AC23B" w14:textId="77777777" w:rsidR="00B333A9" w:rsidRPr="00B333A9" w:rsidRDefault="00B333A9" w:rsidP="00B333A9">
      <w:pPr>
        <w:jc w:val="right"/>
        <w:rPr>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1397"/>
        <w:gridCol w:w="1151"/>
        <w:gridCol w:w="877"/>
        <w:gridCol w:w="1339"/>
        <w:gridCol w:w="1677"/>
        <w:gridCol w:w="1087"/>
        <w:gridCol w:w="1629"/>
      </w:tblGrid>
      <w:tr w:rsidR="00B333A9" w:rsidRPr="00B333A9" w14:paraId="4DD0EAE6" w14:textId="77777777" w:rsidTr="00C5351E">
        <w:trPr>
          <w:trHeight w:val="458"/>
        </w:trPr>
        <w:tc>
          <w:tcPr>
            <w:tcW w:w="243" w:type="pct"/>
            <w:vMerge w:val="restart"/>
            <w:shd w:val="clear" w:color="auto" w:fill="auto"/>
            <w:vAlign w:val="center"/>
            <w:hideMark/>
          </w:tcPr>
          <w:p w14:paraId="45AA2295" w14:textId="77777777" w:rsidR="00B333A9" w:rsidRPr="00B333A9" w:rsidRDefault="00B333A9" w:rsidP="00B333A9">
            <w:pPr>
              <w:jc w:val="center"/>
              <w:rPr>
                <w:bCs/>
                <w:color w:val="000000"/>
                <w:sz w:val="22"/>
                <w:szCs w:val="20"/>
              </w:rPr>
            </w:pPr>
            <w:r w:rsidRPr="00B333A9">
              <w:rPr>
                <w:bCs/>
                <w:color w:val="000000"/>
                <w:sz w:val="22"/>
                <w:szCs w:val="20"/>
              </w:rPr>
              <w:t>№ п/п</w:t>
            </w:r>
          </w:p>
        </w:tc>
        <w:tc>
          <w:tcPr>
            <w:tcW w:w="727" w:type="pct"/>
            <w:vMerge w:val="restart"/>
            <w:shd w:val="clear" w:color="auto" w:fill="auto"/>
            <w:vAlign w:val="center"/>
            <w:hideMark/>
          </w:tcPr>
          <w:p w14:paraId="2AFD7D1B" w14:textId="77777777" w:rsidR="00B333A9" w:rsidRPr="00B333A9" w:rsidRDefault="00B333A9" w:rsidP="00B333A9">
            <w:pPr>
              <w:jc w:val="center"/>
              <w:rPr>
                <w:bCs/>
                <w:color w:val="000000"/>
                <w:sz w:val="22"/>
                <w:szCs w:val="20"/>
              </w:rPr>
            </w:pPr>
            <w:r w:rsidRPr="00B333A9">
              <w:rPr>
                <w:bCs/>
                <w:color w:val="000000"/>
                <w:sz w:val="22"/>
                <w:szCs w:val="20"/>
              </w:rPr>
              <w:t>Наименование объекта</w:t>
            </w:r>
          </w:p>
        </w:tc>
        <w:tc>
          <w:tcPr>
            <w:tcW w:w="601" w:type="pct"/>
            <w:vMerge w:val="restart"/>
            <w:shd w:val="clear" w:color="auto" w:fill="auto"/>
            <w:vAlign w:val="center"/>
            <w:hideMark/>
          </w:tcPr>
          <w:p w14:paraId="59B53984" w14:textId="77777777" w:rsidR="00B333A9" w:rsidRPr="00B333A9" w:rsidRDefault="00B333A9" w:rsidP="00B333A9">
            <w:pPr>
              <w:jc w:val="center"/>
              <w:rPr>
                <w:bCs/>
                <w:color w:val="000000"/>
                <w:sz w:val="22"/>
                <w:szCs w:val="20"/>
              </w:rPr>
            </w:pPr>
            <w:r w:rsidRPr="00B333A9">
              <w:rPr>
                <w:bCs/>
                <w:color w:val="000000"/>
                <w:sz w:val="22"/>
                <w:szCs w:val="20"/>
              </w:rPr>
              <w:t>Способ</w:t>
            </w:r>
          </w:p>
        </w:tc>
        <w:tc>
          <w:tcPr>
            <w:tcW w:w="456" w:type="pct"/>
            <w:vMerge w:val="restart"/>
            <w:shd w:val="clear" w:color="auto" w:fill="auto"/>
            <w:vAlign w:val="center"/>
            <w:hideMark/>
          </w:tcPr>
          <w:p w14:paraId="186C6C73" w14:textId="77777777" w:rsidR="00B333A9" w:rsidRPr="00B333A9" w:rsidRDefault="00B333A9" w:rsidP="00B333A9">
            <w:pPr>
              <w:jc w:val="center"/>
              <w:rPr>
                <w:bCs/>
                <w:color w:val="000000"/>
                <w:sz w:val="22"/>
                <w:szCs w:val="20"/>
              </w:rPr>
            </w:pPr>
            <w:r w:rsidRPr="00B333A9">
              <w:rPr>
                <w:bCs/>
                <w:color w:val="000000"/>
                <w:sz w:val="22"/>
                <w:szCs w:val="20"/>
              </w:rPr>
              <w:t>Вид ремонта</w:t>
            </w:r>
          </w:p>
        </w:tc>
        <w:tc>
          <w:tcPr>
            <w:tcW w:w="684" w:type="pct"/>
            <w:vMerge w:val="restart"/>
            <w:shd w:val="clear" w:color="auto" w:fill="auto"/>
            <w:vAlign w:val="center"/>
            <w:hideMark/>
          </w:tcPr>
          <w:p w14:paraId="1289360C" w14:textId="77777777" w:rsidR="00B333A9" w:rsidRPr="00B333A9" w:rsidRDefault="00B333A9" w:rsidP="00B333A9">
            <w:pPr>
              <w:jc w:val="center"/>
              <w:rPr>
                <w:bCs/>
                <w:color w:val="000000"/>
                <w:sz w:val="22"/>
                <w:szCs w:val="20"/>
              </w:rPr>
            </w:pPr>
            <w:r w:rsidRPr="00B333A9">
              <w:rPr>
                <w:bCs/>
                <w:color w:val="000000"/>
                <w:sz w:val="22"/>
                <w:szCs w:val="20"/>
              </w:rPr>
              <w:t>Стоимость ремонтов по предложению предприятия, тыс. руб.</w:t>
            </w:r>
          </w:p>
        </w:tc>
        <w:tc>
          <w:tcPr>
            <w:tcW w:w="863" w:type="pct"/>
            <w:vMerge w:val="restart"/>
            <w:shd w:val="clear" w:color="auto" w:fill="auto"/>
            <w:vAlign w:val="center"/>
            <w:hideMark/>
          </w:tcPr>
          <w:p w14:paraId="34EB1BAA" w14:textId="77777777" w:rsidR="00B333A9" w:rsidRPr="00B333A9" w:rsidRDefault="00B333A9" w:rsidP="00B333A9">
            <w:pPr>
              <w:jc w:val="center"/>
              <w:rPr>
                <w:bCs/>
                <w:color w:val="000000"/>
                <w:sz w:val="22"/>
                <w:szCs w:val="20"/>
              </w:rPr>
            </w:pPr>
            <w:r w:rsidRPr="00B333A9">
              <w:rPr>
                <w:bCs/>
                <w:color w:val="000000"/>
                <w:sz w:val="22"/>
                <w:szCs w:val="20"/>
              </w:rPr>
              <w:t xml:space="preserve">Подтверждающие документы </w:t>
            </w:r>
          </w:p>
        </w:tc>
        <w:tc>
          <w:tcPr>
            <w:tcW w:w="566" w:type="pct"/>
            <w:vMerge w:val="restart"/>
            <w:shd w:val="clear" w:color="000000" w:fill="FFFFFF"/>
            <w:vAlign w:val="center"/>
            <w:hideMark/>
          </w:tcPr>
          <w:p w14:paraId="3A91102A" w14:textId="77777777" w:rsidR="00B333A9" w:rsidRPr="00B333A9" w:rsidRDefault="00B333A9" w:rsidP="00B333A9">
            <w:pPr>
              <w:jc w:val="center"/>
              <w:rPr>
                <w:bCs/>
                <w:sz w:val="22"/>
                <w:szCs w:val="20"/>
              </w:rPr>
            </w:pPr>
            <w:r w:rsidRPr="00B333A9">
              <w:rPr>
                <w:bCs/>
                <w:sz w:val="22"/>
                <w:szCs w:val="20"/>
              </w:rPr>
              <w:t>Стоимость ремонтов по мнению экспертов, тыс. руб.</w:t>
            </w:r>
          </w:p>
        </w:tc>
        <w:tc>
          <w:tcPr>
            <w:tcW w:w="860" w:type="pct"/>
            <w:vMerge w:val="restart"/>
            <w:shd w:val="clear" w:color="auto" w:fill="auto"/>
            <w:vAlign w:val="center"/>
            <w:hideMark/>
          </w:tcPr>
          <w:p w14:paraId="6A25F911" w14:textId="77777777" w:rsidR="00B333A9" w:rsidRPr="00B333A9" w:rsidRDefault="00B333A9" w:rsidP="00B333A9">
            <w:pPr>
              <w:jc w:val="center"/>
              <w:rPr>
                <w:bCs/>
                <w:color w:val="000000"/>
                <w:sz w:val="22"/>
                <w:szCs w:val="20"/>
              </w:rPr>
            </w:pPr>
            <w:r w:rsidRPr="00B333A9">
              <w:rPr>
                <w:bCs/>
                <w:color w:val="000000"/>
                <w:sz w:val="22"/>
                <w:szCs w:val="20"/>
              </w:rPr>
              <w:t>Замечания</w:t>
            </w:r>
          </w:p>
        </w:tc>
      </w:tr>
      <w:tr w:rsidR="00B333A9" w:rsidRPr="00B333A9" w14:paraId="7B42220F" w14:textId="77777777" w:rsidTr="00C5351E">
        <w:trPr>
          <w:trHeight w:val="458"/>
        </w:trPr>
        <w:tc>
          <w:tcPr>
            <w:tcW w:w="243" w:type="pct"/>
            <w:vMerge/>
            <w:vAlign w:val="center"/>
            <w:hideMark/>
          </w:tcPr>
          <w:p w14:paraId="62D05EB5" w14:textId="77777777" w:rsidR="00B333A9" w:rsidRPr="00B333A9" w:rsidRDefault="00B333A9" w:rsidP="00B333A9">
            <w:pPr>
              <w:rPr>
                <w:bCs/>
                <w:color w:val="000000"/>
                <w:sz w:val="22"/>
                <w:szCs w:val="20"/>
              </w:rPr>
            </w:pPr>
          </w:p>
        </w:tc>
        <w:tc>
          <w:tcPr>
            <w:tcW w:w="727" w:type="pct"/>
            <w:vMerge/>
            <w:vAlign w:val="center"/>
            <w:hideMark/>
          </w:tcPr>
          <w:p w14:paraId="6ECE27D5" w14:textId="77777777" w:rsidR="00B333A9" w:rsidRPr="00B333A9" w:rsidRDefault="00B333A9" w:rsidP="00B333A9">
            <w:pPr>
              <w:rPr>
                <w:bCs/>
                <w:color w:val="000000"/>
                <w:sz w:val="22"/>
                <w:szCs w:val="20"/>
              </w:rPr>
            </w:pPr>
          </w:p>
        </w:tc>
        <w:tc>
          <w:tcPr>
            <w:tcW w:w="601" w:type="pct"/>
            <w:vMerge/>
            <w:vAlign w:val="center"/>
            <w:hideMark/>
          </w:tcPr>
          <w:p w14:paraId="75DB0DA9" w14:textId="77777777" w:rsidR="00B333A9" w:rsidRPr="00B333A9" w:rsidRDefault="00B333A9" w:rsidP="00B333A9">
            <w:pPr>
              <w:rPr>
                <w:bCs/>
                <w:color w:val="000000"/>
                <w:sz w:val="22"/>
                <w:szCs w:val="20"/>
              </w:rPr>
            </w:pPr>
          </w:p>
        </w:tc>
        <w:tc>
          <w:tcPr>
            <w:tcW w:w="456" w:type="pct"/>
            <w:vMerge/>
            <w:vAlign w:val="center"/>
            <w:hideMark/>
          </w:tcPr>
          <w:p w14:paraId="6FA81330" w14:textId="77777777" w:rsidR="00B333A9" w:rsidRPr="00B333A9" w:rsidRDefault="00B333A9" w:rsidP="00B333A9">
            <w:pPr>
              <w:rPr>
                <w:bCs/>
                <w:color w:val="000000"/>
                <w:sz w:val="22"/>
                <w:szCs w:val="20"/>
              </w:rPr>
            </w:pPr>
          </w:p>
        </w:tc>
        <w:tc>
          <w:tcPr>
            <w:tcW w:w="684" w:type="pct"/>
            <w:vMerge/>
            <w:vAlign w:val="center"/>
            <w:hideMark/>
          </w:tcPr>
          <w:p w14:paraId="1DF50FF3" w14:textId="77777777" w:rsidR="00B333A9" w:rsidRPr="00B333A9" w:rsidRDefault="00B333A9" w:rsidP="00B333A9">
            <w:pPr>
              <w:rPr>
                <w:bCs/>
                <w:color w:val="000000"/>
                <w:sz w:val="22"/>
                <w:szCs w:val="20"/>
              </w:rPr>
            </w:pPr>
          </w:p>
        </w:tc>
        <w:tc>
          <w:tcPr>
            <w:tcW w:w="863" w:type="pct"/>
            <w:vMerge/>
            <w:vAlign w:val="center"/>
            <w:hideMark/>
          </w:tcPr>
          <w:p w14:paraId="5D71AC53" w14:textId="77777777" w:rsidR="00B333A9" w:rsidRPr="00B333A9" w:rsidRDefault="00B333A9" w:rsidP="00B333A9">
            <w:pPr>
              <w:rPr>
                <w:bCs/>
                <w:color w:val="000000"/>
                <w:sz w:val="22"/>
                <w:szCs w:val="20"/>
              </w:rPr>
            </w:pPr>
          </w:p>
        </w:tc>
        <w:tc>
          <w:tcPr>
            <w:tcW w:w="566" w:type="pct"/>
            <w:vMerge/>
            <w:vAlign w:val="center"/>
            <w:hideMark/>
          </w:tcPr>
          <w:p w14:paraId="6CECDE31" w14:textId="77777777" w:rsidR="00B333A9" w:rsidRPr="00B333A9" w:rsidRDefault="00B333A9" w:rsidP="00B333A9">
            <w:pPr>
              <w:rPr>
                <w:bCs/>
                <w:sz w:val="22"/>
                <w:szCs w:val="20"/>
              </w:rPr>
            </w:pPr>
          </w:p>
        </w:tc>
        <w:tc>
          <w:tcPr>
            <w:tcW w:w="860" w:type="pct"/>
            <w:vMerge/>
            <w:vAlign w:val="center"/>
            <w:hideMark/>
          </w:tcPr>
          <w:p w14:paraId="5614E92C" w14:textId="77777777" w:rsidR="00B333A9" w:rsidRPr="00B333A9" w:rsidRDefault="00B333A9" w:rsidP="00B333A9">
            <w:pPr>
              <w:rPr>
                <w:bCs/>
                <w:color w:val="000000"/>
                <w:sz w:val="22"/>
                <w:szCs w:val="20"/>
              </w:rPr>
            </w:pPr>
          </w:p>
        </w:tc>
      </w:tr>
      <w:tr w:rsidR="00B333A9" w:rsidRPr="00B333A9" w14:paraId="268FBF44" w14:textId="77777777" w:rsidTr="00C5351E">
        <w:trPr>
          <w:trHeight w:val="20"/>
        </w:trPr>
        <w:tc>
          <w:tcPr>
            <w:tcW w:w="243" w:type="pct"/>
            <w:shd w:val="clear" w:color="auto" w:fill="auto"/>
            <w:vAlign w:val="center"/>
            <w:hideMark/>
          </w:tcPr>
          <w:p w14:paraId="33219AED" w14:textId="77777777" w:rsidR="00B333A9" w:rsidRPr="00B333A9" w:rsidRDefault="00B333A9" w:rsidP="00B333A9">
            <w:pPr>
              <w:jc w:val="center"/>
              <w:rPr>
                <w:bCs/>
                <w:color w:val="000000"/>
                <w:sz w:val="22"/>
                <w:szCs w:val="20"/>
              </w:rPr>
            </w:pPr>
            <w:r w:rsidRPr="00B333A9">
              <w:rPr>
                <w:bCs/>
                <w:color w:val="000000"/>
                <w:sz w:val="22"/>
                <w:szCs w:val="20"/>
              </w:rPr>
              <w:t>1</w:t>
            </w:r>
          </w:p>
        </w:tc>
        <w:tc>
          <w:tcPr>
            <w:tcW w:w="727" w:type="pct"/>
            <w:shd w:val="clear" w:color="auto" w:fill="auto"/>
            <w:vAlign w:val="center"/>
            <w:hideMark/>
          </w:tcPr>
          <w:p w14:paraId="2B414B25" w14:textId="77777777" w:rsidR="00B333A9" w:rsidRPr="00B333A9" w:rsidRDefault="00B333A9" w:rsidP="00B333A9">
            <w:pPr>
              <w:rPr>
                <w:bCs/>
                <w:sz w:val="22"/>
                <w:szCs w:val="20"/>
              </w:rPr>
            </w:pPr>
            <w:r w:rsidRPr="00B333A9">
              <w:rPr>
                <w:bCs/>
                <w:sz w:val="22"/>
                <w:szCs w:val="20"/>
              </w:rPr>
              <w:t>Замена котла №2 марки КВР-1,16 МВТ. Котельная №34, ул. 5й микрорайон, 10А, г. Мариинск</w:t>
            </w:r>
          </w:p>
        </w:tc>
        <w:tc>
          <w:tcPr>
            <w:tcW w:w="601" w:type="pct"/>
            <w:shd w:val="clear" w:color="auto" w:fill="auto"/>
            <w:vAlign w:val="center"/>
            <w:hideMark/>
          </w:tcPr>
          <w:p w14:paraId="02EC8424" w14:textId="77777777" w:rsidR="00B333A9" w:rsidRPr="00B333A9" w:rsidRDefault="00B333A9" w:rsidP="00B333A9">
            <w:pPr>
              <w:jc w:val="center"/>
              <w:rPr>
                <w:bCs/>
                <w:color w:val="000000"/>
                <w:sz w:val="22"/>
                <w:szCs w:val="20"/>
              </w:rPr>
            </w:pPr>
            <w:r w:rsidRPr="00B333A9">
              <w:rPr>
                <w:bCs/>
                <w:color w:val="000000"/>
                <w:sz w:val="22"/>
                <w:szCs w:val="20"/>
              </w:rPr>
              <w:t>Подрядный</w:t>
            </w:r>
          </w:p>
        </w:tc>
        <w:tc>
          <w:tcPr>
            <w:tcW w:w="456" w:type="pct"/>
            <w:shd w:val="clear" w:color="auto" w:fill="auto"/>
            <w:vAlign w:val="center"/>
            <w:hideMark/>
          </w:tcPr>
          <w:p w14:paraId="4696074F" w14:textId="77777777" w:rsidR="00B333A9" w:rsidRPr="00B333A9" w:rsidRDefault="00B333A9" w:rsidP="00B333A9">
            <w:pPr>
              <w:jc w:val="center"/>
              <w:rPr>
                <w:bCs/>
                <w:color w:val="000000"/>
                <w:sz w:val="22"/>
                <w:szCs w:val="20"/>
              </w:rPr>
            </w:pPr>
            <w:r w:rsidRPr="00B333A9">
              <w:rPr>
                <w:bCs/>
                <w:color w:val="000000"/>
                <w:sz w:val="22"/>
                <w:szCs w:val="20"/>
              </w:rPr>
              <w:t>КР</w:t>
            </w:r>
          </w:p>
        </w:tc>
        <w:tc>
          <w:tcPr>
            <w:tcW w:w="684" w:type="pct"/>
            <w:shd w:val="clear" w:color="auto" w:fill="auto"/>
            <w:vAlign w:val="center"/>
            <w:hideMark/>
          </w:tcPr>
          <w:p w14:paraId="04A33E51" w14:textId="77777777" w:rsidR="00B333A9" w:rsidRPr="00B333A9" w:rsidRDefault="00B333A9" w:rsidP="00B333A9">
            <w:pPr>
              <w:jc w:val="center"/>
              <w:rPr>
                <w:bCs/>
                <w:color w:val="000000"/>
                <w:sz w:val="22"/>
                <w:szCs w:val="20"/>
              </w:rPr>
            </w:pPr>
            <w:r w:rsidRPr="00B333A9">
              <w:rPr>
                <w:bCs/>
                <w:color w:val="000000"/>
                <w:sz w:val="22"/>
                <w:szCs w:val="20"/>
              </w:rPr>
              <w:t>1653,34</w:t>
            </w:r>
          </w:p>
        </w:tc>
        <w:tc>
          <w:tcPr>
            <w:tcW w:w="863" w:type="pct"/>
            <w:shd w:val="clear" w:color="auto" w:fill="auto"/>
            <w:vAlign w:val="center"/>
            <w:hideMark/>
          </w:tcPr>
          <w:p w14:paraId="059A6107" w14:textId="77777777" w:rsidR="00B333A9" w:rsidRPr="00B333A9" w:rsidRDefault="00B333A9" w:rsidP="00B333A9">
            <w:pPr>
              <w:jc w:val="center"/>
              <w:rPr>
                <w:bCs/>
                <w:color w:val="000000"/>
                <w:sz w:val="22"/>
                <w:szCs w:val="20"/>
              </w:rPr>
            </w:pPr>
            <w:r w:rsidRPr="00B333A9">
              <w:rPr>
                <w:bCs/>
                <w:color w:val="000000"/>
                <w:sz w:val="22"/>
                <w:szCs w:val="20"/>
              </w:rPr>
              <w:t>Акт обследования, локальный сметный расчет, коммерческие предложения</w:t>
            </w:r>
          </w:p>
        </w:tc>
        <w:tc>
          <w:tcPr>
            <w:tcW w:w="566" w:type="pct"/>
            <w:shd w:val="clear" w:color="auto" w:fill="auto"/>
            <w:vAlign w:val="center"/>
            <w:hideMark/>
          </w:tcPr>
          <w:p w14:paraId="0E88F47B" w14:textId="77777777" w:rsidR="00B333A9" w:rsidRPr="00B333A9" w:rsidRDefault="00B333A9" w:rsidP="00B333A9">
            <w:pPr>
              <w:jc w:val="center"/>
              <w:rPr>
                <w:bCs/>
                <w:color w:val="000000"/>
                <w:sz w:val="22"/>
                <w:szCs w:val="20"/>
              </w:rPr>
            </w:pPr>
            <w:r w:rsidRPr="00B333A9">
              <w:rPr>
                <w:bCs/>
                <w:color w:val="000000"/>
                <w:sz w:val="22"/>
                <w:szCs w:val="20"/>
              </w:rPr>
              <w:t>1 568,67</w:t>
            </w:r>
          </w:p>
        </w:tc>
        <w:tc>
          <w:tcPr>
            <w:tcW w:w="860" w:type="pct"/>
            <w:shd w:val="clear" w:color="auto" w:fill="auto"/>
            <w:vAlign w:val="center"/>
            <w:hideMark/>
          </w:tcPr>
          <w:p w14:paraId="3717C93B" w14:textId="77777777" w:rsidR="00B333A9" w:rsidRPr="00B333A9" w:rsidRDefault="00B333A9" w:rsidP="00B333A9">
            <w:pPr>
              <w:jc w:val="center"/>
              <w:rPr>
                <w:bCs/>
                <w:color w:val="000000"/>
                <w:sz w:val="22"/>
                <w:szCs w:val="20"/>
              </w:rPr>
            </w:pPr>
            <w:r w:rsidRPr="00B333A9">
              <w:rPr>
                <w:bCs/>
                <w:color w:val="000000"/>
                <w:sz w:val="22"/>
                <w:szCs w:val="20"/>
              </w:rPr>
              <w:t>Стоимость скорректирована, в связи с корректировкой индекса дефлятора на 2023 год</w:t>
            </w:r>
          </w:p>
        </w:tc>
      </w:tr>
      <w:tr w:rsidR="00B333A9" w:rsidRPr="00B333A9" w14:paraId="40227E0F" w14:textId="77777777" w:rsidTr="00C5351E">
        <w:trPr>
          <w:trHeight w:val="20"/>
        </w:trPr>
        <w:tc>
          <w:tcPr>
            <w:tcW w:w="243" w:type="pct"/>
            <w:shd w:val="clear" w:color="auto" w:fill="auto"/>
            <w:vAlign w:val="center"/>
            <w:hideMark/>
          </w:tcPr>
          <w:p w14:paraId="73A95D94" w14:textId="77777777" w:rsidR="00B333A9" w:rsidRPr="00B333A9" w:rsidRDefault="00B333A9" w:rsidP="00B333A9">
            <w:pPr>
              <w:jc w:val="center"/>
              <w:rPr>
                <w:bCs/>
                <w:color w:val="000000"/>
                <w:sz w:val="22"/>
                <w:szCs w:val="20"/>
              </w:rPr>
            </w:pPr>
            <w:r w:rsidRPr="00B333A9">
              <w:rPr>
                <w:bCs/>
                <w:color w:val="000000"/>
                <w:sz w:val="22"/>
                <w:szCs w:val="20"/>
              </w:rPr>
              <w:t>2</w:t>
            </w:r>
          </w:p>
        </w:tc>
        <w:tc>
          <w:tcPr>
            <w:tcW w:w="727" w:type="pct"/>
            <w:shd w:val="clear" w:color="auto" w:fill="auto"/>
            <w:vAlign w:val="center"/>
            <w:hideMark/>
          </w:tcPr>
          <w:p w14:paraId="4377FAB7" w14:textId="77777777" w:rsidR="00B333A9" w:rsidRPr="00B333A9" w:rsidRDefault="00B333A9" w:rsidP="00B333A9">
            <w:pPr>
              <w:rPr>
                <w:bCs/>
                <w:sz w:val="22"/>
                <w:szCs w:val="20"/>
              </w:rPr>
            </w:pPr>
            <w:r w:rsidRPr="00B333A9">
              <w:rPr>
                <w:bCs/>
                <w:sz w:val="22"/>
                <w:szCs w:val="20"/>
              </w:rPr>
              <w:t>Замена котла № 1 марки КВР-1. Котельная, ул. 40 лет Победы, 1в, г. Мариинск</w:t>
            </w:r>
          </w:p>
        </w:tc>
        <w:tc>
          <w:tcPr>
            <w:tcW w:w="601" w:type="pct"/>
            <w:shd w:val="clear" w:color="auto" w:fill="auto"/>
            <w:vAlign w:val="center"/>
            <w:hideMark/>
          </w:tcPr>
          <w:p w14:paraId="6CDA135F" w14:textId="77777777" w:rsidR="00B333A9" w:rsidRPr="00B333A9" w:rsidRDefault="00B333A9" w:rsidP="00B333A9">
            <w:pPr>
              <w:jc w:val="center"/>
              <w:rPr>
                <w:bCs/>
                <w:color w:val="000000"/>
                <w:sz w:val="22"/>
                <w:szCs w:val="20"/>
              </w:rPr>
            </w:pPr>
            <w:r w:rsidRPr="00B333A9">
              <w:rPr>
                <w:bCs/>
                <w:color w:val="000000"/>
                <w:sz w:val="22"/>
                <w:szCs w:val="20"/>
              </w:rPr>
              <w:t>Подрядный</w:t>
            </w:r>
          </w:p>
        </w:tc>
        <w:tc>
          <w:tcPr>
            <w:tcW w:w="456" w:type="pct"/>
            <w:shd w:val="clear" w:color="auto" w:fill="auto"/>
            <w:vAlign w:val="center"/>
            <w:hideMark/>
          </w:tcPr>
          <w:p w14:paraId="05261C00" w14:textId="77777777" w:rsidR="00B333A9" w:rsidRPr="00B333A9" w:rsidRDefault="00B333A9" w:rsidP="00B333A9">
            <w:pPr>
              <w:jc w:val="center"/>
              <w:rPr>
                <w:bCs/>
                <w:color w:val="000000"/>
                <w:sz w:val="22"/>
                <w:szCs w:val="20"/>
              </w:rPr>
            </w:pPr>
            <w:r w:rsidRPr="00B333A9">
              <w:rPr>
                <w:bCs/>
                <w:color w:val="000000"/>
                <w:sz w:val="22"/>
                <w:szCs w:val="20"/>
              </w:rPr>
              <w:t>КР</w:t>
            </w:r>
          </w:p>
        </w:tc>
        <w:tc>
          <w:tcPr>
            <w:tcW w:w="684" w:type="pct"/>
            <w:shd w:val="clear" w:color="auto" w:fill="auto"/>
            <w:vAlign w:val="center"/>
            <w:hideMark/>
          </w:tcPr>
          <w:p w14:paraId="220CE27A" w14:textId="77777777" w:rsidR="00B333A9" w:rsidRPr="00B333A9" w:rsidRDefault="00B333A9" w:rsidP="00B333A9">
            <w:pPr>
              <w:jc w:val="center"/>
              <w:rPr>
                <w:bCs/>
                <w:color w:val="000000"/>
                <w:sz w:val="22"/>
                <w:szCs w:val="20"/>
              </w:rPr>
            </w:pPr>
            <w:r w:rsidRPr="00B333A9">
              <w:rPr>
                <w:bCs/>
                <w:color w:val="000000"/>
                <w:sz w:val="22"/>
                <w:szCs w:val="20"/>
              </w:rPr>
              <w:t>1541,75</w:t>
            </w:r>
          </w:p>
        </w:tc>
        <w:tc>
          <w:tcPr>
            <w:tcW w:w="863" w:type="pct"/>
            <w:shd w:val="clear" w:color="auto" w:fill="auto"/>
            <w:vAlign w:val="center"/>
            <w:hideMark/>
          </w:tcPr>
          <w:p w14:paraId="635917D1" w14:textId="77777777" w:rsidR="00B333A9" w:rsidRPr="00B333A9" w:rsidRDefault="00B333A9" w:rsidP="00B333A9">
            <w:pPr>
              <w:jc w:val="center"/>
              <w:rPr>
                <w:bCs/>
                <w:color w:val="000000"/>
                <w:sz w:val="22"/>
                <w:szCs w:val="20"/>
              </w:rPr>
            </w:pPr>
            <w:r w:rsidRPr="00B333A9">
              <w:rPr>
                <w:bCs/>
                <w:color w:val="000000"/>
                <w:sz w:val="22"/>
                <w:szCs w:val="20"/>
              </w:rPr>
              <w:t>Акт обследования, локальный сметный расчет, коммерческие предложения</w:t>
            </w:r>
          </w:p>
        </w:tc>
        <w:tc>
          <w:tcPr>
            <w:tcW w:w="566" w:type="pct"/>
            <w:shd w:val="clear" w:color="auto" w:fill="auto"/>
            <w:vAlign w:val="center"/>
            <w:hideMark/>
          </w:tcPr>
          <w:p w14:paraId="6BF3A149" w14:textId="77777777" w:rsidR="00B333A9" w:rsidRPr="00B333A9" w:rsidRDefault="00B333A9" w:rsidP="00B333A9">
            <w:pPr>
              <w:jc w:val="center"/>
              <w:rPr>
                <w:bCs/>
                <w:color w:val="000000"/>
                <w:sz w:val="22"/>
                <w:szCs w:val="20"/>
              </w:rPr>
            </w:pPr>
            <w:r w:rsidRPr="00B333A9">
              <w:rPr>
                <w:bCs/>
                <w:color w:val="000000"/>
                <w:sz w:val="22"/>
                <w:szCs w:val="20"/>
              </w:rPr>
              <w:t>1 462,80</w:t>
            </w:r>
          </w:p>
        </w:tc>
        <w:tc>
          <w:tcPr>
            <w:tcW w:w="860" w:type="pct"/>
            <w:shd w:val="clear" w:color="auto" w:fill="auto"/>
            <w:vAlign w:val="center"/>
            <w:hideMark/>
          </w:tcPr>
          <w:p w14:paraId="7C7F7117" w14:textId="77777777" w:rsidR="00B333A9" w:rsidRPr="00B333A9" w:rsidRDefault="00B333A9" w:rsidP="00B333A9">
            <w:pPr>
              <w:jc w:val="center"/>
              <w:rPr>
                <w:bCs/>
                <w:color w:val="000000"/>
                <w:sz w:val="22"/>
                <w:szCs w:val="20"/>
              </w:rPr>
            </w:pPr>
            <w:r w:rsidRPr="00B333A9">
              <w:rPr>
                <w:bCs/>
                <w:color w:val="000000"/>
                <w:sz w:val="22"/>
                <w:szCs w:val="20"/>
              </w:rPr>
              <w:t>Стоимость скорректирована, в связи с корректировкой индекса дефлятора на 2023 год</w:t>
            </w:r>
          </w:p>
        </w:tc>
      </w:tr>
      <w:tr w:rsidR="00B333A9" w:rsidRPr="00B333A9" w14:paraId="2B0AC25E" w14:textId="77777777" w:rsidTr="00C5351E">
        <w:trPr>
          <w:trHeight w:val="20"/>
        </w:trPr>
        <w:tc>
          <w:tcPr>
            <w:tcW w:w="243" w:type="pct"/>
            <w:shd w:val="clear" w:color="auto" w:fill="auto"/>
            <w:vAlign w:val="center"/>
            <w:hideMark/>
          </w:tcPr>
          <w:p w14:paraId="064AE549" w14:textId="77777777" w:rsidR="00B333A9" w:rsidRPr="00B333A9" w:rsidRDefault="00B333A9" w:rsidP="00B333A9">
            <w:pPr>
              <w:jc w:val="center"/>
              <w:rPr>
                <w:bCs/>
                <w:color w:val="000000"/>
                <w:sz w:val="22"/>
                <w:szCs w:val="20"/>
              </w:rPr>
            </w:pPr>
            <w:r w:rsidRPr="00B333A9">
              <w:rPr>
                <w:bCs/>
                <w:color w:val="000000"/>
                <w:sz w:val="22"/>
                <w:szCs w:val="20"/>
              </w:rPr>
              <w:t>3</w:t>
            </w:r>
          </w:p>
        </w:tc>
        <w:tc>
          <w:tcPr>
            <w:tcW w:w="727" w:type="pct"/>
            <w:shd w:val="clear" w:color="auto" w:fill="auto"/>
            <w:vAlign w:val="center"/>
            <w:hideMark/>
          </w:tcPr>
          <w:p w14:paraId="024AE136" w14:textId="77777777" w:rsidR="00B333A9" w:rsidRPr="00B333A9" w:rsidRDefault="00B333A9" w:rsidP="00B333A9">
            <w:pPr>
              <w:rPr>
                <w:bCs/>
                <w:sz w:val="22"/>
                <w:szCs w:val="20"/>
              </w:rPr>
            </w:pPr>
            <w:r w:rsidRPr="00B333A9">
              <w:rPr>
                <w:bCs/>
                <w:sz w:val="22"/>
                <w:szCs w:val="20"/>
              </w:rPr>
              <w:t>Текущий ремонт в котельных № 8, 34, ул. 40 лет Победы</w:t>
            </w:r>
          </w:p>
        </w:tc>
        <w:tc>
          <w:tcPr>
            <w:tcW w:w="601" w:type="pct"/>
            <w:shd w:val="clear" w:color="auto" w:fill="auto"/>
            <w:vAlign w:val="center"/>
            <w:hideMark/>
          </w:tcPr>
          <w:p w14:paraId="0DAE973B" w14:textId="77777777" w:rsidR="00B333A9" w:rsidRPr="00B333A9" w:rsidRDefault="00B333A9" w:rsidP="00B333A9">
            <w:pPr>
              <w:jc w:val="center"/>
              <w:rPr>
                <w:bCs/>
                <w:color w:val="000000"/>
                <w:sz w:val="22"/>
                <w:szCs w:val="20"/>
              </w:rPr>
            </w:pPr>
            <w:r w:rsidRPr="00B333A9">
              <w:rPr>
                <w:bCs/>
                <w:color w:val="000000"/>
                <w:sz w:val="22"/>
                <w:szCs w:val="20"/>
              </w:rPr>
              <w:t>Хоз. способ</w:t>
            </w:r>
          </w:p>
        </w:tc>
        <w:tc>
          <w:tcPr>
            <w:tcW w:w="456" w:type="pct"/>
            <w:shd w:val="clear" w:color="auto" w:fill="auto"/>
            <w:vAlign w:val="center"/>
            <w:hideMark/>
          </w:tcPr>
          <w:p w14:paraId="7DEC7844" w14:textId="77777777" w:rsidR="00B333A9" w:rsidRPr="00B333A9" w:rsidRDefault="00B333A9" w:rsidP="00B333A9">
            <w:pPr>
              <w:jc w:val="center"/>
              <w:rPr>
                <w:bCs/>
                <w:color w:val="000000"/>
                <w:sz w:val="22"/>
                <w:szCs w:val="20"/>
              </w:rPr>
            </w:pPr>
            <w:r w:rsidRPr="00B333A9">
              <w:rPr>
                <w:bCs/>
                <w:color w:val="000000"/>
                <w:sz w:val="22"/>
                <w:szCs w:val="20"/>
              </w:rPr>
              <w:t>ТР</w:t>
            </w:r>
          </w:p>
        </w:tc>
        <w:tc>
          <w:tcPr>
            <w:tcW w:w="684" w:type="pct"/>
            <w:shd w:val="clear" w:color="auto" w:fill="auto"/>
            <w:vAlign w:val="center"/>
            <w:hideMark/>
          </w:tcPr>
          <w:p w14:paraId="73CEC4A2" w14:textId="77777777" w:rsidR="00B333A9" w:rsidRPr="00B333A9" w:rsidRDefault="00B333A9" w:rsidP="00B333A9">
            <w:pPr>
              <w:jc w:val="center"/>
              <w:rPr>
                <w:bCs/>
                <w:color w:val="000000"/>
                <w:sz w:val="22"/>
                <w:szCs w:val="20"/>
              </w:rPr>
            </w:pPr>
            <w:r w:rsidRPr="00B333A9">
              <w:rPr>
                <w:bCs/>
                <w:color w:val="000000"/>
                <w:sz w:val="22"/>
                <w:szCs w:val="20"/>
              </w:rPr>
              <w:t>337,16</w:t>
            </w:r>
          </w:p>
        </w:tc>
        <w:tc>
          <w:tcPr>
            <w:tcW w:w="863" w:type="pct"/>
            <w:shd w:val="clear" w:color="auto" w:fill="auto"/>
            <w:vAlign w:val="center"/>
            <w:hideMark/>
          </w:tcPr>
          <w:p w14:paraId="5E5A6579" w14:textId="77777777" w:rsidR="00B333A9" w:rsidRPr="00B333A9" w:rsidRDefault="00B333A9" w:rsidP="00B333A9">
            <w:pPr>
              <w:jc w:val="center"/>
              <w:rPr>
                <w:bCs/>
                <w:color w:val="000000"/>
                <w:sz w:val="22"/>
                <w:szCs w:val="20"/>
              </w:rPr>
            </w:pPr>
            <w:r w:rsidRPr="00B333A9">
              <w:rPr>
                <w:bCs/>
                <w:color w:val="000000"/>
                <w:sz w:val="22"/>
                <w:szCs w:val="20"/>
              </w:rPr>
              <w:t>Коммерческие предложения, сметный расчет текущего ремонта на 2024 год</w:t>
            </w:r>
          </w:p>
        </w:tc>
        <w:tc>
          <w:tcPr>
            <w:tcW w:w="566" w:type="pct"/>
            <w:shd w:val="clear" w:color="auto" w:fill="auto"/>
            <w:vAlign w:val="center"/>
            <w:hideMark/>
          </w:tcPr>
          <w:p w14:paraId="4CF3BF14" w14:textId="77777777" w:rsidR="00B333A9" w:rsidRPr="00B333A9" w:rsidRDefault="00B333A9" w:rsidP="00B333A9">
            <w:pPr>
              <w:jc w:val="center"/>
              <w:rPr>
                <w:bCs/>
                <w:color w:val="000000"/>
                <w:sz w:val="22"/>
                <w:szCs w:val="20"/>
              </w:rPr>
            </w:pPr>
            <w:r w:rsidRPr="00B333A9">
              <w:rPr>
                <w:bCs/>
                <w:color w:val="000000"/>
                <w:sz w:val="22"/>
                <w:szCs w:val="20"/>
              </w:rPr>
              <w:t>337,16</w:t>
            </w:r>
          </w:p>
        </w:tc>
        <w:tc>
          <w:tcPr>
            <w:tcW w:w="860" w:type="pct"/>
            <w:shd w:val="clear" w:color="auto" w:fill="auto"/>
            <w:vAlign w:val="center"/>
            <w:hideMark/>
          </w:tcPr>
          <w:p w14:paraId="3DF6403A" w14:textId="77777777" w:rsidR="00B333A9" w:rsidRPr="00B333A9" w:rsidRDefault="00B333A9" w:rsidP="00B333A9">
            <w:pPr>
              <w:jc w:val="center"/>
              <w:rPr>
                <w:bCs/>
                <w:color w:val="000000"/>
                <w:sz w:val="22"/>
                <w:szCs w:val="20"/>
              </w:rPr>
            </w:pPr>
            <w:r w:rsidRPr="00B333A9">
              <w:rPr>
                <w:bCs/>
                <w:color w:val="000000"/>
                <w:sz w:val="22"/>
                <w:szCs w:val="20"/>
              </w:rPr>
              <w:t>Х</w:t>
            </w:r>
          </w:p>
        </w:tc>
      </w:tr>
      <w:tr w:rsidR="00B333A9" w:rsidRPr="00B333A9" w14:paraId="491A6B2C" w14:textId="77777777" w:rsidTr="00C5351E">
        <w:trPr>
          <w:trHeight w:val="20"/>
        </w:trPr>
        <w:tc>
          <w:tcPr>
            <w:tcW w:w="2027" w:type="pct"/>
            <w:gridSpan w:val="4"/>
            <w:shd w:val="clear" w:color="auto" w:fill="auto"/>
            <w:vAlign w:val="center"/>
            <w:hideMark/>
          </w:tcPr>
          <w:p w14:paraId="56CF6D0F" w14:textId="77777777" w:rsidR="00B333A9" w:rsidRPr="00B333A9" w:rsidRDefault="00B333A9" w:rsidP="00B333A9">
            <w:pPr>
              <w:jc w:val="center"/>
              <w:rPr>
                <w:color w:val="000000"/>
                <w:sz w:val="22"/>
                <w:szCs w:val="20"/>
              </w:rPr>
            </w:pPr>
            <w:r w:rsidRPr="00B333A9">
              <w:rPr>
                <w:color w:val="000000"/>
                <w:sz w:val="22"/>
                <w:szCs w:val="20"/>
              </w:rPr>
              <w:t>Итого</w:t>
            </w:r>
          </w:p>
        </w:tc>
        <w:tc>
          <w:tcPr>
            <w:tcW w:w="684" w:type="pct"/>
            <w:shd w:val="clear" w:color="auto" w:fill="auto"/>
            <w:vAlign w:val="center"/>
            <w:hideMark/>
          </w:tcPr>
          <w:p w14:paraId="6E97BB47" w14:textId="77777777" w:rsidR="00B333A9" w:rsidRPr="00B333A9" w:rsidRDefault="00B333A9" w:rsidP="00B333A9">
            <w:pPr>
              <w:jc w:val="center"/>
              <w:rPr>
                <w:color w:val="000000"/>
                <w:sz w:val="22"/>
                <w:szCs w:val="20"/>
              </w:rPr>
            </w:pPr>
            <w:r w:rsidRPr="00B333A9">
              <w:rPr>
                <w:color w:val="000000"/>
                <w:sz w:val="22"/>
                <w:szCs w:val="20"/>
              </w:rPr>
              <w:t>3 532,25</w:t>
            </w:r>
          </w:p>
        </w:tc>
        <w:tc>
          <w:tcPr>
            <w:tcW w:w="863" w:type="pct"/>
            <w:shd w:val="clear" w:color="auto" w:fill="auto"/>
            <w:vAlign w:val="center"/>
            <w:hideMark/>
          </w:tcPr>
          <w:p w14:paraId="4DF88309" w14:textId="77777777" w:rsidR="00B333A9" w:rsidRPr="00B333A9" w:rsidRDefault="00B333A9" w:rsidP="00B333A9">
            <w:pPr>
              <w:jc w:val="center"/>
              <w:rPr>
                <w:color w:val="000000"/>
                <w:sz w:val="22"/>
                <w:szCs w:val="20"/>
              </w:rPr>
            </w:pPr>
            <w:r w:rsidRPr="00B333A9">
              <w:rPr>
                <w:color w:val="000000"/>
                <w:sz w:val="22"/>
                <w:szCs w:val="20"/>
              </w:rPr>
              <w:t>Х</w:t>
            </w:r>
          </w:p>
        </w:tc>
        <w:tc>
          <w:tcPr>
            <w:tcW w:w="566" w:type="pct"/>
            <w:shd w:val="clear" w:color="auto" w:fill="auto"/>
            <w:vAlign w:val="center"/>
            <w:hideMark/>
          </w:tcPr>
          <w:p w14:paraId="51C7CE01" w14:textId="77777777" w:rsidR="00B333A9" w:rsidRPr="00B333A9" w:rsidRDefault="00B333A9" w:rsidP="00B333A9">
            <w:pPr>
              <w:jc w:val="center"/>
              <w:rPr>
                <w:color w:val="000000"/>
                <w:sz w:val="22"/>
                <w:szCs w:val="20"/>
              </w:rPr>
            </w:pPr>
            <w:r w:rsidRPr="00B333A9">
              <w:rPr>
                <w:color w:val="000000"/>
                <w:sz w:val="22"/>
                <w:szCs w:val="20"/>
              </w:rPr>
              <w:t>3 368,64</w:t>
            </w:r>
          </w:p>
        </w:tc>
        <w:tc>
          <w:tcPr>
            <w:tcW w:w="860" w:type="pct"/>
            <w:shd w:val="clear" w:color="auto" w:fill="auto"/>
            <w:vAlign w:val="center"/>
            <w:hideMark/>
          </w:tcPr>
          <w:p w14:paraId="7936DF1E" w14:textId="77777777" w:rsidR="00B333A9" w:rsidRPr="00B333A9" w:rsidRDefault="00B333A9" w:rsidP="00B333A9">
            <w:pPr>
              <w:jc w:val="center"/>
              <w:rPr>
                <w:color w:val="000000"/>
                <w:sz w:val="22"/>
                <w:szCs w:val="20"/>
              </w:rPr>
            </w:pPr>
            <w:r w:rsidRPr="00B333A9">
              <w:rPr>
                <w:color w:val="000000"/>
                <w:sz w:val="22"/>
                <w:szCs w:val="20"/>
              </w:rPr>
              <w:t>Х</w:t>
            </w:r>
          </w:p>
        </w:tc>
      </w:tr>
    </w:tbl>
    <w:p w14:paraId="158E58C5" w14:textId="77777777" w:rsidR="00B333A9" w:rsidRPr="00B333A9" w:rsidRDefault="00B333A9" w:rsidP="00B333A9">
      <w:pPr>
        <w:tabs>
          <w:tab w:val="left" w:pos="360"/>
        </w:tabs>
        <w:jc w:val="both"/>
        <w:rPr>
          <w:sz w:val="28"/>
          <w:szCs w:val="28"/>
        </w:rPr>
      </w:pPr>
      <w:r w:rsidRPr="00B333A9">
        <w:rPr>
          <w:color w:val="FF0000"/>
          <w:sz w:val="28"/>
          <w:szCs w:val="28"/>
        </w:rPr>
        <w:tab/>
      </w:r>
      <w:r w:rsidRPr="00B333A9">
        <w:rPr>
          <w:color w:val="FF0000"/>
          <w:sz w:val="28"/>
          <w:szCs w:val="28"/>
        </w:rPr>
        <w:tab/>
      </w:r>
      <w:r w:rsidRPr="00B333A9">
        <w:rPr>
          <w:sz w:val="28"/>
          <w:szCs w:val="28"/>
        </w:rPr>
        <w:t>В связи с отсутствием договоров намерения на выполнение капитального ремонта подрядным способом, эксперты пришли к выводу, что данные работы предприятие может выполнить хозяйственным способом (силами предприятия) и из локальных сметных расчетов были выделены материалы на проведение капитального ремонта.</w:t>
      </w:r>
    </w:p>
    <w:p w14:paraId="10F0329E"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 xml:space="preserve">Таким образом, стоимость текущего ремонта экспертами принята по предложению предприятия 337,16 тыс. руб., а стоимость материалов для капитального ремонта составила 1306,48 тыс. руб. </w:t>
      </w:r>
    </w:p>
    <w:p w14:paraId="69D2A1F3"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 xml:space="preserve">Всего стоимость ремонтной программы составила 1 643,65 тыс. руб. </w:t>
      </w:r>
    </w:p>
    <w:p w14:paraId="509BDD37" w14:textId="77777777" w:rsidR="00B333A9" w:rsidRPr="00B333A9" w:rsidRDefault="00B333A9" w:rsidP="00B333A9">
      <w:pPr>
        <w:tabs>
          <w:tab w:val="left" w:pos="360"/>
        </w:tabs>
        <w:jc w:val="both"/>
        <w:rPr>
          <w:color w:val="FF0000"/>
          <w:sz w:val="28"/>
          <w:szCs w:val="28"/>
        </w:rPr>
      </w:pPr>
    </w:p>
    <w:p w14:paraId="06825D14" w14:textId="77777777" w:rsidR="00B333A9" w:rsidRPr="00B333A9" w:rsidRDefault="00B333A9" w:rsidP="00B333A9">
      <w:pPr>
        <w:tabs>
          <w:tab w:val="left" w:pos="360"/>
        </w:tabs>
        <w:jc w:val="both"/>
        <w:rPr>
          <w:color w:val="FF0000"/>
          <w:sz w:val="28"/>
          <w:szCs w:val="28"/>
        </w:rPr>
      </w:pPr>
    </w:p>
    <w:p w14:paraId="5239706D" w14:textId="77777777" w:rsidR="00B333A9" w:rsidRPr="00B333A9" w:rsidRDefault="00B333A9" w:rsidP="00756379">
      <w:pPr>
        <w:keepNext/>
        <w:numPr>
          <w:ilvl w:val="2"/>
          <w:numId w:val="9"/>
        </w:numPr>
        <w:jc w:val="center"/>
        <w:outlineLvl w:val="2"/>
        <w:rPr>
          <w:b/>
          <w:sz w:val="28"/>
          <w:szCs w:val="28"/>
        </w:rPr>
      </w:pPr>
      <w:bookmarkStart w:id="26" w:name="_Toc500261382"/>
      <w:bookmarkStart w:id="27" w:name="_Toc500928448"/>
      <w:bookmarkStart w:id="28" w:name="_Toc147586312"/>
      <w:r w:rsidRPr="00B333A9">
        <w:rPr>
          <w:b/>
          <w:sz w:val="28"/>
          <w:szCs w:val="28"/>
        </w:rPr>
        <w:t>Расходы на оплату труда</w:t>
      </w:r>
      <w:bookmarkEnd w:id="26"/>
      <w:bookmarkEnd w:id="27"/>
      <w:bookmarkEnd w:id="28"/>
    </w:p>
    <w:p w14:paraId="009AED3A" w14:textId="77777777" w:rsidR="00B333A9" w:rsidRPr="00B333A9" w:rsidRDefault="00B333A9" w:rsidP="00B333A9">
      <w:pPr>
        <w:tabs>
          <w:tab w:val="left" w:pos="1134"/>
        </w:tabs>
        <w:ind w:firstLine="709"/>
        <w:jc w:val="both"/>
        <w:rPr>
          <w:sz w:val="28"/>
          <w:szCs w:val="28"/>
        </w:rPr>
      </w:pPr>
      <w:r w:rsidRPr="00B333A9">
        <w:rPr>
          <w:sz w:val="28"/>
          <w:szCs w:val="28"/>
        </w:rPr>
        <w:t xml:space="preserve">Предприятием представлены предложения, обосновывающие фонд оплаты труда на уровне 19 085,23 тыс. рублей. ФОТ рассчитан, исходя из уровня средней </w:t>
      </w:r>
      <w:r w:rsidRPr="00B333A9">
        <w:rPr>
          <w:sz w:val="28"/>
          <w:szCs w:val="28"/>
        </w:rPr>
        <w:lastRenderedPageBreak/>
        <w:t>заработной платы АУП и промышленно-производственного персонала (ППП) в размере 38 791,12 руб./чел./мес. и общей численности – 41,00 единица, в том числе ППП - 34,00 единиц.</w:t>
      </w:r>
    </w:p>
    <w:p w14:paraId="528B8590" w14:textId="77777777" w:rsidR="00B333A9" w:rsidRPr="00B333A9" w:rsidRDefault="00B333A9" w:rsidP="00B333A9">
      <w:pPr>
        <w:tabs>
          <w:tab w:val="left" w:pos="1134"/>
        </w:tabs>
        <w:ind w:firstLine="709"/>
        <w:jc w:val="both"/>
        <w:rPr>
          <w:color w:val="000000"/>
          <w:sz w:val="28"/>
          <w:szCs w:val="28"/>
        </w:rPr>
      </w:pPr>
      <w:r w:rsidRPr="00B333A9">
        <w:rPr>
          <w:color w:val="000000"/>
          <w:sz w:val="28"/>
          <w:szCs w:val="28"/>
        </w:rPr>
        <w:t>Представлены: Федеральный закон от 19.12.2022 № 522-ФЗ «О внесении изменения в статью 1 Федерального закона «О минимальном размере оплаты труда» и о приостановлении действия ее отдельных положений», тарифная сетка по оплате труда, штатные расписания на 2023 год, расчет нормативной численности (стр.136-148 тарифного дела,), форма статистической отчетности П-4 за июль - август 2023 года по ООО «</w:t>
      </w:r>
      <w:proofErr w:type="spellStart"/>
      <w:r w:rsidRPr="00B333A9">
        <w:rPr>
          <w:color w:val="000000"/>
          <w:sz w:val="28"/>
          <w:szCs w:val="28"/>
        </w:rPr>
        <w:t>Теплосервис</w:t>
      </w:r>
      <w:proofErr w:type="spellEnd"/>
      <w:r w:rsidRPr="00B333A9">
        <w:rPr>
          <w:color w:val="000000"/>
          <w:sz w:val="28"/>
          <w:szCs w:val="28"/>
        </w:rPr>
        <w:t>» представлена дополнительно в электронном виде.</w:t>
      </w:r>
    </w:p>
    <w:p w14:paraId="4D8FC7B2" w14:textId="77777777" w:rsidR="00B333A9" w:rsidRPr="00B333A9" w:rsidRDefault="00B333A9" w:rsidP="00B333A9">
      <w:pPr>
        <w:ind w:firstLine="709"/>
        <w:jc w:val="both"/>
        <w:rPr>
          <w:color w:val="000000"/>
          <w:sz w:val="28"/>
          <w:szCs w:val="28"/>
        </w:rPr>
      </w:pPr>
      <w:r w:rsidRPr="00B333A9">
        <w:rPr>
          <w:color w:val="000000"/>
          <w:sz w:val="28"/>
          <w:szCs w:val="28"/>
        </w:rPr>
        <w:t>Эксперты, проанализировав представленные документы, считают экономически обоснованным принять численность и ФОТ ППП и АУП на уровне предложений предприятия 41 единицу, в том числе ППП 34 единиц, заработную плату АУП и ППП на уровне 31 553,75 руб./чел./мес., в том числе ППП 27 785,42 руб./чел./мес., согласно форме П-4 за 2023 год.</w:t>
      </w:r>
    </w:p>
    <w:p w14:paraId="1FECC990" w14:textId="77777777" w:rsidR="00B333A9" w:rsidRPr="00B333A9" w:rsidRDefault="00B333A9" w:rsidP="00B333A9">
      <w:pPr>
        <w:jc w:val="both"/>
        <w:rPr>
          <w:color w:val="000000"/>
          <w:sz w:val="28"/>
          <w:szCs w:val="28"/>
        </w:rPr>
      </w:pPr>
      <w:r w:rsidRPr="00B333A9">
        <w:rPr>
          <w:color w:val="000000"/>
          <w:sz w:val="28"/>
          <w:szCs w:val="28"/>
        </w:rPr>
        <w:tab/>
        <w:t xml:space="preserve">Уровень заработной платы не превышает данных </w:t>
      </w:r>
      <w:proofErr w:type="spellStart"/>
      <w:r w:rsidRPr="00B333A9">
        <w:rPr>
          <w:color w:val="000000"/>
          <w:sz w:val="28"/>
          <w:szCs w:val="28"/>
        </w:rPr>
        <w:t>Кемеровостата</w:t>
      </w:r>
      <w:proofErr w:type="spellEnd"/>
      <w:r w:rsidRPr="00B333A9">
        <w:rPr>
          <w:color w:val="000000"/>
          <w:sz w:val="28"/>
          <w:szCs w:val="28"/>
        </w:rPr>
        <w:t xml:space="preserve"> за 2023 год (сфера «Занятость и заработная плата», раздел </w:t>
      </w:r>
      <w:r w:rsidRPr="00B333A9">
        <w:rPr>
          <w:color w:val="000000"/>
          <w:sz w:val="28"/>
          <w:szCs w:val="28"/>
          <w:lang w:val="en-US"/>
        </w:rPr>
        <w:t>D</w:t>
      </w:r>
      <w:r w:rsidRPr="00B333A9">
        <w:rPr>
          <w:color w:val="000000"/>
          <w:sz w:val="28"/>
          <w:szCs w:val="28"/>
        </w:rPr>
        <w:t xml:space="preserve"> «Обеспечение электрической энергией, газом и паром», январь – июнь 2023 года – 41979-43760,40 руб./чел./мес. Данная информация размещена на интернет ресурсе по адресу -</w:t>
      </w:r>
      <w:r w:rsidRPr="00B333A9">
        <w:rPr>
          <w:rFonts w:ascii="Calibri" w:eastAsia="Calibri" w:hAnsi="Calibri"/>
          <w:noProof/>
          <w:sz w:val="22"/>
          <w:szCs w:val="22"/>
          <w:lang w:eastAsia="en-US"/>
        </w:rPr>
        <w:t xml:space="preserve"> </w:t>
      </w:r>
      <w:r w:rsidRPr="00B333A9">
        <w:rPr>
          <w:color w:val="000000"/>
          <w:sz w:val="28"/>
          <w:szCs w:val="28"/>
        </w:rPr>
        <w:t>https://rosstat.gov.ru/dbscripts/munst/munst32/DBInet.cgi.</w:t>
      </w:r>
    </w:p>
    <w:p w14:paraId="59FD613E" w14:textId="77777777" w:rsidR="00B333A9" w:rsidRPr="00B333A9" w:rsidRDefault="00B333A9" w:rsidP="00B333A9">
      <w:pPr>
        <w:ind w:firstLine="708"/>
        <w:jc w:val="both"/>
        <w:rPr>
          <w:color w:val="000000"/>
          <w:sz w:val="28"/>
          <w:szCs w:val="28"/>
        </w:rPr>
      </w:pPr>
      <w:r w:rsidRPr="00B333A9">
        <w:rPr>
          <w:color w:val="000000"/>
          <w:sz w:val="28"/>
          <w:szCs w:val="28"/>
        </w:rPr>
        <w:t>Результаты расчетов сведены в приложение 2, раздел операционные расходы.</w:t>
      </w:r>
    </w:p>
    <w:p w14:paraId="68886FBF" w14:textId="77777777" w:rsidR="00B333A9" w:rsidRPr="00B333A9" w:rsidRDefault="00B333A9" w:rsidP="00B333A9">
      <w:pPr>
        <w:jc w:val="both"/>
        <w:rPr>
          <w:sz w:val="28"/>
          <w:szCs w:val="28"/>
        </w:rPr>
      </w:pPr>
    </w:p>
    <w:p w14:paraId="5533E5A0" w14:textId="77777777" w:rsidR="00B333A9" w:rsidRPr="00B333A9" w:rsidRDefault="00B333A9" w:rsidP="00B333A9">
      <w:pPr>
        <w:jc w:val="both"/>
        <w:rPr>
          <w:sz w:val="28"/>
          <w:szCs w:val="28"/>
        </w:rPr>
      </w:pPr>
    </w:p>
    <w:p w14:paraId="42FD12E7" w14:textId="77777777" w:rsidR="00B333A9" w:rsidRPr="00B333A9" w:rsidRDefault="00B333A9" w:rsidP="00756379">
      <w:pPr>
        <w:keepNext/>
        <w:numPr>
          <w:ilvl w:val="2"/>
          <w:numId w:val="9"/>
        </w:numPr>
        <w:jc w:val="center"/>
        <w:outlineLvl w:val="2"/>
        <w:rPr>
          <w:b/>
          <w:sz w:val="28"/>
          <w:szCs w:val="28"/>
        </w:rPr>
      </w:pPr>
      <w:bookmarkStart w:id="29" w:name="_Toc500261383"/>
      <w:bookmarkStart w:id="30" w:name="_Toc500928449"/>
      <w:bookmarkStart w:id="31" w:name="_Toc147586313"/>
      <w:r w:rsidRPr="00B333A9">
        <w:rPr>
          <w:b/>
          <w:sz w:val="28"/>
          <w:szCs w:val="28"/>
        </w:rPr>
        <w:t xml:space="preserve">Расходы на оплату работ и услуг производственного характера, </w:t>
      </w:r>
      <w:r w:rsidRPr="00B333A9">
        <w:rPr>
          <w:b/>
          <w:sz w:val="28"/>
          <w:szCs w:val="28"/>
        </w:rPr>
        <w:br/>
        <w:t>выполняемых по договорам со сторонними организациями</w:t>
      </w:r>
      <w:bookmarkEnd w:id="29"/>
      <w:bookmarkEnd w:id="30"/>
      <w:bookmarkEnd w:id="31"/>
    </w:p>
    <w:p w14:paraId="01CAF15A" w14:textId="77777777" w:rsidR="00B333A9" w:rsidRPr="00B333A9" w:rsidRDefault="00B333A9" w:rsidP="00B333A9">
      <w:pPr>
        <w:tabs>
          <w:tab w:val="left" w:pos="1134"/>
        </w:tabs>
        <w:ind w:firstLine="851"/>
        <w:jc w:val="both"/>
        <w:rPr>
          <w:sz w:val="28"/>
          <w:szCs w:val="28"/>
        </w:rPr>
      </w:pPr>
      <w:r w:rsidRPr="00B333A9">
        <w:rPr>
          <w:sz w:val="28"/>
          <w:szCs w:val="28"/>
        </w:rPr>
        <w:t xml:space="preserve">Предприятием заявлены расходы по статье на уровне 2 282,49 тыс. руб. включающие в себя: расходы на вывоз шлака собственным транспортом; расходы на содержание транспорта на производстве тепловой энергии                                  и транспорта АУП. </w:t>
      </w:r>
    </w:p>
    <w:p w14:paraId="6199BD78" w14:textId="77777777" w:rsidR="00B333A9" w:rsidRPr="00B333A9" w:rsidRDefault="00B333A9" w:rsidP="00B333A9">
      <w:pPr>
        <w:tabs>
          <w:tab w:val="left" w:pos="1134"/>
        </w:tabs>
        <w:ind w:firstLine="851"/>
        <w:jc w:val="both"/>
        <w:rPr>
          <w:sz w:val="28"/>
          <w:szCs w:val="28"/>
        </w:rPr>
      </w:pPr>
      <w:r w:rsidRPr="00B333A9">
        <w:rPr>
          <w:sz w:val="28"/>
          <w:szCs w:val="28"/>
        </w:rPr>
        <w:t xml:space="preserve">В качестве обоснования представлены расчеты, расшифровка затрат автопарка, калькуляции стоимости автотранспорта, ОСВ по счету 26                                  и карточки по </w:t>
      </w:r>
      <w:proofErr w:type="spellStart"/>
      <w:r w:rsidRPr="00B333A9">
        <w:rPr>
          <w:sz w:val="28"/>
          <w:szCs w:val="28"/>
        </w:rPr>
        <w:t>сч</w:t>
      </w:r>
      <w:proofErr w:type="spellEnd"/>
      <w:r w:rsidRPr="00B333A9">
        <w:rPr>
          <w:sz w:val="28"/>
          <w:szCs w:val="28"/>
        </w:rPr>
        <w:t>. 26 по ООО «</w:t>
      </w:r>
      <w:proofErr w:type="spellStart"/>
      <w:r w:rsidRPr="00B333A9">
        <w:rPr>
          <w:sz w:val="28"/>
          <w:szCs w:val="28"/>
        </w:rPr>
        <w:t>Теплосервис</w:t>
      </w:r>
      <w:proofErr w:type="spellEnd"/>
      <w:r w:rsidRPr="00B333A9">
        <w:rPr>
          <w:sz w:val="28"/>
          <w:szCs w:val="28"/>
        </w:rPr>
        <w:t>» (предыдущий оператор данной системы теплоснабжения), справки НДФЛ по водителям транспорта АУП, копия раздела по стоимости цен в строительстве по транспорту «Часть 3 Книга 1 «Цены в строительстве» № 10 октябрь 2020 и другие обосновывающие документы (стр. 149-156 тарифного дела).</w:t>
      </w:r>
    </w:p>
    <w:p w14:paraId="62069224" w14:textId="77777777" w:rsidR="00B333A9" w:rsidRPr="00B333A9" w:rsidRDefault="00B333A9" w:rsidP="00B333A9">
      <w:pPr>
        <w:tabs>
          <w:tab w:val="left" w:pos="1134"/>
        </w:tabs>
        <w:ind w:firstLine="851"/>
        <w:jc w:val="both"/>
        <w:rPr>
          <w:sz w:val="28"/>
          <w:szCs w:val="28"/>
        </w:rPr>
      </w:pPr>
      <w:r w:rsidRPr="00B333A9">
        <w:rPr>
          <w:sz w:val="28"/>
          <w:szCs w:val="28"/>
        </w:rPr>
        <w:t xml:space="preserve">Эксперты, проанализировав представленные ООО «Теплосети» документы считают обоснованным для включения в НВВ 2023 года расходы в сумме 2 197,95 тыс. руб. = </w:t>
      </w:r>
      <w:r w:rsidRPr="00B333A9">
        <w:rPr>
          <w:color w:val="000000"/>
          <w:sz w:val="28"/>
          <w:szCs w:val="28"/>
        </w:rPr>
        <w:t xml:space="preserve">(233,92+46,72+335,2 перевозка шлака автосамосвалами КАМАЗ и ЗИЛ, с учетом работы погрузчика на погрузке шлака) + 1196,8 (использование Ас машины, водовозки, автомобиля марки УАЗ, колесного экскаватор) + </w:t>
      </w:r>
      <w:r w:rsidRPr="00B333A9">
        <w:rPr>
          <w:sz w:val="28"/>
          <w:szCs w:val="28"/>
        </w:rPr>
        <w:t xml:space="preserve">385,31 (использование автотранспорта АУП). </w:t>
      </w:r>
    </w:p>
    <w:p w14:paraId="31214EFD" w14:textId="77777777" w:rsidR="00B333A9" w:rsidRPr="00B333A9" w:rsidRDefault="00B333A9" w:rsidP="00B333A9">
      <w:pPr>
        <w:tabs>
          <w:tab w:val="left" w:pos="1134"/>
        </w:tabs>
        <w:ind w:firstLine="851"/>
        <w:jc w:val="both"/>
        <w:rPr>
          <w:sz w:val="28"/>
          <w:szCs w:val="28"/>
        </w:rPr>
      </w:pPr>
      <w:r w:rsidRPr="00B333A9">
        <w:rPr>
          <w:color w:val="000000"/>
          <w:sz w:val="28"/>
          <w:szCs w:val="28"/>
        </w:rPr>
        <w:lastRenderedPageBreak/>
        <w:t>Стоимость машино-часа используемой автомобильной техники на 2023 год не превышает данных показателей в ч</w:t>
      </w:r>
      <w:r w:rsidRPr="00B333A9">
        <w:rPr>
          <w:sz w:val="28"/>
          <w:szCs w:val="28"/>
        </w:rPr>
        <w:t xml:space="preserve">асти 3 книги 1 «Цены в строительстве» № 10 октябрь 2020 (см. приложение 3) с учетом индексов до 2023 года, поэтому расходы по автотранспорту не вызывают сомнения у экспертов (например: а/м УАЗ и водовозка (автоцистерна)  в расчете на 2023 год 1271,97 руб./маш./час и 1343,70 руб./маш./час не превышает данных показателей по журналу «Цены в строительстве» за 2020 год (1392,55 руб./маш./час и 1374,06 руб./маш./час, соответственно), приведенных к 2023 году, что составит 2003,75 руб./маш./час и 1977,15 руб./маш./час, соответственно). Применялись ИЦП Минэкономразвития по транспорту на 2021 год 115,9 % (от 28.09.2022) и на 2022 - 2023 год 113,9 %, 109,0 % (ИЦП от 22.09.2023). </w:t>
      </w:r>
    </w:p>
    <w:p w14:paraId="65E00691" w14:textId="77777777" w:rsidR="00B333A9" w:rsidRPr="00B333A9" w:rsidRDefault="00B333A9" w:rsidP="00B333A9">
      <w:pPr>
        <w:tabs>
          <w:tab w:val="left" w:pos="709"/>
        </w:tabs>
        <w:jc w:val="both"/>
        <w:rPr>
          <w:sz w:val="28"/>
          <w:szCs w:val="28"/>
        </w:rPr>
      </w:pPr>
      <w:r w:rsidRPr="00B333A9">
        <w:rPr>
          <w:sz w:val="28"/>
          <w:szCs w:val="28"/>
        </w:rPr>
        <w:tab/>
        <w:t>Корректировке подверглась стоимость машино-часа, в связи с корректировкой, включенной в него арендной платы в сторону снижения. Арендная плата должна быть равна величине амортизации и соответствующих налогов (п. 45 Основ ценообразования). В документах отсутствовали инвентарные карточки арендуемого транспорта, необходимые для проверки расчета представленной величины амортизации автотранспорта. Согласно              п. 2.2.2. договора аренды транспортных средств без экипажа б/н от 30.12.20216 плательщиком транспортного налога является ООО «</w:t>
      </w:r>
      <w:proofErr w:type="spellStart"/>
      <w:r w:rsidRPr="00B333A9">
        <w:rPr>
          <w:sz w:val="28"/>
          <w:szCs w:val="28"/>
        </w:rPr>
        <w:t>Теплосервис</w:t>
      </w:r>
      <w:proofErr w:type="spellEnd"/>
      <w:r w:rsidRPr="00B333A9">
        <w:rPr>
          <w:sz w:val="28"/>
          <w:szCs w:val="28"/>
        </w:rPr>
        <w:t>»</w:t>
      </w:r>
    </w:p>
    <w:p w14:paraId="5E68CD87"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Экспертами приняты расходы по содержанию транспорта АУП по статье на уровне факта 2022 года по ООО «</w:t>
      </w:r>
      <w:proofErr w:type="spellStart"/>
      <w:r w:rsidRPr="00B333A9">
        <w:rPr>
          <w:sz w:val="28"/>
          <w:szCs w:val="28"/>
        </w:rPr>
        <w:t>Теплосервис</w:t>
      </w:r>
      <w:proofErr w:type="spellEnd"/>
      <w:r w:rsidRPr="00B333A9">
        <w:rPr>
          <w:sz w:val="28"/>
          <w:szCs w:val="28"/>
        </w:rPr>
        <w:t xml:space="preserve">» (предыдущий оператор), согласно ОСВ по </w:t>
      </w:r>
      <w:proofErr w:type="spellStart"/>
      <w:r w:rsidRPr="00B333A9">
        <w:rPr>
          <w:sz w:val="28"/>
          <w:szCs w:val="28"/>
        </w:rPr>
        <w:t>сч</w:t>
      </w:r>
      <w:proofErr w:type="spellEnd"/>
      <w:r w:rsidRPr="00B333A9">
        <w:rPr>
          <w:sz w:val="28"/>
          <w:szCs w:val="28"/>
        </w:rPr>
        <w:t>. 26 за 2022 год, пропорционально снижению полезного отпуска, связанного с убытием 8 котельных, на уровне 385,31 тыс. руб.</w:t>
      </w:r>
    </w:p>
    <w:p w14:paraId="75A1A09C" w14:textId="77777777" w:rsidR="00B333A9" w:rsidRPr="00B333A9" w:rsidRDefault="00B333A9" w:rsidP="00B333A9">
      <w:pPr>
        <w:tabs>
          <w:tab w:val="left" w:pos="360"/>
        </w:tabs>
        <w:jc w:val="both"/>
        <w:rPr>
          <w:sz w:val="28"/>
          <w:szCs w:val="28"/>
        </w:rPr>
      </w:pPr>
      <w:r w:rsidRPr="00B333A9">
        <w:rPr>
          <w:sz w:val="28"/>
          <w:szCs w:val="28"/>
        </w:rPr>
        <w:t>Эксперты принимают для включения в НВВ расходы 2 197,95 тыс. руб.</w:t>
      </w:r>
    </w:p>
    <w:p w14:paraId="549B8871"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Корректировка в сторону снижения от предложений предприятия составила 84,54 тыс. руб.,</w:t>
      </w:r>
      <w:r w:rsidRPr="00B333A9">
        <w:rPr>
          <w:szCs w:val="20"/>
        </w:rPr>
        <w:t xml:space="preserve"> </w:t>
      </w:r>
      <w:r w:rsidRPr="00B333A9">
        <w:rPr>
          <w:sz w:val="28"/>
          <w:szCs w:val="28"/>
        </w:rPr>
        <w:t>в связи с корректировкой стоимости машино-часа транспорта.</w:t>
      </w:r>
    </w:p>
    <w:p w14:paraId="6DCE35FC" w14:textId="77777777" w:rsidR="00B333A9" w:rsidRPr="00B333A9" w:rsidRDefault="00B333A9" w:rsidP="00B333A9">
      <w:pPr>
        <w:ind w:firstLine="708"/>
        <w:jc w:val="both"/>
        <w:rPr>
          <w:color w:val="000000"/>
          <w:sz w:val="28"/>
          <w:szCs w:val="28"/>
        </w:rPr>
      </w:pPr>
      <w:r w:rsidRPr="00B333A9">
        <w:rPr>
          <w:color w:val="000000"/>
          <w:sz w:val="28"/>
          <w:szCs w:val="28"/>
        </w:rPr>
        <w:t>Результаты расчетов сведены в приложение 2, раздел операционные расходы.</w:t>
      </w:r>
    </w:p>
    <w:p w14:paraId="1AF9E3B5" w14:textId="77777777" w:rsidR="00B333A9" w:rsidRPr="00B333A9" w:rsidRDefault="00B333A9" w:rsidP="00B333A9">
      <w:pPr>
        <w:ind w:firstLine="709"/>
        <w:jc w:val="both"/>
        <w:rPr>
          <w:color w:val="000000"/>
          <w:sz w:val="28"/>
          <w:szCs w:val="28"/>
        </w:rPr>
      </w:pPr>
    </w:p>
    <w:p w14:paraId="7FA1649A" w14:textId="77777777" w:rsidR="00B333A9" w:rsidRPr="00B333A9" w:rsidRDefault="00B333A9" w:rsidP="00B333A9">
      <w:pPr>
        <w:ind w:firstLine="709"/>
        <w:jc w:val="both"/>
        <w:rPr>
          <w:color w:val="000000"/>
          <w:sz w:val="28"/>
          <w:szCs w:val="28"/>
        </w:rPr>
      </w:pPr>
    </w:p>
    <w:p w14:paraId="6D9D5D95" w14:textId="77777777" w:rsidR="00B333A9" w:rsidRPr="00B333A9" w:rsidRDefault="00B333A9" w:rsidP="00756379">
      <w:pPr>
        <w:keepNext/>
        <w:numPr>
          <w:ilvl w:val="2"/>
          <w:numId w:val="9"/>
        </w:numPr>
        <w:jc w:val="center"/>
        <w:outlineLvl w:val="2"/>
        <w:rPr>
          <w:b/>
          <w:sz w:val="28"/>
          <w:szCs w:val="28"/>
        </w:rPr>
      </w:pPr>
      <w:bookmarkStart w:id="32" w:name="_Toc500928451"/>
      <w:bookmarkStart w:id="33" w:name="_Toc147586314"/>
      <w:r w:rsidRPr="00B333A9">
        <w:rPr>
          <w:b/>
          <w:sz w:val="28"/>
          <w:szCs w:val="28"/>
        </w:rPr>
        <w:t>Расходы на оплату иных работ и услуг, выполняемых по договорам с организациями</w:t>
      </w:r>
      <w:bookmarkEnd w:id="32"/>
      <w:bookmarkEnd w:id="33"/>
    </w:p>
    <w:p w14:paraId="491BFDDC" w14:textId="77777777" w:rsidR="00B333A9" w:rsidRPr="00B333A9" w:rsidRDefault="00B333A9" w:rsidP="00B333A9">
      <w:pPr>
        <w:jc w:val="both"/>
        <w:rPr>
          <w:sz w:val="28"/>
          <w:szCs w:val="28"/>
        </w:rPr>
      </w:pPr>
      <w:r w:rsidRPr="00B333A9">
        <w:rPr>
          <w:sz w:val="28"/>
          <w:szCs w:val="28"/>
        </w:rPr>
        <w:tab/>
        <w:t xml:space="preserve">Предприятием заявлены расходы по статье на уровне 1 273,66 тыс. руб. включающем в себя: услуги электросвязи 85,89 тыс. руб.); услуги охраны (165,6 тыс. руб.); услуги информационные, юридические и иные услуги (488,247 тыс. руб.); расходы на оплату иных работ и услуг (533,93 тыс. руб.), включающие в себя - статьи в газеты, обслуживание ПО, размещение шлака, лабораторные исследования горячей воды, оценка спец. условий труда, поверка манометров, обследование электроустановок и пр. </w:t>
      </w:r>
    </w:p>
    <w:p w14:paraId="51E6CDF1" w14:textId="77777777" w:rsidR="00B333A9" w:rsidRPr="00B333A9" w:rsidRDefault="00B333A9" w:rsidP="00B333A9">
      <w:pPr>
        <w:jc w:val="both"/>
        <w:rPr>
          <w:sz w:val="28"/>
          <w:szCs w:val="28"/>
        </w:rPr>
      </w:pPr>
      <w:r w:rsidRPr="00B333A9">
        <w:rPr>
          <w:sz w:val="28"/>
          <w:szCs w:val="28"/>
        </w:rPr>
        <w:tab/>
        <w:t>В качестве подтверждения представлены расчеты, договоры, счет-фактуры и другие обосновывающие документы за 2022 год по ООО «</w:t>
      </w:r>
      <w:proofErr w:type="spellStart"/>
      <w:r w:rsidRPr="00B333A9">
        <w:rPr>
          <w:sz w:val="28"/>
          <w:szCs w:val="28"/>
        </w:rPr>
        <w:t>Теплосервис</w:t>
      </w:r>
      <w:proofErr w:type="spellEnd"/>
      <w:r w:rsidRPr="00B333A9">
        <w:rPr>
          <w:sz w:val="28"/>
          <w:szCs w:val="28"/>
        </w:rPr>
        <w:t>» (предыдущий оператор данной системы теплоснабжения) (стр. 157-212 тарифного дела).</w:t>
      </w:r>
    </w:p>
    <w:p w14:paraId="1E777B68" w14:textId="77777777" w:rsidR="00B333A9" w:rsidRPr="00B333A9" w:rsidRDefault="00B333A9" w:rsidP="00B333A9">
      <w:pPr>
        <w:tabs>
          <w:tab w:val="left" w:pos="1134"/>
        </w:tabs>
        <w:ind w:firstLine="709"/>
        <w:jc w:val="both"/>
        <w:rPr>
          <w:sz w:val="28"/>
          <w:szCs w:val="28"/>
        </w:rPr>
      </w:pPr>
      <w:r w:rsidRPr="00B333A9">
        <w:rPr>
          <w:sz w:val="28"/>
          <w:szCs w:val="28"/>
        </w:rPr>
        <w:lastRenderedPageBreak/>
        <w:t xml:space="preserve">Эксперты, проанализировав представленные документы считают обоснованным для включения в НВВ 2023 года расходы в сумме 83,03 (услуги связи) + 160,08 (охрана объектов - сторожа, тревожная кнопка) + 471,97 (информационные услуги – Консультант Плюс, 1 С и пр.) + 516,13 экологические замеры, поверка манометров, метеоинформация и пр.) = 1231,21 тыс. руб. </w:t>
      </w:r>
    </w:p>
    <w:p w14:paraId="68C60AFD"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Корректировка в сторону снижения от предложений предприятия составила 42,45 тыс. руб.,</w:t>
      </w:r>
      <w:r w:rsidRPr="00B333A9">
        <w:rPr>
          <w:szCs w:val="20"/>
        </w:rPr>
        <w:t xml:space="preserve"> </w:t>
      </w:r>
      <w:r w:rsidRPr="00B333A9">
        <w:rPr>
          <w:sz w:val="28"/>
          <w:szCs w:val="28"/>
        </w:rPr>
        <w:t>в связи с корректировкой применяемого ИПЦ Минэкономразвития России с 6,0% на 5,8% (ИПЦ Минэкономразвития России от 22.09.2023).</w:t>
      </w:r>
    </w:p>
    <w:p w14:paraId="10A06D52" w14:textId="77777777" w:rsidR="00B333A9" w:rsidRPr="00B333A9" w:rsidRDefault="00B333A9" w:rsidP="00B333A9">
      <w:pPr>
        <w:jc w:val="both"/>
        <w:rPr>
          <w:color w:val="000000"/>
          <w:sz w:val="28"/>
          <w:szCs w:val="28"/>
        </w:rPr>
      </w:pPr>
      <w:r w:rsidRPr="00B333A9">
        <w:rPr>
          <w:sz w:val="28"/>
          <w:szCs w:val="28"/>
        </w:rPr>
        <w:tab/>
      </w:r>
      <w:r w:rsidRPr="00B333A9">
        <w:rPr>
          <w:color w:val="000000"/>
          <w:sz w:val="28"/>
          <w:szCs w:val="28"/>
        </w:rPr>
        <w:t>Результаты расчетов сведены в приложение 2, раздел операционные расходы.</w:t>
      </w:r>
    </w:p>
    <w:p w14:paraId="758E9B5B" w14:textId="77777777" w:rsidR="00B333A9" w:rsidRPr="00B333A9" w:rsidRDefault="00B333A9" w:rsidP="00B333A9">
      <w:pPr>
        <w:tabs>
          <w:tab w:val="left" w:pos="1134"/>
        </w:tabs>
        <w:ind w:firstLine="709"/>
        <w:jc w:val="both"/>
        <w:rPr>
          <w:sz w:val="28"/>
          <w:szCs w:val="28"/>
        </w:rPr>
      </w:pPr>
    </w:p>
    <w:p w14:paraId="7AEAF794" w14:textId="77777777" w:rsidR="00B333A9" w:rsidRPr="00B333A9" w:rsidRDefault="00B333A9" w:rsidP="00756379">
      <w:pPr>
        <w:keepNext/>
        <w:numPr>
          <w:ilvl w:val="2"/>
          <w:numId w:val="9"/>
        </w:numPr>
        <w:jc w:val="center"/>
        <w:outlineLvl w:val="2"/>
        <w:rPr>
          <w:b/>
          <w:sz w:val="28"/>
          <w:szCs w:val="28"/>
        </w:rPr>
      </w:pPr>
      <w:bookmarkStart w:id="34" w:name="_Toc500928452"/>
      <w:bookmarkStart w:id="35" w:name="_Toc147586315"/>
      <w:r w:rsidRPr="00B333A9">
        <w:rPr>
          <w:b/>
          <w:sz w:val="28"/>
          <w:szCs w:val="28"/>
        </w:rPr>
        <w:t>Расходы на служебные командировки</w:t>
      </w:r>
      <w:bookmarkEnd w:id="34"/>
      <w:bookmarkEnd w:id="35"/>
    </w:p>
    <w:p w14:paraId="2328DCFB" w14:textId="77777777" w:rsidR="00B333A9" w:rsidRPr="00B333A9" w:rsidRDefault="00B333A9" w:rsidP="00B333A9">
      <w:pPr>
        <w:ind w:firstLine="708"/>
        <w:jc w:val="both"/>
        <w:rPr>
          <w:sz w:val="28"/>
          <w:szCs w:val="28"/>
        </w:rPr>
      </w:pPr>
      <w:r w:rsidRPr="00B333A9">
        <w:rPr>
          <w:sz w:val="28"/>
          <w:szCs w:val="28"/>
        </w:rPr>
        <w:t>Предприятием заявлены расходы по данной статье в сумме 2,93 тыс. руб., на оплату командировочных расходов. Представлен расчет, дополнительно представлена в электронном виде ОСВ по счету 26 за 2022 год по                                    ООО «</w:t>
      </w:r>
      <w:proofErr w:type="spellStart"/>
      <w:r w:rsidRPr="00B333A9">
        <w:rPr>
          <w:sz w:val="28"/>
          <w:szCs w:val="28"/>
        </w:rPr>
        <w:t>Теплосервис</w:t>
      </w:r>
      <w:proofErr w:type="spellEnd"/>
      <w:r w:rsidRPr="00B333A9">
        <w:rPr>
          <w:sz w:val="28"/>
          <w:szCs w:val="28"/>
        </w:rPr>
        <w:t>» (предыдущий оператор данной системы теплоснабжения) (стр. 213 тарифного дела).</w:t>
      </w:r>
    </w:p>
    <w:p w14:paraId="71B25888"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Экспертами в расчет НВВ приняты расходы по статье на уровне факта 2022 года в размере 2,83 тыс. руб., пропорционально снижению полезного отпуска, связанного с выбытием 8 котельных.</w:t>
      </w:r>
    </w:p>
    <w:p w14:paraId="61FB40F5"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Корректировка в сторону снижения от предложений предприятия составила 0,1 тыс. руб.,</w:t>
      </w:r>
      <w:r w:rsidRPr="00B333A9">
        <w:rPr>
          <w:szCs w:val="20"/>
        </w:rPr>
        <w:t xml:space="preserve"> </w:t>
      </w:r>
      <w:r w:rsidRPr="00B333A9">
        <w:rPr>
          <w:sz w:val="28"/>
          <w:szCs w:val="28"/>
        </w:rPr>
        <w:t>в связи с корректировкой применяемого ИПЦ Минэкономразвития России с 6,0% на 5,8% (ИПЦ Минэкономразвития России от 22.09.2023).</w:t>
      </w:r>
    </w:p>
    <w:p w14:paraId="7EF7D20A" w14:textId="77777777" w:rsidR="00B333A9" w:rsidRPr="00B333A9" w:rsidRDefault="00B333A9" w:rsidP="00B333A9">
      <w:pPr>
        <w:tabs>
          <w:tab w:val="left" w:pos="709"/>
        </w:tabs>
        <w:ind w:firstLine="709"/>
        <w:jc w:val="both"/>
        <w:rPr>
          <w:color w:val="000000"/>
          <w:sz w:val="28"/>
          <w:szCs w:val="28"/>
        </w:rPr>
      </w:pPr>
      <w:r w:rsidRPr="00B333A9">
        <w:rPr>
          <w:color w:val="000000"/>
          <w:sz w:val="28"/>
          <w:szCs w:val="28"/>
        </w:rPr>
        <w:t>Информация отражена в приложение 2, раздел операционные расходы.</w:t>
      </w:r>
    </w:p>
    <w:p w14:paraId="0441BE13" w14:textId="77777777" w:rsidR="00B333A9" w:rsidRPr="00B333A9" w:rsidRDefault="00B333A9" w:rsidP="00B333A9">
      <w:pPr>
        <w:ind w:firstLine="709"/>
        <w:jc w:val="both"/>
        <w:rPr>
          <w:szCs w:val="20"/>
        </w:rPr>
      </w:pPr>
    </w:p>
    <w:p w14:paraId="69259CDE" w14:textId="77777777" w:rsidR="00B333A9" w:rsidRPr="00B333A9" w:rsidRDefault="00B333A9" w:rsidP="00756379">
      <w:pPr>
        <w:keepNext/>
        <w:numPr>
          <w:ilvl w:val="2"/>
          <w:numId w:val="9"/>
        </w:numPr>
        <w:jc w:val="center"/>
        <w:outlineLvl w:val="2"/>
        <w:rPr>
          <w:b/>
          <w:sz w:val="28"/>
          <w:szCs w:val="28"/>
        </w:rPr>
      </w:pPr>
      <w:bookmarkStart w:id="36" w:name="_Toc500928453"/>
      <w:bookmarkStart w:id="37" w:name="_Toc147586316"/>
      <w:r w:rsidRPr="00B333A9">
        <w:rPr>
          <w:b/>
          <w:sz w:val="28"/>
          <w:szCs w:val="28"/>
        </w:rPr>
        <w:t>Расходы на обучение персонала</w:t>
      </w:r>
      <w:bookmarkEnd w:id="36"/>
      <w:bookmarkEnd w:id="37"/>
    </w:p>
    <w:p w14:paraId="62FFD2CD" w14:textId="77777777" w:rsidR="00B333A9" w:rsidRPr="00B333A9" w:rsidRDefault="00B333A9" w:rsidP="00B333A9">
      <w:pPr>
        <w:ind w:firstLine="708"/>
        <w:jc w:val="both"/>
        <w:rPr>
          <w:sz w:val="28"/>
          <w:szCs w:val="28"/>
        </w:rPr>
      </w:pPr>
      <w:r w:rsidRPr="00B333A9">
        <w:rPr>
          <w:color w:val="000000"/>
          <w:sz w:val="28"/>
          <w:szCs w:val="28"/>
        </w:rPr>
        <w:t xml:space="preserve">Предприятием заявлены расходы по данной статье в сумме 8,31 тыс. руб., включающие расходы на обучение и аттестацию персонала предприятия. </w:t>
      </w:r>
      <w:r w:rsidRPr="00B333A9">
        <w:rPr>
          <w:sz w:val="28"/>
          <w:szCs w:val="28"/>
        </w:rPr>
        <w:t>Представлен расчет, дополнительно представлена в электронном виде ОСВ по счету 26 за 2022 год по ООО «</w:t>
      </w:r>
      <w:proofErr w:type="spellStart"/>
      <w:r w:rsidRPr="00B333A9">
        <w:rPr>
          <w:sz w:val="28"/>
          <w:szCs w:val="28"/>
        </w:rPr>
        <w:t>Теплосервис</w:t>
      </w:r>
      <w:proofErr w:type="spellEnd"/>
      <w:r w:rsidRPr="00B333A9">
        <w:rPr>
          <w:sz w:val="28"/>
          <w:szCs w:val="28"/>
        </w:rPr>
        <w:t>» (предыдущий оператор данной системы теплоснабжения) (стр. 214 тарифного дела).</w:t>
      </w:r>
    </w:p>
    <w:p w14:paraId="0B4700BB"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Экспертами в расчет НВВ приняты расходы по статье на уровне факта 2022 года в размере 8,03 тыс. руб., пропорционально снижению полезного отпуска, связанного с убытием 8 котельных.</w:t>
      </w:r>
    </w:p>
    <w:p w14:paraId="3DF3BBE2"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Корректировка в сторону снижения от предложений предприятия составила 0,3 тыс. руб.,</w:t>
      </w:r>
      <w:r w:rsidRPr="00B333A9">
        <w:rPr>
          <w:szCs w:val="20"/>
        </w:rPr>
        <w:t xml:space="preserve"> </w:t>
      </w:r>
      <w:r w:rsidRPr="00B333A9">
        <w:rPr>
          <w:sz w:val="28"/>
          <w:szCs w:val="28"/>
        </w:rPr>
        <w:t>в связи с корректировкой применяемого ИПЦ Минэкономразвития России с 6,0% на 5,8% (ИПЦ Минэкономразвития России от 22.09.2023).</w:t>
      </w:r>
    </w:p>
    <w:p w14:paraId="4A7B9E8C" w14:textId="77777777" w:rsidR="00B333A9" w:rsidRPr="00B333A9" w:rsidRDefault="00B333A9" w:rsidP="00B333A9">
      <w:pPr>
        <w:tabs>
          <w:tab w:val="left" w:pos="709"/>
        </w:tabs>
        <w:ind w:firstLine="709"/>
        <w:jc w:val="both"/>
        <w:rPr>
          <w:color w:val="000000"/>
          <w:sz w:val="28"/>
          <w:szCs w:val="28"/>
        </w:rPr>
      </w:pPr>
      <w:r w:rsidRPr="00B333A9">
        <w:rPr>
          <w:color w:val="000000"/>
          <w:sz w:val="28"/>
          <w:szCs w:val="28"/>
        </w:rPr>
        <w:t>Информация отражена в приложение 2, раздел операционные расходы.</w:t>
      </w:r>
    </w:p>
    <w:p w14:paraId="037E4BB6" w14:textId="77777777" w:rsidR="00B333A9" w:rsidRPr="00B333A9" w:rsidRDefault="00B333A9" w:rsidP="00B333A9">
      <w:pPr>
        <w:rPr>
          <w:szCs w:val="20"/>
        </w:rPr>
      </w:pPr>
    </w:p>
    <w:p w14:paraId="1F2B3958" w14:textId="77777777" w:rsidR="00B333A9" w:rsidRPr="00B333A9" w:rsidRDefault="00B333A9" w:rsidP="00756379">
      <w:pPr>
        <w:keepNext/>
        <w:numPr>
          <w:ilvl w:val="2"/>
          <w:numId w:val="9"/>
        </w:numPr>
        <w:jc w:val="center"/>
        <w:outlineLvl w:val="2"/>
        <w:rPr>
          <w:b/>
          <w:sz w:val="28"/>
          <w:szCs w:val="28"/>
        </w:rPr>
      </w:pPr>
      <w:bookmarkStart w:id="38" w:name="_Toc500928454"/>
      <w:bookmarkStart w:id="39" w:name="_Toc147586317"/>
      <w:r w:rsidRPr="00B333A9">
        <w:rPr>
          <w:b/>
          <w:sz w:val="28"/>
          <w:szCs w:val="28"/>
        </w:rPr>
        <w:t>Арендная плата</w:t>
      </w:r>
      <w:bookmarkEnd w:id="38"/>
      <w:bookmarkEnd w:id="39"/>
    </w:p>
    <w:p w14:paraId="5843AF99" w14:textId="77777777" w:rsidR="00B333A9" w:rsidRPr="00B333A9" w:rsidRDefault="00B333A9" w:rsidP="00B333A9">
      <w:pPr>
        <w:tabs>
          <w:tab w:val="left" w:pos="1134"/>
        </w:tabs>
        <w:ind w:firstLine="709"/>
        <w:jc w:val="both"/>
        <w:rPr>
          <w:sz w:val="28"/>
          <w:szCs w:val="28"/>
        </w:rPr>
      </w:pPr>
      <w:r w:rsidRPr="00B333A9">
        <w:rPr>
          <w:color w:val="000000"/>
          <w:sz w:val="28"/>
          <w:szCs w:val="28"/>
        </w:rPr>
        <w:t xml:space="preserve">Предприятием </w:t>
      </w:r>
      <w:r w:rsidRPr="00B333A9">
        <w:rPr>
          <w:sz w:val="28"/>
          <w:szCs w:val="28"/>
        </w:rPr>
        <w:t xml:space="preserve">заявлены расходы по данной статье в сумме 420,00 тыс. руб., включающие арендную плату помещения под офис по договору аренды </w:t>
      </w:r>
      <w:r w:rsidRPr="00B333A9">
        <w:rPr>
          <w:sz w:val="28"/>
          <w:szCs w:val="28"/>
        </w:rPr>
        <w:lastRenderedPageBreak/>
        <w:t xml:space="preserve">нежилых помещений № б/н от 28.09.2016 с ЖКУ «Макаренко» (доп. </w:t>
      </w:r>
      <w:proofErr w:type="spellStart"/>
      <w:r w:rsidRPr="00B333A9">
        <w:rPr>
          <w:sz w:val="28"/>
          <w:szCs w:val="28"/>
        </w:rPr>
        <w:t>согл</w:t>
      </w:r>
      <w:proofErr w:type="spellEnd"/>
      <w:r w:rsidRPr="00B333A9">
        <w:rPr>
          <w:sz w:val="28"/>
          <w:szCs w:val="28"/>
        </w:rPr>
        <w:t>. № 10 от 29.12.2022) 140 руб./кв. м.</w:t>
      </w:r>
    </w:p>
    <w:p w14:paraId="37B45720" w14:textId="77777777" w:rsidR="00B333A9" w:rsidRPr="00B333A9" w:rsidRDefault="00B333A9" w:rsidP="00B333A9">
      <w:pPr>
        <w:tabs>
          <w:tab w:val="left" w:pos="709"/>
        </w:tabs>
        <w:ind w:firstLine="709"/>
        <w:jc w:val="both"/>
        <w:rPr>
          <w:color w:val="000000"/>
          <w:sz w:val="28"/>
          <w:szCs w:val="28"/>
        </w:rPr>
      </w:pPr>
      <w:r w:rsidRPr="00B333A9">
        <w:rPr>
          <w:color w:val="000000"/>
          <w:sz w:val="28"/>
          <w:szCs w:val="28"/>
        </w:rPr>
        <w:t xml:space="preserve">Представлен реестр выставленных счетов-фактур ООО «ЖКУ Макаренко» за 2022 год (в электронном виде), в том числе по аренде офисного здания в размере </w:t>
      </w:r>
      <w:r w:rsidRPr="00B333A9">
        <w:rPr>
          <w:sz w:val="28"/>
          <w:szCs w:val="28"/>
        </w:rPr>
        <w:t xml:space="preserve">420,00 тыс. руб. по </w:t>
      </w:r>
      <w:r w:rsidRPr="00B333A9">
        <w:rPr>
          <w:color w:val="000000"/>
          <w:sz w:val="28"/>
          <w:szCs w:val="28"/>
        </w:rPr>
        <w:t>ООО «</w:t>
      </w:r>
      <w:proofErr w:type="spellStart"/>
      <w:r w:rsidRPr="00B333A9">
        <w:rPr>
          <w:color w:val="000000"/>
          <w:sz w:val="28"/>
          <w:szCs w:val="28"/>
        </w:rPr>
        <w:t>Теплосервис</w:t>
      </w:r>
      <w:proofErr w:type="spellEnd"/>
      <w:r w:rsidRPr="00B333A9">
        <w:rPr>
          <w:color w:val="000000"/>
          <w:sz w:val="28"/>
          <w:szCs w:val="28"/>
        </w:rPr>
        <w:t>»</w:t>
      </w:r>
      <w:r w:rsidRPr="00B333A9">
        <w:rPr>
          <w:sz w:val="28"/>
          <w:szCs w:val="28"/>
        </w:rPr>
        <w:t xml:space="preserve"> (предыдущий оператор данной системы теплоснабжения), договор аренды б/н от 28.09.2016 с доп. соглашениями, коммерческие предложения о стоимости аренды офисов в Мариинске.</w:t>
      </w:r>
      <w:r w:rsidRPr="00B333A9">
        <w:rPr>
          <w:color w:val="000000"/>
          <w:sz w:val="28"/>
          <w:szCs w:val="28"/>
        </w:rPr>
        <w:t xml:space="preserve"> </w:t>
      </w:r>
    </w:p>
    <w:p w14:paraId="1C7F3899" w14:textId="77777777" w:rsidR="00B333A9" w:rsidRPr="00B333A9" w:rsidRDefault="00B333A9" w:rsidP="00B333A9">
      <w:pPr>
        <w:tabs>
          <w:tab w:val="left" w:pos="709"/>
        </w:tabs>
        <w:ind w:firstLine="709"/>
        <w:jc w:val="both"/>
        <w:rPr>
          <w:color w:val="000000"/>
          <w:sz w:val="28"/>
          <w:szCs w:val="28"/>
        </w:rPr>
      </w:pPr>
      <w:r w:rsidRPr="00B333A9">
        <w:rPr>
          <w:sz w:val="28"/>
          <w:szCs w:val="28"/>
        </w:rPr>
        <w:t xml:space="preserve">В представленных коммерческих предложениях стоимость аренды за 1 кв. м офисных помещений, превышает стоимость аренды с ЖКУ «Макаренко». Поэтому эксперты принимают расходы по статье на уровне предложений предприятия 420,00 тыс. руб. </w:t>
      </w:r>
    </w:p>
    <w:p w14:paraId="57AB147B" w14:textId="77777777" w:rsidR="00B333A9" w:rsidRPr="00B333A9" w:rsidRDefault="00B333A9" w:rsidP="00B333A9">
      <w:pPr>
        <w:tabs>
          <w:tab w:val="left" w:pos="709"/>
        </w:tabs>
        <w:ind w:firstLine="709"/>
        <w:jc w:val="both"/>
        <w:rPr>
          <w:color w:val="000000"/>
          <w:sz w:val="28"/>
          <w:szCs w:val="28"/>
        </w:rPr>
      </w:pPr>
      <w:r w:rsidRPr="00B333A9">
        <w:rPr>
          <w:color w:val="000000"/>
          <w:sz w:val="28"/>
          <w:szCs w:val="28"/>
        </w:rPr>
        <w:t>Информация отражена в приложение 2, раздел операционные расходы.</w:t>
      </w:r>
    </w:p>
    <w:p w14:paraId="593D96C9" w14:textId="77777777" w:rsidR="00B333A9" w:rsidRPr="00B333A9" w:rsidRDefault="00B333A9" w:rsidP="00B333A9">
      <w:pPr>
        <w:tabs>
          <w:tab w:val="left" w:pos="709"/>
        </w:tabs>
        <w:ind w:firstLine="709"/>
        <w:jc w:val="both"/>
        <w:rPr>
          <w:color w:val="000000"/>
          <w:sz w:val="28"/>
          <w:szCs w:val="28"/>
        </w:rPr>
      </w:pPr>
    </w:p>
    <w:p w14:paraId="2ACE90A3" w14:textId="77777777" w:rsidR="00B333A9" w:rsidRPr="00B333A9" w:rsidRDefault="00B333A9" w:rsidP="00756379">
      <w:pPr>
        <w:keepNext/>
        <w:numPr>
          <w:ilvl w:val="2"/>
          <w:numId w:val="9"/>
        </w:numPr>
        <w:jc w:val="center"/>
        <w:outlineLvl w:val="2"/>
        <w:rPr>
          <w:b/>
          <w:sz w:val="28"/>
          <w:szCs w:val="28"/>
        </w:rPr>
      </w:pPr>
      <w:bookmarkStart w:id="40" w:name="_Toc500928455"/>
      <w:bookmarkStart w:id="41" w:name="_Toc147586318"/>
      <w:r w:rsidRPr="00B333A9">
        <w:rPr>
          <w:b/>
          <w:sz w:val="28"/>
          <w:szCs w:val="28"/>
        </w:rPr>
        <w:t>Другие расходы, связанные с производством и</w:t>
      </w:r>
      <w:bookmarkEnd w:id="40"/>
      <w:bookmarkEnd w:id="41"/>
    </w:p>
    <w:p w14:paraId="518F7B1B" w14:textId="77777777" w:rsidR="00B333A9" w:rsidRPr="00B333A9" w:rsidRDefault="00B333A9" w:rsidP="00B333A9">
      <w:pPr>
        <w:keepNext/>
        <w:jc w:val="center"/>
        <w:outlineLvl w:val="2"/>
        <w:rPr>
          <w:b/>
          <w:sz w:val="28"/>
          <w:szCs w:val="28"/>
        </w:rPr>
      </w:pPr>
      <w:bookmarkStart w:id="42" w:name="_Toc500928456"/>
      <w:bookmarkStart w:id="43" w:name="_Toc147586319"/>
      <w:r w:rsidRPr="00B333A9">
        <w:rPr>
          <w:b/>
          <w:sz w:val="28"/>
          <w:szCs w:val="28"/>
        </w:rPr>
        <w:t>(или) реализацией продукции</w:t>
      </w:r>
      <w:bookmarkEnd w:id="42"/>
      <w:bookmarkEnd w:id="43"/>
    </w:p>
    <w:p w14:paraId="08729600" w14:textId="77777777" w:rsidR="00B333A9" w:rsidRPr="00B333A9" w:rsidRDefault="00B333A9" w:rsidP="00B333A9">
      <w:pPr>
        <w:tabs>
          <w:tab w:val="left" w:pos="426"/>
        </w:tabs>
        <w:jc w:val="both"/>
        <w:rPr>
          <w:sz w:val="28"/>
          <w:szCs w:val="28"/>
        </w:rPr>
      </w:pPr>
      <w:r w:rsidRPr="00B333A9">
        <w:rPr>
          <w:sz w:val="28"/>
          <w:szCs w:val="28"/>
        </w:rPr>
        <w:tab/>
      </w:r>
      <w:r w:rsidRPr="00B333A9">
        <w:rPr>
          <w:sz w:val="28"/>
          <w:szCs w:val="28"/>
        </w:rPr>
        <w:tab/>
        <w:t>Предприятием заявлены расходы по статье в сумме 522,83 тыс. руб., включающие: расходы на охрану труда 476,33 тыс. руб. (спецодежда, моющие средства, молоко, аптечки, средства пожаротушения); канцелярию и подписку – 46,50 тыс. руб.</w:t>
      </w:r>
    </w:p>
    <w:p w14:paraId="2EF133A6" w14:textId="77777777" w:rsidR="00B333A9" w:rsidRPr="00B333A9" w:rsidRDefault="00B333A9" w:rsidP="00B333A9">
      <w:pPr>
        <w:tabs>
          <w:tab w:val="left" w:pos="709"/>
        </w:tabs>
        <w:jc w:val="both"/>
        <w:rPr>
          <w:sz w:val="28"/>
          <w:szCs w:val="28"/>
        </w:rPr>
      </w:pPr>
      <w:r w:rsidRPr="00B333A9">
        <w:rPr>
          <w:sz w:val="28"/>
          <w:szCs w:val="28"/>
        </w:rPr>
        <w:tab/>
        <w:t>Представлены расчеты по охране труда и канцелярским принадлежностям, прайс-листы, утвержденные нормы выдачи спецодежды, мыла (стр. 215-</w:t>
      </w:r>
      <w:proofErr w:type="gramStart"/>
      <w:r w:rsidRPr="00B333A9">
        <w:rPr>
          <w:sz w:val="28"/>
          <w:szCs w:val="28"/>
        </w:rPr>
        <w:t>240  тарифного</w:t>
      </w:r>
      <w:proofErr w:type="gramEnd"/>
      <w:r w:rsidRPr="00B333A9">
        <w:rPr>
          <w:sz w:val="28"/>
          <w:szCs w:val="28"/>
        </w:rPr>
        <w:t xml:space="preserve"> дела), дополнительно представленная в электронном виде ОСВ по счету 26 за 2022 год по ООО «</w:t>
      </w:r>
      <w:proofErr w:type="spellStart"/>
      <w:r w:rsidRPr="00B333A9">
        <w:rPr>
          <w:sz w:val="28"/>
          <w:szCs w:val="28"/>
        </w:rPr>
        <w:t>Теплосервис</w:t>
      </w:r>
      <w:proofErr w:type="spellEnd"/>
      <w:r w:rsidRPr="00B333A9">
        <w:rPr>
          <w:sz w:val="28"/>
          <w:szCs w:val="28"/>
        </w:rPr>
        <w:t>» (предыдущий оператор данной системы теплоснабжения).</w:t>
      </w:r>
    </w:p>
    <w:p w14:paraId="7657433D" w14:textId="77777777" w:rsidR="00B333A9" w:rsidRPr="00B333A9" w:rsidRDefault="00B333A9" w:rsidP="00B333A9">
      <w:pPr>
        <w:tabs>
          <w:tab w:val="left" w:pos="426"/>
        </w:tabs>
        <w:jc w:val="both"/>
        <w:rPr>
          <w:sz w:val="28"/>
          <w:szCs w:val="28"/>
        </w:rPr>
      </w:pPr>
      <w:r w:rsidRPr="00B333A9">
        <w:rPr>
          <w:sz w:val="28"/>
          <w:szCs w:val="28"/>
        </w:rPr>
        <w:tab/>
      </w:r>
      <w:r w:rsidRPr="00B333A9">
        <w:rPr>
          <w:sz w:val="28"/>
          <w:szCs w:val="28"/>
        </w:rPr>
        <w:tab/>
        <w:t>Расходы по охране труда приняты экспертами согласно расчету предприятия, в том числе исходя из численности персонала, утвержденных норм выдачи спецодежды и мыла, потребности в молоке, аптечках, средствах пожаротушения, а также документов, подтверждающих стоимость спецодежды, мыла, молока, аптечек, средств пожаротушения. Расходы по данной позиции затрат составили 452,13 тыс. руб. Эксперты скорректировали в сторону снижения (24,2 тыс. руб.) количество моющих средств (мыла), согласно утвержденных на предприятии норм выдачи.</w:t>
      </w:r>
    </w:p>
    <w:p w14:paraId="0CBB767F"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Расходы по канцелярским принадлежностям, почтовым расходам, подписке приняты на уровне факта 2022 года по ООО «</w:t>
      </w:r>
      <w:proofErr w:type="spellStart"/>
      <w:r w:rsidRPr="00B333A9">
        <w:rPr>
          <w:sz w:val="28"/>
          <w:szCs w:val="28"/>
        </w:rPr>
        <w:t>Теплосервис</w:t>
      </w:r>
      <w:proofErr w:type="spellEnd"/>
      <w:r w:rsidRPr="00B333A9">
        <w:rPr>
          <w:sz w:val="28"/>
          <w:szCs w:val="28"/>
        </w:rPr>
        <w:t>» в размере 44,95 тыс. руб., пропорционально снижению полезного отпуска, связанного с выбытием 8 котельных. К расходам 2022 года применен ИПЦ Минэкономразвития России с 5,8% (ИПЦ Минэкономразвития России от 22.09.2023).</w:t>
      </w:r>
    </w:p>
    <w:p w14:paraId="0EBD9904"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Дополнительно экспертами в операционные расходы включены «Услуги банка», учитываемые предприятием в неподконтрольных расходах. Данные затраты относятся к операционным расходам на основании порядка заполнения шаблона ЕИАС - BALANCE.CALC.TARIFF.WARM.ХХХХ.</w:t>
      </w:r>
      <w:r w:rsidRPr="00B333A9">
        <w:rPr>
          <w:sz w:val="28"/>
          <w:szCs w:val="28"/>
          <w:lang w:val="en-US"/>
        </w:rPr>
        <w:t>YEAR</w:t>
      </w:r>
      <w:r w:rsidRPr="00B333A9">
        <w:rPr>
          <w:sz w:val="28"/>
          <w:szCs w:val="28"/>
        </w:rPr>
        <w:t xml:space="preserve">, который в соответствии с постановлением РЭК КО № 297 от 30.10.2018, является </w:t>
      </w:r>
      <w:r w:rsidRPr="00B333A9">
        <w:rPr>
          <w:sz w:val="28"/>
          <w:szCs w:val="28"/>
        </w:rPr>
        <w:lastRenderedPageBreak/>
        <w:t>официальной отчётностью. Расходы по статье «Услуги банка» приняты 12,04 тыс. руб., пропорционально снижению полезного отпуска, связанного с выбытием 8 котельных. К расходам 2022 года применен ИПЦ Минэкономразвития России с 5,8% (ИПЦ Минэкономразвития России от 22.09.2023).</w:t>
      </w:r>
    </w:p>
    <w:p w14:paraId="1AA3EEBF" w14:textId="77777777" w:rsidR="00B333A9" w:rsidRPr="00B333A9" w:rsidRDefault="00B333A9" w:rsidP="00B333A9">
      <w:pPr>
        <w:tabs>
          <w:tab w:val="left" w:pos="426"/>
        </w:tabs>
        <w:jc w:val="both"/>
        <w:rPr>
          <w:sz w:val="28"/>
          <w:szCs w:val="28"/>
        </w:rPr>
      </w:pPr>
      <w:r w:rsidRPr="00B333A9">
        <w:rPr>
          <w:sz w:val="28"/>
          <w:szCs w:val="28"/>
        </w:rPr>
        <w:tab/>
      </w:r>
      <w:r w:rsidRPr="00B333A9">
        <w:rPr>
          <w:sz w:val="28"/>
          <w:szCs w:val="28"/>
        </w:rPr>
        <w:tab/>
        <w:t>Общая величина расходов по статье составила 509,12 тыс. руб.</w:t>
      </w:r>
      <w:r w:rsidRPr="00B333A9">
        <w:rPr>
          <w:sz w:val="28"/>
          <w:szCs w:val="28"/>
        </w:rPr>
        <w:tab/>
      </w:r>
    </w:p>
    <w:p w14:paraId="1E0AC305" w14:textId="77777777" w:rsidR="00B333A9" w:rsidRPr="00B333A9" w:rsidRDefault="00B333A9" w:rsidP="00B333A9">
      <w:pPr>
        <w:tabs>
          <w:tab w:val="left" w:pos="709"/>
        </w:tabs>
        <w:ind w:firstLine="709"/>
        <w:jc w:val="both"/>
        <w:rPr>
          <w:color w:val="000000"/>
          <w:sz w:val="28"/>
          <w:szCs w:val="28"/>
        </w:rPr>
      </w:pPr>
      <w:r w:rsidRPr="00B333A9">
        <w:rPr>
          <w:color w:val="000000"/>
          <w:sz w:val="28"/>
          <w:szCs w:val="28"/>
        </w:rPr>
        <w:t xml:space="preserve">Корректировка плановых расходов по статье на 2023 год относительно предложений предприятия, в сторону снижения составила 13,71 тыс. руб., в связи с завышенным количеством моющих веществ (мыла), а также использованием ИПЦ Минэкономразвития России от 22.09.2023 – 105,8%, предприятие использовало 106,0%. </w:t>
      </w:r>
    </w:p>
    <w:p w14:paraId="1DE8620C" w14:textId="77777777" w:rsidR="00B333A9" w:rsidRPr="00B333A9" w:rsidRDefault="00B333A9" w:rsidP="00B333A9">
      <w:pPr>
        <w:tabs>
          <w:tab w:val="left" w:pos="709"/>
        </w:tabs>
        <w:ind w:firstLine="709"/>
        <w:jc w:val="both"/>
        <w:rPr>
          <w:color w:val="000000"/>
          <w:sz w:val="28"/>
          <w:szCs w:val="28"/>
        </w:rPr>
      </w:pPr>
      <w:r w:rsidRPr="00B333A9">
        <w:rPr>
          <w:color w:val="000000"/>
          <w:sz w:val="28"/>
          <w:szCs w:val="28"/>
        </w:rPr>
        <w:t>Результаты расчетов сведены в приложение 2, раздел операционные расходы.</w:t>
      </w:r>
    </w:p>
    <w:p w14:paraId="770627EB" w14:textId="77777777" w:rsidR="00B333A9" w:rsidRPr="00B333A9" w:rsidRDefault="00B333A9" w:rsidP="00B333A9">
      <w:pPr>
        <w:ind w:firstLine="708"/>
        <w:jc w:val="both"/>
        <w:rPr>
          <w:sz w:val="28"/>
          <w:szCs w:val="28"/>
        </w:rPr>
      </w:pPr>
      <w:r w:rsidRPr="00B333A9">
        <w:rPr>
          <w:sz w:val="28"/>
          <w:szCs w:val="28"/>
        </w:rPr>
        <w:t>Таким образом, величина операционных расходов на 2023 год составила                      21 269,00 тыс. руб. Предприятием заявлены расходы по данному разделу на уровне 27 238,32 тыс. руб.</w:t>
      </w:r>
    </w:p>
    <w:p w14:paraId="4236601A" w14:textId="77777777" w:rsidR="00B333A9" w:rsidRPr="00B333A9" w:rsidRDefault="00B333A9" w:rsidP="00B333A9">
      <w:pPr>
        <w:ind w:firstLine="709"/>
        <w:jc w:val="both"/>
        <w:rPr>
          <w:color w:val="000000"/>
          <w:sz w:val="28"/>
          <w:szCs w:val="28"/>
        </w:rPr>
      </w:pPr>
      <w:r w:rsidRPr="00B333A9">
        <w:rPr>
          <w:color w:val="000000"/>
          <w:sz w:val="28"/>
          <w:szCs w:val="28"/>
        </w:rPr>
        <w:t xml:space="preserve">Корректировка операционных расходов относительно предложений предприятия в сторону снижения </w:t>
      </w:r>
      <w:r w:rsidRPr="00B333A9">
        <w:rPr>
          <w:sz w:val="28"/>
          <w:szCs w:val="28"/>
        </w:rPr>
        <w:t xml:space="preserve">составила 5969,31 </w:t>
      </w:r>
      <w:r w:rsidRPr="00B333A9">
        <w:rPr>
          <w:color w:val="000000"/>
          <w:sz w:val="28"/>
          <w:szCs w:val="28"/>
        </w:rPr>
        <w:t>тыс. руб., по вышеназванным причинам.</w:t>
      </w:r>
    </w:p>
    <w:p w14:paraId="3B11977E" w14:textId="77777777" w:rsidR="00B333A9" w:rsidRPr="00B333A9" w:rsidRDefault="00B333A9" w:rsidP="00B333A9">
      <w:pPr>
        <w:ind w:firstLine="708"/>
        <w:jc w:val="both"/>
        <w:rPr>
          <w:sz w:val="28"/>
          <w:szCs w:val="28"/>
        </w:rPr>
      </w:pPr>
      <w:r w:rsidRPr="00B333A9">
        <w:rPr>
          <w:sz w:val="28"/>
          <w:szCs w:val="28"/>
        </w:rPr>
        <w:t>Информация о величине операционных расходов в разрезе статей затрат отражена в приложении 2.</w:t>
      </w:r>
    </w:p>
    <w:p w14:paraId="2CED92A5" w14:textId="77777777" w:rsidR="00B333A9" w:rsidRPr="00B333A9" w:rsidRDefault="00B333A9" w:rsidP="00B333A9">
      <w:pPr>
        <w:rPr>
          <w:sz w:val="28"/>
          <w:szCs w:val="28"/>
        </w:rPr>
      </w:pPr>
    </w:p>
    <w:p w14:paraId="311F7D90" w14:textId="77777777" w:rsidR="00B333A9" w:rsidRPr="00B333A9" w:rsidRDefault="00B333A9" w:rsidP="00B333A9">
      <w:pPr>
        <w:ind w:left="284" w:firstLine="709"/>
        <w:jc w:val="center"/>
        <w:rPr>
          <w:color w:val="000000"/>
          <w:sz w:val="28"/>
          <w:szCs w:val="28"/>
        </w:rPr>
      </w:pPr>
    </w:p>
    <w:p w14:paraId="2020CAF1" w14:textId="77777777" w:rsidR="00B333A9" w:rsidRPr="00B333A9" w:rsidRDefault="00B333A9" w:rsidP="00756379">
      <w:pPr>
        <w:keepNext/>
        <w:numPr>
          <w:ilvl w:val="1"/>
          <w:numId w:val="9"/>
        </w:numPr>
        <w:jc w:val="center"/>
        <w:outlineLvl w:val="2"/>
        <w:rPr>
          <w:b/>
          <w:sz w:val="28"/>
          <w:szCs w:val="28"/>
        </w:rPr>
      </w:pPr>
      <w:bookmarkStart w:id="44" w:name="_Toc147586320"/>
      <w:r w:rsidRPr="00B333A9">
        <w:rPr>
          <w:b/>
          <w:sz w:val="28"/>
          <w:szCs w:val="28"/>
        </w:rPr>
        <w:t>Неподконтрольные расходы</w:t>
      </w:r>
      <w:bookmarkEnd w:id="44"/>
    </w:p>
    <w:p w14:paraId="251639EC" w14:textId="77777777" w:rsidR="00B333A9" w:rsidRPr="00B333A9" w:rsidRDefault="00B333A9" w:rsidP="00B333A9">
      <w:pPr>
        <w:autoSpaceDE w:val="0"/>
        <w:autoSpaceDN w:val="0"/>
        <w:adjustRightInd w:val="0"/>
        <w:ind w:firstLine="851"/>
        <w:contextualSpacing/>
        <w:jc w:val="both"/>
        <w:rPr>
          <w:rFonts w:eastAsia="Calibri"/>
          <w:sz w:val="28"/>
          <w:szCs w:val="28"/>
        </w:rPr>
      </w:pPr>
      <w:r w:rsidRPr="00B333A9">
        <w:rPr>
          <w:rFonts w:eastAsia="Calibri"/>
          <w:sz w:val="28"/>
          <w:szCs w:val="28"/>
        </w:rPr>
        <w:t xml:space="preserve">Согласно </w:t>
      </w:r>
      <w:proofErr w:type="spellStart"/>
      <w:r w:rsidRPr="00B333A9">
        <w:rPr>
          <w:rFonts w:eastAsia="Calibri"/>
          <w:sz w:val="28"/>
          <w:szCs w:val="28"/>
        </w:rPr>
        <w:t>абз</w:t>
      </w:r>
      <w:proofErr w:type="spellEnd"/>
      <w:r w:rsidRPr="00B333A9">
        <w:rPr>
          <w:rFonts w:eastAsia="Calibri"/>
          <w:sz w:val="28"/>
          <w:szCs w:val="28"/>
        </w:rPr>
        <w:t>. 4 пункта 73 Основ ценообразования величина неподконтрольных расходов определяется в соответствии с пунктом 62 данного документа и включает в себя:</w:t>
      </w:r>
    </w:p>
    <w:p w14:paraId="60B8D951" w14:textId="77777777" w:rsidR="00B333A9" w:rsidRPr="00B333A9" w:rsidRDefault="00B333A9" w:rsidP="00B333A9">
      <w:pPr>
        <w:autoSpaceDE w:val="0"/>
        <w:autoSpaceDN w:val="0"/>
        <w:adjustRightInd w:val="0"/>
        <w:ind w:firstLine="851"/>
        <w:contextualSpacing/>
        <w:jc w:val="both"/>
        <w:rPr>
          <w:rFonts w:eastAsia="Calibri"/>
          <w:sz w:val="28"/>
          <w:szCs w:val="28"/>
        </w:rPr>
      </w:pPr>
      <w:r w:rsidRPr="00B333A9">
        <w:rPr>
          <w:rFonts w:eastAsia="Calibri"/>
          <w:sz w:val="28"/>
          <w:szCs w:val="28"/>
        </w:rPr>
        <w:t>а) расходы на оплату услуг, оказываемых организациями, осуществляющими регулируемые виды деятельности в соответствии с законодательством Российской Федерации;</w:t>
      </w:r>
    </w:p>
    <w:p w14:paraId="2E75D650" w14:textId="77777777" w:rsidR="00B333A9" w:rsidRPr="00B333A9" w:rsidRDefault="00B333A9" w:rsidP="00B333A9">
      <w:pPr>
        <w:autoSpaceDE w:val="0"/>
        <w:autoSpaceDN w:val="0"/>
        <w:adjustRightInd w:val="0"/>
        <w:ind w:firstLine="851"/>
        <w:contextualSpacing/>
        <w:jc w:val="both"/>
        <w:rPr>
          <w:rFonts w:eastAsia="Calibri"/>
          <w:sz w:val="28"/>
          <w:szCs w:val="28"/>
        </w:rPr>
      </w:pPr>
      <w:r w:rsidRPr="00B333A9">
        <w:rPr>
          <w:rFonts w:eastAsia="Calibri"/>
          <w:sz w:val="28"/>
          <w:szCs w:val="28"/>
        </w:rPr>
        <w:t>б) расходы на уплату налогов, сборов и других обязательных платежей, включая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расходы на обязательное страхование, налог на имущество организации;</w:t>
      </w:r>
    </w:p>
    <w:p w14:paraId="79AB8563" w14:textId="77777777" w:rsidR="00B333A9" w:rsidRPr="00B333A9" w:rsidRDefault="00B333A9" w:rsidP="00B333A9">
      <w:pPr>
        <w:autoSpaceDE w:val="0"/>
        <w:autoSpaceDN w:val="0"/>
        <w:adjustRightInd w:val="0"/>
        <w:ind w:firstLine="851"/>
        <w:contextualSpacing/>
        <w:jc w:val="both"/>
        <w:rPr>
          <w:rFonts w:eastAsia="Calibri"/>
          <w:sz w:val="28"/>
          <w:szCs w:val="28"/>
        </w:rPr>
      </w:pPr>
      <w:r w:rsidRPr="00B333A9">
        <w:rPr>
          <w:rFonts w:eastAsia="Calibri"/>
          <w:sz w:val="28"/>
          <w:szCs w:val="28"/>
        </w:rPr>
        <w:t>в) концессионную плату;</w:t>
      </w:r>
    </w:p>
    <w:p w14:paraId="44292E5C" w14:textId="77777777" w:rsidR="00B333A9" w:rsidRPr="00B333A9" w:rsidRDefault="00B333A9" w:rsidP="00B333A9">
      <w:pPr>
        <w:autoSpaceDE w:val="0"/>
        <w:autoSpaceDN w:val="0"/>
        <w:adjustRightInd w:val="0"/>
        <w:ind w:firstLine="851"/>
        <w:contextualSpacing/>
        <w:jc w:val="both"/>
        <w:rPr>
          <w:rFonts w:eastAsia="Calibri"/>
          <w:sz w:val="28"/>
          <w:szCs w:val="28"/>
        </w:rPr>
      </w:pPr>
      <w:r w:rsidRPr="00B333A9">
        <w:rPr>
          <w:rFonts w:eastAsia="Calibri"/>
          <w:sz w:val="28"/>
          <w:szCs w:val="28"/>
        </w:rPr>
        <w:t>г) арендную плату;</w:t>
      </w:r>
    </w:p>
    <w:p w14:paraId="7AE461F3" w14:textId="77777777" w:rsidR="00B333A9" w:rsidRPr="00B333A9" w:rsidRDefault="00B333A9" w:rsidP="00B333A9">
      <w:pPr>
        <w:autoSpaceDE w:val="0"/>
        <w:autoSpaceDN w:val="0"/>
        <w:adjustRightInd w:val="0"/>
        <w:ind w:firstLine="851"/>
        <w:contextualSpacing/>
        <w:jc w:val="both"/>
        <w:rPr>
          <w:rFonts w:eastAsia="Calibri"/>
          <w:sz w:val="28"/>
          <w:szCs w:val="28"/>
        </w:rPr>
      </w:pPr>
      <w:r w:rsidRPr="00B333A9">
        <w:rPr>
          <w:rFonts w:eastAsia="Calibri"/>
          <w:sz w:val="28"/>
          <w:szCs w:val="28"/>
        </w:rPr>
        <w:t>д) расходы по сомнительным долгам (подпункт «а» пункта 47);</w:t>
      </w:r>
    </w:p>
    <w:p w14:paraId="268EA203" w14:textId="77777777" w:rsidR="00B333A9" w:rsidRPr="00B333A9" w:rsidRDefault="00B333A9" w:rsidP="00B333A9">
      <w:pPr>
        <w:autoSpaceDE w:val="0"/>
        <w:autoSpaceDN w:val="0"/>
        <w:adjustRightInd w:val="0"/>
        <w:ind w:firstLine="851"/>
        <w:contextualSpacing/>
        <w:jc w:val="both"/>
        <w:rPr>
          <w:rFonts w:eastAsia="Calibri"/>
          <w:sz w:val="28"/>
          <w:szCs w:val="28"/>
        </w:rPr>
      </w:pPr>
      <w:r w:rsidRPr="00B333A9">
        <w:rPr>
          <w:rFonts w:eastAsia="Calibri"/>
          <w:sz w:val="28"/>
          <w:szCs w:val="28"/>
        </w:rPr>
        <w:t>е) отчисления на социальные нужды и включает величину амортизации основных средств.</w:t>
      </w:r>
    </w:p>
    <w:p w14:paraId="48EA14F2" w14:textId="77777777" w:rsidR="00B333A9" w:rsidRPr="00B333A9" w:rsidRDefault="00B333A9" w:rsidP="00B333A9">
      <w:pPr>
        <w:autoSpaceDE w:val="0"/>
        <w:autoSpaceDN w:val="0"/>
        <w:adjustRightInd w:val="0"/>
        <w:ind w:firstLine="851"/>
        <w:contextualSpacing/>
        <w:jc w:val="both"/>
        <w:rPr>
          <w:rFonts w:eastAsia="Calibri"/>
          <w:sz w:val="28"/>
          <w:szCs w:val="28"/>
        </w:rPr>
      </w:pPr>
      <w:r w:rsidRPr="00B333A9">
        <w:rPr>
          <w:rFonts w:eastAsia="Calibri"/>
          <w:sz w:val="28"/>
          <w:szCs w:val="28"/>
        </w:rPr>
        <w:t>ж) налог на прибыль.</w:t>
      </w:r>
    </w:p>
    <w:p w14:paraId="5732692B" w14:textId="77777777" w:rsidR="00B333A9" w:rsidRPr="00B333A9" w:rsidRDefault="00B333A9" w:rsidP="00B333A9">
      <w:pPr>
        <w:autoSpaceDE w:val="0"/>
        <w:autoSpaceDN w:val="0"/>
        <w:adjustRightInd w:val="0"/>
        <w:ind w:firstLine="851"/>
        <w:contextualSpacing/>
        <w:jc w:val="both"/>
        <w:rPr>
          <w:rFonts w:eastAsia="Calibri"/>
          <w:sz w:val="28"/>
          <w:szCs w:val="28"/>
        </w:rPr>
      </w:pPr>
    </w:p>
    <w:p w14:paraId="43F98DFB" w14:textId="77777777" w:rsidR="00B333A9" w:rsidRPr="00B333A9" w:rsidRDefault="00B333A9" w:rsidP="00B333A9">
      <w:pPr>
        <w:rPr>
          <w:szCs w:val="20"/>
        </w:rPr>
      </w:pPr>
    </w:p>
    <w:p w14:paraId="57C8BD95" w14:textId="77777777" w:rsidR="00B333A9" w:rsidRPr="00B333A9" w:rsidRDefault="00B333A9" w:rsidP="00B333A9">
      <w:pPr>
        <w:rPr>
          <w:szCs w:val="20"/>
        </w:rPr>
      </w:pPr>
    </w:p>
    <w:p w14:paraId="4B1DF071" w14:textId="77777777" w:rsidR="00B333A9" w:rsidRPr="00B333A9" w:rsidRDefault="00B333A9" w:rsidP="00756379">
      <w:pPr>
        <w:keepNext/>
        <w:numPr>
          <w:ilvl w:val="2"/>
          <w:numId w:val="9"/>
        </w:numPr>
        <w:jc w:val="center"/>
        <w:outlineLvl w:val="2"/>
        <w:rPr>
          <w:b/>
          <w:sz w:val="28"/>
          <w:szCs w:val="28"/>
        </w:rPr>
      </w:pPr>
      <w:bookmarkStart w:id="45" w:name="_Toc28686634"/>
      <w:bookmarkStart w:id="46" w:name="_Toc147586321"/>
      <w:r w:rsidRPr="00B333A9">
        <w:rPr>
          <w:b/>
          <w:sz w:val="28"/>
          <w:szCs w:val="28"/>
        </w:rPr>
        <w:lastRenderedPageBreak/>
        <w:t>Расходы на оплату услуг, оказываемых организациями, осуществляющими регулируемые виды деятельности (водоотведение, покупная тепловая энергия (за исключением покупки потерь при передаче тепловой энергии)</w:t>
      </w:r>
      <w:bookmarkEnd w:id="45"/>
      <w:bookmarkEnd w:id="46"/>
    </w:p>
    <w:p w14:paraId="569E0DCB" w14:textId="77777777" w:rsidR="00B333A9" w:rsidRPr="00B333A9" w:rsidRDefault="00B333A9" w:rsidP="00B333A9">
      <w:pPr>
        <w:rPr>
          <w:color w:val="000000"/>
          <w:szCs w:val="20"/>
        </w:rPr>
      </w:pPr>
    </w:p>
    <w:p w14:paraId="0884106C" w14:textId="77777777" w:rsidR="00B333A9" w:rsidRPr="00B333A9" w:rsidRDefault="00B333A9" w:rsidP="00756379">
      <w:pPr>
        <w:keepNext/>
        <w:numPr>
          <w:ilvl w:val="3"/>
          <w:numId w:val="9"/>
        </w:numPr>
        <w:jc w:val="center"/>
        <w:outlineLvl w:val="2"/>
        <w:rPr>
          <w:rFonts w:eastAsia="Calibri"/>
          <w:b/>
          <w:color w:val="000000"/>
          <w:sz w:val="28"/>
          <w:szCs w:val="28"/>
        </w:rPr>
      </w:pPr>
      <w:bookmarkStart w:id="47" w:name="_Toc29799902"/>
      <w:bookmarkStart w:id="48" w:name="_Toc147586322"/>
      <w:r w:rsidRPr="00B333A9">
        <w:rPr>
          <w:rFonts w:eastAsia="Calibri"/>
          <w:b/>
          <w:color w:val="000000"/>
          <w:sz w:val="28"/>
          <w:szCs w:val="28"/>
        </w:rPr>
        <w:t>Водоотведение</w:t>
      </w:r>
      <w:bookmarkEnd w:id="47"/>
      <w:bookmarkEnd w:id="48"/>
    </w:p>
    <w:p w14:paraId="4D76B362" w14:textId="77777777" w:rsidR="00B333A9" w:rsidRPr="00B333A9" w:rsidRDefault="00B333A9" w:rsidP="00B333A9">
      <w:pPr>
        <w:ind w:firstLine="708"/>
        <w:jc w:val="both"/>
        <w:rPr>
          <w:sz w:val="28"/>
          <w:szCs w:val="28"/>
        </w:rPr>
      </w:pPr>
      <w:bookmarkStart w:id="49" w:name="_Toc28686635"/>
      <w:r w:rsidRPr="00B333A9">
        <w:rPr>
          <w:sz w:val="28"/>
          <w:szCs w:val="28"/>
        </w:rPr>
        <w:t xml:space="preserve">Предприятием заявлены расходы по водоотведению в размере 29,42 тыс. руб., </w:t>
      </w:r>
      <w:r w:rsidRPr="00B333A9">
        <w:rPr>
          <w:sz w:val="28"/>
          <w:szCs w:val="28"/>
        </w:rPr>
        <w:tab/>
        <w:t>при объеме водоотведения 0,59 тыс. м³. Представлен расчет (стр. 242 тарифного дела), а также дополнительно в электронном виде расчет объема водоотведения (слив в выгребные ямы от душевых). Из выгребных ям стоки откачиваются АС машинами. Далее стоки сливаются в центральный коллектор ООО «</w:t>
      </w:r>
      <w:proofErr w:type="spellStart"/>
      <w:r w:rsidRPr="00B333A9">
        <w:rPr>
          <w:sz w:val="28"/>
          <w:szCs w:val="28"/>
        </w:rPr>
        <w:t>Водокомплекс</w:t>
      </w:r>
      <w:proofErr w:type="spellEnd"/>
      <w:r w:rsidRPr="00B333A9">
        <w:rPr>
          <w:sz w:val="28"/>
          <w:szCs w:val="28"/>
        </w:rPr>
        <w:t>», которое занимается их транспортировкой и очисткой.</w:t>
      </w:r>
    </w:p>
    <w:p w14:paraId="5DCCA0A0" w14:textId="77777777" w:rsidR="00B333A9" w:rsidRPr="00B333A9" w:rsidRDefault="00B333A9" w:rsidP="00B333A9">
      <w:pPr>
        <w:tabs>
          <w:tab w:val="left" w:pos="426"/>
        </w:tabs>
        <w:jc w:val="both"/>
        <w:rPr>
          <w:sz w:val="28"/>
          <w:szCs w:val="28"/>
        </w:rPr>
      </w:pPr>
      <w:r w:rsidRPr="00B333A9">
        <w:rPr>
          <w:sz w:val="28"/>
          <w:szCs w:val="28"/>
        </w:rPr>
        <w:tab/>
      </w:r>
      <w:r w:rsidRPr="00B333A9">
        <w:rPr>
          <w:sz w:val="28"/>
          <w:szCs w:val="28"/>
        </w:rPr>
        <w:tab/>
        <w:t>Объем водоотведения 0,59 тыс. м³ приняты экспертами на уровне расчета предприятия.</w:t>
      </w:r>
    </w:p>
    <w:p w14:paraId="0E3AF4CB" w14:textId="77777777" w:rsidR="00B333A9" w:rsidRPr="00B333A9" w:rsidRDefault="00B333A9" w:rsidP="00B333A9">
      <w:pPr>
        <w:tabs>
          <w:tab w:val="left" w:pos="426"/>
        </w:tabs>
        <w:jc w:val="both"/>
        <w:rPr>
          <w:sz w:val="28"/>
          <w:szCs w:val="28"/>
        </w:rPr>
      </w:pPr>
      <w:r w:rsidRPr="00B333A9">
        <w:rPr>
          <w:sz w:val="28"/>
          <w:szCs w:val="28"/>
        </w:rPr>
        <w:tab/>
      </w:r>
      <w:r w:rsidRPr="00B333A9">
        <w:rPr>
          <w:sz w:val="28"/>
          <w:szCs w:val="28"/>
        </w:rPr>
        <w:tab/>
        <w:t xml:space="preserve">В соответствии с </w:t>
      </w:r>
      <w:proofErr w:type="spellStart"/>
      <w:r w:rsidRPr="00B333A9">
        <w:rPr>
          <w:sz w:val="28"/>
          <w:szCs w:val="28"/>
        </w:rPr>
        <w:t>пп</w:t>
      </w:r>
      <w:proofErr w:type="spellEnd"/>
      <w:r w:rsidRPr="00B333A9">
        <w:rPr>
          <w:sz w:val="28"/>
          <w:szCs w:val="28"/>
        </w:rPr>
        <w:t>. «а» п. 28 Основ ценообразования № 1075 стоимость   1 м³ стоков рассчитана из тарифов ООО «</w:t>
      </w:r>
      <w:proofErr w:type="spellStart"/>
      <w:r w:rsidRPr="00B333A9">
        <w:rPr>
          <w:sz w:val="28"/>
          <w:szCs w:val="28"/>
        </w:rPr>
        <w:t>Водокомплекс</w:t>
      </w:r>
      <w:proofErr w:type="spellEnd"/>
      <w:r w:rsidRPr="00B333A9">
        <w:rPr>
          <w:sz w:val="28"/>
          <w:szCs w:val="28"/>
        </w:rPr>
        <w:t>», установленных постановлением Региональной энергетической комиссии Кузбасса от 25.11.2022 № 629, что составит 49,65 руб./м³.</w:t>
      </w:r>
    </w:p>
    <w:p w14:paraId="06CDBAFC" w14:textId="77777777" w:rsidR="00B333A9" w:rsidRPr="00B333A9" w:rsidRDefault="00B333A9" w:rsidP="00B333A9">
      <w:pPr>
        <w:tabs>
          <w:tab w:val="left" w:pos="1890"/>
        </w:tabs>
        <w:ind w:firstLine="720"/>
        <w:jc w:val="both"/>
        <w:rPr>
          <w:snapToGrid w:val="0"/>
          <w:color w:val="000000"/>
          <w:sz w:val="28"/>
          <w:szCs w:val="28"/>
        </w:rPr>
      </w:pPr>
      <w:r w:rsidRPr="00B333A9">
        <w:rPr>
          <w:snapToGrid w:val="0"/>
          <w:color w:val="000000"/>
          <w:sz w:val="28"/>
          <w:szCs w:val="28"/>
        </w:rPr>
        <w:t>Расходы по статье составили 29,42 тыс. руб.</w:t>
      </w:r>
    </w:p>
    <w:p w14:paraId="1D8B019B" w14:textId="77777777" w:rsidR="00B333A9" w:rsidRPr="00B333A9" w:rsidRDefault="00B333A9" w:rsidP="00B333A9">
      <w:pPr>
        <w:tabs>
          <w:tab w:val="left" w:pos="1890"/>
        </w:tabs>
        <w:ind w:firstLine="720"/>
        <w:jc w:val="both"/>
        <w:rPr>
          <w:snapToGrid w:val="0"/>
          <w:color w:val="000000"/>
          <w:sz w:val="28"/>
          <w:szCs w:val="28"/>
        </w:rPr>
      </w:pPr>
      <w:r w:rsidRPr="00B333A9">
        <w:rPr>
          <w:snapToGrid w:val="0"/>
          <w:color w:val="000000"/>
          <w:sz w:val="28"/>
          <w:szCs w:val="28"/>
        </w:rPr>
        <w:t>Величина расходов по статье отражена в приложении 2 в разделе «Неподконтрольные расходы».</w:t>
      </w:r>
    </w:p>
    <w:p w14:paraId="78C969A7" w14:textId="77777777" w:rsidR="00B333A9" w:rsidRPr="00B333A9" w:rsidRDefault="00B333A9" w:rsidP="00B333A9">
      <w:pPr>
        <w:tabs>
          <w:tab w:val="left" w:pos="1890"/>
        </w:tabs>
        <w:ind w:firstLine="720"/>
        <w:jc w:val="both"/>
        <w:rPr>
          <w:snapToGrid w:val="0"/>
          <w:color w:val="000000"/>
          <w:sz w:val="28"/>
          <w:szCs w:val="28"/>
        </w:rPr>
      </w:pPr>
    </w:p>
    <w:p w14:paraId="61E71D68" w14:textId="77777777" w:rsidR="00B333A9" w:rsidRPr="00B333A9" w:rsidRDefault="00B333A9" w:rsidP="00756379">
      <w:pPr>
        <w:keepNext/>
        <w:numPr>
          <w:ilvl w:val="2"/>
          <w:numId w:val="9"/>
        </w:numPr>
        <w:jc w:val="center"/>
        <w:outlineLvl w:val="2"/>
        <w:rPr>
          <w:b/>
          <w:sz w:val="28"/>
          <w:szCs w:val="28"/>
        </w:rPr>
      </w:pPr>
      <w:bookmarkStart w:id="50" w:name="_Toc147586323"/>
      <w:r w:rsidRPr="00B333A9">
        <w:rPr>
          <w:b/>
          <w:sz w:val="28"/>
          <w:szCs w:val="28"/>
        </w:rPr>
        <w:t>Арендная плата</w:t>
      </w:r>
      <w:bookmarkEnd w:id="49"/>
      <w:bookmarkEnd w:id="50"/>
    </w:p>
    <w:p w14:paraId="7A6014CA" w14:textId="77777777" w:rsidR="00B333A9" w:rsidRPr="00B333A9" w:rsidRDefault="00B333A9" w:rsidP="00B333A9">
      <w:pPr>
        <w:tabs>
          <w:tab w:val="left" w:pos="567"/>
        </w:tabs>
        <w:autoSpaceDE w:val="0"/>
        <w:autoSpaceDN w:val="0"/>
        <w:adjustRightInd w:val="0"/>
        <w:contextualSpacing/>
        <w:jc w:val="both"/>
        <w:rPr>
          <w:sz w:val="28"/>
          <w:szCs w:val="28"/>
        </w:rPr>
      </w:pPr>
      <w:r w:rsidRPr="00B333A9">
        <w:rPr>
          <w:sz w:val="28"/>
          <w:szCs w:val="28"/>
        </w:rPr>
        <w:tab/>
        <w:t>В неподконтрольные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530A8CCE" w14:textId="77777777" w:rsidR="00B333A9" w:rsidRPr="00B333A9" w:rsidRDefault="00B333A9" w:rsidP="00B333A9">
      <w:pPr>
        <w:ind w:firstLine="708"/>
        <w:jc w:val="both"/>
        <w:rPr>
          <w:sz w:val="28"/>
          <w:szCs w:val="28"/>
        </w:rPr>
      </w:pPr>
      <w:r w:rsidRPr="00B333A9">
        <w:rPr>
          <w:sz w:val="28"/>
          <w:szCs w:val="28"/>
        </w:rPr>
        <w:t xml:space="preserve">Предприятием заявлены расходы по данной статье в размере 5 537,19 тыс. руб. </w:t>
      </w:r>
    </w:p>
    <w:p w14:paraId="56C8ABC0" w14:textId="77777777" w:rsidR="00B333A9" w:rsidRPr="00B333A9" w:rsidRDefault="00B333A9" w:rsidP="00B333A9">
      <w:pPr>
        <w:ind w:firstLine="708"/>
        <w:jc w:val="both"/>
        <w:rPr>
          <w:sz w:val="28"/>
          <w:szCs w:val="28"/>
        </w:rPr>
      </w:pPr>
      <w:r w:rsidRPr="00B333A9">
        <w:rPr>
          <w:sz w:val="28"/>
          <w:szCs w:val="28"/>
        </w:rPr>
        <w:t>Представлены:</w:t>
      </w:r>
    </w:p>
    <w:p w14:paraId="6B71DAAF" w14:textId="77777777" w:rsidR="00B333A9" w:rsidRPr="00B333A9" w:rsidRDefault="00B333A9" w:rsidP="00B333A9">
      <w:pPr>
        <w:ind w:firstLine="708"/>
        <w:jc w:val="both"/>
        <w:rPr>
          <w:sz w:val="28"/>
          <w:szCs w:val="28"/>
        </w:rPr>
      </w:pPr>
      <w:r w:rsidRPr="00B333A9">
        <w:rPr>
          <w:sz w:val="28"/>
          <w:szCs w:val="28"/>
        </w:rPr>
        <w:t xml:space="preserve">1. </w:t>
      </w:r>
      <w:proofErr w:type="gramStart"/>
      <w:r w:rsidRPr="00B333A9">
        <w:rPr>
          <w:sz w:val="28"/>
          <w:szCs w:val="28"/>
        </w:rPr>
        <w:t>Договоры  б</w:t>
      </w:r>
      <w:proofErr w:type="gramEnd"/>
      <w:r w:rsidRPr="00B333A9">
        <w:rPr>
          <w:sz w:val="28"/>
          <w:szCs w:val="28"/>
        </w:rPr>
        <w:t>/н  от 28.09.2016 года между ООО «</w:t>
      </w:r>
      <w:proofErr w:type="spellStart"/>
      <w:r w:rsidRPr="00B333A9">
        <w:rPr>
          <w:sz w:val="28"/>
          <w:szCs w:val="28"/>
        </w:rPr>
        <w:t>Теплосервис</w:t>
      </w:r>
      <w:proofErr w:type="spellEnd"/>
      <w:r w:rsidRPr="00B333A9">
        <w:rPr>
          <w:sz w:val="28"/>
          <w:szCs w:val="28"/>
        </w:rPr>
        <w:t>» и  ООО «ЖКУ Макаренко» в том числе:</w:t>
      </w:r>
    </w:p>
    <w:p w14:paraId="09DF6809" w14:textId="77777777" w:rsidR="00B333A9" w:rsidRPr="00B333A9" w:rsidRDefault="00B333A9" w:rsidP="00B333A9">
      <w:pPr>
        <w:ind w:firstLine="708"/>
        <w:jc w:val="both"/>
        <w:rPr>
          <w:sz w:val="28"/>
          <w:szCs w:val="28"/>
        </w:rPr>
      </w:pPr>
      <w:r w:rsidRPr="00B333A9">
        <w:rPr>
          <w:sz w:val="28"/>
          <w:szCs w:val="28"/>
        </w:rPr>
        <w:t xml:space="preserve">2. аренда гаража площадью 963,8 </w:t>
      </w:r>
      <w:proofErr w:type="spellStart"/>
      <w:proofErr w:type="gramStart"/>
      <w:r w:rsidRPr="00B333A9">
        <w:rPr>
          <w:sz w:val="28"/>
          <w:szCs w:val="28"/>
        </w:rPr>
        <w:t>кв.м</w:t>
      </w:r>
      <w:proofErr w:type="spellEnd"/>
      <w:proofErr w:type="gramEnd"/>
      <w:r w:rsidRPr="00B333A9">
        <w:rPr>
          <w:sz w:val="28"/>
          <w:szCs w:val="28"/>
        </w:rPr>
        <w:t>;</w:t>
      </w:r>
    </w:p>
    <w:p w14:paraId="5AA6C981" w14:textId="77777777" w:rsidR="00B333A9" w:rsidRPr="00B333A9" w:rsidRDefault="00B333A9" w:rsidP="00B333A9">
      <w:pPr>
        <w:ind w:firstLine="708"/>
        <w:jc w:val="both"/>
        <w:rPr>
          <w:sz w:val="28"/>
          <w:szCs w:val="28"/>
        </w:rPr>
      </w:pPr>
      <w:r w:rsidRPr="00B333A9">
        <w:rPr>
          <w:sz w:val="28"/>
          <w:szCs w:val="28"/>
        </w:rPr>
        <w:t xml:space="preserve">3.аренда склада площадью 173,6 </w:t>
      </w:r>
      <w:proofErr w:type="spellStart"/>
      <w:proofErr w:type="gramStart"/>
      <w:r w:rsidRPr="00B333A9">
        <w:rPr>
          <w:sz w:val="28"/>
          <w:szCs w:val="28"/>
        </w:rPr>
        <w:t>кв.м</w:t>
      </w:r>
      <w:proofErr w:type="spellEnd"/>
      <w:proofErr w:type="gramEnd"/>
      <w:r w:rsidRPr="00B333A9">
        <w:rPr>
          <w:sz w:val="28"/>
          <w:szCs w:val="28"/>
        </w:rPr>
        <w:t xml:space="preserve"> (капитальный), 332,8кв.м(металлический).</w:t>
      </w:r>
    </w:p>
    <w:p w14:paraId="4B8D4875" w14:textId="77777777" w:rsidR="00B333A9" w:rsidRPr="00B333A9" w:rsidRDefault="00B333A9" w:rsidP="00B333A9">
      <w:pPr>
        <w:ind w:firstLine="708"/>
        <w:jc w:val="both"/>
        <w:rPr>
          <w:sz w:val="28"/>
          <w:szCs w:val="28"/>
        </w:rPr>
      </w:pPr>
      <w:r w:rsidRPr="00B333A9">
        <w:rPr>
          <w:sz w:val="28"/>
          <w:szCs w:val="28"/>
        </w:rPr>
        <w:t>4. аренда транспорта без экипажа.</w:t>
      </w:r>
    </w:p>
    <w:p w14:paraId="06218E3E" w14:textId="77777777" w:rsidR="00B333A9" w:rsidRPr="00B333A9" w:rsidRDefault="00B333A9" w:rsidP="00B333A9">
      <w:pPr>
        <w:ind w:firstLine="708"/>
        <w:jc w:val="both"/>
        <w:rPr>
          <w:sz w:val="28"/>
          <w:szCs w:val="28"/>
        </w:rPr>
      </w:pPr>
      <w:r w:rsidRPr="00B333A9">
        <w:rPr>
          <w:sz w:val="28"/>
          <w:szCs w:val="28"/>
        </w:rPr>
        <w:t>5. Субаренда земельного участка кот. №34 по договору б/н от 24.03.2022 между ООО «ЖКУ Макаренко» и ООО «</w:t>
      </w:r>
      <w:proofErr w:type="spellStart"/>
      <w:r w:rsidRPr="00B333A9">
        <w:rPr>
          <w:sz w:val="28"/>
          <w:szCs w:val="28"/>
        </w:rPr>
        <w:t>Теплосервис</w:t>
      </w:r>
      <w:proofErr w:type="spellEnd"/>
      <w:r w:rsidRPr="00B333A9">
        <w:rPr>
          <w:sz w:val="28"/>
          <w:szCs w:val="28"/>
        </w:rPr>
        <w:t>».</w:t>
      </w:r>
    </w:p>
    <w:p w14:paraId="505A9CEA" w14:textId="77777777" w:rsidR="00B333A9" w:rsidRPr="00B333A9" w:rsidRDefault="00B333A9" w:rsidP="00B333A9">
      <w:pPr>
        <w:ind w:firstLine="720"/>
        <w:jc w:val="both"/>
        <w:rPr>
          <w:sz w:val="28"/>
          <w:szCs w:val="28"/>
        </w:rPr>
      </w:pPr>
      <w:r w:rsidRPr="00B333A9">
        <w:rPr>
          <w:sz w:val="28"/>
          <w:szCs w:val="28"/>
        </w:rPr>
        <w:t>6. Аренда тепловой сети котельной ул.40 лет Победы 1в по договору №02/23 от 03.08.2023 с КУМИ ММО. (стр. 250-298 тарифного дела).</w:t>
      </w:r>
    </w:p>
    <w:p w14:paraId="3F42A648" w14:textId="77777777" w:rsidR="00B333A9" w:rsidRPr="00B333A9" w:rsidRDefault="00B333A9" w:rsidP="00B333A9">
      <w:pPr>
        <w:ind w:firstLine="720"/>
        <w:jc w:val="both"/>
        <w:rPr>
          <w:sz w:val="28"/>
          <w:szCs w:val="28"/>
        </w:rPr>
      </w:pPr>
      <w:r w:rsidRPr="00B333A9">
        <w:rPr>
          <w:sz w:val="28"/>
          <w:szCs w:val="28"/>
        </w:rPr>
        <w:t>7. Субаренда тепловой сети от котельной по ул.40 лет Победы 1в предприятие арендует согласно договора субаренды имущества № б/н от 07.09.2023 с ООО «</w:t>
      </w:r>
      <w:proofErr w:type="spellStart"/>
      <w:r w:rsidRPr="00B333A9">
        <w:rPr>
          <w:sz w:val="28"/>
          <w:szCs w:val="28"/>
        </w:rPr>
        <w:t>Теплосервис</w:t>
      </w:r>
      <w:proofErr w:type="spellEnd"/>
      <w:r w:rsidRPr="00B333A9">
        <w:rPr>
          <w:sz w:val="28"/>
          <w:szCs w:val="28"/>
        </w:rPr>
        <w:t>» (стр.1 дополнительных документов к тарифному делу).</w:t>
      </w:r>
    </w:p>
    <w:p w14:paraId="7AF1F9DC" w14:textId="77777777" w:rsidR="00B333A9" w:rsidRPr="00B333A9" w:rsidRDefault="00B333A9" w:rsidP="00B333A9">
      <w:pPr>
        <w:ind w:firstLine="708"/>
        <w:jc w:val="both"/>
        <w:rPr>
          <w:sz w:val="28"/>
          <w:szCs w:val="28"/>
        </w:rPr>
      </w:pPr>
      <w:r w:rsidRPr="00B333A9">
        <w:rPr>
          <w:sz w:val="28"/>
          <w:szCs w:val="28"/>
        </w:rPr>
        <w:t>8. Субаренда котельной № 8 площадью 158,2 кв.м. с ООО «</w:t>
      </w:r>
      <w:proofErr w:type="spellStart"/>
      <w:r w:rsidRPr="00B333A9">
        <w:rPr>
          <w:sz w:val="28"/>
          <w:szCs w:val="28"/>
        </w:rPr>
        <w:t>Теплосервис</w:t>
      </w:r>
      <w:proofErr w:type="spellEnd"/>
      <w:r w:rsidRPr="00B333A9">
        <w:rPr>
          <w:sz w:val="28"/>
          <w:szCs w:val="28"/>
        </w:rPr>
        <w:t>» б/н от 15.08.2023.</w:t>
      </w:r>
    </w:p>
    <w:p w14:paraId="300B67BB" w14:textId="77777777" w:rsidR="00B333A9" w:rsidRPr="00B333A9" w:rsidRDefault="00B333A9" w:rsidP="00B333A9">
      <w:pPr>
        <w:ind w:firstLine="708"/>
        <w:jc w:val="both"/>
        <w:rPr>
          <w:sz w:val="28"/>
          <w:szCs w:val="28"/>
        </w:rPr>
      </w:pPr>
      <w:r w:rsidRPr="00B333A9">
        <w:rPr>
          <w:sz w:val="28"/>
          <w:szCs w:val="28"/>
        </w:rPr>
        <w:lastRenderedPageBreak/>
        <w:t>9. Субаренда котельной № 34 площадью 163,8 кв.м.</w:t>
      </w:r>
      <w:r w:rsidRPr="00B333A9">
        <w:rPr>
          <w:szCs w:val="20"/>
        </w:rPr>
        <w:t xml:space="preserve"> </w:t>
      </w:r>
      <w:r w:rsidRPr="00B333A9">
        <w:rPr>
          <w:sz w:val="28"/>
          <w:szCs w:val="28"/>
        </w:rPr>
        <w:t>с ООО «</w:t>
      </w:r>
      <w:proofErr w:type="spellStart"/>
      <w:r w:rsidRPr="00B333A9">
        <w:rPr>
          <w:sz w:val="28"/>
          <w:szCs w:val="28"/>
        </w:rPr>
        <w:t>Теплосервис</w:t>
      </w:r>
      <w:proofErr w:type="spellEnd"/>
      <w:r w:rsidRPr="00B333A9">
        <w:rPr>
          <w:sz w:val="28"/>
          <w:szCs w:val="28"/>
        </w:rPr>
        <w:t>» б/н от 15.08.2023.</w:t>
      </w:r>
    </w:p>
    <w:p w14:paraId="40973FAF" w14:textId="77777777" w:rsidR="00B333A9" w:rsidRPr="00B333A9" w:rsidRDefault="00B333A9" w:rsidP="00B333A9">
      <w:pPr>
        <w:ind w:firstLine="708"/>
        <w:jc w:val="both"/>
        <w:rPr>
          <w:sz w:val="28"/>
          <w:szCs w:val="28"/>
        </w:rPr>
      </w:pPr>
      <w:r w:rsidRPr="00B333A9">
        <w:rPr>
          <w:sz w:val="28"/>
          <w:szCs w:val="28"/>
        </w:rPr>
        <w:t>10. Субаренда котельной ул. 40 лет Победы 1 в площадью 96 кв.м.</w:t>
      </w:r>
      <w:r w:rsidRPr="00B333A9">
        <w:rPr>
          <w:szCs w:val="20"/>
        </w:rPr>
        <w:t xml:space="preserve"> </w:t>
      </w:r>
      <w:r w:rsidRPr="00B333A9">
        <w:rPr>
          <w:sz w:val="28"/>
          <w:szCs w:val="28"/>
        </w:rPr>
        <w:t>с                                          ООО «</w:t>
      </w:r>
      <w:proofErr w:type="spellStart"/>
      <w:r w:rsidRPr="00B333A9">
        <w:rPr>
          <w:sz w:val="28"/>
          <w:szCs w:val="28"/>
        </w:rPr>
        <w:t>Теплосервис</w:t>
      </w:r>
      <w:proofErr w:type="spellEnd"/>
      <w:r w:rsidRPr="00B333A9">
        <w:rPr>
          <w:sz w:val="28"/>
          <w:szCs w:val="28"/>
        </w:rPr>
        <w:t xml:space="preserve">» б/н от </w:t>
      </w:r>
      <w:proofErr w:type="gramStart"/>
      <w:r w:rsidRPr="00B333A9">
        <w:rPr>
          <w:sz w:val="28"/>
          <w:szCs w:val="28"/>
        </w:rPr>
        <w:t>15.08.2023  (</w:t>
      </w:r>
      <w:proofErr w:type="gramEnd"/>
      <w:r w:rsidRPr="00B333A9">
        <w:rPr>
          <w:sz w:val="28"/>
          <w:szCs w:val="28"/>
        </w:rPr>
        <w:t>стр. 6-15 тарифного дела).</w:t>
      </w:r>
    </w:p>
    <w:p w14:paraId="0572F2BF" w14:textId="77777777" w:rsidR="00B333A9" w:rsidRPr="00B333A9" w:rsidRDefault="00B333A9" w:rsidP="00B333A9">
      <w:pPr>
        <w:ind w:firstLine="708"/>
        <w:jc w:val="both"/>
        <w:rPr>
          <w:sz w:val="28"/>
          <w:szCs w:val="28"/>
        </w:rPr>
      </w:pPr>
      <w:r w:rsidRPr="00B333A9">
        <w:rPr>
          <w:sz w:val="28"/>
          <w:szCs w:val="28"/>
        </w:rPr>
        <w:t xml:space="preserve">11. Дополнительно в электронном виде </w:t>
      </w:r>
      <w:r w:rsidRPr="00B333A9">
        <w:rPr>
          <w:color w:val="000000"/>
          <w:sz w:val="28"/>
          <w:szCs w:val="28"/>
        </w:rPr>
        <w:t>представлен реестр выставленных счетов-фактур за 2022 год по и ООО «</w:t>
      </w:r>
      <w:proofErr w:type="spellStart"/>
      <w:r w:rsidRPr="00B333A9">
        <w:rPr>
          <w:color w:val="000000"/>
          <w:sz w:val="28"/>
          <w:szCs w:val="28"/>
        </w:rPr>
        <w:t>Теплосервис</w:t>
      </w:r>
      <w:proofErr w:type="spellEnd"/>
      <w:r w:rsidRPr="00B333A9">
        <w:rPr>
          <w:color w:val="000000"/>
          <w:sz w:val="28"/>
          <w:szCs w:val="28"/>
        </w:rPr>
        <w:t xml:space="preserve">», расчеты амортизационных отчислений по имуществу ООО «ЖКУ Макаренко» и транспортного налога (стр. 245-246). </w:t>
      </w:r>
    </w:p>
    <w:p w14:paraId="25D73885" w14:textId="77777777" w:rsidR="00B333A9" w:rsidRPr="00B333A9" w:rsidRDefault="00B333A9" w:rsidP="00B333A9">
      <w:pPr>
        <w:ind w:firstLine="709"/>
        <w:jc w:val="both"/>
        <w:rPr>
          <w:sz w:val="28"/>
          <w:szCs w:val="28"/>
        </w:rPr>
      </w:pPr>
      <w:r w:rsidRPr="00B333A9">
        <w:rPr>
          <w:color w:val="000000"/>
          <w:sz w:val="28"/>
          <w:szCs w:val="28"/>
        </w:rPr>
        <w:t>Эксперты, проанализировав представленные материалы отмечают, что представлены не все договора субаренды между ООО «Теплосети» и                            ООО «</w:t>
      </w:r>
      <w:proofErr w:type="spellStart"/>
      <w:r w:rsidRPr="00B333A9">
        <w:rPr>
          <w:color w:val="000000"/>
          <w:sz w:val="28"/>
          <w:szCs w:val="28"/>
        </w:rPr>
        <w:t>Теплосервис</w:t>
      </w:r>
      <w:proofErr w:type="spellEnd"/>
      <w:r w:rsidRPr="00B333A9">
        <w:rPr>
          <w:color w:val="000000"/>
          <w:sz w:val="28"/>
          <w:szCs w:val="28"/>
        </w:rPr>
        <w:t>», которые бы соответствовали договорам аренды                           ООО «</w:t>
      </w:r>
      <w:proofErr w:type="spellStart"/>
      <w:r w:rsidRPr="00B333A9">
        <w:rPr>
          <w:color w:val="000000"/>
          <w:sz w:val="28"/>
          <w:szCs w:val="28"/>
        </w:rPr>
        <w:t>Теплосервис</w:t>
      </w:r>
      <w:proofErr w:type="spellEnd"/>
      <w:r w:rsidRPr="00B333A9">
        <w:rPr>
          <w:color w:val="000000"/>
          <w:sz w:val="28"/>
          <w:szCs w:val="28"/>
        </w:rPr>
        <w:t xml:space="preserve">» с </w:t>
      </w:r>
      <w:r w:rsidRPr="00B333A9">
        <w:rPr>
          <w:sz w:val="28"/>
          <w:szCs w:val="28"/>
        </w:rPr>
        <w:t>ООО «ЖКУ Макаренко» (договоры б/н от 28.09.2016 на производственные помещения и транспорт (позиция 1-4 представленных документов)).</w:t>
      </w:r>
    </w:p>
    <w:p w14:paraId="4CA00375" w14:textId="77777777" w:rsidR="00B333A9" w:rsidRPr="00B333A9" w:rsidRDefault="00B333A9" w:rsidP="00B333A9">
      <w:pPr>
        <w:ind w:firstLine="709"/>
        <w:jc w:val="both"/>
        <w:rPr>
          <w:color w:val="000000"/>
          <w:sz w:val="28"/>
          <w:szCs w:val="28"/>
        </w:rPr>
      </w:pPr>
      <w:r w:rsidRPr="00B333A9">
        <w:rPr>
          <w:sz w:val="28"/>
          <w:szCs w:val="28"/>
        </w:rPr>
        <w:t>В представленных обосновывающих документах отсутствуют копии инвентарных карточек имущества, передаваемого в субаренду ООО «Теплосети» и необходимые для определения арендной платы, которая должна быть не выше, чем амортизационные отчисления и налоги (в соответствии с пунктами 45 и 65 Основ ценообразования).</w:t>
      </w:r>
    </w:p>
    <w:p w14:paraId="31B181BC" w14:textId="77777777" w:rsidR="00B333A9" w:rsidRPr="00B333A9" w:rsidRDefault="00B333A9" w:rsidP="00B333A9">
      <w:pPr>
        <w:ind w:firstLine="709"/>
        <w:jc w:val="both"/>
        <w:rPr>
          <w:color w:val="000000"/>
          <w:sz w:val="28"/>
          <w:szCs w:val="28"/>
        </w:rPr>
      </w:pPr>
      <w:r w:rsidRPr="00B333A9">
        <w:rPr>
          <w:color w:val="000000"/>
          <w:sz w:val="28"/>
          <w:szCs w:val="28"/>
        </w:rPr>
        <w:t>В связи с недостаточностью документального обоснования эксперты предлагают расходы по статье принять на нулевом уровне.</w:t>
      </w:r>
    </w:p>
    <w:p w14:paraId="01CAE829" w14:textId="77777777" w:rsidR="00B333A9" w:rsidRPr="00B333A9" w:rsidRDefault="00B333A9" w:rsidP="00B333A9">
      <w:pPr>
        <w:ind w:firstLine="709"/>
        <w:jc w:val="both"/>
        <w:rPr>
          <w:color w:val="000000"/>
          <w:sz w:val="28"/>
          <w:szCs w:val="28"/>
        </w:rPr>
      </w:pPr>
      <w:r w:rsidRPr="00B333A9">
        <w:rPr>
          <w:color w:val="000000"/>
          <w:sz w:val="28"/>
          <w:szCs w:val="28"/>
        </w:rPr>
        <w:t xml:space="preserve">Корректировка относительно предложений предприятия в сторону снижения </w:t>
      </w:r>
      <w:r w:rsidRPr="00B333A9">
        <w:rPr>
          <w:sz w:val="28"/>
          <w:szCs w:val="28"/>
        </w:rPr>
        <w:t xml:space="preserve">составила 5537,19 </w:t>
      </w:r>
      <w:r w:rsidRPr="00B333A9">
        <w:rPr>
          <w:color w:val="000000"/>
          <w:sz w:val="28"/>
          <w:szCs w:val="28"/>
        </w:rPr>
        <w:t>тыс. руб. по вышеназванным причинам.</w:t>
      </w:r>
    </w:p>
    <w:p w14:paraId="60391EB8" w14:textId="77777777" w:rsidR="00B333A9" w:rsidRPr="00B333A9" w:rsidRDefault="00B333A9" w:rsidP="00B333A9">
      <w:pPr>
        <w:tabs>
          <w:tab w:val="left" w:pos="709"/>
        </w:tabs>
        <w:ind w:firstLine="709"/>
        <w:jc w:val="both"/>
        <w:rPr>
          <w:color w:val="000000"/>
          <w:sz w:val="28"/>
          <w:szCs w:val="28"/>
        </w:rPr>
      </w:pPr>
      <w:r w:rsidRPr="00B333A9">
        <w:rPr>
          <w:sz w:val="28"/>
          <w:szCs w:val="28"/>
        </w:rPr>
        <w:t xml:space="preserve">Величина расходов по статье отражена в приложении 2 в разделе «Неподконтрольные расходы». </w:t>
      </w:r>
    </w:p>
    <w:p w14:paraId="0A5C7109" w14:textId="77777777" w:rsidR="00B333A9" w:rsidRPr="00B333A9" w:rsidRDefault="00B333A9" w:rsidP="00B333A9">
      <w:pPr>
        <w:rPr>
          <w:sz w:val="28"/>
          <w:szCs w:val="28"/>
        </w:rPr>
      </w:pPr>
    </w:p>
    <w:p w14:paraId="176917E0" w14:textId="77777777" w:rsidR="00B333A9" w:rsidRPr="00B333A9" w:rsidRDefault="00B333A9" w:rsidP="00B333A9">
      <w:pPr>
        <w:tabs>
          <w:tab w:val="left" w:pos="709"/>
        </w:tabs>
        <w:autoSpaceDE w:val="0"/>
        <w:autoSpaceDN w:val="0"/>
        <w:adjustRightInd w:val="0"/>
        <w:jc w:val="both"/>
        <w:rPr>
          <w:sz w:val="28"/>
          <w:szCs w:val="28"/>
        </w:rPr>
      </w:pPr>
    </w:p>
    <w:p w14:paraId="35C5A94B" w14:textId="77777777" w:rsidR="00B333A9" w:rsidRPr="00B333A9" w:rsidRDefault="00B333A9" w:rsidP="00756379">
      <w:pPr>
        <w:keepNext/>
        <w:numPr>
          <w:ilvl w:val="2"/>
          <w:numId w:val="9"/>
        </w:numPr>
        <w:jc w:val="center"/>
        <w:outlineLvl w:val="2"/>
        <w:rPr>
          <w:b/>
          <w:sz w:val="28"/>
          <w:szCs w:val="28"/>
        </w:rPr>
      </w:pPr>
      <w:bookmarkStart w:id="51" w:name="_Toc533588296"/>
      <w:bookmarkStart w:id="52" w:name="_Toc28686639"/>
      <w:bookmarkStart w:id="53" w:name="_Toc147586324"/>
      <w:bookmarkStart w:id="54" w:name="_Toc28686636"/>
      <w:r w:rsidRPr="00B333A9">
        <w:rPr>
          <w:b/>
          <w:sz w:val="28"/>
          <w:szCs w:val="28"/>
        </w:rPr>
        <w:t>Расходы по налогу на загрязнение окружающей среды</w:t>
      </w:r>
      <w:bookmarkEnd w:id="51"/>
      <w:bookmarkEnd w:id="52"/>
      <w:bookmarkEnd w:id="53"/>
    </w:p>
    <w:p w14:paraId="7AFC6F92" w14:textId="77777777" w:rsidR="00B333A9" w:rsidRPr="00B333A9" w:rsidRDefault="00B333A9" w:rsidP="00B333A9">
      <w:pPr>
        <w:tabs>
          <w:tab w:val="left" w:pos="1890"/>
        </w:tabs>
        <w:ind w:firstLine="720"/>
        <w:jc w:val="both"/>
        <w:rPr>
          <w:color w:val="000000"/>
          <w:sz w:val="28"/>
          <w:szCs w:val="28"/>
        </w:rPr>
      </w:pPr>
      <w:r w:rsidRPr="00B333A9">
        <w:rPr>
          <w:color w:val="00000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41511F43" w14:textId="77777777" w:rsidR="00B333A9" w:rsidRPr="00B333A9" w:rsidRDefault="00B333A9" w:rsidP="00B333A9">
      <w:pPr>
        <w:tabs>
          <w:tab w:val="left" w:pos="1890"/>
        </w:tabs>
        <w:ind w:firstLine="720"/>
        <w:jc w:val="both"/>
        <w:rPr>
          <w:color w:val="000000"/>
          <w:sz w:val="28"/>
          <w:szCs w:val="28"/>
        </w:rPr>
      </w:pPr>
      <w:r w:rsidRPr="00B333A9">
        <w:rPr>
          <w:color w:val="000000"/>
          <w:sz w:val="28"/>
          <w:szCs w:val="28"/>
        </w:rPr>
        <w:t xml:space="preserve">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w:t>
      </w:r>
      <w:proofErr w:type="gramStart"/>
      <w:r w:rsidRPr="00B333A9">
        <w:rPr>
          <w:color w:val="000000"/>
          <w:sz w:val="28"/>
          <w:szCs w:val="28"/>
        </w:rPr>
        <w:t>03.03.2017  №</w:t>
      </w:r>
      <w:proofErr w:type="gramEnd"/>
      <w:r w:rsidRPr="00B333A9">
        <w:rPr>
          <w:color w:val="000000"/>
          <w:sz w:val="28"/>
          <w:szCs w:val="28"/>
        </w:rPr>
        <w:t xml:space="preserve"> 255.</w:t>
      </w:r>
    </w:p>
    <w:p w14:paraId="6029247B" w14:textId="77777777" w:rsidR="00B333A9" w:rsidRPr="00B333A9" w:rsidRDefault="00B333A9" w:rsidP="00B333A9">
      <w:pPr>
        <w:tabs>
          <w:tab w:val="left" w:pos="1890"/>
        </w:tabs>
        <w:ind w:firstLine="720"/>
        <w:jc w:val="both"/>
        <w:rPr>
          <w:color w:val="000000"/>
          <w:sz w:val="28"/>
          <w:szCs w:val="28"/>
        </w:rPr>
      </w:pPr>
      <w:r w:rsidRPr="00B333A9">
        <w:rPr>
          <w:color w:val="000000"/>
          <w:sz w:val="28"/>
          <w:szCs w:val="28"/>
        </w:rPr>
        <w:t>Законодательство предусматривает взимание платы за следующие виды вредного воздействия на окружающую среду:</w:t>
      </w:r>
    </w:p>
    <w:p w14:paraId="2569660A" w14:textId="77777777" w:rsidR="00B333A9" w:rsidRPr="00B333A9" w:rsidRDefault="00B333A9" w:rsidP="00B333A9">
      <w:pPr>
        <w:tabs>
          <w:tab w:val="left" w:pos="1890"/>
        </w:tabs>
        <w:ind w:firstLine="720"/>
        <w:jc w:val="both"/>
        <w:rPr>
          <w:color w:val="000000"/>
          <w:sz w:val="28"/>
          <w:szCs w:val="28"/>
        </w:rPr>
      </w:pPr>
      <w:r w:rsidRPr="00B333A9">
        <w:rPr>
          <w:color w:val="000000"/>
          <w:sz w:val="28"/>
          <w:szCs w:val="28"/>
        </w:rPr>
        <w:t>1) выброс в атмосферу загрязняющих веществ от стационарных и передвижных источников;</w:t>
      </w:r>
    </w:p>
    <w:p w14:paraId="577C61ED" w14:textId="77777777" w:rsidR="00B333A9" w:rsidRPr="00B333A9" w:rsidRDefault="00B333A9" w:rsidP="00B333A9">
      <w:pPr>
        <w:tabs>
          <w:tab w:val="left" w:pos="1890"/>
        </w:tabs>
        <w:ind w:firstLine="720"/>
        <w:jc w:val="both"/>
        <w:rPr>
          <w:color w:val="000000"/>
          <w:sz w:val="28"/>
          <w:szCs w:val="28"/>
        </w:rPr>
      </w:pPr>
      <w:r w:rsidRPr="00B333A9">
        <w:rPr>
          <w:color w:val="000000"/>
          <w:sz w:val="28"/>
          <w:szCs w:val="28"/>
        </w:rPr>
        <w:t>2) сброс загрязняющих веществ в поверхностные и подземные водные объекты;</w:t>
      </w:r>
    </w:p>
    <w:p w14:paraId="59C5A833" w14:textId="77777777" w:rsidR="00B333A9" w:rsidRPr="00B333A9" w:rsidRDefault="00B333A9" w:rsidP="00B333A9">
      <w:pPr>
        <w:tabs>
          <w:tab w:val="left" w:pos="1890"/>
        </w:tabs>
        <w:ind w:firstLine="720"/>
        <w:jc w:val="both"/>
        <w:rPr>
          <w:color w:val="000000"/>
          <w:sz w:val="28"/>
          <w:szCs w:val="28"/>
        </w:rPr>
      </w:pPr>
      <w:r w:rsidRPr="00B333A9">
        <w:rPr>
          <w:color w:val="000000"/>
          <w:sz w:val="28"/>
          <w:szCs w:val="28"/>
        </w:rPr>
        <w:t>3) размещение отходов;</w:t>
      </w:r>
    </w:p>
    <w:p w14:paraId="0ED283F9" w14:textId="77777777" w:rsidR="00B333A9" w:rsidRPr="00B333A9" w:rsidRDefault="00B333A9" w:rsidP="00B333A9">
      <w:pPr>
        <w:tabs>
          <w:tab w:val="left" w:pos="1890"/>
        </w:tabs>
        <w:ind w:firstLine="720"/>
        <w:jc w:val="both"/>
        <w:rPr>
          <w:color w:val="000000"/>
          <w:sz w:val="28"/>
          <w:szCs w:val="28"/>
        </w:rPr>
      </w:pPr>
      <w:r w:rsidRPr="00B333A9">
        <w:rPr>
          <w:color w:val="000000"/>
          <w:sz w:val="28"/>
          <w:szCs w:val="28"/>
        </w:rPr>
        <w:t>4) другие виды вредного воздействия (шум, вибрация, электромагнитные и радиационные воздействия и т.п.).</w:t>
      </w:r>
    </w:p>
    <w:p w14:paraId="3D1D99F6" w14:textId="77777777" w:rsidR="00B333A9" w:rsidRPr="00B333A9" w:rsidRDefault="00B333A9" w:rsidP="00B333A9">
      <w:pPr>
        <w:tabs>
          <w:tab w:val="left" w:pos="1890"/>
        </w:tabs>
        <w:ind w:firstLine="720"/>
        <w:jc w:val="both"/>
        <w:rPr>
          <w:color w:val="000000"/>
          <w:sz w:val="28"/>
          <w:szCs w:val="28"/>
        </w:rPr>
      </w:pPr>
      <w:r w:rsidRPr="00B333A9">
        <w:rPr>
          <w:color w:val="000000"/>
          <w:sz w:val="28"/>
          <w:szCs w:val="28"/>
        </w:rPr>
        <w:lastRenderedPageBreak/>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13.09.2016 № 913).</w:t>
      </w:r>
    </w:p>
    <w:p w14:paraId="33A8362E" w14:textId="77777777" w:rsidR="00B333A9" w:rsidRPr="00B333A9" w:rsidRDefault="00B333A9" w:rsidP="00B333A9">
      <w:pPr>
        <w:tabs>
          <w:tab w:val="left" w:pos="1890"/>
        </w:tabs>
        <w:ind w:firstLine="720"/>
        <w:jc w:val="both"/>
        <w:rPr>
          <w:color w:val="000000"/>
          <w:sz w:val="28"/>
          <w:szCs w:val="28"/>
        </w:rPr>
      </w:pPr>
      <w:r w:rsidRPr="00B333A9">
        <w:rPr>
          <w:color w:val="00000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 Таким образом, платежи за негативное воздействие на окружающую среду в пределах ПДВ являются экономически обоснованными.</w:t>
      </w:r>
    </w:p>
    <w:p w14:paraId="573344F2" w14:textId="77777777" w:rsidR="00B333A9" w:rsidRPr="00B333A9" w:rsidRDefault="00B333A9" w:rsidP="00B333A9">
      <w:pPr>
        <w:ind w:firstLine="851"/>
        <w:jc w:val="both"/>
        <w:rPr>
          <w:snapToGrid w:val="0"/>
          <w:sz w:val="28"/>
          <w:szCs w:val="28"/>
        </w:rPr>
      </w:pPr>
      <w:r w:rsidRPr="00B333A9">
        <w:rPr>
          <w:snapToGrid w:val="0"/>
          <w:sz w:val="28"/>
          <w:szCs w:val="28"/>
        </w:rPr>
        <w:t>Предприятием заявлены расходы по статье на уровне 20,72 тыс. руб., включающие в себя платежи за негативное воздействие на окружающую среду.</w:t>
      </w:r>
    </w:p>
    <w:p w14:paraId="64E8E7A1" w14:textId="77777777" w:rsidR="00B333A9" w:rsidRPr="00B333A9" w:rsidRDefault="00B333A9" w:rsidP="00B333A9">
      <w:pPr>
        <w:ind w:firstLine="851"/>
        <w:jc w:val="both"/>
        <w:rPr>
          <w:snapToGrid w:val="0"/>
          <w:sz w:val="28"/>
          <w:szCs w:val="28"/>
        </w:rPr>
      </w:pPr>
      <w:r w:rsidRPr="00B333A9">
        <w:rPr>
          <w:snapToGrid w:val="0"/>
          <w:sz w:val="28"/>
          <w:szCs w:val="28"/>
        </w:rPr>
        <w:t xml:space="preserve">В качестве подтверждающих документов представлена </w:t>
      </w:r>
      <w:r w:rsidRPr="00B333A9">
        <w:rPr>
          <w:sz w:val="28"/>
          <w:szCs w:val="28"/>
        </w:rPr>
        <w:t xml:space="preserve">декларация по плате за негативное воздействие на окружающую среду за 2023 год по трем котельным </w:t>
      </w:r>
      <w:r w:rsidRPr="00B333A9">
        <w:rPr>
          <w:snapToGrid w:val="0"/>
          <w:sz w:val="28"/>
          <w:szCs w:val="28"/>
        </w:rPr>
        <w:t xml:space="preserve">(стр. 299-301 тарифного дела). </w:t>
      </w:r>
    </w:p>
    <w:p w14:paraId="560B0505" w14:textId="77777777" w:rsidR="00B333A9" w:rsidRPr="00B333A9" w:rsidRDefault="00B333A9" w:rsidP="00B333A9">
      <w:pPr>
        <w:ind w:firstLine="851"/>
        <w:jc w:val="both"/>
        <w:rPr>
          <w:snapToGrid w:val="0"/>
          <w:sz w:val="28"/>
          <w:szCs w:val="28"/>
        </w:rPr>
      </w:pPr>
      <w:r w:rsidRPr="00B333A9">
        <w:rPr>
          <w:sz w:val="28"/>
          <w:szCs w:val="28"/>
        </w:rPr>
        <w:t xml:space="preserve">Эксперты, проанализировав представленные обосновывающие документы </w:t>
      </w:r>
      <w:r w:rsidRPr="00B333A9">
        <w:rPr>
          <w:snapToGrid w:val="0"/>
          <w:sz w:val="28"/>
          <w:szCs w:val="28"/>
        </w:rPr>
        <w:t>считают обоснованными расходы в размере 6,48 тыс. руб. в пределах ПДВ. Исключены 25 кратные штрафные санкции за сверхлимитное загрязнение окружающей среды.</w:t>
      </w:r>
    </w:p>
    <w:p w14:paraId="7FCC827B" w14:textId="77777777" w:rsidR="00B333A9" w:rsidRPr="00B333A9" w:rsidRDefault="00B333A9" w:rsidP="00B333A9">
      <w:pPr>
        <w:ind w:firstLine="709"/>
        <w:jc w:val="both"/>
        <w:rPr>
          <w:color w:val="000000"/>
          <w:sz w:val="28"/>
          <w:szCs w:val="28"/>
        </w:rPr>
      </w:pPr>
      <w:r w:rsidRPr="00B333A9">
        <w:rPr>
          <w:color w:val="000000"/>
          <w:sz w:val="28"/>
          <w:szCs w:val="28"/>
        </w:rPr>
        <w:t xml:space="preserve">Корректировка относительно предложений предприятия в сторону снижения </w:t>
      </w:r>
      <w:r w:rsidRPr="00B333A9">
        <w:rPr>
          <w:sz w:val="28"/>
          <w:szCs w:val="28"/>
        </w:rPr>
        <w:t xml:space="preserve">составила 14,23 </w:t>
      </w:r>
      <w:r w:rsidRPr="00B333A9">
        <w:rPr>
          <w:color w:val="000000"/>
          <w:sz w:val="28"/>
          <w:szCs w:val="28"/>
        </w:rPr>
        <w:t>тыс. руб. по вышеназванной причине.</w:t>
      </w:r>
    </w:p>
    <w:p w14:paraId="63B69793" w14:textId="77777777" w:rsidR="00B333A9" w:rsidRPr="00B333A9" w:rsidRDefault="00B333A9" w:rsidP="00B333A9">
      <w:pPr>
        <w:ind w:firstLine="851"/>
        <w:jc w:val="both"/>
        <w:rPr>
          <w:snapToGrid w:val="0"/>
          <w:sz w:val="28"/>
          <w:szCs w:val="28"/>
        </w:rPr>
      </w:pPr>
    </w:p>
    <w:p w14:paraId="6EE1DC02" w14:textId="77777777" w:rsidR="00B333A9" w:rsidRPr="00B333A9" w:rsidRDefault="00B333A9" w:rsidP="00B333A9">
      <w:pPr>
        <w:keepNext/>
        <w:jc w:val="center"/>
        <w:outlineLvl w:val="2"/>
        <w:rPr>
          <w:b/>
          <w:sz w:val="28"/>
          <w:szCs w:val="28"/>
        </w:rPr>
      </w:pPr>
      <w:bookmarkStart w:id="55" w:name="_Toc28686641"/>
      <w:bookmarkStart w:id="56" w:name="_Toc147586325"/>
      <w:bookmarkEnd w:id="54"/>
      <w:r w:rsidRPr="00B333A9">
        <w:rPr>
          <w:b/>
          <w:sz w:val="28"/>
          <w:szCs w:val="28"/>
        </w:rPr>
        <w:t>4.3.4 Отчисления на социальные нужды</w:t>
      </w:r>
      <w:bookmarkEnd w:id="55"/>
      <w:bookmarkEnd w:id="56"/>
    </w:p>
    <w:p w14:paraId="69C2315C" w14:textId="77777777" w:rsidR="00B333A9" w:rsidRPr="00B333A9" w:rsidRDefault="00B333A9" w:rsidP="00B333A9">
      <w:pPr>
        <w:tabs>
          <w:tab w:val="left" w:pos="1890"/>
        </w:tabs>
        <w:ind w:firstLine="720"/>
        <w:jc w:val="both"/>
        <w:rPr>
          <w:snapToGrid w:val="0"/>
          <w:color w:val="000000"/>
          <w:sz w:val="27"/>
          <w:szCs w:val="27"/>
        </w:rPr>
      </w:pPr>
      <w:r w:rsidRPr="00B333A9">
        <w:rPr>
          <w:snapToGrid w:val="0"/>
          <w:color w:val="000000"/>
          <w:sz w:val="27"/>
          <w:szCs w:val="27"/>
        </w:rPr>
        <w:t xml:space="preserve">Предприятием предлагает учесть расходы в сумме 5 763,74 тыс. руб. </w:t>
      </w:r>
    </w:p>
    <w:p w14:paraId="59EC8158" w14:textId="77777777" w:rsidR="00B333A9" w:rsidRPr="00B333A9" w:rsidRDefault="00B333A9" w:rsidP="00B333A9">
      <w:pPr>
        <w:ind w:right="142" w:firstLine="709"/>
        <w:jc w:val="both"/>
        <w:rPr>
          <w:rFonts w:eastAsia="Calibri"/>
          <w:color w:val="000000"/>
          <w:sz w:val="27"/>
          <w:szCs w:val="27"/>
          <w:lang w:eastAsia="en-US"/>
        </w:rPr>
      </w:pPr>
      <w:r w:rsidRPr="00B333A9">
        <w:rPr>
          <w:rFonts w:eastAsia="Calibri"/>
          <w:sz w:val="27"/>
          <w:szCs w:val="27"/>
          <w:lang w:eastAsia="en-US"/>
        </w:rPr>
        <w:t>С 2023 года отдельные тарифы </w:t>
      </w:r>
      <w:r w:rsidRPr="00B333A9">
        <w:rPr>
          <w:rFonts w:eastAsia="Calibri"/>
          <w:color w:val="000000"/>
          <w:sz w:val="27"/>
          <w:szCs w:val="27"/>
          <w:lang w:eastAsia="en-US"/>
        </w:rPr>
        <w:t>страховых взносов в ПФР, ФСС и ФОМС отменят. С 01.01.2023 ст. 421 Налогового кодекса Российской Федерации (часть вторая) от 05.08.2000 № 117-ФЗ дополняется п. 5.1 (</w:t>
      </w:r>
      <w:hyperlink r:id="rId17" w:anchor="dst100038" w:history="1">
        <w:r w:rsidRPr="00B333A9">
          <w:rPr>
            <w:rFonts w:eastAsia="Calibri"/>
            <w:color w:val="000000"/>
            <w:sz w:val="27"/>
            <w:szCs w:val="27"/>
            <w:lang w:eastAsia="en-US"/>
          </w:rPr>
          <w:t>ФЗ</w:t>
        </w:r>
      </w:hyperlink>
      <w:r w:rsidRPr="00B333A9">
        <w:rPr>
          <w:rFonts w:eastAsia="Calibri"/>
          <w:color w:val="000000"/>
          <w:sz w:val="27"/>
          <w:szCs w:val="27"/>
          <w:lang w:eastAsia="en-US"/>
        </w:rPr>
        <w:t> от 14.07.2022 № 239-ФЗ)</w:t>
      </w:r>
    </w:p>
    <w:p w14:paraId="612AEE86" w14:textId="77777777" w:rsidR="00B333A9" w:rsidRPr="00B333A9" w:rsidRDefault="00B333A9" w:rsidP="00B333A9">
      <w:pPr>
        <w:autoSpaceDE w:val="0"/>
        <w:autoSpaceDN w:val="0"/>
        <w:adjustRightInd w:val="0"/>
        <w:ind w:firstLine="540"/>
        <w:jc w:val="both"/>
        <w:rPr>
          <w:rFonts w:eastAsia="Calibri"/>
          <w:sz w:val="27"/>
          <w:szCs w:val="27"/>
          <w:lang w:eastAsia="en-US"/>
        </w:rPr>
      </w:pPr>
      <w:r w:rsidRPr="00B333A9">
        <w:rPr>
          <w:rFonts w:eastAsia="Calibri"/>
          <w:sz w:val="27"/>
          <w:szCs w:val="27"/>
          <w:lang w:eastAsia="en-US"/>
        </w:rPr>
        <w:t xml:space="preserve">В соответствии с п. 5.1 ст. 421 Налогового кодекса Российской Федерации Для плательщиков, указанных в </w:t>
      </w:r>
      <w:hyperlink r:id="rId18" w:history="1">
        <w:r w:rsidRPr="00B333A9">
          <w:rPr>
            <w:rFonts w:eastAsia="Calibri"/>
            <w:sz w:val="27"/>
            <w:szCs w:val="27"/>
            <w:lang w:eastAsia="en-US"/>
          </w:rPr>
          <w:t>подпункте 1 пункта 1 статьи 419</w:t>
        </w:r>
      </w:hyperlink>
      <w:r w:rsidRPr="00B333A9">
        <w:rPr>
          <w:rFonts w:eastAsia="Calibri"/>
          <w:sz w:val="27"/>
          <w:szCs w:val="27"/>
          <w:lang w:eastAsia="en-US"/>
        </w:rPr>
        <w:t xml:space="preserve"> НК РФ (это лица, производящие выплаты и иные вознаграждения физическим лицам: организации; индивидуальные предприниматели; физические лица, не являющиеся индивидуальными предпринимателями), начиная с 2023 года устанавливается единая предельная величина базы для исчисления страховых взносов.</w:t>
      </w:r>
    </w:p>
    <w:p w14:paraId="470D778D" w14:textId="77777777" w:rsidR="00B333A9" w:rsidRPr="00B333A9" w:rsidRDefault="00B333A9" w:rsidP="00B333A9">
      <w:pPr>
        <w:autoSpaceDE w:val="0"/>
        <w:autoSpaceDN w:val="0"/>
        <w:adjustRightInd w:val="0"/>
        <w:ind w:firstLine="540"/>
        <w:jc w:val="both"/>
        <w:rPr>
          <w:rFonts w:eastAsia="Calibri"/>
          <w:sz w:val="27"/>
          <w:szCs w:val="27"/>
          <w:lang w:eastAsia="en-US"/>
        </w:rPr>
      </w:pPr>
      <w:r w:rsidRPr="00B333A9">
        <w:rPr>
          <w:rFonts w:eastAsia="Calibri"/>
          <w:sz w:val="27"/>
          <w:szCs w:val="27"/>
          <w:lang w:eastAsia="en-US"/>
        </w:rPr>
        <w:t>С 1 января 2023 года страхователи начисляют страховые взносы по новому единому тарифу в размере 30%.</w:t>
      </w:r>
    </w:p>
    <w:p w14:paraId="6AB03323" w14:textId="77777777" w:rsidR="00B333A9" w:rsidRPr="00B333A9" w:rsidRDefault="00B333A9" w:rsidP="00B333A9">
      <w:pPr>
        <w:ind w:right="142" w:firstLine="709"/>
        <w:jc w:val="both"/>
        <w:rPr>
          <w:rFonts w:eastAsia="Calibri"/>
          <w:sz w:val="27"/>
          <w:szCs w:val="27"/>
          <w:lang w:eastAsia="en-US"/>
        </w:rPr>
      </w:pPr>
      <w:r w:rsidRPr="00B333A9">
        <w:rPr>
          <w:rFonts w:eastAsia="Calibri"/>
          <w:sz w:val="27"/>
          <w:szCs w:val="27"/>
          <w:lang w:eastAsia="en-US"/>
        </w:rPr>
        <w:t>В расходы по статье «Отчисления на социальные нужды» на 2023 год включаются:</w:t>
      </w:r>
    </w:p>
    <w:p w14:paraId="04A6BA88" w14:textId="77777777" w:rsidR="00B333A9" w:rsidRPr="00B333A9" w:rsidRDefault="00B333A9" w:rsidP="00B333A9">
      <w:pPr>
        <w:ind w:right="142" w:firstLine="709"/>
        <w:jc w:val="both"/>
        <w:rPr>
          <w:rFonts w:eastAsia="Calibri"/>
          <w:sz w:val="27"/>
          <w:szCs w:val="27"/>
          <w:lang w:eastAsia="en-US"/>
        </w:rPr>
      </w:pPr>
      <w:r w:rsidRPr="00B333A9">
        <w:rPr>
          <w:rFonts w:eastAsia="Calibri"/>
          <w:sz w:val="27"/>
          <w:szCs w:val="27"/>
          <w:lang w:eastAsia="en-US"/>
        </w:rPr>
        <w:t xml:space="preserve">- сумма страховых взносов в соответствии с п. 5.1 ст. 421 Налогового кодекса Российской Федерации (часть вторая) от 05.08.2000 № 117-ФЗ (ред. от 14.07.2022) (30%); </w:t>
      </w:r>
    </w:p>
    <w:p w14:paraId="0B4EADB4" w14:textId="77777777" w:rsidR="00B333A9" w:rsidRPr="00B333A9" w:rsidRDefault="00B333A9" w:rsidP="00B333A9">
      <w:pPr>
        <w:ind w:right="142" w:firstLine="709"/>
        <w:jc w:val="both"/>
        <w:rPr>
          <w:rFonts w:eastAsia="Calibri"/>
          <w:sz w:val="27"/>
          <w:szCs w:val="27"/>
          <w:lang w:eastAsia="en-US"/>
        </w:rPr>
      </w:pPr>
      <w:r w:rsidRPr="00B333A9">
        <w:rPr>
          <w:rFonts w:eastAsia="Calibri"/>
          <w:sz w:val="27"/>
          <w:szCs w:val="27"/>
          <w:lang w:eastAsia="en-US"/>
        </w:rPr>
        <w:t>- сумма страховых взносов в соответствии со ст. 428 НК Налогового кодекса Российской Федерации (часть вторая) от 05.08.2000 № 117-ФЗ (в зависимости от опасности или вредности труда). Расчета дополнительного тарифа в Пенсионный фонд РФ не представлено.</w:t>
      </w:r>
    </w:p>
    <w:p w14:paraId="646A9201" w14:textId="77777777" w:rsidR="00B333A9" w:rsidRPr="00B333A9" w:rsidRDefault="00B333A9" w:rsidP="00B333A9">
      <w:pPr>
        <w:ind w:right="142" w:firstLine="709"/>
        <w:jc w:val="both"/>
        <w:rPr>
          <w:snapToGrid w:val="0"/>
          <w:color w:val="000000"/>
          <w:sz w:val="28"/>
          <w:szCs w:val="28"/>
        </w:rPr>
      </w:pPr>
      <w:r w:rsidRPr="00B333A9">
        <w:rPr>
          <w:rFonts w:eastAsia="Calibri"/>
          <w:sz w:val="27"/>
          <w:szCs w:val="27"/>
          <w:lang w:eastAsia="en-US"/>
        </w:rPr>
        <w:t xml:space="preserve">- сумма страховых взносов на обязательное социальное страхование от несчастных случаев на производстве и профессиональных заболеваний (согласно </w:t>
      </w:r>
      <w:r w:rsidRPr="00B333A9">
        <w:rPr>
          <w:rFonts w:eastAsia="Calibri"/>
          <w:sz w:val="27"/>
          <w:szCs w:val="27"/>
          <w:lang w:eastAsia="en-US"/>
        </w:rPr>
        <w:lastRenderedPageBreak/>
        <w:t xml:space="preserve">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w:t>
      </w:r>
      <w:r w:rsidRPr="00B333A9">
        <w:rPr>
          <w:snapToGrid w:val="0"/>
          <w:color w:val="000000"/>
          <w:sz w:val="28"/>
          <w:szCs w:val="28"/>
        </w:rPr>
        <w:t>Представлено уведомление о размере страховых взносов на обязательное социальное страхование от несчастных случаев на производстве и профессиональных заболеваний (стр. 304 тарифного дела ООО «Теплосети»).</w:t>
      </w:r>
    </w:p>
    <w:p w14:paraId="6770125E" w14:textId="77777777" w:rsidR="00B333A9" w:rsidRPr="00B333A9" w:rsidRDefault="00B333A9" w:rsidP="00B333A9">
      <w:pPr>
        <w:tabs>
          <w:tab w:val="left" w:pos="1890"/>
        </w:tabs>
        <w:ind w:firstLine="720"/>
        <w:jc w:val="both"/>
        <w:rPr>
          <w:snapToGrid w:val="0"/>
          <w:sz w:val="28"/>
          <w:szCs w:val="28"/>
        </w:rPr>
      </w:pPr>
      <w:r w:rsidRPr="00B333A9">
        <w:rPr>
          <w:snapToGrid w:val="0"/>
          <w:sz w:val="28"/>
          <w:szCs w:val="28"/>
        </w:rPr>
        <w:t xml:space="preserve">Экспертами в расчет НВВ на 2023 год </w:t>
      </w:r>
      <w:r w:rsidRPr="00B333A9">
        <w:rPr>
          <w:snapToGrid w:val="0"/>
          <w:color w:val="000000"/>
          <w:sz w:val="28"/>
          <w:szCs w:val="28"/>
        </w:rPr>
        <w:t xml:space="preserve">предлагается учесть страховые взносы в размере 30,20 % от планового размера ФОТ, учтённого в составе операционных расходов (15 145,80 тыс. руб.), всего в сумме 4 574,03 тыс. руб. </w:t>
      </w:r>
    </w:p>
    <w:p w14:paraId="517D9077" w14:textId="77777777" w:rsidR="00B333A9" w:rsidRPr="00B333A9" w:rsidRDefault="00B333A9" w:rsidP="00B333A9">
      <w:pPr>
        <w:tabs>
          <w:tab w:val="left" w:pos="1890"/>
        </w:tabs>
        <w:ind w:firstLine="567"/>
        <w:jc w:val="both"/>
        <w:rPr>
          <w:snapToGrid w:val="0"/>
          <w:sz w:val="28"/>
          <w:szCs w:val="28"/>
        </w:rPr>
      </w:pPr>
      <w:r w:rsidRPr="00B333A9">
        <w:rPr>
          <w:snapToGrid w:val="0"/>
          <w:sz w:val="28"/>
          <w:szCs w:val="28"/>
        </w:rPr>
        <w:t>Величина расходов по статья отражена в приложении 2 в разделе «Неподконтрольные расходы».</w:t>
      </w:r>
    </w:p>
    <w:p w14:paraId="591C09C8" w14:textId="77777777" w:rsidR="00B333A9" w:rsidRPr="00B333A9" w:rsidRDefault="00B333A9" w:rsidP="00B333A9">
      <w:pPr>
        <w:tabs>
          <w:tab w:val="left" w:pos="1890"/>
        </w:tabs>
        <w:ind w:firstLine="567"/>
        <w:jc w:val="both"/>
        <w:rPr>
          <w:snapToGrid w:val="0"/>
          <w:sz w:val="28"/>
          <w:szCs w:val="28"/>
        </w:rPr>
      </w:pPr>
    </w:p>
    <w:p w14:paraId="23B034B8" w14:textId="77777777" w:rsidR="00B333A9" w:rsidRPr="00B333A9" w:rsidRDefault="00B333A9" w:rsidP="00756379">
      <w:pPr>
        <w:keepNext/>
        <w:numPr>
          <w:ilvl w:val="2"/>
          <w:numId w:val="10"/>
        </w:numPr>
        <w:jc w:val="center"/>
        <w:outlineLvl w:val="2"/>
        <w:rPr>
          <w:b/>
          <w:sz w:val="28"/>
          <w:szCs w:val="28"/>
        </w:rPr>
      </w:pPr>
      <w:bookmarkStart w:id="57" w:name="_Toc147586326"/>
      <w:r w:rsidRPr="00B333A9">
        <w:rPr>
          <w:b/>
          <w:sz w:val="28"/>
          <w:szCs w:val="28"/>
        </w:rPr>
        <w:t>Амортизация основных средств</w:t>
      </w:r>
      <w:bookmarkEnd w:id="57"/>
    </w:p>
    <w:p w14:paraId="39E3425F" w14:textId="77777777" w:rsidR="00B333A9" w:rsidRPr="00B333A9" w:rsidRDefault="00B333A9" w:rsidP="00B333A9">
      <w:pPr>
        <w:ind w:firstLine="851"/>
        <w:jc w:val="both"/>
        <w:rPr>
          <w:snapToGrid w:val="0"/>
          <w:sz w:val="28"/>
          <w:szCs w:val="28"/>
        </w:rPr>
      </w:pPr>
      <w:bookmarkStart w:id="58" w:name="_Hlk530319951"/>
      <w:r w:rsidRPr="00B333A9">
        <w:rPr>
          <w:snapToGrid w:val="0"/>
          <w:sz w:val="28"/>
          <w:szCs w:val="28"/>
        </w:rPr>
        <w:t>В соответствии с пунктом 33 Основ ценообразования в сфере теплоснабжения, расходы, связанные с производством и реализацией продукции (услуг) по регулируемым видам деятельности, включаемые в необходимую валовую выручку, состоят, в том числе из расходов на амортизацию основных средств и нематериальных активов.</w:t>
      </w:r>
    </w:p>
    <w:p w14:paraId="5E7613F2" w14:textId="77777777" w:rsidR="00B333A9" w:rsidRPr="00B333A9" w:rsidRDefault="00B333A9" w:rsidP="00B333A9">
      <w:pPr>
        <w:ind w:firstLine="851"/>
        <w:jc w:val="both"/>
        <w:rPr>
          <w:snapToGrid w:val="0"/>
          <w:sz w:val="28"/>
          <w:szCs w:val="28"/>
        </w:rPr>
      </w:pPr>
      <w:r w:rsidRPr="00B333A9">
        <w:rPr>
          <w:snapToGrid w:val="0"/>
          <w:sz w:val="28"/>
          <w:szCs w:val="28"/>
        </w:rPr>
        <w:t>Согласно пункту 43 Основ ценообразования, сумма амортизации основных средств регулируемой организации для расчета тарифов определяется в соответствии с нормативными правовыми актами Российской Федерации, регулирующими отношения в сфере бухгалтерского учета.</w:t>
      </w:r>
    </w:p>
    <w:p w14:paraId="72E81828" w14:textId="77777777" w:rsidR="00B333A9" w:rsidRPr="00B333A9" w:rsidRDefault="00B333A9" w:rsidP="00B333A9">
      <w:pPr>
        <w:ind w:firstLine="851"/>
        <w:jc w:val="both"/>
        <w:rPr>
          <w:snapToGrid w:val="0"/>
          <w:sz w:val="28"/>
          <w:szCs w:val="28"/>
        </w:rPr>
      </w:pPr>
      <w:r w:rsidRPr="00B333A9">
        <w:rPr>
          <w:snapToGrid w:val="0"/>
          <w:sz w:val="28"/>
          <w:szCs w:val="28"/>
        </w:rPr>
        <w:t>При расчете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нематериальных активов и нормативную прибыль регулируемой организации, а также расчетную предпринимательскую прибыль регулируемой организации (пункт 71 Основ ценообразования).</w:t>
      </w:r>
    </w:p>
    <w:p w14:paraId="4CF3B04A" w14:textId="77777777" w:rsidR="00B333A9" w:rsidRPr="00B333A9" w:rsidRDefault="00B333A9" w:rsidP="00B333A9">
      <w:pPr>
        <w:ind w:firstLine="851"/>
        <w:jc w:val="both"/>
        <w:rPr>
          <w:snapToGrid w:val="0"/>
          <w:sz w:val="28"/>
          <w:szCs w:val="28"/>
        </w:rPr>
      </w:pPr>
      <w:r w:rsidRPr="00B333A9">
        <w:rPr>
          <w:snapToGrid w:val="0"/>
          <w:sz w:val="28"/>
          <w:szCs w:val="28"/>
        </w:rPr>
        <w:t>В соответствии с пунктом 4 Общих положений ФСБУ 6/2020 «Основные средства», для целей бухгалтерского учета объектом основных средств считается актив, характеризующийся одновременно следующими признаками:</w:t>
      </w:r>
    </w:p>
    <w:p w14:paraId="3BBEE72B" w14:textId="77777777" w:rsidR="00B333A9" w:rsidRPr="00B333A9" w:rsidRDefault="00B333A9" w:rsidP="00B333A9">
      <w:pPr>
        <w:ind w:firstLine="851"/>
        <w:jc w:val="both"/>
        <w:rPr>
          <w:snapToGrid w:val="0"/>
          <w:sz w:val="28"/>
          <w:szCs w:val="28"/>
        </w:rPr>
      </w:pPr>
      <w:r w:rsidRPr="00B333A9">
        <w:rPr>
          <w:snapToGrid w:val="0"/>
          <w:sz w:val="28"/>
          <w:szCs w:val="28"/>
        </w:rPr>
        <w:t>а) имеет материально-вещественную форму;</w:t>
      </w:r>
    </w:p>
    <w:p w14:paraId="25B71FC2" w14:textId="77777777" w:rsidR="00B333A9" w:rsidRPr="00B333A9" w:rsidRDefault="00B333A9" w:rsidP="00B333A9">
      <w:pPr>
        <w:ind w:firstLine="851"/>
        <w:jc w:val="both"/>
        <w:rPr>
          <w:snapToGrid w:val="0"/>
          <w:sz w:val="28"/>
          <w:szCs w:val="28"/>
        </w:rPr>
      </w:pPr>
      <w:r w:rsidRPr="00B333A9">
        <w:rPr>
          <w:snapToGrid w:val="0"/>
          <w:sz w:val="28"/>
          <w:szCs w:val="28"/>
        </w:rPr>
        <w:t>б) предназначен для использования организацией в ходе обычной деятельности при производстве и (или) продаже ею продукции (товаров), при выполнении работ или оказании услуг, для охраны окружающей среды, для предоставления за плату во временное пользование, для управленческих нужд, либо для использования в деятельности некоммерческой организации, направленной на достижение целей, ради которых она создана;</w:t>
      </w:r>
    </w:p>
    <w:p w14:paraId="7D4A25B9" w14:textId="77777777" w:rsidR="00B333A9" w:rsidRPr="00B333A9" w:rsidRDefault="00B333A9" w:rsidP="00B333A9">
      <w:pPr>
        <w:ind w:firstLine="851"/>
        <w:jc w:val="both"/>
        <w:rPr>
          <w:snapToGrid w:val="0"/>
          <w:sz w:val="28"/>
          <w:szCs w:val="28"/>
        </w:rPr>
      </w:pPr>
      <w:r w:rsidRPr="00B333A9">
        <w:rPr>
          <w:snapToGrid w:val="0"/>
          <w:sz w:val="28"/>
          <w:szCs w:val="28"/>
        </w:rPr>
        <w:t>в) предназначен для использования организацией в течение периода более 12 месяцев или обычного операционного цикла, превышающего 12 месяцев;</w:t>
      </w:r>
    </w:p>
    <w:p w14:paraId="209618A7" w14:textId="77777777" w:rsidR="00B333A9" w:rsidRPr="00B333A9" w:rsidRDefault="00B333A9" w:rsidP="00B333A9">
      <w:pPr>
        <w:ind w:firstLine="851"/>
        <w:jc w:val="both"/>
        <w:rPr>
          <w:snapToGrid w:val="0"/>
          <w:sz w:val="28"/>
          <w:szCs w:val="28"/>
        </w:rPr>
      </w:pPr>
      <w:r w:rsidRPr="00B333A9">
        <w:rPr>
          <w:snapToGrid w:val="0"/>
          <w:sz w:val="28"/>
          <w:szCs w:val="28"/>
        </w:rPr>
        <w:lastRenderedPageBreak/>
        <w:t>г) способен приносить организации экономические выгоды (доход) в будущем (обеспечить достижение некоммерческой организацией целей, ради которых она создана).</w:t>
      </w:r>
    </w:p>
    <w:p w14:paraId="393C8E9E" w14:textId="77777777" w:rsidR="00B333A9" w:rsidRPr="00B333A9" w:rsidRDefault="00B333A9" w:rsidP="00B333A9">
      <w:pPr>
        <w:ind w:firstLine="851"/>
        <w:jc w:val="both"/>
        <w:rPr>
          <w:snapToGrid w:val="0"/>
          <w:sz w:val="28"/>
          <w:szCs w:val="28"/>
        </w:rPr>
      </w:pPr>
      <w:r w:rsidRPr="00B333A9">
        <w:rPr>
          <w:snapToGrid w:val="0"/>
          <w:sz w:val="28"/>
          <w:szCs w:val="28"/>
        </w:rPr>
        <w:t>Срок полезного использования основных средств определяется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w:t>
      </w:r>
    </w:p>
    <w:p w14:paraId="633815F8" w14:textId="77777777" w:rsidR="00B333A9" w:rsidRPr="00B333A9" w:rsidRDefault="00B333A9" w:rsidP="00B333A9">
      <w:pPr>
        <w:ind w:firstLine="851"/>
        <w:jc w:val="both"/>
        <w:rPr>
          <w:snapToGrid w:val="0"/>
          <w:sz w:val="28"/>
          <w:szCs w:val="28"/>
        </w:rPr>
      </w:pPr>
      <w:r w:rsidRPr="00B333A9">
        <w:rPr>
          <w:snapToGrid w:val="0"/>
          <w:sz w:val="28"/>
          <w:szCs w:val="28"/>
        </w:rPr>
        <w:t xml:space="preserve">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 </w:t>
      </w:r>
    </w:p>
    <w:p w14:paraId="79AFAB60" w14:textId="77777777" w:rsidR="00B333A9" w:rsidRPr="00B333A9" w:rsidRDefault="00B333A9" w:rsidP="00B333A9">
      <w:pPr>
        <w:ind w:firstLine="851"/>
        <w:jc w:val="both"/>
        <w:rPr>
          <w:snapToGrid w:val="0"/>
          <w:sz w:val="28"/>
          <w:szCs w:val="28"/>
        </w:rPr>
      </w:pPr>
      <w:r w:rsidRPr="00B333A9">
        <w:rPr>
          <w:snapToGrid w:val="0"/>
          <w:sz w:val="28"/>
          <w:szCs w:val="28"/>
        </w:rPr>
        <w:t xml:space="preserve">По данной статье предприятием на 2023 год планируются амортизационные отчисления в размере 187,91 тыс. руб. (1 котел </w:t>
      </w:r>
      <w:proofErr w:type="spellStart"/>
      <w:r w:rsidRPr="00B333A9">
        <w:rPr>
          <w:snapToGrid w:val="0"/>
          <w:sz w:val="28"/>
          <w:szCs w:val="28"/>
        </w:rPr>
        <w:t>КВр</w:t>
      </w:r>
      <w:proofErr w:type="spellEnd"/>
      <w:r w:rsidRPr="00B333A9">
        <w:rPr>
          <w:snapToGrid w:val="0"/>
          <w:sz w:val="28"/>
          <w:szCs w:val="28"/>
        </w:rPr>
        <w:t xml:space="preserve"> 1,16 на котельной № 34, 3 котла </w:t>
      </w:r>
      <w:proofErr w:type="spellStart"/>
      <w:r w:rsidRPr="00B333A9">
        <w:rPr>
          <w:snapToGrid w:val="0"/>
          <w:sz w:val="28"/>
          <w:szCs w:val="28"/>
        </w:rPr>
        <w:t>КВр</w:t>
      </w:r>
      <w:proofErr w:type="spellEnd"/>
      <w:r w:rsidRPr="00B333A9">
        <w:rPr>
          <w:snapToGrid w:val="0"/>
          <w:sz w:val="28"/>
          <w:szCs w:val="28"/>
        </w:rPr>
        <w:t xml:space="preserve"> 1,16 на котельной № 8).  В расчетах                                    ООО «Теплосети» представлен расчет амортизационных отчислений (стр. 305 тарифного дела). </w:t>
      </w:r>
    </w:p>
    <w:p w14:paraId="634E6B5F" w14:textId="77777777" w:rsidR="00B333A9" w:rsidRPr="00B333A9" w:rsidRDefault="00B333A9" w:rsidP="00B333A9">
      <w:pPr>
        <w:ind w:firstLine="851"/>
        <w:jc w:val="both"/>
        <w:rPr>
          <w:snapToGrid w:val="0"/>
          <w:sz w:val="28"/>
          <w:szCs w:val="28"/>
        </w:rPr>
      </w:pPr>
      <w:r w:rsidRPr="00B333A9">
        <w:rPr>
          <w:snapToGrid w:val="0"/>
          <w:sz w:val="28"/>
          <w:szCs w:val="28"/>
        </w:rPr>
        <w:t xml:space="preserve">Эксперты признают экономически обоснованные расходы на 2023 год в размере 187,91 тыс. руб., согласно расчету амортизационных отчислений (см. приложение 2) и предлагают принять указанную сумму в НВВ на 2023 год. </w:t>
      </w:r>
    </w:p>
    <w:p w14:paraId="527A121F" w14:textId="77777777" w:rsidR="00B333A9" w:rsidRPr="00B333A9" w:rsidRDefault="00B333A9" w:rsidP="00B333A9">
      <w:pPr>
        <w:ind w:firstLine="708"/>
        <w:jc w:val="both"/>
        <w:rPr>
          <w:sz w:val="28"/>
          <w:szCs w:val="28"/>
        </w:rPr>
      </w:pPr>
      <w:r w:rsidRPr="00B333A9">
        <w:rPr>
          <w:sz w:val="28"/>
          <w:szCs w:val="28"/>
        </w:rPr>
        <w:t>Величина расходов по статье на 2023 год отражена в приложении 2 в разделе «Неподконтрольные расходы».</w:t>
      </w:r>
    </w:p>
    <w:p w14:paraId="30161DB5" w14:textId="77777777" w:rsidR="00B333A9" w:rsidRPr="00B333A9" w:rsidRDefault="00B333A9" w:rsidP="00B333A9">
      <w:pPr>
        <w:ind w:firstLine="709"/>
        <w:jc w:val="both"/>
        <w:rPr>
          <w:sz w:val="28"/>
          <w:szCs w:val="28"/>
        </w:rPr>
      </w:pPr>
    </w:p>
    <w:p w14:paraId="5B7E788D" w14:textId="77777777" w:rsidR="00B333A9" w:rsidRPr="00B333A9" w:rsidRDefault="00B333A9" w:rsidP="00756379">
      <w:pPr>
        <w:keepNext/>
        <w:numPr>
          <w:ilvl w:val="2"/>
          <w:numId w:val="10"/>
        </w:numPr>
        <w:jc w:val="center"/>
        <w:outlineLvl w:val="2"/>
        <w:rPr>
          <w:b/>
          <w:sz w:val="28"/>
          <w:szCs w:val="28"/>
        </w:rPr>
      </w:pPr>
      <w:bookmarkStart w:id="59" w:name="_Toc147586327"/>
      <w:bookmarkStart w:id="60" w:name="_Toc28686643"/>
      <w:bookmarkEnd w:id="58"/>
      <w:r w:rsidRPr="00B333A9">
        <w:rPr>
          <w:b/>
          <w:sz w:val="28"/>
          <w:szCs w:val="28"/>
        </w:rPr>
        <w:t>Услуги банка</w:t>
      </w:r>
      <w:bookmarkEnd w:id="59"/>
    </w:p>
    <w:p w14:paraId="1DE3A439" w14:textId="77777777" w:rsidR="00B333A9" w:rsidRPr="00B333A9" w:rsidRDefault="00B333A9" w:rsidP="00B333A9">
      <w:pPr>
        <w:tabs>
          <w:tab w:val="left" w:pos="851"/>
        </w:tabs>
        <w:ind w:left="708" w:hanging="141"/>
        <w:contextualSpacing/>
        <w:jc w:val="both"/>
        <w:rPr>
          <w:sz w:val="28"/>
          <w:szCs w:val="28"/>
        </w:rPr>
      </w:pPr>
      <w:r w:rsidRPr="00B333A9">
        <w:rPr>
          <w:sz w:val="28"/>
          <w:szCs w:val="28"/>
        </w:rPr>
        <w:tab/>
        <w:t xml:space="preserve">Предприятием заявлены расходы по статье на уровне 12,46 тыс. руб. </w:t>
      </w:r>
    </w:p>
    <w:p w14:paraId="411FE0DE" w14:textId="77777777" w:rsidR="00B333A9" w:rsidRPr="00B333A9" w:rsidRDefault="00B333A9" w:rsidP="00B333A9">
      <w:pPr>
        <w:tabs>
          <w:tab w:val="left" w:pos="360"/>
        </w:tabs>
        <w:jc w:val="both"/>
        <w:rPr>
          <w:sz w:val="28"/>
          <w:szCs w:val="28"/>
        </w:rPr>
      </w:pPr>
      <w:r w:rsidRPr="00B333A9">
        <w:rPr>
          <w:sz w:val="28"/>
          <w:szCs w:val="28"/>
        </w:rPr>
        <w:tab/>
      </w:r>
      <w:r w:rsidRPr="00B333A9">
        <w:rPr>
          <w:sz w:val="28"/>
          <w:szCs w:val="28"/>
        </w:rPr>
        <w:tab/>
        <w:t>Экспертами расходы по статье в разделе «Неподконтрольные расходы» приняты на нулевом уровне, в связи с тем, что данные затраты относятся к операционным расходам на основании порядка заполнения шаблона ЕИАС - BALANCE.CALC.TARIFF.WARM.ХХХХ.</w:t>
      </w:r>
      <w:r w:rsidRPr="00B333A9">
        <w:rPr>
          <w:sz w:val="28"/>
          <w:szCs w:val="28"/>
          <w:lang w:val="en-US"/>
        </w:rPr>
        <w:t>YEAR</w:t>
      </w:r>
      <w:r w:rsidRPr="00B333A9">
        <w:rPr>
          <w:sz w:val="28"/>
          <w:szCs w:val="28"/>
        </w:rPr>
        <w:t>, который в соответствии с постановлением РЭК КО № 297 от 30.10.2018, является официальной отчётностью и перенесены в раздел «Операционные расходы».</w:t>
      </w:r>
    </w:p>
    <w:p w14:paraId="7F028D65" w14:textId="77777777" w:rsidR="00B333A9" w:rsidRPr="00B333A9" w:rsidRDefault="00B333A9" w:rsidP="00B333A9">
      <w:pPr>
        <w:ind w:firstLine="708"/>
        <w:jc w:val="both"/>
        <w:rPr>
          <w:sz w:val="28"/>
          <w:szCs w:val="28"/>
        </w:rPr>
      </w:pPr>
    </w:p>
    <w:p w14:paraId="1FF75959" w14:textId="77777777" w:rsidR="00B333A9" w:rsidRPr="00B333A9" w:rsidRDefault="00B333A9" w:rsidP="00756379">
      <w:pPr>
        <w:keepNext/>
        <w:numPr>
          <w:ilvl w:val="2"/>
          <w:numId w:val="10"/>
        </w:numPr>
        <w:jc w:val="center"/>
        <w:outlineLvl w:val="2"/>
        <w:rPr>
          <w:b/>
          <w:sz w:val="28"/>
          <w:szCs w:val="28"/>
        </w:rPr>
      </w:pPr>
      <w:bookmarkStart w:id="61" w:name="_Toc147586328"/>
      <w:r w:rsidRPr="00B333A9">
        <w:rPr>
          <w:b/>
          <w:sz w:val="28"/>
          <w:szCs w:val="28"/>
        </w:rPr>
        <w:t xml:space="preserve">Налог </w:t>
      </w:r>
      <w:bookmarkEnd w:id="60"/>
      <w:r w:rsidRPr="00B333A9">
        <w:rPr>
          <w:b/>
          <w:sz w:val="28"/>
          <w:szCs w:val="28"/>
        </w:rPr>
        <w:t>при УСН</w:t>
      </w:r>
      <w:bookmarkEnd w:id="61"/>
    </w:p>
    <w:p w14:paraId="6F2B7655" w14:textId="77777777" w:rsidR="00B333A9" w:rsidRPr="00B333A9" w:rsidRDefault="00B333A9" w:rsidP="00B333A9">
      <w:pPr>
        <w:tabs>
          <w:tab w:val="left" w:pos="1890"/>
        </w:tabs>
        <w:ind w:firstLine="720"/>
        <w:jc w:val="both"/>
        <w:rPr>
          <w:sz w:val="28"/>
          <w:szCs w:val="28"/>
        </w:rPr>
      </w:pPr>
      <w:r w:rsidRPr="00B333A9">
        <w:rPr>
          <w:sz w:val="28"/>
          <w:szCs w:val="28"/>
        </w:rPr>
        <w:t>Предприятием заявлены расходы по статье на уровне 516,41 тыс. руб.</w:t>
      </w:r>
    </w:p>
    <w:p w14:paraId="71679443" w14:textId="77777777" w:rsidR="00B333A9" w:rsidRPr="00B333A9" w:rsidRDefault="00B333A9" w:rsidP="00B333A9">
      <w:pPr>
        <w:tabs>
          <w:tab w:val="left" w:pos="1890"/>
        </w:tabs>
        <w:ind w:firstLine="720"/>
        <w:jc w:val="both"/>
        <w:rPr>
          <w:snapToGrid w:val="0"/>
          <w:sz w:val="28"/>
          <w:szCs w:val="28"/>
        </w:rPr>
      </w:pPr>
      <w:r w:rsidRPr="00B333A9">
        <w:rPr>
          <w:snapToGrid w:val="0"/>
          <w:sz w:val="28"/>
          <w:szCs w:val="28"/>
        </w:rPr>
        <w:t xml:space="preserve">Предприятие находится на упрощенной системе налогообложения (УСН). УСН регулируется главой 26.2 НК РФ. Объектом налогообложения являются «Доходы, уменьшенные на величину расходов» 15%. В соответствии с п. 6 статьи 346.18 предприятие в любом случае выплачивает минимальный налог 1 % от доходов. </w:t>
      </w:r>
    </w:p>
    <w:p w14:paraId="2DAFB212" w14:textId="77777777" w:rsidR="00B333A9" w:rsidRPr="00B333A9" w:rsidRDefault="00B333A9" w:rsidP="00B333A9">
      <w:pPr>
        <w:tabs>
          <w:tab w:val="left" w:pos="1890"/>
        </w:tabs>
        <w:ind w:firstLine="720"/>
        <w:jc w:val="both"/>
        <w:rPr>
          <w:sz w:val="28"/>
          <w:szCs w:val="28"/>
        </w:rPr>
      </w:pPr>
      <w:r w:rsidRPr="00B333A9">
        <w:rPr>
          <w:snapToGrid w:val="0"/>
          <w:sz w:val="28"/>
          <w:szCs w:val="28"/>
        </w:rPr>
        <w:t>В связи с отсутствием прибыли экспертами приняты расходы по статье в размере минимального налога 1 % от доходов, что составит 315,08</w:t>
      </w:r>
      <w:r w:rsidRPr="00B333A9">
        <w:rPr>
          <w:sz w:val="28"/>
          <w:szCs w:val="28"/>
        </w:rPr>
        <w:t xml:space="preserve"> тыс. руб.</w:t>
      </w:r>
    </w:p>
    <w:p w14:paraId="484F2D63" w14:textId="77777777" w:rsidR="00B333A9" w:rsidRPr="00B333A9" w:rsidRDefault="00B333A9" w:rsidP="00B333A9">
      <w:pPr>
        <w:tabs>
          <w:tab w:val="left" w:pos="1890"/>
        </w:tabs>
        <w:ind w:firstLine="720"/>
        <w:jc w:val="both"/>
        <w:rPr>
          <w:snapToGrid w:val="0"/>
          <w:color w:val="FF0000"/>
          <w:sz w:val="28"/>
          <w:szCs w:val="28"/>
        </w:rPr>
      </w:pPr>
    </w:p>
    <w:p w14:paraId="208D086E" w14:textId="77777777" w:rsidR="00B333A9" w:rsidRPr="00B333A9" w:rsidRDefault="00B333A9" w:rsidP="00B333A9">
      <w:pPr>
        <w:tabs>
          <w:tab w:val="left" w:pos="851"/>
        </w:tabs>
        <w:jc w:val="both"/>
        <w:rPr>
          <w:snapToGrid w:val="0"/>
          <w:sz w:val="28"/>
          <w:szCs w:val="28"/>
        </w:rPr>
      </w:pPr>
      <w:r w:rsidRPr="00B333A9">
        <w:rPr>
          <w:snapToGrid w:val="0"/>
          <w:color w:val="FF0000"/>
          <w:sz w:val="28"/>
          <w:szCs w:val="28"/>
        </w:rPr>
        <w:tab/>
      </w:r>
      <w:r w:rsidRPr="00B333A9">
        <w:rPr>
          <w:snapToGrid w:val="0"/>
          <w:sz w:val="28"/>
          <w:szCs w:val="28"/>
        </w:rPr>
        <w:t>Итого, сумма неподконтрольных расходов, подлежащая включению в необходимую валовую выручку на производство и передачу тепловой энергии в 2023 году, по оценке экспертов, составит 5 112,92 тыс. руб., предприятием заявлено 12 067,85 тыс. руб.</w:t>
      </w:r>
    </w:p>
    <w:p w14:paraId="5D893927" w14:textId="77777777" w:rsidR="00B333A9" w:rsidRPr="00B333A9" w:rsidRDefault="00B333A9" w:rsidP="00B333A9">
      <w:pPr>
        <w:ind w:firstLine="708"/>
        <w:jc w:val="both"/>
        <w:rPr>
          <w:sz w:val="28"/>
          <w:szCs w:val="28"/>
        </w:rPr>
      </w:pPr>
      <w:r w:rsidRPr="00B333A9">
        <w:rPr>
          <w:sz w:val="28"/>
          <w:szCs w:val="28"/>
        </w:rPr>
        <w:t>Величина расходов по разделу отражена в приложении 2 в разделе «Неподконтрольные расходы».</w:t>
      </w:r>
    </w:p>
    <w:p w14:paraId="74627B29" w14:textId="77777777" w:rsidR="00B333A9" w:rsidRPr="00B333A9" w:rsidRDefault="00B333A9" w:rsidP="00B333A9">
      <w:pPr>
        <w:tabs>
          <w:tab w:val="left" w:pos="1890"/>
        </w:tabs>
        <w:ind w:firstLine="720"/>
        <w:jc w:val="both"/>
        <w:rPr>
          <w:snapToGrid w:val="0"/>
          <w:sz w:val="28"/>
          <w:szCs w:val="28"/>
        </w:rPr>
      </w:pPr>
    </w:p>
    <w:p w14:paraId="011BC69D" w14:textId="77777777" w:rsidR="00B333A9" w:rsidRPr="00B333A9" w:rsidRDefault="00B333A9" w:rsidP="00756379">
      <w:pPr>
        <w:keepNext/>
        <w:numPr>
          <w:ilvl w:val="0"/>
          <w:numId w:val="10"/>
        </w:numPr>
        <w:jc w:val="center"/>
        <w:outlineLvl w:val="2"/>
        <w:rPr>
          <w:b/>
          <w:sz w:val="28"/>
          <w:szCs w:val="28"/>
        </w:rPr>
      </w:pPr>
      <w:bookmarkStart w:id="62" w:name="_Toc147586329"/>
      <w:r w:rsidRPr="00B333A9">
        <w:rPr>
          <w:b/>
          <w:sz w:val="28"/>
          <w:szCs w:val="28"/>
        </w:rPr>
        <w:t>Расходы на покупку энергетических ресурсов</w:t>
      </w:r>
      <w:bookmarkEnd w:id="62"/>
    </w:p>
    <w:p w14:paraId="219F2C1C" w14:textId="77777777" w:rsidR="00B333A9" w:rsidRPr="00B333A9" w:rsidRDefault="00B333A9" w:rsidP="00B333A9">
      <w:pPr>
        <w:rPr>
          <w:szCs w:val="20"/>
        </w:rPr>
      </w:pPr>
    </w:p>
    <w:p w14:paraId="726BF50D" w14:textId="77777777" w:rsidR="00B333A9" w:rsidRPr="00B333A9" w:rsidRDefault="00B333A9" w:rsidP="00B333A9">
      <w:pPr>
        <w:ind w:firstLine="851"/>
        <w:jc w:val="both"/>
        <w:rPr>
          <w:sz w:val="28"/>
          <w:szCs w:val="28"/>
        </w:rPr>
      </w:pPr>
      <w:r w:rsidRPr="00B333A9">
        <w:rPr>
          <w:sz w:val="28"/>
          <w:szCs w:val="28"/>
        </w:rPr>
        <w:t>Стоимость покупки единицы энергетических ресурсов рассчитывается, в том числе, с учётом котельного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32A4F8FC" w14:textId="77777777" w:rsidR="00B333A9" w:rsidRPr="00B333A9" w:rsidRDefault="00B333A9" w:rsidP="00B333A9">
      <w:pPr>
        <w:ind w:firstLine="851"/>
        <w:jc w:val="both"/>
        <w:rPr>
          <w:szCs w:val="20"/>
        </w:rPr>
      </w:pPr>
    </w:p>
    <w:p w14:paraId="7DF0A426" w14:textId="77777777" w:rsidR="00B333A9" w:rsidRPr="00B333A9" w:rsidRDefault="00B333A9" w:rsidP="00B333A9">
      <w:pPr>
        <w:keepNext/>
        <w:jc w:val="center"/>
        <w:outlineLvl w:val="2"/>
        <w:rPr>
          <w:b/>
          <w:sz w:val="28"/>
          <w:szCs w:val="28"/>
        </w:rPr>
      </w:pPr>
      <w:bookmarkStart w:id="63" w:name="_Toc24891732"/>
      <w:bookmarkStart w:id="64" w:name="_Toc85525420"/>
      <w:bookmarkStart w:id="65" w:name="_Toc147586330"/>
      <w:bookmarkStart w:id="66" w:name="_Toc21094955"/>
      <w:r w:rsidRPr="00B333A9">
        <w:rPr>
          <w:b/>
          <w:sz w:val="28"/>
          <w:szCs w:val="28"/>
        </w:rPr>
        <w:t>5.1. Расходы на топливо</w:t>
      </w:r>
      <w:bookmarkEnd w:id="63"/>
      <w:bookmarkEnd w:id="64"/>
      <w:bookmarkEnd w:id="65"/>
    </w:p>
    <w:p w14:paraId="13D64662" w14:textId="77777777" w:rsidR="00B333A9" w:rsidRPr="00B333A9" w:rsidRDefault="00B333A9" w:rsidP="00B333A9">
      <w:pPr>
        <w:tabs>
          <w:tab w:val="left" w:pos="1890"/>
        </w:tabs>
        <w:ind w:right="142" w:firstLine="709"/>
        <w:jc w:val="both"/>
        <w:rPr>
          <w:sz w:val="28"/>
          <w:szCs w:val="28"/>
        </w:rPr>
      </w:pPr>
      <w:r w:rsidRPr="00B333A9">
        <w:rPr>
          <w:sz w:val="28"/>
          <w:szCs w:val="28"/>
        </w:rPr>
        <w:t xml:space="preserve">По данной статье предприятие планирует расходы в размере </w:t>
      </w:r>
      <w:r w:rsidRPr="00B333A9">
        <w:rPr>
          <w:sz w:val="28"/>
          <w:szCs w:val="28"/>
        </w:rPr>
        <w:br/>
        <w:t>13 443,77 тыс. руб., в том числе стоимость натурального топлива 7 333,61 тыс. руб., стоимость перевозки 6 110,16 тыс. руб.</w:t>
      </w:r>
    </w:p>
    <w:p w14:paraId="1E56EBC1" w14:textId="77777777" w:rsidR="00B333A9" w:rsidRPr="00B333A9" w:rsidRDefault="00B333A9" w:rsidP="00B333A9">
      <w:pPr>
        <w:tabs>
          <w:tab w:val="left" w:pos="1890"/>
        </w:tabs>
        <w:ind w:right="142" w:firstLine="709"/>
        <w:jc w:val="both"/>
        <w:rPr>
          <w:sz w:val="28"/>
          <w:szCs w:val="28"/>
        </w:rPr>
      </w:pPr>
      <w:r w:rsidRPr="00B333A9">
        <w:rPr>
          <w:sz w:val="28"/>
          <w:szCs w:val="28"/>
        </w:rPr>
        <w:t>ООО «Теплосети» представлены: расчет затрат на котельное топливо, используемое для выработки тепловой энергии, пояснительная о стоимости котельного топлива и его доставки, схемы доставки топлива, договор с               ООО «</w:t>
      </w:r>
      <w:proofErr w:type="spellStart"/>
      <w:r w:rsidRPr="00B333A9">
        <w:rPr>
          <w:sz w:val="28"/>
          <w:szCs w:val="28"/>
        </w:rPr>
        <w:t>РесурсИнвестТрейд</w:t>
      </w:r>
      <w:proofErr w:type="spellEnd"/>
      <w:r w:rsidRPr="00B333A9">
        <w:rPr>
          <w:sz w:val="28"/>
          <w:szCs w:val="28"/>
        </w:rPr>
        <w:t xml:space="preserve">» (ООО «РИТ») № б/н от 24.10.2022 (уголь </w:t>
      </w:r>
      <w:proofErr w:type="spellStart"/>
      <w:r w:rsidRPr="00B333A9">
        <w:rPr>
          <w:sz w:val="28"/>
          <w:szCs w:val="28"/>
        </w:rPr>
        <w:t>Др</w:t>
      </w:r>
      <w:proofErr w:type="spellEnd"/>
      <w:r w:rsidRPr="00B333A9">
        <w:rPr>
          <w:sz w:val="28"/>
          <w:szCs w:val="28"/>
        </w:rPr>
        <w:t xml:space="preserve"> с </w:t>
      </w:r>
      <w:proofErr w:type="spellStart"/>
      <w:r w:rsidRPr="00B333A9">
        <w:rPr>
          <w:sz w:val="28"/>
          <w:szCs w:val="28"/>
        </w:rPr>
        <w:t>автодоставкой</w:t>
      </w:r>
      <w:proofErr w:type="spellEnd"/>
      <w:r w:rsidRPr="00B333A9">
        <w:rPr>
          <w:sz w:val="28"/>
          <w:szCs w:val="28"/>
        </w:rPr>
        <w:t xml:space="preserve"> до центрального склада с ООО «Разрез «</w:t>
      </w:r>
      <w:proofErr w:type="spellStart"/>
      <w:r w:rsidRPr="00B333A9">
        <w:rPr>
          <w:sz w:val="28"/>
          <w:szCs w:val="28"/>
        </w:rPr>
        <w:t>Задубровский</w:t>
      </w:r>
      <w:proofErr w:type="spellEnd"/>
      <w:r w:rsidRPr="00B333A9">
        <w:rPr>
          <w:sz w:val="28"/>
          <w:szCs w:val="28"/>
        </w:rPr>
        <w:t xml:space="preserve"> Новый» Беловский район) с протоколом закупки № 32211708108 (вид торгов – запрос котировок), расчеты по перевозке каменного угля с центрального склада по котельным, расчет </w:t>
      </w:r>
      <w:proofErr w:type="spellStart"/>
      <w:r w:rsidRPr="00B333A9">
        <w:rPr>
          <w:sz w:val="28"/>
          <w:szCs w:val="28"/>
        </w:rPr>
        <w:t>буртовки</w:t>
      </w:r>
      <w:proofErr w:type="spellEnd"/>
      <w:r w:rsidRPr="00B333A9">
        <w:rPr>
          <w:sz w:val="28"/>
          <w:szCs w:val="28"/>
        </w:rPr>
        <w:t xml:space="preserve"> угля на котельных (стр.13-25 дополнительных документов). Дополнительно в электронном виде представлено коммерческое предложение ООО «РИТ» по стоимости угля </w:t>
      </w:r>
      <w:proofErr w:type="spellStart"/>
      <w:r w:rsidRPr="00B333A9">
        <w:rPr>
          <w:sz w:val="28"/>
          <w:szCs w:val="28"/>
        </w:rPr>
        <w:t>Др</w:t>
      </w:r>
      <w:proofErr w:type="spellEnd"/>
      <w:r w:rsidRPr="00B333A9">
        <w:rPr>
          <w:sz w:val="28"/>
          <w:szCs w:val="28"/>
        </w:rPr>
        <w:t xml:space="preserve"> с ЗАО «Шахта Беловская» общей стоимостью 3500,0 руб./т (с НДС), в том числе </w:t>
      </w:r>
    </w:p>
    <w:p w14:paraId="079F0FE7" w14:textId="77777777" w:rsidR="00B333A9" w:rsidRPr="00B333A9" w:rsidRDefault="00B333A9" w:rsidP="00B333A9">
      <w:pPr>
        <w:tabs>
          <w:tab w:val="left" w:pos="1890"/>
        </w:tabs>
        <w:ind w:right="142" w:firstLine="709"/>
        <w:jc w:val="both"/>
        <w:rPr>
          <w:sz w:val="28"/>
          <w:szCs w:val="28"/>
        </w:rPr>
      </w:pPr>
      <w:r w:rsidRPr="00B333A9">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вышеперечисленные обосновывающие материалы. </w:t>
      </w:r>
    </w:p>
    <w:p w14:paraId="7C31BAA6" w14:textId="77777777" w:rsidR="00B333A9" w:rsidRPr="00B333A9" w:rsidRDefault="00B333A9" w:rsidP="00B333A9">
      <w:pPr>
        <w:tabs>
          <w:tab w:val="left" w:pos="1890"/>
        </w:tabs>
        <w:ind w:firstLine="720"/>
        <w:jc w:val="both"/>
        <w:rPr>
          <w:sz w:val="28"/>
          <w:szCs w:val="28"/>
        </w:rPr>
      </w:pPr>
      <w:r w:rsidRPr="00B333A9">
        <w:rPr>
          <w:sz w:val="28"/>
          <w:szCs w:val="28"/>
        </w:rPr>
        <w:t xml:space="preserve">Объем потребления натурального топлива, требуемый при производстве тепловой энергии, рассчитан экспертами исходя из норматива удельного расхода условного топлива в размере: 222,03 </w:t>
      </w:r>
      <w:proofErr w:type="spellStart"/>
      <w:r w:rsidRPr="00B333A9">
        <w:rPr>
          <w:sz w:val="28"/>
          <w:szCs w:val="28"/>
        </w:rPr>
        <w:t>кг.у.т</w:t>
      </w:r>
      <w:proofErr w:type="spellEnd"/>
      <w:r w:rsidRPr="00B333A9">
        <w:rPr>
          <w:sz w:val="28"/>
          <w:szCs w:val="28"/>
        </w:rPr>
        <w:t>./Гкал – каменный уголь (рассчитан в соответствии с приказами Минэнерго России).</w:t>
      </w:r>
    </w:p>
    <w:p w14:paraId="1AD2792E" w14:textId="77777777" w:rsidR="00B333A9" w:rsidRPr="00B333A9" w:rsidRDefault="00B333A9" w:rsidP="00B333A9">
      <w:pPr>
        <w:tabs>
          <w:tab w:val="left" w:pos="1890"/>
        </w:tabs>
        <w:ind w:firstLine="720"/>
        <w:jc w:val="both"/>
        <w:rPr>
          <w:rFonts w:eastAsia="Calibri"/>
          <w:sz w:val="28"/>
          <w:szCs w:val="28"/>
          <w:lang w:eastAsia="en-US"/>
        </w:rPr>
      </w:pPr>
      <w:r w:rsidRPr="00B333A9">
        <w:rPr>
          <w:rFonts w:eastAsia="Calibri"/>
          <w:sz w:val="28"/>
          <w:szCs w:val="28"/>
          <w:lang w:eastAsia="en-US"/>
        </w:rPr>
        <w:t xml:space="preserve">Для производства тепловой энергии предприятием используется уголь </w:t>
      </w:r>
      <w:proofErr w:type="spellStart"/>
      <w:r w:rsidRPr="00B333A9">
        <w:rPr>
          <w:rFonts w:eastAsia="Calibri"/>
          <w:sz w:val="28"/>
          <w:szCs w:val="28"/>
          <w:lang w:eastAsia="en-US"/>
        </w:rPr>
        <w:t>сортомарки</w:t>
      </w:r>
      <w:proofErr w:type="spellEnd"/>
      <w:r w:rsidRPr="00B333A9">
        <w:rPr>
          <w:rFonts w:eastAsia="Calibri"/>
          <w:sz w:val="28"/>
          <w:szCs w:val="28"/>
          <w:lang w:eastAsia="en-US"/>
        </w:rPr>
        <w:t xml:space="preserve"> Др. </w:t>
      </w:r>
    </w:p>
    <w:p w14:paraId="177F8B64" w14:textId="77777777" w:rsidR="00B333A9" w:rsidRPr="00B333A9" w:rsidRDefault="00B333A9" w:rsidP="00B333A9">
      <w:pPr>
        <w:tabs>
          <w:tab w:val="left" w:pos="1890"/>
        </w:tabs>
        <w:ind w:firstLine="720"/>
        <w:jc w:val="both"/>
        <w:rPr>
          <w:sz w:val="28"/>
          <w:szCs w:val="28"/>
        </w:rPr>
      </w:pPr>
      <w:r w:rsidRPr="00B333A9">
        <w:rPr>
          <w:sz w:val="28"/>
          <w:szCs w:val="28"/>
        </w:rPr>
        <w:t xml:space="preserve">Расчетный объем натурального топлива по энергетическому каменному углю марки </w:t>
      </w:r>
      <w:proofErr w:type="spellStart"/>
      <w:r w:rsidRPr="00B333A9">
        <w:rPr>
          <w:sz w:val="28"/>
          <w:szCs w:val="28"/>
        </w:rPr>
        <w:t>Др</w:t>
      </w:r>
      <w:proofErr w:type="spellEnd"/>
      <w:r w:rsidRPr="00B333A9">
        <w:rPr>
          <w:sz w:val="28"/>
          <w:szCs w:val="28"/>
        </w:rPr>
        <w:t xml:space="preserve">, согласно расчету экспертов, составил 2 724,19 тонн. </w:t>
      </w:r>
    </w:p>
    <w:p w14:paraId="13133F37" w14:textId="77777777" w:rsidR="00B333A9" w:rsidRPr="00B333A9" w:rsidRDefault="00B333A9" w:rsidP="00B333A9">
      <w:pPr>
        <w:ind w:firstLine="709"/>
        <w:jc w:val="both"/>
        <w:rPr>
          <w:sz w:val="28"/>
          <w:szCs w:val="28"/>
        </w:rPr>
      </w:pPr>
      <w:r w:rsidRPr="00B333A9">
        <w:rPr>
          <w:sz w:val="28"/>
          <w:szCs w:val="28"/>
        </w:rPr>
        <w:lastRenderedPageBreak/>
        <w:t xml:space="preserve">Тепловой эквивалент по углю марки </w:t>
      </w:r>
      <w:proofErr w:type="spellStart"/>
      <w:r w:rsidRPr="00B333A9">
        <w:rPr>
          <w:sz w:val="28"/>
          <w:szCs w:val="28"/>
        </w:rPr>
        <w:t>Др</w:t>
      </w:r>
      <w:proofErr w:type="spellEnd"/>
      <w:r w:rsidRPr="00B333A9">
        <w:rPr>
          <w:sz w:val="28"/>
          <w:szCs w:val="28"/>
        </w:rPr>
        <w:t xml:space="preserve"> принят в расчет в размере 0,719, (на уровне, зафиксированном в договоре поставки топлива, что соответствует низшей теплоте сгорания 5036 ккал/кг). </w:t>
      </w:r>
    </w:p>
    <w:p w14:paraId="646CEA2F" w14:textId="77777777" w:rsidR="00B333A9" w:rsidRPr="00B333A9" w:rsidRDefault="00B333A9" w:rsidP="00B333A9">
      <w:pPr>
        <w:tabs>
          <w:tab w:val="left" w:pos="426"/>
        </w:tabs>
        <w:jc w:val="both"/>
        <w:rPr>
          <w:bCs/>
          <w:sz w:val="28"/>
          <w:szCs w:val="28"/>
        </w:rPr>
      </w:pPr>
      <w:r w:rsidRPr="00B333A9">
        <w:rPr>
          <w:sz w:val="28"/>
          <w:szCs w:val="28"/>
        </w:rPr>
        <w:tab/>
      </w:r>
      <w:r w:rsidRPr="00B333A9">
        <w:rPr>
          <w:sz w:val="28"/>
          <w:szCs w:val="28"/>
        </w:rPr>
        <w:tab/>
      </w:r>
      <w:r w:rsidRPr="00B333A9">
        <w:rPr>
          <w:bCs/>
          <w:sz w:val="28"/>
          <w:szCs w:val="28"/>
        </w:rPr>
        <w:t xml:space="preserve">Результаты торгов (запрос котировок) по каменному углю, признаны состоявшимися (поданы 2 заявки), что соответствует положениям </w:t>
      </w:r>
      <w:proofErr w:type="spellStart"/>
      <w:r w:rsidRPr="00B333A9">
        <w:rPr>
          <w:bCs/>
          <w:sz w:val="28"/>
          <w:szCs w:val="28"/>
        </w:rPr>
        <w:t>п.п</w:t>
      </w:r>
      <w:proofErr w:type="spellEnd"/>
      <w:r w:rsidRPr="00B333A9">
        <w:rPr>
          <w:bCs/>
          <w:sz w:val="28"/>
          <w:szCs w:val="28"/>
        </w:rPr>
        <w:t xml:space="preserve">. «б» пункта 28 Основ ценообразования № 1075 в части использования установленной в договоре (заключенного по результатам торгов) цены услуг при определении плановых (расчетных) значений расходов регулируемой организации. </w:t>
      </w:r>
    </w:p>
    <w:p w14:paraId="4160F8AC" w14:textId="77777777" w:rsidR="00B333A9" w:rsidRPr="00B333A9" w:rsidRDefault="00B333A9" w:rsidP="00B333A9">
      <w:pPr>
        <w:spacing w:line="0" w:lineRule="atLeast"/>
        <w:ind w:firstLine="709"/>
        <w:jc w:val="both"/>
        <w:rPr>
          <w:sz w:val="28"/>
          <w:szCs w:val="28"/>
        </w:rPr>
      </w:pPr>
      <w:r w:rsidRPr="00B333A9">
        <w:rPr>
          <w:sz w:val="28"/>
          <w:szCs w:val="28"/>
        </w:rPr>
        <w:t>В соответствии с договором с ООО «</w:t>
      </w:r>
      <w:proofErr w:type="spellStart"/>
      <w:r w:rsidRPr="00B333A9">
        <w:rPr>
          <w:sz w:val="28"/>
          <w:szCs w:val="28"/>
        </w:rPr>
        <w:t>РесурсИнвестТрейд</w:t>
      </w:r>
      <w:proofErr w:type="spellEnd"/>
      <w:r w:rsidRPr="00B333A9">
        <w:rPr>
          <w:sz w:val="28"/>
          <w:szCs w:val="28"/>
        </w:rPr>
        <w:t xml:space="preserve">» (ООО «РИТ») № б/н от 24.10.2022 (заключенного по результатам проведенных конкурсных процедур - протокол закупки № 32211708108) цена котельного топлива </w:t>
      </w:r>
      <w:proofErr w:type="spellStart"/>
      <w:r w:rsidRPr="00B333A9">
        <w:rPr>
          <w:sz w:val="28"/>
          <w:szCs w:val="28"/>
        </w:rPr>
        <w:t>сортомарки</w:t>
      </w:r>
      <w:proofErr w:type="spellEnd"/>
      <w:r w:rsidRPr="00B333A9">
        <w:rPr>
          <w:sz w:val="28"/>
          <w:szCs w:val="28"/>
        </w:rPr>
        <w:t xml:space="preserve"> </w:t>
      </w:r>
      <w:proofErr w:type="spellStart"/>
      <w:r w:rsidRPr="00B333A9">
        <w:rPr>
          <w:sz w:val="28"/>
          <w:szCs w:val="28"/>
        </w:rPr>
        <w:t>Др</w:t>
      </w:r>
      <w:proofErr w:type="spellEnd"/>
      <w:r w:rsidRPr="00B333A9">
        <w:rPr>
          <w:sz w:val="28"/>
          <w:szCs w:val="28"/>
        </w:rPr>
        <w:t xml:space="preserve"> составила 2200,00 руб. /т (с НДС). Доставка по данному договору осуществляется с Беловского района с разреза «</w:t>
      </w:r>
      <w:proofErr w:type="spellStart"/>
      <w:r w:rsidRPr="00B333A9">
        <w:rPr>
          <w:sz w:val="28"/>
          <w:szCs w:val="28"/>
        </w:rPr>
        <w:t>Задубровский</w:t>
      </w:r>
      <w:proofErr w:type="spellEnd"/>
      <w:r w:rsidRPr="00B333A9">
        <w:rPr>
          <w:sz w:val="28"/>
          <w:szCs w:val="28"/>
        </w:rPr>
        <w:t xml:space="preserve"> Новый» на центральный склад предприятия, плечо доставки составляет 295 км. Цена доставки угля до центрального склада составляет 1278,00 руб./т (с НДС), предприятие находится на упрощенной системе налогообложения. Всего цена угля по данному договору с учетом доставки до центрального склада составляет 3478,00 руб./т (с НДС), что также </w:t>
      </w:r>
      <w:proofErr w:type="gramStart"/>
      <w:r w:rsidRPr="00B333A9">
        <w:rPr>
          <w:sz w:val="28"/>
          <w:szCs w:val="28"/>
        </w:rPr>
        <w:t>ниже</w:t>
      </w:r>
      <w:proofErr w:type="gramEnd"/>
      <w:r w:rsidRPr="00B333A9">
        <w:rPr>
          <w:sz w:val="28"/>
          <w:szCs w:val="28"/>
        </w:rPr>
        <w:t xml:space="preserve"> чем по коммерческому предложению с ЗАО «Шахта Беловская» 3500,0 руб./т (с НДС) (</w:t>
      </w:r>
      <w:proofErr w:type="spellStart"/>
      <w:r w:rsidRPr="00B333A9">
        <w:rPr>
          <w:sz w:val="28"/>
          <w:szCs w:val="28"/>
        </w:rPr>
        <w:t>справочно</w:t>
      </w:r>
      <w:proofErr w:type="spellEnd"/>
      <w:r w:rsidRPr="00B333A9">
        <w:rPr>
          <w:sz w:val="28"/>
          <w:szCs w:val="28"/>
        </w:rPr>
        <w:t>).</w:t>
      </w:r>
    </w:p>
    <w:p w14:paraId="4030B208" w14:textId="77777777" w:rsidR="00B333A9" w:rsidRPr="00B333A9" w:rsidRDefault="00B333A9" w:rsidP="00B333A9">
      <w:pPr>
        <w:spacing w:line="0" w:lineRule="atLeast"/>
        <w:ind w:firstLine="709"/>
        <w:jc w:val="both"/>
        <w:rPr>
          <w:snapToGrid w:val="0"/>
          <w:sz w:val="28"/>
          <w:szCs w:val="28"/>
        </w:rPr>
      </w:pPr>
      <w:r w:rsidRPr="00B333A9">
        <w:rPr>
          <w:snapToGrid w:val="0"/>
          <w:sz w:val="28"/>
          <w:szCs w:val="28"/>
        </w:rPr>
        <w:t xml:space="preserve">Стоимость котельного топлива </w:t>
      </w:r>
      <w:proofErr w:type="spellStart"/>
      <w:r w:rsidRPr="00B333A9">
        <w:rPr>
          <w:snapToGrid w:val="0"/>
          <w:sz w:val="28"/>
          <w:szCs w:val="28"/>
        </w:rPr>
        <w:t>сортормарки</w:t>
      </w:r>
      <w:proofErr w:type="spellEnd"/>
      <w:r w:rsidRPr="00B333A9">
        <w:rPr>
          <w:snapToGrid w:val="0"/>
          <w:sz w:val="28"/>
          <w:szCs w:val="28"/>
        </w:rPr>
        <w:t xml:space="preserve"> </w:t>
      </w:r>
      <w:proofErr w:type="spellStart"/>
      <w:r w:rsidRPr="00B333A9">
        <w:rPr>
          <w:snapToGrid w:val="0"/>
          <w:sz w:val="28"/>
          <w:szCs w:val="28"/>
        </w:rPr>
        <w:t>Др</w:t>
      </w:r>
      <w:proofErr w:type="spellEnd"/>
      <w:r w:rsidRPr="00B333A9">
        <w:rPr>
          <w:snapToGrid w:val="0"/>
          <w:sz w:val="28"/>
          <w:szCs w:val="28"/>
        </w:rPr>
        <w:t xml:space="preserve"> составила 3 779,79 тыс. руб. Стоимость автомобильной доставки угля </w:t>
      </w:r>
      <w:proofErr w:type="spellStart"/>
      <w:r w:rsidRPr="00B333A9">
        <w:rPr>
          <w:snapToGrid w:val="0"/>
          <w:sz w:val="28"/>
          <w:szCs w:val="28"/>
        </w:rPr>
        <w:t>Др</w:t>
      </w:r>
      <w:proofErr w:type="spellEnd"/>
      <w:r w:rsidRPr="00B333A9">
        <w:rPr>
          <w:snapToGrid w:val="0"/>
          <w:sz w:val="28"/>
          <w:szCs w:val="28"/>
        </w:rPr>
        <w:t xml:space="preserve"> до центрального склада составила 2 195,72 тыс. руб.</w:t>
      </w:r>
    </w:p>
    <w:p w14:paraId="272AA4B0" w14:textId="77777777" w:rsidR="00B333A9" w:rsidRPr="00B333A9" w:rsidRDefault="00B333A9" w:rsidP="00B333A9">
      <w:pPr>
        <w:tabs>
          <w:tab w:val="left" w:pos="1890"/>
        </w:tabs>
        <w:ind w:firstLine="720"/>
        <w:jc w:val="both"/>
        <w:rPr>
          <w:sz w:val="28"/>
          <w:szCs w:val="28"/>
        </w:rPr>
      </w:pPr>
      <w:r w:rsidRPr="00B333A9">
        <w:rPr>
          <w:sz w:val="28"/>
          <w:szCs w:val="28"/>
        </w:rPr>
        <w:t xml:space="preserve">В связи с отсутствием конкурсных процедур на </w:t>
      </w:r>
      <w:proofErr w:type="spellStart"/>
      <w:r w:rsidRPr="00B333A9">
        <w:rPr>
          <w:sz w:val="28"/>
          <w:szCs w:val="28"/>
        </w:rPr>
        <w:t>автодоставку</w:t>
      </w:r>
      <w:proofErr w:type="spellEnd"/>
      <w:r w:rsidRPr="00B333A9">
        <w:rPr>
          <w:sz w:val="28"/>
          <w:szCs w:val="28"/>
        </w:rPr>
        <w:t xml:space="preserve"> угля с центрального склада по котельным, т.к. используется собственный автотранспорт, экспертами произведен альтернативный расчет цены доставки котельного топлива до котельных, с учетом сложившегося объема котельного топлива на 2023 год по </w:t>
      </w:r>
      <w:proofErr w:type="spellStart"/>
      <w:r w:rsidRPr="00B333A9">
        <w:rPr>
          <w:sz w:val="28"/>
          <w:szCs w:val="28"/>
        </w:rPr>
        <w:t>сортомарке</w:t>
      </w:r>
      <w:proofErr w:type="spellEnd"/>
      <w:r w:rsidRPr="00B333A9">
        <w:rPr>
          <w:sz w:val="28"/>
          <w:szCs w:val="28"/>
        </w:rPr>
        <w:t xml:space="preserve"> угля Др.</w:t>
      </w:r>
    </w:p>
    <w:p w14:paraId="29FCCE3A" w14:textId="77777777" w:rsidR="00B333A9" w:rsidRPr="00B333A9" w:rsidRDefault="00B333A9" w:rsidP="00B333A9">
      <w:pPr>
        <w:ind w:firstLine="708"/>
        <w:jc w:val="both"/>
        <w:rPr>
          <w:rFonts w:eastAsia="Calibri"/>
          <w:noProof/>
          <w:sz w:val="28"/>
          <w:szCs w:val="28"/>
          <w:lang w:eastAsia="en-US"/>
        </w:rPr>
      </w:pPr>
      <w:r w:rsidRPr="00B333A9">
        <w:rPr>
          <w:rFonts w:eastAsia="Calibri"/>
          <w:noProof/>
          <w:sz w:val="28"/>
          <w:szCs w:val="28"/>
          <w:lang w:eastAsia="en-US"/>
        </w:rPr>
        <w:t xml:space="preserve">В соответствии с пп. г п. 29 Основ ценообразования для определения стоимости машино-часа экспертами использован каталог «Цены в строительстве» Часть 3, Книга 1 (Территориальный каталог текущих средних сметных цен на основные строительные ресурсы Кемеровской области. Создан, распоряжением Администрации Кемеровской области от 17.06.1996                               № 504-р, от 20.05.1998 № 487-р, от 27.10.1998 № 1153-р, от 17.02.2003 № 143-р, в целях единой методологии формирования ценовых показателей на материально-технические ресурсы.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машин и механизмов, сложившихся в регионе). </w:t>
      </w:r>
    </w:p>
    <w:p w14:paraId="62805C30" w14:textId="77777777" w:rsidR="00B333A9" w:rsidRPr="00B333A9" w:rsidRDefault="00B333A9" w:rsidP="00B333A9">
      <w:pPr>
        <w:tabs>
          <w:tab w:val="left" w:pos="1890"/>
        </w:tabs>
        <w:ind w:firstLine="720"/>
        <w:jc w:val="both"/>
        <w:rPr>
          <w:sz w:val="28"/>
          <w:szCs w:val="28"/>
        </w:rPr>
      </w:pPr>
      <w:r w:rsidRPr="00B333A9">
        <w:rPr>
          <w:sz w:val="28"/>
          <w:szCs w:val="28"/>
        </w:rPr>
        <w:t xml:space="preserve">Представлены: расчет доставки 1 тонны угля с центрального склада на склады котельных, калькуляция стоимости </w:t>
      </w:r>
      <w:proofErr w:type="spellStart"/>
      <w:r w:rsidRPr="00B333A9">
        <w:rPr>
          <w:sz w:val="28"/>
          <w:szCs w:val="28"/>
        </w:rPr>
        <w:t>машино</w:t>
      </w:r>
      <w:proofErr w:type="spellEnd"/>
      <w:r w:rsidRPr="00B333A9">
        <w:rPr>
          <w:sz w:val="28"/>
          <w:szCs w:val="28"/>
        </w:rPr>
        <w:t xml:space="preserve"> – часа собственного автотранспорта, подписанная и заверенная руководителем предприятия. (стр. 23 доп. документов, стр. 78 тарифного дела). Цена доставки котельного топлива по предложению предприятия сложилась на уровне 316,28 руб./т (с НДС),</w:t>
      </w:r>
    </w:p>
    <w:p w14:paraId="715D8476" w14:textId="77777777" w:rsidR="00B333A9" w:rsidRPr="00B333A9" w:rsidRDefault="00B333A9" w:rsidP="00B333A9">
      <w:pPr>
        <w:tabs>
          <w:tab w:val="left" w:pos="1890"/>
        </w:tabs>
        <w:ind w:firstLine="720"/>
        <w:jc w:val="both"/>
        <w:rPr>
          <w:sz w:val="28"/>
          <w:szCs w:val="28"/>
        </w:rPr>
      </w:pPr>
      <w:r w:rsidRPr="00B333A9">
        <w:rPr>
          <w:sz w:val="28"/>
          <w:szCs w:val="28"/>
        </w:rPr>
        <w:lastRenderedPageBreak/>
        <w:t xml:space="preserve">Стоимость машино-часа (без НДС) автотранспортного средства, согласно каталогу «Цены в строительстве» на автомобиль-самосвал грузоподъемностью до 10 тонн составляет 1564 руб./маш.-ч. (в ценах 2021 года, №п/п 2122 код                   стр. 638). Таким образом, с учетом ИЦП транспорт на 2022 и 2023 годы 113,9% и 109,0%, согласно прогнозу Минэкономразвития РФ от 22.09.2023 экономически обоснованная стоимость машино-часа на 2022 год составит 1941,72 руб./маш.-ч., на 2023 год 2330,06 руб./маш.-ч (с учетом НДС). </w:t>
      </w:r>
    </w:p>
    <w:p w14:paraId="2BAF99B4" w14:textId="77777777" w:rsidR="00B333A9" w:rsidRPr="00B333A9" w:rsidRDefault="00B333A9" w:rsidP="00B333A9">
      <w:pPr>
        <w:tabs>
          <w:tab w:val="left" w:pos="1890"/>
        </w:tabs>
        <w:ind w:firstLine="720"/>
        <w:jc w:val="both"/>
        <w:rPr>
          <w:sz w:val="28"/>
          <w:szCs w:val="28"/>
        </w:rPr>
      </w:pPr>
      <w:r w:rsidRPr="00B333A9">
        <w:rPr>
          <w:sz w:val="28"/>
          <w:szCs w:val="28"/>
        </w:rPr>
        <w:t xml:space="preserve">Расстояния перевозки угля по котельным приведено в таблице 4. Средняя скорость движения автомобиля 40 </w:t>
      </w:r>
      <w:proofErr w:type="gramStart"/>
      <w:r w:rsidRPr="00B333A9">
        <w:rPr>
          <w:sz w:val="28"/>
          <w:szCs w:val="28"/>
        </w:rPr>
        <w:t>км./</w:t>
      </w:r>
      <w:proofErr w:type="gramEnd"/>
      <w:r w:rsidRPr="00B333A9">
        <w:rPr>
          <w:sz w:val="28"/>
          <w:szCs w:val="28"/>
        </w:rPr>
        <w:t xml:space="preserve">ч в городской черте г. Мариинска. Норма времени простоя транспортного средства 0,2 часа или 12 минут, время отдыха водителя 0,5 часа или 30 минут. Объем топлива отражен в таблице 4. </w:t>
      </w:r>
    </w:p>
    <w:p w14:paraId="0AA86B88" w14:textId="77777777" w:rsidR="00B333A9" w:rsidRPr="00B333A9" w:rsidRDefault="00B333A9" w:rsidP="00B333A9">
      <w:pPr>
        <w:tabs>
          <w:tab w:val="left" w:pos="709"/>
        </w:tabs>
        <w:jc w:val="both"/>
        <w:rPr>
          <w:sz w:val="28"/>
          <w:szCs w:val="28"/>
        </w:rPr>
      </w:pPr>
      <w:r w:rsidRPr="00B333A9">
        <w:rPr>
          <w:color w:val="FF0000"/>
          <w:sz w:val="28"/>
          <w:szCs w:val="28"/>
        </w:rPr>
        <w:tab/>
      </w:r>
      <w:r w:rsidRPr="00B333A9">
        <w:rPr>
          <w:sz w:val="28"/>
          <w:szCs w:val="28"/>
        </w:rPr>
        <w:t xml:space="preserve">Цена доставки котельного топлива по альтернативному расчету экспертов сложилась на уровне 359,42 руб./т, что </w:t>
      </w:r>
      <w:proofErr w:type="gramStart"/>
      <w:r w:rsidRPr="00B333A9">
        <w:rPr>
          <w:sz w:val="28"/>
          <w:szCs w:val="28"/>
        </w:rPr>
        <w:t>выше</w:t>
      </w:r>
      <w:proofErr w:type="gramEnd"/>
      <w:r w:rsidRPr="00B333A9">
        <w:rPr>
          <w:sz w:val="28"/>
          <w:szCs w:val="28"/>
        </w:rPr>
        <w:t xml:space="preserve"> чем по расчету предприятия для каменного угля 316,28 руб./т. Экспертами в расчет НВВ на 2023 год принята наименьшая цена транспортировки по предложению предприятия 316,28 руб./т. (с НДС).</w:t>
      </w:r>
    </w:p>
    <w:p w14:paraId="7A31EB69" w14:textId="77777777" w:rsidR="00B333A9" w:rsidRPr="00B333A9" w:rsidRDefault="00B333A9" w:rsidP="00B333A9">
      <w:pPr>
        <w:tabs>
          <w:tab w:val="left" w:pos="709"/>
        </w:tabs>
        <w:jc w:val="right"/>
        <w:rPr>
          <w:sz w:val="28"/>
          <w:szCs w:val="28"/>
        </w:rPr>
      </w:pPr>
      <w:r w:rsidRPr="00B333A9">
        <w:rPr>
          <w:sz w:val="28"/>
          <w:szCs w:val="28"/>
        </w:rPr>
        <w:tab/>
        <w:t xml:space="preserve"> Таблица 4</w:t>
      </w:r>
    </w:p>
    <w:p w14:paraId="68212563" w14:textId="77777777" w:rsidR="00B333A9" w:rsidRPr="00B333A9" w:rsidRDefault="00B333A9" w:rsidP="00B333A9">
      <w:pPr>
        <w:jc w:val="center"/>
        <w:rPr>
          <w:sz w:val="28"/>
          <w:szCs w:val="28"/>
        </w:rPr>
      </w:pPr>
      <w:r w:rsidRPr="00B333A9">
        <w:rPr>
          <w:sz w:val="28"/>
          <w:szCs w:val="28"/>
        </w:rPr>
        <w:t xml:space="preserve">Перевозка угля </w:t>
      </w:r>
      <w:proofErr w:type="spellStart"/>
      <w:r w:rsidRPr="00B333A9">
        <w:rPr>
          <w:sz w:val="28"/>
          <w:szCs w:val="28"/>
        </w:rPr>
        <w:t>Др</w:t>
      </w:r>
      <w:proofErr w:type="spellEnd"/>
      <w:r w:rsidRPr="00B333A9">
        <w:rPr>
          <w:sz w:val="28"/>
          <w:szCs w:val="28"/>
        </w:rPr>
        <w:t xml:space="preserve"> собственным транспортом на 2023 год с центрального склада до котельных.</w:t>
      </w:r>
    </w:p>
    <w:p w14:paraId="5AA425BF" w14:textId="77777777" w:rsidR="00B333A9" w:rsidRPr="00B333A9" w:rsidRDefault="00B333A9" w:rsidP="00B333A9">
      <w:pPr>
        <w:tabs>
          <w:tab w:val="left" w:pos="1890"/>
        </w:tabs>
        <w:jc w:val="both"/>
        <w:rPr>
          <w:sz w:val="28"/>
          <w:szCs w:val="28"/>
        </w:rPr>
      </w:pPr>
      <w:r w:rsidRPr="00B333A9">
        <w:rPr>
          <w:noProof/>
          <w:szCs w:val="20"/>
        </w:rPr>
        <w:drawing>
          <wp:inline distT="0" distB="0" distL="0" distR="0" wp14:anchorId="14803182" wp14:editId="14F7F99B">
            <wp:extent cx="6120130" cy="1273596"/>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273596"/>
                    </a:xfrm>
                    <a:prstGeom prst="rect">
                      <a:avLst/>
                    </a:prstGeom>
                    <a:noFill/>
                    <a:ln>
                      <a:noFill/>
                    </a:ln>
                  </pic:spPr>
                </pic:pic>
              </a:graphicData>
            </a:graphic>
          </wp:inline>
        </w:drawing>
      </w:r>
    </w:p>
    <w:p w14:paraId="664907F8" w14:textId="77777777" w:rsidR="00B333A9" w:rsidRPr="00B333A9" w:rsidRDefault="00B333A9" w:rsidP="00B333A9">
      <w:pPr>
        <w:tabs>
          <w:tab w:val="left" w:pos="1890"/>
        </w:tabs>
        <w:jc w:val="both"/>
        <w:rPr>
          <w:noProof/>
          <w:szCs w:val="20"/>
        </w:rPr>
      </w:pPr>
    </w:p>
    <w:p w14:paraId="1AC3B167" w14:textId="77777777" w:rsidR="00B333A9" w:rsidRPr="00B333A9" w:rsidRDefault="00B333A9" w:rsidP="00B333A9">
      <w:pPr>
        <w:ind w:firstLine="708"/>
        <w:jc w:val="both"/>
        <w:rPr>
          <w:rFonts w:ascii="Calibri" w:hAnsi="Calibri" w:cs="Calibri"/>
          <w:sz w:val="28"/>
          <w:szCs w:val="28"/>
        </w:rPr>
      </w:pPr>
      <w:r w:rsidRPr="00B333A9">
        <w:rPr>
          <w:sz w:val="28"/>
          <w:szCs w:val="28"/>
        </w:rPr>
        <w:t xml:space="preserve">Расходы на доставку угля </w:t>
      </w:r>
      <w:proofErr w:type="spellStart"/>
      <w:r w:rsidRPr="00B333A9">
        <w:rPr>
          <w:sz w:val="28"/>
          <w:szCs w:val="28"/>
        </w:rPr>
        <w:t>сортомарки</w:t>
      </w:r>
      <w:proofErr w:type="spellEnd"/>
      <w:r w:rsidRPr="00B333A9">
        <w:rPr>
          <w:sz w:val="28"/>
          <w:szCs w:val="28"/>
        </w:rPr>
        <w:t xml:space="preserve"> </w:t>
      </w:r>
      <w:proofErr w:type="spellStart"/>
      <w:r w:rsidRPr="00B333A9">
        <w:rPr>
          <w:sz w:val="28"/>
          <w:szCs w:val="28"/>
        </w:rPr>
        <w:t>Др</w:t>
      </w:r>
      <w:proofErr w:type="spellEnd"/>
      <w:r w:rsidRPr="00B333A9">
        <w:rPr>
          <w:sz w:val="28"/>
          <w:szCs w:val="28"/>
        </w:rPr>
        <w:t xml:space="preserve"> до котельных составила 543,40 тыс. руб. </w:t>
      </w:r>
    </w:p>
    <w:p w14:paraId="60797D01" w14:textId="77777777" w:rsidR="00B333A9" w:rsidRPr="00B333A9" w:rsidRDefault="00B333A9" w:rsidP="00B333A9">
      <w:pPr>
        <w:ind w:firstLine="708"/>
        <w:jc w:val="both"/>
        <w:rPr>
          <w:sz w:val="28"/>
          <w:szCs w:val="28"/>
        </w:rPr>
      </w:pPr>
      <w:r w:rsidRPr="00B333A9">
        <w:rPr>
          <w:sz w:val="28"/>
          <w:szCs w:val="28"/>
        </w:rPr>
        <w:t xml:space="preserve">Всего </w:t>
      </w:r>
      <w:proofErr w:type="spellStart"/>
      <w:r w:rsidRPr="00B333A9">
        <w:rPr>
          <w:sz w:val="28"/>
          <w:szCs w:val="28"/>
        </w:rPr>
        <w:t>автодоставка</w:t>
      </w:r>
      <w:proofErr w:type="spellEnd"/>
      <w:r w:rsidRPr="00B333A9">
        <w:rPr>
          <w:sz w:val="28"/>
          <w:szCs w:val="28"/>
        </w:rPr>
        <w:t xml:space="preserve"> угля составила 2 739,11 тыс. руб. (1 594,28 руб./т).</w:t>
      </w:r>
    </w:p>
    <w:p w14:paraId="2FBD7F3C" w14:textId="77777777" w:rsidR="00B333A9" w:rsidRPr="00B333A9" w:rsidRDefault="00B333A9" w:rsidP="00B333A9">
      <w:pPr>
        <w:ind w:firstLine="708"/>
        <w:jc w:val="both"/>
        <w:rPr>
          <w:sz w:val="28"/>
          <w:szCs w:val="28"/>
        </w:rPr>
      </w:pPr>
    </w:p>
    <w:p w14:paraId="13C6DB8B" w14:textId="77777777" w:rsidR="00B333A9" w:rsidRPr="00B333A9" w:rsidRDefault="00B333A9" w:rsidP="00B333A9">
      <w:pPr>
        <w:tabs>
          <w:tab w:val="left" w:pos="1890"/>
        </w:tabs>
        <w:ind w:firstLine="720"/>
        <w:jc w:val="both"/>
        <w:rPr>
          <w:sz w:val="28"/>
          <w:szCs w:val="28"/>
        </w:rPr>
      </w:pPr>
      <w:r w:rsidRPr="00B333A9">
        <w:rPr>
          <w:sz w:val="28"/>
          <w:szCs w:val="28"/>
        </w:rPr>
        <w:t xml:space="preserve">Стоимость </w:t>
      </w:r>
      <w:proofErr w:type="spellStart"/>
      <w:r w:rsidRPr="00B333A9">
        <w:rPr>
          <w:sz w:val="28"/>
          <w:szCs w:val="28"/>
        </w:rPr>
        <w:t>буртовки</w:t>
      </w:r>
      <w:proofErr w:type="spellEnd"/>
      <w:r w:rsidRPr="00B333A9">
        <w:rPr>
          <w:sz w:val="28"/>
          <w:szCs w:val="28"/>
        </w:rPr>
        <w:t xml:space="preserve"> котельного топлива заявлена предприятием на уровне 198,91 руб./т. (без НДС), с НДС 238,69 руб./т.</w:t>
      </w:r>
    </w:p>
    <w:p w14:paraId="4EE1268E" w14:textId="77777777" w:rsidR="00B333A9" w:rsidRPr="00B333A9" w:rsidRDefault="00B333A9" w:rsidP="00B333A9">
      <w:pPr>
        <w:tabs>
          <w:tab w:val="left" w:pos="1890"/>
        </w:tabs>
        <w:ind w:firstLine="720"/>
        <w:jc w:val="both"/>
        <w:rPr>
          <w:sz w:val="28"/>
          <w:szCs w:val="28"/>
        </w:rPr>
      </w:pPr>
      <w:r w:rsidRPr="00B333A9">
        <w:rPr>
          <w:sz w:val="28"/>
          <w:szCs w:val="28"/>
        </w:rPr>
        <w:t xml:space="preserve">Экспертами при расчете расходов по </w:t>
      </w:r>
      <w:proofErr w:type="spellStart"/>
      <w:r w:rsidRPr="00B333A9">
        <w:rPr>
          <w:sz w:val="28"/>
          <w:szCs w:val="28"/>
        </w:rPr>
        <w:t>буртовке</w:t>
      </w:r>
      <w:proofErr w:type="spellEnd"/>
      <w:r w:rsidRPr="00B333A9">
        <w:rPr>
          <w:sz w:val="28"/>
          <w:szCs w:val="28"/>
        </w:rPr>
        <w:t xml:space="preserve"> угля на котельных предприятия использован факт 2022 года по региону Кузбасс 193,86 руб./т. (без НДС), с учетом ИЦП Минэкономразвития России от 22.09.2023 по транспорту на 2023 год 109,0 %, что составило 253,57 руб./т (</w:t>
      </w:r>
      <w:proofErr w:type="spellStart"/>
      <w:r w:rsidRPr="00B333A9">
        <w:rPr>
          <w:sz w:val="28"/>
          <w:szCs w:val="28"/>
        </w:rPr>
        <w:t>Др</w:t>
      </w:r>
      <w:proofErr w:type="spellEnd"/>
      <w:r w:rsidRPr="00B333A9">
        <w:rPr>
          <w:sz w:val="28"/>
          <w:szCs w:val="28"/>
        </w:rPr>
        <w:t>) (с НДС).</w:t>
      </w:r>
    </w:p>
    <w:p w14:paraId="2E91053B" w14:textId="77777777" w:rsidR="00B333A9" w:rsidRPr="00B333A9" w:rsidRDefault="00B333A9" w:rsidP="00B333A9">
      <w:pPr>
        <w:tabs>
          <w:tab w:val="left" w:pos="1890"/>
        </w:tabs>
        <w:ind w:firstLine="720"/>
        <w:jc w:val="both"/>
        <w:rPr>
          <w:sz w:val="28"/>
          <w:szCs w:val="28"/>
        </w:rPr>
      </w:pPr>
      <w:r w:rsidRPr="00B333A9">
        <w:rPr>
          <w:sz w:val="28"/>
          <w:szCs w:val="28"/>
        </w:rPr>
        <w:t xml:space="preserve">Предложения предприятия по цене </w:t>
      </w:r>
      <w:proofErr w:type="spellStart"/>
      <w:r w:rsidRPr="00B333A9">
        <w:rPr>
          <w:sz w:val="28"/>
          <w:szCs w:val="28"/>
        </w:rPr>
        <w:t>буртовки</w:t>
      </w:r>
      <w:proofErr w:type="spellEnd"/>
      <w:r w:rsidRPr="00B333A9">
        <w:rPr>
          <w:sz w:val="28"/>
          <w:szCs w:val="28"/>
        </w:rPr>
        <w:t xml:space="preserve"> не превышают показателей по факту 2022 года по Кузбассу приведенных к 2023 году 238,69 руб./т (</w:t>
      </w:r>
      <w:proofErr w:type="spellStart"/>
      <w:r w:rsidRPr="00B333A9">
        <w:rPr>
          <w:sz w:val="28"/>
          <w:szCs w:val="28"/>
        </w:rPr>
        <w:t>Др</w:t>
      </w:r>
      <w:proofErr w:type="spellEnd"/>
      <w:r w:rsidRPr="00B333A9">
        <w:rPr>
          <w:sz w:val="28"/>
          <w:szCs w:val="28"/>
        </w:rPr>
        <w:t xml:space="preserve">)                       (с НДС) (в соответствии с </w:t>
      </w:r>
      <w:proofErr w:type="spellStart"/>
      <w:r w:rsidRPr="00B333A9">
        <w:rPr>
          <w:sz w:val="28"/>
          <w:szCs w:val="28"/>
        </w:rPr>
        <w:t>пп</w:t>
      </w:r>
      <w:proofErr w:type="spellEnd"/>
      <w:r w:rsidRPr="00B333A9">
        <w:rPr>
          <w:sz w:val="28"/>
          <w:szCs w:val="28"/>
        </w:rPr>
        <w:t>. «г» п. 29 Основ ценообразования) поэтому данная цена принята в расчет НВВ на 2023 год.</w:t>
      </w:r>
    </w:p>
    <w:p w14:paraId="0C8274A4" w14:textId="77777777" w:rsidR="00B333A9" w:rsidRPr="00B333A9" w:rsidRDefault="00B333A9" w:rsidP="00B333A9">
      <w:pPr>
        <w:tabs>
          <w:tab w:val="left" w:pos="426"/>
        </w:tabs>
        <w:jc w:val="both"/>
        <w:rPr>
          <w:sz w:val="28"/>
          <w:szCs w:val="28"/>
        </w:rPr>
      </w:pPr>
      <w:r w:rsidRPr="00B333A9">
        <w:rPr>
          <w:sz w:val="28"/>
          <w:szCs w:val="28"/>
        </w:rPr>
        <w:tab/>
      </w:r>
      <w:r w:rsidRPr="00B333A9">
        <w:rPr>
          <w:sz w:val="28"/>
          <w:szCs w:val="28"/>
        </w:rPr>
        <w:tab/>
        <w:t xml:space="preserve">Расходы на </w:t>
      </w:r>
      <w:proofErr w:type="spellStart"/>
      <w:r w:rsidRPr="00B333A9">
        <w:rPr>
          <w:sz w:val="28"/>
          <w:szCs w:val="28"/>
        </w:rPr>
        <w:t>буртовку</w:t>
      </w:r>
      <w:proofErr w:type="spellEnd"/>
      <w:r w:rsidRPr="00B333A9">
        <w:rPr>
          <w:sz w:val="28"/>
          <w:szCs w:val="28"/>
        </w:rPr>
        <w:t xml:space="preserve"> угля </w:t>
      </w:r>
      <w:proofErr w:type="spellStart"/>
      <w:r w:rsidRPr="00B333A9">
        <w:rPr>
          <w:sz w:val="28"/>
          <w:szCs w:val="28"/>
        </w:rPr>
        <w:t>сортомарки</w:t>
      </w:r>
      <w:proofErr w:type="spellEnd"/>
      <w:r w:rsidRPr="00B333A9">
        <w:rPr>
          <w:sz w:val="28"/>
          <w:szCs w:val="28"/>
        </w:rPr>
        <w:t xml:space="preserve"> </w:t>
      </w:r>
      <w:proofErr w:type="spellStart"/>
      <w:r w:rsidRPr="00B333A9">
        <w:rPr>
          <w:sz w:val="28"/>
          <w:szCs w:val="28"/>
        </w:rPr>
        <w:t>Др</w:t>
      </w:r>
      <w:proofErr w:type="spellEnd"/>
      <w:r w:rsidRPr="00B333A9">
        <w:rPr>
          <w:sz w:val="28"/>
          <w:szCs w:val="28"/>
        </w:rPr>
        <w:t xml:space="preserve"> составили 410,09 тыс. руб. (</w:t>
      </w:r>
      <w:proofErr w:type="spellStart"/>
      <w:r w:rsidRPr="00B333A9">
        <w:rPr>
          <w:sz w:val="28"/>
          <w:szCs w:val="28"/>
        </w:rPr>
        <w:t>Др</w:t>
      </w:r>
      <w:proofErr w:type="spellEnd"/>
      <w:r w:rsidRPr="00B333A9">
        <w:rPr>
          <w:sz w:val="28"/>
          <w:szCs w:val="28"/>
        </w:rPr>
        <w:t>).</w:t>
      </w:r>
    </w:p>
    <w:p w14:paraId="03C160A5" w14:textId="77777777" w:rsidR="00B333A9" w:rsidRPr="00B333A9" w:rsidRDefault="00B333A9" w:rsidP="00B333A9">
      <w:pPr>
        <w:ind w:firstLine="708"/>
        <w:jc w:val="both"/>
        <w:rPr>
          <w:sz w:val="28"/>
          <w:szCs w:val="28"/>
        </w:rPr>
      </w:pPr>
      <w:r w:rsidRPr="00B333A9">
        <w:rPr>
          <w:sz w:val="28"/>
          <w:szCs w:val="28"/>
        </w:rPr>
        <w:t xml:space="preserve">Всего расходы на </w:t>
      </w:r>
      <w:proofErr w:type="spellStart"/>
      <w:r w:rsidRPr="00B333A9">
        <w:rPr>
          <w:sz w:val="28"/>
          <w:szCs w:val="28"/>
        </w:rPr>
        <w:t>автотранспортировку</w:t>
      </w:r>
      <w:proofErr w:type="spellEnd"/>
      <w:r w:rsidRPr="00B333A9">
        <w:rPr>
          <w:sz w:val="28"/>
          <w:szCs w:val="28"/>
        </w:rPr>
        <w:t xml:space="preserve"> и </w:t>
      </w:r>
      <w:proofErr w:type="spellStart"/>
      <w:r w:rsidRPr="00B333A9">
        <w:rPr>
          <w:sz w:val="28"/>
          <w:szCs w:val="28"/>
        </w:rPr>
        <w:t>буртовку</w:t>
      </w:r>
      <w:proofErr w:type="spellEnd"/>
      <w:r w:rsidRPr="00B333A9">
        <w:rPr>
          <w:sz w:val="28"/>
          <w:szCs w:val="28"/>
        </w:rPr>
        <w:t xml:space="preserve"> угля составили                   3 149,20 тыс. руб.</w:t>
      </w:r>
    </w:p>
    <w:p w14:paraId="2CA53BBC" w14:textId="77777777" w:rsidR="00B333A9" w:rsidRPr="00B333A9" w:rsidRDefault="00B333A9" w:rsidP="00B333A9">
      <w:pPr>
        <w:ind w:firstLine="708"/>
        <w:jc w:val="both"/>
        <w:rPr>
          <w:rFonts w:ascii="Calibri" w:hAnsi="Calibri" w:cs="Calibri"/>
          <w:sz w:val="28"/>
          <w:szCs w:val="28"/>
        </w:rPr>
      </w:pPr>
      <w:r w:rsidRPr="00B333A9">
        <w:rPr>
          <w:sz w:val="28"/>
          <w:szCs w:val="28"/>
        </w:rPr>
        <w:lastRenderedPageBreak/>
        <w:t>Итого расходы на топливо с учетом транспортировки составили                             6 928,99 тыс. руб.</w:t>
      </w:r>
    </w:p>
    <w:p w14:paraId="59F17210" w14:textId="77777777" w:rsidR="00B333A9" w:rsidRPr="00B333A9" w:rsidRDefault="00B333A9" w:rsidP="00B333A9">
      <w:pPr>
        <w:ind w:firstLine="709"/>
        <w:jc w:val="both"/>
        <w:rPr>
          <w:color w:val="000000"/>
          <w:sz w:val="28"/>
          <w:szCs w:val="28"/>
        </w:rPr>
      </w:pPr>
      <w:r w:rsidRPr="00B333A9">
        <w:rPr>
          <w:color w:val="000000"/>
          <w:sz w:val="28"/>
          <w:szCs w:val="28"/>
        </w:rPr>
        <w:t xml:space="preserve">Корректировка относительно предложений предприятия в сторону снижения </w:t>
      </w:r>
      <w:r w:rsidRPr="00B333A9">
        <w:rPr>
          <w:sz w:val="28"/>
          <w:szCs w:val="28"/>
        </w:rPr>
        <w:t xml:space="preserve">составила 6514,77 </w:t>
      </w:r>
      <w:r w:rsidRPr="00B333A9">
        <w:rPr>
          <w:color w:val="000000"/>
          <w:sz w:val="28"/>
          <w:szCs w:val="28"/>
        </w:rPr>
        <w:t>тыс. руб., в связи с корректировкой количества котельного топлива.</w:t>
      </w:r>
    </w:p>
    <w:p w14:paraId="1EB1B6B1" w14:textId="77777777" w:rsidR="00B333A9" w:rsidRPr="00B333A9" w:rsidRDefault="00B333A9" w:rsidP="00B333A9">
      <w:pPr>
        <w:tabs>
          <w:tab w:val="left" w:pos="1890"/>
        </w:tabs>
        <w:ind w:firstLine="720"/>
        <w:jc w:val="both"/>
        <w:rPr>
          <w:sz w:val="28"/>
          <w:szCs w:val="28"/>
        </w:rPr>
      </w:pPr>
      <w:r w:rsidRPr="00B333A9">
        <w:rPr>
          <w:sz w:val="28"/>
          <w:szCs w:val="28"/>
        </w:rPr>
        <w:t xml:space="preserve">Сводная информация в разрезе статей затрат отражена в приложении 1 и </w:t>
      </w:r>
      <w:proofErr w:type="gramStart"/>
      <w:r w:rsidRPr="00B333A9">
        <w:rPr>
          <w:sz w:val="28"/>
          <w:szCs w:val="28"/>
        </w:rPr>
        <w:t>2  к</w:t>
      </w:r>
      <w:proofErr w:type="gramEnd"/>
      <w:r w:rsidRPr="00B333A9">
        <w:rPr>
          <w:sz w:val="28"/>
          <w:szCs w:val="28"/>
        </w:rPr>
        <w:t> данному заключению.</w:t>
      </w:r>
    </w:p>
    <w:p w14:paraId="22BA66D7" w14:textId="77777777" w:rsidR="00B333A9" w:rsidRPr="00B333A9" w:rsidRDefault="00B333A9" w:rsidP="00B333A9">
      <w:pPr>
        <w:tabs>
          <w:tab w:val="left" w:pos="1890"/>
        </w:tabs>
        <w:rPr>
          <w:color w:val="FF0000"/>
          <w:szCs w:val="20"/>
        </w:rPr>
      </w:pPr>
    </w:p>
    <w:p w14:paraId="640804F8" w14:textId="77777777" w:rsidR="00B333A9" w:rsidRPr="00B333A9" w:rsidRDefault="00B333A9" w:rsidP="00B333A9">
      <w:pPr>
        <w:keepNext/>
        <w:jc w:val="center"/>
        <w:outlineLvl w:val="2"/>
        <w:rPr>
          <w:b/>
          <w:sz w:val="28"/>
          <w:szCs w:val="28"/>
        </w:rPr>
      </w:pPr>
      <w:bookmarkStart w:id="67" w:name="_Toc24891733"/>
      <w:bookmarkStart w:id="68" w:name="_Toc85525421"/>
      <w:bookmarkStart w:id="69" w:name="_Toc147586331"/>
      <w:r w:rsidRPr="00B333A9">
        <w:rPr>
          <w:b/>
          <w:sz w:val="28"/>
          <w:szCs w:val="28"/>
        </w:rPr>
        <w:t>5.2. Расходы на электрическую энергию</w:t>
      </w:r>
      <w:bookmarkEnd w:id="66"/>
      <w:bookmarkEnd w:id="67"/>
      <w:bookmarkEnd w:id="68"/>
      <w:bookmarkEnd w:id="69"/>
    </w:p>
    <w:p w14:paraId="22B38725" w14:textId="77777777" w:rsidR="00B333A9" w:rsidRPr="00B333A9" w:rsidRDefault="00B333A9" w:rsidP="00B333A9">
      <w:pPr>
        <w:tabs>
          <w:tab w:val="left" w:pos="1890"/>
        </w:tabs>
        <w:ind w:right="142" w:firstLine="709"/>
        <w:jc w:val="both"/>
        <w:rPr>
          <w:sz w:val="28"/>
          <w:szCs w:val="28"/>
        </w:rPr>
      </w:pPr>
      <w:r w:rsidRPr="00B333A9">
        <w:rPr>
          <w:sz w:val="28"/>
          <w:szCs w:val="28"/>
        </w:rPr>
        <w:t xml:space="preserve">По данной статье предприятием планируются расходы в размере </w:t>
      </w:r>
      <w:r w:rsidRPr="00B333A9">
        <w:rPr>
          <w:sz w:val="28"/>
          <w:szCs w:val="28"/>
        </w:rPr>
        <w:br/>
        <w:t>3 324,75 тыс. руб. при объеме электроэнергии 510,61 тыс. кВт*ч.</w:t>
      </w:r>
    </w:p>
    <w:p w14:paraId="5C54633E" w14:textId="77777777" w:rsidR="00B333A9" w:rsidRPr="00B333A9" w:rsidRDefault="00B333A9" w:rsidP="00B333A9">
      <w:pPr>
        <w:tabs>
          <w:tab w:val="left" w:pos="1890"/>
        </w:tabs>
        <w:ind w:right="142" w:firstLine="709"/>
        <w:jc w:val="both"/>
        <w:rPr>
          <w:sz w:val="28"/>
          <w:szCs w:val="28"/>
        </w:rPr>
      </w:pPr>
      <w:r w:rsidRPr="00B333A9">
        <w:rPr>
          <w:sz w:val="28"/>
          <w:szCs w:val="28"/>
        </w:rPr>
        <w:t>ООО «Теплосети» представлены: расчеты, договор с                                      ПАО «</w:t>
      </w:r>
      <w:proofErr w:type="spellStart"/>
      <w:r w:rsidRPr="00B333A9">
        <w:rPr>
          <w:sz w:val="28"/>
          <w:szCs w:val="28"/>
        </w:rPr>
        <w:t>Кузбассэнергосбыт</w:t>
      </w:r>
      <w:proofErr w:type="spellEnd"/>
      <w:r w:rsidRPr="00B333A9">
        <w:rPr>
          <w:sz w:val="28"/>
          <w:szCs w:val="28"/>
        </w:rPr>
        <w:t>» № 350636 от 01.02.2017 с ООО «</w:t>
      </w:r>
      <w:proofErr w:type="spellStart"/>
      <w:r w:rsidRPr="00B333A9">
        <w:rPr>
          <w:sz w:val="28"/>
          <w:szCs w:val="28"/>
        </w:rPr>
        <w:t>Теплосервис</w:t>
      </w:r>
      <w:proofErr w:type="spellEnd"/>
      <w:r w:rsidRPr="00B333A9">
        <w:rPr>
          <w:sz w:val="28"/>
          <w:szCs w:val="28"/>
        </w:rPr>
        <w:t>» (предыдущий оператор данной системы теплоснабжения) (стр. 94-111 тарифного дела), письмо о заключении договора с новым контрагентом. Дополнительно представлен в электронном виде расчет количества и стоимости электрической энергии согласно выставленным счетам-фактурам по                       ООО «</w:t>
      </w:r>
      <w:proofErr w:type="spellStart"/>
      <w:r w:rsidRPr="00B333A9">
        <w:rPr>
          <w:sz w:val="28"/>
          <w:szCs w:val="28"/>
        </w:rPr>
        <w:t>Теплосервис</w:t>
      </w:r>
      <w:proofErr w:type="spellEnd"/>
      <w:r w:rsidRPr="00B333A9">
        <w:rPr>
          <w:sz w:val="28"/>
          <w:szCs w:val="28"/>
        </w:rPr>
        <w:t>» за 2022 год</w:t>
      </w:r>
    </w:p>
    <w:p w14:paraId="2C702255" w14:textId="77777777" w:rsidR="00B333A9" w:rsidRPr="00B333A9" w:rsidRDefault="00B333A9" w:rsidP="00B333A9">
      <w:pPr>
        <w:tabs>
          <w:tab w:val="left" w:pos="1890"/>
        </w:tabs>
        <w:ind w:right="142" w:firstLine="709"/>
        <w:jc w:val="both"/>
        <w:rPr>
          <w:sz w:val="28"/>
          <w:szCs w:val="28"/>
        </w:rPr>
      </w:pPr>
      <w:r w:rsidRPr="00B333A9">
        <w:rPr>
          <w:sz w:val="28"/>
          <w:szCs w:val="28"/>
        </w:rPr>
        <w:t xml:space="preserve">Экспертами был произведен анализ экономической обоснованности затрат предприятия по данной статье, в соответствии с Основами ценообразования. </w:t>
      </w:r>
    </w:p>
    <w:p w14:paraId="64E1E46E" w14:textId="77777777" w:rsidR="00B333A9" w:rsidRPr="00B333A9" w:rsidRDefault="00B333A9" w:rsidP="00B333A9">
      <w:pPr>
        <w:ind w:right="142" w:firstLine="709"/>
        <w:jc w:val="both"/>
        <w:rPr>
          <w:sz w:val="28"/>
          <w:szCs w:val="28"/>
        </w:rPr>
      </w:pPr>
      <w:r w:rsidRPr="00B333A9">
        <w:rPr>
          <w:sz w:val="28"/>
          <w:szCs w:val="28"/>
        </w:rPr>
        <w:t>Экспертами принят расход электрической энергии 510,61 тыс. кВт*ч. по расчету предприятия.</w:t>
      </w:r>
    </w:p>
    <w:p w14:paraId="490529BA" w14:textId="77777777" w:rsidR="00B333A9" w:rsidRPr="00B333A9" w:rsidRDefault="00B333A9" w:rsidP="00B333A9">
      <w:pPr>
        <w:ind w:right="142" w:firstLine="709"/>
        <w:jc w:val="both"/>
        <w:rPr>
          <w:sz w:val="28"/>
          <w:szCs w:val="28"/>
        </w:rPr>
      </w:pPr>
      <w:r w:rsidRPr="00B333A9">
        <w:rPr>
          <w:sz w:val="28"/>
          <w:szCs w:val="28"/>
        </w:rPr>
        <w:t>Средневзвешенный тариф на покупку электрической энергии на 2023 год, заявлен на уровне 6,51 руб./кВт*ч (с НДС).</w:t>
      </w:r>
    </w:p>
    <w:p w14:paraId="661E8F46" w14:textId="77777777" w:rsidR="00B333A9" w:rsidRPr="00B333A9" w:rsidRDefault="00B333A9" w:rsidP="00B333A9">
      <w:pPr>
        <w:ind w:right="142" w:firstLine="709"/>
        <w:jc w:val="both"/>
        <w:rPr>
          <w:sz w:val="28"/>
          <w:szCs w:val="28"/>
        </w:rPr>
      </w:pPr>
      <w:r w:rsidRPr="00B333A9">
        <w:rPr>
          <w:sz w:val="28"/>
          <w:szCs w:val="28"/>
        </w:rPr>
        <w:t>Эксперты рассчитали цену покупки электрической энергии по уровням напряжения НН и СН2 на 2023 год, с применением к цене 2022 года индекса цен производителей на обеспечение электрической энергией на 2023 год в размере 112,0%, согласно по прогнозу Минэкономразвития РФ, одобренному на заседании Правительства РФ, опубликованному на официальном сайте Минэкономразвития РФ от 22.09.2023, которая составила 5,97 руб./кВт*ч                      (с НДС).</w:t>
      </w:r>
    </w:p>
    <w:p w14:paraId="3D6B4DF1" w14:textId="77777777" w:rsidR="00B333A9" w:rsidRPr="00B333A9" w:rsidRDefault="00B333A9" w:rsidP="00B333A9">
      <w:pPr>
        <w:ind w:right="142" w:firstLine="709"/>
        <w:jc w:val="both"/>
        <w:rPr>
          <w:sz w:val="28"/>
          <w:szCs w:val="28"/>
        </w:rPr>
      </w:pPr>
      <w:r w:rsidRPr="00B333A9">
        <w:rPr>
          <w:sz w:val="28"/>
          <w:szCs w:val="28"/>
        </w:rPr>
        <w:t>При расчете НВВ на 2023 год экспертами учтена наименьшая цена электрической энергии 5,97 руб./кВт*ч. по расчету экспертов.</w:t>
      </w:r>
    </w:p>
    <w:p w14:paraId="5899E466" w14:textId="77777777" w:rsidR="00B333A9" w:rsidRPr="00B333A9" w:rsidRDefault="00B333A9" w:rsidP="00B333A9">
      <w:pPr>
        <w:ind w:right="142" w:firstLine="709"/>
        <w:jc w:val="both"/>
        <w:rPr>
          <w:sz w:val="28"/>
          <w:szCs w:val="28"/>
        </w:rPr>
      </w:pPr>
      <w:r w:rsidRPr="00B333A9">
        <w:rPr>
          <w:sz w:val="28"/>
          <w:szCs w:val="28"/>
        </w:rPr>
        <w:t>Расходы по статье составили 3 050,38 тыс. руб.</w:t>
      </w:r>
    </w:p>
    <w:p w14:paraId="22DC12B2" w14:textId="77777777" w:rsidR="00B333A9" w:rsidRPr="00B333A9" w:rsidRDefault="00B333A9" w:rsidP="00B333A9">
      <w:pPr>
        <w:ind w:firstLine="709"/>
        <w:jc w:val="both"/>
        <w:rPr>
          <w:color w:val="000000"/>
          <w:sz w:val="28"/>
          <w:szCs w:val="28"/>
        </w:rPr>
      </w:pPr>
      <w:r w:rsidRPr="00B333A9">
        <w:rPr>
          <w:color w:val="000000"/>
          <w:sz w:val="28"/>
          <w:szCs w:val="28"/>
        </w:rPr>
        <w:t xml:space="preserve">Корректировка относительно предложений предприятия в сторону снижения </w:t>
      </w:r>
      <w:r w:rsidRPr="00B333A9">
        <w:rPr>
          <w:sz w:val="28"/>
          <w:szCs w:val="28"/>
        </w:rPr>
        <w:t xml:space="preserve">составила 274,37 </w:t>
      </w:r>
      <w:r w:rsidRPr="00B333A9">
        <w:rPr>
          <w:color w:val="000000"/>
          <w:sz w:val="28"/>
          <w:szCs w:val="28"/>
        </w:rPr>
        <w:t>тыс. руб., в связи с корректировкой стоимости электроэнергии.</w:t>
      </w:r>
    </w:p>
    <w:p w14:paraId="6FC5F0E1" w14:textId="77777777" w:rsidR="00B333A9" w:rsidRPr="00B333A9" w:rsidRDefault="00B333A9" w:rsidP="00B333A9">
      <w:pPr>
        <w:ind w:right="142" w:firstLine="709"/>
        <w:jc w:val="both"/>
        <w:rPr>
          <w:sz w:val="28"/>
          <w:szCs w:val="28"/>
        </w:rPr>
      </w:pPr>
      <w:r w:rsidRPr="00B333A9">
        <w:rPr>
          <w:sz w:val="28"/>
          <w:szCs w:val="28"/>
        </w:rPr>
        <w:t>Сводный расчет по статье представлен в приложении 1 и 2.</w:t>
      </w:r>
    </w:p>
    <w:p w14:paraId="17B6ED1D" w14:textId="77777777" w:rsidR="00B333A9" w:rsidRPr="00B333A9" w:rsidRDefault="00B333A9" w:rsidP="00B333A9">
      <w:pPr>
        <w:jc w:val="center"/>
        <w:rPr>
          <w:szCs w:val="20"/>
        </w:rPr>
      </w:pPr>
    </w:p>
    <w:p w14:paraId="5FB3314C" w14:textId="77777777" w:rsidR="00B333A9" w:rsidRPr="00B333A9" w:rsidRDefault="00B333A9" w:rsidP="00B333A9">
      <w:pPr>
        <w:keepNext/>
        <w:jc w:val="center"/>
        <w:outlineLvl w:val="2"/>
        <w:rPr>
          <w:b/>
          <w:sz w:val="28"/>
          <w:szCs w:val="28"/>
        </w:rPr>
      </w:pPr>
      <w:bookmarkStart w:id="70" w:name="_Toc52528735"/>
      <w:bookmarkStart w:id="71" w:name="_Toc85525422"/>
      <w:bookmarkStart w:id="72" w:name="_Toc147586332"/>
      <w:r w:rsidRPr="00B333A9">
        <w:rPr>
          <w:b/>
          <w:sz w:val="28"/>
          <w:szCs w:val="28"/>
        </w:rPr>
        <w:t>5.3. Расходы на холодную воду</w:t>
      </w:r>
      <w:bookmarkEnd w:id="70"/>
      <w:bookmarkEnd w:id="71"/>
      <w:bookmarkEnd w:id="72"/>
    </w:p>
    <w:p w14:paraId="7877208D" w14:textId="77777777" w:rsidR="00B333A9" w:rsidRPr="00B333A9" w:rsidRDefault="00B333A9" w:rsidP="00B333A9">
      <w:pPr>
        <w:tabs>
          <w:tab w:val="left" w:pos="1890"/>
        </w:tabs>
        <w:ind w:firstLine="720"/>
        <w:jc w:val="both"/>
        <w:rPr>
          <w:sz w:val="28"/>
          <w:szCs w:val="28"/>
        </w:rPr>
      </w:pPr>
      <w:r w:rsidRPr="00B333A9">
        <w:rPr>
          <w:sz w:val="28"/>
          <w:szCs w:val="28"/>
        </w:rPr>
        <w:t>Предприятием заявлены расходы по статье на уровне 82,83 тыс. руб. на объем воды в 2,89 тыс. м3. Представлен расчет количества воды на нужды предприятия и котельных (стр. 112 тарифного дела).</w:t>
      </w:r>
    </w:p>
    <w:p w14:paraId="0D28A94D" w14:textId="77777777" w:rsidR="00B333A9" w:rsidRPr="00B333A9" w:rsidRDefault="00B333A9" w:rsidP="00B333A9">
      <w:pPr>
        <w:tabs>
          <w:tab w:val="left" w:pos="1890"/>
        </w:tabs>
        <w:ind w:firstLine="720"/>
        <w:jc w:val="both"/>
        <w:rPr>
          <w:sz w:val="28"/>
          <w:szCs w:val="28"/>
        </w:rPr>
      </w:pPr>
      <w:r w:rsidRPr="00B333A9">
        <w:rPr>
          <w:sz w:val="28"/>
          <w:szCs w:val="28"/>
        </w:rPr>
        <w:lastRenderedPageBreak/>
        <w:t xml:space="preserve">Экспертами объем </w:t>
      </w:r>
      <w:proofErr w:type="gramStart"/>
      <w:r w:rsidRPr="00B333A9">
        <w:rPr>
          <w:sz w:val="28"/>
          <w:szCs w:val="28"/>
        </w:rPr>
        <w:t>воды</w:t>
      </w:r>
      <w:proofErr w:type="gramEnd"/>
      <w:r w:rsidRPr="00B333A9">
        <w:rPr>
          <w:sz w:val="28"/>
          <w:szCs w:val="28"/>
        </w:rPr>
        <w:t xml:space="preserve"> используемой в технологическом процессе принят на уровне 1,103 тыс. м3 (мокрое золошлаковое удаление, хоз. бытовые нужды котельных (душевые сетки), помывка полов, мойка автомобилей), также приняты потери теплоносителя (в соответствии с приказами Минэнерго РФ) на уровне 0,503 тыс. м3 всего в сумме 1,61 тыс. м3.</w:t>
      </w:r>
    </w:p>
    <w:p w14:paraId="6BF3ADFC" w14:textId="77777777" w:rsidR="00B333A9" w:rsidRPr="00B333A9" w:rsidRDefault="00B333A9" w:rsidP="00B333A9">
      <w:pPr>
        <w:tabs>
          <w:tab w:val="left" w:pos="709"/>
        </w:tabs>
        <w:ind w:firstLine="709"/>
        <w:jc w:val="both"/>
        <w:rPr>
          <w:sz w:val="28"/>
          <w:szCs w:val="28"/>
        </w:rPr>
      </w:pPr>
      <w:r w:rsidRPr="00B333A9">
        <w:rPr>
          <w:sz w:val="28"/>
          <w:szCs w:val="28"/>
        </w:rPr>
        <w:t xml:space="preserve">В соответствии с </w:t>
      </w:r>
      <w:proofErr w:type="spellStart"/>
      <w:r w:rsidRPr="00B333A9">
        <w:rPr>
          <w:sz w:val="28"/>
          <w:szCs w:val="28"/>
        </w:rPr>
        <w:t>пп</w:t>
      </w:r>
      <w:proofErr w:type="spellEnd"/>
      <w:r w:rsidRPr="00B333A9">
        <w:rPr>
          <w:sz w:val="28"/>
          <w:szCs w:val="28"/>
        </w:rPr>
        <w:t>. «а» п. 28 Основ ценообразования № 1075 стоимость   1 м³ воды принята исходя из тарифов за воду ООО «Горводоканал», установленного постановлением постановление РЭК Кузбасса от 28.11.2022        № 761 «Об утверждении производственной программы в сфере холодного водоснабжения, водоотведения и об установлении тарифов на питьевую воду, водоотведении ООО «Горводоканал» (Мариинский муниципальный округ)»</w:t>
      </w:r>
      <w:r w:rsidRPr="00B333A9">
        <w:rPr>
          <w:szCs w:val="20"/>
        </w:rPr>
        <w:t xml:space="preserve"> </w:t>
      </w:r>
      <w:r w:rsidRPr="00B333A9">
        <w:rPr>
          <w:sz w:val="28"/>
          <w:szCs w:val="28"/>
        </w:rPr>
        <w:t>28,65 руб./м3.</w:t>
      </w:r>
    </w:p>
    <w:p w14:paraId="7E669388" w14:textId="77777777" w:rsidR="00B333A9" w:rsidRPr="00B333A9" w:rsidRDefault="00B333A9" w:rsidP="00B333A9">
      <w:pPr>
        <w:tabs>
          <w:tab w:val="left" w:pos="709"/>
        </w:tabs>
        <w:ind w:firstLine="709"/>
        <w:jc w:val="both"/>
        <w:rPr>
          <w:sz w:val="28"/>
          <w:szCs w:val="28"/>
        </w:rPr>
      </w:pPr>
      <w:r w:rsidRPr="00B333A9">
        <w:rPr>
          <w:sz w:val="28"/>
          <w:szCs w:val="28"/>
        </w:rPr>
        <w:t xml:space="preserve"> Всего расходы по статье «Вода» на 2023 год составили 46,01 тыс. руб.</w:t>
      </w:r>
    </w:p>
    <w:p w14:paraId="4036B354" w14:textId="77777777" w:rsidR="00B333A9" w:rsidRPr="00B333A9" w:rsidRDefault="00B333A9" w:rsidP="00B333A9">
      <w:pPr>
        <w:ind w:firstLine="709"/>
        <w:jc w:val="both"/>
        <w:rPr>
          <w:color w:val="000000"/>
          <w:sz w:val="28"/>
          <w:szCs w:val="28"/>
        </w:rPr>
      </w:pPr>
      <w:r w:rsidRPr="00B333A9">
        <w:rPr>
          <w:color w:val="000000"/>
          <w:sz w:val="28"/>
          <w:szCs w:val="28"/>
        </w:rPr>
        <w:t xml:space="preserve">Корректировка относительно предложений предприятия в сторону снижения </w:t>
      </w:r>
      <w:r w:rsidRPr="00B333A9">
        <w:rPr>
          <w:sz w:val="28"/>
          <w:szCs w:val="28"/>
        </w:rPr>
        <w:t xml:space="preserve">составила 36,82 </w:t>
      </w:r>
      <w:r w:rsidRPr="00B333A9">
        <w:rPr>
          <w:color w:val="000000"/>
          <w:sz w:val="28"/>
          <w:szCs w:val="28"/>
        </w:rPr>
        <w:t>тыс. руб., в связи с корректировкой количества стоков.</w:t>
      </w:r>
    </w:p>
    <w:p w14:paraId="0D8A7F27" w14:textId="77777777" w:rsidR="00B333A9" w:rsidRPr="00B333A9" w:rsidRDefault="00B333A9" w:rsidP="00B333A9">
      <w:pPr>
        <w:ind w:right="142" w:firstLine="709"/>
        <w:jc w:val="both"/>
        <w:rPr>
          <w:sz w:val="28"/>
          <w:szCs w:val="28"/>
        </w:rPr>
      </w:pPr>
      <w:r w:rsidRPr="00B333A9">
        <w:rPr>
          <w:sz w:val="28"/>
          <w:szCs w:val="28"/>
        </w:rPr>
        <w:t xml:space="preserve"> Величина расходов по разделу на 2023 год отражена в приложении № 2 в разделе «Расходы на приобретение (производство) энергетических ресурсов».</w:t>
      </w:r>
    </w:p>
    <w:p w14:paraId="153CA249" w14:textId="77777777" w:rsidR="00B333A9" w:rsidRPr="00B333A9" w:rsidRDefault="00B333A9" w:rsidP="00B333A9">
      <w:pPr>
        <w:tabs>
          <w:tab w:val="left" w:pos="1134"/>
        </w:tabs>
        <w:ind w:firstLine="709"/>
        <w:jc w:val="both"/>
        <w:rPr>
          <w:b/>
          <w:color w:val="FF0000"/>
          <w:sz w:val="28"/>
          <w:szCs w:val="28"/>
        </w:rPr>
      </w:pPr>
    </w:p>
    <w:p w14:paraId="522A76F4" w14:textId="77777777" w:rsidR="00B333A9" w:rsidRPr="00B333A9" w:rsidRDefault="00B333A9" w:rsidP="00B333A9">
      <w:pPr>
        <w:tabs>
          <w:tab w:val="left" w:pos="1134"/>
        </w:tabs>
        <w:ind w:firstLine="709"/>
        <w:jc w:val="both"/>
        <w:rPr>
          <w:b/>
          <w:color w:val="FF0000"/>
          <w:sz w:val="28"/>
          <w:szCs w:val="28"/>
        </w:rPr>
      </w:pPr>
    </w:p>
    <w:p w14:paraId="42223D77" w14:textId="77777777" w:rsidR="00B333A9" w:rsidRPr="00B333A9" w:rsidRDefault="00B333A9" w:rsidP="00B333A9">
      <w:pPr>
        <w:keepNext/>
        <w:jc w:val="center"/>
        <w:outlineLvl w:val="2"/>
        <w:rPr>
          <w:b/>
          <w:sz w:val="28"/>
          <w:szCs w:val="28"/>
        </w:rPr>
      </w:pPr>
      <w:bookmarkStart w:id="73" w:name="_Toc147586333"/>
      <w:r w:rsidRPr="00B333A9">
        <w:rPr>
          <w:b/>
          <w:sz w:val="28"/>
          <w:szCs w:val="28"/>
        </w:rPr>
        <w:t>5.4. Расходы на создание нормативного запаса</w:t>
      </w:r>
      <w:bookmarkEnd w:id="73"/>
      <w:r w:rsidRPr="00B333A9">
        <w:rPr>
          <w:b/>
          <w:sz w:val="28"/>
          <w:szCs w:val="28"/>
        </w:rPr>
        <w:t xml:space="preserve"> </w:t>
      </w:r>
    </w:p>
    <w:p w14:paraId="369CDB5E" w14:textId="77777777" w:rsidR="00B333A9" w:rsidRPr="00B333A9" w:rsidRDefault="00B333A9" w:rsidP="00B333A9">
      <w:pPr>
        <w:tabs>
          <w:tab w:val="left" w:pos="1890"/>
        </w:tabs>
        <w:ind w:firstLine="720"/>
        <w:jc w:val="both"/>
        <w:rPr>
          <w:sz w:val="28"/>
          <w:szCs w:val="28"/>
        </w:rPr>
      </w:pPr>
      <w:r w:rsidRPr="00B333A9">
        <w:rPr>
          <w:sz w:val="28"/>
          <w:szCs w:val="28"/>
        </w:rPr>
        <w:t>Предприятием не заявлены расходы по статье.</w:t>
      </w:r>
    </w:p>
    <w:p w14:paraId="3A987685" w14:textId="77777777" w:rsidR="00B333A9" w:rsidRPr="00B333A9" w:rsidRDefault="00B333A9" w:rsidP="00B333A9">
      <w:pPr>
        <w:tabs>
          <w:tab w:val="left" w:pos="1890"/>
        </w:tabs>
        <w:ind w:firstLine="720"/>
        <w:jc w:val="both"/>
        <w:rPr>
          <w:sz w:val="28"/>
          <w:szCs w:val="28"/>
        </w:rPr>
      </w:pPr>
      <w:r w:rsidRPr="00B333A9">
        <w:rPr>
          <w:sz w:val="28"/>
          <w:szCs w:val="28"/>
        </w:rPr>
        <w:t xml:space="preserve"> </w:t>
      </w:r>
    </w:p>
    <w:p w14:paraId="0607B033" w14:textId="77777777" w:rsidR="00B333A9" w:rsidRPr="00B333A9" w:rsidRDefault="00B333A9" w:rsidP="00B333A9">
      <w:pPr>
        <w:tabs>
          <w:tab w:val="left" w:pos="1134"/>
        </w:tabs>
        <w:ind w:firstLine="709"/>
        <w:jc w:val="both"/>
        <w:rPr>
          <w:color w:val="FF0000"/>
          <w:sz w:val="28"/>
          <w:szCs w:val="28"/>
        </w:rPr>
      </w:pPr>
      <w:r w:rsidRPr="00B333A9">
        <w:rPr>
          <w:color w:val="FF0000"/>
          <w:sz w:val="28"/>
          <w:szCs w:val="28"/>
        </w:rPr>
        <w:t xml:space="preserve"> </w:t>
      </w:r>
    </w:p>
    <w:p w14:paraId="6FFF4CDF" w14:textId="77777777" w:rsidR="00B333A9" w:rsidRPr="00B333A9" w:rsidRDefault="00B333A9" w:rsidP="00756379">
      <w:pPr>
        <w:keepNext/>
        <w:numPr>
          <w:ilvl w:val="0"/>
          <w:numId w:val="10"/>
        </w:numPr>
        <w:jc w:val="center"/>
        <w:outlineLvl w:val="2"/>
        <w:rPr>
          <w:b/>
          <w:sz w:val="28"/>
          <w:szCs w:val="28"/>
        </w:rPr>
      </w:pPr>
      <w:bookmarkStart w:id="74" w:name="_Toc54610812"/>
      <w:bookmarkStart w:id="75" w:name="_Toc147586334"/>
      <w:r w:rsidRPr="00B333A9">
        <w:rPr>
          <w:b/>
          <w:sz w:val="28"/>
          <w:szCs w:val="28"/>
        </w:rPr>
        <w:t>Нормативная прибыль</w:t>
      </w:r>
      <w:bookmarkEnd w:id="74"/>
      <w:bookmarkEnd w:id="75"/>
    </w:p>
    <w:p w14:paraId="3034F7A1" w14:textId="77777777" w:rsidR="00B333A9" w:rsidRPr="00B333A9" w:rsidRDefault="00B333A9" w:rsidP="00B333A9">
      <w:pPr>
        <w:keepNext/>
        <w:jc w:val="center"/>
        <w:outlineLvl w:val="2"/>
        <w:rPr>
          <w:b/>
          <w:sz w:val="28"/>
          <w:szCs w:val="28"/>
        </w:rPr>
      </w:pPr>
      <w:bookmarkStart w:id="76" w:name="_Toc147586335"/>
      <w:r w:rsidRPr="00B333A9">
        <w:rPr>
          <w:b/>
          <w:sz w:val="28"/>
          <w:szCs w:val="28"/>
        </w:rPr>
        <w:t>6.1 Денежные выплаты социального характера</w:t>
      </w:r>
      <w:bookmarkEnd w:id="76"/>
    </w:p>
    <w:p w14:paraId="7B0CB5A0" w14:textId="77777777" w:rsidR="00B333A9" w:rsidRPr="00B333A9" w:rsidRDefault="00B333A9" w:rsidP="00B333A9">
      <w:pPr>
        <w:ind w:firstLine="708"/>
        <w:jc w:val="both"/>
        <w:rPr>
          <w:color w:val="000000"/>
          <w:sz w:val="28"/>
          <w:szCs w:val="28"/>
        </w:rPr>
      </w:pPr>
      <w:r w:rsidRPr="00B333A9">
        <w:rPr>
          <w:color w:val="000000"/>
          <w:sz w:val="28"/>
          <w:szCs w:val="28"/>
        </w:rPr>
        <w:t>Предприятием не заявлены расходы по статье.</w:t>
      </w:r>
    </w:p>
    <w:p w14:paraId="31A0A8AC" w14:textId="77777777" w:rsidR="00B333A9" w:rsidRPr="00B333A9" w:rsidRDefault="00B333A9" w:rsidP="00B333A9">
      <w:pPr>
        <w:ind w:firstLine="708"/>
        <w:jc w:val="both"/>
        <w:rPr>
          <w:color w:val="000000"/>
          <w:sz w:val="28"/>
          <w:szCs w:val="28"/>
        </w:rPr>
      </w:pPr>
    </w:p>
    <w:p w14:paraId="7B739789" w14:textId="77777777" w:rsidR="00B333A9" w:rsidRPr="00B333A9" w:rsidRDefault="00B333A9" w:rsidP="00B333A9">
      <w:pPr>
        <w:keepNext/>
        <w:jc w:val="center"/>
        <w:outlineLvl w:val="2"/>
        <w:rPr>
          <w:b/>
          <w:sz w:val="28"/>
          <w:szCs w:val="28"/>
        </w:rPr>
      </w:pPr>
      <w:bookmarkStart w:id="77" w:name="_Toc147586336"/>
      <w:r w:rsidRPr="00B333A9">
        <w:rPr>
          <w:b/>
          <w:sz w:val="28"/>
          <w:szCs w:val="28"/>
        </w:rPr>
        <w:t>6.2 Инвестиционная программа</w:t>
      </w:r>
      <w:bookmarkEnd w:id="77"/>
    </w:p>
    <w:p w14:paraId="1C8966CC" w14:textId="77777777" w:rsidR="00B333A9" w:rsidRPr="00B333A9" w:rsidRDefault="00B333A9" w:rsidP="00B333A9">
      <w:pPr>
        <w:ind w:firstLine="708"/>
        <w:jc w:val="both"/>
        <w:rPr>
          <w:color w:val="000000"/>
          <w:sz w:val="28"/>
          <w:szCs w:val="28"/>
        </w:rPr>
      </w:pPr>
      <w:r w:rsidRPr="00B333A9">
        <w:rPr>
          <w:color w:val="000000"/>
          <w:sz w:val="28"/>
          <w:szCs w:val="28"/>
        </w:rPr>
        <w:t>Предприятием не заявлены расходы по статье.</w:t>
      </w:r>
    </w:p>
    <w:p w14:paraId="5E3955AE" w14:textId="77777777" w:rsidR="00B333A9" w:rsidRPr="00B333A9" w:rsidRDefault="00B333A9" w:rsidP="00B333A9">
      <w:pPr>
        <w:ind w:firstLine="708"/>
        <w:jc w:val="both"/>
        <w:rPr>
          <w:color w:val="000000"/>
          <w:sz w:val="28"/>
          <w:szCs w:val="28"/>
        </w:rPr>
      </w:pPr>
    </w:p>
    <w:p w14:paraId="5898EF8B" w14:textId="77777777" w:rsidR="00B333A9" w:rsidRPr="00B333A9" w:rsidRDefault="00B333A9" w:rsidP="00B333A9">
      <w:pPr>
        <w:ind w:firstLine="708"/>
        <w:jc w:val="both"/>
        <w:rPr>
          <w:color w:val="000000"/>
          <w:sz w:val="28"/>
          <w:szCs w:val="28"/>
        </w:rPr>
      </w:pPr>
      <w:r w:rsidRPr="00B333A9">
        <w:rPr>
          <w:color w:val="000000"/>
          <w:sz w:val="28"/>
          <w:szCs w:val="28"/>
        </w:rPr>
        <w:t>Величина нормативной прибыли принята на нулевом уровне в связи с отсутствием инвестиционной программы.</w:t>
      </w:r>
    </w:p>
    <w:p w14:paraId="7E2A8095" w14:textId="77777777" w:rsidR="00B333A9" w:rsidRPr="00B333A9" w:rsidRDefault="00B333A9" w:rsidP="00B333A9">
      <w:pPr>
        <w:ind w:firstLine="708"/>
        <w:jc w:val="both"/>
        <w:rPr>
          <w:color w:val="000000"/>
          <w:sz w:val="28"/>
          <w:szCs w:val="28"/>
        </w:rPr>
      </w:pPr>
    </w:p>
    <w:p w14:paraId="3F93D335" w14:textId="77777777" w:rsidR="00B333A9" w:rsidRPr="00B333A9" w:rsidRDefault="00B333A9" w:rsidP="00B333A9">
      <w:pPr>
        <w:ind w:firstLine="708"/>
        <w:jc w:val="both"/>
        <w:rPr>
          <w:color w:val="000000"/>
          <w:sz w:val="28"/>
          <w:szCs w:val="28"/>
        </w:rPr>
      </w:pPr>
    </w:p>
    <w:p w14:paraId="251A747E" w14:textId="77777777" w:rsidR="00B333A9" w:rsidRPr="00B333A9" w:rsidRDefault="00B333A9" w:rsidP="00756379">
      <w:pPr>
        <w:keepNext/>
        <w:numPr>
          <w:ilvl w:val="0"/>
          <w:numId w:val="10"/>
        </w:numPr>
        <w:jc w:val="center"/>
        <w:outlineLvl w:val="2"/>
        <w:rPr>
          <w:rFonts w:eastAsia="Calibri"/>
          <w:b/>
          <w:sz w:val="28"/>
          <w:szCs w:val="28"/>
          <w:lang w:eastAsia="en-US"/>
        </w:rPr>
      </w:pPr>
      <w:bookmarkStart w:id="78" w:name="_Toc147586337"/>
      <w:r w:rsidRPr="00B333A9">
        <w:rPr>
          <w:rFonts w:eastAsia="Calibri"/>
          <w:b/>
          <w:sz w:val="28"/>
          <w:szCs w:val="28"/>
        </w:rPr>
        <w:t>Предпринимательская</w:t>
      </w:r>
      <w:r w:rsidRPr="00B333A9">
        <w:rPr>
          <w:rFonts w:eastAsia="Calibri"/>
          <w:b/>
          <w:sz w:val="28"/>
          <w:szCs w:val="28"/>
          <w:lang w:eastAsia="en-US"/>
        </w:rPr>
        <w:t xml:space="preserve"> прибыль</w:t>
      </w:r>
      <w:bookmarkEnd w:id="78"/>
    </w:p>
    <w:p w14:paraId="02F3D042" w14:textId="77777777" w:rsidR="00B333A9" w:rsidRPr="00B333A9" w:rsidRDefault="00B333A9" w:rsidP="00B333A9">
      <w:pPr>
        <w:autoSpaceDE w:val="0"/>
        <w:autoSpaceDN w:val="0"/>
        <w:adjustRightInd w:val="0"/>
        <w:spacing w:before="280"/>
        <w:ind w:firstLine="648"/>
        <w:jc w:val="both"/>
        <w:rPr>
          <w:color w:val="000000"/>
          <w:sz w:val="28"/>
          <w:szCs w:val="28"/>
        </w:rPr>
      </w:pPr>
      <w:r w:rsidRPr="00B333A9">
        <w:rPr>
          <w:color w:val="000000"/>
          <w:sz w:val="28"/>
          <w:szCs w:val="28"/>
        </w:rPr>
        <w:t>Предприятием заявлены расходы по статье на уровне 2 071,84 тыс. руб.</w:t>
      </w:r>
    </w:p>
    <w:p w14:paraId="5E891638" w14:textId="77777777" w:rsidR="00B333A9" w:rsidRPr="00B333A9" w:rsidRDefault="00B333A9" w:rsidP="00B333A9">
      <w:pPr>
        <w:autoSpaceDE w:val="0"/>
        <w:autoSpaceDN w:val="0"/>
        <w:adjustRightInd w:val="0"/>
        <w:spacing w:before="280"/>
        <w:ind w:firstLine="567"/>
        <w:jc w:val="both"/>
        <w:rPr>
          <w:color w:val="000000"/>
          <w:sz w:val="28"/>
          <w:szCs w:val="28"/>
        </w:rPr>
      </w:pPr>
      <w:r w:rsidRPr="00B333A9">
        <w:rPr>
          <w:color w:val="000000"/>
          <w:sz w:val="28"/>
          <w:szCs w:val="28"/>
        </w:rPr>
        <w:t xml:space="preserve"> Согласно пункту 24 Методических указаний, расчетная предпринимательская прибыль регулируемой организации, определяется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24 Методических указаний, за исключением расходов на топливо. </w:t>
      </w:r>
    </w:p>
    <w:p w14:paraId="4C263C8F" w14:textId="77777777" w:rsidR="00B333A9" w:rsidRPr="00B333A9" w:rsidRDefault="00B333A9" w:rsidP="00B333A9">
      <w:pPr>
        <w:autoSpaceDE w:val="0"/>
        <w:autoSpaceDN w:val="0"/>
        <w:adjustRightInd w:val="0"/>
        <w:ind w:firstLine="540"/>
        <w:jc w:val="both"/>
        <w:rPr>
          <w:rFonts w:eastAsia="Calibri"/>
          <w:sz w:val="28"/>
          <w:szCs w:val="28"/>
          <w:lang w:eastAsia="en-US"/>
        </w:rPr>
      </w:pPr>
      <w:r w:rsidRPr="00B333A9">
        <w:rPr>
          <w:sz w:val="28"/>
          <w:szCs w:val="28"/>
        </w:rPr>
        <w:lastRenderedPageBreak/>
        <w:t xml:space="preserve"> </w:t>
      </w:r>
      <w:r w:rsidRPr="00B333A9">
        <w:rPr>
          <w:sz w:val="28"/>
          <w:szCs w:val="28"/>
        </w:rPr>
        <w:tab/>
        <w:t xml:space="preserve">В соответствии с п. 48(2) Основ ценообразования предпринимательская прибыль </w:t>
      </w:r>
      <w:r w:rsidRPr="00B333A9">
        <w:rPr>
          <w:rFonts w:eastAsia="Calibri"/>
          <w:sz w:val="28"/>
          <w:szCs w:val="28"/>
          <w:lang w:eastAsia="en-US"/>
        </w:rPr>
        <w:t>не устанавливается для регулируемой организации, владеющей объектом (объектами) теплоснабжения исключительно на основании договора (договоров) аренды, заключенного на срок менее 3 лет.</w:t>
      </w:r>
    </w:p>
    <w:p w14:paraId="71EE1F1A" w14:textId="77777777" w:rsidR="00B333A9" w:rsidRPr="00B333A9" w:rsidRDefault="00B333A9" w:rsidP="00B333A9">
      <w:pPr>
        <w:autoSpaceDE w:val="0"/>
        <w:autoSpaceDN w:val="0"/>
        <w:adjustRightInd w:val="0"/>
        <w:ind w:firstLine="540"/>
        <w:jc w:val="both"/>
        <w:rPr>
          <w:rFonts w:eastAsia="Calibri"/>
          <w:sz w:val="28"/>
          <w:szCs w:val="28"/>
          <w:lang w:eastAsia="en-US"/>
        </w:rPr>
      </w:pPr>
      <w:r w:rsidRPr="00B333A9">
        <w:rPr>
          <w:rFonts w:eastAsia="Calibri"/>
          <w:sz w:val="28"/>
          <w:szCs w:val="28"/>
          <w:lang w:eastAsia="en-US"/>
        </w:rPr>
        <w:t>Расходы по статье приняты экспертами на нулевом уровне.</w:t>
      </w:r>
    </w:p>
    <w:p w14:paraId="572C0A86" w14:textId="77777777" w:rsidR="00B333A9" w:rsidRPr="00B333A9" w:rsidRDefault="00B333A9" w:rsidP="00B333A9">
      <w:pPr>
        <w:autoSpaceDE w:val="0"/>
        <w:autoSpaceDN w:val="0"/>
        <w:adjustRightInd w:val="0"/>
        <w:jc w:val="both"/>
        <w:rPr>
          <w:rFonts w:eastAsia="Calibri"/>
          <w:sz w:val="28"/>
          <w:szCs w:val="28"/>
          <w:lang w:eastAsia="en-US"/>
        </w:rPr>
      </w:pPr>
    </w:p>
    <w:p w14:paraId="4F9CAE0A" w14:textId="77777777" w:rsidR="00B333A9" w:rsidRPr="00B333A9" w:rsidRDefault="00B333A9" w:rsidP="00B333A9">
      <w:pPr>
        <w:ind w:right="142" w:firstLine="720"/>
        <w:jc w:val="both"/>
        <w:rPr>
          <w:sz w:val="28"/>
          <w:szCs w:val="28"/>
          <w:lang w:eastAsia="en-US"/>
        </w:rPr>
      </w:pPr>
      <w:r w:rsidRPr="00B333A9">
        <w:rPr>
          <w:sz w:val="28"/>
          <w:szCs w:val="28"/>
        </w:rPr>
        <w:t>Реестр операционных расходов, реестр неподконтрольных расходов, реестр расходов на приобретение энергетических ресурсов, холодной воды представлен в приложениях № 1 и 2, в соответствующих разделах на 2023 год.</w:t>
      </w:r>
    </w:p>
    <w:p w14:paraId="48CD9D09" w14:textId="77777777" w:rsidR="00B333A9" w:rsidRPr="00B333A9" w:rsidRDefault="00B333A9" w:rsidP="00B333A9">
      <w:pPr>
        <w:ind w:firstLine="708"/>
        <w:jc w:val="both"/>
        <w:rPr>
          <w:sz w:val="28"/>
          <w:szCs w:val="28"/>
        </w:rPr>
      </w:pPr>
    </w:p>
    <w:p w14:paraId="130E2F39" w14:textId="77777777" w:rsidR="00B333A9" w:rsidRPr="00B333A9" w:rsidRDefault="00B333A9" w:rsidP="00B333A9">
      <w:pPr>
        <w:ind w:firstLine="708"/>
        <w:jc w:val="both"/>
        <w:rPr>
          <w:color w:val="FF0000"/>
          <w:sz w:val="28"/>
          <w:szCs w:val="28"/>
        </w:rPr>
      </w:pPr>
    </w:p>
    <w:p w14:paraId="22366617" w14:textId="77777777" w:rsidR="00B333A9" w:rsidRPr="00B333A9" w:rsidRDefault="00B333A9" w:rsidP="00756379">
      <w:pPr>
        <w:numPr>
          <w:ilvl w:val="0"/>
          <w:numId w:val="10"/>
        </w:numPr>
        <w:contextualSpacing/>
        <w:jc w:val="center"/>
        <w:outlineLvl w:val="0"/>
        <w:rPr>
          <w:b/>
          <w:bCs/>
          <w:snapToGrid w:val="0"/>
          <w:sz w:val="28"/>
          <w:szCs w:val="28"/>
        </w:rPr>
      </w:pPr>
      <w:bookmarkStart w:id="79" w:name="_Toc85525426"/>
      <w:bookmarkStart w:id="80" w:name="_Toc147586338"/>
      <w:r w:rsidRPr="00B333A9">
        <w:rPr>
          <w:b/>
          <w:bCs/>
          <w:snapToGrid w:val="0"/>
          <w:sz w:val="28"/>
          <w:szCs w:val="28"/>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bookmarkEnd w:id="79"/>
      <w:r w:rsidRPr="00B333A9">
        <w:rPr>
          <w:b/>
          <w:bCs/>
          <w:snapToGrid w:val="0"/>
          <w:sz w:val="28"/>
          <w:szCs w:val="28"/>
        </w:rPr>
        <w:t xml:space="preserve"> на 2022 год</w:t>
      </w:r>
      <w:bookmarkEnd w:id="80"/>
    </w:p>
    <w:p w14:paraId="1BF745AB" w14:textId="77777777" w:rsidR="00B333A9" w:rsidRPr="00B333A9" w:rsidRDefault="00B333A9" w:rsidP="00B333A9">
      <w:pPr>
        <w:ind w:right="142" w:firstLine="720"/>
        <w:jc w:val="both"/>
        <w:rPr>
          <w:sz w:val="28"/>
          <w:szCs w:val="28"/>
        </w:rPr>
      </w:pPr>
      <w:r w:rsidRPr="00B333A9">
        <w:rPr>
          <w:sz w:val="28"/>
          <w:szCs w:val="28"/>
        </w:rPr>
        <w:t>В связи с тем, что предприятие образовано в 2023 году анализ факта 2022 года не проводился.</w:t>
      </w:r>
    </w:p>
    <w:p w14:paraId="78386545" w14:textId="77777777" w:rsidR="00B333A9" w:rsidRPr="00B333A9" w:rsidRDefault="00B333A9" w:rsidP="00B333A9">
      <w:pPr>
        <w:keepNext/>
        <w:jc w:val="center"/>
        <w:outlineLvl w:val="2"/>
        <w:rPr>
          <w:b/>
          <w:sz w:val="28"/>
          <w:szCs w:val="28"/>
          <w:lang w:eastAsia="en-US"/>
        </w:rPr>
      </w:pPr>
    </w:p>
    <w:p w14:paraId="2691F218" w14:textId="77777777" w:rsidR="00B333A9" w:rsidRPr="00B333A9" w:rsidRDefault="00B333A9" w:rsidP="00B333A9">
      <w:pPr>
        <w:keepNext/>
        <w:jc w:val="center"/>
        <w:outlineLvl w:val="2"/>
        <w:rPr>
          <w:b/>
          <w:sz w:val="28"/>
          <w:szCs w:val="28"/>
          <w:lang w:eastAsia="en-US"/>
        </w:rPr>
      </w:pPr>
      <w:bookmarkStart w:id="81" w:name="_Toc147586339"/>
      <w:r w:rsidRPr="00B333A9">
        <w:rPr>
          <w:b/>
          <w:sz w:val="28"/>
          <w:szCs w:val="28"/>
          <w:lang w:eastAsia="en-US"/>
        </w:rPr>
        <w:t xml:space="preserve">9. </w:t>
      </w:r>
      <w:bookmarkStart w:id="82" w:name="_Toc85525427"/>
      <w:r w:rsidRPr="00B333A9">
        <w:rPr>
          <w:b/>
          <w:sz w:val="28"/>
          <w:szCs w:val="28"/>
          <w:lang w:eastAsia="en-US"/>
        </w:rPr>
        <w:t>Корректировка НВВ в связи с изменением (неисполнением) инвестиционной программы</w:t>
      </w:r>
      <w:bookmarkEnd w:id="81"/>
      <w:bookmarkEnd w:id="82"/>
    </w:p>
    <w:p w14:paraId="48013718" w14:textId="77777777" w:rsidR="00B333A9" w:rsidRPr="00B333A9" w:rsidRDefault="00B333A9" w:rsidP="00B333A9">
      <w:pPr>
        <w:tabs>
          <w:tab w:val="left" w:pos="709"/>
        </w:tabs>
        <w:jc w:val="both"/>
        <w:rPr>
          <w:sz w:val="28"/>
          <w:szCs w:val="28"/>
        </w:rPr>
      </w:pPr>
      <w:r w:rsidRPr="00B333A9">
        <w:rPr>
          <w:color w:val="FF0000"/>
          <w:sz w:val="28"/>
          <w:szCs w:val="28"/>
        </w:rPr>
        <w:tab/>
      </w:r>
      <w:r w:rsidRPr="00B333A9">
        <w:rPr>
          <w:sz w:val="28"/>
          <w:szCs w:val="28"/>
        </w:rPr>
        <w:t>Размер корректировки необходимой валовой выручки, осуществляемой в i-м году в связи с изменением (неисполнением) инвестиционной программы, экспертами не рассматривался в связи с тем, что предприятие образовано в 2023 году.</w:t>
      </w:r>
    </w:p>
    <w:p w14:paraId="71AB6C48" w14:textId="77777777" w:rsidR="00B333A9" w:rsidRPr="00B333A9" w:rsidRDefault="00B333A9" w:rsidP="00B333A9">
      <w:pPr>
        <w:keepNext/>
        <w:jc w:val="both"/>
        <w:outlineLvl w:val="2"/>
        <w:rPr>
          <w:b/>
          <w:sz w:val="28"/>
          <w:szCs w:val="28"/>
        </w:rPr>
      </w:pPr>
    </w:p>
    <w:p w14:paraId="5865FAD2" w14:textId="77777777" w:rsidR="00B333A9" w:rsidRPr="00B333A9" w:rsidRDefault="00B333A9" w:rsidP="00B333A9">
      <w:pPr>
        <w:keepNext/>
        <w:jc w:val="center"/>
        <w:outlineLvl w:val="2"/>
        <w:rPr>
          <w:b/>
          <w:sz w:val="28"/>
          <w:szCs w:val="28"/>
        </w:rPr>
      </w:pPr>
      <w:bookmarkStart w:id="83" w:name="_Toc147586340"/>
      <w:r w:rsidRPr="00B333A9">
        <w:rPr>
          <w:b/>
          <w:sz w:val="28"/>
          <w:szCs w:val="28"/>
        </w:rPr>
        <w:t>10.Расчёт необходимой валовой выручки на тепловую энергию</w:t>
      </w:r>
      <w:r w:rsidRPr="00B333A9">
        <w:rPr>
          <w:b/>
          <w:sz w:val="28"/>
          <w:szCs w:val="28"/>
        </w:rPr>
        <w:br/>
        <w:t>методом ЭОР на 2023 год</w:t>
      </w:r>
      <w:bookmarkEnd w:id="83"/>
      <w:r w:rsidRPr="00B333A9">
        <w:rPr>
          <w:b/>
          <w:sz w:val="28"/>
          <w:szCs w:val="28"/>
        </w:rPr>
        <w:t xml:space="preserve"> </w:t>
      </w:r>
    </w:p>
    <w:p w14:paraId="5B541D15" w14:textId="77777777" w:rsidR="00B333A9" w:rsidRPr="00B333A9" w:rsidRDefault="00B333A9" w:rsidP="00B333A9">
      <w:pPr>
        <w:ind w:firstLine="708"/>
        <w:jc w:val="both"/>
        <w:rPr>
          <w:sz w:val="28"/>
          <w:szCs w:val="28"/>
        </w:rPr>
      </w:pPr>
      <w:r w:rsidRPr="00B333A9">
        <w:rPr>
          <w:sz w:val="28"/>
          <w:szCs w:val="28"/>
        </w:rPr>
        <w:t>Расчёт необходимой валовой выручки на тепловую энергию</w:t>
      </w:r>
      <w:r w:rsidRPr="00B333A9">
        <w:rPr>
          <w:sz w:val="28"/>
          <w:szCs w:val="28"/>
        </w:rPr>
        <w:br/>
        <w:t>методом индексации установленных тарифов на 2023 год (методом ЭОР) приведен в таблице 15.</w:t>
      </w:r>
    </w:p>
    <w:p w14:paraId="44ECA3D1" w14:textId="77777777" w:rsidR="00B333A9" w:rsidRPr="00B333A9" w:rsidRDefault="00B333A9" w:rsidP="00B333A9">
      <w:pPr>
        <w:keepNext/>
        <w:jc w:val="center"/>
        <w:outlineLvl w:val="2"/>
        <w:rPr>
          <w:b/>
          <w:color w:val="000000"/>
          <w:sz w:val="28"/>
          <w:szCs w:val="28"/>
        </w:rPr>
      </w:pPr>
    </w:p>
    <w:p w14:paraId="45556610" w14:textId="77777777" w:rsidR="00B333A9" w:rsidRPr="00B333A9" w:rsidRDefault="00B333A9" w:rsidP="00B333A9">
      <w:pPr>
        <w:tabs>
          <w:tab w:val="left" w:pos="1890"/>
        </w:tabs>
        <w:spacing w:line="360" w:lineRule="auto"/>
        <w:ind w:left="8081" w:right="142" w:hanging="8081"/>
        <w:jc w:val="right"/>
        <w:rPr>
          <w:color w:val="000000"/>
          <w:sz w:val="28"/>
          <w:szCs w:val="28"/>
        </w:rPr>
      </w:pPr>
      <w:r w:rsidRPr="00B333A9">
        <w:rPr>
          <w:color w:val="000000"/>
          <w:sz w:val="28"/>
          <w:szCs w:val="28"/>
        </w:rPr>
        <w:t>Таблица 15</w:t>
      </w:r>
    </w:p>
    <w:p w14:paraId="7839452E" w14:textId="77777777" w:rsidR="00B333A9" w:rsidRPr="00B333A9" w:rsidRDefault="00B333A9" w:rsidP="00B333A9">
      <w:pPr>
        <w:keepNext/>
        <w:jc w:val="center"/>
        <w:outlineLvl w:val="2"/>
        <w:rPr>
          <w:b/>
          <w:color w:val="000000"/>
          <w:sz w:val="28"/>
          <w:szCs w:val="28"/>
        </w:rPr>
      </w:pPr>
      <w:bookmarkStart w:id="84" w:name="_Toc21094970"/>
      <w:bookmarkStart w:id="85" w:name="_Toc24891746"/>
      <w:bookmarkStart w:id="86" w:name="_Toc147586341"/>
      <w:r w:rsidRPr="00B333A9">
        <w:rPr>
          <w:b/>
          <w:color w:val="000000"/>
          <w:sz w:val="28"/>
          <w:szCs w:val="28"/>
        </w:rPr>
        <w:t>Расчёт необходимой валовой выручки на тепловую энергию</w:t>
      </w:r>
      <w:r w:rsidRPr="00B333A9">
        <w:rPr>
          <w:b/>
          <w:color w:val="000000"/>
          <w:sz w:val="28"/>
          <w:szCs w:val="28"/>
        </w:rPr>
        <w:br/>
        <w:t>методом индексации установленных тарифов</w:t>
      </w:r>
      <w:bookmarkEnd w:id="84"/>
      <w:r w:rsidRPr="00B333A9">
        <w:rPr>
          <w:b/>
          <w:color w:val="000000"/>
          <w:sz w:val="28"/>
          <w:szCs w:val="28"/>
        </w:rPr>
        <w:t xml:space="preserve"> на 2023 год</w:t>
      </w:r>
      <w:bookmarkEnd w:id="85"/>
      <w:r w:rsidRPr="00B333A9">
        <w:rPr>
          <w:b/>
          <w:color w:val="000000"/>
          <w:sz w:val="28"/>
          <w:szCs w:val="28"/>
        </w:rPr>
        <w:t xml:space="preserve"> (методом ЭОР)</w:t>
      </w:r>
      <w:bookmarkEnd w:id="86"/>
    </w:p>
    <w:p w14:paraId="481FFFF4" w14:textId="77777777" w:rsidR="00B333A9" w:rsidRPr="00B333A9" w:rsidRDefault="00B333A9" w:rsidP="00B333A9">
      <w:pPr>
        <w:spacing w:line="360" w:lineRule="auto"/>
        <w:ind w:left="1416" w:firstLine="708"/>
        <w:jc w:val="center"/>
        <w:rPr>
          <w:color w:val="000000"/>
          <w:szCs w:val="20"/>
        </w:rPr>
      </w:pPr>
      <w:r w:rsidRPr="00B333A9">
        <w:rPr>
          <w:color w:val="000000"/>
        </w:rPr>
        <w:t xml:space="preserve">(Приложение 5.9 к Методическим </w:t>
      </w:r>
      <w:proofErr w:type="gramStart"/>
      <w:r w:rsidRPr="00B333A9">
        <w:rPr>
          <w:color w:val="000000"/>
        </w:rPr>
        <w:t xml:space="preserve">указаниям)  </w:t>
      </w:r>
      <w:r w:rsidRPr="00B333A9">
        <w:rPr>
          <w:color w:val="000000"/>
        </w:rPr>
        <w:tab/>
      </w:r>
      <w:proofErr w:type="gramEnd"/>
      <w:r w:rsidRPr="00B333A9">
        <w:rPr>
          <w:color w:val="000000"/>
        </w:rPr>
        <w:tab/>
      </w:r>
      <w:r w:rsidRPr="00B333A9">
        <w:rPr>
          <w:color w:val="000000"/>
        </w:rPr>
        <w:tab/>
      </w:r>
      <w:r w:rsidRPr="00B333A9">
        <w:rPr>
          <w:color w:val="000000"/>
          <w:szCs w:val="20"/>
        </w:rPr>
        <w:t>тыс. руб.</w:t>
      </w:r>
    </w:p>
    <w:tbl>
      <w:tblPr>
        <w:tblpPr w:leftFromText="180" w:rightFromText="180" w:vertAnchor="text" w:horzAnchor="margin" w:tblpY="318"/>
        <w:tblW w:w="9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3761"/>
        <w:gridCol w:w="1758"/>
        <w:gridCol w:w="1572"/>
        <w:gridCol w:w="1572"/>
      </w:tblGrid>
      <w:tr w:rsidR="00B333A9" w:rsidRPr="00B333A9" w14:paraId="1E9503C7" w14:textId="77777777" w:rsidTr="00C5351E">
        <w:trPr>
          <w:trHeight w:val="828"/>
          <w:tblHeader/>
        </w:trPr>
        <w:tc>
          <w:tcPr>
            <w:tcW w:w="810" w:type="dxa"/>
            <w:shd w:val="clear" w:color="auto" w:fill="auto"/>
            <w:vAlign w:val="center"/>
            <w:hideMark/>
          </w:tcPr>
          <w:p w14:paraId="0EAB126E" w14:textId="77777777" w:rsidR="00B333A9" w:rsidRPr="00B333A9" w:rsidRDefault="00B333A9" w:rsidP="00B333A9">
            <w:pPr>
              <w:jc w:val="center"/>
              <w:rPr>
                <w:color w:val="000000"/>
                <w:szCs w:val="20"/>
              </w:rPr>
            </w:pPr>
            <w:r w:rsidRPr="00B333A9">
              <w:rPr>
                <w:color w:val="000000"/>
                <w:szCs w:val="20"/>
              </w:rPr>
              <w:t>№ п/п</w:t>
            </w:r>
          </w:p>
        </w:tc>
        <w:tc>
          <w:tcPr>
            <w:tcW w:w="3761" w:type="dxa"/>
            <w:shd w:val="clear" w:color="auto" w:fill="auto"/>
            <w:vAlign w:val="center"/>
            <w:hideMark/>
          </w:tcPr>
          <w:p w14:paraId="53EEB0D2" w14:textId="77777777" w:rsidR="00B333A9" w:rsidRPr="00B333A9" w:rsidRDefault="00B333A9" w:rsidP="00B333A9">
            <w:pPr>
              <w:jc w:val="center"/>
              <w:rPr>
                <w:color w:val="000000"/>
                <w:szCs w:val="20"/>
              </w:rPr>
            </w:pPr>
            <w:r w:rsidRPr="00B333A9">
              <w:rPr>
                <w:color w:val="000000"/>
                <w:szCs w:val="20"/>
              </w:rPr>
              <w:t>Наименование расхода</w:t>
            </w:r>
          </w:p>
        </w:tc>
        <w:tc>
          <w:tcPr>
            <w:tcW w:w="1758" w:type="dxa"/>
          </w:tcPr>
          <w:p w14:paraId="07023E3C" w14:textId="77777777" w:rsidR="00B333A9" w:rsidRPr="00B333A9" w:rsidRDefault="00B333A9" w:rsidP="00B333A9">
            <w:pPr>
              <w:ind w:left="-57" w:right="-57"/>
              <w:jc w:val="center"/>
              <w:rPr>
                <w:color w:val="000000"/>
                <w:szCs w:val="20"/>
              </w:rPr>
            </w:pPr>
            <w:r w:rsidRPr="00B333A9">
              <w:rPr>
                <w:color w:val="000000"/>
                <w:szCs w:val="20"/>
              </w:rPr>
              <w:t>Предложение предприятия на 2023 год</w:t>
            </w:r>
          </w:p>
        </w:tc>
        <w:tc>
          <w:tcPr>
            <w:tcW w:w="1572" w:type="dxa"/>
          </w:tcPr>
          <w:p w14:paraId="7C1A4462" w14:textId="77777777" w:rsidR="00B333A9" w:rsidRPr="00B333A9" w:rsidRDefault="00B333A9" w:rsidP="00B333A9">
            <w:pPr>
              <w:ind w:left="-57" w:right="-57"/>
              <w:jc w:val="center"/>
              <w:rPr>
                <w:color w:val="000000"/>
                <w:szCs w:val="20"/>
              </w:rPr>
            </w:pPr>
            <w:r w:rsidRPr="00B333A9">
              <w:rPr>
                <w:color w:val="000000"/>
                <w:szCs w:val="20"/>
              </w:rPr>
              <w:t>Предложение экспертов на 2023 год</w:t>
            </w:r>
          </w:p>
        </w:tc>
        <w:tc>
          <w:tcPr>
            <w:tcW w:w="1572" w:type="dxa"/>
          </w:tcPr>
          <w:p w14:paraId="16BE5379" w14:textId="77777777" w:rsidR="00B333A9" w:rsidRPr="00B333A9" w:rsidRDefault="00B333A9" w:rsidP="00B333A9">
            <w:pPr>
              <w:ind w:left="-57" w:right="-57"/>
              <w:jc w:val="center"/>
              <w:rPr>
                <w:color w:val="000000"/>
                <w:szCs w:val="20"/>
              </w:rPr>
            </w:pPr>
            <w:proofErr w:type="spellStart"/>
            <w:proofErr w:type="gramStart"/>
            <w:r w:rsidRPr="00B333A9">
              <w:rPr>
                <w:color w:val="000000"/>
                <w:szCs w:val="20"/>
              </w:rPr>
              <w:t>Корректиров</w:t>
            </w:r>
            <w:proofErr w:type="spellEnd"/>
            <w:r w:rsidRPr="00B333A9">
              <w:rPr>
                <w:color w:val="000000"/>
                <w:szCs w:val="20"/>
              </w:rPr>
              <w:t>-ка</w:t>
            </w:r>
            <w:proofErr w:type="gramEnd"/>
            <w:r w:rsidRPr="00B333A9">
              <w:rPr>
                <w:color w:val="000000"/>
                <w:szCs w:val="20"/>
              </w:rPr>
              <w:t>, +/-</w:t>
            </w:r>
          </w:p>
        </w:tc>
      </w:tr>
      <w:tr w:rsidR="00B333A9" w:rsidRPr="00B333A9" w14:paraId="6D166E38" w14:textId="77777777" w:rsidTr="00C5351E">
        <w:trPr>
          <w:trHeight w:val="359"/>
        </w:trPr>
        <w:tc>
          <w:tcPr>
            <w:tcW w:w="810" w:type="dxa"/>
            <w:shd w:val="clear" w:color="auto" w:fill="auto"/>
            <w:vAlign w:val="center"/>
            <w:hideMark/>
          </w:tcPr>
          <w:p w14:paraId="55BEB352" w14:textId="77777777" w:rsidR="00B333A9" w:rsidRPr="00B333A9" w:rsidRDefault="00B333A9" w:rsidP="00B333A9">
            <w:pPr>
              <w:jc w:val="center"/>
              <w:rPr>
                <w:color w:val="000000"/>
                <w:szCs w:val="20"/>
              </w:rPr>
            </w:pPr>
            <w:r w:rsidRPr="00B333A9">
              <w:rPr>
                <w:color w:val="000000"/>
                <w:szCs w:val="20"/>
              </w:rPr>
              <w:t>1</w:t>
            </w:r>
          </w:p>
        </w:tc>
        <w:tc>
          <w:tcPr>
            <w:tcW w:w="3761" w:type="dxa"/>
            <w:shd w:val="clear" w:color="auto" w:fill="auto"/>
            <w:vAlign w:val="center"/>
            <w:hideMark/>
          </w:tcPr>
          <w:p w14:paraId="0FF23C50" w14:textId="77777777" w:rsidR="00B333A9" w:rsidRPr="00B333A9" w:rsidRDefault="00B333A9" w:rsidP="00B333A9">
            <w:pPr>
              <w:rPr>
                <w:color w:val="000000"/>
                <w:szCs w:val="20"/>
              </w:rPr>
            </w:pPr>
            <w:r w:rsidRPr="00B333A9">
              <w:rPr>
                <w:color w:val="000000"/>
                <w:szCs w:val="20"/>
              </w:rPr>
              <w:t>Операционные (подконтрольные) расходы</w:t>
            </w:r>
          </w:p>
        </w:tc>
        <w:tc>
          <w:tcPr>
            <w:tcW w:w="1758" w:type="dxa"/>
            <w:tcBorders>
              <w:top w:val="single" w:sz="4" w:space="0" w:color="auto"/>
              <w:left w:val="single" w:sz="4" w:space="0" w:color="auto"/>
              <w:bottom w:val="single" w:sz="4" w:space="0" w:color="auto"/>
              <w:right w:val="single" w:sz="4" w:space="0" w:color="auto"/>
            </w:tcBorders>
            <w:shd w:val="clear" w:color="000000" w:fill="FFFFFF"/>
            <w:vAlign w:val="center"/>
          </w:tcPr>
          <w:p w14:paraId="5B0095A3" w14:textId="77777777" w:rsidR="00B333A9" w:rsidRPr="00B333A9" w:rsidRDefault="00B333A9" w:rsidP="00B333A9">
            <w:pPr>
              <w:jc w:val="center"/>
              <w:rPr>
                <w:szCs w:val="20"/>
              </w:rPr>
            </w:pPr>
            <w:r w:rsidRPr="00B333A9">
              <w:rPr>
                <w:szCs w:val="20"/>
              </w:rPr>
              <w:t>27 238,31</w:t>
            </w:r>
          </w:p>
        </w:tc>
        <w:tc>
          <w:tcPr>
            <w:tcW w:w="1572" w:type="dxa"/>
            <w:tcBorders>
              <w:top w:val="single" w:sz="4" w:space="0" w:color="auto"/>
              <w:left w:val="nil"/>
              <w:bottom w:val="single" w:sz="4" w:space="0" w:color="auto"/>
              <w:right w:val="single" w:sz="4" w:space="0" w:color="auto"/>
            </w:tcBorders>
            <w:shd w:val="clear" w:color="000000" w:fill="FFFFFF"/>
            <w:vAlign w:val="center"/>
          </w:tcPr>
          <w:p w14:paraId="4079807B" w14:textId="77777777" w:rsidR="00B333A9" w:rsidRPr="00B333A9" w:rsidRDefault="00B333A9" w:rsidP="00B333A9">
            <w:pPr>
              <w:jc w:val="center"/>
              <w:rPr>
                <w:szCs w:val="20"/>
              </w:rPr>
            </w:pPr>
            <w:r w:rsidRPr="00B333A9">
              <w:rPr>
                <w:szCs w:val="20"/>
              </w:rPr>
              <w:t>21 269,00</w:t>
            </w:r>
          </w:p>
        </w:tc>
        <w:tc>
          <w:tcPr>
            <w:tcW w:w="1572" w:type="dxa"/>
            <w:tcBorders>
              <w:top w:val="single" w:sz="4" w:space="0" w:color="auto"/>
              <w:left w:val="nil"/>
              <w:bottom w:val="single" w:sz="4" w:space="0" w:color="auto"/>
              <w:right w:val="single" w:sz="4" w:space="0" w:color="auto"/>
            </w:tcBorders>
            <w:shd w:val="clear" w:color="000000" w:fill="FFFFFF"/>
            <w:vAlign w:val="center"/>
          </w:tcPr>
          <w:p w14:paraId="1042C89A" w14:textId="77777777" w:rsidR="00B333A9" w:rsidRPr="00B333A9" w:rsidRDefault="00B333A9" w:rsidP="00B333A9">
            <w:pPr>
              <w:jc w:val="center"/>
              <w:rPr>
                <w:szCs w:val="20"/>
              </w:rPr>
            </w:pPr>
            <w:r w:rsidRPr="00B333A9">
              <w:rPr>
                <w:szCs w:val="20"/>
              </w:rPr>
              <w:t>-5969,31</w:t>
            </w:r>
          </w:p>
        </w:tc>
      </w:tr>
      <w:tr w:rsidR="00B333A9" w:rsidRPr="00B333A9" w14:paraId="5C9D560F" w14:textId="77777777" w:rsidTr="00C5351E">
        <w:trPr>
          <w:trHeight w:val="209"/>
        </w:trPr>
        <w:tc>
          <w:tcPr>
            <w:tcW w:w="810" w:type="dxa"/>
            <w:shd w:val="clear" w:color="auto" w:fill="auto"/>
            <w:vAlign w:val="center"/>
            <w:hideMark/>
          </w:tcPr>
          <w:p w14:paraId="108F55FB" w14:textId="77777777" w:rsidR="00B333A9" w:rsidRPr="00B333A9" w:rsidRDefault="00B333A9" w:rsidP="00B333A9">
            <w:pPr>
              <w:jc w:val="center"/>
              <w:rPr>
                <w:color w:val="000000"/>
                <w:szCs w:val="20"/>
              </w:rPr>
            </w:pPr>
            <w:r w:rsidRPr="00B333A9">
              <w:rPr>
                <w:color w:val="000000"/>
                <w:szCs w:val="20"/>
              </w:rPr>
              <w:t>2</w:t>
            </w:r>
          </w:p>
        </w:tc>
        <w:tc>
          <w:tcPr>
            <w:tcW w:w="3761" w:type="dxa"/>
            <w:shd w:val="clear" w:color="auto" w:fill="auto"/>
            <w:vAlign w:val="center"/>
            <w:hideMark/>
          </w:tcPr>
          <w:p w14:paraId="65E22691" w14:textId="77777777" w:rsidR="00B333A9" w:rsidRPr="00B333A9" w:rsidRDefault="00B333A9" w:rsidP="00B333A9">
            <w:pPr>
              <w:rPr>
                <w:color w:val="000000"/>
                <w:szCs w:val="20"/>
              </w:rPr>
            </w:pPr>
            <w:r w:rsidRPr="00B333A9">
              <w:rPr>
                <w:color w:val="000000"/>
                <w:szCs w:val="20"/>
              </w:rPr>
              <w:t>Неподконтрольные расходы</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2FEE8535" w14:textId="77777777" w:rsidR="00B333A9" w:rsidRPr="00B333A9" w:rsidRDefault="00B333A9" w:rsidP="00B333A9">
            <w:pPr>
              <w:jc w:val="center"/>
              <w:rPr>
                <w:szCs w:val="20"/>
              </w:rPr>
            </w:pPr>
            <w:r w:rsidRPr="00B333A9">
              <w:rPr>
                <w:szCs w:val="20"/>
              </w:rPr>
              <w:t>12 067,85</w:t>
            </w:r>
          </w:p>
        </w:tc>
        <w:tc>
          <w:tcPr>
            <w:tcW w:w="1572" w:type="dxa"/>
            <w:tcBorders>
              <w:top w:val="nil"/>
              <w:left w:val="nil"/>
              <w:bottom w:val="single" w:sz="4" w:space="0" w:color="auto"/>
              <w:right w:val="single" w:sz="4" w:space="0" w:color="auto"/>
            </w:tcBorders>
            <w:shd w:val="clear" w:color="000000" w:fill="FFFFFF"/>
            <w:vAlign w:val="center"/>
          </w:tcPr>
          <w:p w14:paraId="6C7917BF" w14:textId="77777777" w:rsidR="00B333A9" w:rsidRPr="00B333A9" w:rsidRDefault="00B333A9" w:rsidP="00B333A9">
            <w:pPr>
              <w:jc w:val="center"/>
              <w:rPr>
                <w:szCs w:val="20"/>
              </w:rPr>
            </w:pPr>
            <w:r w:rsidRPr="00B333A9">
              <w:rPr>
                <w:szCs w:val="20"/>
              </w:rPr>
              <w:t>5 112,92</w:t>
            </w:r>
          </w:p>
        </w:tc>
        <w:tc>
          <w:tcPr>
            <w:tcW w:w="1572" w:type="dxa"/>
            <w:tcBorders>
              <w:top w:val="nil"/>
              <w:left w:val="nil"/>
              <w:bottom w:val="single" w:sz="4" w:space="0" w:color="auto"/>
              <w:right w:val="single" w:sz="4" w:space="0" w:color="auto"/>
            </w:tcBorders>
            <w:shd w:val="clear" w:color="000000" w:fill="FFFFFF"/>
            <w:vAlign w:val="center"/>
          </w:tcPr>
          <w:p w14:paraId="7C90DDE3" w14:textId="77777777" w:rsidR="00B333A9" w:rsidRPr="00B333A9" w:rsidRDefault="00B333A9" w:rsidP="00B333A9">
            <w:pPr>
              <w:jc w:val="center"/>
              <w:rPr>
                <w:szCs w:val="20"/>
              </w:rPr>
            </w:pPr>
            <w:r w:rsidRPr="00B333A9">
              <w:rPr>
                <w:szCs w:val="20"/>
              </w:rPr>
              <w:t>-6954,93</w:t>
            </w:r>
          </w:p>
        </w:tc>
      </w:tr>
      <w:tr w:rsidR="00B333A9" w:rsidRPr="00B333A9" w14:paraId="459BE227" w14:textId="77777777" w:rsidTr="00C5351E">
        <w:trPr>
          <w:trHeight w:val="842"/>
        </w:trPr>
        <w:tc>
          <w:tcPr>
            <w:tcW w:w="810" w:type="dxa"/>
            <w:shd w:val="clear" w:color="auto" w:fill="auto"/>
            <w:vAlign w:val="center"/>
            <w:hideMark/>
          </w:tcPr>
          <w:p w14:paraId="1AFB5C63" w14:textId="77777777" w:rsidR="00B333A9" w:rsidRPr="00B333A9" w:rsidRDefault="00B333A9" w:rsidP="00B333A9">
            <w:pPr>
              <w:jc w:val="center"/>
              <w:rPr>
                <w:color w:val="000000"/>
                <w:szCs w:val="20"/>
              </w:rPr>
            </w:pPr>
            <w:r w:rsidRPr="00B333A9">
              <w:rPr>
                <w:color w:val="000000"/>
                <w:szCs w:val="20"/>
              </w:rPr>
              <w:t>3</w:t>
            </w:r>
          </w:p>
        </w:tc>
        <w:tc>
          <w:tcPr>
            <w:tcW w:w="3761" w:type="dxa"/>
            <w:shd w:val="clear" w:color="auto" w:fill="auto"/>
            <w:vAlign w:val="center"/>
            <w:hideMark/>
          </w:tcPr>
          <w:p w14:paraId="3813FAC3" w14:textId="77777777" w:rsidR="00B333A9" w:rsidRPr="00B333A9" w:rsidRDefault="00B333A9" w:rsidP="00B333A9">
            <w:pPr>
              <w:rPr>
                <w:color w:val="000000"/>
                <w:szCs w:val="20"/>
              </w:rPr>
            </w:pPr>
            <w:r w:rsidRPr="00B333A9">
              <w:rPr>
                <w:color w:val="000000"/>
                <w:szCs w:val="20"/>
              </w:rPr>
              <w:t>Расходы на приобретение (производство) энергетических ресурсов, холодной воды и теплоносителя</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7187D88A" w14:textId="77777777" w:rsidR="00B333A9" w:rsidRPr="00B333A9" w:rsidRDefault="00B333A9" w:rsidP="00B333A9">
            <w:pPr>
              <w:jc w:val="center"/>
              <w:rPr>
                <w:szCs w:val="20"/>
              </w:rPr>
            </w:pPr>
            <w:r w:rsidRPr="00B333A9">
              <w:rPr>
                <w:szCs w:val="20"/>
              </w:rPr>
              <w:t>16 851,35</w:t>
            </w:r>
          </w:p>
        </w:tc>
        <w:tc>
          <w:tcPr>
            <w:tcW w:w="1572" w:type="dxa"/>
            <w:tcBorders>
              <w:top w:val="nil"/>
              <w:left w:val="nil"/>
              <w:bottom w:val="single" w:sz="4" w:space="0" w:color="auto"/>
              <w:right w:val="single" w:sz="4" w:space="0" w:color="auto"/>
            </w:tcBorders>
            <w:shd w:val="clear" w:color="000000" w:fill="FFFFFF"/>
            <w:vAlign w:val="center"/>
          </w:tcPr>
          <w:p w14:paraId="038B0DD6" w14:textId="77777777" w:rsidR="00B333A9" w:rsidRPr="00B333A9" w:rsidRDefault="00B333A9" w:rsidP="00B333A9">
            <w:pPr>
              <w:jc w:val="center"/>
              <w:rPr>
                <w:szCs w:val="20"/>
              </w:rPr>
            </w:pPr>
            <w:r w:rsidRPr="00B333A9">
              <w:rPr>
                <w:szCs w:val="20"/>
              </w:rPr>
              <w:t>10 025,39</w:t>
            </w:r>
          </w:p>
        </w:tc>
        <w:tc>
          <w:tcPr>
            <w:tcW w:w="1572" w:type="dxa"/>
            <w:tcBorders>
              <w:top w:val="nil"/>
              <w:left w:val="nil"/>
              <w:bottom w:val="single" w:sz="4" w:space="0" w:color="auto"/>
              <w:right w:val="single" w:sz="4" w:space="0" w:color="auto"/>
            </w:tcBorders>
            <w:shd w:val="clear" w:color="000000" w:fill="FFFFFF"/>
            <w:vAlign w:val="center"/>
          </w:tcPr>
          <w:p w14:paraId="089E8D35" w14:textId="77777777" w:rsidR="00B333A9" w:rsidRPr="00B333A9" w:rsidRDefault="00B333A9" w:rsidP="00B333A9">
            <w:pPr>
              <w:jc w:val="center"/>
              <w:rPr>
                <w:szCs w:val="20"/>
              </w:rPr>
            </w:pPr>
            <w:r w:rsidRPr="00B333A9">
              <w:rPr>
                <w:szCs w:val="20"/>
              </w:rPr>
              <w:t>-6 825,96</w:t>
            </w:r>
          </w:p>
        </w:tc>
      </w:tr>
      <w:tr w:rsidR="00B333A9" w:rsidRPr="00B333A9" w14:paraId="3022E89F" w14:textId="77777777" w:rsidTr="00C5351E">
        <w:trPr>
          <w:trHeight w:val="188"/>
        </w:trPr>
        <w:tc>
          <w:tcPr>
            <w:tcW w:w="810" w:type="dxa"/>
            <w:shd w:val="clear" w:color="auto" w:fill="auto"/>
            <w:vAlign w:val="center"/>
            <w:hideMark/>
          </w:tcPr>
          <w:p w14:paraId="083FB8FB" w14:textId="77777777" w:rsidR="00B333A9" w:rsidRPr="00B333A9" w:rsidRDefault="00B333A9" w:rsidP="00B333A9">
            <w:pPr>
              <w:jc w:val="center"/>
              <w:rPr>
                <w:color w:val="000000"/>
                <w:szCs w:val="20"/>
              </w:rPr>
            </w:pPr>
            <w:r w:rsidRPr="00B333A9">
              <w:rPr>
                <w:color w:val="000000"/>
                <w:szCs w:val="20"/>
              </w:rPr>
              <w:lastRenderedPageBreak/>
              <w:t>4</w:t>
            </w:r>
          </w:p>
        </w:tc>
        <w:tc>
          <w:tcPr>
            <w:tcW w:w="3761" w:type="dxa"/>
            <w:shd w:val="clear" w:color="auto" w:fill="auto"/>
            <w:vAlign w:val="center"/>
            <w:hideMark/>
          </w:tcPr>
          <w:p w14:paraId="0FA81B40" w14:textId="77777777" w:rsidR="00B333A9" w:rsidRPr="00B333A9" w:rsidRDefault="00B333A9" w:rsidP="00B333A9">
            <w:pPr>
              <w:rPr>
                <w:color w:val="000000"/>
                <w:szCs w:val="20"/>
              </w:rPr>
            </w:pPr>
            <w:r w:rsidRPr="00B333A9">
              <w:rPr>
                <w:color w:val="000000"/>
                <w:szCs w:val="20"/>
              </w:rPr>
              <w:t>Прибыль</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3F2A2437"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4EBC3423"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2528FA9C" w14:textId="77777777" w:rsidR="00B333A9" w:rsidRPr="00B333A9" w:rsidRDefault="00B333A9" w:rsidP="00B333A9">
            <w:pPr>
              <w:jc w:val="center"/>
              <w:rPr>
                <w:color w:val="000000"/>
                <w:szCs w:val="20"/>
              </w:rPr>
            </w:pPr>
          </w:p>
        </w:tc>
      </w:tr>
      <w:tr w:rsidR="00B333A9" w:rsidRPr="00B333A9" w14:paraId="71A5270D" w14:textId="77777777" w:rsidTr="00C5351E">
        <w:trPr>
          <w:trHeight w:val="530"/>
        </w:trPr>
        <w:tc>
          <w:tcPr>
            <w:tcW w:w="810" w:type="dxa"/>
            <w:shd w:val="clear" w:color="auto" w:fill="auto"/>
            <w:vAlign w:val="center"/>
          </w:tcPr>
          <w:p w14:paraId="4642ED35" w14:textId="77777777" w:rsidR="00B333A9" w:rsidRPr="00B333A9" w:rsidRDefault="00B333A9" w:rsidP="00B333A9">
            <w:pPr>
              <w:jc w:val="center"/>
              <w:rPr>
                <w:color w:val="000000"/>
                <w:szCs w:val="20"/>
              </w:rPr>
            </w:pPr>
            <w:r w:rsidRPr="00B333A9">
              <w:rPr>
                <w:color w:val="000000"/>
                <w:szCs w:val="20"/>
              </w:rPr>
              <w:t>5</w:t>
            </w:r>
          </w:p>
        </w:tc>
        <w:tc>
          <w:tcPr>
            <w:tcW w:w="3761" w:type="dxa"/>
            <w:shd w:val="clear" w:color="auto" w:fill="auto"/>
            <w:vAlign w:val="center"/>
          </w:tcPr>
          <w:p w14:paraId="1092F51B" w14:textId="77777777" w:rsidR="00B333A9" w:rsidRPr="00B333A9" w:rsidRDefault="00B333A9" w:rsidP="00B333A9">
            <w:pPr>
              <w:rPr>
                <w:color w:val="000000"/>
                <w:szCs w:val="20"/>
              </w:rPr>
            </w:pPr>
            <w:r w:rsidRPr="00B333A9">
              <w:rPr>
                <w:color w:val="000000"/>
                <w:szCs w:val="20"/>
              </w:rPr>
              <w:t>Расчетная предпринимательская прибыль</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70D1C108" w14:textId="77777777" w:rsidR="00B333A9" w:rsidRPr="00B333A9" w:rsidRDefault="00B333A9" w:rsidP="00B333A9">
            <w:pPr>
              <w:jc w:val="center"/>
              <w:rPr>
                <w:szCs w:val="20"/>
              </w:rPr>
            </w:pPr>
            <w:r w:rsidRPr="00B333A9">
              <w:rPr>
                <w:szCs w:val="20"/>
              </w:rPr>
              <w:t>2 071,84</w:t>
            </w:r>
          </w:p>
        </w:tc>
        <w:tc>
          <w:tcPr>
            <w:tcW w:w="1572" w:type="dxa"/>
            <w:tcBorders>
              <w:top w:val="nil"/>
              <w:left w:val="nil"/>
              <w:bottom w:val="single" w:sz="4" w:space="0" w:color="auto"/>
              <w:right w:val="single" w:sz="4" w:space="0" w:color="auto"/>
            </w:tcBorders>
            <w:shd w:val="clear" w:color="000000" w:fill="FFFFFF"/>
            <w:vAlign w:val="center"/>
          </w:tcPr>
          <w:p w14:paraId="39E740E6" w14:textId="77777777" w:rsidR="00B333A9" w:rsidRPr="00B333A9" w:rsidRDefault="00B333A9" w:rsidP="00B333A9">
            <w:pPr>
              <w:jc w:val="center"/>
              <w:rPr>
                <w:szCs w:val="20"/>
              </w:rPr>
            </w:pPr>
            <w:r w:rsidRPr="00B333A9">
              <w:rPr>
                <w:szCs w:val="20"/>
              </w:rPr>
              <w:t>0,00</w:t>
            </w:r>
          </w:p>
        </w:tc>
        <w:tc>
          <w:tcPr>
            <w:tcW w:w="1572" w:type="dxa"/>
            <w:tcBorders>
              <w:top w:val="nil"/>
              <w:left w:val="nil"/>
              <w:bottom w:val="single" w:sz="4" w:space="0" w:color="auto"/>
              <w:right w:val="single" w:sz="4" w:space="0" w:color="auto"/>
            </w:tcBorders>
            <w:shd w:val="clear" w:color="000000" w:fill="FFFFFF"/>
            <w:vAlign w:val="center"/>
          </w:tcPr>
          <w:p w14:paraId="77B18E18" w14:textId="77777777" w:rsidR="00B333A9" w:rsidRPr="00B333A9" w:rsidRDefault="00B333A9" w:rsidP="00B333A9">
            <w:pPr>
              <w:jc w:val="center"/>
              <w:rPr>
                <w:szCs w:val="20"/>
              </w:rPr>
            </w:pPr>
            <w:r w:rsidRPr="00B333A9">
              <w:rPr>
                <w:szCs w:val="20"/>
              </w:rPr>
              <w:t>-2 071,84</w:t>
            </w:r>
          </w:p>
        </w:tc>
      </w:tr>
      <w:tr w:rsidR="00B333A9" w:rsidRPr="00B333A9" w14:paraId="079AEA43" w14:textId="77777777" w:rsidTr="00C5351E">
        <w:trPr>
          <w:trHeight w:val="1022"/>
        </w:trPr>
        <w:tc>
          <w:tcPr>
            <w:tcW w:w="810" w:type="dxa"/>
            <w:shd w:val="clear" w:color="auto" w:fill="auto"/>
            <w:vAlign w:val="center"/>
            <w:hideMark/>
          </w:tcPr>
          <w:p w14:paraId="67D81322" w14:textId="77777777" w:rsidR="00B333A9" w:rsidRPr="00B333A9" w:rsidRDefault="00B333A9" w:rsidP="00B333A9">
            <w:pPr>
              <w:jc w:val="center"/>
              <w:rPr>
                <w:color w:val="000000"/>
                <w:szCs w:val="20"/>
              </w:rPr>
            </w:pPr>
            <w:r w:rsidRPr="00B333A9">
              <w:rPr>
                <w:color w:val="000000"/>
                <w:szCs w:val="20"/>
              </w:rPr>
              <w:t>6</w:t>
            </w:r>
          </w:p>
        </w:tc>
        <w:tc>
          <w:tcPr>
            <w:tcW w:w="3761" w:type="dxa"/>
            <w:shd w:val="clear" w:color="auto" w:fill="auto"/>
            <w:vAlign w:val="center"/>
            <w:hideMark/>
          </w:tcPr>
          <w:p w14:paraId="6762F177" w14:textId="77777777" w:rsidR="00B333A9" w:rsidRPr="00B333A9" w:rsidRDefault="00B333A9" w:rsidP="00B333A9">
            <w:pPr>
              <w:rPr>
                <w:color w:val="000000"/>
                <w:szCs w:val="20"/>
              </w:rPr>
            </w:pPr>
            <w:r w:rsidRPr="00B333A9">
              <w:rPr>
                <w:color w:val="000000"/>
                <w:szCs w:val="20"/>
              </w:rPr>
              <w:t>Результаты деятельности до перехода к регулированию цен (тарифов) на основе долгосрочных параметров регулирования</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59D65492"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0E7745ED"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10C24342" w14:textId="77777777" w:rsidR="00B333A9" w:rsidRPr="00B333A9" w:rsidRDefault="00B333A9" w:rsidP="00B333A9">
            <w:pPr>
              <w:jc w:val="center"/>
              <w:rPr>
                <w:color w:val="000000"/>
                <w:szCs w:val="20"/>
              </w:rPr>
            </w:pPr>
          </w:p>
        </w:tc>
      </w:tr>
      <w:tr w:rsidR="00B333A9" w:rsidRPr="00B333A9" w14:paraId="316C88ED" w14:textId="77777777" w:rsidTr="00C5351E">
        <w:trPr>
          <w:trHeight w:val="1331"/>
        </w:trPr>
        <w:tc>
          <w:tcPr>
            <w:tcW w:w="810" w:type="dxa"/>
            <w:shd w:val="clear" w:color="auto" w:fill="auto"/>
            <w:vAlign w:val="center"/>
            <w:hideMark/>
          </w:tcPr>
          <w:p w14:paraId="5D19B10E" w14:textId="77777777" w:rsidR="00B333A9" w:rsidRPr="00B333A9" w:rsidRDefault="00B333A9" w:rsidP="00B333A9">
            <w:pPr>
              <w:jc w:val="center"/>
              <w:rPr>
                <w:color w:val="000000"/>
                <w:szCs w:val="20"/>
              </w:rPr>
            </w:pPr>
            <w:r w:rsidRPr="00B333A9">
              <w:rPr>
                <w:color w:val="000000"/>
                <w:szCs w:val="20"/>
              </w:rPr>
              <w:t>7</w:t>
            </w:r>
          </w:p>
        </w:tc>
        <w:tc>
          <w:tcPr>
            <w:tcW w:w="3761" w:type="dxa"/>
            <w:shd w:val="clear" w:color="auto" w:fill="auto"/>
            <w:vAlign w:val="center"/>
            <w:hideMark/>
          </w:tcPr>
          <w:p w14:paraId="3DAA4013" w14:textId="77777777" w:rsidR="00B333A9" w:rsidRPr="00B333A9" w:rsidRDefault="00B333A9" w:rsidP="00B333A9">
            <w:pPr>
              <w:rPr>
                <w:color w:val="000000"/>
                <w:szCs w:val="20"/>
              </w:rPr>
            </w:pPr>
            <w:r w:rsidRPr="00B333A9">
              <w:rPr>
                <w:color w:val="000000"/>
                <w:szCs w:val="2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4768F883"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21128ABD"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5F6143A2" w14:textId="77777777" w:rsidR="00B333A9" w:rsidRPr="00B333A9" w:rsidRDefault="00B333A9" w:rsidP="00B333A9">
            <w:pPr>
              <w:jc w:val="center"/>
              <w:rPr>
                <w:color w:val="000000"/>
                <w:szCs w:val="20"/>
              </w:rPr>
            </w:pPr>
          </w:p>
        </w:tc>
      </w:tr>
      <w:tr w:rsidR="00B333A9" w:rsidRPr="00B333A9" w14:paraId="70470C00" w14:textId="77777777" w:rsidTr="00C5351E">
        <w:trPr>
          <w:trHeight w:val="1016"/>
        </w:trPr>
        <w:tc>
          <w:tcPr>
            <w:tcW w:w="810" w:type="dxa"/>
            <w:shd w:val="clear" w:color="auto" w:fill="auto"/>
            <w:vAlign w:val="center"/>
            <w:hideMark/>
          </w:tcPr>
          <w:p w14:paraId="2BCDB53B" w14:textId="77777777" w:rsidR="00B333A9" w:rsidRPr="00B333A9" w:rsidRDefault="00B333A9" w:rsidP="00B333A9">
            <w:pPr>
              <w:jc w:val="center"/>
              <w:rPr>
                <w:color w:val="000000"/>
                <w:szCs w:val="20"/>
              </w:rPr>
            </w:pPr>
            <w:r w:rsidRPr="00B333A9">
              <w:rPr>
                <w:color w:val="000000"/>
                <w:szCs w:val="20"/>
              </w:rPr>
              <w:t>8</w:t>
            </w:r>
          </w:p>
        </w:tc>
        <w:tc>
          <w:tcPr>
            <w:tcW w:w="3761" w:type="dxa"/>
            <w:shd w:val="clear" w:color="auto" w:fill="auto"/>
            <w:vAlign w:val="center"/>
            <w:hideMark/>
          </w:tcPr>
          <w:p w14:paraId="0DAE56B4" w14:textId="77777777" w:rsidR="00B333A9" w:rsidRPr="00B333A9" w:rsidRDefault="00B333A9" w:rsidP="00B333A9">
            <w:pPr>
              <w:rPr>
                <w:color w:val="000000"/>
                <w:szCs w:val="20"/>
              </w:rPr>
            </w:pPr>
            <w:r w:rsidRPr="00B333A9">
              <w:rPr>
                <w:color w:val="000000"/>
                <w:szCs w:val="20"/>
              </w:rPr>
              <w:t>Корректировка с учетом надежности и качества реализуемых товаров (оказываемых услуг), подлежащая учету в НВВ</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7440E8B1"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792BBC11"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1DDADC6D" w14:textId="77777777" w:rsidR="00B333A9" w:rsidRPr="00B333A9" w:rsidRDefault="00B333A9" w:rsidP="00B333A9">
            <w:pPr>
              <w:jc w:val="center"/>
              <w:rPr>
                <w:color w:val="000000"/>
                <w:szCs w:val="20"/>
              </w:rPr>
            </w:pPr>
          </w:p>
        </w:tc>
      </w:tr>
      <w:tr w:rsidR="00B333A9" w:rsidRPr="00B333A9" w14:paraId="62D96691" w14:textId="77777777" w:rsidTr="00C5351E">
        <w:trPr>
          <w:trHeight w:val="1026"/>
        </w:trPr>
        <w:tc>
          <w:tcPr>
            <w:tcW w:w="810" w:type="dxa"/>
            <w:shd w:val="clear" w:color="auto" w:fill="auto"/>
            <w:vAlign w:val="center"/>
            <w:hideMark/>
          </w:tcPr>
          <w:p w14:paraId="70A443FF" w14:textId="77777777" w:rsidR="00B333A9" w:rsidRPr="00B333A9" w:rsidRDefault="00B333A9" w:rsidP="00B333A9">
            <w:pPr>
              <w:jc w:val="center"/>
              <w:rPr>
                <w:color w:val="000000"/>
                <w:szCs w:val="20"/>
              </w:rPr>
            </w:pPr>
            <w:r w:rsidRPr="00B333A9">
              <w:rPr>
                <w:color w:val="000000"/>
                <w:szCs w:val="20"/>
              </w:rPr>
              <w:t>9</w:t>
            </w:r>
          </w:p>
        </w:tc>
        <w:tc>
          <w:tcPr>
            <w:tcW w:w="3761" w:type="dxa"/>
            <w:shd w:val="clear" w:color="auto" w:fill="auto"/>
            <w:vAlign w:val="center"/>
            <w:hideMark/>
          </w:tcPr>
          <w:p w14:paraId="68D19255" w14:textId="77777777" w:rsidR="00B333A9" w:rsidRPr="00B333A9" w:rsidRDefault="00B333A9" w:rsidP="00B333A9">
            <w:pPr>
              <w:rPr>
                <w:color w:val="000000"/>
                <w:szCs w:val="20"/>
              </w:rPr>
            </w:pPr>
            <w:r w:rsidRPr="00B333A9">
              <w:rPr>
                <w:color w:val="000000"/>
                <w:szCs w:val="20"/>
              </w:rPr>
              <w:t>Корректировка НВВ в связи с изменением (неисполнением) инвестиционной программы</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4AE7BB18"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370156FE" w14:textId="77777777" w:rsidR="00B333A9" w:rsidRPr="00B333A9" w:rsidRDefault="00B333A9" w:rsidP="00B333A9">
            <w:pPr>
              <w:jc w:val="center"/>
              <w:rPr>
                <w:color w:val="000000"/>
                <w:szCs w:val="20"/>
              </w:rPr>
            </w:pPr>
          </w:p>
        </w:tc>
        <w:tc>
          <w:tcPr>
            <w:tcW w:w="1572" w:type="dxa"/>
            <w:tcBorders>
              <w:top w:val="nil"/>
              <w:left w:val="nil"/>
              <w:bottom w:val="single" w:sz="4" w:space="0" w:color="auto"/>
              <w:right w:val="single" w:sz="4" w:space="0" w:color="auto"/>
            </w:tcBorders>
            <w:shd w:val="clear" w:color="000000" w:fill="FFFFFF"/>
            <w:vAlign w:val="center"/>
          </w:tcPr>
          <w:p w14:paraId="49732EDB" w14:textId="77777777" w:rsidR="00B333A9" w:rsidRPr="00B333A9" w:rsidRDefault="00B333A9" w:rsidP="00B333A9">
            <w:pPr>
              <w:jc w:val="center"/>
              <w:rPr>
                <w:color w:val="000000"/>
                <w:szCs w:val="20"/>
              </w:rPr>
            </w:pPr>
          </w:p>
        </w:tc>
      </w:tr>
      <w:tr w:rsidR="00B333A9" w:rsidRPr="00B333A9" w14:paraId="00C635DF" w14:textId="77777777" w:rsidTr="00C5351E">
        <w:trPr>
          <w:trHeight w:val="345"/>
        </w:trPr>
        <w:tc>
          <w:tcPr>
            <w:tcW w:w="810" w:type="dxa"/>
            <w:shd w:val="clear" w:color="auto" w:fill="auto"/>
            <w:vAlign w:val="center"/>
          </w:tcPr>
          <w:p w14:paraId="4940AECE" w14:textId="77777777" w:rsidR="00B333A9" w:rsidRPr="00B333A9" w:rsidRDefault="00B333A9" w:rsidP="00B333A9">
            <w:pPr>
              <w:jc w:val="center"/>
              <w:rPr>
                <w:color w:val="000000"/>
                <w:szCs w:val="20"/>
              </w:rPr>
            </w:pPr>
            <w:r w:rsidRPr="00B333A9">
              <w:rPr>
                <w:color w:val="000000"/>
                <w:szCs w:val="20"/>
              </w:rPr>
              <w:t>11</w:t>
            </w:r>
          </w:p>
        </w:tc>
        <w:tc>
          <w:tcPr>
            <w:tcW w:w="3761" w:type="dxa"/>
            <w:shd w:val="clear" w:color="auto" w:fill="auto"/>
            <w:vAlign w:val="center"/>
          </w:tcPr>
          <w:p w14:paraId="517EDE6A" w14:textId="77777777" w:rsidR="00B333A9" w:rsidRPr="00B333A9" w:rsidRDefault="00B333A9" w:rsidP="00B333A9">
            <w:pPr>
              <w:rPr>
                <w:color w:val="000000"/>
                <w:szCs w:val="20"/>
              </w:rPr>
            </w:pPr>
            <w:r w:rsidRPr="00B333A9">
              <w:rPr>
                <w:color w:val="000000"/>
                <w:szCs w:val="20"/>
              </w:rPr>
              <w:t xml:space="preserve">ИТОГО необходимая валовая выручка </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0B277096" w14:textId="77777777" w:rsidR="00B333A9" w:rsidRPr="00B333A9" w:rsidRDefault="00B333A9" w:rsidP="00B333A9">
            <w:pPr>
              <w:jc w:val="center"/>
              <w:rPr>
                <w:szCs w:val="20"/>
              </w:rPr>
            </w:pPr>
            <w:r w:rsidRPr="00B333A9">
              <w:rPr>
                <w:szCs w:val="20"/>
              </w:rPr>
              <w:t>58 229,35</w:t>
            </w:r>
          </w:p>
        </w:tc>
        <w:tc>
          <w:tcPr>
            <w:tcW w:w="1572" w:type="dxa"/>
            <w:tcBorders>
              <w:top w:val="nil"/>
              <w:left w:val="nil"/>
              <w:bottom w:val="single" w:sz="4" w:space="0" w:color="auto"/>
              <w:right w:val="single" w:sz="4" w:space="0" w:color="auto"/>
            </w:tcBorders>
            <w:shd w:val="clear" w:color="000000" w:fill="FFFFFF"/>
            <w:vAlign w:val="center"/>
          </w:tcPr>
          <w:p w14:paraId="0316E970" w14:textId="77777777" w:rsidR="00B333A9" w:rsidRPr="00B333A9" w:rsidRDefault="00B333A9" w:rsidP="00B333A9">
            <w:pPr>
              <w:jc w:val="center"/>
              <w:rPr>
                <w:szCs w:val="20"/>
              </w:rPr>
            </w:pPr>
            <w:r w:rsidRPr="00B333A9">
              <w:rPr>
                <w:szCs w:val="20"/>
              </w:rPr>
              <w:t>36 407,31</w:t>
            </w:r>
          </w:p>
        </w:tc>
        <w:tc>
          <w:tcPr>
            <w:tcW w:w="1572" w:type="dxa"/>
            <w:tcBorders>
              <w:top w:val="nil"/>
              <w:left w:val="nil"/>
              <w:bottom w:val="single" w:sz="4" w:space="0" w:color="auto"/>
              <w:right w:val="single" w:sz="4" w:space="0" w:color="auto"/>
            </w:tcBorders>
            <w:shd w:val="clear" w:color="000000" w:fill="FFFFFF"/>
            <w:vAlign w:val="center"/>
          </w:tcPr>
          <w:p w14:paraId="210610FB" w14:textId="77777777" w:rsidR="00B333A9" w:rsidRPr="00B333A9" w:rsidRDefault="00B333A9" w:rsidP="00B333A9">
            <w:pPr>
              <w:jc w:val="center"/>
              <w:rPr>
                <w:szCs w:val="20"/>
              </w:rPr>
            </w:pPr>
            <w:r w:rsidRPr="00B333A9">
              <w:rPr>
                <w:szCs w:val="20"/>
              </w:rPr>
              <w:t>-21822,04</w:t>
            </w:r>
          </w:p>
        </w:tc>
      </w:tr>
      <w:tr w:rsidR="00B333A9" w:rsidRPr="00B333A9" w14:paraId="38B11FC3" w14:textId="77777777" w:rsidTr="00C5351E">
        <w:trPr>
          <w:trHeight w:val="346"/>
        </w:trPr>
        <w:tc>
          <w:tcPr>
            <w:tcW w:w="810" w:type="dxa"/>
            <w:shd w:val="clear" w:color="auto" w:fill="auto"/>
            <w:vAlign w:val="center"/>
            <w:hideMark/>
          </w:tcPr>
          <w:p w14:paraId="4F0D5778" w14:textId="77777777" w:rsidR="00B333A9" w:rsidRPr="00B333A9" w:rsidRDefault="00B333A9" w:rsidP="00B333A9">
            <w:pPr>
              <w:jc w:val="center"/>
              <w:rPr>
                <w:color w:val="000000"/>
                <w:szCs w:val="20"/>
              </w:rPr>
            </w:pPr>
            <w:r w:rsidRPr="00B333A9">
              <w:rPr>
                <w:color w:val="000000"/>
                <w:szCs w:val="20"/>
              </w:rPr>
              <w:t>12</w:t>
            </w:r>
          </w:p>
        </w:tc>
        <w:tc>
          <w:tcPr>
            <w:tcW w:w="3761" w:type="dxa"/>
            <w:shd w:val="clear" w:color="auto" w:fill="auto"/>
            <w:vAlign w:val="center"/>
            <w:hideMark/>
          </w:tcPr>
          <w:p w14:paraId="4DE17DEC" w14:textId="77777777" w:rsidR="00B333A9" w:rsidRPr="00B333A9" w:rsidRDefault="00B333A9" w:rsidP="00B333A9">
            <w:pPr>
              <w:rPr>
                <w:color w:val="000000"/>
                <w:szCs w:val="20"/>
              </w:rPr>
            </w:pPr>
            <w:r w:rsidRPr="00B333A9">
              <w:rPr>
                <w:color w:val="000000"/>
                <w:szCs w:val="20"/>
              </w:rPr>
              <w:t>ИТОГО необходимая валовая выручка на потребительский рынок</w:t>
            </w:r>
          </w:p>
        </w:tc>
        <w:tc>
          <w:tcPr>
            <w:tcW w:w="1758" w:type="dxa"/>
            <w:tcBorders>
              <w:top w:val="nil"/>
              <w:left w:val="single" w:sz="4" w:space="0" w:color="auto"/>
              <w:bottom w:val="single" w:sz="4" w:space="0" w:color="auto"/>
              <w:right w:val="single" w:sz="4" w:space="0" w:color="auto"/>
            </w:tcBorders>
            <w:shd w:val="clear" w:color="000000" w:fill="FFFFFF"/>
            <w:vAlign w:val="center"/>
          </w:tcPr>
          <w:p w14:paraId="5EA8982E" w14:textId="77777777" w:rsidR="00B333A9" w:rsidRPr="00B333A9" w:rsidRDefault="00B333A9" w:rsidP="00B333A9">
            <w:pPr>
              <w:jc w:val="center"/>
              <w:rPr>
                <w:szCs w:val="20"/>
              </w:rPr>
            </w:pPr>
            <w:r w:rsidRPr="00B333A9">
              <w:rPr>
                <w:szCs w:val="20"/>
              </w:rPr>
              <w:t>52 101,22</w:t>
            </w:r>
          </w:p>
        </w:tc>
        <w:tc>
          <w:tcPr>
            <w:tcW w:w="1572" w:type="dxa"/>
            <w:tcBorders>
              <w:top w:val="nil"/>
              <w:left w:val="nil"/>
              <w:bottom w:val="single" w:sz="4" w:space="0" w:color="auto"/>
              <w:right w:val="single" w:sz="4" w:space="0" w:color="auto"/>
            </w:tcBorders>
            <w:shd w:val="clear" w:color="000000" w:fill="FFFFFF"/>
            <w:vAlign w:val="center"/>
          </w:tcPr>
          <w:p w14:paraId="04E30790" w14:textId="77777777" w:rsidR="00B333A9" w:rsidRPr="00B333A9" w:rsidRDefault="00B333A9" w:rsidP="00B333A9">
            <w:pPr>
              <w:jc w:val="center"/>
              <w:rPr>
                <w:szCs w:val="20"/>
              </w:rPr>
            </w:pPr>
            <w:r w:rsidRPr="00B333A9">
              <w:rPr>
                <w:szCs w:val="20"/>
              </w:rPr>
              <w:t>31 822,88</w:t>
            </w:r>
          </w:p>
        </w:tc>
        <w:tc>
          <w:tcPr>
            <w:tcW w:w="1572" w:type="dxa"/>
            <w:tcBorders>
              <w:top w:val="nil"/>
              <w:left w:val="nil"/>
              <w:bottom w:val="single" w:sz="4" w:space="0" w:color="auto"/>
              <w:right w:val="single" w:sz="4" w:space="0" w:color="auto"/>
            </w:tcBorders>
            <w:shd w:val="clear" w:color="000000" w:fill="FFFFFF"/>
            <w:vAlign w:val="center"/>
          </w:tcPr>
          <w:p w14:paraId="14A5D38A" w14:textId="77777777" w:rsidR="00B333A9" w:rsidRPr="00B333A9" w:rsidRDefault="00B333A9" w:rsidP="00B333A9">
            <w:pPr>
              <w:jc w:val="center"/>
              <w:rPr>
                <w:szCs w:val="20"/>
              </w:rPr>
            </w:pPr>
            <w:r w:rsidRPr="00B333A9">
              <w:rPr>
                <w:szCs w:val="20"/>
              </w:rPr>
              <w:t>-20278,34</w:t>
            </w:r>
          </w:p>
        </w:tc>
      </w:tr>
    </w:tbl>
    <w:p w14:paraId="7E1C5261" w14:textId="77777777" w:rsidR="00B333A9" w:rsidRPr="00B333A9" w:rsidRDefault="00B333A9" w:rsidP="00B333A9">
      <w:pPr>
        <w:ind w:right="142" w:firstLine="720"/>
        <w:jc w:val="both"/>
        <w:rPr>
          <w:color w:val="000000"/>
          <w:sz w:val="28"/>
          <w:szCs w:val="28"/>
        </w:rPr>
      </w:pPr>
      <w:r w:rsidRPr="00B333A9">
        <w:rPr>
          <w:color w:val="000000"/>
          <w:sz w:val="28"/>
          <w:szCs w:val="28"/>
        </w:rPr>
        <w:t xml:space="preserve">Расчет необходимой валовой выручки произведен в соответствии </w:t>
      </w:r>
      <w:r w:rsidRPr="00B333A9">
        <w:rPr>
          <w:color w:val="000000"/>
          <w:sz w:val="28"/>
          <w:szCs w:val="28"/>
        </w:rPr>
        <w:br/>
        <w:t xml:space="preserve">с Методическими указаниями по расчету регулируемых цен (тарифов) </w:t>
      </w:r>
      <w:r w:rsidRPr="00B333A9">
        <w:rPr>
          <w:color w:val="000000"/>
          <w:sz w:val="28"/>
          <w:szCs w:val="28"/>
        </w:rPr>
        <w:br/>
        <w:t xml:space="preserve">в сфере теплоснабжения, утвержденными Приказом ФСТ России </w:t>
      </w:r>
      <w:r w:rsidRPr="00B333A9">
        <w:rPr>
          <w:color w:val="000000"/>
          <w:sz w:val="28"/>
          <w:szCs w:val="28"/>
        </w:rPr>
        <w:br/>
        <w:t>от 13.06.2013 № 760-э.</w:t>
      </w:r>
    </w:p>
    <w:p w14:paraId="1F914B93" w14:textId="77777777" w:rsidR="00B333A9" w:rsidRPr="00B333A9" w:rsidRDefault="00B333A9" w:rsidP="00B333A9">
      <w:pPr>
        <w:rPr>
          <w:snapToGrid w:val="0"/>
          <w:sz w:val="28"/>
          <w:szCs w:val="28"/>
        </w:rPr>
      </w:pPr>
    </w:p>
    <w:p w14:paraId="240D1574" w14:textId="77777777" w:rsidR="00B333A9" w:rsidRPr="00B333A9" w:rsidRDefault="00B333A9" w:rsidP="00B333A9">
      <w:pPr>
        <w:keepNext/>
        <w:ind w:right="-144"/>
        <w:jc w:val="center"/>
        <w:outlineLvl w:val="2"/>
        <w:rPr>
          <w:rFonts w:cs="Arial"/>
          <w:b/>
          <w:bCs/>
          <w:sz w:val="28"/>
          <w:szCs w:val="26"/>
          <w:lang w:eastAsia="en-US"/>
        </w:rPr>
      </w:pPr>
      <w:bookmarkStart w:id="87" w:name="_Toc85525430"/>
      <w:bookmarkStart w:id="88" w:name="_Toc147586342"/>
      <w:r w:rsidRPr="00B333A9">
        <w:rPr>
          <w:rFonts w:cs="Arial"/>
          <w:b/>
          <w:bCs/>
          <w:sz w:val="28"/>
          <w:szCs w:val="26"/>
          <w:lang w:eastAsia="en-US"/>
        </w:rPr>
        <w:t>11. Тарифы ООО «Теплосети» на тепловую энергию на 2023 год</w:t>
      </w:r>
      <w:bookmarkEnd w:id="87"/>
      <w:bookmarkEnd w:id="88"/>
    </w:p>
    <w:p w14:paraId="24FCCED2" w14:textId="77777777" w:rsidR="00B333A9" w:rsidRPr="00B333A9" w:rsidRDefault="00B333A9" w:rsidP="00B333A9">
      <w:pPr>
        <w:ind w:right="142" w:firstLine="709"/>
        <w:jc w:val="both"/>
        <w:rPr>
          <w:sz w:val="28"/>
          <w:szCs w:val="28"/>
        </w:rPr>
      </w:pPr>
      <w:r w:rsidRPr="00B333A9">
        <w:rPr>
          <w:sz w:val="28"/>
          <w:szCs w:val="28"/>
        </w:rPr>
        <w:t>Тарифы на тепловую энергию, реализуемую на потребительском рынке, рассчитанные на основании скорректированной необходимой валовой выручки на 2023 год рассчитаны следующим образом:</w:t>
      </w:r>
    </w:p>
    <w:p w14:paraId="1197134D" w14:textId="77777777" w:rsidR="00B333A9" w:rsidRPr="00B333A9" w:rsidRDefault="00B333A9" w:rsidP="00B333A9">
      <w:pPr>
        <w:tabs>
          <w:tab w:val="left" w:pos="1890"/>
        </w:tabs>
        <w:spacing w:line="360" w:lineRule="auto"/>
        <w:ind w:left="8081" w:right="142" w:hanging="7939"/>
        <w:jc w:val="right"/>
        <w:rPr>
          <w:sz w:val="28"/>
          <w:szCs w:val="28"/>
        </w:rPr>
      </w:pPr>
      <w:r w:rsidRPr="00B333A9">
        <w:rPr>
          <w:sz w:val="28"/>
          <w:szCs w:val="28"/>
        </w:rPr>
        <w:t>Таблица 16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904"/>
        <w:gridCol w:w="1904"/>
        <w:gridCol w:w="1904"/>
        <w:gridCol w:w="1904"/>
      </w:tblGrid>
      <w:tr w:rsidR="00B333A9" w:rsidRPr="00B333A9" w14:paraId="4DD3B5DC" w14:textId="77777777" w:rsidTr="00C5351E">
        <w:trPr>
          <w:trHeight w:val="624"/>
        </w:trPr>
        <w:tc>
          <w:tcPr>
            <w:tcW w:w="1904" w:type="dxa"/>
            <w:vMerge w:val="restart"/>
            <w:shd w:val="clear" w:color="auto" w:fill="auto"/>
            <w:vAlign w:val="center"/>
            <w:hideMark/>
          </w:tcPr>
          <w:p w14:paraId="6BCC2F9C" w14:textId="77777777" w:rsidR="00B333A9" w:rsidRPr="00B333A9" w:rsidRDefault="00B333A9" w:rsidP="00B333A9">
            <w:pPr>
              <w:ind w:firstLine="142"/>
              <w:jc w:val="center"/>
              <w:rPr>
                <w:bCs/>
                <w:szCs w:val="20"/>
              </w:rPr>
            </w:pPr>
            <w:r w:rsidRPr="00B333A9">
              <w:rPr>
                <w:bCs/>
                <w:szCs w:val="20"/>
              </w:rPr>
              <w:t>2023</w:t>
            </w:r>
          </w:p>
          <w:p w14:paraId="134B6E2F" w14:textId="77777777" w:rsidR="00B333A9" w:rsidRPr="00B333A9" w:rsidRDefault="00B333A9" w:rsidP="00B333A9">
            <w:pPr>
              <w:ind w:firstLine="142"/>
              <w:jc w:val="center"/>
              <w:rPr>
                <w:bCs/>
                <w:szCs w:val="20"/>
              </w:rPr>
            </w:pPr>
          </w:p>
        </w:tc>
        <w:tc>
          <w:tcPr>
            <w:tcW w:w="1904" w:type="dxa"/>
            <w:shd w:val="clear" w:color="auto" w:fill="auto"/>
            <w:hideMark/>
          </w:tcPr>
          <w:p w14:paraId="4FCEB3F3" w14:textId="77777777" w:rsidR="00B333A9" w:rsidRPr="00B333A9" w:rsidRDefault="00B333A9" w:rsidP="00B333A9">
            <w:pPr>
              <w:ind w:firstLine="33"/>
              <w:jc w:val="center"/>
              <w:rPr>
                <w:szCs w:val="20"/>
              </w:rPr>
            </w:pPr>
            <w:r w:rsidRPr="00B333A9">
              <w:rPr>
                <w:szCs w:val="20"/>
              </w:rPr>
              <w:t>Полезный отпуск</w:t>
            </w:r>
          </w:p>
        </w:tc>
        <w:tc>
          <w:tcPr>
            <w:tcW w:w="1904" w:type="dxa"/>
            <w:shd w:val="clear" w:color="auto" w:fill="auto"/>
            <w:hideMark/>
          </w:tcPr>
          <w:p w14:paraId="47DA57EE" w14:textId="77777777" w:rsidR="00B333A9" w:rsidRPr="00B333A9" w:rsidRDefault="00B333A9" w:rsidP="00B333A9">
            <w:pPr>
              <w:ind w:firstLine="34"/>
              <w:jc w:val="center"/>
              <w:rPr>
                <w:szCs w:val="20"/>
              </w:rPr>
            </w:pPr>
            <w:r w:rsidRPr="00B333A9">
              <w:rPr>
                <w:szCs w:val="20"/>
              </w:rPr>
              <w:t>Тариф</w:t>
            </w:r>
            <w:r w:rsidRPr="00B333A9">
              <w:rPr>
                <w:szCs w:val="20"/>
              </w:rPr>
              <w:br/>
              <w:t>(гр.5/гр.2)</w:t>
            </w:r>
          </w:p>
        </w:tc>
        <w:tc>
          <w:tcPr>
            <w:tcW w:w="1904" w:type="dxa"/>
            <w:shd w:val="clear" w:color="auto" w:fill="auto"/>
            <w:vAlign w:val="center"/>
            <w:hideMark/>
          </w:tcPr>
          <w:p w14:paraId="1E6C1975" w14:textId="77777777" w:rsidR="00B333A9" w:rsidRPr="00B333A9" w:rsidRDefault="00B333A9" w:rsidP="00B333A9">
            <w:pPr>
              <w:ind w:firstLine="34"/>
              <w:jc w:val="center"/>
              <w:rPr>
                <w:szCs w:val="20"/>
              </w:rPr>
            </w:pPr>
            <w:r w:rsidRPr="00B333A9">
              <w:rPr>
                <w:szCs w:val="20"/>
              </w:rPr>
              <w:t>Рост к тарифу ООО «</w:t>
            </w:r>
            <w:proofErr w:type="spellStart"/>
            <w:r w:rsidRPr="00B333A9">
              <w:rPr>
                <w:szCs w:val="20"/>
              </w:rPr>
              <w:t>Теплосервис</w:t>
            </w:r>
            <w:proofErr w:type="spellEnd"/>
            <w:r w:rsidRPr="00B333A9">
              <w:rPr>
                <w:szCs w:val="20"/>
              </w:rPr>
              <w:t>» НДС не облагается</w:t>
            </w:r>
          </w:p>
        </w:tc>
        <w:tc>
          <w:tcPr>
            <w:tcW w:w="1904" w:type="dxa"/>
            <w:shd w:val="clear" w:color="auto" w:fill="auto"/>
            <w:vAlign w:val="center"/>
            <w:hideMark/>
          </w:tcPr>
          <w:p w14:paraId="341968BC" w14:textId="77777777" w:rsidR="00B333A9" w:rsidRPr="00B333A9" w:rsidRDefault="00B333A9" w:rsidP="00B333A9">
            <w:pPr>
              <w:ind w:firstLine="34"/>
              <w:jc w:val="center"/>
              <w:rPr>
                <w:szCs w:val="20"/>
              </w:rPr>
            </w:pPr>
            <w:r w:rsidRPr="00B333A9">
              <w:rPr>
                <w:szCs w:val="20"/>
              </w:rPr>
              <w:t>НВВ</w:t>
            </w:r>
          </w:p>
        </w:tc>
      </w:tr>
      <w:tr w:rsidR="00B333A9" w:rsidRPr="00B333A9" w14:paraId="12EA679F" w14:textId="77777777" w:rsidTr="00C5351E">
        <w:trPr>
          <w:trHeight w:val="312"/>
        </w:trPr>
        <w:tc>
          <w:tcPr>
            <w:tcW w:w="1904" w:type="dxa"/>
            <w:vMerge/>
            <w:shd w:val="clear" w:color="auto" w:fill="auto"/>
            <w:hideMark/>
          </w:tcPr>
          <w:p w14:paraId="4DF4904A" w14:textId="77777777" w:rsidR="00B333A9" w:rsidRPr="00B333A9" w:rsidRDefault="00B333A9" w:rsidP="00B333A9">
            <w:pPr>
              <w:ind w:firstLine="142"/>
              <w:jc w:val="center"/>
              <w:rPr>
                <w:bCs/>
                <w:szCs w:val="20"/>
              </w:rPr>
            </w:pPr>
          </w:p>
        </w:tc>
        <w:tc>
          <w:tcPr>
            <w:tcW w:w="1904" w:type="dxa"/>
            <w:shd w:val="clear" w:color="auto" w:fill="auto"/>
            <w:hideMark/>
          </w:tcPr>
          <w:p w14:paraId="3A5038C8" w14:textId="77777777" w:rsidR="00B333A9" w:rsidRPr="00B333A9" w:rsidRDefault="00B333A9" w:rsidP="00B333A9">
            <w:pPr>
              <w:ind w:firstLine="33"/>
              <w:jc w:val="center"/>
              <w:rPr>
                <w:szCs w:val="20"/>
              </w:rPr>
            </w:pPr>
            <w:r w:rsidRPr="00B333A9">
              <w:rPr>
                <w:szCs w:val="20"/>
              </w:rPr>
              <w:t>Гкал</w:t>
            </w:r>
          </w:p>
        </w:tc>
        <w:tc>
          <w:tcPr>
            <w:tcW w:w="1904" w:type="dxa"/>
            <w:shd w:val="clear" w:color="auto" w:fill="auto"/>
            <w:hideMark/>
          </w:tcPr>
          <w:p w14:paraId="329F1897" w14:textId="77777777" w:rsidR="00B333A9" w:rsidRPr="00B333A9" w:rsidRDefault="00B333A9" w:rsidP="00B333A9">
            <w:pPr>
              <w:ind w:firstLine="34"/>
              <w:jc w:val="center"/>
              <w:rPr>
                <w:szCs w:val="20"/>
              </w:rPr>
            </w:pPr>
            <w:r w:rsidRPr="00B333A9">
              <w:rPr>
                <w:szCs w:val="20"/>
              </w:rPr>
              <w:t>руб./Гкал (с НДС)</w:t>
            </w:r>
          </w:p>
        </w:tc>
        <w:tc>
          <w:tcPr>
            <w:tcW w:w="1904" w:type="dxa"/>
            <w:shd w:val="clear" w:color="auto" w:fill="auto"/>
            <w:hideMark/>
          </w:tcPr>
          <w:p w14:paraId="1C7F1AB8" w14:textId="77777777" w:rsidR="00B333A9" w:rsidRPr="00B333A9" w:rsidRDefault="00B333A9" w:rsidP="00B333A9">
            <w:pPr>
              <w:ind w:firstLine="34"/>
              <w:jc w:val="center"/>
              <w:rPr>
                <w:szCs w:val="20"/>
              </w:rPr>
            </w:pPr>
            <w:r w:rsidRPr="00B333A9">
              <w:rPr>
                <w:szCs w:val="20"/>
              </w:rPr>
              <w:t>%</w:t>
            </w:r>
          </w:p>
        </w:tc>
        <w:tc>
          <w:tcPr>
            <w:tcW w:w="1904" w:type="dxa"/>
            <w:shd w:val="clear" w:color="auto" w:fill="auto"/>
            <w:hideMark/>
          </w:tcPr>
          <w:p w14:paraId="5330D1B8" w14:textId="77777777" w:rsidR="00B333A9" w:rsidRPr="00B333A9" w:rsidRDefault="00B333A9" w:rsidP="00B333A9">
            <w:pPr>
              <w:ind w:firstLine="34"/>
              <w:jc w:val="center"/>
              <w:rPr>
                <w:szCs w:val="20"/>
              </w:rPr>
            </w:pPr>
            <w:r w:rsidRPr="00B333A9">
              <w:rPr>
                <w:szCs w:val="20"/>
              </w:rPr>
              <w:t>тыс. руб.</w:t>
            </w:r>
          </w:p>
        </w:tc>
      </w:tr>
      <w:tr w:rsidR="00B333A9" w:rsidRPr="00B333A9" w14:paraId="66929710" w14:textId="77777777" w:rsidTr="00C5351E">
        <w:trPr>
          <w:trHeight w:val="312"/>
        </w:trPr>
        <w:tc>
          <w:tcPr>
            <w:tcW w:w="1904" w:type="dxa"/>
            <w:tcBorders>
              <w:top w:val="nil"/>
              <w:left w:val="single" w:sz="4" w:space="0" w:color="auto"/>
              <w:bottom w:val="single" w:sz="4" w:space="0" w:color="auto"/>
              <w:right w:val="single" w:sz="4" w:space="0" w:color="auto"/>
            </w:tcBorders>
            <w:shd w:val="clear" w:color="auto" w:fill="auto"/>
            <w:vAlign w:val="center"/>
          </w:tcPr>
          <w:p w14:paraId="45960831" w14:textId="77777777" w:rsidR="00B333A9" w:rsidRPr="00B333A9" w:rsidRDefault="00B333A9" w:rsidP="00B333A9">
            <w:pPr>
              <w:jc w:val="center"/>
              <w:rPr>
                <w:szCs w:val="20"/>
              </w:rPr>
            </w:pPr>
            <w:r w:rsidRPr="00B333A9">
              <w:rPr>
                <w:szCs w:val="20"/>
              </w:rPr>
              <w:t>1</w:t>
            </w:r>
          </w:p>
        </w:tc>
        <w:tc>
          <w:tcPr>
            <w:tcW w:w="1904" w:type="dxa"/>
            <w:tcBorders>
              <w:top w:val="nil"/>
              <w:left w:val="nil"/>
              <w:bottom w:val="single" w:sz="4" w:space="0" w:color="auto"/>
              <w:right w:val="single" w:sz="4" w:space="0" w:color="auto"/>
            </w:tcBorders>
            <w:shd w:val="clear" w:color="auto" w:fill="auto"/>
            <w:vAlign w:val="center"/>
          </w:tcPr>
          <w:p w14:paraId="27C519F1" w14:textId="77777777" w:rsidR="00B333A9" w:rsidRPr="00B333A9" w:rsidRDefault="00B333A9" w:rsidP="00B333A9">
            <w:pPr>
              <w:jc w:val="center"/>
              <w:rPr>
                <w:szCs w:val="20"/>
              </w:rPr>
            </w:pPr>
            <w:r w:rsidRPr="00B333A9">
              <w:rPr>
                <w:szCs w:val="20"/>
              </w:rPr>
              <w:t>2</w:t>
            </w:r>
          </w:p>
        </w:tc>
        <w:tc>
          <w:tcPr>
            <w:tcW w:w="1904" w:type="dxa"/>
            <w:tcBorders>
              <w:top w:val="nil"/>
              <w:left w:val="nil"/>
              <w:bottom w:val="single" w:sz="4" w:space="0" w:color="auto"/>
              <w:right w:val="single" w:sz="4" w:space="0" w:color="auto"/>
            </w:tcBorders>
            <w:shd w:val="clear" w:color="auto" w:fill="auto"/>
            <w:vAlign w:val="center"/>
          </w:tcPr>
          <w:p w14:paraId="4F80F9BB" w14:textId="77777777" w:rsidR="00B333A9" w:rsidRPr="00B333A9" w:rsidRDefault="00B333A9" w:rsidP="00B333A9">
            <w:pPr>
              <w:jc w:val="center"/>
              <w:rPr>
                <w:szCs w:val="20"/>
              </w:rPr>
            </w:pPr>
            <w:r w:rsidRPr="00B333A9">
              <w:rPr>
                <w:szCs w:val="20"/>
              </w:rPr>
              <w:t>3</w:t>
            </w:r>
          </w:p>
        </w:tc>
        <w:tc>
          <w:tcPr>
            <w:tcW w:w="1904" w:type="dxa"/>
            <w:tcBorders>
              <w:top w:val="nil"/>
              <w:left w:val="nil"/>
              <w:bottom w:val="single" w:sz="4" w:space="0" w:color="auto"/>
              <w:right w:val="single" w:sz="4" w:space="0" w:color="auto"/>
            </w:tcBorders>
            <w:shd w:val="clear" w:color="auto" w:fill="auto"/>
            <w:vAlign w:val="center"/>
          </w:tcPr>
          <w:p w14:paraId="21F96A34" w14:textId="77777777" w:rsidR="00B333A9" w:rsidRPr="00B333A9" w:rsidRDefault="00B333A9" w:rsidP="00B333A9">
            <w:pPr>
              <w:jc w:val="center"/>
              <w:rPr>
                <w:szCs w:val="20"/>
              </w:rPr>
            </w:pPr>
            <w:r w:rsidRPr="00B333A9">
              <w:rPr>
                <w:szCs w:val="20"/>
              </w:rPr>
              <w:t>4</w:t>
            </w:r>
          </w:p>
        </w:tc>
        <w:tc>
          <w:tcPr>
            <w:tcW w:w="1904" w:type="dxa"/>
            <w:tcBorders>
              <w:top w:val="nil"/>
              <w:left w:val="nil"/>
              <w:bottom w:val="single" w:sz="4" w:space="0" w:color="auto"/>
              <w:right w:val="single" w:sz="4" w:space="0" w:color="auto"/>
            </w:tcBorders>
            <w:shd w:val="clear" w:color="auto" w:fill="auto"/>
            <w:vAlign w:val="center"/>
          </w:tcPr>
          <w:p w14:paraId="786C1C9C" w14:textId="77777777" w:rsidR="00B333A9" w:rsidRPr="00B333A9" w:rsidRDefault="00B333A9" w:rsidP="00B333A9">
            <w:pPr>
              <w:jc w:val="center"/>
              <w:rPr>
                <w:szCs w:val="20"/>
              </w:rPr>
            </w:pPr>
            <w:r w:rsidRPr="00B333A9">
              <w:rPr>
                <w:szCs w:val="20"/>
              </w:rPr>
              <w:t>5=2×3</w:t>
            </w:r>
          </w:p>
        </w:tc>
      </w:tr>
      <w:tr w:rsidR="00B333A9" w:rsidRPr="00B333A9" w14:paraId="1E652209" w14:textId="77777777" w:rsidTr="00C5351E">
        <w:trPr>
          <w:trHeight w:val="312"/>
        </w:trPr>
        <w:tc>
          <w:tcPr>
            <w:tcW w:w="1904" w:type="dxa"/>
            <w:shd w:val="clear" w:color="auto" w:fill="auto"/>
            <w:hideMark/>
          </w:tcPr>
          <w:p w14:paraId="20BA2D89" w14:textId="77777777" w:rsidR="00B333A9" w:rsidRPr="00B333A9" w:rsidRDefault="00B333A9" w:rsidP="00B333A9">
            <w:pPr>
              <w:ind w:firstLine="142"/>
              <w:jc w:val="center"/>
              <w:rPr>
                <w:szCs w:val="20"/>
              </w:rPr>
            </w:pPr>
            <w:r w:rsidRPr="00B333A9">
              <w:rPr>
                <w:szCs w:val="20"/>
              </w:rPr>
              <w:lastRenderedPageBreak/>
              <w:t xml:space="preserve">с </w:t>
            </w:r>
            <w:proofErr w:type="gramStart"/>
            <w:r w:rsidRPr="00B333A9">
              <w:rPr>
                <w:szCs w:val="20"/>
              </w:rPr>
              <w:t>11.10.2023  по</w:t>
            </w:r>
            <w:proofErr w:type="gramEnd"/>
            <w:r w:rsidRPr="00B333A9">
              <w:rPr>
                <w:szCs w:val="20"/>
              </w:rPr>
              <w:t xml:space="preserve"> 31.12.2023</w:t>
            </w:r>
          </w:p>
        </w:tc>
        <w:tc>
          <w:tcPr>
            <w:tcW w:w="1904" w:type="dxa"/>
            <w:shd w:val="clear" w:color="auto" w:fill="auto"/>
            <w:vAlign w:val="center"/>
          </w:tcPr>
          <w:p w14:paraId="2171A9C0" w14:textId="77777777" w:rsidR="00B333A9" w:rsidRPr="00B333A9" w:rsidRDefault="00B333A9" w:rsidP="00B333A9">
            <w:pPr>
              <w:jc w:val="center"/>
              <w:rPr>
                <w:snapToGrid w:val="0"/>
              </w:rPr>
            </w:pPr>
            <w:r w:rsidRPr="00B333A9">
              <w:rPr>
                <w:snapToGrid w:val="0"/>
              </w:rPr>
              <w:t>4 866,00</w:t>
            </w:r>
          </w:p>
        </w:tc>
        <w:tc>
          <w:tcPr>
            <w:tcW w:w="1904" w:type="dxa"/>
            <w:shd w:val="clear" w:color="auto" w:fill="auto"/>
            <w:vAlign w:val="center"/>
          </w:tcPr>
          <w:p w14:paraId="208A0172" w14:textId="77777777" w:rsidR="00B333A9" w:rsidRPr="00B333A9" w:rsidRDefault="00B333A9" w:rsidP="00B333A9">
            <w:pPr>
              <w:jc w:val="center"/>
              <w:rPr>
                <w:snapToGrid w:val="0"/>
              </w:rPr>
            </w:pPr>
            <w:r w:rsidRPr="00B333A9">
              <w:rPr>
                <w:snapToGrid w:val="0"/>
              </w:rPr>
              <w:t>6 539,84</w:t>
            </w:r>
          </w:p>
        </w:tc>
        <w:tc>
          <w:tcPr>
            <w:tcW w:w="1904" w:type="dxa"/>
            <w:shd w:val="clear" w:color="auto" w:fill="auto"/>
            <w:vAlign w:val="center"/>
          </w:tcPr>
          <w:p w14:paraId="69662BF5" w14:textId="77777777" w:rsidR="00B333A9" w:rsidRPr="00B333A9" w:rsidRDefault="00B333A9" w:rsidP="00B333A9">
            <w:pPr>
              <w:ind w:firstLine="34"/>
              <w:jc w:val="center"/>
            </w:pPr>
            <w:r w:rsidRPr="00B333A9">
              <w:t>59,16</w:t>
            </w:r>
          </w:p>
        </w:tc>
        <w:tc>
          <w:tcPr>
            <w:tcW w:w="1904" w:type="dxa"/>
            <w:shd w:val="clear" w:color="auto" w:fill="auto"/>
            <w:vAlign w:val="center"/>
          </w:tcPr>
          <w:p w14:paraId="0FB14307" w14:textId="77777777" w:rsidR="00B333A9" w:rsidRPr="00B333A9" w:rsidRDefault="00B333A9" w:rsidP="00B333A9">
            <w:pPr>
              <w:jc w:val="center"/>
              <w:rPr>
                <w:snapToGrid w:val="0"/>
              </w:rPr>
            </w:pPr>
            <w:r w:rsidRPr="00B333A9">
              <w:rPr>
                <w:snapToGrid w:val="0"/>
              </w:rPr>
              <w:t>31 822,88</w:t>
            </w:r>
          </w:p>
        </w:tc>
      </w:tr>
    </w:tbl>
    <w:p w14:paraId="28D7797B" w14:textId="77777777" w:rsidR="00B333A9" w:rsidRPr="00B333A9" w:rsidRDefault="00B333A9" w:rsidP="00B333A9">
      <w:pPr>
        <w:tabs>
          <w:tab w:val="left" w:pos="709"/>
        </w:tabs>
        <w:jc w:val="both"/>
        <w:rPr>
          <w:snapToGrid w:val="0"/>
          <w:color w:val="FF0000"/>
          <w:sz w:val="28"/>
          <w:szCs w:val="28"/>
        </w:rPr>
      </w:pPr>
    </w:p>
    <w:p w14:paraId="6D5C1EBA" w14:textId="77777777" w:rsidR="00B333A9" w:rsidRPr="00B333A9" w:rsidRDefault="00B333A9" w:rsidP="00B333A9">
      <w:pPr>
        <w:keepNext/>
        <w:jc w:val="center"/>
        <w:outlineLvl w:val="2"/>
        <w:rPr>
          <w:b/>
          <w:sz w:val="28"/>
          <w:szCs w:val="28"/>
          <w:lang w:eastAsia="en-US"/>
        </w:rPr>
      </w:pPr>
      <w:bookmarkStart w:id="89" w:name="_Toc53061128"/>
      <w:bookmarkStart w:id="90" w:name="_Toc85525431"/>
      <w:bookmarkStart w:id="91" w:name="_Toc147586343"/>
      <w:r w:rsidRPr="00B333A9">
        <w:rPr>
          <w:b/>
          <w:sz w:val="28"/>
          <w:szCs w:val="28"/>
          <w:lang w:eastAsia="en-US"/>
        </w:rPr>
        <w:t>12.Расчет тарифов на теплоноситель и горячую воду в открытой системе теплоснабжения</w:t>
      </w:r>
      <w:bookmarkEnd w:id="89"/>
      <w:bookmarkEnd w:id="90"/>
      <w:r w:rsidRPr="00B333A9">
        <w:rPr>
          <w:b/>
          <w:sz w:val="28"/>
          <w:szCs w:val="28"/>
          <w:lang w:eastAsia="en-US"/>
        </w:rPr>
        <w:t xml:space="preserve"> на 2023 год</w:t>
      </w:r>
      <w:bookmarkEnd w:id="91"/>
    </w:p>
    <w:p w14:paraId="0213A482" w14:textId="77777777" w:rsidR="00B333A9" w:rsidRPr="00B333A9" w:rsidRDefault="00B333A9" w:rsidP="00B333A9">
      <w:pPr>
        <w:ind w:right="142" w:firstLine="709"/>
        <w:jc w:val="both"/>
        <w:rPr>
          <w:snapToGrid w:val="0"/>
          <w:sz w:val="28"/>
          <w:szCs w:val="28"/>
        </w:rPr>
      </w:pPr>
      <w:r w:rsidRPr="00B333A9">
        <w:rPr>
          <w:snapToGrid w:val="0"/>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холодную воду и включают в себя стоимость 1 м3 исходной воды. В нашем случае стоимость теплоносителя соответствует стоимости покупной воды от ООО «Горводоканал» (</w:t>
      </w:r>
      <w:r w:rsidRPr="00B333A9">
        <w:rPr>
          <w:bCs/>
          <w:snapToGrid w:val="0"/>
          <w:sz w:val="28"/>
          <w:szCs w:val="28"/>
        </w:rPr>
        <w:t>Мариинский муниципальный округ</w:t>
      </w:r>
      <w:r w:rsidRPr="00B333A9">
        <w:rPr>
          <w:snapToGrid w:val="0"/>
          <w:sz w:val="28"/>
          <w:szCs w:val="28"/>
        </w:rPr>
        <w:t>) без дополнительных расходов на ее доочистку. В связи с этим НВВ на теплоноситель экспертами не рассчитывалась.</w:t>
      </w:r>
    </w:p>
    <w:p w14:paraId="469AC819" w14:textId="77777777" w:rsidR="00B333A9" w:rsidRPr="00B333A9" w:rsidRDefault="00B333A9" w:rsidP="00B333A9">
      <w:pPr>
        <w:tabs>
          <w:tab w:val="left" w:pos="709"/>
        </w:tabs>
        <w:ind w:firstLine="709"/>
        <w:jc w:val="both"/>
        <w:rPr>
          <w:snapToGrid w:val="0"/>
          <w:sz w:val="28"/>
          <w:szCs w:val="28"/>
        </w:rPr>
      </w:pPr>
      <w:r w:rsidRPr="00B333A9">
        <w:rPr>
          <w:sz w:val="28"/>
          <w:szCs w:val="28"/>
        </w:rPr>
        <w:t xml:space="preserve">В соответствии с </w:t>
      </w:r>
      <w:proofErr w:type="spellStart"/>
      <w:r w:rsidRPr="00B333A9">
        <w:rPr>
          <w:sz w:val="28"/>
          <w:szCs w:val="28"/>
        </w:rPr>
        <w:t>пп</w:t>
      </w:r>
      <w:proofErr w:type="spellEnd"/>
      <w:r w:rsidRPr="00B333A9">
        <w:rPr>
          <w:sz w:val="28"/>
          <w:szCs w:val="28"/>
        </w:rPr>
        <w:t xml:space="preserve">. «а» п. 28 Основ ценообразования № 1075 стоимость   1 м³ теплоносителя рассчитана из тарифов за воду ООО «Горводоканал», установленных </w:t>
      </w:r>
      <w:r w:rsidRPr="00B333A9">
        <w:rPr>
          <w:snapToGrid w:val="0"/>
          <w:sz w:val="28"/>
          <w:szCs w:val="28"/>
        </w:rPr>
        <w:t>постановлением РЭК Кузбасса от 28.11.2022 № 761                                «Об утверждении производственной программы в сфере холодного водоснабжения, водоотведения и об установлении тарифов на питьевую воду, водоотведении ООО «Горводоканал» (Мариинский муниципальный округ)» 28,65 руб./м3 (НДС не облагается).</w:t>
      </w:r>
    </w:p>
    <w:p w14:paraId="3AFB3BC1" w14:textId="77777777" w:rsidR="00B333A9" w:rsidRPr="00B333A9" w:rsidRDefault="00B333A9" w:rsidP="00B333A9">
      <w:pPr>
        <w:tabs>
          <w:tab w:val="left" w:pos="709"/>
        </w:tabs>
        <w:ind w:firstLine="709"/>
        <w:jc w:val="both"/>
        <w:rPr>
          <w:rFonts w:eastAsia="Calibri"/>
          <w:snapToGrid w:val="0"/>
          <w:sz w:val="28"/>
          <w:szCs w:val="28"/>
        </w:rPr>
      </w:pPr>
      <w:r w:rsidRPr="00B333A9">
        <w:rPr>
          <w:rFonts w:eastAsia="Calibri"/>
          <w:snapToGrid w:val="0"/>
          <w:sz w:val="28"/>
          <w:szCs w:val="28"/>
        </w:rPr>
        <w:t>Стоимость теплоносителя на 2023 год принята по данному постановлению, 28,65 руб./м3 (НДС не облагается).</w:t>
      </w:r>
    </w:p>
    <w:p w14:paraId="53302F55" w14:textId="77777777" w:rsidR="00B333A9" w:rsidRPr="00B333A9" w:rsidRDefault="00B333A9" w:rsidP="00B333A9">
      <w:pPr>
        <w:tabs>
          <w:tab w:val="left" w:pos="1890"/>
        </w:tabs>
        <w:spacing w:line="360" w:lineRule="auto"/>
        <w:ind w:left="8081" w:right="142" w:hanging="7939"/>
        <w:jc w:val="right"/>
        <w:rPr>
          <w:snapToGrid w:val="0"/>
          <w:sz w:val="28"/>
          <w:szCs w:val="28"/>
        </w:rPr>
      </w:pPr>
      <w:r w:rsidRPr="00B333A9">
        <w:rPr>
          <w:snapToGrid w:val="0"/>
          <w:sz w:val="28"/>
          <w:szCs w:val="28"/>
        </w:rPr>
        <w:t xml:space="preserve">Таблица </w:t>
      </w:r>
      <w:r w:rsidRPr="00B333A9">
        <w:rPr>
          <w:snapToGrid w:val="0"/>
          <w:sz w:val="28"/>
          <w:szCs w:val="28"/>
          <w:lang w:val="en-US"/>
        </w:rPr>
        <w:t>1</w:t>
      </w:r>
      <w:r w:rsidRPr="00B333A9">
        <w:rPr>
          <w:snapToGrid w:val="0"/>
          <w:sz w:val="28"/>
          <w:szCs w:val="28"/>
        </w:rPr>
        <w:t>7</w:t>
      </w:r>
    </w:p>
    <w:p w14:paraId="7A94B002" w14:textId="77777777" w:rsidR="00B333A9" w:rsidRPr="00B333A9" w:rsidRDefault="00B333A9" w:rsidP="00B333A9">
      <w:pPr>
        <w:tabs>
          <w:tab w:val="left" w:pos="1890"/>
        </w:tabs>
        <w:spacing w:line="360" w:lineRule="auto"/>
        <w:ind w:left="8081" w:right="142" w:hanging="7939"/>
        <w:jc w:val="right"/>
        <w:rPr>
          <w:snapToGrid w:val="0"/>
          <w:sz w:val="28"/>
          <w:szCs w:val="28"/>
        </w:rPr>
      </w:pPr>
      <w:r w:rsidRPr="00B333A9">
        <w:rPr>
          <w:snapToGrid w:val="0"/>
          <w:sz w:val="28"/>
          <w:szCs w:val="28"/>
        </w:rPr>
        <w:t>НДС не облагается</w:t>
      </w:r>
    </w:p>
    <w:tbl>
      <w:tblPr>
        <w:tblW w:w="9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3"/>
        <w:gridCol w:w="1903"/>
        <w:gridCol w:w="1901"/>
        <w:gridCol w:w="1876"/>
      </w:tblGrid>
      <w:tr w:rsidR="00B333A9" w:rsidRPr="00B333A9" w14:paraId="60D6C8F8" w14:textId="77777777" w:rsidTr="00C5351E">
        <w:trPr>
          <w:trHeight w:val="630"/>
        </w:trPr>
        <w:tc>
          <w:tcPr>
            <w:tcW w:w="3943" w:type="dxa"/>
            <w:vMerge w:val="restart"/>
            <w:shd w:val="clear" w:color="auto" w:fill="auto"/>
            <w:vAlign w:val="center"/>
            <w:hideMark/>
          </w:tcPr>
          <w:p w14:paraId="35313EA7" w14:textId="77777777" w:rsidR="00B333A9" w:rsidRPr="00B333A9" w:rsidRDefault="00B333A9" w:rsidP="00B333A9">
            <w:pPr>
              <w:ind w:firstLine="142"/>
              <w:jc w:val="center"/>
              <w:rPr>
                <w:b/>
                <w:bCs/>
                <w:snapToGrid w:val="0"/>
                <w:sz w:val="28"/>
                <w:szCs w:val="28"/>
              </w:rPr>
            </w:pPr>
            <w:r w:rsidRPr="00B333A9">
              <w:rPr>
                <w:b/>
                <w:bCs/>
                <w:snapToGrid w:val="0"/>
                <w:sz w:val="28"/>
                <w:szCs w:val="28"/>
              </w:rPr>
              <w:t>2023</w:t>
            </w:r>
          </w:p>
        </w:tc>
        <w:tc>
          <w:tcPr>
            <w:tcW w:w="1903" w:type="dxa"/>
            <w:shd w:val="clear" w:color="auto" w:fill="auto"/>
            <w:hideMark/>
          </w:tcPr>
          <w:p w14:paraId="3D3D654F" w14:textId="77777777" w:rsidR="00B333A9" w:rsidRPr="00B333A9" w:rsidRDefault="00B333A9" w:rsidP="00B333A9">
            <w:pPr>
              <w:ind w:firstLine="33"/>
              <w:jc w:val="center"/>
              <w:rPr>
                <w:snapToGrid w:val="0"/>
                <w:sz w:val="28"/>
                <w:szCs w:val="28"/>
              </w:rPr>
            </w:pPr>
            <w:r w:rsidRPr="00B333A9">
              <w:rPr>
                <w:snapToGrid w:val="0"/>
                <w:sz w:val="28"/>
                <w:szCs w:val="28"/>
              </w:rPr>
              <w:t>Полезный отпуск</w:t>
            </w:r>
          </w:p>
        </w:tc>
        <w:tc>
          <w:tcPr>
            <w:tcW w:w="1901" w:type="dxa"/>
            <w:shd w:val="clear" w:color="auto" w:fill="auto"/>
            <w:hideMark/>
          </w:tcPr>
          <w:p w14:paraId="77645CF7" w14:textId="77777777" w:rsidR="00B333A9" w:rsidRPr="00B333A9" w:rsidRDefault="00B333A9" w:rsidP="00B333A9">
            <w:pPr>
              <w:ind w:firstLine="34"/>
              <w:jc w:val="center"/>
              <w:rPr>
                <w:snapToGrid w:val="0"/>
                <w:sz w:val="28"/>
                <w:szCs w:val="28"/>
              </w:rPr>
            </w:pPr>
            <w:r w:rsidRPr="00B333A9">
              <w:rPr>
                <w:snapToGrid w:val="0"/>
                <w:sz w:val="28"/>
                <w:szCs w:val="28"/>
              </w:rPr>
              <w:t>Тариф</w:t>
            </w:r>
            <w:r w:rsidRPr="00B333A9">
              <w:rPr>
                <w:snapToGrid w:val="0"/>
                <w:sz w:val="28"/>
                <w:szCs w:val="28"/>
              </w:rPr>
              <w:br/>
              <w:t>(гр.5/гр.2)</w:t>
            </w:r>
          </w:p>
        </w:tc>
        <w:tc>
          <w:tcPr>
            <w:tcW w:w="1876" w:type="dxa"/>
            <w:shd w:val="clear" w:color="auto" w:fill="auto"/>
            <w:vAlign w:val="center"/>
            <w:hideMark/>
          </w:tcPr>
          <w:p w14:paraId="604F64B1" w14:textId="77777777" w:rsidR="00B333A9" w:rsidRPr="00B333A9" w:rsidRDefault="00B333A9" w:rsidP="00B333A9">
            <w:pPr>
              <w:ind w:firstLine="34"/>
              <w:jc w:val="center"/>
              <w:rPr>
                <w:snapToGrid w:val="0"/>
                <w:sz w:val="28"/>
                <w:szCs w:val="28"/>
              </w:rPr>
            </w:pPr>
            <w:r w:rsidRPr="00B333A9">
              <w:rPr>
                <w:snapToGrid w:val="0"/>
                <w:sz w:val="28"/>
                <w:szCs w:val="28"/>
              </w:rPr>
              <w:t>Рост</w:t>
            </w:r>
          </w:p>
        </w:tc>
      </w:tr>
      <w:tr w:rsidR="00B333A9" w:rsidRPr="00B333A9" w14:paraId="63EFD252" w14:textId="77777777" w:rsidTr="00C5351E">
        <w:trPr>
          <w:trHeight w:val="315"/>
        </w:trPr>
        <w:tc>
          <w:tcPr>
            <w:tcW w:w="3943" w:type="dxa"/>
            <w:vMerge/>
            <w:shd w:val="clear" w:color="auto" w:fill="auto"/>
            <w:hideMark/>
          </w:tcPr>
          <w:p w14:paraId="2AE8B6CD" w14:textId="77777777" w:rsidR="00B333A9" w:rsidRPr="00B333A9" w:rsidRDefault="00B333A9" w:rsidP="00B333A9">
            <w:pPr>
              <w:ind w:firstLine="142"/>
              <w:jc w:val="center"/>
              <w:rPr>
                <w:b/>
                <w:bCs/>
                <w:snapToGrid w:val="0"/>
                <w:sz w:val="28"/>
                <w:szCs w:val="28"/>
              </w:rPr>
            </w:pPr>
          </w:p>
        </w:tc>
        <w:tc>
          <w:tcPr>
            <w:tcW w:w="1903" w:type="dxa"/>
            <w:shd w:val="clear" w:color="auto" w:fill="auto"/>
            <w:hideMark/>
          </w:tcPr>
          <w:p w14:paraId="3CB98EBF" w14:textId="77777777" w:rsidR="00B333A9" w:rsidRPr="00B333A9" w:rsidRDefault="00B333A9" w:rsidP="00B333A9">
            <w:pPr>
              <w:ind w:firstLine="33"/>
              <w:jc w:val="center"/>
              <w:rPr>
                <w:snapToGrid w:val="0"/>
                <w:sz w:val="28"/>
                <w:szCs w:val="28"/>
              </w:rPr>
            </w:pPr>
            <w:r w:rsidRPr="00B333A9">
              <w:rPr>
                <w:snapToGrid w:val="0"/>
                <w:sz w:val="28"/>
                <w:szCs w:val="28"/>
              </w:rPr>
              <w:t>м3</w:t>
            </w:r>
          </w:p>
        </w:tc>
        <w:tc>
          <w:tcPr>
            <w:tcW w:w="1901" w:type="dxa"/>
            <w:shd w:val="clear" w:color="auto" w:fill="auto"/>
            <w:hideMark/>
          </w:tcPr>
          <w:p w14:paraId="35A5F8AC" w14:textId="77777777" w:rsidR="00B333A9" w:rsidRPr="00B333A9" w:rsidRDefault="00B333A9" w:rsidP="00B333A9">
            <w:pPr>
              <w:ind w:firstLine="34"/>
              <w:jc w:val="center"/>
              <w:rPr>
                <w:snapToGrid w:val="0"/>
                <w:sz w:val="28"/>
                <w:szCs w:val="28"/>
              </w:rPr>
            </w:pPr>
            <w:r w:rsidRPr="00B333A9">
              <w:rPr>
                <w:snapToGrid w:val="0"/>
                <w:sz w:val="28"/>
                <w:szCs w:val="28"/>
              </w:rPr>
              <w:t>руб./ м³</w:t>
            </w:r>
          </w:p>
        </w:tc>
        <w:tc>
          <w:tcPr>
            <w:tcW w:w="1876" w:type="dxa"/>
            <w:shd w:val="clear" w:color="auto" w:fill="auto"/>
            <w:hideMark/>
          </w:tcPr>
          <w:p w14:paraId="3B41BCAB" w14:textId="77777777" w:rsidR="00B333A9" w:rsidRPr="00B333A9" w:rsidRDefault="00B333A9" w:rsidP="00B333A9">
            <w:pPr>
              <w:ind w:firstLine="34"/>
              <w:jc w:val="center"/>
              <w:rPr>
                <w:snapToGrid w:val="0"/>
                <w:sz w:val="28"/>
                <w:szCs w:val="28"/>
              </w:rPr>
            </w:pPr>
            <w:r w:rsidRPr="00B333A9">
              <w:rPr>
                <w:snapToGrid w:val="0"/>
                <w:sz w:val="28"/>
                <w:szCs w:val="28"/>
              </w:rPr>
              <w:t>%</w:t>
            </w:r>
          </w:p>
        </w:tc>
      </w:tr>
      <w:tr w:rsidR="00B333A9" w:rsidRPr="00B333A9" w14:paraId="284679AF" w14:textId="77777777" w:rsidTr="00C5351E">
        <w:trPr>
          <w:trHeight w:val="315"/>
        </w:trPr>
        <w:tc>
          <w:tcPr>
            <w:tcW w:w="3943" w:type="dxa"/>
            <w:tcBorders>
              <w:top w:val="nil"/>
              <w:left w:val="single" w:sz="4" w:space="0" w:color="auto"/>
              <w:bottom w:val="single" w:sz="4" w:space="0" w:color="auto"/>
              <w:right w:val="single" w:sz="4" w:space="0" w:color="auto"/>
            </w:tcBorders>
            <w:shd w:val="clear" w:color="auto" w:fill="auto"/>
            <w:vAlign w:val="center"/>
          </w:tcPr>
          <w:p w14:paraId="02648AB4" w14:textId="77777777" w:rsidR="00B333A9" w:rsidRPr="00B333A9" w:rsidRDefault="00B333A9" w:rsidP="00B333A9">
            <w:pPr>
              <w:jc w:val="center"/>
              <w:rPr>
                <w:snapToGrid w:val="0"/>
                <w:sz w:val="28"/>
                <w:szCs w:val="28"/>
              </w:rPr>
            </w:pPr>
            <w:r w:rsidRPr="00B333A9">
              <w:rPr>
                <w:snapToGrid w:val="0"/>
                <w:sz w:val="28"/>
                <w:szCs w:val="28"/>
              </w:rPr>
              <w:t>1</w:t>
            </w:r>
          </w:p>
        </w:tc>
        <w:tc>
          <w:tcPr>
            <w:tcW w:w="1903" w:type="dxa"/>
            <w:tcBorders>
              <w:top w:val="nil"/>
              <w:left w:val="nil"/>
              <w:bottom w:val="single" w:sz="4" w:space="0" w:color="auto"/>
              <w:right w:val="single" w:sz="4" w:space="0" w:color="auto"/>
            </w:tcBorders>
            <w:shd w:val="clear" w:color="auto" w:fill="auto"/>
            <w:vAlign w:val="center"/>
          </w:tcPr>
          <w:p w14:paraId="6629D8FB" w14:textId="77777777" w:rsidR="00B333A9" w:rsidRPr="00B333A9" w:rsidRDefault="00B333A9" w:rsidP="00B333A9">
            <w:pPr>
              <w:jc w:val="center"/>
              <w:rPr>
                <w:snapToGrid w:val="0"/>
                <w:sz w:val="28"/>
                <w:szCs w:val="28"/>
              </w:rPr>
            </w:pPr>
            <w:r w:rsidRPr="00B333A9">
              <w:rPr>
                <w:snapToGrid w:val="0"/>
                <w:sz w:val="28"/>
                <w:szCs w:val="28"/>
              </w:rPr>
              <w:t>2</w:t>
            </w:r>
          </w:p>
        </w:tc>
        <w:tc>
          <w:tcPr>
            <w:tcW w:w="1901" w:type="dxa"/>
            <w:tcBorders>
              <w:top w:val="nil"/>
              <w:left w:val="nil"/>
              <w:bottom w:val="single" w:sz="4" w:space="0" w:color="auto"/>
              <w:right w:val="single" w:sz="4" w:space="0" w:color="auto"/>
            </w:tcBorders>
            <w:shd w:val="clear" w:color="auto" w:fill="auto"/>
            <w:vAlign w:val="center"/>
          </w:tcPr>
          <w:p w14:paraId="6E75FADC" w14:textId="77777777" w:rsidR="00B333A9" w:rsidRPr="00B333A9" w:rsidRDefault="00B333A9" w:rsidP="00B333A9">
            <w:pPr>
              <w:jc w:val="center"/>
              <w:rPr>
                <w:snapToGrid w:val="0"/>
                <w:sz w:val="28"/>
                <w:szCs w:val="28"/>
              </w:rPr>
            </w:pPr>
            <w:r w:rsidRPr="00B333A9">
              <w:rPr>
                <w:snapToGrid w:val="0"/>
                <w:sz w:val="28"/>
                <w:szCs w:val="28"/>
              </w:rPr>
              <w:t>3</w:t>
            </w:r>
          </w:p>
        </w:tc>
        <w:tc>
          <w:tcPr>
            <w:tcW w:w="1876" w:type="dxa"/>
            <w:tcBorders>
              <w:top w:val="nil"/>
              <w:left w:val="nil"/>
              <w:bottom w:val="single" w:sz="4" w:space="0" w:color="auto"/>
              <w:right w:val="single" w:sz="4" w:space="0" w:color="auto"/>
            </w:tcBorders>
            <w:shd w:val="clear" w:color="auto" w:fill="auto"/>
            <w:vAlign w:val="center"/>
          </w:tcPr>
          <w:p w14:paraId="3F25CD6C" w14:textId="77777777" w:rsidR="00B333A9" w:rsidRPr="00B333A9" w:rsidRDefault="00B333A9" w:rsidP="00B333A9">
            <w:pPr>
              <w:jc w:val="center"/>
              <w:rPr>
                <w:snapToGrid w:val="0"/>
                <w:sz w:val="28"/>
                <w:szCs w:val="28"/>
              </w:rPr>
            </w:pPr>
            <w:r w:rsidRPr="00B333A9">
              <w:rPr>
                <w:snapToGrid w:val="0"/>
                <w:sz w:val="28"/>
                <w:szCs w:val="28"/>
              </w:rPr>
              <w:t>4</w:t>
            </w:r>
          </w:p>
        </w:tc>
      </w:tr>
      <w:tr w:rsidR="00B333A9" w:rsidRPr="00B333A9" w14:paraId="7D550F12" w14:textId="77777777" w:rsidTr="00C5351E">
        <w:trPr>
          <w:trHeight w:val="315"/>
        </w:trPr>
        <w:tc>
          <w:tcPr>
            <w:tcW w:w="3943" w:type="dxa"/>
            <w:shd w:val="clear" w:color="auto" w:fill="auto"/>
            <w:hideMark/>
          </w:tcPr>
          <w:p w14:paraId="32B6F30F" w14:textId="77777777" w:rsidR="00B333A9" w:rsidRPr="00B333A9" w:rsidRDefault="00B333A9" w:rsidP="00B333A9">
            <w:pPr>
              <w:ind w:firstLine="142"/>
              <w:rPr>
                <w:snapToGrid w:val="0"/>
                <w:sz w:val="28"/>
                <w:szCs w:val="28"/>
              </w:rPr>
            </w:pPr>
            <w:r w:rsidRPr="00B333A9">
              <w:rPr>
                <w:snapToGrid w:val="0"/>
                <w:sz w:val="28"/>
                <w:szCs w:val="28"/>
              </w:rPr>
              <w:t xml:space="preserve">с </w:t>
            </w:r>
            <w:proofErr w:type="gramStart"/>
            <w:r w:rsidRPr="00B333A9">
              <w:rPr>
                <w:snapToGrid w:val="0"/>
                <w:sz w:val="28"/>
                <w:szCs w:val="28"/>
              </w:rPr>
              <w:t>11.10.2023  по</w:t>
            </w:r>
            <w:proofErr w:type="gramEnd"/>
            <w:r w:rsidRPr="00B333A9">
              <w:rPr>
                <w:snapToGrid w:val="0"/>
                <w:sz w:val="28"/>
                <w:szCs w:val="28"/>
              </w:rPr>
              <w:t xml:space="preserve"> 31.12.2023</w:t>
            </w:r>
          </w:p>
        </w:tc>
        <w:tc>
          <w:tcPr>
            <w:tcW w:w="1903" w:type="dxa"/>
            <w:shd w:val="clear" w:color="auto" w:fill="auto"/>
          </w:tcPr>
          <w:p w14:paraId="2F97610A" w14:textId="77777777" w:rsidR="00B333A9" w:rsidRPr="00B333A9" w:rsidRDefault="00B333A9" w:rsidP="00B333A9">
            <w:pPr>
              <w:jc w:val="center"/>
              <w:rPr>
                <w:snapToGrid w:val="0"/>
                <w:sz w:val="28"/>
                <w:szCs w:val="28"/>
              </w:rPr>
            </w:pPr>
          </w:p>
        </w:tc>
        <w:tc>
          <w:tcPr>
            <w:tcW w:w="1901" w:type="dxa"/>
            <w:shd w:val="clear" w:color="auto" w:fill="auto"/>
          </w:tcPr>
          <w:p w14:paraId="5D728743" w14:textId="77777777" w:rsidR="00B333A9" w:rsidRPr="00B333A9" w:rsidRDefault="00B333A9" w:rsidP="00B333A9">
            <w:pPr>
              <w:jc w:val="center"/>
              <w:rPr>
                <w:snapToGrid w:val="0"/>
                <w:sz w:val="28"/>
                <w:szCs w:val="28"/>
              </w:rPr>
            </w:pPr>
            <w:r w:rsidRPr="00B333A9">
              <w:rPr>
                <w:snapToGrid w:val="0"/>
                <w:sz w:val="28"/>
                <w:szCs w:val="28"/>
              </w:rPr>
              <w:t>28,65</w:t>
            </w:r>
          </w:p>
        </w:tc>
        <w:tc>
          <w:tcPr>
            <w:tcW w:w="1876" w:type="dxa"/>
            <w:shd w:val="clear" w:color="auto" w:fill="auto"/>
          </w:tcPr>
          <w:p w14:paraId="0DBBEBE3" w14:textId="77777777" w:rsidR="00B333A9" w:rsidRPr="00B333A9" w:rsidRDefault="00B333A9" w:rsidP="00B333A9">
            <w:pPr>
              <w:ind w:firstLine="34"/>
              <w:jc w:val="center"/>
              <w:rPr>
                <w:snapToGrid w:val="0"/>
                <w:sz w:val="28"/>
                <w:szCs w:val="28"/>
              </w:rPr>
            </w:pPr>
            <w:r w:rsidRPr="00B333A9">
              <w:rPr>
                <w:snapToGrid w:val="0"/>
                <w:sz w:val="28"/>
                <w:szCs w:val="28"/>
              </w:rPr>
              <w:t>-</w:t>
            </w:r>
          </w:p>
        </w:tc>
      </w:tr>
      <w:tr w:rsidR="00B333A9" w:rsidRPr="00B333A9" w14:paraId="7C240D24" w14:textId="77777777" w:rsidTr="00C5351E">
        <w:trPr>
          <w:trHeight w:val="315"/>
        </w:trPr>
        <w:tc>
          <w:tcPr>
            <w:tcW w:w="3943" w:type="dxa"/>
            <w:shd w:val="clear" w:color="auto" w:fill="auto"/>
            <w:hideMark/>
          </w:tcPr>
          <w:p w14:paraId="43301ACD" w14:textId="77777777" w:rsidR="00B333A9" w:rsidRPr="00B333A9" w:rsidRDefault="00B333A9" w:rsidP="00B333A9">
            <w:pPr>
              <w:ind w:firstLine="142"/>
              <w:rPr>
                <w:b/>
                <w:bCs/>
                <w:snapToGrid w:val="0"/>
                <w:sz w:val="28"/>
                <w:szCs w:val="28"/>
              </w:rPr>
            </w:pPr>
            <w:r w:rsidRPr="00B333A9">
              <w:rPr>
                <w:b/>
                <w:bCs/>
                <w:snapToGrid w:val="0"/>
                <w:sz w:val="28"/>
                <w:szCs w:val="28"/>
              </w:rPr>
              <w:t>Год</w:t>
            </w:r>
            <w:r w:rsidRPr="00B333A9">
              <w:rPr>
                <w:snapToGrid w:val="0"/>
                <w:sz w:val="28"/>
                <w:szCs w:val="28"/>
              </w:rPr>
              <w:t xml:space="preserve"> (</w:t>
            </w:r>
            <w:r w:rsidRPr="00B333A9">
              <w:rPr>
                <w:b/>
                <w:bCs/>
                <w:snapToGrid w:val="0"/>
                <w:sz w:val="28"/>
                <w:szCs w:val="28"/>
              </w:rPr>
              <w:t>стр.2+стр.3)</w:t>
            </w:r>
          </w:p>
        </w:tc>
        <w:tc>
          <w:tcPr>
            <w:tcW w:w="1903" w:type="dxa"/>
            <w:shd w:val="clear" w:color="auto" w:fill="auto"/>
          </w:tcPr>
          <w:p w14:paraId="27810EA7" w14:textId="77777777" w:rsidR="00B333A9" w:rsidRPr="00B333A9" w:rsidRDefault="00B333A9" w:rsidP="00B333A9">
            <w:pPr>
              <w:ind w:firstLine="33"/>
              <w:jc w:val="center"/>
              <w:rPr>
                <w:bCs/>
                <w:snapToGrid w:val="0"/>
                <w:sz w:val="28"/>
                <w:szCs w:val="28"/>
              </w:rPr>
            </w:pPr>
          </w:p>
        </w:tc>
        <w:tc>
          <w:tcPr>
            <w:tcW w:w="1901" w:type="dxa"/>
            <w:shd w:val="clear" w:color="auto" w:fill="auto"/>
          </w:tcPr>
          <w:p w14:paraId="1D1BF0E4" w14:textId="77777777" w:rsidR="00B333A9" w:rsidRPr="00B333A9" w:rsidRDefault="00B333A9" w:rsidP="00B333A9">
            <w:pPr>
              <w:ind w:firstLine="34"/>
              <w:jc w:val="center"/>
              <w:rPr>
                <w:bCs/>
                <w:snapToGrid w:val="0"/>
                <w:sz w:val="28"/>
                <w:szCs w:val="28"/>
              </w:rPr>
            </w:pPr>
          </w:p>
        </w:tc>
        <w:tc>
          <w:tcPr>
            <w:tcW w:w="1876" w:type="dxa"/>
            <w:shd w:val="clear" w:color="auto" w:fill="auto"/>
          </w:tcPr>
          <w:p w14:paraId="53F51499" w14:textId="77777777" w:rsidR="00B333A9" w:rsidRPr="00B333A9" w:rsidRDefault="00B333A9" w:rsidP="00B333A9">
            <w:pPr>
              <w:ind w:firstLine="34"/>
              <w:jc w:val="center"/>
              <w:rPr>
                <w:bCs/>
                <w:snapToGrid w:val="0"/>
                <w:sz w:val="28"/>
                <w:szCs w:val="28"/>
              </w:rPr>
            </w:pPr>
          </w:p>
        </w:tc>
      </w:tr>
    </w:tbl>
    <w:p w14:paraId="0E191CEF" w14:textId="77777777" w:rsidR="00B333A9" w:rsidRPr="00B333A9" w:rsidRDefault="00B333A9" w:rsidP="00B333A9">
      <w:pPr>
        <w:ind w:firstLine="709"/>
        <w:jc w:val="both"/>
        <w:rPr>
          <w:sz w:val="28"/>
          <w:szCs w:val="28"/>
        </w:rPr>
      </w:pPr>
    </w:p>
    <w:p w14:paraId="7477C43A" w14:textId="77777777" w:rsidR="00B333A9" w:rsidRPr="00B333A9" w:rsidRDefault="00B333A9" w:rsidP="00B333A9">
      <w:pPr>
        <w:keepNext/>
        <w:jc w:val="center"/>
        <w:outlineLvl w:val="2"/>
        <w:rPr>
          <w:b/>
          <w:sz w:val="28"/>
          <w:szCs w:val="28"/>
          <w:lang w:eastAsia="en-US"/>
        </w:rPr>
      </w:pPr>
      <w:bookmarkStart w:id="92" w:name="_Toc85525432"/>
      <w:bookmarkStart w:id="93" w:name="_Toc147586344"/>
      <w:r w:rsidRPr="00B333A9">
        <w:rPr>
          <w:b/>
          <w:sz w:val="28"/>
          <w:szCs w:val="28"/>
          <w:lang w:eastAsia="en-US"/>
        </w:rPr>
        <w:t>13. Тарифы на горячую воду</w:t>
      </w:r>
      <w:bookmarkEnd w:id="92"/>
      <w:bookmarkEnd w:id="93"/>
    </w:p>
    <w:p w14:paraId="31AFE93F" w14:textId="77777777" w:rsidR="00B333A9" w:rsidRPr="00B333A9" w:rsidRDefault="00B333A9" w:rsidP="00B333A9">
      <w:pPr>
        <w:autoSpaceDE w:val="0"/>
        <w:autoSpaceDN w:val="0"/>
        <w:adjustRightInd w:val="0"/>
        <w:ind w:firstLine="539"/>
        <w:jc w:val="both"/>
        <w:rPr>
          <w:rFonts w:eastAsia="Calibri"/>
          <w:sz w:val="28"/>
          <w:szCs w:val="28"/>
        </w:rPr>
      </w:pPr>
      <w:r w:rsidRPr="00B333A9">
        <w:rPr>
          <w:sz w:val="28"/>
          <w:szCs w:val="28"/>
        </w:rPr>
        <w:t>Согласно пункту 5 статьи 9 Федерального закона от 27.07.2010 № 190 - ФЗ «О теплоснабжении» т</w:t>
      </w:r>
      <w:r w:rsidRPr="00B333A9">
        <w:rPr>
          <w:rFonts w:eastAsia="Calibri"/>
          <w:sz w:val="28"/>
          <w:szCs w:val="28"/>
        </w:rPr>
        <w:t xml:space="preserve">арифы на горячую воду в открытых системах теплоснабжения (горячего водоснабжения) </w:t>
      </w:r>
      <w:hyperlink r:id="rId20" w:history="1">
        <w:r w:rsidRPr="00B333A9">
          <w:rPr>
            <w:rFonts w:eastAsia="Calibri"/>
            <w:sz w:val="28"/>
            <w:szCs w:val="28"/>
          </w:rPr>
          <w:t>устанавливаются</w:t>
        </w:r>
      </w:hyperlink>
      <w:r w:rsidRPr="00B333A9">
        <w:rPr>
          <w:rFonts w:eastAsia="Calibri"/>
          <w:sz w:val="28"/>
          <w:szCs w:val="28"/>
        </w:rPr>
        <w:t xml:space="preserve"> в виде двухкомпонентных тарифов с использованием компонента на теплоноситель и компонента на тепловую энергию.</w:t>
      </w:r>
    </w:p>
    <w:p w14:paraId="4493D93F" w14:textId="77777777" w:rsidR="00B333A9" w:rsidRPr="00B333A9" w:rsidRDefault="00B333A9" w:rsidP="00B333A9">
      <w:pPr>
        <w:tabs>
          <w:tab w:val="left" w:pos="0"/>
          <w:tab w:val="left" w:pos="9900"/>
        </w:tabs>
        <w:ind w:firstLine="540"/>
        <w:jc w:val="both"/>
        <w:rPr>
          <w:sz w:val="28"/>
          <w:szCs w:val="28"/>
        </w:rPr>
      </w:pPr>
      <w:r w:rsidRPr="00B333A9">
        <w:rPr>
          <w:sz w:val="28"/>
          <w:szCs w:val="28"/>
        </w:rPr>
        <w:t>Компонент на тепловую энергию соответствует тарифу на тепловую энергию на 2023 год.</w:t>
      </w:r>
    </w:p>
    <w:p w14:paraId="77022B09" w14:textId="77777777" w:rsidR="00B333A9" w:rsidRPr="00B333A9" w:rsidRDefault="00B333A9" w:rsidP="00B333A9">
      <w:pPr>
        <w:tabs>
          <w:tab w:val="left" w:pos="0"/>
          <w:tab w:val="left" w:pos="9900"/>
        </w:tabs>
        <w:spacing w:line="360" w:lineRule="auto"/>
        <w:ind w:firstLine="709"/>
        <w:jc w:val="right"/>
        <w:rPr>
          <w:snapToGrid w:val="0"/>
          <w:sz w:val="28"/>
          <w:szCs w:val="28"/>
        </w:rPr>
      </w:pPr>
      <w:r w:rsidRPr="00B333A9">
        <w:rPr>
          <w:snapToGrid w:val="0"/>
          <w:sz w:val="28"/>
          <w:szCs w:val="28"/>
        </w:rPr>
        <w:t>Таблица 18</w:t>
      </w:r>
    </w:p>
    <w:tbl>
      <w:tblPr>
        <w:tblpPr w:leftFromText="180" w:rightFromText="180" w:vertAnchor="text" w:tblpXSpec="center" w:tblpY="1"/>
        <w:tblOverlap w:val="neve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9"/>
        <w:gridCol w:w="5638"/>
      </w:tblGrid>
      <w:tr w:rsidR="00B333A9" w:rsidRPr="00B333A9" w14:paraId="3F397E29" w14:textId="77777777" w:rsidTr="00C5351E">
        <w:trPr>
          <w:trHeight w:val="555"/>
          <w:jc w:val="center"/>
        </w:trPr>
        <w:tc>
          <w:tcPr>
            <w:tcW w:w="4069" w:type="dxa"/>
            <w:shd w:val="clear" w:color="auto" w:fill="auto"/>
            <w:vAlign w:val="center"/>
            <w:hideMark/>
          </w:tcPr>
          <w:p w14:paraId="293A00B7" w14:textId="77777777" w:rsidR="00B333A9" w:rsidRPr="00B333A9" w:rsidRDefault="00B333A9" w:rsidP="00B333A9">
            <w:pPr>
              <w:jc w:val="center"/>
              <w:rPr>
                <w:szCs w:val="20"/>
              </w:rPr>
            </w:pPr>
            <w:r w:rsidRPr="00B333A9">
              <w:rPr>
                <w:szCs w:val="20"/>
              </w:rPr>
              <w:t>Период</w:t>
            </w:r>
          </w:p>
        </w:tc>
        <w:tc>
          <w:tcPr>
            <w:tcW w:w="5638" w:type="dxa"/>
            <w:shd w:val="clear" w:color="auto" w:fill="auto"/>
            <w:vAlign w:val="center"/>
            <w:hideMark/>
          </w:tcPr>
          <w:p w14:paraId="313A3D7B" w14:textId="77777777" w:rsidR="00B333A9" w:rsidRPr="00B333A9" w:rsidRDefault="00B333A9" w:rsidP="00B333A9">
            <w:pPr>
              <w:jc w:val="center"/>
              <w:rPr>
                <w:szCs w:val="20"/>
              </w:rPr>
            </w:pPr>
            <w:r w:rsidRPr="00B333A9">
              <w:rPr>
                <w:szCs w:val="20"/>
              </w:rPr>
              <w:t>Компонент на тепловую энергию</w:t>
            </w:r>
          </w:p>
          <w:p w14:paraId="225558B9" w14:textId="77777777" w:rsidR="00B333A9" w:rsidRPr="00B333A9" w:rsidRDefault="00B333A9" w:rsidP="00B333A9">
            <w:pPr>
              <w:jc w:val="center"/>
              <w:rPr>
                <w:szCs w:val="20"/>
              </w:rPr>
            </w:pPr>
            <w:r w:rsidRPr="00B333A9">
              <w:rPr>
                <w:szCs w:val="20"/>
              </w:rPr>
              <w:t>руб./Гкал (НДС не облагается)</w:t>
            </w:r>
          </w:p>
        </w:tc>
      </w:tr>
      <w:tr w:rsidR="00B333A9" w:rsidRPr="00B333A9" w14:paraId="7A8C6FF5" w14:textId="77777777" w:rsidTr="00C5351E">
        <w:trPr>
          <w:trHeight w:hRule="exact" w:val="509"/>
          <w:jc w:val="center"/>
        </w:trPr>
        <w:tc>
          <w:tcPr>
            <w:tcW w:w="4069" w:type="dxa"/>
            <w:shd w:val="clear" w:color="auto" w:fill="auto"/>
            <w:hideMark/>
          </w:tcPr>
          <w:p w14:paraId="1BA9B347" w14:textId="77777777" w:rsidR="00B333A9" w:rsidRPr="00B333A9" w:rsidRDefault="00B333A9" w:rsidP="00B333A9">
            <w:pPr>
              <w:ind w:firstLine="142"/>
              <w:jc w:val="center"/>
              <w:rPr>
                <w:szCs w:val="20"/>
              </w:rPr>
            </w:pPr>
            <w:r w:rsidRPr="00B333A9">
              <w:rPr>
                <w:szCs w:val="20"/>
              </w:rPr>
              <w:t>С 11.10.2023</w:t>
            </w:r>
          </w:p>
        </w:tc>
        <w:tc>
          <w:tcPr>
            <w:tcW w:w="5638" w:type="dxa"/>
            <w:shd w:val="clear" w:color="auto" w:fill="auto"/>
            <w:vAlign w:val="center"/>
            <w:hideMark/>
          </w:tcPr>
          <w:p w14:paraId="584F701A" w14:textId="77777777" w:rsidR="00B333A9" w:rsidRPr="00B333A9" w:rsidRDefault="00B333A9" w:rsidP="00B333A9">
            <w:pPr>
              <w:jc w:val="center"/>
              <w:rPr>
                <w:snapToGrid w:val="0"/>
              </w:rPr>
            </w:pPr>
            <w:r w:rsidRPr="00B333A9">
              <w:rPr>
                <w:snapToGrid w:val="0"/>
              </w:rPr>
              <w:t>6 539,84</w:t>
            </w:r>
          </w:p>
        </w:tc>
      </w:tr>
    </w:tbl>
    <w:p w14:paraId="78AFF406" w14:textId="77777777" w:rsidR="00B333A9" w:rsidRPr="00B333A9" w:rsidRDefault="00B333A9" w:rsidP="00B333A9">
      <w:pPr>
        <w:tabs>
          <w:tab w:val="left" w:pos="0"/>
          <w:tab w:val="left" w:pos="9900"/>
        </w:tabs>
        <w:ind w:firstLine="540"/>
        <w:jc w:val="both"/>
        <w:rPr>
          <w:sz w:val="28"/>
          <w:szCs w:val="28"/>
        </w:rPr>
      </w:pPr>
    </w:p>
    <w:p w14:paraId="11318B49" w14:textId="77777777" w:rsidR="00B333A9" w:rsidRPr="00B333A9" w:rsidRDefault="00B333A9" w:rsidP="00B333A9">
      <w:pPr>
        <w:autoSpaceDE w:val="0"/>
        <w:autoSpaceDN w:val="0"/>
        <w:adjustRightInd w:val="0"/>
        <w:ind w:firstLine="539"/>
        <w:jc w:val="both"/>
        <w:rPr>
          <w:snapToGrid w:val="0"/>
          <w:color w:val="000000"/>
          <w:sz w:val="28"/>
          <w:szCs w:val="28"/>
        </w:rPr>
      </w:pPr>
      <w:r w:rsidRPr="00B333A9">
        <w:rPr>
          <w:snapToGrid w:val="0"/>
          <w:color w:val="000000"/>
          <w:sz w:val="28"/>
          <w:szCs w:val="28"/>
        </w:rPr>
        <w:lastRenderedPageBreak/>
        <w:t xml:space="preserve">Нормативы расхода тепловой энергии, необходимые для осуществления горячего водоснабжения </w:t>
      </w:r>
      <w:r w:rsidRPr="00B333A9">
        <w:rPr>
          <w:bCs/>
          <w:snapToGrid w:val="0"/>
          <w:sz w:val="28"/>
          <w:szCs w:val="28"/>
        </w:rPr>
        <w:t xml:space="preserve">ООО «Теплосети», </w:t>
      </w:r>
      <w:r w:rsidRPr="00B333A9">
        <w:rPr>
          <w:snapToGrid w:val="0"/>
          <w:color w:val="000000"/>
          <w:sz w:val="28"/>
          <w:szCs w:val="28"/>
        </w:rPr>
        <w:t>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34B921CC" w14:textId="77777777" w:rsidR="00B333A9" w:rsidRPr="00B333A9" w:rsidRDefault="00B333A9" w:rsidP="00B333A9">
      <w:pPr>
        <w:tabs>
          <w:tab w:val="left" w:pos="0"/>
          <w:tab w:val="left" w:pos="9900"/>
        </w:tabs>
        <w:spacing w:line="360" w:lineRule="auto"/>
        <w:ind w:firstLine="709"/>
        <w:jc w:val="right"/>
        <w:rPr>
          <w:snapToGrid w:val="0"/>
          <w:sz w:val="28"/>
          <w:szCs w:val="28"/>
        </w:rPr>
      </w:pPr>
      <w:r w:rsidRPr="00B333A9">
        <w:rPr>
          <w:snapToGrid w:val="0"/>
          <w:sz w:val="28"/>
          <w:szCs w:val="28"/>
        </w:rPr>
        <w:t>Таблица 19</w:t>
      </w:r>
    </w:p>
    <w:p w14:paraId="3D526461" w14:textId="77777777" w:rsidR="00B333A9" w:rsidRPr="00B333A9" w:rsidRDefault="00B333A9" w:rsidP="00B333A9">
      <w:pPr>
        <w:tabs>
          <w:tab w:val="left" w:pos="0"/>
          <w:tab w:val="left" w:pos="9900"/>
        </w:tabs>
        <w:ind w:right="-1" w:firstLine="709"/>
        <w:jc w:val="both"/>
        <w:rPr>
          <w:snapToGrid w:val="0"/>
          <w:color w:val="000000"/>
          <w:sz w:val="28"/>
          <w:szCs w:val="28"/>
        </w:rPr>
      </w:pPr>
    </w:p>
    <w:tbl>
      <w:tblPr>
        <w:tblpPr w:leftFromText="180" w:rightFromText="180" w:vertAnchor="text" w:horzAnchor="margin" w:tblpX="108" w:tblpY="-115"/>
        <w:tblOverlap w:val="neve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438"/>
        <w:gridCol w:w="2521"/>
        <w:gridCol w:w="2266"/>
      </w:tblGrid>
      <w:tr w:rsidR="00B333A9" w:rsidRPr="00B333A9" w14:paraId="05E103FB" w14:textId="77777777" w:rsidTr="00C5351E">
        <w:trPr>
          <w:trHeight w:val="412"/>
        </w:trPr>
        <w:tc>
          <w:tcPr>
            <w:tcW w:w="2486" w:type="pct"/>
            <w:gridSpan w:val="2"/>
            <w:shd w:val="clear" w:color="auto" w:fill="auto"/>
            <w:vAlign w:val="center"/>
          </w:tcPr>
          <w:p w14:paraId="1CE1ABD7" w14:textId="77777777" w:rsidR="00B333A9" w:rsidRPr="00B333A9" w:rsidRDefault="00B333A9" w:rsidP="00B333A9">
            <w:pPr>
              <w:jc w:val="center"/>
            </w:pPr>
            <w:r w:rsidRPr="00B333A9">
              <w:t>С изолированными стояками</w:t>
            </w:r>
          </w:p>
        </w:tc>
        <w:tc>
          <w:tcPr>
            <w:tcW w:w="2514" w:type="pct"/>
            <w:gridSpan w:val="2"/>
            <w:shd w:val="clear" w:color="auto" w:fill="auto"/>
            <w:vAlign w:val="center"/>
            <w:hideMark/>
          </w:tcPr>
          <w:p w14:paraId="188A1F57" w14:textId="77777777" w:rsidR="00B333A9" w:rsidRPr="00B333A9" w:rsidRDefault="00B333A9" w:rsidP="00B333A9">
            <w:pPr>
              <w:jc w:val="center"/>
              <w:rPr>
                <w:snapToGrid w:val="0"/>
                <w:sz w:val="28"/>
                <w:szCs w:val="28"/>
              </w:rPr>
            </w:pPr>
            <w:r w:rsidRPr="00B333A9">
              <w:t>С неизолированными стояками</w:t>
            </w:r>
          </w:p>
        </w:tc>
      </w:tr>
      <w:tr w:rsidR="00B333A9" w:rsidRPr="00B333A9" w14:paraId="22C40BA8" w14:textId="77777777" w:rsidTr="00C5351E">
        <w:trPr>
          <w:trHeight w:val="293"/>
        </w:trPr>
        <w:tc>
          <w:tcPr>
            <w:tcW w:w="1206" w:type="pct"/>
            <w:shd w:val="clear" w:color="auto" w:fill="auto"/>
            <w:vAlign w:val="center"/>
            <w:hideMark/>
          </w:tcPr>
          <w:p w14:paraId="24627094" w14:textId="77777777" w:rsidR="00B333A9" w:rsidRPr="00B333A9" w:rsidRDefault="00B333A9" w:rsidP="00B333A9">
            <w:pPr>
              <w:jc w:val="center"/>
            </w:pPr>
            <w:r w:rsidRPr="00B333A9">
              <w:t xml:space="preserve">с </w:t>
            </w:r>
            <w:proofErr w:type="gramStart"/>
            <w:r w:rsidRPr="00B333A9">
              <w:t>полотенце-</w:t>
            </w:r>
            <w:proofErr w:type="spellStart"/>
            <w:r w:rsidRPr="00B333A9">
              <w:t>сушителем</w:t>
            </w:r>
            <w:proofErr w:type="spellEnd"/>
            <w:proofErr w:type="gramEnd"/>
          </w:p>
        </w:tc>
        <w:tc>
          <w:tcPr>
            <w:tcW w:w="1280" w:type="pct"/>
            <w:shd w:val="clear" w:color="auto" w:fill="auto"/>
            <w:vAlign w:val="center"/>
            <w:hideMark/>
          </w:tcPr>
          <w:p w14:paraId="6F85A0AD" w14:textId="77777777" w:rsidR="00B333A9" w:rsidRPr="00B333A9" w:rsidRDefault="00B333A9" w:rsidP="00B333A9">
            <w:pPr>
              <w:jc w:val="center"/>
            </w:pPr>
            <w:r w:rsidRPr="00B333A9">
              <w:t xml:space="preserve">без </w:t>
            </w:r>
            <w:proofErr w:type="gramStart"/>
            <w:r w:rsidRPr="00B333A9">
              <w:t>полотенце-</w:t>
            </w:r>
            <w:proofErr w:type="spellStart"/>
            <w:r w:rsidRPr="00B333A9">
              <w:t>сушителя</w:t>
            </w:r>
            <w:proofErr w:type="spellEnd"/>
            <w:proofErr w:type="gramEnd"/>
          </w:p>
        </w:tc>
        <w:tc>
          <w:tcPr>
            <w:tcW w:w="1324" w:type="pct"/>
            <w:shd w:val="clear" w:color="auto" w:fill="auto"/>
            <w:vAlign w:val="center"/>
            <w:hideMark/>
          </w:tcPr>
          <w:p w14:paraId="7471EE8D" w14:textId="77777777" w:rsidR="00B333A9" w:rsidRPr="00B333A9" w:rsidRDefault="00B333A9" w:rsidP="00B333A9">
            <w:pPr>
              <w:jc w:val="center"/>
            </w:pPr>
            <w:r w:rsidRPr="00B333A9">
              <w:t xml:space="preserve">с </w:t>
            </w:r>
            <w:proofErr w:type="gramStart"/>
            <w:r w:rsidRPr="00B333A9">
              <w:t>полотенце-</w:t>
            </w:r>
            <w:proofErr w:type="spellStart"/>
            <w:r w:rsidRPr="00B333A9">
              <w:t>сушителем</w:t>
            </w:r>
            <w:proofErr w:type="spellEnd"/>
            <w:proofErr w:type="gramEnd"/>
          </w:p>
        </w:tc>
        <w:tc>
          <w:tcPr>
            <w:tcW w:w="1190" w:type="pct"/>
            <w:shd w:val="clear" w:color="auto" w:fill="auto"/>
            <w:vAlign w:val="center"/>
            <w:hideMark/>
          </w:tcPr>
          <w:p w14:paraId="51D99208" w14:textId="77777777" w:rsidR="00B333A9" w:rsidRPr="00B333A9" w:rsidRDefault="00B333A9" w:rsidP="00B333A9">
            <w:pPr>
              <w:jc w:val="center"/>
            </w:pPr>
            <w:r w:rsidRPr="00B333A9">
              <w:t xml:space="preserve">без </w:t>
            </w:r>
            <w:proofErr w:type="gramStart"/>
            <w:r w:rsidRPr="00B333A9">
              <w:t>полотенце-</w:t>
            </w:r>
            <w:proofErr w:type="spellStart"/>
            <w:r w:rsidRPr="00B333A9">
              <w:t>сушителя</w:t>
            </w:r>
            <w:proofErr w:type="spellEnd"/>
            <w:proofErr w:type="gramEnd"/>
          </w:p>
        </w:tc>
      </w:tr>
      <w:tr w:rsidR="00B333A9" w:rsidRPr="00B333A9" w14:paraId="274C99AE" w14:textId="77777777" w:rsidTr="00C5351E">
        <w:trPr>
          <w:trHeight w:val="293"/>
        </w:trPr>
        <w:tc>
          <w:tcPr>
            <w:tcW w:w="1206" w:type="pct"/>
            <w:shd w:val="clear" w:color="auto" w:fill="auto"/>
            <w:vAlign w:val="center"/>
          </w:tcPr>
          <w:p w14:paraId="56000233" w14:textId="77777777" w:rsidR="00B333A9" w:rsidRPr="00B333A9" w:rsidRDefault="00B333A9" w:rsidP="00B333A9">
            <w:pPr>
              <w:jc w:val="center"/>
            </w:pPr>
            <w:r w:rsidRPr="00B333A9">
              <w:t>0,0544</w:t>
            </w:r>
          </w:p>
        </w:tc>
        <w:tc>
          <w:tcPr>
            <w:tcW w:w="1280" w:type="pct"/>
            <w:shd w:val="clear" w:color="auto" w:fill="auto"/>
            <w:vAlign w:val="center"/>
          </w:tcPr>
          <w:p w14:paraId="59613405" w14:textId="77777777" w:rsidR="00B333A9" w:rsidRPr="00B333A9" w:rsidRDefault="00B333A9" w:rsidP="00B333A9">
            <w:pPr>
              <w:jc w:val="center"/>
            </w:pPr>
            <w:r w:rsidRPr="00B333A9">
              <w:t>0,0536</w:t>
            </w:r>
          </w:p>
        </w:tc>
        <w:tc>
          <w:tcPr>
            <w:tcW w:w="1324" w:type="pct"/>
            <w:shd w:val="clear" w:color="auto" w:fill="auto"/>
            <w:vAlign w:val="center"/>
          </w:tcPr>
          <w:p w14:paraId="01158753" w14:textId="77777777" w:rsidR="00B333A9" w:rsidRPr="00B333A9" w:rsidRDefault="00B333A9" w:rsidP="00B333A9">
            <w:pPr>
              <w:jc w:val="center"/>
            </w:pPr>
            <w:r w:rsidRPr="00B333A9">
              <w:t>0,0580</w:t>
            </w:r>
          </w:p>
        </w:tc>
        <w:tc>
          <w:tcPr>
            <w:tcW w:w="1190" w:type="pct"/>
            <w:shd w:val="clear" w:color="auto" w:fill="auto"/>
            <w:vAlign w:val="center"/>
          </w:tcPr>
          <w:p w14:paraId="31F53705" w14:textId="77777777" w:rsidR="00B333A9" w:rsidRPr="00B333A9" w:rsidRDefault="00B333A9" w:rsidP="00B333A9">
            <w:pPr>
              <w:jc w:val="center"/>
            </w:pPr>
            <w:r w:rsidRPr="00B333A9">
              <w:t>0,0548</w:t>
            </w:r>
          </w:p>
        </w:tc>
      </w:tr>
    </w:tbl>
    <w:p w14:paraId="40B0658A" w14:textId="77777777" w:rsidR="00B333A9" w:rsidRPr="00B333A9" w:rsidRDefault="00B333A9" w:rsidP="00B333A9">
      <w:pPr>
        <w:ind w:firstLine="709"/>
        <w:jc w:val="both"/>
        <w:rPr>
          <w:sz w:val="28"/>
          <w:szCs w:val="28"/>
        </w:rPr>
      </w:pPr>
    </w:p>
    <w:p w14:paraId="4A343F9A" w14:textId="77777777" w:rsidR="00B333A9" w:rsidRPr="00B333A9" w:rsidRDefault="00B333A9" w:rsidP="00B333A9">
      <w:pPr>
        <w:ind w:firstLine="709"/>
        <w:jc w:val="both"/>
        <w:rPr>
          <w:sz w:val="28"/>
          <w:szCs w:val="28"/>
        </w:rPr>
      </w:pPr>
    </w:p>
    <w:p w14:paraId="5178DEA5" w14:textId="77777777" w:rsidR="00B333A9" w:rsidRPr="00B333A9" w:rsidRDefault="00B333A9" w:rsidP="00B333A9">
      <w:pPr>
        <w:ind w:firstLine="709"/>
        <w:jc w:val="both"/>
        <w:rPr>
          <w:sz w:val="28"/>
          <w:szCs w:val="28"/>
        </w:rPr>
      </w:pPr>
    </w:p>
    <w:p w14:paraId="250248C5" w14:textId="77777777" w:rsidR="00B333A9" w:rsidRPr="00B333A9" w:rsidRDefault="00B333A9" w:rsidP="00B333A9">
      <w:pPr>
        <w:ind w:firstLine="709"/>
        <w:jc w:val="both"/>
        <w:rPr>
          <w:sz w:val="28"/>
          <w:szCs w:val="28"/>
        </w:rPr>
      </w:pPr>
    </w:p>
    <w:p w14:paraId="63AE6576" w14:textId="77777777" w:rsidR="00B333A9" w:rsidRPr="00B333A9" w:rsidRDefault="00B333A9" w:rsidP="00B333A9">
      <w:pPr>
        <w:ind w:firstLine="709"/>
        <w:jc w:val="both"/>
        <w:rPr>
          <w:sz w:val="28"/>
          <w:szCs w:val="28"/>
        </w:rPr>
        <w:sectPr w:rsidR="00B333A9" w:rsidRPr="00B333A9" w:rsidSect="00B428F7">
          <w:headerReference w:type="default" r:id="rId21"/>
          <w:pgSz w:w="11906" w:h="16838"/>
          <w:pgMar w:top="1134" w:right="567" w:bottom="1134" w:left="1701" w:header="709" w:footer="709" w:gutter="0"/>
          <w:cols w:space="708"/>
          <w:docGrid w:linePitch="360"/>
        </w:sectPr>
      </w:pPr>
    </w:p>
    <w:p w14:paraId="34774D0A" w14:textId="77777777" w:rsidR="00B333A9" w:rsidRPr="00B333A9" w:rsidRDefault="00B333A9" w:rsidP="00B333A9">
      <w:pPr>
        <w:ind w:right="-283"/>
        <w:jc w:val="center"/>
        <w:rPr>
          <w:bCs/>
          <w:sz w:val="4"/>
          <w:szCs w:val="4"/>
          <w:lang w:eastAsia="en-US"/>
        </w:rPr>
      </w:pPr>
    </w:p>
    <w:p w14:paraId="5FD3450F" w14:textId="77777777" w:rsidR="00B333A9" w:rsidRPr="00B333A9" w:rsidRDefault="00B333A9" w:rsidP="00B333A9">
      <w:pPr>
        <w:ind w:left="-284" w:right="-1"/>
        <w:jc w:val="center"/>
        <w:rPr>
          <w:b/>
          <w:bCs/>
          <w:sz w:val="28"/>
          <w:szCs w:val="28"/>
          <w:lang w:eastAsia="en-US"/>
        </w:rPr>
      </w:pPr>
      <w:r w:rsidRPr="00B333A9">
        <w:rPr>
          <w:b/>
          <w:bCs/>
          <w:sz w:val="28"/>
          <w:szCs w:val="28"/>
          <w:lang w:eastAsia="en-US"/>
        </w:rPr>
        <w:t>Долгосрочные тарифы</w:t>
      </w:r>
    </w:p>
    <w:p w14:paraId="470D34C7" w14:textId="77777777" w:rsidR="00B333A9" w:rsidRPr="00B333A9" w:rsidRDefault="00B333A9" w:rsidP="00B333A9">
      <w:pPr>
        <w:ind w:left="-284" w:right="-1"/>
        <w:jc w:val="center"/>
        <w:rPr>
          <w:b/>
          <w:bCs/>
          <w:sz w:val="28"/>
          <w:szCs w:val="28"/>
          <w:lang w:eastAsia="en-US"/>
        </w:rPr>
      </w:pPr>
      <w:r w:rsidRPr="00B333A9">
        <w:rPr>
          <w:b/>
          <w:bCs/>
          <w:sz w:val="28"/>
          <w:szCs w:val="28"/>
          <w:lang w:eastAsia="en-US"/>
        </w:rPr>
        <w:t xml:space="preserve">ООО «Теплосети» на горячую воду в открытой системе </w:t>
      </w:r>
    </w:p>
    <w:p w14:paraId="60AE9873" w14:textId="77777777" w:rsidR="00B333A9" w:rsidRPr="00B333A9" w:rsidRDefault="00B333A9" w:rsidP="00B333A9">
      <w:pPr>
        <w:ind w:right="-2"/>
        <w:jc w:val="center"/>
        <w:rPr>
          <w:b/>
          <w:bCs/>
          <w:sz w:val="28"/>
          <w:szCs w:val="28"/>
          <w:lang w:eastAsia="en-US"/>
        </w:rPr>
      </w:pPr>
      <w:r w:rsidRPr="00B333A9">
        <w:rPr>
          <w:b/>
          <w:bCs/>
          <w:sz w:val="28"/>
          <w:szCs w:val="28"/>
          <w:lang w:eastAsia="en-US"/>
        </w:rPr>
        <w:t>водоснабжения (теплоснабжения), реализуемую на потребительском рынке г. Мариинска</w:t>
      </w:r>
    </w:p>
    <w:p w14:paraId="251B4BAC" w14:textId="77777777" w:rsidR="00B333A9" w:rsidRPr="00B333A9" w:rsidRDefault="00B333A9" w:rsidP="00B333A9">
      <w:pPr>
        <w:ind w:right="-2"/>
        <w:jc w:val="center"/>
        <w:rPr>
          <w:b/>
          <w:bCs/>
          <w:sz w:val="28"/>
          <w:szCs w:val="28"/>
          <w:lang w:eastAsia="en-US"/>
        </w:rPr>
      </w:pPr>
      <w:r w:rsidRPr="00B333A9">
        <w:rPr>
          <w:b/>
          <w:color w:val="000000"/>
          <w:kern w:val="32"/>
          <w:sz w:val="28"/>
          <w:szCs w:val="28"/>
          <w:lang w:eastAsia="en-US"/>
        </w:rPr>
        <w:t xml:space="preserve">(Мариинского муниципального округа), </w:t>
      </w:r>
      <w:r w:rsidRPr="00B333A9">
        <w:rPr>
          <w:b/>
          <w:bCs/>
          <w:sz w:val="28"/>
          <w:szCs w:val="28"/>
          <w:lang w:eastAsia="en-US"/>
        </w:rPr>
        <w:t>на период с 11.10.2023 по 31.12.2023 года</w:t>
      </w:r>
    </w:p>
    <w:tbl>
      <w:tblPr>
        <w:tblW w:w="495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21"/>
        <w:gridCol w:w="918"/>
        <w:gridCol w:w="673"/>
        <w:gridCol w:w="627"/>
        <w:gridCol w:w="704"/>
        <w:gridCol w:w="708"/>
        <w:gridCol w:w="638"/>
        <w:gridCol w:w="625"/>
        <w:gridCol w:w="590"/>
        <w:gridCol w:w="627"/>
        <w:gridCol w:w="729"/>
        <w:gridCol w:w="775"/>
        <w:gridCol w:w="868"/>
        <w:gridCol w:w="781"/>
      </w:tblGrid>
      <w:tr w:rsidR="00B333A9" w:rsidRPr="00B333A9" w14:paraId="4BB6B612" w14:textId="77777777" w:rsidTr="00C5351E">
        <w:trPr>
          <w:trHeight w:val="1106"/>
        </w:trPr>
        <w:tc>
          <w:tcPr>
            <w:tcW w:w="540" w:type="pct"/>
            <w:vMerge w:val="restart"/>
            <w:tcBorders>
              <w:top w:val="single" w:sz="2" w:space="0" w:color="auto"/>
              <w:left w:val="single" w:sz="2" w:space="0" w:color="auto"/>
              <w:bottom w:val="single" w:sz="2" w:space="0" w:color="auto"/>
              <w:right w:val="single" w:sz="2" w:space="0" w:color="auto"/>
            </w:tcBorders>
            <w:vAlign w:val="center"/>
            <w:hideMark/>
          </w:tcPr>
          <w:p w14:paraId="2332BB6F" w14:textId="77777777" w:rsidR="00B333A9" w:rsidRPr="00B333A9" w:rsidRDefault="00B333A9" w:rsidP="00B333A9">
            <w:pPr>
              <w:tabs>
                <w:tab w:val="left" w:pos="3052"/>
              </w:tabs>
              <w:ind w:left="-108" w:right="-108"/>
              <w:jc w:val="center"/>
              <w:rPr>
                <w:sz w:val="16"/>
                <w:szCs w:val="16"/>
                <w:lang w:eastAsia="en-US"/>
              </w:rPr>
            </w:pPr>
            <w:r w:rsidRPr="00B333A9">
              <w:rPr>
                <w:sz w:val="16"/>
                <w:szCs w:val="16"/>
              </w:rPr>
              <w:t>Наименование регулируемой организации</w:t>
            </w:r>
          </w:p>
        </w:tc>
        <w:tc>
          <w:tcPr>
            <w:tcW w:w="442" w:type="pct"/>
            <w:vMerge w:val="restart"/>
            <w:tcBorders>
              <w:top w:val="single" w:sz="2" w:space="0" w:color="auto"/>
              <w:left w:val="single" w:sz="2" w:space="0" w:color="auto"/>
              <w:bottom w:val="single" w:sz="2" w:space="0" w:color="auto"/>
              <w:right w:val="single" w:sz="2" w:space="0" w:color="auto"/>
            </w:tcBorders>
            <w:vAlign w:val="center"/>
            <w:hideMark/>
          </w:tcPr>
          <w:p w14:paraId="6C4D62C5" w14:textId="77777777" w:rsidR="00B333A9" w:rsidRPr="00B333A9" w:rsidRDefault="00B333A9" w:rsidP="00B333A9">
            <w:pPr>
              <w:ind w:left="-108" w:firstLine="47"/>
              <w:jc w:val="center"/>
              <w:rPr>
                <w:sz w:val="16"/>
                <w:szCs w:val="16"/>
              </w:rPr>
            </w:pPr>
            <w:r w:rsidRPr="00B333A9">
              <w:rPr>
                <w:sz w:val="16"/>
                <w:szCs w:val="16"/>
              </w:rPr>
              <w:t>Период</w:t>
            </w:r>
          </w:p>
        </w:tc>
        <w:tc>
          <w:tcPr>
            <w:tcW w:w="1306" w:type="pct"/>
            <w:gridSpan w:val="4"/>
            <w:tcBorders>
              <w:top w:val="single" w:sz="2" w:space="0" w:color="auto"/>
              <w:left w:val="single" w:sz="2" w:space="0" w:color="auto"/>
              <w:bottom w:val="single" w:sz="4" w:space="0" w:color="auto"/>
              <w:right w:val="single" w:sz="2" w:space="0" w:color="auto"/>
            </w:tcBorders>
            <w:vAlign w:val="center"/>
            <w:hideMark/>
          </w:tcPr>
          <w:p w14:paraId="6FD30A69" w14:textId="77777777" w:rsidR="00B333A9" w:rsidRPr="00B333A9" w:rsidRDefault="00B333A9" w:rsidP="00B333A9">
            <w:pPr>
              <w:ind w:left="-108" w:firstLine="47"/>
              <w:jc w:val="center"/>
              <w:rPr>
                <w:sz w:val="16"/>
                <w:szCs w:val="16"/>
                <w:vertAlign w:val="superscript"/>
              </w:rPr>
            </w:pPr>
            <w:r w:rsidRPr="00B333A9">
              <w:rPr>
                <w:sz w:val="16"/>
                <w:szCs w:val="16"/>
              </w:rPr>
              <w:t>Тариф на горячую воду для населения, руб./м</w:t>
            </w:r>
            <w:r w:rsidRPr="00B333A9">
              <w:rPr>
                <w:sz w:val="16"/>
                <w:szCs w:val="16"/>
                <w:vertAlign w:val="superscript"/>
              </w:rPr>
              <w:t xml:space="preserve">3 </w:t>
            </w:r>
            <w:r w:rsidRPr="00B333A9">
              <w:rPr>
                <w:b/>
                <w:bCs/>
                <w:sz w:val="16"/>
                <w:szCs w:val="16"/>
                <w:vertAlign w:val="superscript"/>
              </w:rPr>
              <w:t>*</w:t>
            </w:r>
          </w:p>
          <w:p w14:paraId="0E435F40" w14:textId="77777777" w:rsidR="00B333A9" w:rsidRPr="00B333A9" w:rsidRDefault="00B333A9" w:rsidP="00B333A9">
            <w:pPr>
              <w:ind w:left="-108" w:firstLine="47"/>
              <w:jc w:val="center"/>
              <w:rPr>
                <w:sz w:val="16"/>
                <w:szCs w:val="16"/>
                <w:vertAlign w:val="superscript"/>
              </w:rPr>
            </w:pPr>
            <w:r w:rsidRPr="00B333A9">
              <w:rPr>
                <w:sz w:val="16"/>
                <w:szCs w:val="16"/>
              </w:rPr>
              <w:t>(*)</w:t>
            </w:r>
          </w:p>
        </w:tc>
        <w:tc>
          <w:tcPr>
            <w:tcW w:w="1194" w:type="pct"/>
            <w:gridSpan w:val="4"/>
            <w:tcBorders>
              <w:top w:val="single" w:sz="2" w:space="0" w:color="auto"/>
              <w:left w:val="single" w:sz="2" w:space="0" w:color="auto"/>
              <w:bottom w:val="single" w:sz="4" w:space="0" w:color="auto"/>
              <w:right w:val="single" w:sz="2" w:space="0" w:color="auto"/>
            </w:tcBorders>
            <w:vAlign w:val="center"/>
            <w:hideMark/>
          </w:tcPr>
          <w:p w14:paraId="49A9CC87" w14:textId="77777777" w:rsidR="00B333A9" w:rsidRPr="00B333A9" w:rsidRDefault="00B333A9" w:rsidP="00B333A9">
            <w:pPr>
              <w:ind w:left="-108" w:firstLine="47"/>
              <w:jc w:val="center"/>
              <w:rPr>
                <w:sz w:val="16"/>
                <w:szCs w:val="16"/>
              </w:rPr>
            </w:pPr>
            <w:r w:rsidRPr="00B333A9">
              <w:rPr>
                <w:sz w:val="16"/>
                <w:szCs w:val="16"/>
              </w:rPr>
              <w:t xml:space="preserve">Тариф на горячую воду для </w:t>
            </w:r>
          </w:p>
          <w:p w14:paraId="12182C51" w14:textId="77777777" w:rsidR="00B333A9" w:rsidRPr="00B333A9" w:rsidRDefault="00B333A9" w:rsidP="00B333A9">
            <w:pPr>
              <w:ind w:left="-108" w:firstLine="47"/>
              <w:jc w:val="center"/>
              <w:rPr>
                <w:sz w:val="16"/>
                <w:szCs w:val="16"/>
              </w:rPr>
            </w:pPr>
            <w:r w:rsidRPr="00B333A9">
              <w:rPr>
                <w:sz w:val="16"/>
                <w:szCs w:val="16"/>
              </w:rPr>
              <w:t>прочих потребителей,</w:t>
            </w:r>
          </w:p>
          <w:p w14:paraId="4468C7AA" w14:textId="77777777" w:rsidR="00B333A9" w:rsidRPr="00B333A9" w:rsidRDefault="00B333A9" w:rsidP="00B333A9">
            <w:pPr>
              <w:ind w:left="-108" w:firstLine="47"/>
              <w:jc w:val="center"/>
              <w:rPr>
                <w:sz w:val="16"/>
                <w:szCs w:val="16"/>
                <w:lang w:eastAsia="en-US"/>
              </w:rPr>
            </w:pPr>
            <w:r w:rsidRPr="00B333A9">
              <w:rPr>
                <w:sz w:val="16"/>
                <w:szCs w:val="16"/>
              </w:rPr>
              <w:t>руб./м</w:t>
            </w:r>
            <w:r w:rsidRPr="00B333A9">
              <w:rPr>
                <w:sz w:val="16"/>
                <w:szCs w:val="16"/>
                <w:vertAlign w:val="superscript"/>
              </w:rPr>
              <w:t xml:space="preserve">3 </w:t>
            </w:r>
            <w:r w:rsidRPr="00B333A9">
              <w:rPr>
                <w:sz w:val="16"/>
                <w:szCs w:val="16"/>
              </w:rPr>
              <w:t>(НДС не облагается)</w:t>
            </w:r>
          </w:p>
        </w:tc>
        <w:tc>
          <w:tcPr>
            <w:tcW w:w="351" w:type="pct"/>
            <w:vMerge w:val="restart"/>
            <w:tcBorders>
              <w:top w:val="single" w:sz="2" w:space="0" w:color="auto"/>
              <w:left w:val="single" w:sz="2" w:space="0" w:color="auto"/>
              <w:bottom w:val="single" w:sz="2" w:space="0" w:color="auto"/>
              <w:right w:val="single" w:sz="4" w:space="0" w:color="auto"/>
            </w:tcBorders>
            <w:vAlign w:val="center"/>
            <w:hideMark/>
          </w:tcPr>
          <w:p w14:paraId="02C08CFE" w14:textId="77777777" w:rsidR="00B333A9" w:rsidRPr="00B333A9" w:rsidRDefault="00B333A9" w:rsidP="00B333A9">
            <w:pPr>
              <w:ind w:left="-108" w:right="-104" w:firstLine="3"/>
              <w:jc w:val="center"/>
              <w:rPr>
                <w:sz w:val="16"/>
                <w:szCs w:val="16"/>
              </w:rPr>
            </w:pPr>
            <w:proofErr w:type="spellStart"/>
            <w:r w:rsidRPr="00B333A9">
              <w:rPr>
                <w:sz w:val="16"/>
                <w:szCs w:val="16"/>
              </w:rPr>
              <w:t>Компо-нент</w:t>
            </w:r>
            <w:proofErr w:type="spellEnd"/>
            <w:r w:rsidRPr="00B333A9">
              <w:rPr>
                <w:sz w:val="16"/>
                <w:szCs w:val="16"/>
              </w:rPr>
              <w:t xml:space="preserve"> на </w:t>
            </w:r>
            <w:proofErr w:type="spellStart"/>
            <w:r w:rsidRPr="00B333A9">
              <w:rPr>
                <w:sz w:val="16"/>
                <w:szCs w:val="16"/>
              </w:rPr>
              <w:t>теплоно-ситель</w:t>
            </w:r>
            <w:proofErr w:type="spellEnd"/>
            <w:r w:rsidRPr="00B333A9">
              <w:rPr>
                <w:sz w:val="16"/>
                <w:szCs w:val="16"/>
              </w:rPr>
              <w:t>,</w:t>
            </w:r>
          </w:p>
          <w:p w14:paraId="2FEDA3A6" w14:textId="77777777" w:rsidR="00B333A9" w:rsidRPr="00B333A9" w:rsidRDefault="00B333A9" w:rsidP="00B333A9">
            <w:pPr>
              <w:ind w:left="-108" w:right="-104" w:firstLine="3"/>
              <w:jc w:val="center"/>
              <w:rPr>
                <w:sz w:val="16"/>
                <w:szCs w:val="16"/>
                <w:vertAlign w:val="superscript"/>
              </w:rPr>
            </w:pPr>
            <w:r w:rsidRPr="00B333A9">
              <w:rPr>
                <w:sz w:val="16"/>
                <w:szCs w:val="16"/>
              </w:rPr>
              <w:t>руб./м</w:t>
            </w:r>
            <w:r w:rsidRPr="00B333A9">
              <w:rPr>
                <w:sz w:val="16"/>
                <w:szCs w:val="16"/>
                <w:vertAlign w:val="superscript"/>
              </w:rPr>
              <w:t xml:space="preserve">3 </w:t>
            </w:r>
          </w:p>
          <w:p w14:paraId="4AABD3B3" w14:textId="77777777" w:rsidR="00B333A9" w:rsidRPr="00B333A9" w:rsidRDefault="00B333A9" w:rsidP="00B333A9">
            <w:pPr>
              <w:ind w:left="-108" w:right="-104" w:firstLine="3"/>
              <w:jc w:val="center"/>
              <w:rPr>
                <w:sz w:val="16"/>
                <w:szCs w:val="16"/>
                <w:lang w:eastAsia="en-US"/>
              </w:rPr>
            </w:pPr>
            <w:r w:rsidRPr="00B333A9">
              <w:rPr>
                <w:sz w:val="16"/>
                <w:szCs w:val="16"/>
                <w:lang w:eastAsia="en-US"/>
              </w:rPr>
              <w:t>**</w:t>
            </w:r>
          </w:p>
          <w:p w14:paraId="3CE553F1" w14:textId="77777777" w:rsidR="00B333A9" w:rsidRPr="00B333A9" w:rsidRDefault="00B333A9" w:rsidP="00B333A9">
            <w:pPr>
              <w:ind w:left="-108" w:right="-104" w:firstLine="3"/>
              <w:jc w:val="center"/>
              <w:rPr>
                <w:sz w:val="16"/>
                <w:szCs w:val="16"/>
                <w:lang w:eastAsia="en-US"/>
              </w:rPr>
            </w:pPr>
            <w:r w:rsidRPr="00B333A9">
              <w:rPr>
                <w:sz w:val="16"/>
                <w:szCs w:val="16"/>
                <w:lang w:eastAsia="en-US"/>
              </w:rPr>
              <w:t xml:space="preserve">(НДС не </w:t>
            </w:r>
            <w:proofErr w:type="gramStart"/>
            <w:r w:rsidRPr="00B333A9">
              <w:rPr>
                <w:sz w:val="16"/>
                <w:szCs w:val="16"/>
                <w:lang w:eastAsia="en-US"/>
              </w:rPr>
              <w:t>облагает-</w:t>
            </w:r>
            <w:proofErr w:type="spellStart"/>
            <w:r w:rsidRPr="00B333A9">
              <w:rPr>
                <w:sz w:val="16"/>
                <w:szCs w:val="16"/>
                <w:lang w:eastAsia="en-US"/>
              </w:rPr>
              <w:t>ся</w:t>
            </w:r>
            <w:proofErr w:type="spellEnd"/>
            <w:proofErr w:type="gramEnd"/>
            <w:r w:rsidRPr="00B333A9">
              <w:rPr>
                <w:sz w:val="16"/>
                <w:szCs w:val="16"/>
                <w:lang w:eastAsia="en-US"/>
              </w:rPr>
              <w:t>)</w:t>
            </w:r>
          </w:p>
        </w:tc>
        <w:tc>
          <w:tcPr>
            <w:tcW w:w="1167" w:type="pct"/>
            <w:gridSpan w:val="3"/>
            <w:tcBorders>
              <w:top w:val="single" w:sz="4" w:space="0" w:color="auto"/>
              <w:left w:val="single" w:sz="4" w:space="0" w:color="auto"/>
              <w:bottom w:val="single" w:sz="4" w:space="0" w:color="auto"/>
              <w:right w:val="single" w:sz="4" w:space="0" w:color="auto"/>
            </w:tcBorders>
            <w:vAlign w:val="center"/>
            <w:hideMark/>
          </w:tcPr>
          <w:p w14:paraId="44D21D31" w14:textId="77777777" w:rsidR="00B333A9" w:rsidRPr="00B333A9" w:rsidRDefault="00B333A9" w:rsidP="00B333A9">
            <w:pPr>
              <w:tabs>
                <w:tab w:val="left" w:pos="3052"/>
              </w:tabs>
              <w:jc w:val="center"/>
              <w:rPr>
                <w:sz w:val="16"/>
                <w:szCs w:val="16"/>
                <w:lang w:eastAsia="en-US"/>
              </w:rPr>
            </w:pPr>
            <w:r w:rsidRPr="00B333A9">
              <w:rPr>
                <w:sz w:val="16"/>
                <w:szCs w:val="16"/>
              </w:rPr>
              <w:t>Компонент на тепловую энергию</w:t>
            </w:r>
          </w:p>
        </w:tc>
      </w:tr>
      <w:tr w:rsidR="00B333A9" w:rsidRPr="00B333A9" w14:paraId="488375C2" w14:textId="77777777" w:rsidTr="00C5351E">
        <w:trPr>
          <w:trHeight w:val="225"/>
        </w:trPr>
        <w:tc>
          <w:tcPr>
            <w:tcW w:w="540" w:type="pct"/>
            <w:vMerge/>
            <w:tcBorders>
              <w:top w:val="single" w:sz="2" w:space="0" w:color="auto"/>
              <w:left w:val="single" w:sz="2" w:space="0" w:color="auto"/>
              <w:bottom w:val="single" w:sz="2" w:space="0" w:color="auto"/>
              <w:right w:val="single" w:sz="2" w:space="0" w:color="auto"/>
            </w:tcBorders>
            <w:vAlign w:val="center"/>
            <w:hideMark/>
          </w:tcPr>
          <w:p w14:paraId="3B739F24" w14:textId="77777777" w:rsidR="00B333A9" w:rsidRPr="00B333A9" w:rsidRDefault="00B333A9" w:rsidP="00B333A9">
            <w:pPr>
              <w:rPr>
                <w:sz w:val="16"/>
                <w:szCs w:val="16"/>
                <w:lang w:eastAsia="en-US"/>
              </w:rPr>
            </w:pPr>
          </w:p>
        </w:tc>
        <w:tc>
          <w:tcPr>
            <w:tcW w:w="442" w:type="pct"/>
            <w:vMerge/>
            <w:tcBorders>
              <w:top w:val="single" w:sz="2" w:space="0" w:color="auto"/>
              <w:left w:val="single" w:sz="2" w:space="0" w:color="auto"/>
              <w:bottom w:val="single" w:sz="2" w:space="0" w:color="auto"/>
              <w:right w:val="single" w:sz="2" w:space="0" w:color="auto"/>
            </w:tcBorders>
            <w:vAlign w:val="center"/>
            <w:hideMark/>
          </w:tcPr>
          <w:p w14:paraId="5DACF04F" w14:textId="77777777" w:rsidR="00B333A9" w:rsidRPr="00B333A9" w:rsidRDefault="00B333A9" w:rsidP="00B333A9">
            <w:pPr>
              <w:rPr>
                <w:sz w:val="16"/>
                <w:szCs w:val="16"/>
              </w:rPr>
            </w:pPr>
          </w:p>
        </w:tc>
        <w:tc>
          <w:tcPr>
            <w:tcW w:w="626" w:type="pct"/>
            <w:gridSpan w:val="2"/>
            <w:tcBorders>
              <w:top w:val="single" w:sz="4" w:space="0" w:color="auto"/>
              <w:left w:val="single" w:sz="2" w:space="0" w:color="auto"/>
              <w:bottom w:val="single" w:sz="2" w:space="0" w:color="auto"/>
              <w:right w:val="single" w:sz="2" w:space="0" w:color="auto"/>
            </w:tcBorders>
            <w:vAlign w:val="center"/>
            <w:hideMark/>
          </w:tcPr>
          <w:p w14:paraId="4E8BE46F" w14:textId="77777777" w:rsidR="00B333A9" w:rsidRPr="00B333A9" w:rsidRDefault="00B333A9" w:rsidP="00B333A9">
            <w:pPr>
              <w:ind w:left="-108" w:right="-85" w:hanging="55"/>
              <w:jc w:val="center"/>
              <w:rPr>
                <w:sz w:val="16"/>
                <w:szCs w:val="16"/>
                <w:lang w:eastAsia="en-US"/>
              </w:rPr>
            </w:pPr>
            <w:r w:rsidRPr="00B333A9">
              <w:rPr>
                <w:sz w:val="16"/>
                <w:szCs w:val="16"/>
                <w:lang w:eastAsia="en-US"/>
              </w:rPr>
              <w:t>Изолированные стояки</w:t>
            </w:r>
          </w:p>
        </w:tc>
        <w:tc>
          <w:tcPr>
            <w:tcW w:w="680" w:type="pct"/>
            <w:gridSpan w:val="2"/>
            <w:tcBorders>
              <w:top w:val="single" w:sz="4" w:space="0" w:color="auto"/>
              <w:left w:val="single" w:sz="2" w:space="0" w:color="auto"/>
              <w:bottom w:val="single" w:sz="2" w:space="0" w:color="auto"/>
              <w:right w:val="single" w:sz="2" w:space="0" w:color="auto"/>
            </w:tcBorders>
            <w:vAlign w:val="center"/>
            <w:hideMark/>
          </w:tcPr>
          <w:p w14:paraId="67C75914" w14:textId="77777777" w:rsidR="00B333A9" w:rsidRPr="00B333A9" w:rsidRDefault="00B333A9" w:rsidP="00B333A9">
            <w:pPr>
              <w:ind w:left="-108" w:right="-85" w:hanging="4"/>
              <w:jc w:val="center"/>
              <w:rPr>
                <w:sz w:val="16"/>
                <w:szCs w:val="16"/>
                <w:lang w:eastAsia="en-US"/>
              </w:rPr>
            </w:pPr>
            <w:r w:rsidRPr="00B333A9">
              <w:rPr>
                <w:sz w:val="16"/>
                <w:szCs w:val="16"/>
                <w:lang w:eastAsia="en-US"/>
              </w:rPr>
              <w:t>Неизолированные стояки</w:t>
            </w:r>
          </w:p>
        </w:tc>
        <w:tc>
          <w:tcPr>
            <w:tcW w:w="608" w:type="pct"/>
            <w:gridSpan w:val="2"/>
            <w:tcBorders>
              <w:top w:val="single" w:sz="4" w:space="0" w:color="auto"/>
              <w:left w:val="single" w:sz="2" w:space="0" w:color="auto"/>
              <w:bottom w:val="single" w:sz="2" w:space="0" w:color="auto"/>
              <w:right w:val="single" w:sz="2" w:space="0" w:color="auto"/>
            </w:tcBorders>
            <w:vAlign w:val="center"/>
            <w:hideMark/>
          </w:tcPr>
          <w:p w14:paraId="65B13D8A" w14:textId="77777777" w:rsidR="00B333A9" w:rsidRPr="00B333A9" w:rsidRDefault="00B333A9" w:rsidP="00B333A9">
            <w:pPr>
              <w:ind w:left="-108" w:right="-85" w:hanging="55"/>
              <w:jc w:val="center"/>
              <w:rPr>
                <w:sz w:val="16"/>
                <w:szCs w:val="16"/>
                <w:lang w:eastAsia="en-US"/>
              </w:rPr>
            </w:pPr>
            <w:r w:rsidRPr="00B333A9">
              <w:rPr>
                <w:sz w:val="16"/>
                <w:szCs w:val="16"/>
                <w:lang w:eastAsia="en-US"/>
              </w:rPr>
              <w:t>Изолированные стояки</w:t>
            </w:r>
          </w:p>
        </w:tc>
        <w:tc>
          <w:tcPr>
            <w:tcW w:w="586" w:type="pct"/>
            <w:gridSpan w:val="2"/>
            <w:tcBorders>
              <w:top w:val="single" w:sz="4" w:space="0" w:color="auto"/>
              <w:left w:val="single" w:sz="2" w:space="0" w:color="auto"/>
              <w:bottom w:val="single" w:sz="2" w:space="0" w:color="auto"/>
              <w:right w:val="single" w:sz="2" w:space="0" w:color="auto"/>
            </w:tcBorders>
            <w:vAlign w:val="center"/>
            <w:hideMark/>
          </w:tcPr>
          <w:p w14:paraId="5B92B8D7" w14:textId="77777777" w:rsidR="00B333A9" w:rsidRPr="00B333A9" w:rsidRDefault="00B333A9" w:rsidP="00B333A9">
            <w:pPr>
              <w:ind w:left="-110" w:right="-251" w:hanging="4"/>
              <w:jc w:val="center"/>
              <w:rPr>
                <w:sz w:val="16"/>
                <w:szCs w:val="16"/>
                <w:lang w:eastAsia="en-US"/>
              </w:rPr>
            </w:pPr>
            <w:proofErr w:type="spellStart"/>
            <w:r w:rsidRPr="00B333A9">
              <w:rPr>
                <w:sz w:val="16"/>
                <w:szCs w:val="16"/>
                <w:lang w:eastAsia="en-US"/>
              </w:rPr>
              <w:t>Неизолирован</w:t>
            </w:r>
            <w:proofErr w:type="spellEnd"/>
            <w:r w:rsidRPr="00B333A9">
              <w:rPr>
                <w:sz w:val="16"/>
                <w:szCs w:val="16"/>
                <w:lang w:eastAsia="en-US"/>
              </w:rPr>
              <w:t>-</w:t>
            </w:r>
          </w:p>
          <w:p w14:paraId="26C9E48D" w14:textId="77777777" w:rsidR="00B333A9" w:rsidRPr="00B333A9" w:rsidRDefault="00B333A9" w:rsidP="00B333A9">
            <w:pPr>
              <w:ind w:left="-110" w:right="-251" w:hanging="4"/>
              <w:jc w:val="center"/>
              <w:rPr>
                <w:sz w:val="16"/>
                <w:szCs w:val="16"/>
                <w:lang w:eastAsia="en-US"/>
              </w:rPr>
            </w:pPr>
            <w:proofErr w:type="spellStart"/>
            <w:r w:rsidRPr="00B333A9">
              <w:rPr>
                <w:sz w:val="16"/>
                <w:szCs w:val="16"/>
                <w:lang w:eastAsia="en-US"/>
              </w:rPr>
              <w:t>ные</w:t>
            </w:r>
            <w:proofErr w:type="spellEnd"/>
            <w:r w:rsidRPr="00B333A9">
              <w:rPr>
                <w:sz w:val="16"/>
                <w:szCs w:val="16"/>
                <w:lang w:eastAsia="en-US"/>
              </w:rPr>
              <w:t xml:space="preserve"> стояки</w:t>
            </w:r>
          </w:p>
        </w:tc>
        <w:tc>
          <w:tcPr>
            <w:tcW w:w="351" w:type="pct"/>
            <w:vMerge/>
            <w:tcBorders>
              <w:top w:val="single" w:sz="2" w:space="0" w:color="auto"/>
              <w:left w:val="single" w:sz="2" w:space="0" w:color="auto"/>
              <w:bottom w:val="single" w:sz="2" w:space="0" w:color="auto"/>
              <w:right w:val="single" w:sz="4" w:space="0" w:color="auto"/>
            </w:tcBorders>
            <w:vAlign w:val="center"/>
            <w:hideMark/>
          </w:tcPr>
          <w:p w14:paraId="2A51C3E6" w14:textId="77777777" w:rsidR="00B333A9" w:rsidRPr="00B333A9" w:rsidRDefault="00B333A9" w:rsidP="00B333A9">
            <w:pPr>
              <w:rPr>
                <w:sz w:val="16"/>
                <w:szCs w:val="16"/>
                <w:lang w:eastAsia="en-US"/>
              </w:rPr>
            </w:pPr>
          </w:p>
        </w:tc>
        <w:tc>
          <w:tcPr>
            <w:tcW w:w="373" w:type="pct"/>
            <w:vMerge w:val="restart"/>
            <w:tcBorders>
              <w:top w:val="single" w:sz="2" w:space="0" w:color="auto"/>
              <w:left w:val="single" w:sz="2" w:space="0" w:color="auto"/>
              <w:bottom w:val="single" w:sz="2" w:space="0" w:color="auto"/>
              <w:right w:val="single" w:sz="4" w:space="0" w:color="auto"/>
            </w:tcBorders>
            <w:vAlign w:val="center"/>
            <w:hideMark/>
          </w:tcPr>
          <w:p w14:paraId="1DD51DC2" w14:textId="77777777" w:rsidR="00B333A9" w:rsidRPr="00B333A9" w:rsidRDefault="00B333A9" w:rsidP="00B333A9">
            <w:pPr>
              <w:tabs>
                <w:tab w:val="left" w:pos="3052"/>
              </w:tabs>
              <w:ind w:left="-108" w:right="-151"/>
              <w:jc w:val="center"/>
              <w:rPr>
                <w:sz w:val="16"/>
                <w:szCs w:val="16"/>
              </w:rPr>
            </w:pPr>
            <w:proofErr w:type="spellStart"/>
            <w:r w:rsidRPr="00B333A9">
              <w:rPr>
                <w:sz w:val="16"/>
                <w:szCs w:val="16"/>
              </w:rPr>
              <w:t>Односта-вочный</w:t>
            </w:r>
            <w:proofErr w:type="spellEnd"/>
            <w:r w:rsidRPr="00B333A9">
              <w:rPr>
                <w:sz w:val="16"/>
                <w:szCs w:val="16"/>
              </w:rPr>
              <w:t>, руб./Гкал</w:t>
            </w:r>
          </w:p>
          <w:p w14:paraId="13E34EBB" w14:textId="77777777" w:rsidR="00B333A9" w:rsidRPr="00B333A9" w:rsidRDefault="00B333A9" w:rsidP="00B333A9">
            <w:pPr>
              <w:tabs>
                <w:tab w:val="left" w:pos="3052"/>
              </w:tabs>
              <w:ind w:left="-108" w:right="-20"/>
              <w:jc w:val="center"/>
              <w:rPr>
                <w:sz w:val="16"/>
                <w:szCs w:val="16"/>
                <w:lang w:eastAsia="en-US"/>
              </w:rPr>
            </w:pPr>
            <w:r w:rsidRPr="00B333A9">
              <w:rPr>
                <w:sz w:val="16"/>
                <w:szCs w:val="16"/>
                <w:lang w:eastAsia="en-US"/>
              </w:rPr>
              <w:t>***</w:t>
            </w:r>
          </w:p>
          <w:p w14:paraId="125018B4" w14:textId="77777777" w:rsidR="00B333A9" w:rsidRPr="00B333A9" w:rsidRDefault="00B333A9" w:rsidP="00B333A9">
            <w:pPr>
              <w:tabs>
                <w:tab w:val="left" w:pos="3052"/>
              </w:tabs>
              <w:ind w:left="-108" w:right="-20"/>
              <w:jc w:val="center"/>
              <w:rPr>
                <w:sz w:val="16"/>
                <w:szCs w:val="16"/>
                <w:lang w:eastAsia="en-US"/>
              </w:rPr>
            </w:pPr>
            <w:r w:rsidRPr="00B333A9">
              <w:rPr>
                <w:sz w:val="16"/>
                <w:szCs w:val="16"/>
                <w:lang w:eastAsia="en-US"/>
              </w:rPr>
              <w:t>(НДС не облагается)</w:t>
            </w:r>
          </w:p>
        </w:tc>
        <w:tc>
          <w:tcPr>
            <w:tcW w:w="794" w:type="pct"/>
            <w:gridSpan w:val="2"/>
            <w:tcBorders>
              <w:top w:val="single" w:sz="4" w:space="0" w:color="auto"/>
              <w:left w:val="single" w:sz="4" w:space="0" w:color="auto"/>
              <w:bottom w:val="single" w:sz="4" w:space="0" w:color="auto"/>
              <w:right w:val="single" w:sz="4" w:space="0" w:color="auto"/>
            </w:tcBorders>
            <w:vAlign w:val="center"/>
            <w:hideMark/>
          </w:tcPr>
          <w:p w14:paraId="25D070C8" w14:textId="77777777" w:rsidR="00B333A9" w:rsidRPr="00B333A9" w:rsidRDefault="00B333A9" w:rsidP="00B333A9">
            <w:pPr>
              <w:tabs>
                <w:tab w:val="left" w:pos="3052"/>
              </w:tabs>
              <w:jc w:val="center"/>
              <w:rPr>
                <w:sz w:val="16"/>
                <w:szCs w:val="16"/>
                <w:lang w:eastAsia="en-US"/>
              </w:rPr>
            </w:pPr>
            <w:proofErr w:type="spellStart"/>
            <w:r w:rsidRPr="00B333A9">
              <w:rPr>
                <w:sz w:val="16"/>
                <w:szCs w:val="16"/>
              </w:rPr>
              <w:t>Двухставочный</w:t>
            </w:r>
            <w:proofErr w:type="spellEnd"/>
          </w:p>
        </w:tc>
      </w:tr>
      <w:tr w:rsidR="00B333A9" w:rsidRPr="00B333A9" w14:paraId="10320BA2" w14:textId="77777777" w:rsidTr="00C5351E">
        <w:trPr>
          <w:trHeight w:val="1444"/>
        </w:trPr>
        <w:tc>
          <w:tcPr>
            <w:tcW w:w="540" w:type="pct"/>
            <w:vMerge/>
            <w:tcBorders>
              <w:top w:val="single" w:sz="2" w:space="0" w:color="auto"/>
              <w:left w:val="single" w:sz="2" w:space="0" w:color="auto"/>
              <w:bottom w:val="single" w:sz="2" w:space="0" w:color="auto"/>
              <w:right w:val="single" w:sz="2" w:space="0" w:color="auto"/>
            </w:tcBorders>
            <w:vAlign w:val="center"/>
            <w:hideMark/>
          </w:tcPr>
          <w:p w14:paraId="764969CA" w14:textId="77777777" w:rsidR="00B333A9" w:rsidRPr="00B333A9" w:rsidRDefault="00B333A9" w:rsidP="00B333A9">
            <w:pPr>
              <w:rPr>
                <w:sz w:val="16"/>
                <w:szCs w:val="16"/>
                <w:lang w:eastAsia="en-US"/>
              </w:rPr>
            </w:pPr>
          </w:p>
        </w:tc>
        <w:tc>
          <w:tcPr>
            <w:tcW w:w="442" w:type="pct"/>
            <w:vMerge/>
            <w:tcBorders>
              <w:top w:val="single" w:sz="2" w:space="0" w:color="auto"/>
              <w:left w:val="single" w:sz="2" w:space="0" w:color="auto"/>
              <w:bottom w:val="single" w:sz="2" w:space="0" w:color="auto"/>
              <w:right w:val="single" w:sz="2" w:space="0" w:color="auto"/>
            </w:tcBorders>
            <w:vAlign w:val="center"/>
            <w:hideMark/>
          </w:tcPr>
          <w:p w14:paraId="796C742C" w14:textId="77777777" w:rsidR="00B333A9" w:rsidRPr="00B333A9" w:rsidRDefault="00B333A9" w:rsidP="00B333A9">
            <w:pPr>
              <w:rPr>
                <w:sz w:val="16"/>
                <w:szCs w:val="16"/>
              </w:rPr>
            </w:pPr>
          </w:p>
        </w:tc>
        <w:tc>
          <w:tcPr>
            <w:tcW w:w="324" w:type="pct"/>
            <w:tcBorders>
              <w:top w:val="single" w:sz="2" w:space="0" w:color="auto"/>
              <w:left w:val="single" w:sz="2" w:space="0" w:color="auto"/>
              <w:bottom w:val="single" w:sz="2" w:space="0" w:color="auto"/>
              <w:right w:val="single" w:sz="2" w:space="0" w:color="auto"/>
            </w:tcBorders>
            <w:vAlign w:val="center"/>
            <w:hideMark/>
          </w:tcPr>
          <w:p w14:paraId="50B1BDAF" w14:textId="77777777" w:rsidR="00B333A9" w:rsidRPr="00B333A9" w:rsidRDefault="00B333A9" w:rsidP="00B333A9">
            <w:pPr>
              <w:tabs>
                <w:tab w:val="left" w:pos="3052"/>
              </w:tabs>
              <w:ind w:right="-35"/>
              <w:jc w:val="center"/>
              <w:rPr>
                <w:sz w:val="16"/>
                <w:szCs w:val="16"/>
                <w:lang w:eastAsia="en-US"/>
              </w:rPr>
            </w:pPr>
            <w:r w:rsidRPr="00B333A9">
              <w:rPr>
                <w:sz w:val="16"/>
                <w:szCs w:val="16"/>
                <w:lang w:eastAsia="en-US"/>
              </w:rPr>
              <w:t>с поло-</w:t>
            </w:r>
            <w:proofErr w:type="spellStart"/>
            <w:r w:rsidRPr="00B333A9">
              <w:rPr>
                <w:sz w:val="16"/>
                <w:szCs w:val="16"/>
                <w:lang w:eastAsia="en-US"/>
              </w:rPr>
              <w:t>тенце</w:t>
            </w:r>
            <w:proofErr w:type="spellEnd"/>
            <w:r w:rsidRPr="00B333A9">
              <w:rPr>
                <w:sz w:val="16"/>
                <w:szCs w:val="16"/>
                <w:lang w:eastAsia="en-US"/>
              </w:rPr>
              <w:t>-суши-</w:t>
            </w:r>
            <w:proofErr w:type="spellStart"/>
            <w:r w:rsidRPr="00B333A9">
              <w:rPr>
                <w:sz w:val="16"/>
                <w:szCs w:val="16"/>
                <w:lang w:eastAsia="en-US"/>
              </w:rPr>
              <w:t>телями</w:t>
            </w:r>
            <w:proofErr w:type="spellEnd"/>
          </w:p>
        </w:tc>
        <w:tc>
          <w:tcPr>
            <w:tcW w:w="302" w:type="pct"/>
            <w:tcBorders>
              <w:top w:val="single" w:sz="2" w:space="0" w:color="auto"/>
              <w:left w:val="single" w:sz="2" w:space="0" w:color="auto"/>
              <w:bottom w:val="single" w:sz="2" w:space="0" w:color="auto"/>
              <w:right w:val="single" w:sz="2" w:space="0" w:color="auto"/>
            </w:tcBorders>
            <w:vAlign w:val="center"/>
            <w:hideMark/>
          </w:tcPr>
          <w:p w14:paraId="4DC6CC99" w14:textId="77777777" w:rsidR="00B333A9" w:rsidRPr="00B333A9" w:rsidRDefault="00B333A9" w:rsidP="00B333A9">
            <w:pPr>
              <w:tabs>
                <w:tab w:val="left" w:pos="3052"/>
              </w:tabs>
              <w:ind w:right="-35"/>
              <w:jc w:val="center"/>
              <w:rPr>
                <w:sz w:val="16"/>
                <w:szCs w:val="16"/>
                <w:lang w:eastAsia="en-US"/>
              </w:rPr>
            </w:pPr>
            <w:r w:rsidRPr="00B333A9">
              <w:rPr>
                <w:sz w:val="16"/>
                <w:szCs w:val="16"/>
                <w:lang w:eastAsia="en-US"/>
              </w:rPr>
              <w:t>без поло-</w:t>
            </w:r>
            <w:proofErr w:type="spellStart"/>
            <w:r w:rsidRPr="00B333A9">
              <w:rPr>
                <w:sz w:val="16"/>
                <w:szCs w:val="16"/>
                <w:lang w:eastAsia="en-US"/>
              </w:rPr>
              <w:t>тенце</w:t>
            </w:r>
            <w:proofErr w:type="spellEnd"/>
            <w:r w:rsidRPr="00B333A9">
              <w:rPr>
                <w:sz w:val="16"/>
                <w:szCs w:val="16"/>
                <w:lang w:eastAsia="en-US"/>
              </w:rPr>
              <w:t>-суши-</w:t>
            </w:r>
            <w:proofErr w:type="spellStart"/>
            <w:r w:rsidRPr="00B333A9">
              <w:rPr>
                <w:sz w:val="16"/>
                <w:szCs w:val="16"/>
                <w:lang w:eastAsia="en-US"/>
              </w:rPr>
              <w:t>телей</w:t>
            </w:r>
            <w:proofErr w:type="spellEnd"/>
          </w:p>
        </w:tc>
        <w:tc>
          <w:tcPr>
            <w:tcW w:w="339" w:type="pct"/>
            <w:tcBorders>
              <w:top w:val="single" w:sz="2" w:space="0" w:color="auto"/>
              <w:left w:val="single" w:sz="2" w:space="0" w:color="auto"/>
              <w:bottom w:val="single" w:sz="2" w:space="0" w:color="auto"/>
              <w:right w:val="single" w:sz="2" w:space="0" w:color="auto"/>
            </w:tcBorders>
            <w:vAlign w:val="center"/>
            <w:hideMark/>
          </w:tcPr>
          <w:p w14:paraId="5EA3E43E" w14:textId="77777777" w:rsidR="00B333A9" w:rsidRPr="00B333A9" w:rsidRDefault="00B333A9" w:rsidP="00B333A9">
            <w:pPr>
              <w:tabs>
                <w:tab w:val="left" w:pos="3052"/>
              </w:tabs>
              <w:ind w:right="-35"/>
              <w:jc w:val="center"/>
              <w:rPr>
                <w:sz w:val="16"/>
                <w:szCs w:val="16"/>
                <w:lang w:eastAsia="en-US"/>
              </w:rPr>
            </w:pPr>
            <w:r w:rsidRPr="00B333A9">
              <w:rPr>
                <w:sz w:val="16"/>
                <w:szCs w:val="16"/>
                <w:lang w:eastAsia="en-US"/>
              </w:rPr>
              <w:t>с поло-</w:t>
            </w:r>
            <w:proofErr w:type="spellStart"/>
            <w:r w:rsidRPr="00B333A9">
              <w:rPr>
                <w:sz w:val="16"/>
                <w:szCs w:val="16"/>
                <w:lang w:eastAsia="en-US"/>
              </w:rPr>
              <w:t>тенце</w:t>
            </w:r>
            <w:proofErr w:type="spellEnd"/>
            <w:r w:rsidRPr="00B333A9">
              <w:rPr>
                <w:sz w:val="16"/>
                <w:szCs w:val="16"/>
                <w:lang w:eastAsia="en-US"/>
              </w:rPr>
              <w:t>-суши-</w:t>
            </w:r>
            <w:proofErr w:type="spellStart"/>
            <w:r w:rsidRPr="00B333A9">
              <w:rPr>
                <w:sz w:val="16"/>
                <w:szCs w:val="16"/>
                <w:lang w:eastAsia="en-US"/>
              </w:rPr>
              <w:t>телями</w:t>
            </w:r>
            <w:proofErr w:type="spellEnd"/>
          </w:p>
        </w:tc>
        <w:tc>
          <w:tcPr>
            <w:tcW w:w="341" w:type="pct"/>
            <w:tcBorders>
              <w:top w:val="single" w:sz="2" w:space="0" w:color="auto"/>
              <w:left w:val="single" w:sz="2" w:space="0" w:color="auto"/>
              <w:bottom w:val="single" w:sz="2" w:space="0" w:color="auto"/>
              <w:right w:val="single" w:sz="2" w:space="0" w:color="auto"/>
            </w:tcBorders>
            <w:vAlign w:val="center"/>
            <w:hideMark/>
          </w:tcPr>
          <w:p w14:paraId="5078167C" w14:textId="77777777" w:rsidR="00B333A9" w:rsidRPr="00B333A9" w:rsidRDefault="00B333A9" w:rsidP="00B333A9">
            <w:pPr>
              <w:tabs>
                <w:tab w:val="left" w:pos="3052"/>
              </w:tabs>
              <w:ind w:right="-35"/>
              <w:jc w:val="center"/>
              <w:rPr>
                <w:sz w:val="16"/>
                <w:szCs w:val="16"/>
                <w:lang w:eastAsia="en-US"/>
              </w:rPr>
            </w:pPr>
            <w:r w:rsidRPr="00B333A9">
              <w:rPr>
                <w:sz w:val="16"/>
                <w:szCs w:val="16"/>
                <w:lang w:eastAsia="en-US"/>
              </w:rPr>
              <w:t>без поло-</w:t>
            </w:r>
            <w:proofErr w:type="spellStart"/>
            <w:r w:rsidRPr="00B333A9">
              <w:rPr>
                <w:sz w:val="16"/>
                <w:szCs w:val="16"/>
                <w:lang w:eastAsia="en-US"/>
              </w:rPr>
              <w:t>тенце</w:t>
            </w:r>
            <w:proofErr w:type="spellEnd"/>
            <w:r w:rsidRPr="00B333A9">
              <w:rPr>
                <w:sz w:val="16"/>
                <w:szCs w:val="16"/>
                <w:lang w:eastAsia="en-US"/>
              </w:rPr>
              <w:t>-суши-</w:t>
            </w:r>
            <w:proofErr w:type="spellStart"/>
            <w:r w:rsidRPr="00B333A9">
              <w:rPr>
                <w:sz w:val="16"/>
                <w:szCs w:val="16"/>
                <w:lang w:eastAsia="en-US"/>
              </w:rPr>
              <w:t>телей</w:t>
            </w:r>
            <w:proofErr w:type="spellEnd"/>
          </w:p>
        </w:tc>
        <w:tc>
          <w:tcPr>
            <w:tcW w:w="307" w:type="pct"/>
            <w:tcBorders>
              <w:top w:val="single" w:sz="2" w:space="0" w:color="auto"/>
              <w:left w:val="single" w:sz="2" w:space="0" w:color="auto"/>
              <w:bottom w:val="single" w:sz="2" w:space="0" w:color="auto"/>
              <w:right w:val="single" w:sz="2" w:space="0" w:color="auto"/>
            </w:tcBorders>
            <w:vAlign w:val="center"/>
            <w:hideMark/>
          </w:tcPr>
          <w:p w14:paraId="2A036578" w14:textId="77777777" w:rsidR="00B333A9" w:rsidRPr="00B333A9" w:rsidRDefault="00B333A9" w:rsidP="00B333A9">
            <w:pPr>
              <w:tabs>
                <w:tab w:val="left" w:pos="3052"/>
              </w:tabs>
              <w:ind w:left="-52" w:right="-68"/>
              <w:jc w:val="center"/>
              <w:rPr>
                <w:sz w:val="16"/>
                <w:szCs w:val="16"/>
                <w:lang w:eastAsia="en-US"/>
              </w:rPr>
            </w:pPr>
            <w:r w:rsidRPr="00B333A9">
              <w:rPr>
                <w:sz w:val="16"/>
                <w:szCs w:val="16"/>
                <w:lang w:eastAsia="en-US"/>
              </w:rPr>
              <w:t>с поло-</w:t>
            </w:r>
            <w:proofErr w:type="spellStart"/>
            <w:r w:rsidRPr="00B333A9">
              <w:rPr>
                <w:sz w:val="16"/>
                <w:szCs w:val="16"/>
                <w:lang w:eastAsia="en-US"/>
              </w:rPr>
              <w:t>тенце</w:t>
            </w:r>
            <w:proofErr w:type="spellEnd"/>
            <w:r w:rsidRPr="00B333A9">
              <w:rPr>
                <w:sz w:val="16"/>
                <w:szCs w:val="16"/>
                <w:lang w:eastAsia="en-US"/>
              </w:rPr>
              <w:t>-суши-</w:t>
            </w:r>
            <w:proofErr w:type="spellStart"/>
            <w:r w:rsidRPr="00B333A9">
              <w:rPr>
                <w:sz w:val="16"/>
                <w:szCs w:val="16"/>
                <w:lang w:eastAsia="en-US"/>
              </w:rPr>
              <w:t>телями</w:t>
            </w:r>
            <w:proofErr w:type="spellEnd"/>
          </w:p>
        </w:tc>
        <w:tc>
          <w:tcPr>
            <w:tcW w:w="301" w:type="pct"/>
            <w:tcBorders>
              <w:top w:val="single" w:sz="2" w:space="0" w:color="auto"/>
              <w:left w:val="single" w:sz="2" w:space="0" w:color="auto"/>
              <w:bottom w:val="single" w:sz="2" w:space="0" w:color="auto"/>
              <w:right w:val="single" w:sz="2" w:space="0" w:color="auto"/>
            </w:tcBorders>
            <w:vAlign w:val="center"/>
            <w:hideMark/>
          </w:tcPr>
          <w:p w14:paraId="5F587EF0" w14:textId="77777777" w:rsidR="00B333A9" w:rsidRPr="00B333A9" w:rsidRDefault="00B333A9" w:rsidP="00B333A9">
            <w:pPr>
              <w:tabs>
                <w:tab w:val="left" w:pos="3052"/>
              </w:tabs>
              <w:ind w:right="-35"/>
              <w:jc w:val="center"/>
              <w:rPr>
                <w:sz w:val="16"/>
                <w:szCs w:val="16"/>
                <w:lang w:eastAsia="en-US"/>
              </w:rPr>
            </w:pPr>
            <w:r w:rsidRPr="00B333A9">
              <w:rPr>
                <w:sz w:val="16"/>
                <w:szCs w:val="16"/>
                <w:lang w:eastAsia="en-US"/>
              </w:rPr>
              <w:t>без поло-</w:t>
            </w:r>
            <w:proofErr w:type="spellStart"/>
            <w:r w:rsidRPr="00B333A9">
              <w:rPr>
                <w:sz w:val="16"/>
                <w:szCs w:val="16"/>
                <w:lang w:eastAsia="en-US"/>
              </w:rPr>
              <w:t>тенце</w:t>
            </w:r>
            <w:proofErr w:type="spellEnd"/>
            <w:r w:rsidRPr="00B333A9">
              <w:rPr>
                <w:sz w:val="16"/>
                <w:szCs w:val="16"/>
                <w:lang w:eastAsia="en-US"/>
              </w:rPr>
              <w:t>-суши-</w:t>
            </w:r>
            <w:proofErr w:type="spellStart"/>
            <w:r w:rsidRPr="00B333A9">
              <w:rPr>
                <w:sz w:val="16"/>
                <w:szCs w:val="16"/>
                <w:lang w:eastAsia="en-US"/>
              </w:rPr>
              <w:t>телей</w:t>
            </w:r>
            <w:proofErr w:type="spellEnd"/>
          </w:p>
        </w:tc>
        <w:tc>
          <w:tcPr>
            <w:tcW w:w="284" w:type="pct"/>
            <w:tcBorders>
              <w:top w:val="single" w:sz="2" w:space="0" w:color="auto"/>
              <w:left w:val="single" w:sz="2" w:space="0" w:color="auto"/>
              <w:bottom w:val="single" w:sz="2" w:space="0" w:color="auto"/>
              <w:right w:val="single" w:sz="2" w:space="0" w:color="auto"/>
            </w:tcBorders>
            <w:vAlign w:val="center"/>
            <w:hideMark/>
          </w:tcPr>
          <w:p w14:paraId="610AAEED" w14:textId="77777777" w:rsidR="00B333A9" w:rsidRPr="00B333A9" w:rsidRDefault="00B333A9" w:rsidP="00B333A9">
            <w:pPr>
              <w:tabs>
                <w:tab w:val="left" w:pos="3052"/>
              </w:tabs>
              <w:ind w:left="-177" w:right="-149"/>
              <w:jc w:val="center"/>
              <w:rPr>
                <w:sz w:val="16"/>
                <w:szCs w:val="16"/>
                <w:lang w:eastAsia="en-US"/>
              </w:rPr>
            </w:pPr>
            <w:r w:rsidRPr="00B333A9">
              <w:rPr>
                <w:sz w:val="16"/>
                <w:szCs w:val="16"/>
                <w:lang w:eastAsia="en-US"/>
              </w:rPr>
              <w:t>с поло-</w:t>
            </w:r>
            <w:proofErr w:type="spellStart"/>
            <w:r w:rsidRPr="00B333A9">
              <w:rPr>
                <w:sz w:val="16"/>
                <w:szCs w:val="16"/>
                <w:lang w:eastAsia="en-US"/>
              </w:rPr>
              <w:t>тенце</w:t>
            </w:r>
            <w:proofErr w:type="spellEnd"/>
            <w:r w:rsidRPr="00B333A9">
              <w:rPr>
                <w:sz w:val="16"/>
                <w:szCs w:val="16"/>
                <w:lang w:eastAsia="en-US"/>
              </w:rPr>
              <w:t>-суши-</w:t>
            </w:r>
            <w:proofErr w:type="spellStart"/>
            <w:r w:rsidRPr="00B333A9">
              <w:rPr>
                <w:sz w:val="16"/>
                <w:szCs w:val="16"/>
                <w:lang w:eastAsia="en-US"/>
              </w:rPr>
              <w:t>телями</w:t>
            </w:r>
            <w:proofErr w:type="spellEnd"/>
          </w:p>
        </w:tc>
        <w:tc>
          <w:tcPr>
            <w:tcW w:w="302" w:type="pct"/>
            <w:tcBorders>
              <w:top w:val="single" w:sz="2" w:space="0" w:color="auto"/>
              <w:left w:val="single" w:sz="2" w:space="0" w:color="auto"/>
              <w:bottom w:val="single" w:sz="2" w:space="0" w:color="auto"/>
              <w:right w:val="single" w:sz="2" w:space="0" w:color="auto"/>
            </w:tcBorders>
            <w:vAlign w:val="center"/>
            <w:hideMark/>
          </w:tcPr>
          <w:p w14:paraId="71E5AFF5" w14:textId="77777777" w:rsidR="00B333A9" w:rsidRPr="00B333A9" w:rsidRDefault="00B333A9" w:rsidP="00B333A9">
            <w:pPr>
              <w:tabs>
                <w:tab w:val="left" w:pos="3052"/>
              </w:tabs>
              <w:ind w:right="-35"/>
              <w:jc w:val="center"/>
              <w:rPr>
                <w:sz w:val="16"/>
                <w:szCs w:val="16"/>
                <w:lang w:eastAsia="en-US"/>
              </w:rPr>
            </w:pPr>
            <w:r w:rsidRPr="00B333A9">
              <w:rPr>
                <w:sz w:val="16"/>
                <w:szCs w:val="16"/>
                <w:lang w:eastAsia="en-US"/>
              </w:rPr>
              <w:t>без поло-</w:t>
            </w:r>
            <w:proofErr w:type="spellStart"/>
            <w:r w:rsidRPr="00B333A9">
              <w:rPr>
                <w:sz w:val="16"/>
                <w:szCs w:val="16"/>
                <w:lang w:eastAsia="en-US"/>
              </w:rPr>
              <w:t>тенце</w:t>
            </w:r>
            <w:proofErr w:type="spellEnd"/>
            <w:r w:rsidRPr="00B333A9">
              <w:rPr>
                <w:sz w:val="16"/>
                <w:szCs w:val="16"/>
                <w:lang w:eastAsia="en-US"/>
              </w:rPr>
              <w:t>-суши-</w:t>
            </w:r>
            <w:proofErr w:type="spellStart"/>
            <w:r w:rsidRPr="00B333A9">
              <w:rPr>
                <w:sz w:val="16"/>
                <w:szCs w:val="16"/>
                <w:lang w:eastAsia="en-US"/>
              </w:rPr>
              <w:t>телей</w:t>
            </w:r>
            <w:proofErr w:type="spellEnd"/>
          </w:p>
        </w:tc>
        <w:tc>
          <w:tcPr>
            <w:tcW w:w="351" w:type="pct"/>
            <w:vMerge/>
            <w:tcBorders>
              <w:top w:val="single" w:sz="2" w:space="0" w:color="auto"/>
              <w:left w:val="single" w:sz="2" w:space="0" w:color="auto"/>
              <w:bottom w:val="single" w:sz="2" w:space="0" w:color="auto"/>
              <w:right w:val="single" w:sz="4" w:space="0" w:color="auto"/>
            </w:tcBorders>
            <w:vAlign w:val="center"/>
            <w:hideMark/>
          </w:tcPr>
          <w:p w14:paraId="139C3F7F" w14:textId="77777777" w:rsidR="00B333A9" w:rsidRPr="00B333A9" w:rsidRDefault="00B333A9" w:rsidP="00B333A9">
            <w:pPr>
              <w:rPr>
                <w:sz w:val="16"/>
                <w:szCs w:val="16"/>
                <w:lang w:eastAsia="en-US"/>
              </w:rPr>
            </w:pPr>
          </w:p>
        </w:tc>
        <w:tc>
          <w:tcPr>
            <w:tcW w:w="373" w:type="pct"/>
            <w:vMerge/>
            <w:tcBorders>
              <w:top w:val="single" w:sz="2" w:space="0" w:color="auto"/>
              <w:left w:val="single" w:sz="2" w:space="0" w:color="auto"/>
              <w:bottom w:val="single" w:sz="2" w:space="0" w:color="auto"/>
              <w:right w:val="single" w:sz="4" w:space="0" w:color="auto"/>
            </w:tcBorders>
            <w:vAlign w:val="center"/>
            <w:hideMark/>
          </w:tcPr>
          <w:p w14:paraId="6C3C976B" w14:textId="77777777" w:rsidR="00B333A9" w:rsidRPr="00B333A9" w:rsidRDefault="00B333A9" w:rsidP="00B333A9">
            <w:pPr>
              <w:rPr>
                <w:sz w:val="16"/>
                <w:szCs w:val="16"/>
                <w:lang w:eastAsia="en-US"/>
              </w:rPr>
            </w:pPr>
          </w:p>
        </w:tc>
        <w:tc>
          <w:tcPr>
            <w:tcW w:w="418" w:type="pct"/>
            <w:tcBorders>
              <w:top w:val="single" w:sz="2" w:space="0" w:color="auto"/>
              <w:left w:val="single" w:sz="2" w:space="0" w:color="auto"/>
              <w:bottom w:val="single" w:sz="2" w:space="0" w:color="auto"/>
              <w:right w:val="single" w:sz="4" w:space="0" w:color="auto"/>
            </w:tcBorders>
            <w:vAlign w:val="center"/>
            <w:hideMark/>
          </w:tcPr>
          <w:p w14:paraId="6B89CB1F" w14:textId="77777777" w:rsidR="00B333A9" w:rsidRPr="00B333A9" w:rsidRDefault="00B333A9" w:rsidP="00B333A9">
            <w:pPr>
              <w:ind w:left="-95" w:right="-65"/>
              <w:jc w:val="center"/>
              <w:rPr>
                <w:sz w:val="16"/>
                <w:szCs w:val="16"/>
              </w:rPr>
            </w:pPr>
            <w:r w:rsidRPr="00B333A9">
              <w:rPr>
                <w:sz w:val="16"/>
                <w:szCs w:val="16"/>
              </w:rPr>
              <w:t>Ставка за мощность, тыс. руб./</w:t>
            </w:r>
          </w:p>
          <w:p w14:paraId="204249CB" w14:textId="77777777" w:rsidR="00B333A9" w:rsidRPr="00B333A9" w:rsidRDefault="00B333A9" w:rsidP="00B333A9">
            <w:pPr>
              <w:ind w:left="-95" w:right="-65"/>
              <w:jc w:val="center"/>
              <w:rPr>
                <w:sz w:val="16"/>
                <w:szCs w:val="16"/>
              </w:rPr>
            </w:pPr>
            <w:r w:rsidRPr="00B333A9">
              <w:rPr>
                <w:sz w:val="16"/>
                <w:szCs w:val="16"/>
              </w:rPr>
              <w:t>Гкал/</w:t>
            </w:r>
          </w:p>
          <w:p w14:paraId="2A15A905" w14:textId="77777777" w:rsidR="00B333A9" w:rsidRPr="00B333A9" w:rsidRDefault="00B333A9" w:rsidP="00B333A9">
            <w:pPr>
              <w:jc w:val="center"/>
              <w:rPr>
                <w:sz w:val="16"/>
                <w:szCs w:val="16"/>
              </w:rPr>
            </w:pPr>
            <w:r w:rsidRPr="00B333A9">
              <w:rPr>
                <w:sz w:val="16"/>
                <w:szCs w:val="16"/>
              </w:rPr>
              <w:t>час в мес.</w:t>
            </w:r>
          </w:p>
        </w:tc>
        <w:tc>
          <w:tcPr>
            <w:tcW w:w="376" w:type="pct"/>
            <w:tcBorders>
              <w:top w:val="single" w:sz="4" w:space="0" w:color="auto"/>
              <w:left w:val="single" w:sz="4" w:space="0" w:color="auto"/>
              <w:bottom w:val="single" w:sz="4" w:space="0" w:color="auto"/>
              <w:right w:val="single" w:sz="4" w:space="0" w:color="auto"/>
            </w:tcBorders>
            <w:vAlign w:val="center"/>
            <w:hideMark/>
          </w:tcPr>
          <w:p w14:paraId="1C01E81B" w14:textId="77777777" w:rsidR="00B333A9" w:rsidRPr="00B333A9" w:rsidRDefault="00B333A9" w:rsidP="00B333A9">
            <w:pPr>
              <w:ind w:left="-120" w:right="-112"/>
              <w:jc w:val="center"/>
              <w:rPr>
                <w:sz w:val="16"/>
                <w:szCs w:val="16"/>
              </w:rPr>
            </w:pPr>
            <w:r w:rsidRPr="00B333A9">
              <w:rPr>
                <w:sz w:val="16"/>
                <w:szCs w:val="16"/>
              </w:rPr>
              <w:t>Ставка за тепловую энергию, руб./Гкал</w:t>
            </w:r>
          </w:p>
        </w:tc>
      </w:tr>
      <w:tr w:rsidR="00B333A9" w:rsidRPr="00B333A9" w14:paraId="1A91DA4E" w14:textId="77777777" w:rsidTr="00C5351E">
        <w:trPr>
          <w:trHeight w:val="184"/>
        </w:trPr>
        <w:tc>
          <w:tcPr>
            <w:tcW w:w="540" w:type="pct"/>
            <w:tcBorders>
              <w:top w:val="single" w:sz="4" w:space="0" w:color="auto"/>
              <w:left w:val="single" w:sz="4" w:space="0" w:color="auto"/>
              <w:bottom w:val="single" w:sz="4" w:space="0" w:color="auto"/>
              <w:right w:val="single" w:sz="4" w:space="0" w:color="auto"/>
            </w:tcBorders>
            <w:vAlign w:val="center"/>
            <w:hideMark/>
          </w:tcPr>
          <w:p w14:paraId="6AF505B0" w14:textId="77777777" w:rsidR="00B333A9" w:rsidRPr="00B333A9" w:rsidRDefault="00B333A9" w:rsidP="00B333A9">
            <w:pPr>
              <w:tabs>
                <w:tab w:val="left" w:pos="3052"/>
              </w:tabs>
              <w:jc w:val="center"/>
              <w:rPr>
                <w:bCs/>
                <w:color w:val="000000"/>
                <w:kern w:val="32"/>
                <w:sz w:val="16"/>
                <w:szCs w:val="16"/>
                <w:lang w:eastAsia="en-US"/>
              </w:rPr>
            </w:pPr>
            <w:r w:rsidRPr="00B333A9">
              <w:rPr>
                <w:bCs/>
                <w:color w:val="000000"/>
                <w:kern w:val="32"/>
                <w:sz w:val="16"/>
                <w:szCs w:val="16"/>
                <w:lang w:eastAsia="en-US"/>
              </w:rPr>
              <w:t>1</w:t>
            </w:r>
          </w:p>
        </w:tc>
        <w:tc>
          <w:tcPr>
            <w:tcW w:w="442" w:type="pct"/>
            <w:tcBorders>
              <w:top w:val="single" w:sz="2" w:space="0" w:color="auto"/>
              <w:left w:val="single" w:sz="2" w:space="0" w:color="auto"/>
              <w:bottom w:val="single" w:sz="4" w:space="0" w:color="auto"/>
              <w:right w:val="single" w:sz="2" w:space="0" w:color="auto"/>
            </w:tcBorders>
            <w:vAlign w:val="center"/>
            <w:hideMark/>
          </w:tcPr>
          <w:p w14:paraId="54E827D9" w14:textId="77777777" w:rsidR="00B333A9" w:rsidRPr="00B333A9" w:rsidRDefault="00B333A9" w:rsidP="00B333A9">
            <w:pPr>
              <w:tabs>
                <w:tab w:val="left" w:pos="3052"/>
              </w:tabs>
              <w:ind w:hanging="108"/>
              <w:jc w:val="center"/>
              <w:rPr>
                <w:sz w:val="16"/>
                <w:szCs w:val="16"/>
              </w:rPr>
            </w:pPr>
            <w:r w:rsidRPr="00B333A9">
              <w:rPr>
                <w:sz w:val="16"/>
                <w:szCs w:val="16"/>
              </w:rPr>
              <w:t>2</w:t>
            </w:r>
          </w:p>
        </w:tc>
        <w:tc>
          <w:tcPr>
            <w:tcW w:w="324" w:type="pct"/>
            <w:tcBorders>
              <w:top w:val="single" w:sz="4" w:space="0" w:color="auto"/>
              <w:left w:val="single" w:sz="4" w:space="0" w:color="auto"/>
              <w:bottom w:val="single" w:sz="4" w:space="0" w:color="auto"/>
              <w:right w:val="single" w:sz="4" w:space="0" w:color="auto"/>
            </w:tcBorders>
            <w:vAlign w:val="center"/>
            <w:hideMark/>
          </w:tcPr>
          <w:p w14:paraId="694D93DC" w14:textId="77777777" w:rsidR="00B333A9" w:rsidRPr="00B333A9" w:rsidRDefault="00B333A9" w:rsidP="00B333A9">
            <w:pPr>
              <w:jc w:val="center"/>
              <w:rPr>
                <w:sz w:val="16"/>
                <w:szCs w:val="16"/>
                <w:lang w:eastAsia="en-US"/>
              </w:rPr>
            </w:pPr>
            <w:r w:rsidRPr="00B333A9">
              <w:rPr>
                <w:sz w:val="16"/>
                <w:szCs w:val="16"/>
                <w:lang w:eastAsia="en-US"/>
              </w:rPr>
              <w:t>3</w:t>
            </w:r>
          </w:p>
        </w:tc>
        <w:tc>
          <w:tcPr>
            <w:tcW w:w="302" w:type="pct"/>
            <w:tcBorders>
              <w:top w:val="single" w:sz="4" w:space="0" w:color="auto"/>
              <w:left w:val="nil"/>
              <w:bottom w:val="single" w:sz="4" w:space="0" w:color="auto"/>
              <w:right w:val="single" w:sz="4" w:space="0" w:color="auto"/>
            </w:tcBorders>
            <w:vAlign w:val="center"/>
            <w:hideMark/>
          </w:tcPr>
          <w:p w14:paraId="602E4B91" w14:textId="77777777" w:rsidR="00B333A9" w:rsidRPr="00B333A9" w:rsidRDefault="00B333A9" w:rsidP="00B333A9">
            <w:pPr>
              <w:jc w:val="center"/>
              <w:rPr>
                <w:sz w:val="16"/>
                <w:szCs w:val="16"/>
                <w:lang w:eastAsia="en-US"/>
              </w:rPr>
            </w:pPr>
            <w:r w:rsidRPr="00B333A9">
              <w:rPr>
                <w:sz w:val="16"/>
                <w:szCs w:val="16"/>
                <w:lang w:eastAsia="en-US"/>
              </w:rPr>
              <w:t>4</w:t>
            </w:r>
          </w:p>
        </w:tc>
        <w:tc>
          <w:tcPr>
            <w:tcW w:w="339" w:type="pct"/>
            <w:tcBorders>
              <w:top w:val="single" w:sz="4" w:space="0" w:color="auto"/>
              <w:left w:val="nil"/>
              <w:bottom w:val="single" w:sz="4" w:space="0" w:color="auto"/>
              <w:right w:val="single" w:sz="4" w:space="0" w:color="auto"/>
            </w:tcBorders>
            <w:vAlign w:val="center"/>
            <w:hideMark/>
          </w:tcPr>
          <w:p w14:paraId="6B15E20C" w14:textId="77777777" w:rsidR="00B333A9" w:rsidRPr="00B333A9" w:rsidRDefault="00B333A9" w:rsidP="00B333A9">
            <w:pPr>
              <w:jc w:val="center"/>
              <w:rPr>
                <w:sz w:val="16"/>
                <w:szCs w:val="16"/>
                <w:lang w:eastAsia="en-US"/>
              </w:rPr>
            </w:pPr>
            <w:r w:rsidRPr="00B333A9">
              <w:rPr>
                <w:sz w:val="16"/>
                <w:szCs w:val="16"/>
                <w:lang w:eastAsia="en-US"/>
              </w:rPr>
              <w:t>5</w:t>
            </w:r>
          </w:p>
        </w:tc>
        <w:tc>
          <w:tcPr>
            <w:tcW w:w="341" w:type="pct"/>
            <w:tcBorders>
              <w:top w:val="single" w:sz="4" w:space="0" w:color="auto"/>
              <w:left w:val="nil"/>
              <w:bottom w:val="single" w:sz="4" w:space="0" w:color="auto"/>
              <w:right w:val="single" w:sz="4" w:space="0" w:color="auto"/>
            </w:tcBorders>
            <w:vAlign w:val="center"/>
            <w:hideMark/>
          </w:tcPr>
          <w:p w14:paraId="418DE789" w14:textId="77777777" w:rsidR="00B333A9" w:rsidRPr="00B333A9" w:rsidRDefault="00B333A9" w:rsidP="00B333A9">
            <w:pPr>
              <w:jc w:val="center"/>
              <w:rPr>
                <w:sz w:val="16"/>
                <w:szCs w:val="16"/>
                <w:lang w:eastAsia="en-US"/>
              </w:rPr>
            </w:pPr>
            <w:r w:rsidRPr="00B333A9">
              <w:rPr>
                <w:sz w:val="16"/>
                <w:szCs w:val="16"/>
                <w:lang w:eastAsia="en-US"/>
              </w:rPr>
              <w:t>6</w:t>
            </w:r>
          </w:p>
        </w:tc>
        <w:tc>
          <w:tcPr>
            <w:tcW w:w="307" w:type="pct"/>
            <w:tcBorders>
              <w:top w:val="single" w:sz="4" w:space="0" w:color="auto"/>
              <w:left w:val="nil"/>
              <w:bottom w:val="single" w:sz="4" w:space="0" w:color="auto"/>
              <w:right w:val="single" w:sz="4" w:space="0" w:color="auto"/>
            </w:tcBorders>
            <w:vAlign w:val="center"/>
            <w:hideMark/>
          </w:tcPr>
          <w:p w14:paraId="7BF8524D" w14:textId="77777777" w:rsidR="00B333A9" w:rsidRPr="00B333A9" w:rsidRDefault="00B333A9" w:rsidP="00B333A9">
            <w:pPr>
              <w:jc w:val="center"/>
              <w:rPr>
                <w:sz w:val="16"/>
                <w:szCs w:val="16"/>
                <w:lang w:eastAsia="en-US"/>
              </w:rPr>
            </w:pPr>
            <w:r w:rsidRPr="00B333A9">
              <w:rPr>
                <w:sz w:val="16"/>
                <w:szCs w:val="16"/>
                <w:lang w:eastAsia="en-US"/>
              </w:rPr>
              <w:t>7</w:t>
            </w:r>
          </w:p>
        </w:tc>
        <w:tc>
          <w:tcPr>
            <w:tcW w:w="301" w:type="pct"/>
            <w:tcBorders>
              <w:top w:val="single" w:sz="4" w:space="0" w:color="auto"/>
              <w:left w:val="nil"/>
              <w:bottom w:val="single" w:sz="4" w:space="0" w:color="auto"/>
              <w:right w:val="single" w:sz="4" w:space="0" w:color="auto"/>
            </w:tcBorders>
            <w:vAlign w:val="center"/>
            <w:hideMark/>
          </w:tcPr>
          <w:p w14:paraId="007A4485" w14:textId="77777777" w:rsidR="00B333A9" w:rsidRPr="00B333A9" w:rsidRDefault="00B333A9" w:rsidP="00B333A9">
            <w:pPr>
              <w:jc w:val="center"/>
              <w:rPr>
                <w:sz w:val="16"/>
                <w:szCs w:val="16"/>
                <w:lang w:eastAsia="en-US"/>
              </w:rPr>
            </w:pPr>
            <w:r w:rsidRPr="00B333A9">
              <w:rPr>
                <w:sz w:val="16"/>
                <w:szCs w:val="16"/>
                <w:lang w:eastAsia="en-US"/>
              </w:rPr>
              <w:t>8</w:t>
            </w:r>
          </w:p>
        </w:tc>
        <w:tc>
          <w:tcPr>
            <w:tcW w:w="284" w:type="pct"/>
            <w:tcBorders>
              <w:top w:val="single" w:sz="4" w:space="0" w:color="auto"/>
              <w:left w:val="nil"/>
              <w:bottom w:val="single" w:sz="4" w:space="0" w:color="auto"/>
              <w:right w:val="single" w:sz="4" w:space="0" w:color="auto"/>
            </w:tcBorders>
            <w:vAlign w:val="center"/>
            <w:hideMark/>
          </w:tcPr>
          <w:p w14:paraId="6DA34F32" w14:textId="77777777" w:rsidR="00B333A9" w:rsidRPr="00B333A9" w:rsidRDefault="00B333A9" w:rsidP="00B333A9">
            <w:pPr>
              <w:jc w:val="center"/>
              <w:rPr>
                <w:sz w:val="16"/>
                <w:szCs w:val="16"/>
                <w:lang w:eastAsia="en-US"/>
              </w:rPr>
            </w:pPr>
            <w:r w:rsidRPr="00B333A9">
              <w:rPr>
                <w:sz w:val="16"/>
                <w:szCs w:val="16"/>
                <w:lang w:eastAsia="en-US"/>
              </w:rPr>
              <w:t>9</w:t>
            </w:r>
          </w:p>
        </w:tc>
        <w:tc>
          <w:tcPr>
            <w:tcW w:w="302" w:type="pct"/>
            <w:tcBorders>
              <w:top w:val="single" w:sz="4" w:space="0" w:color="auto"/>
              <w:left w:val="nil"/>
              <w:bottom w:val="single" w:sz="4" w:space="0" w:color="auto"/>
              <w:right w:val="single" w:sz="4" w:space="0" w:color="auto"/>
            </w:tcBorders>
            <w:vAlign w:val="center"/>
            <w:hideMark/>
          </w:tcPr>
          <w:p w14:paraId="2D2229CD" w14:textId="77777777" w:rsidR="00B333A9" w:rsidRPr="00B333A9" w:rsidRDefault="00B333A9" w:rsidP="00B333A9">
            <w:pPr>
              <w:jc w:val="center"/>
              <w:rPr>
                <w:sz w:val="16"/>
                <w:szCs w:val="16"/>
                <w:lang w:eastAsia="en-US"/>
              </w:rPr>
            </w:pPr>
            <w:r w:rsidRPr="00B333A9">
              <w:rPr>
                <w:sz w:val="16"/>
                <w:szCs w:val="16"/>
                <w:lang w:eastAsia="en-US"/>
              </w:rPr>
              <w:t>10</w:t>
            </w:r>
          </w:p>
        </w:tc>
        <w:tc>
          <w:tcPr>
            <w:tcW w:w="351" w:type="pct"/>
            <w:tcBorders>
              <w:top w:val="single" w:sz="2" w:space="0" w:color="auto"/>
              <w:left w:val="single" w:sz="2" w:space="0" w:color="auto"/>
              <w:bottom w:val="single" w:sz="4" w:space="0" w:color="auto"/>
              <w:right w:val="single" w:sz="2" w:space="0" w:color="auto"/>
            </w:tcBorders>
            <w:vAlign w:val="center"/>
            <w:hideMark/>
          </w:tcPr>
          <w:p w14:paraId="12AA6D6D" w14:textId="77777777" w:rsidR="00B333A9" w:rsidRPr="00B333A9" w:rsidRDefault="00B333A9" w:rsidP="00B333A9">
            <w:pPr>
              <w:jc w:val="center"/>
              <w:rPr>
                <w:sz w:val="16"/>
                <w:szCs w:val="16"/>
                <w:lang w:eastAsia="en-US"/>
              </w:rPr>
            </w:pPr>
            <w:r w:rsidRPr="00B333A9">
              <w:rPr>
                <w:sz w:val="16"/>
                <w:szCs w:val="16"/>
                <w:lang w:eastAsia="en-US"/>
              </w:rPr>
              <w:t>11</w:t>
            </w:r>
          </w:p>
        </w:tc>
        <w:tc>
          <w:tcPr>
            <w:tcW w:w="373" w:type="pct"/>
            <w:tcBorders>
              <w:top w:val="single" w:sz="2" w:space="0" w:color="auto"/>
              <w:left w:val="single" w:sz="2" w:space="0" w:color="auto"/>
              <w:bottom w:val="single" w:sz="4" w:space="0" w:color="auto"/>
              <w:right w:val="single" w:sz="2" w:space="0" w:color="auto"/>
            </w:tcBorders>
            <w:vAlign w:val="center"/>
            <w:hideMark/>
          </w:tcPr>
          <w:p w14:paraId="2F349ACF" w14:textId="77777777" w:rsidR="00B333A9" w:rsidRPr="00B333A9" w:rsidRDefault="00B333A9" w:rsidP="00B333A9">
            <w:pPr>
              <w:jc w:val="center"/>
              <w:rPr>
                <w:sz w:val="16"/>
                <w:szCs w:val="16"/>
                <w:lang w:eastAsia="en-US"/>
              </w:rPr>
            </w:pPr>
            <w:r w:rsidRPr="00B333A9">
              <w:rPr>
                <w:sz w:val="16"/>
                <w:szCs w:val="16"/>
                <w:lang w:eastAsia="en-US"/>
              </w:rPr>
              <w:t>12</w:t>
            </w:r>
          </w:p>
        </w:tc>
        <w:tc>
          <w:tcPr>
            <w:tcW w:w="418" w:type="pct"/>
            <w:tcBorders>
              <w:top w:val="single" w:sz="2" w:space="0" w:color="auto"/>
              <w:left w:val="single" w:sz="2" w:space="0" w:color="auto"/>
              <w:bottom w:val="single" w:sz="4" w:space="0" w:color="auto"/>
              <w:right w:val="single" w:sz="4" w:space="0" w:color="auto"/>
            </w:tcBorders>
            <w:vAlign w:val="center"/>
            <w:hideMark/>
          </w:tcPr>
          <w:p w14:paraId="1023B11F" w14:textId="77777777" w:rsidR="00B333A9" w:rsidRPr="00B333A9" w:rsidRDefault="00B333A9" w:rsidP="00B333A9">
            <w:pPr>
              <w:jc w:val="center"/>
              <w:rPr>
                <w:sz w:val="16"/>
                <w:szCs w:val="16"/>
              </w:rPr>
            </w:pPr>
            <w:r w:rsidRPr="00B333A9">
              <w:rPr>
                <w:sz w:val="16"/>
                <w:szCs w:val="16"/>
              </w:rPr>
              <w:t>13</w:t>
            </w:r>
          </w:p>
        </w:tc>
        <w:tc>
          <w:tcPr>
            <w:tcW w:w="376" w:type="pct"/>
            <w:tcBorders>
              <w:top w:val="single" w:sz="4" w:space="0" w:color="auto"/>
              <w:left w:val="single" w:sz="4" w:space="0" w:color="auto"/>
              <w:bottom w:val="single" w:sz="4" w:space="0" w:color="auto"/>
              <w:right w:val="single" w:sz="4" w:space="0" w:color="auto"/>
            </w:tcBorders>
            <w:vAlign w:val="center"/>
            <w:hideMark/>
          </w:tcPr>
          <w:p w14:paraId="444EB566" w14:textId="77777777" w:rsidR="00B333A9" w:rsidRPr="00B333A9" w:rsidRDefault="00B333A9" w:rsidP="00B333A9">
            <w:pPr>
              <w:jc w:val="center"/>
              <w:rPr>
                <w:sz w:val="16"/>
                <w:szCs w:val="16"/>
              </w:rPr>
            </w:pPr>
            <w:r w:rsidRPr="00B333A9">
              <w:rPr>
                <w:sz w:val="16"/>
                <w:szCs w:val="16"/>
              </w:rPr>
              <w:t>14</w:t>
            </w:r>
          </w:p>
        </w:tc>
      </w:tr>
      <w:tr w:rsidR="00B333A9" w:rsidRPr="00B333A9" w14:paraId="2F93DC47" w14:textId="77777777" w:rsidTr="00C5351E">
        <w:trPr>
          <w:trHeight w:val="286"/>
        </w:trPr>
        <w:tc>
          <w:tcPr>
            <w:tcW w:w="540" w:type="pct"/>
            <w:tcBorders>
              <w:top w:val="single" w:sz="4" w:space="0" w:color="auto"/>
              <w:left w:val="single" w:sz="4" w:space="0" w:color="auto"/>
              <w:bottom w:val="single" w:sz="4" w:space="0" w:color="auto"/>
              <w:right w:val="single" w:sz="4" w:space="0" w:color="auto"/>
            </w:tcBorders>
            <w:vAlign w:val="center"/>
          </w:tcPr>
          <w:p w14:paraId="6870AA6A" w14:textId="77777777" w:rsidR="00B333A9" w:rsidRPr="00B333A9" w:rsidRDefault="00B333A9" w:rsidP="00B333A9">
            <w:pPr>
              <w:jc w:val="center"/>
              <w:rPr>
                <w:bCs/>
                <w:color w:val="000000"/>
                <w:kern w:val="32"/>
                <w:sz w:val="16"/>
                <w:szCs w:val="16"/>
                <w:lang w:eastAsia="en-US"/>
              </w:rPr>
            </w:pPr>
            <w:r w:rsidRPr="00B333A9">
              <w:rPr>
                <w:bCs/>
                <w:color w:val="000000"/>
                <w:kern w:val="32"/>
                <w:sz w:val="16"/>
                <w:szCs w:val="16"/>
                <w:lang w:eastAsia="en-US"/>
              </w:rPr>
              <w:t>ООО</w:t>
            </w:r>
          </w:p>
          <w:p w14:paraId="45469AAB" w14:textId="77777777" w:rsidR="00B333A9" w:rsidRPr="00B333A9" w:rsidRDefault="00B333A9" w:rsidP="00B333A9">
            <w:pPr>
              <w:jc w:val="center"/>
              <w:rPr>
                <w:bCs/>
                <w:color w:val="000000"/>
                <w:kern w:val="32"/>
                <w:sz w:val="16"/>
                <w:szCs w:val="16"/>
                <w:lang w:eastAsia="en-US"/>
              </w:rPr>
            </w:pPr>
            <w:r w:rsidRPr="00B333A9">
              <w:rPr>
                <w:bCs/>
                <w:color w:val="000000"/>
                <w:kern w:val="32"/>
                <w:sz w:val="16"/>
                <w:szCs w:val="16"/>
                <w:lang w:eastAsia="en-US"/>
              </w:rPr>
              <w:t xml:space="preserve">«Тепло-сети» </w:t>
            </w:r>
          </w:p>
          <w:p w14:paraId="40A87D1E" w14:textId="77777777" w:rsidR="00B333A9" w:rsidRPr="00B333A9" w:rsidRDefault="00B333A9" w:rsidP="00B333A9">
            <w:pPr>
              <w:jc w:val="center"/>
              <w:rPr>
                <w:bCs/>
                <w:color w:val="000000"/>
                <w:kern w:val="32"/>
                <w:sz w:val="16"/>
                <w:szCs w:val="16"/>
                <w:lang w:eastAsia="en-US"/>
              </w:rPr>
            </w:pPr>
          </w:p>
        </w:tc>
        <w:tc>
          <w:tcPr>
            <w:tcW w:w="442" w:type="pct"/>
            <w:tcBorders>
              <w:top w:val="single" w:sz="4" w:space="0" w:color="auto"/>
              <w:left w:val="single" w:sz="4" w:space="0" w:color="auto"/>
              <w:bottom w:val="single" w:sz="4" w:space="0" w:color="auto"/>
              <w:right w:val="single" w:sz="4" w:space="0" w:color="auto"/>
            </w:tcBorders>
            <w:vAlign w:val="center"/>
            <w:hideMark/>
          </w:tcPr>
          <w:p w14:paraId="1AD4D06D"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с 11.10.2023</w:t>
            </w:r>
          </w:p>
          <w:p w14:paraId="714CA7FB" w14:textId="77777777" w:rsidR="00B333A9" w:rsidRPr="00B333A9" w:rsidRDefault="00B333A9" w:rsidP="00B333A9">
            <w:pPr>
              <w:tabs>
                <w:tab w:val="left" w:pos="3052"/>
              </w:tabs>
              <w:ind w:right="-112" w:hanging="108"/>
              <w:jc w:val="center"/>
              <w:rPr>
                <w:sz w:val="16"/>
                <w:szCs w:val="16"/>
              </w:rPr>
            </w:pPr>
            <w:r w:rsidRPr="00B333A9">
              <w:rPr>
                <w:sz w:val="16"/>
                <w:szCs w:val="16"/>
                <w:lang w:eastAsia="en-US"/>
              </w:rPr>
              <w:t>по 31.12.2023</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545D7"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384,42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5141C"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379,19</w:t>
            </w:r>
          </w:p>
        </w:tc>
        <w:tc>
          <w:tcPr>
            <w:tcW w:w="3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414932"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407,96</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1C087"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387,03</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63F22F"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384,42</w:t>
            </w:r>
          </w:p>
        </w:tc>
        <w:tc>
          <w:tcPr>
            <w:tcW w:w="3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EB849"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379,19</w:t>
            </w:r>
          </w:p>
        </w:tc>
        <w:tc>
          <w:tcPr>
            <w:tcW w:w="2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09FBD"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407,96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CD99E"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387,03</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3578F0"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28,65</w:t>
            </w:r>
          </w:p>
        </w:tc>
        <w:tc>
          <w:tcPr>
            <w:tcW w:w="3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6D6762" w14:textId="77777777" w:rsidR="00B333A9" w:rsidRPr="00B333A9" w:rsidRDefault="00B333A9" w:rsidP="00B333A9">
            <w:pPr>
              <w:tabs>
                <w:tab w:val="left" w:pos="3052"/>
              </w:tabs>
              <w:ind w:right="-112" w:hanging="108"/>
              <w:jc w:val="center"/>
              <w:rPr>
                <w:sz w:val="16"/>
                <w:szCs w:val="16"/>
                <w:lang w:eastAsia="en-US"/>
              </w:rPr>
            </w:pPr>
            <w:r w:rsidRPr="00B333A9">
              <w:rPr>
                <w:sz w:val="16"/>
                <w:szCs w:val="16"/>
                <w:lang w:eastAsia="en-US"/>
              </w:rPr>
              <w:t>6539,84</w:t>
            </w:r>
          </w:p>
        </w:tc>
        <w:tc>
          <w:tcPr>
            <w:tcW w:w="418" w:type="pct"/>
            <w:tcBorders>
              <w:top w:val="single" w:sz="4" w:space="0" w:color="auto"/>
              <w:left w:val="single" w:sz="4" w:space="0" w:color="auto"/>
              <w:bottom w:val="single" w:sz="4" w:space="0" w:color="auto"/>
              <w:right w:val="single" w:sz="4" w:space="0" w:color="auto"/>
            </w:tcBorders>
            <w:vAlign w:val="center"/>
            <w:hideMark/>
          </w:tcPr>
          <w:p w14:paraId="3923C610" w14:textId="77777777" w:rsidR="00B333A9" w:rsidRPr="00B333A9" w:rsidRDefault="00B333A9" w:rsidP="00B333A9">
            <w:pPr>
              <w:jc w:val="center"/>
              <w:rPr>
                <w:sz w:val="16"/>
                <w:szCs w:val="16"/>
              </w:rPr>
            </w:pPr>
            <w:r w:rsidRPr="00B333A9">
              <w:rPr>
                <w:sz w:val="16"/>
                <w:szCs w:val="16"/>
                <w:lang w:eastAsia="en-US"/>
              </w:rPr>
              <w:t>х</w:t>
            </w:r>
          </w:p>
        </w:tc>
        <w:tc>
          <w:tcPr>
            <w:tcW w:w="376" w:type="pct"/>
            <w:tcBorders>
              <w:top w:val="single" w:sz="4" w:space="0" w:color="auto"/>
              <w:left w:val="single" w:sz="4" w:space="0" w:color="auto"/>
              <w:bottom w:val="single" w:sz="4" w:space="0" w:color="auto"/>
              <w:right w:val="single" w:sz="4" w:space="0" w:color="auto"/>
            </w:tcBorders>
            <w:vAlign w:val="center"/>
            <w:hideMark/>
          </w:tcPr>
          <w:p w14:paraId="2C7214C7" w14:textId="77777777" w:rsidR="00B333A9" w:rsidRPr="00B333A9" w:rsidRDefault="00B333A9" w:rsidP="00B333A9">
            <w:pPr>
              <w:jc w:val="center"/>
              <w:rPr>
                <w:sz w:val="16"/>
                <w:szCs w:val="16"/>
              </w:rPr>
            </w:pPr>
            <w:r w:rsidRPr="00B333A9">
              <w:rPr>
                <w:sz w:val="16"/>
                <w:szCs w:val="16"/>
                <w:lang w:eastAsia="en-US"/>
              </w:rPr>
              <w:t>х</w:t>
            </w:r>
          </w:p>
        </w:tc>
      </w:tr>
    </w:tbl>
    <w:p w14:paraId="56765C4B" w14:textId="77777777" w:rsidR="00B333A9" w:rsidRPr="00B333A9" w:rsidRDefault="00B333A9" w:rsidP="00B333A9">
      <w:pPr>
        <w:widowControl w:val="0"/>
        <w:autoSpaceDE w:val="0"/>
        <w:autoSpaceDN w:val="0"/>
        <w:spacing w:before="220"/>
        <w:ind w:firstLine="540"/>
        <w:jc w:val="both"/>
        <w:rPr>
          <w:sz w:val="28"/>
          <w:szCs w:val="28"/>
        </w:rPr>
      </w:pPr>
      <w:r w:rsidRPr="00B333A9">
        <w:rPr>
          <w:sz w:val="28"/>
          <w:szCs w:val="28"/>
        </w:rPr>
        <w:t>*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15BF948C" w14:textId="77777777" w:rsidR="00B333A9" w:rsidRPr="00B333A9" w:rsidRDefault="00B333A9" w:rsidP="00B333A9">
      <w:pPr>
        <w:widowControl w:val="0"/>
        <w:autoSpaceDE w:val="0"/>
        <w:autoSpaceDN w:val="0"/>
        <w:spacing w:before="220"/>
        <w:ind w:firstLine="540"/>
        <w:jc w:val="both"/>
        <w:rPr>
          <w:sz w:val="28"/>
          <w:szCs w:val="28"/>
        </w:rPr>
      </w:pPr>
    </w:p>
    <w:p w14:paraId="4552CF79" w14:textId="77777777" w:rsidR="00B333A9" w:rsidRDefault="00B333A9" w:rsidP="00B333A9">
      <w:pPr>
        <w:widowControl w:val="0"/>
        <w:autoSpaceDE w:val="0"/>
        <w:autoSpaceDN w:val="0"/>
        <w:spacing w:before="220"/>
        <w:ind w:firstLine="540"/>
        <w:jc w:val="both"/>
        <w:rPr>
          <w:sz w:val="28"/>
          <w:szCs w:val="28"/>
        </w:rPr>
        <w:sectPr w:rsidR="00B333A9" w:rsidSect="002F7F07">
          <w:pgSz w:w="11906" w:h="16838"/>
          <w:pgMar w:top="851" w:right="567" w:bottom="1134" w:left="851" w:header="708" w:footer="708" w:gutter="0"/>
          <w:cols w:space="708"/>
          <w:docGrid w:linePitch="360"/>
        </w:sectPr>
      </w:pPr>
    </w:p>
    <w:tbl>
      <w:tblPr>
        <w:tblW w:w="5000" w:type="pct"/>
        <w:jc w:val="center"/>
        <w:tblLook w:val="04A0" w:firstRow="1" w:lastRow="0" w:firstColumn="1" w:lastColumn="0" w:noHBand="0" w:noVBand="1"/>
      </w:tblPr>
      <w:tblGrid>
        <w:gridCol w:w="4620"/>
        <w:gridCol w:w="865"/>
        <w:gridCol w:w="1548"/>
        <w:gridCol w:w="1594"/>
        <w:gridCol w:w="1594"/>
        <w:gridCol w:w="267"/>
      </w:tblGrid>
      <w:tr w:rsidR="00B333A9" w:rsidRPr="00B333A9" w14:paraId="79CCEE80" w14:textId="77777777" w:rsidTr="00B333A9">
        <w:trPr>
          <w:gridAfter w:val="1"/>
          <w:wAfter w:w="71" w:type="dxa"/>
          <w:trHeight w:val="300"/>
          <w:jc w:val="center"/>
        </w:trPr>
        <w:tc>
          <w:tcPr>
            <w:tcW w:w="5520" w:type="dxa"/>
            <w:tcBorders>
              <w:top w:val="nil"/>
              <w:left w:val="nil"/>
              <w:bottom w:val="nil"/>
              <w:right w:val="nil"/>
            </w:tcBorders>
            <w:shd w:val="clear" w:color="auto" w:fill="auto"/>
            <w:noWrap/>
            <w:vAlign w:val="bottom"/>
            <w:hideMark/>
          </w:tcPr>
          <w:p w14:paraId="24A6C1CF" w14:textId="77777777" w:rsidR="00B333A9" w:rsidRPr="00B333A9" w:rsidRDefault="00B333A9">
            <w:pPr>
              <w:rPr>
                <w:sz w:val="16"/>
                <w:szCs w:val="16"/>
              </w:rPr>
            </w:pPr>
          </w:p>
        </w:tc>
        <w:tc>
          <w:tcPr>
            <w:tcW w:w="986" w:type="dxa"/>
            <w:tcBorders>
              <w:top w:val="nil"/>
              <w:left w:val="nil"/>
              <w:bottom w:val="nil"/>
              <w:right w:val="nil"/>
            </w:tcBorders>
            <w:shd w:val="clear" w:color="auto" w:fill="auto"/>
            <w:noWrap/>
            <w:vAlign w:val="bottom"/>
            <w:hideMark/>
          </w:tcPr>
          <w:p w14:paraId="2C65DB12" w14:textId="77777777" w:rsidR="00B333A9" w:rsidRPr="00B333A9" w:rsidRDefault="00B333A9">
            <w:pPr>
              <w:rPr>
                <w:sz w:val="16"/>
                <w:szCs w:val="16"/>
              </w:rPr>
            </w:pPr>
          </w:p>
        </w:tc>
        <w:tc>
          <w:tcPr>
            <w:tcW w:w="1820" w:type="dxa"/>
            <w:tcBorders>
              <w:top w:val="nil"/>
              <w:left w:val="nil"/>
              <w:bottom w:val="nil"/>
              <w:right w:val="nil"/>
            </w:tcBorders>
            <w:shd w:val="clear" w:color="auto" w:fill="auto"/>
            <w:noWrap/>
            <w:vAlign w:val="bottom"/>
            <w:hideMark/>
          </w:tcPr>
          <w:p w14:paraId="5A921635" w14:textId="77777777" w:rsidR="00B333A9" w:rsidRPr="00B333A9" w:rsidRDefault="00B333A9">
            <w:pPr>
              <w:rPr>
                <w:sz w:val="16"/>
                <w:szCs w:val="16"/>
              </w:rPr>
            </w:pPr>
          </w:p>
        </w:tc>
        <w:tc>
          <w:tcPr>
            <w:tcW w:w="1876" w:type="dxa"/>
            <w:tcBorders>
              <w:top w:val="nil"/>
              <w:left w:val="nil"/>
              <w:bottom w:val="nil"/>
              <w:right w:val="nil"/>
            </w:tcBorders>
            <w:shd w:val="clear" w:color="auto" w:fill="auto"/>
            <w:noWrap/>
            <w:vAlign w:val="bottom"/>
            <w:hideMark/>
          </w:tcPr>
          <w:p w14:paraId="316AD2D6" w14:textId="77777777" w:rsidR="00B333A9" w:rsidRPr="00B333A9" w:rsidRDefault="00B333A9">
            <w:pPr>
              <w:rPr>
                <w:rFonts w:ascii="Calibri" w:hAnsi="Calibri" w:cs="Calibri"/>
                <w:color w:val="000000"/>
                <w:sz w:val="16"/>
                <w:szCs w:val="16"/>
              </w:rPr>
            </w:pPr>
            <w:r w:rsidRPr="00B333A9">
              <w:rPr>
                <w:rFonts w:ascii="Calibri" w:hAnsi="Calibri" w:cs="Calibri"/>
                <w:color w:val="000000"/>
                <w:sz w:val="16"/>
                <w:szCs w:val="16"/>
              </w:rPr>
              <w:t>Приложение 1</w:t>
            </w:r>
          </w:p>
        </w:tc>
        <w:tc>
          <w:tcPr>
            <w:tcW w:w="1876" w:type="dxa"/>
            <w:tcBorders>
              <w:top w:val="nil"/>
              <w:left w:val="nil"/>
              <w:bottom w:val="nil"/>
              <w:right w:val="nil"/>
            </w:tcBorders>
            <w:shd w:val="clear" w:color="auto" w:fill="auto"/>
            <w:noWrap/>
            <w:vAlign w:val="bottom"/>
            <w:hideMark/>
          </w:tcPr>
          <w:p w14:paraId="6A271E93" w14:textId="77777777" w:rsidR="00B333A9" w:rsidRPr="00B333A9" w:rsidRDefault="00B333A9">
            <w:pPr>
              <w:rPr>
                <w:rFonts w:ascii="Calibri" w:hAnsi="Calibri" w:cs="Calibri"/>
                <w:color w:val="000000"/>
                <w:sz w:val="16"/>
                <w:szCs w:val="16"/>
              </w:rPr>
            </w:pPr>
          </w:p>
        </w:tc>
      </w:tr>
      <w:tr w:rsidR="00B333A9" w:rsidRPr="00B333A9" w14:paraId="3C188169" w14:textId="77777777" w:rsidTr="00B333A9">
        <w:trPr>
          <w:gridAfter w:val="1"/>
          <w:wAfter w:w="71" w:type="dxa"/>
          <w:trHeight w:val="750"/>
          <w:jc w:val="center"/>
        </w:trPr>
        <w:tc>
          <w:tcPr>
            <w:tcW w:w="12078" w:type="dxa"/>
            <w:gridSpan w:val="5"/>
            <w:tcBorders>
              <w:top w:val="nil"/>
              <w:left w:val="nil"/>
              <w:bottom w:val="nil"/>
              <w:right w:val="nil"/>
            </w:tcBorders>
            <w:shd w:val="clear" w:color="000000" w:fill="FFFFFF"/>
            <w:vAlign w:val="center"/>
            <w:hideMark/>
          </w:tcPr>
          <w:p w14:paraId="45E6A36E" w14:textId="77777777" w:rsidR="00B333A9" w:rsidRPr="00B333A9" w:rsidRDefault="00B333A9">
            <w:pPr>
              <w:jc w:val="center"/>
              <w:rPr>
                <w:b/>
                <w:bCs/>
                <w:sz w:val="16"/>
                <w:szCs w:val="16"/>
              </w:rPr>
            </w:pPr>
            <w:r w:rsidRPr="00B333A9">
              <w:rPr>
                <w:b/>
                <w:bCs/>
                <w:sz w:val="16"/>
                <w:szCs w:val="16"/>
              </w:rPr>
              <w:t>Физические показатели ООО "Теплосети" г. Мариинск на 2023 год</w:t>
            </w:r>
          </w:p>
        </w:tc>
      </w:tr>
      <w:tr w:rsidR="00B333A9" w:rsidRPr="00B333A9" w14:paraId="6ACE40C9" w14:textId="77777777" w:rsidTr="00B333A9">
        <w:trPr>
          <w:gridAfter w:val="1"/>
          <w:wAfter w:w="71" w:type="dxa"/>
          <w:trHeight w:val="408"/>
          <w:jc w:val="center"/>
        </w:trPr>
        <w:tc>
          <w:tcPr>
            <w:tcW w:w="5520" w:type="dxa"/>
            <w:vMerge w:val="restar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132979CE" w14:textId="77777777" w:rsidR="00B333A9" w:rsidRPr="00B333A9" w:rsidRDefault="00B333A9">
            <w:pPr>
              <w:jc w:val="center"/>
              <w:rPr>
                <w:sz w:val="16"/>
                <w:szCs w:val="16"/>
              </w:rPr>
            </w:pPr>
            <w:r w:rsidRPr="00B333A9">
              <w:rPr>
                <w:sz w:val="16"/>
                <w:szCs w:val="16"/>
              </w:rPr>
              <w:t>Показатели</w:t>
            </w:r>
          </w:p>
        </w:tc>
        <w:tc>
          <w:tcPr>
            <w:tcW w:w="986" w:type="dxa"/>
            <w:vMerge w:val="restart"/>
            <w:tcBorders>
              <w:top w:val="single" w:sz="8" w:space="0" w:color="auto"/>
              <w:left w:val="single" w:sz="4" w:space="0" w:color="auto"/>
              <w:bottom w:val="single" w:sz="4" w:space="0" w:color="auto"/>
              <w:right w:val="single" w:sz="4" w:space="0" w:color="auto"/>
            </w:tcBorders>
            <w:shd w:val="clear" w:color="000000" w:fill="FFFFFF"/>
            <w:noWrap/>
            <w:vAlign w:val="center"/>
            <w:hideMark/>
          </w:tcPr>
          <w:p w14:paraId="39329373" w14:textId="77777777" w:rsidR="00B333A9" w:rsidRPr="00B333A9" w:rsidRDefault="00B333A9">
            <w:pPr>
              <w:jc w:val="center"/>
              <w:rPr>
                <w:sz w:val="16"/>
                <w:szCs w:val="16"/>
              </w:rPr>
            </w:pPr>
            <w:r w:rsidRPr="00B333A9">
              <w:rPr>
                <w:sz w:val="16"/>
                <w:szCs w:val="16"/>
              </w:rPr>
              <w:t>Ед. изм.</w:t>
            </w:r>
          </w:p>
        </w:tc>
        <w:tc>
          <w:tcPr>
            <w:tcW w:w="1820" w:type="dxa"/>
            <w:vMerge w:val="restart"/>
            <w:tcBorders>
              <w:top w:val="single" w:sz="8" w:space="0" w:color="auto"/>
              <w:left w:val="single" w:sz="4" w:space="0" w:color="auto"/>
              <w:bottom w:val="nil"/>
              <w:right w:val="single" w:sz="4" w:space="0" w:color="auto"/>
            </w:tcBorders>
            <w:shd w:val="clear" w:color="000000" w:fill="FFFFFF"/>
            <w:vAlign w:val="center"/>
            <w:hideMark/>
          </w:tcPr>
          <w:p w14:paraId="644F84C8" w14:textId="77777777" w:rsidR="00B333A9" w:rsidRPr="00B333A9" w:rsidRDefault="00B333A9">
            <w:pPr>
              <w:jc w:val="center"/>
              <w:rPr>
                <w:sz w:val="16"/>
                <w:szCs w:val="16"/>
              </w:rPr>
            </w:pPr>
            <w:proofErr w:type="spellStart"/>
            <w:r w:rsidRPr="00B333A9">
              <w:rPr>
                <w:sz w:val="16"/>
                <w:szCs w:val="16"/>
              </w:rPr>
              <w:t>Справочно</w:t>
            </w:r>
            <w:proofErr w:type="spellEnd"/>
            <w:r w:rsidRPr="00B333A9">
              <w:rPr>
                <w:sz w:val="16"/>
                <w:szCs w:val="16"/>
              </w:rPr>
              <w:t>: Факт предприятия за 2022 год на 3 котельных</w:t>
            </w:r>
          </w:p>
        </w:tc>
        <w:tc>
          <w:tcPr>
            <w:tcW w:w="1876" w:type="dxa"/>
            <w:vMerge w:val="restart"/>
            <w:tcBorders>
              <w:top w:val="single" w:sz="8" w:space="0" w:color="auto"/>
              <w:left w:val="single" w:sz="4" w:space="0" w:color="auto"/>
              <w:bottom w:val="single" w:sz="8" w:space="0" w:color="000000"/>
              <w:right w:val="single" w:sz="8" w:space="0" w:color="auto"/>
            </w:tcBorders>
            <w:shd w:val="clear" w:color="000000" w:fill="FFFFFF"/>
            <w:hideMark/>
          </w:tcPr>
          <w:p w14:paraId="59A5DCF9" w14:textId="77777777" w:rsidR="00B333A9" w:rsidRPr="00B333A9" w:rsidRDefault="00B333A9">
            <w:pPr>
              <w:jc w:val="center"/>
              <w:rPr>
                <w:sz w:val="16"/>
                <w:szCs w:val="16"/>
              </w:rPr>
            </w:pPr>
            <w:r w:rsidRPr="00B333A9">
              <w:rPr>
                <w:sz w:val="16"/>
                <w:szCs w:val="16"/>
              </w:rPr>
              <w:t>Предложение предприятия на 2023 год</w:t>
            </w:r>
          </w:p>
        </w:tc>
        <w:tc>
          <w:tcPr>
            <w:tcW w:w="187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B1B2103" w14:textId="77777777" w:rsidR="00B333A9" w:rsidRPr="00B333A9" w:rsidRDefault="00B333A9">
            <w:pPr>
              <w:jc w:val="center"/>
              <w:rPr>
                <w:sz w:val="16"/>
                <w:szCs w:val="16"/>
              </w:rPr>
            </w:pPr>
            <w:r w:rsidRPr="00B333A9">
              <w:rPr>
                <w:sz w:val="16"/>
                <w:szCs w:val="16"/>
              </w:rPr>
              <w:t>Предложения экспертов на 2023 год</w:t>
            </w:r>
          </w:p>
        </w:tc>
      </w:tr>
      <w:tr w:rsidR="00B333A9" w:rsidRPr="00B333A9" w14:paraId="15344750" w14:textId="77777777" w:rsidTr="00B333A9">
        <w:trPr>
          <w:trHeight w:val="660"/>
          <w:jc w:val="center"/>
        </w:trPr>
        <w:tc>
          <w:tcPr>
            <w:tcW w:w="5520" w:type="dxa"/>
            <w:vMerge/>
            <w:tcBorders>
              <w:top w:val="single" w:sz="8" w:space="0" w:color="auto"/>
              <w:left w:val="single" w:sz="8" w:space="0" w:color="auto"/>
              <w:bottom w:val="single" w:sz="4" w:space="0" w:color="auto"/>
              <w:right w:val="single" w:sz="4" w:space="0" w:color="auto"/>
            </w:tcBorders>
            <w:vAlign w:val="center"/>
            <w:hideMark/>
          </w:tcPr>
          <w:p w14:paraId="059850EA" w14:textId="77777777" w:rsidR="00B333A9" w:rsidRPr="00B333A9" w:rsidRDefault="00B333A9">
            <w:pPr>
              <w:rPr>
                <w:sz w:val="16"/>
                <w:szCs w:val="16"/>
              </w:rPr>
            </w:pPr>
          </w:p>
        </w:tc>
        <w:tc>
          <w:tcPr>
            <w:tcW w:w="986" w:type="dxa"/>
            <w:vMerge/>
            <w:tcBorders>
              <w:top w:val="single" w:sz="8" w:space="0" w:color="auto"/>
              <w:left w:val="single" w:sz="4" w:space="0" w:color="auto"/>
              <w:bottom w:val="single" w:sz="4" w:space="0" w:color="auto"/>
              <w:right w:val="single" w:sz="4" w:space="0" w:color="auto"/>
            </w:tcBorders>
            <w:vAlign w:val="center"/>
            <w:hideMark/>
          </w:tcPr>
          <w:p w14:paraId="3F64D815" w14:textId="77777777" w:rsidR="00B333A9" w:rsidRPr="00B333A9" w:rsidRDefault="00B333A9">
            <w:pPr>
              <w:rPr>
                <w:sz w:val="16"/>
                <w:szCs w:val="16"/>
              </w:rPr>
            </w:pPr>
          </w:p>
        </w:tc>
        <w:tc>
          <w:tcPr>
            <w:tcW w:w="1820" w:type="dxa"/>
            <w:vMerge/>
            <w:tcBorders>
              <w:top w:val="single" w:sz="8" w:space="0" w:color="auto"/>
              <w:left w:val="single" w:sz="4" w:space="0" w:color="auto"/>
              <w:bottom w:val="nil"/>
              <w:right w:val="single" w:sz="4" w:space="0" w:color="auto"/>
            </w:tcBorders>
            <w:vAlign w:val="center"/>
            <w:hideMark/>
          </w:tcPr>
          <w:p w14:paraId="1AC26483" w14:textId="77777777" w:rsidR="00B333A9" w:rsidRPr="00B333A9" w:rsidRDefault="00B333A9">
            <w:pPr>
              <w:rPr>
                <w:sz w:val="16"/>
                <w:szCs w:val="16"/>
              </w:rPr>
            </w:pPr>
          </w:p>
        </w:tc>
        <w:tc>
          <w:tcPr>
            <w:tcW w:w="1876" w:type="dxa"/>
            <w:vMerge/>
            <w:tcBorders>
              <w:top w:val="single" w:sz="8" w:space="0" w:color="auto"/>
              <w:left w:val="single" w:sz="4" w:space="0" w:color="auto"/>
              <w:bottom w:val="single" w:sz="8" w:space="0" w:color="000000"/>
              <w:right w:val="single" w:sz="8" w:space="0" w:color="auto"/>
            </w:tcBorders>
            <w:vAlign w:val="center"/>
            <w:hideMark/>
          </w:tcPr>
          <w:p w14:paraId="2E96C8FD" w14:textId="77777777" w:rsidR="00B333A9" w:rsidRPr="00B333A9" w:rsidRDefault="00B333A9">
            <w:pPr>
              <w:rPr>
                <w:sz w:val="16"/>
                <w:szCs w:val="16"/>
              </w:rPr>
            </w:pPr>
          </w:p>
        </w:tc>
        <w:tc>
          <w:tcPr>
            <w:tcW w:w="1876" w:type="dxa"/>
            <w:vMerge/>
            <w:tcBorders>
              <w:top w:val="single" w:sz="8" w:space="0" w:color="auto"/>
              <w:left w:val="single" w:sz="8" w:space="0" w:color="auto"/>
              <w:bottom w:val="single" w:sz="8" w:space="0" w:color="000000"/>
              <w:right w:val="single" w:sz="8" w:space="0" w:color="auto"/>
            </w:tcBorders>
            <w:vAlign w:val="center"/>
            <w:hideMark/>
          </w:tcPr>
          <w:p w14:paraId="69A94BC1" w14:textId="77777777" w:rsidR="00B333A9" w:rsidRPr="00B333A9" w:rsidRDefault="00B333A9">
            <w:pPr>
              <w:rPr>
                <w:sz w:val="16"/>
                <w:szCs w:val="16"/>
              </w:rPr>
            </w:pPr>
          </w:p>
        </w:tc>
        <w:tc>
          <w:tcPr>
            <w:tcW w:w="71" w:type="dxa"/>
            <w:tcBorders>
              <w:top w:val="nil"/>
              <w:left w:val="nil"/>
              <w:bottom w:val="nil"/>
              <w:right w:val="nil"/>
            </w:tcBorders>
            <w:shd w:val="clear" w:color="auto" w:fill="auto"/>
            <w:noWrap/>
            <w:vAlign w:val="bottom"/>
            <w:hideMark/>
          </w:tcPr>
          <w:p w14:paraId="1ECC0DA5" w14:textId="77777777" w:rsidR="00B333A9" w:rsidRPr="00B333A9" w:rsidRDefault="00B333A9">
            <w:pPr>
              <w:jc w:val="center"/>
              <w:rPr>
                <w:sz w:val="16"/>
                <w:szCs w:val="16"/>
              </w:rPr>
            </w:pPr>
          </w:p>
        </w:tc>
      </w:tr>
      <w:tr w:rsidR="00B333A9" w:rsidRPr="00B333A9" w14:paraId="540E0C0B" w14:textId="77777777" w:rsidTr="00B333A9">
        <w:trPr>
          <w:trHeight w:val="398"/>
          <w:jc w:val="center"/>
        </w:trPr>
        <w:tc>
          <w:tcPr>
            <w:tcW w:w="10202" w:type="dxa"/>
            <w:gridSpan w:val="4"/>
            <w:tcBorders>
              <w:top w:val="single" w:sz="8" w:space="0" w:color="auto"/>
              <w:left w:val="single" w:sz="8" w:space="0" w:color="auto"/>
              <w:bottom w:val="single" w:sz="8" w:space="0" w:color="auto"/>
              <w:right w:val="nil"/>
            </w:tcBorders>
            <w:shd w:val="clear" w:color="000000" w:fill="FFFFFF"/>
            <w:noWrap/>
            <w:vAlign w:val="center"/>
            <w:hideMark/>
          </w:tcPr>
          <w:p w14:paraId="11A08FC6" w14:textId="77777777" w:rsidR="00B333A9" w:rsidRPr="00B333A9" w:rsidRDefault="00B333A9">
            <w:pPr>
              <w:jc w:val="center"/>
              <w:rPr>
                <w:b/>
                <w:bCs/>
                <w:sz w:val="16"/>
                <w:szCs w:val="16"/>
              </w:rPr>
            </w:pPr>
            <w:r w:rsidRPr="00B333A9">
              <w:rPr>
                <w:b/>
                <w:bCs/>
                <w:sz w:val="16"/>
                <w:szCs w:val="16"/>
              </w:rPr>
              <w:t>Производство и отпуск тепловой энергии</w:t>
            </w:r>
          </w:p>
        </w:tc>
        <w:tc>
          <w:tcPr>
            <w:tcW w:w="1876" w:type="dxa"/>
            <w:tcBorders>
              <w:top w:val="nil"/>
              <w:left w:val="nil"/>
              <w:bottom w:val="nil"/>
              <w:right w:val="single" w:sz="8" w:space="0" w:color="auto"/>
            </w:tcBorders>
            <w:shd w:val="clear" w:color="000000" w:fill="FFFFFF"/>
            <w:noWrap/>
            <w:vAlign w:val="center"/>
            <w:hideMark/>
          </w:tcPr>
          <w:p w14:paraId="57B84BE3" w14:textId="77777777" w:rsidR="00B333A9" w:rsidRPr="00B333A9" w:rsidRDefault="00B333A9">
            <w:pPr>
              <w:jc w:val="center"/>
              <w:rPr>
                <w:b/>
                <w:bCs/>
                <w:sz w:val="16"/>
                <w:szCs w:val="16"/>
              </w:rPr>
            </w:pPr>
            <w:r w:rsidRPr="00B333A9">
              <w:rPr>
                <w:b/>
                <w:bCs/>
                <w:sz w:val="16"/>
                <w:szCs w:val="16"/>
              </w:rPr>
              <w:t> </w:t>
            </w:r>
          </w:p>
        </w:tc>
        <w:tc>
          <w:tcPr>
            <w:tcW w:w="71" w:type="dxa"/>
            <w:vAlign w:val="center"/>
            <w:hideMark/>
          </w:tcPr>
          <w:p w14:paraId="54441CB4" w14:textId="77777777" w:rsidR="00B333A9" w:rsidRPr="00B333A9" w:rsidRDefault="00B333A9">
            <w:pPr>
              <w:rPr>
                <w:sz w:val="16"/>
                <w:szCs w:val="16"/>
              </w:rPr>
            </w:pPr>
          </w:p>
        </w:tc>
      </w:tr>
      <w:tr w:rsidR="00B333A9" w:rsidRPr="00B333A9" w14:paraId="44D1D419" w14:textId="77777777" w:rsidTr="00B333A9">
        <w:trPr>
          <w:trHeight w:val="315"/>
          <w:jc w:val="center"/>
        </w:trPr>
        <w:tc>
          <w:tcPr>
            <w:tcW w:w="5520" w:type="dxa"/>
            <w:tcBorders>
              <w:top w:val="nil"/>
              <w:left w:val="single" w:sz="8" w:space="0" w:color="auto"/>
              <w:bottom w:val="single" w:sz="8" w:space="0" w:color="auto"/>
              <w:right w:val="single" w:sz="4" w:space="0" w:color="auto"/>
            </w:tcBorders>
            <w:shd w:val="clear" w:color="000000" w:fill="FFFFFF"/>
            <w:noWrap/>
            <w:vAlign w:val="center"/>
            <w:hideMark/>
          </w:tcPr>
          <w:p w14:paraId="39F0D5FE" w14:textId="77777777" w:rsidR="00B333A9" w:rsidRPr="00B333A9" w:rsidRDefault="00B333A9">
            <w:pPr>
              <w:rPr>
                <w:b/>
                <w:bCs/>
                <w:sz w:val="16"/>
                <w:szCs w:val="16"/>
              </w:rPr>
            </w:pPr>
            <w:r w:rsidRPr="00B333A9">
              <w:rPr>
                <w:b/>
                <w:bCs/>
                <w:sz w:val="16"/>
                <w:szCs w:val="16"/>
              </w:rPr>
              <w:t>Количество котельных</w:t>
            </w:r>
          </w:p>
        </w:tc>
        <w:tc>
          <w:tcPr>
            <w:tcW w:w="986" w:type="dxa"/>
            <w:tcBorders>
              <w:top w:val="nil"/>
              <w:left w:val="nil"/>
              <w:bottom w:val="single" w:sz="8" w:space="0" w:color="auto"/>
              <w:right w:val="single" w:sz="4" w:space="0" w:color="auto"/>
            </w:tcBorders>
            <w:shd w:val="clear" w:color="000000" w:fill="FFFFFF"/>
            <w:noWrap/>
            <w:vAlign w:val="center"/>
            <w:hideMark/>
          </w:tcPr>
          <w:p w14:paraId="674E3C80" w14:textId="77777777" w:rsidR="00B333A9" w:rsidRPr="00B333A9" w:rsidRDefault="00B333A9">
            <w:pPr>
              <w:jc w:val="center"/>
              <w:rPr>
                <w:b/>
                <w:bCs/>
                <w:sz w:val="16"/>
                <w:szCs w:val="16"/>
              </w:rPr>
            </w:pPr>
            <w:r w:rsidRPr="00B333A9">
              <w:rPr>
                <w:b/>
                <w:bCs/>
                <w:sz w:val="16"/>
                <w:szCs w:val="16"/>
              </w:rPr>
              <w:t>шт.</w:t>
            </w:r>
          </w:p>
        </w:tc>
        <w:tc>
          <w:tcPr>
            <w:tcW w:w="1820" w:type="dxa"/>
            <w:tcBorders>
              <w:top w:val="nil"/>
              <w:left w:val="nil"/>
              <w:bottom w:val="single" w:sz="8" w:space="0" w:color="auto"/>
              <w:right w:val="single" w:sz="4" w:space="0" w:color="auto"/>
            </w:tcBorders>
            <w:shd w:val="clear" w:color="000000" w:fill="FFFFFF"/>
            <w:noWrap/>
            <w:vAlign w:val="center"/>
            <w:hideMark/>
          </w:tcPr>
          <w:p w14:paraId="3F73E26D" w14:textId="77777777" w:rsidR="00B333A9" w:rsidRPr="00B333A9" w:rsidRDefault="00B333A9">
            <w:pPr>
              <w:jc w:val="center"/>
              <w:rPr>
                <w:b/>
                <w:bCs/>
                <w:sz w:val="16"/>
                <w:szCs w:val="16"/>
              </w:rPr>
            </w:pPr>
            <w:r w:rsidRPr="00B333A9">
              <w:rPr>
                <w:b/>
                <w:bCs/>
                <w:sz w:val="16"/>
                <w:szCs w:val="16"/>
              </w:rPr>
              <w:t>3</w:t>
            </w:r>
          </w:p>
        </w:tc>
        <w:tc>
          <w:tcPr>
            <w:tcW w:w="1876" w:type="dxa"/>
            <w:tcBorders>
              <w:top w:val="nil"/>
              <w:left w:val="nil"/>
              <w:bottom w:val="nil"/>
              <w:right w:val="nil"/>
            </w:tcBorders>
            <w:shd w:val="clear" w:color="000000" w:fill="FFFFFF"/>
            <w:noWrap/>
            <w:vAlign w:val="center"/>
            <w:hideMark/>
          </w:tcPr>
          <w:p w14:paraId="5BC246F6" w14:textId="77777777" w:rsidR="00B333A9" w:rsidRPr="00B333A9" w:rsidRDefault="00B333A9">
            <w:pPr>
              <w:jc w:val="center"/>
              <w:rPr>
                <w:b/>
                <w:bCs/>
                <w:sz w:val="16"/>
                <w:szCs w:val="16"/>
              </w:rPr>
            </w:pPr>
            <w:r w:rsidRPr="00B333A9">
              <w:rPr>
                <w:b/>
                <w:bCs/>
                <w:sz w:val="16"/>
                <w:szCs w:val="16"/>
              </w:rPr>
              <w:t>3</w:t>
            </w:r>
          </w:p>
        </w:tc>
        <w:tc>
          <w:tcPr>
            <w:tcW w:w="1876"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72943A1" w14:textId="77777777" w:rsidR="00B333A9" w:rsidRPr="00B333A9" w:rsidRDefault="00B333A9">
            <w:pPr>
              <w:jc w:val="center"/>
              <w:rPr>
                <w:b/>
                <w:bCs/>
                <w:sz w:val="16"/>
                <w:szCs w:val="16"/>
              </w:rPr>
            </w:pPr>
            <w:r w:rsidRPr="00B333A9">
              <w:rPr>
                <w:b/>
                <w:bCs/>
                <w:sz w:val="16"/>
                <w:szCs w:val="16"/>
              </w:rPr>
              <w:t>3</w:t>
            </w:r>
          </w:p>
        </w:tc>
        <w:tc>
          <w:tcPr>
            <w:tcW w:w="71" w:type="dxa"/>
            <w:vAlign w:val="center"/>
            <w:hideMark/>
          </w:tcPr>
          <w:p w14:paraId="15143F6C" w14:textId="77777777" w:rsidR="00B333A9" w:rsidRPr="00B333A9" w:rsidRDefault="00B333A9">
            <w:pPr>
              <w:rPr>
                <w:sz w:val="16"/>
                <w:szCs w:val="16"/>
              </w:rPr>
            </w:pPr>
          </w:p>
        </w:tc>
      </w:tr>
      <w:tr w:rsidR="00B333A9" w:rsidRPr="00B333A9" w14:paraId="38915BD1"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vAlign w:val="center"/>
            <w:hideMark/>
          </w:tcPr>
          <w:p w14:paraId="40C28FF5" w14:textId="77777777" w:rsidR="00B333A9" w:rsidRPr="00B333A9" w:rsidRDefault="00B333A9">
            <w:pPr>
              <w:rPr>
                <w:sz w:val="16"/>
                <w:szCs w:val="16"/>
              </w:rPr>
            </w:pPr>
            <w:r w:rsidRPr="00B333A9">
              <w:rPr>
                <w:sz w:val="16"/>
                <w:szCs w:val="16"/>
              </w:rPr>
              <w:t>В том числе мощностью, Гкал/ч:</w:t>
            </w:r>
          </w:p>
        </w:tc>
        <w:tc>
          <w:tcPr>
            <w:tcW w:w="986" w:type="dxa"/>
            <w:tcBorders>
              <w:top w:val="nil"/>
              <w:left w:val="nil"/>
              <w:bottom w:val="single" w:sz="4" w:space="0" w:color="auto"/>
              <w:right w:val="single" w:sz="4" w:space="0" w:color="auto"/>
            </w:tcBorders>
            <w:shd w:val="clear" w:color="000000" w:fill="FFFFFF"/>
            <w:noWrap/>
            <w:vAlign w:val="center"/>
            <w:hideMark/>
          </w:tcPr>
          <w:p w14:paraId="031991C9" w14:textId="77777777" w:rsidR="00B333A9" w:rsidRPr="00B333A9" w:rsidRDefault="00B333A9">
            <w:pPr>
              <w:jc w:val="center"/>
              <w:rPr>
                <w:sz w:val="16"/>
                <w:szCs w:val="16"/>
              </w:rPr>
            </w:pPr>
            <w:r w:rsidRPr="00B333A9">
              <w:rPr>
                <w:sz w:val="16"/>
                <w:szCs w:val="16"/>
              </w:rPr>
              <w:t> </w:t>
            </w:r>
          </w:p>
        </w:tc>
        <w:tc>
          <w:tcPr>
            <w:tcW w:w="1820" w:type="dxa"/>
            <w:tcBorders>
              <w:top w:val="nil"/>
              <w:left w:val="nil"/>
              <w:bottom w:val="nil"/>
              <w:right w:val="nil"/>
            </w:tcBorders>
            <w:shd w:val="clear" w:color="000000" w:fill="DDEBF7"/>
            <w:noWrap/>
            <w:vAlign w:val="center"/>
            <w:hideMark/>
          </w:tcPr>
          <w:p w14:paraId="06FA6F17" w14:textId="77777777" w:rsidR="00B333A9" w:rsidRPr="00B333A9" w:rsidRDefault="00B333A9">
            <w:pPr>
              <w:jc w:val="right"/>
              <w:rPr>
                <w:sz w:val="16"/>
                <w:szCs w:val="16"/>
              </w:rPr>
            </w:pPr>
            <w:r w:rsidRPr="00B333A9">
              <w:rPr>
                <w:sz w:val="16"/>
                <w:szCs w:val="16"/>
              </w:rPr>
              <w:t> </w:t>
            </w:r>
          </w:p>
        </w:tc>
        <w:tc>
          <w:tcPr>
            <w:tcW w:w="1876" w:type="dxa"/>
            <w:tcBorders>
              <w:top w:val="single" w:sz="8" w:space="0" w:color="auto"/>
              <w:left w:val="single" w:sz="8" w:space="0" w:color="auto"/>
              <w:bottom w:val="nil"/>
              <w:right w:val="single" w:sz="8" w:space="0" w:color="auto"/>
            </w:tcBorders>
            <w:shd w:val="clear" w:color="000000" w:fill="DDEBF7"/>
            <w:noWrap/>
            <w:vAlign w:val="center"/>
            <w:hideMark/>
          </w:tcPr>
          <w:p w14:paraId="50847922"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nil"/>
              <w:right w:val="single" w:sz="8" w:space="0" w:color="auto"/>
            </w:tcBorders>
            <w:shd w:val="clear" w:color="000000" w:fill="DDEBF7"/>
            <w:noWrap/>
            <w:vAlign w:val="center"/>
            <w:hideMark/>
          </w:tcPr>
          <w:p w14:paraId="0527EB88" w14:textId="77777777" w:rsidR="00B333A9" w:rsidRPr="00B333A9" w:rsidRDefault="00B333A9">
            <w:pPr>
              <w:jc w:val="right"/>
              <w:rPr>
                <w:sz w:val="16"/>
                <w:szCs w:val="16"/>
              </w:rPr>
            </w:pPr>
            <w:r w:rsidRPr="00B333A9">
              <w:rPr>
                <w:sz w:val="16"/>
                <w:szCs w:val="16"/>
              </w:rPr>
              <w:t> </w:t>
            </w:r>
          </w:p>
        </w:tc>
        <w:tc>
          <w:tcPr>
            <w:tcW w:w="71" w:type="dxa"/>
            <w:vAlign w:val="center"/>
            <w:hideMark/>
          </w:tcPr>
          <w:p w14:paraId="678370F5" w14:textId="77777777" w:rsidR="00B333A9" w:rsidRPr="00B333A9" w:rsidRDefault="00B333A9">
            <w:pPr>
              <w:rPr>
                <w:sz w:val="16"/>
                <w:szCs w:val="16"/>
              </w:rPr>
            </w:pPr>
          </w:p>
        </w:tc>
      </w:tr>
      <w:tr w:rsidR="00B333A9" w:rsidRPr="00B333A9" w14:paraId="62E85371" w14:textId="77777777" w:rsidTr="00B333A9">
        <w:trPr>
          <w:trHeight w:val="315"/>
          <w:jc w:val="center"/>
        </w:trPr>
        <w:tc>
          <w:tcPr>
            <w:tcW w:w="5520" w:type="dxa"/>
            <w:tcBorders>
              <w:top w:val="nil"/>
              <w:left w:val="single" w:sz="8" w:space="0" w:color="auto"/>
              <w:bottom w:val="single" w:sz="8" w:space="0" w:color="auto"/>
              <w:right w:val="single" w:sz="4" w:space="0" w:color="auto"/>
            </w:tcBorders>
            <w:shd w:val="clear" w:color="000000" w:fill="FFFFFF"/>
            <w:noWrap/>
            <w:vAlign w:val="center"/>
            <w:hideMark/>
          </w:tcPr>
          <w:p w14:paraId="3B7C4195" w14:textId="77777777" w:rsidR="00B333A9" w:rsidRPr="00B333A9" w:rsidRDefault="00B333A9">
            <w:pPr>
              <w:rPr>
                <w:sz w:val="16"/>
                <w:szCs w:val="16"/>
              </w:rPr>
            </w:pPr>
            <w:r w:rsidRPr="00B333A9">
              <w:rPr>
                <w:sz w:val="16"/>
                <w:szCs w:val="16"/>
              </w:rPr>
              <w:t xml:space="preserve"> -до 3,00</w:t>
            </w:r>
          </w:p>
        </w:tc>
        <w:tc>
          <w:tcPr>
            <w:tcW w:w="986" w:type="dxa"/>
            <w:tcBorders>
              <w:top w:val="nil"/>
              <w:left w:val="nil"/>
              <w:bottom w:val="single" w:sz="8" w:space="0" w:color="auto"/>
              <w:right w:val="single" w:sz="4" w:space="0" w:color="auto"/>
            </w:tcBorders>
            <w:shd w:val="clear" w:color="000000" w:fill="FFFFFF"/>
            <w:noWrap/>
            <w:vAlign w:val="center"/>
            <w:hideMark/>
          </w:tcPr>
          <w:p w14:paraId="28ECD71C" w14:textId="77777777" w:rsidR="00B333A9" w:rsidRPr="00B333A9" w:rsidRDefault="00B333A9">
            <w:pPr>
              <w:jc w:val="center"/>
              <w:rPr>
                <w:sz w:val="16"/>
                <w:szCs w:val="16"/>
              </w:rPr>
            </w:pPr>
            <w:r w:rsidRPr="00B333A9">
              <w:rPr>
                <w:sz w:val="16"/>
                <w:szCs w:val="16"/>
              </w:rPr>
              <w:t>шт.</w:t>
            </w:r>
          </w:p>
        </w:tc>
        <w:tc>
          <w:tcPr>
            <w:tcW w:w="1820" w:type="dxa"/>
            <w:tcBorders>
              <w:top w:val="nil"/>
              <w:left w:val="nil"/>
              <w:bottom w:val="nil"/>
              <w:right w:val="nil"/>
            </w:tcBorders>
            <w:shd w:val="clear" w:color="000000" w:fill="DDEBF7"/>
            <w:noWrap/>
            <w:vAlign w:val="center"/>
            <w:hideMark/>
          </w:tcPr>
          <w:p w14:paraId="210508D1" w14:textId="77777777" w:rsidR="00B333A9" w:rsidRPr="00B333A9" w:rsidRDefault="00B333A9">
            <w:pPr>
              <w:jc w:val="right"/>
              <w:rPr>
                <w:sz w:val="16"/>
                <w:szCs w:val="16"/>
              </w:rPr>
            </w:pPr>
            <w:r w:rsidRPr="00B333A9">
              <w:rPr>
                <w:sz w:val="16"/>
                <w:szCs w:val="16"/>
              </w:rPr>
              <w:t> </w:t>
            </w:r>
          </w:p>
        </w:tc>
        <w:tc>
          <w:tcPr>
            <w:tcW w:w="1876" w:type="dxa"/>
            <w:tcBorders>
              <w:top w:val="nil"/>
              <w:left w:val="single" w:sz="8" w:space="0" w:color="auto"/>
              <w:bottom w:val="nil"/>
              <w:right w:val="single" w:sz="8" w:space="0" w:color="auto"/>
            </w:tcBorders>
            <w:shd w:val="clear" w:color="000000" w:fill="DDEBF7"/>
            <w:noWrap/>
            <w:vAlign w:val="center"/>
            <w:hideMark/>
          </w:tcPr>
          <w:p w14:paraId="593003E1"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nil"/>
              <w:right w:val="single" w:sz="8" w:space="0" w:color="auto"/>
            </w:tcBorders>
            <w:shd w:val="clear" w:color="000000" w:fill="DDEBF7"/>
            <w:noWrap/>
            <w:vAlign w:val="center"/>
            <w:hideMark/>
          </w:tcPr>
          <w:p w14:paraId="2211B34B" w14:textId="77777777" w:rsidR="00B333A9" w:rsidRPr="00B333A9" w:rsidRDefault="00B333A9">
            <w:pPr>
              <w:jc w:val="right"/>
              <w:rPr>
                <w:sz w:val="16"/>
                <w:szCs w:val="16"/>
              </w:rPr>
            </w:pPr>
            <w:r w:rsidRPr="00B333A9">
              <w:rPr>
                <w:sz w:val="16"/>
                <w:szCs w:val="16"/>
              </w:rPr>
              <w:t> </w:t>
            </w:r>
          </w:p>
        </w:tc>
        <w:tc>
          <w:tcPr>
            <w:tcW w:w="71" w:type="dxa"/>
            <w:vAlign w:val="center"/>
            <w:hideMark/>
          </w:tcPr>
          <w:p w14:paraId="1C1814F2" w14:textId="77777777" w:rsidR="00B333A9" w:rsidRPr="00B333A9" w:rsidRDefault="00B333A9">
            <w:pPr>
              <w:rPr>
                <w:sz w:val="16"/>
                <w:szCs w:val="16"/>
              </w:rPr>
            </w:pPr>
          </w:p>
        </w:tc>
      </w:tr>
      <w:tr w:rsidR="00B333A9" w:rsidRPr="00B333A9" w14:paraId="678B7704" w14:textId="77777777" w:rsidTr="00B333A9">
        <w:trPr>
          <w:trHeight w:val="315"/>
          <w:jc w:val="center"/>
        </w:trPr>
        <w:tc>
          <w:tcPr>
            <w:tcW w:w="5520" w:type="dxa"/>
            <w:tcBorders>
              <w:top w:val="nil"/>
              <w:left w:val="single" w:sz="8" w:space="0" w:color="auto"/>
              <w:bottom w:val="single" w:sz="8" w:space="0" w:color="auto"/>
              <w:right w:val="single" w:sz="4" w:space="0" w:color="auto"/>
            </w:tcBorders>
            <w:shd w:val="clear" w:color="000000" w:fill="FFFFFF"/>
            <w:noWrap/>
            <w:vAlign w:val="center"/>
            <w:hideMark/>
          </w:tcPr>
          <w:p w14:paraId="05D5F37E" w14:textId="77777777" w:rsidR="00B333A9" w:rsidRPr="00B333A9" w:rsidRDefault="00B333A9">
            <w:pPr>
              <w:rPr>
                <w:sz w:val="16"/>
                <w:szCs w:val="16"/>
              </w:rPr>
            </w:pPr>
            <w:r w:rsidRPr="00B333A9">
              <w:rPr>
                <w:sz w:val="16"/>
                <w:szCs w:val="16"/>
              </w:rPr>
              <w:t xml:space="preserve"> -от 3,00 </w:t>
            </w:r>
            <w:proofErr w:type="gramStart"/>
            <w:r w:rsidRPr="00B333A9">
              <w:rPr>
                <w:sz w:val="16"/>
                <w:szCs w:val="16"/>
              </w:rPr>
              <w:t>до  20</w:t>
            </w:r>
            <w:proofErr w:type="gramEnd"/>
            <w:r w:rsidRPr="00B333A9">
              <w:rPr>
                <w:sz w:val="16"/>
                <w:szCs w:val="16"/>
              </w:rPr>
              <w:t>,00</w:t>
            </w:r>
          </w:p>
        </w:tc>
        <w:tc>
          <w:tcPr>
            <w:tcW w:w="986" w:type="dxa"/>
            <w:tcBorders>
              <w:top w:val="nil"/>
              <w:left w:val="nil"/>
              <w:bottom w:val="single" w:sz="8" w:space="0" w:color="auto"/>
              <w:right w:val="single" w:sz="4" w:space="0" w:color="auto"/>
            </w:tcBorders>
            <w:shd w:val="clear" w:color="000000" w:fill="FFFFFF"/>
            <w:noWrap/>
            <w:vAlign w:val="center"/>
            <w:hideMark/>
          </w:tcPr>
          <w:p w14:paraId="7BEAC94A" w14:textId="77777777" w:rsidR="00B333A9" w:rsidRPr="00B333A9" w:rsidRDefault="00B333A9">
            <w:pPr>
              <w:jc w:val="center"/>
              <w:rPr>
                <w:sz w:val="16"/>
                <w:szCs w:val="16"/>
              </w:rPr>
            </w:pPr>
            <w:r w:rsidRPr="00B333A9">
              <w:rPr>
                <w:sz w:val="16"/>
                <w:szCs w:val="16"/>
              </w:rPr>
              <w:t>шт.</w:t>
            </w:r>
          </w:p>
        </w:tc>
        <w:tc>
          <w:tcPr>
            <w:tcW w:w="1820" w:type="dxa"/>
            <w:tcBorders>
              <w:top w:val="nil"/>
              <w:left w:val="nil"/>
              <w:bottom w:val="nil"/>
              <w:right w:val="nil"/>
            </w:tcBorders>
            <w:shd w:val="clear" w:color="000000" w:fill="DDEBF7"/>
            <w:noWrap/>
            <w:vAlign w:val="center"/>
            <w:hideMark/>
          </w:tcPr>
          <w:p w14:paraId="793915A3" w14:textId="77777777" w:rsidR="00B333A9" w:rsidRPr="00B333A9" w:rsidRDefault="00B333A9">
            <w:pPr>
              <w:jc w:val="right"/>
              <w:rPr>
                <w:sz w:val="16"/>
                <w:szCs w:val="16"/>
              </w:rPr>
            </w:pPr>
            <w:r w:rsidRPr="00B333A9">
              <w:rPr>
                <w:sz w:val="16"/>
                <w:szCs w:val="16"/>
              </w:rPr>
              <w:t> </w:t>
            </w:r>
          </w:p>
        </w:tc>
        <w:tc>
          <w:tcPr>
            <w:tcW w:w="1876" w:type="dxa"/>
            <w:tcBorders>
              <w:top w:val="nil"/>
              <w:left w:val="single" w:sz="8" w:space="0" w:color="auto"/>
              <w:bottom w:val="nil"/>
              <w:right w:val="single" w:sz="8" w:space="0" w:color="auto"/>
            </w:tcBorders>
            <w:shd w:val="clear" w:color="000000" w:fill="DDEBF7"/>
            <w:noWrap/>
            <w:vAlign w:val="center"/>
            <w:hideMark/>
          </w:tcPr>
          <w:p w14:paraId="1E0014DD"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nil"/>
              <w:right w:val="single" w:sz="8" w:space="0" w:color="auto"/>
            </w:tcBorders>
            <w:shd w:val="clear" w:color="000000" w:fill="DDEBF7"/>
            <w:noWrap/>
            <w:vAlign w:val="center"/>
            <w:hideMark/>
          </w:tcPr>
          <w:p w14:paraId="042D2580" w14:textId="77777777" w:rsidR="00B333A9" w:rsidRPr="00B333A9" w:rsidRDefault="00B333A9">
            <w:pPr>
              <w:jc w:val="right"/>
              <w:rPr>
                <w:sz w:val="16"/>
                <w:szCs w:val="16"/>
              </w:rPr>
            </w:pPr>
            <w:r w:rsidRPr="00B333A9">
              <w:rPr>
                <w:sz w:val="16"/>
                <w:szCs w:val="16"/>
              </w:rPr>
              <w:t> </w:t>
            </w:r>
          </w:p>
        </w:tc>
        <w:tc>
          <w:tcPr>
            <w:tcW w:w="71" w:type="dxa"/>
            <w:vAlign w:val="center"/>
            <w:hideMark/>
          </w:tcPr>
          <w:p w14:paraId="5304505A" w14:textId="77777777" w:rsidR="00B333A9" w:rsidRPr="00B333A9" w:rsidRDefault="00B333A9">
            <w:pPr>
              <w:rPr>
                <w:sz w:val="16"/>
                <w:szCs w:val="16"/>
              </w:rPr>
            </w:pPr>
          </w:p>
        </w:tc>
      </w:tr>
      <w:tr w:rsidR="00B333A9" w:rsidRPr="00B333A9" w14:paraId="1DE9A04D" w14:textId="77777777" w:rsidTr="00B333A9">
        <w:trPr>
          <w:trHeight w:val="315"/>
          <w:jc w:val="center"/>
        </w:trPr>
        <w:tc>
          <w:tcPr>
            <w:tcW w:w="5520" w:type="dxa"/>
            <w:tcBorders>
              <w:top w:val="nil"/>
              <w:left w:val="single" w:sz="8" w:space="0" w:color="auto"/>
              <w:bottom w:val="nil"/>
              <w:right w:val="single" w:sz="4" w:space="0" w:color="auto"/>
            </w:tcBorders>
            <w:shd w:val="clear" w:color="000000" w:fill="FFFFFF"/>
            <w:noWrap/>
            <w:vAlign w:val="center"/>
            <w:hideMark/>
          </w:tcPr>
          <w:p w14:paraId="6C61CAFD" w14:textId="77777777" w:rsidR="00B333A9" w:rsidRPr="00B333A9" w:rsidRDefault="00B333A9">
            <w:pPr>
              <w:rPr>
                <w:sz w:val="16"/>
                <w:szCs w:val="16"/>
              </w:rPr>
            </w:pPr>
            <w:r w:rsidRPr="00B333A9">
              <w:rPr>
                <w:sz w:val="16"/>
                <w:szCs w:val="16"/>
              </w:rPr>
              <w:t xml:space="preserve"> -от 20,00 </w:t>
            </w:r>
            <w:proofErr w:type="gramStart"/>
            <w:r w:rsidRPr="00B333A9">
              <w:rPr>
                <w:sz w:val="16"/>
                <w:szCs w:val="16"/>
              </w:rPr>
              <w:t>до  100</w:t>
            </w:r>
            <w:proofErr w:type="gramEnd"/>
            <w:r w:rsidRPr="00B333A9">
              <w:rPr>
                <w:sz w:val="16"/>
                <w:szCs w:val="16"/>
              </w:rPr>
              <w:t>,00</w:t>
            </w:r>
          </w:p>
        </w:tc>
        <w:tc>
          <w:tcPr>
            <w:tcW w:w="986" w:type="dxa"/>
            <w:tcBorders>
              <w:top w:val="nil"/>
              <w:left w:val="nil"/>
              <w:bottom w:val="nil"/>
              <w:right w:val="single" w:sz="4" w:space="0" w:color="auto"/>
            </w:tcBorders>
            <w:shd w:val="clear" w:color="000000" w:fill="FFFFFF"/>
            <w:noWrap/>
            <w:vAlign w:val="center"/>
            <w:hideMark/>
          </w:tcPr>
          <w:p w14:paraId="7EB53362" w14:textId="77777777" w:rsidR="00B333A9" w:rsidRPr="00B333A9" w:rsidRDefault="00B333A9">
            <w:pPr>
              <w:jc w:val="center"/>
              <w:rPr>
                <w:sz w:val="16"/>
                <w:szCs w:val="16"/>
              </w:rPr>
            </w:pPr>
            <w:r w:rsidRPr="00B333A9">
              <w:rPr>
                <w:sz w:val="16"/>
                <w:szCs w:val="16"/>
              </w:rPr>
              <w:t>шт.</w:t>
            </w:r>
          </w:p>
        </w:tc>
        <w:tc>
          <w:tcPr>
            <w:tcW w:w="1820" w:type="dxa"/>
            <w:tcBorders>
              <w:top w:val="nil"/>
              <w:left w:val="nil"/>
              <w:bottom w:val="nil"/>
              <w:right w:val="nil"/>
            </w:tcBorders>
            <w:shd w:val="clear" w:color="000000" w:fill="DDEBF7"/>
            <w:noWrap/>
            <w:vAlign w:val="center"/>
            <w:hideMark/>
          </w:tcPr>
          <w:p w14:paraId="088130F7" w14:textId="77777777" w:rsidR="00B333A9" w:rsidRPr="00B333A9" w:rsidRDefault="00B333A9">
            <w:pPr>
              <w:jc w:val="right"/>
              <w:rPr>
                <w:sz w:val="16"/>
                <w:szCs w:val="16"/>
              </w:rPr>
            </w:pPr>
            <w:r w:rsidRPr="00B333A9">
              <w:rPr>
                <w:sz w:val="16"/>
                <w:szCs w:val="16"/>
              </w:rPr>
              <w:t> </w:t>
            </w:r>
          </w:p>
        </w:tc>
        <w:tc>
          <w:tcPr>
            <w:tcW w:w="1876" w:type="dxa"/>
            <w:tcBorders>
              <w:top w:val="nil"/>
              <w:left w:val="single" w:sz="8" w:space="0" w:color="auto"/>
              <w:bottom w:val="nil"/>
              <w:right w:val="single" w:sz="8" w:space="0" w:color="auto"/>
            </w:tcBorders>
            <w:shd w:val="clear" w:color="000000" w:fill="DDEBF7"/>
            <w:noWrap/>
            <w:vAlign w:val="center"/>
            <w:hideMark/>
          </w:tcPr>
          <w:p w14:paraId="5F4018AB"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nil"/>
              <w:right w:val="single" w:sz="8" w:space="0" w:color="auto"/>
            </w:tcBorders>
            <w:shd w:val="clear" w:color="000000" w:fill="DDEBF7"/>
            <w:noWrap/>
            <w:vAlign w:val="center"/>
            <w:hideMark/>
          </w:tcPr>
          <w:p w14:paraId="38FF4704" w14:textId="77777777" w:rsidR="00B333A9" w:rsidRPr="00B333A9" w:rsidRDefault="00B333A9">
            <w:pPr>
              <w:jc w:val="right"/>
              <w:rPr>
                <w:sz w:val="16"/>
                <w:szCs w:val="16"/>
              </w:rPr>
            </w:pPr>
            <w:r w:rsidRPr="00B333A9">
              <w:rPr>
                <w:sz w:val="16"/>
                <w:szCs w:val="16"/>
              </w:rPr>
              <w:t> </w:t>
            </w:r>
          </w:p>
        </w:tc>
        <w:tc>
          <w:tcPr>
            <w:tcW w:w="71" w:type="dxa"/>
            <w:vAlign w:val="center"/>
            <w:hideMark/>
          </w:tcPr>
          <w:p w14:paraId="345437B3" w14:textId="77777777" w:rsidR="00B333A9" w:rsidRPr="00B333A9" w:rsidRDefault="00B333A9">
            <w:pPr>
              <w:rPr>
                <w:sz w:val="16"/>
                <w:szCs w:val="16"/>
              </w:rPr>
            </w:pPr>
          </w:p>
        </w:tc>
      </w:tr>
      <w:tr w:rsidR="00B333A9" w:rsidRPr="00B333A9" w14:paraId="25460F2B" w14:textId="77777777" w:rsidTr="00B333A9">
        <w:trPr>
          <w:trHeight w:val="300"/>
          <w:jc w:val="center"/>
        </w:trPr>
        <w:tc>
          <w:tcPr>
            <w:tcW w:w="5520" w:type="dxa"/>
            <w:tcBorders>
              <w:top w:val="single" w:sz="8" w:space="0" w:color="auto"/>
              <w:left w:val="single" w:sz="8" w:space="0" w:color="auto"/>
              <w:bottom w:val="single" w:sz="4" w:space="0" w:color="auto"/>
              <w:right w:val="single" w:sz="4" w:space="0" w:color="auto"/>
            </w:tcBorders>
            <w:shd w:val="clear" w:color="000000" w:fill="FFFFFF"/>
            <w:vAlign w:val="bottom"/>
            <w:hideMark/>
          </w:tcPr>
          <w:p w14:paraId="26B76E62" w14:textId="77777777" w:rsidR="00B333A9" w:rsidRPr="00B333A9" w:rsidRDefault="00B333A9">
            <w:pPr>
              <w:rPr>
                <w:sz w:val="16"/>
                <w:szCs w:val="16"/>
              </w:rPr>
            </w:pPr>
            <w:r w:rsidRPr="00B333A9">
              <w:rPr>
                <w:sz w:val="16"/>
                <w:szCs w:val="16"/>
              </w:rPr>
              <w:t>Нормативная выработка</w:t>
            </w:r>
          </w:p>
        </w:tc>
        <w:tc>
          <w:tcPr>
            <w:tcW w:w="986" w:type="dxa"/>
            <w:tcBorders>
              <w:top w:val="single" w:sz="8" w:space="0" w:color="auto"/>
              <w:left w:val="nil"/>
              <w:bottom w:val="single" w:sz="4" w:space="0" w:color="auto"/>
              <w:right w:val="single" w:sz="4" w:space="0" w:color="auto"/>
            </w:tcBorders>
            <w:shd w:val="clear" w:color="auto" w:fill="auto"/>
            <w:noWrap/>
            <w:vAlign w:val="bottom"/>
            <w:hideMark/>
          </w:tcPr>
          <w:p w14:paraId="66127938" w14:textId="77777777" w:rsidR="00B333A9" w:rsidRPr="00B333A9" w:rsidRDefault="00B333A9">
            <w:pPr>
              <w:rPr>
                <w:rFonts w:ascii="Calibri" w:hAnsi="Calibri" w:cs="Calibri"/>
                <w:color w:val="000000"/>
                <w:sz w:val="16"/>
                <w:szCs w:val="16"/>
              </w:rPr>
            </w:pPr>
            <w:r w:rsidRPr="00B333A9">
              <w:rPr>
                <w:rFonts w:ascii="Calibri" w:hAnsi="Calibri" w:cs="Calibri"/>
                <w:color w:val="000000"/>
                <w:sz w:val="16"/>
                <w:szCs w:val="16"/>
              </w:rPr>
              <w:t> </w:t>
            </w:r>
          </w:p>
        </w:tc>
        <w:tc>
          <w:tcPr>
            <w:tcW w:w="1820" w:type="dxa"/>
            <w:tcBorders>
              <w:top w:val="single" w:sz="8" w:space="0" w:color="auto"/>
              <w:left w:val="nil"/>
              <w:bottom w:val="single" w:sz="4" w:space="0" w:color="auto"/>
              <w:right w:val="single" w:sz="4" w:space="0" w:color="auto"/>
            </w:tcBorders>
            <w:shd w:val="clear" w:color="000000" w:fill="DDEBF7"/>
            <w:noWrap/>
            <w:vAlign w:val="center"/>
            <w:hideMark/>
          </w:tcPr>
          <w:p w14:paraId="6DC14E74" w14:textId="77777777" w:rsidR="00B333A9" w:rsidRPr="00B333A9" w:rsidRDefault="00B333A9">
            <w:pPr>
              <w:jc w:val="right"/>
              <w:rPr>
                <w:b/>
                <w:bCs/>
                <w:sz w:val="16"/>
                <w:szCs w:val="16"/>
              </w:rPr>
            </w:pPr>
            <w:r w:rsidRPr="00B333A9">
              <w:rPr>
                <w:b/>
                <w:bCs/>
                <w:sz w:val="16"/>
                <w:szCs w:val="16"/>
              </w:rPr>
              <w:t>9 335,39</w:t>
            </w:r>
          </w:p>
        </w:tc>
        <w:tc>
          <w:tcPr>
            <w:tcW w:w="1876" w:type="dxa"/>
            <w:tcBorders>
              <w:top w:val="single" w:sz="8" w:space="0" w:color="auto"/>
              <w:left w:val="single" w:sz="4" w:space="0" w:color="auto"/>
              <w:bottom w:val="single" w:sz="4" w:space="0" w:color="auto"/>
              <w:right w:val="nil"/>
            </w:tcBorders>
            <w:shd w:val="clear" w:color="000000" w:fill="DDEBF7"/>
            <w:noWrap/>
            <w:vAlign w:val="center"/>
            <w:hideMark/>
          </w:tcPr>
          <w:p w14:paraId="2BEBB4AC" w14:textId="77777777" w:rsidR="00B333A9" w:rsidRPr="00B333A9" w:rsidRDefault="00B333A9">
            <w:pPr>
              <w:jc w:val="right"/>
              <w:rPr>
                <w:b/>
                <w:bCs/>
                <w:sz w:val="16"/>
                <w:szCs w:val="16"/>
              </w:rPr>
            </w:pPr>
            <w:r w:rsidRPr="00B333A9">
              <w:rPr>
                <w:b/>
                <w:bCs/>
                <w:sz w:val="16"/>
                <w:szCs w:val="16"/>
              </w:rPr>
              <w:t>9 545,09</w:t>
            </w:r>
          </w:p>
        </w:tc>
        <w:tc>
          <w:tcPr>
            <w:tcW w:w="1876" w:type="dxa"/>
            <w:tcBorders>
              <w:top w:val="single" w:sz="8" w:space="0" w:color="auto"/>
              <w:left w:val="single" w:sz="8" w:space="0" w:color="auto"/>
              <w:bottom w:val="single" w:sz="4" w:space="0" w:color="auto"/>
              <w:right w:val="single" w:sz="8" w:space="0" w:color="auto"/>
            </w:tcBorders>
            <w:shd w:val="clear" w:color="000000" w:fill="DDEBF7"/>
            <w:noWrap/>
            <w:vAlign w:val="center"/>
            <w:hideMark/>
          </w:tcPr>
          <w:p w14:paraId="0C7F0022" w14:textId="77777777" w:rsidR="00B333A9" w:rsidRPr="00B333A9" w:rsidRDefault="00B333A9">
            <w:pPr>
              <w:jc w:val="right"/>
              <w:rPr>
                <w:b/>
                <w:bCs/>
                <w:sz w:val="16"/>
                <w:szCs w:val="16"/>
              </w:rPr>
            </w:pPr>
            <w:r w:rsidRPr="00B333A9">
              <w:rPr>
                <w:b/>
                <w:bCs/>
                <w:sz w:val="16"/>
                <w:szCs w:val="16"/>
              </w:rPr>
              <w:t>5 706,00</w:t>
            </w:r>
          </w:p>
        </w:tc>
        <w:tc>
          <w:tcPr>
            <w:tcW w:w="71" w:type="dxa"/>
            <w:vAlign w:val="center"/>
            <w:hideMark/>
          </w:tcPr>
          <w:p w14:paraId="7F34BD10" w14:textId="77777777" w:rsidR="00B333A9" w:rsidRPr="00B333A9" w:rsidRDefault="00B333A9">
            <w:pPr>
              <w:rPr>
                <w:sz w:val="16"/>
                <w:szCs w:val="16"/>
              </w:rPr>
            </w:pPr>
          </w:p>
        </w:tc>
      </w:tr>
      <w:tr w:rsidR="00B333A9" w:rsidRPr="00B333A9" w14:paraId="41D20EF0"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vAlign w:val="center"/>
            <w:hideMark/>
          </w:tcPr>
          <w:p w14:paraId="0BC09DF2" w14:textId="77777777" w:rsidR="00B333A9" w:rsidRPr="00B333A9" w:rsidRDefault="00B333A9">
            <w:pPr>
              <w:rPr>
                <w:sz w:val="16"/>
                <w:szCs w:val="16"/>
              </w:rPr>
            </w:pPr>
            <w:r w:rsidRPr="00B333A9">
              <w:rPr>
                <w:sz w:val="16"/>
                <w:szCs w:val="16"/>
              </w:rPr>
              <w:t>Отпуск в сеть</w:t>
            </w:r>
          </w:p>
        </w:tc>
        <w:tc>
          <w:tcPr>
            <w:tcW w:w="986" w:type="dxa"/>
            <w:tcBorders>
              <w:top w:val="single" w:sz="4" w:space="0" w:color="auto"/>
              <w:left w:val="single" w:sz="4" w:space="0" w:color="auto"/>
              <w:bottom w:val="single" w:sz="4" w:space="0" w:color="auto"/>
              <w:right w:val="single" w:sz="4" w:space="0" w:color="auto"/>
            </w:tcBorders>
            <w:shd w:val="clear" w:color="000000" w:fill="FFFFFF"/>
            <w:hideMark/>
          </w:tcPr>
          <w:p w14:paraId="7777FEAA" w14:textId="77777777" w:rsidR="00B333A9" w:rsidRPr="00B333A9" w:rsidRDefault="00B333A9">
            <w:pPr>
              <w:jc w:val="center"/>
              <w:rPr>
                <w:sz w:val="16"/>
                <w:szCs w:val="16"/>
              </w:rPr>
            </w:pPr>
            <w:r w:rsidRPr="00B333A9">
              <w:rPr>
                <w:sz w:val="16"/>
                <w:szCs w:val="16"/>
              </w:rPr>
              <w:t>Гкал</w:t>
            </w:r>
          </w:p>
        </w:tc>
        <w:tc>
          <w:tcPr>
            <w:tcW w:w="1820" w:type="dxa"/>
            <w:tcBorders>
              <w:top w:val="single" w:sz="4" w:space="0" w:color="auto"/>
              <w:left w:val="nil"/>
              <w:bottom w:val="single" w:sz="4" w:space="0" w:color="auto"/>
              <w:right w:val="single" w:sz="4" w:space="0" w:color="auto"/>
            </w:tcBorders>
            <w:shd w:val="clear" w:color="000000" w:fill="DDEBF7"/>
            <w:noWrap/>
            <w:vAlign w:val="center"/>
            <w:hideMark/>
          </w:tcPr>
          <w:p w14:paraId="5171B0F9" w14:textId="77777777" w:rsidR="00B333A9" w:rsidRPr="00B333A9" w:rsidRDefault="00B333A9">
            <w:pPr>
              <w:jc w:val="right"/>
              <w:rPr>
                <w:sz w:val="16"/>
                <w:szCs w:val="16"/>
              </w:rPr>
            </w:pPr>
            <w:r w:rsidRPr="00B333A9">
              <w:rPr>
                <w:sz w:val="16"/>
                <w:szCs w:val="16"/>
              </w:rPr>
              <w:t>9 123,69</w:t>
            </w:r>
          </w:p>
        </w:tc>
        <w:tc>
          <w:tcPr>
            <w:tcW w:w="1876" w:type="dxa"/>
            <w:tcBorders>
              <w:top w:val="nil"/>
              <w:left w:val="nil"/>
              <w:bottom w:val="single" w:sz="4" w:space="0" w:color="auto"/>
              <w:right w:val="nil"/>
            </w:tcBorders>
            <w:shd w:val="clear" w:color="000000" w:fill="DDEBF7"/>
            <w:noWrap/>
            <w:vAlign w:val="center"/>
            <w:hideMark/>
          </w:tcPr>
          <w:p w14:paraId="119F2BFB" w14:textId="77777777" w:rsidR="00B333A9" w:rsidRPr="00B333A9" w:rsidRDefault="00B333A9">
            <w:pPr>
              <w:jc w:val="right"/>
              <w:rPr>
                <w:sz w:val="16"/>
                <w:szCs w:val="16"/>
              </w:rPr>
            </w:pPr>
            <w:r w:rsidRPr="00B333A9">
              <w:rPr>
                <w:sz w:val="16"/>
                <w:szCs w:val="16"/>
              </w:rPr>
              <w:t>9 369,39</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226708C3" w14:textId="77777777" w:rsidR="00B333A9" w:rsidRPr="00B333A9" w:rsidRDefault="00B333A9">
            <w:pPr>
              <w:jc w:val="right"/>
              <w:rPr>
                <w:sz w:val="16"/>
                <w:szCs w:val="16"/>
              </w:rPr>
            </w:pPr>
            <w:r w:rsidRPr="00B333A9">
              <w:rPr>
                <w:sz w:val="16"/>
                <w:szCs w:val="16"/>
              </w:rPr>
              <w:t>5 567,00</w:t>
            </w:r>
          </w:p>
        </w:tc>
        <w:tc>
          <w:tcPr>
            <w:tcW w:w="71" w:type="dxa"/>
            <w:vAlign w:val="center"/>
            <w:hideMark/>
          </w:tcPr>
          <w:p w14:paraId="65C7ECBD" w14:textId="77777777" w:rsidR="00B333A9" w:rsidRPr="00B333A9" w:rsidRDefault="00B333A9">
            <w:pPr>
              <w:rPr>
                <w:sz w:val="16"/>
                <w:szCs w:val="16"/>
              </w:rPr>
            </w:pPr>
          </w:p>
        </w:tc>
      </w:tr>
      <w:tr w:rsidR="00B333A9" w:rsidRPr="00B333A9" w14:paraId="349D95A9" w14:textId="77777777" w:rsidTr="00B333A9">
        <w:trPr>
          <w:trHeight w:val="315"/>
          <w:jc w:val="center"/>
        </w:trPr>
        <w:tc>
          <w:tcPr>
            <w:tcW w:w="5520" w:type="dxa"/>
            <w:tcBorders>
              <w:top w:val="nil"/>
              <w:left w:val="single" w:sz="8" w:space="0" w:color="auto"/>
              <w:bottom w:val="single" w:sz="8" w:space="0" w:color="auto"/>
              <w:right w:val="single" w:sz="4" w:space="0" w:color="auto"/>
            </w:tcBorders>
            <w:shd w:val="clear" w:color="000000" w:fill="FFFFFF"/>
            <w:vAlign w:val="bottom"/>
            <w:hideMark/>
          </w:tcPr>
          <w:p w14:paraId="3293E5D4" w14:textId="77777777" w:rsidR="00B333A9" w:rsidRPr="00B333A9" w:rsidRDefault="00B333A9">
            <w:pPr>
              <w:rPr>
                <w:sz w:val="16"/>
                <w:szCs w:val="16"/>
              </w:rPr>
            </w:pPr>
            <w:r w:rsidRPr="00B333A9">
              <w:rPr>
                <w:sz w:val="16"/>
                <w:szCs w:val="16"/>
              </w:rPr>
              <w:t>Полезный отпуск</w:t>
            </w:r>
          </w:p>
        </w:tc>
        <w:tc>
          <w:tcPr>
            <w:tcW w:w="986" w:type="dxa"/>
            <w:tcBorders>
              <w:top w:val="single" w:sz="4" w:space="0" w:color="auto"/>
              <w:left w:val="nil"/>
              <w:bottom w:val="single" w:sz="8" w:space="0" w:color="auto"/>
              <w:right w:val="single" w:sz="4" w:space="0" w:color="auto"/>
            </w:tcBorders>
            <w:shd w:val="clear" w:color="000000" w:fill="FFFFFF"/>
            <w:hideMark/>
          </w:tcPr>
          <w:p w14:paraId="6EE4CB48" w14:textId="77777777" w:rsidR="00B333A9" w:rsidRPr="00B333A9" w:rsidRDefault="00B333A9">
            <w:pPr>
              <w:jc w:val="center"/>
              <w:rPr>
                <w:sz w:val="16"/>
                <w:szCs w:val="16"/>
              </w:rPr>
            </w:pPr>
            <w:r w:rsidRPr="00B333A9">
              <w:rPr>
                <w:sz w:val="16"/>
                <w:szCs w:val="16"/>
              </w:rPr>
              <w:t>Гкал</w:t>
            </w:r>
          </w:p>
        </w:tc>
        <w:tc>
          <w:tcPr>
            <w:tcW w:w="1820" w:type="dxa"/>
            <w:tcBorders>
              <w:top w:val="nil"/>
              <w:left w:val="single" w:sz="4" w:space="0" w:color="auto"/>
              <w:bottom w:val="nil"/>
              <w:right w:val="single" w:sz="4" w:space="0" w:color="auto"/>
            </w:tcBorders>
            <w:shd w:val="clear" w:color="000000" w:fill="DDEBF7"/>
            <w:noWrap/>
            <w:vAlign w:val="center"/>
            <w:hideMark/>
          </w:tcPr>
          <w:p w14:paraId="5A577E1E" w14:textId="77777777" w:rsidR="00B333A9" w:rsidRPr="00B333A9" w:rsidRDefault="00B333A9">
            <w:pPr>
              <w:jc w:val="right"/>
              <w:rPr>
                <w:b/>
                <w:bCs/>
                <w:sz w:val="16"/>
                <w:szCs w:val="16"/>
              </w:rPr>
            </w:pPr>
            <w:r w:rsidRPr="00B333A9">
              <w:rPr>
                <w:b/>
                <w:bCs/>
                <w:sz w:val="16"/>
                <w:szCs w:val="16"/>
              </w:rPr>
              <w:t>6 249,31</w:t>
            </w:r>
          </w:p>
        </w:tc>
        <w:tc>
          <w:tcPr>
            <w:tcW w:w="1876" w:type="dxa"/>
            <w:tcBorders>
              <w:top w:val="nil"/>
              <w:left w:val="nil"/>
              <w:bottom w:val="nil"/>
              <w:right w:val="nil"/>
            </w:tcBorders>
            <w:shd w:val="clear" w:color="000000" w:fill="DDEBF7"/>
            <w:noWrap/>
            <w:vAlign w:val="center"/>
            <w:hideMark/>
          </w:tcPr>
          <w:p w14:paraId="698E3391" w14:textId="77777777" w:rsidR="00B333A9" w:rsidRPr="00B333A9" w:rsidRDefault="00B333A9">
            <w:pPr>
              <w:jc w:val="right"/>
              <w:rPr>
                <w:b/>
                <w:bCs/>
                <w:sz w:val="16"/>
                <w:szCs w:val="16"/>
              </w:rPr>
            </w:pPr>
            <w:r w:rsidRPr="00B333A9">
              <w:rPr>
                <w:b/>
                <w:bCs/>
                <w:sz w:val="16"/>
                <w:szCs w:val="16"/>
              </w:rPr>
              <w:t>6 424,81</w:t>
            </w:r>
          </w:p>
        </w:tc>
        <w:tc>
          <w:tcPr>
            <w:tcW w:w="1876" w:type="dxa"/>
            <w:tcBorders>
              <w:top w:val="nil"/>
              <w:left w:val="single" w:sz="8" w:space="0" w:color="auto"/>
              <w:bottom w:val="nil"/>
              <w:right w:val="single" w:sz="8" w:space="0" w:color="auto"/>
            </w:tcBorders>
            <w:shd w:val="clear" w:color="000000" w:fill="DDEBF7"/>
            <w:noWrap/>
            <w:vAlign w:val="center"/>
            <w:hideMark/>
          </w:tcPr>
          <w:p w14:paraId="0F5D2662" w14:textId="77777777" w:rsidR="00B333A9" w:rsidRPr="00B333A9" w:rsidRDefault="00B333A9">
            <w:pPr>
              <w:jc w:val="right"/>
              <w:rPr>
                <w:b/>
                <w:bCs/>
                <w:sz w:val="16"/>
                <w:szCs w:val="16"/>
              </w:rPr>
            </w:pPr>
            <w:r w:rsidRPr="00B333A9">
              <w:rPr>
                <w:b/>
                <w:bCs/>
                <w:sz w:val="16"/>
                <w:szCs w:val="16"/>
              </w:rPr>
              <w:t>5 567,00</w:t>
            </w:r>
          </w:p>
        </w:tc>
        <w:tc>
          <w:tcPr>
            <w:tcW w:w="71" w:type="dxa"/>
            <w:vAlign w:val="center"/>
            <w:hideMark/>
          </w:tcPr>
          <w:p w14:paraId="039635E0" w14:textId="77777777" w:rsidR="00B333A9" w:rsidRPr="00B333A9" w:rsidRDefault="00B333A9">
            <w:pPr>
              <w:rPr>
                <w:sz w:val="16"/>
                <w:szCs w:val="16"/>
              </w:rPr>
            </w:pPr>
          </w:p>
        </w:tc>
      </w:tr>
      <w:tr w:rsidR="00B333A9" w:rsidRPr="00B333A9" w14:paraId="7F624543" w14:textId="77777777" w:rsidTr="00B333A9">
        <w:trPr>
          <w:trHeight w:val="330"/>
          <w:jc w:val="center"/>
        </w:trPr>
        <w:tc>
          <w:tcPr>
            <w:tcW w:w="5520" w:type="dxa"/>
            <w:tcBorders>
              <w:top w:val="nil"/>
              <w:left w:val="single" w:sz="8" w:space="0" w:color="auto"/>
              <w:bottom w:val="single" w:sz="8" w:space="0" w:color="auto"/>
              <w:right w:val="nil"/>
            </w:tcBorders>
            <w:shd w:val="clear" w:color="auto" w:fill="auto"/>
            <w:vAlign w:val="center"/>
            <w:hideMark/>
          </w:tcPr>
          <w:p w14:paraId="1C835295" w14:textId="77777777" w:rsidR="00B333A9" w:rsidRPr="00B333A9" w:rsidRDefault="00B333A9">
            <w:pPr>
              <w:rPr>
                <w:color w:val="000000"/>
                <w:sz w:val="16"/>
                <w:szCs w:val="16"/>
              </w:rPr>
            </w:pPr>
            <w:r w:rsidRPr="00B333A9">
              <w:rPr>
                <w:color w:val="000000"/>
                <w:sz w:val="16"/>
                <w:szCs w:val="16"/>
              </w:rPr>
              <w:t>Полезный отпуск на компенсацию потерь</w:t>
            </w:r>
          </w:p>
        </w:tc>
        <w:tc>
          <w:tcPr>
            <w:tcW w:w="986" w:type="dxa"/>
            <w:tcBorders>
              <w:top w:val="nil"/>
              <w:left w:val="single" w:sz="4" w:space="0" w:color="auto"/>
              <w:bottom w:val="single" w:sz="8" w:space="0" w:color="auto"/>
              <w:right w:val="nil"/>
            </w:tcBorders>
            <w:shd w:val="clear" w:color="000000" w:fill="FFFFFF"/>
            <w:hideMark/>
          </w:tcPr>
          <w:p w14:paraId="7503DDF7" w14:textId="77777777" w:rsidR="00B333A9" w:rsidRPr="00B333A9" w:rsidRDefault="00B333A9">
            <w:pPr>
              <w:jc w:val="center"/>
              <w:rPr>
                <w:sz w:val="16"/>
                <w:szCs w:val="16"/>
              </w:rPr>
            </w:pPr>
            <w:r w:rsidRPr="00B333A9">
              <w:rPr>
                <w:sz w:val="16"/>
                <w:szCs w:val="16"/>
              </w:rPr>
              <w:t>Гкал</w:t>
            </w:r>
          </w:p>
        </w:tc>
        <w:tc>
          <w:tcPr>
            <w:tcW w:w="1820" w:type="dxa"/>
            <w:tcBorders>
              <w:top w:val="single" w:sz="8" w:space="0" w:color="auto"/>
              <w:left w:val="single" w:sz="4" w:space="0" w:color="auto"/>
              <w:bottom w:val="single" w:sz="8" w:space="0" w:color="auto"/>
              <w:right w:val="single" w:sz="4" w:space="0" w:color="auto"/>
            </w:tcBorders>
            <w:shd w:val="clear" w:color="000000" w:fill="DDEBF7"/>
            <w:noWrap/>
            <w:vAlign w:val="center"/>
            <w:hideMark/>
          </w:tcPr>
          <w:p w14:paraId="306743A5" w14:textId="77777777" w:rsidR="00B333A9" w:rsidRPr="00B333A9" w:rsidRDefault="00B333A9">
            <w:pPr>
              <w:jc w:val="right"/>
              <w:rPr>
                <w:b/>
                <w:bCs/>
                <w:sz w:val="16"/>
                <w:szCs w:val="16"/>
              </w:rPr>
            </w:pPr>
            <w:r w:rsidRPr="00B333A9">
              <w:rPr>
                <w:b/>
                <w:bCs/>
                <w:sz w:val="16"/>
                <w:szCs w:val="16"/>
              </w:rPr>
              <w:t> </w:t>
            </w:r>
          </w:p>
        </w:tc>
        <w:tc>
          <w:tcPr>
            <w:tcW w:w="1876" w:type="dxa"/>
            <w:tcBorders>
              <w:top w:val="single" w:sz="8" w:space="0" w:color="auto"/>
              <w:left w:val="nil"/>
              <w:bottom w:val="single" w:sz="8" w:space="0" w:color="auto"/>
              <w:right w:val="nil"/>
            </w:tcBorders>
            <w:shd w:val="clear" w:color="000000" w:fill="DDEBF7"/>
            <w:noWrap/>
            <w:vAlign w:val="center"/>
            <w:hideMark/>
          </w:tcPr>
          <w:p w14:paraId="049ACE9D" w14:textId="77777777" w:rsidR="00B333A9" w:rsidRPr="00B333A9" w:rsidRDefault="00B333A9">
            <w:pPr>
              <w:jc w:val="right"/>
              <w:rPr>
                <w:b/>
                <w:bCs/>
                <w:sz w:val="16"/>
                <w:szCs w:val="16"/>
              </w:rPr>
            </w:pPr>
            <w:r w:rsidRPr="00B333A9">
              <w:rPr>
                <w:b/>
                <w:bCs/>
                <w:sz w:val="16"/>
                <w:szCs w:val="16"/>
              </w:rPr>
              <w:t> </w:t>
            </w:r>
          </w:p>
        </w:tc>
        <w:tc>
          <w:tcPr>
            <w:tcW w:w="1876"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41F4FCF4" w14:textId="77777777" w:rsidR="00B333A9" w:rsidRPr="00B333A9" w:rsidRDefault="00B333A9">
            <w:pPr>
              <w:jc w:val="right"/>
              <w:rPr>
                <w:b/>
                <w:bCs/>
                <w:sz w:val="16"/>
                <w:szCs w:val="16"/>
              </w:rPr>
            </w:pPr>
            <w:r w:rsidRPr="00B333A9">
              <w:rPr>
                <w:b/>
                <w:bCs/>
                <w:sz w:val="16"/>
                <w:szCs w:val="16"/>
              </w:rPr>
              <w:t>0,00</w:t>
            </w:r>
          </w:p>
        </w:tc>
        <w:tc>
          <w:tcPr>
            <w:tcW w:w="71" w:type="dxa"/>
            <w:vAlign w:val="center"/>
            <w:hideMark/>
          </w:tcPr>
          <w:p w14:paraId="6E990503" w14:textId="77777777" w:rsidR="00B333A9" w:rsidRPr="00B333A9" w:rsidRDefault="00B333A9">
            <w:pPr>
              <w:rPr>
                <w:sz w:val="16"/>
                <w:szCs w:val="16"/>
              </w:rPr>
            </w:pPr>
          </w:p>
        </w:tc>
      </w:tr>
      <w:tr w:rsidR="00B333A9" w:rsidRPr="00B333A9" w14:paraId="6AB21F09"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vAlign w:val="bottom"/>
            <w:hideMark/>
          </w:tcPr>
          <w:p w14:paraId="7808213C" w14:textId="77777777" w:rsidR="00B333A9" w:rsidRPr="00B333A9" w:rsidRDefault="00B333A9">
            <w:pPr>
              <w:rPr>
                <w:sz w:val="16"/>
                <w:szCs w:val="16"/>
              </w:rPr>
            </w:pPr>
            <w:r w:rsidRPr="00B333A9">
              <w:rPr>
                <w:sz w:val="16"/>
                <w:szCs w:val="16"/>
              </w:rPr>
              <w:t>Отпуск жилищным организациям</w:t>
            </w:r>
          </w:p>
        </w:tc>
        <w:tc>
          <w:tcPr>
            <w:tcW w:w="986" w:type="dxa"/>
            <w:tcBorders>
              <w:top w:val="nil"/>
              <w:left w:val="nil"/>
              <w:bottom w:val="single" w:sz="4" w:space="0" w:color="auto"/>
              <w:right w:val="single" w:sz="4" w:space="0" w:color="auto"/>
            </w:tcBorders>
            <w:shd w:val="clear" w:color="000000" w:fill="FFFFFF"/>
            <w:hideMark/>
          </w:tcPr>
          <w:p w14:paraId="6AEFEB69" w14:textId="77777777" w:rsidR="00B333A9" w:rsidRPr="00B333A9" w:rsidRDefault="00B333A9">
            <w:pPr>
              <w:jc w:val="center"/>
              <w:rPr>
                <w:sz w:val="16"/>
                <w:szCs w:val="16"/>
              </w:rPr>
            </w:pPr>
            <w:r w:rsidRPr="00B333A9">
              <w:rPr>
                <w:sz w:val="16"/>
                <w:szCs w:val="16"/>
              </w:rPr>
              <w:t>Гкал</w:t>
            </w:r>
          </w:p>
        </w:tc>
        <w:tc>
          <w:tcPr>
            <w:tcW w:w="1820" w:type="dxa"/>
            <w:tcBorders>
              <w:top w:val="nil"/>
              <w:left w:val="nil"/>
              <w:bottom w:val="single" w:sz="4" w:space="0" w:color="auto"/>
              <w:right w:val="single" w:sz="4" w:space="0" w:color="auto"/>
            </w:tcBorders>
            <w:shd w:val="clear" w:color="000000" w:fill="DDEBF7"/>
            <w:noWrap/>
            <w:vAlign w:val="center"/>
            <w:hideMark/>
          </w:tcPr>
          <w:p w14:paraId="11271BA6" w14:textId="77777777" w:rsidR="00B333A9" w:rsidRPr="00B333A9" w:rsidRDefault="00B333A9">
            <w:pPr>
              <w:jc w:val="right"/>
              <w:rPr>
                <w:sz w:val="16"/>
                <w:szCs w:val="16"/>
              </w:rPr>
            </w:pPr>
            <w:r w:rsidRPr="00B333A9">
              <w:rPr>
                <w:sz w:val="16"/>
                <w:szCs w:val="16"/>
              </w:rPr>
              <w:t>3 881,30</w:t>
            </w:r>
          </w:p>
        </w:tc>
        <w:tc>
          <w:tcPr>
            <w:tcW w:w="1876" w:type="dxa"/>
            <w:tcBorders>
              <w:top w:val="nil"/>
              <w:left w:val="nil"/>
              <w:bottom w:val="single" w:sz="4" w:space="0" w:color="auto"/>
              <w:right w:val="nil"/>
            </w:tcBorders>
            <w:shd w:val="clear" w:color="000000" w:fill="DDEBF7"/>
            <w:noWrap/>
            <w:vAlign w:val="center"/>
            <w:hideMark/>
          </w:tcPr>
          <w:p w14:paraId="245C7690" w14:textId="77777777" w:rsidR="00B333A9" w:rsidRPr="00B333A9" w:rsidRDefault="00B333A9">
            <w:pPr>
              <w:jc w:val="right"/>
              <w:rPr>
                <w:sz w:val="16"/>
                <w:szCs w:val="16"/>
              </w:rPr>
            </w:pPr>
            <w:r w:rsidRPr="00B333A9">
              <w:rPr>
                <w:sz w:val="16"/>
                <w:szCs w:val="16"/>
              </w:rPr>
              <w:t>4 021,13</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0A3D4231" w14:textId="77777777" w:rsidR="00B333A9" w:rsidRPr="00B333A9" w:rsidRDefault="00B333A9">
            <w:pPr>
              <w:jc w:val="right"/>
              <w:rPr>
                <w:sz w:val="16"/>
                <w:szCs w:val="16"/>
              </w:rPr>
            </w:pPr>
            <w:r w:rsidRPr="00B333A9">
              <w:rPr>
                <w:sz w:val="16"/>
                <w:szCs w:val="16"/>
              </w:rPr>
              <w:t>3 045,00</w:t>
            </w:r>
          </w:p>
        </w:tc>
        <w:tc>
          <w:tcPr>
            <w:tcW w:w="71" w:type="dxa"/>
            <w:vAlign w:val="center"/>
            <w:hideMark/>
          </w:tcPr>
          <w:p w14:paraId="6B20F70A" w14:textId="77777777" w:rsidR="00B333A9" w:rsidRPr="00B333A9" w:rsidRDefault="00B333A9">
            <w:pPr>
              <w:rPr>
                <w:sz w:val="16"/>
                <w:szCs w:val="16"/>
              </w:rPr>
            </w:pPr>
          </w:p>
        </w:tc>
      </w:tr>
      <w:tr w:rsidR="00B333A9" w:rsidRPr="00B333A9" w14:paraId="074BC0C5"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vAlign w:val="bottom"/>
            <w:hideMark/>
          </w:tcPr>
          <w:p w14:paraId="4E5D8565" w14:textId="77777777" w:rsidR="00B333A9" w:rsidRPr="00B333A9" w:rsidRDefault="00B333A9">
            <w:pPr>
              <w:rPr>
                <w:sz w:val="16"/>
                <w:szCs w:val="16"/>
              </w:rPr>
            </w:pPr>
            <w:r w:rsidRPr="00B333A9">
              <w:rPr>
                <w:sz w:val="16"/>
                <w:szCs w:val="16"/>
              </w:rPr>
              <w:t>Отпуск бюджетным потребителям</w:t>
            </w:r>
          </w:p>
        </w:tc>
        <w:tc>
          <w:tcPr>
            <w:tcW w:w="986" w:type="dxa"/>
            <w:tcBorders>
              <w:top w:val="nil"/>
              <w:left w:val="nil"/>
              <w:bottom w:val="single" w:sz="4" w:space="0" w:color="auto"/>
              <w:right w:val="single" w:sz="4" w:space="0" w:color="auto"/>
            </w:tcBorders>
            <w:shd w:val="clear" w:color="000000" w:fill="FFFFFF"/>
            <w:hideMark/>
          </w:tcPr>
          <w:p w14:paraId="74D34775" w14:textId="77777777" w:rsidR="00B333A9" w:rsidRPr="00B333A9" w:rsidRDefault="00B333A9">
            <w:pPr>
              <w:jc w:val="center"/>
              <w:rPr>
                <w:sz w:val="16"/>
                <w:szCs w:val="16"/>
              </w:rPr>
            </w:pPr>
            <w:r w:rsidRPr="00B333A9">
              <w:rPr>
                <w:sz w:val="16"/>
                <w:szCs w:val="16"/>
              </w:rPr>
              <w:t>Гкал</w:t>
            </w:r>
          </w:p>
        </w:tc>
        <w:tc>
          <w:tcPr>
            <w:tcW w:w="182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869568D" w14:textId="77777777" w:rsidR="00B333A9" w:rsidRPr="00B333A9" w:rsidRDefault="00B333A9">
            <w:pPr>
              <w:jc w:val="right"/>
              <w:rPr>
                <w:sz w:val="16"/>
                <w:szCs w:val="16"/>
              </w:rPr>
            </w:pPr>
            <w:r w:rsidRPr="00B333A9">
              <w:rPr>
                <w:sz w:val="16"/>
                <w:szCs w:val="16"/>
              </w:rPr>
              <w:t>1 401,61</w:t>
            </w:r>
          </w:p>
        </w:tc>
        <w:tc>
          <w:tcPr>
            <w:tcW w:w="1876" w:type="dxa"/>
            <w:tcBorders>
              <w:top w:val="single" w:sz="4" w:space="0" w:color="auto"/>
              <w:left w:val="nil"/>
              <w:bottom w:val="single" w:sz="4" w:space="0" w:color="auto"/>
              <w:right w:val="nil"/>
            </w:tcBorders>
            <w:shd w:val="clear" w:color="000000" w:fill="DDEBF7"/>
            <w:noWrap/>
            <w:vAlign w:val="center"/>
            <w:hideMark/>
          </w:tcPr>
          <w:p w14:paraId="2C2A5396" w14:textId="77777777" w:rsidR="00B333A9" w:rsidRPr="00B333A9" w:rsidRDefault="00B333A9">
            <w:pPr>
              <w:jc w:val="right"/>
              <w:rPr>
                <w:sz w:val="16"/>
                <w:szCs w:val="16"/>
              </w:rPr>
            </w:pPr>
            <w:r w:rsidRPr="00B333A9">
              <w:rPr>
                <w:sz w:val="16"/>
                <w:szCs w:val="16"/>
              </w:rPr>
              <w:t>1 435,50</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6ED57EB3" w14:textId="77777777" w:rsidR="00B333A9" w:rsidRPr="00B333A9" w:rsidRDefault="00B333A9">
            <w:pPr>
              <w:jc w:val="right"/>
              <w:rPr>
                <w:sz w:val="16"/>
                <w:szCs w:val="16"/>
              </w:rPr>
            </w:pPr>
            <w:r w:rsidRPr="00B333A9">
              <w:rPr>
                <w:sz w:val="16"/>
                <w:szCs w:val="16"/>
              </w:rPr>
              <w:t>1 087,00</w:t>
            </w:r>
          </w:p>
        </w:tc>
        <w:tc>
          <w:tcPr>
            <w:tcW w:w="71" w:type="dxa"/>
            <w:vAlign w:val="center"/>
            <w:hideMark/>
          </w:tcPr>
          <w:p w14:paraId="0F6A97BC" w14:textId="77777777" w:rsidR="00B333A9" w:rsidRPr="00B333A9" w:rsidRDefault="00B333A9">
            <w:pPr>
              <w:rPr>
                <w:sz w:val="16"/>
                <w:szCs w:val="16"/>
              </w:rPr>
            </w:pPr>
          </w:p>
        </w:tc>
      </w:tr>
      <w:tr w:rsidR="00B333A9" w:rsidRPr="00B333A9" w14:paraId="58F18A2B"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vAlign w:val="bottom"/>
            <w:hideMark/>
          </w:tcPr>
          <w:p w14:paraId="002F0542" w14:textId="77777777" w:rsidR="00B333A9" w:rsidRPr="00B333A9" w:rsidRDefault="00B333A9">
            <w:pPr>
              <w:rPr>
                <w:sz w:val="16"/>
                <w:szCs w:val="16"/>
              </w:rPr>
            </w:pPr>
            <w:r w:rsidRPr="00B333A9">
              <w:rPr>
                <w:sz w:val="16"/>
                <w:szCs w:val="16"/>
              </w:rPr>
              <w:t>Отпуск прочим потребителям</w:t>
            </w:r>
          </w:p>
        </w:tc>
        <w:tc>
          <w:tcPr>
            <w:tcW w:w="986" w:type="dxa"/>
            <w:tcBorders>
              <w:top w:val="single" w:sz="4" w:space="0" w:color="auto"/>
              <w:left w:val="single" w:sz="4" w:space="0" w:color="auto"/>
              <w:bottom w:val="single" w:sz="4" w:space="0" w:color="auto"/>
              <w:right w:val="single" w:sz="4" w:space="0" w:color="auto"/>
            </w:tcBorders>
            <w:shd w:val="clear" w:color="000000" w:fill="FFFFFF"/>
            <w:hideMark/>
          </w:tcPr>
          <w:p w14:paraId="26E97797" w14:textId="77777777" w:rsidR="00B333A9" w:rsidRPr="00B333A9" w:rsidRDefault="00B333A9">
            <w:pPr>
              <w:jc w:val="center"/>
              <w:rPr>
                <w:sz w:val="16"/>
                <w:szCs w:val="16"/>
              </w:rPr>
            </w:pPr>
            <w:r w:rsidRPr="00B333A9">
              <w:rPr>
                <w:sz w:val="16"/>
                <w:szCs w:val="16"/>
              </w:rPr>
              <w:t>Гкал</w:t>
            </w:r>
          </w:p>
        </w:tc>
        <w:tc>
          <w:tcPr>
            <w:tcW w:w="1820" w:type="dxa"/>
            <w:tcBorders>
              <w:top w:val="nil"/>
              <w:left w:val="nil"/>
              <w:bottom w:val="single" w:sz="4" w:space="0" w:color="auto"/>
              <w:right w:val="single" w:sz="4" w:space="0" w:color="auto"/>
            </w:tcBorders>
            <w:shd w:val="clear" w:color="000000" w:fill="DDEBF7"/>
            <w:noWrap/>
            <w:vAlign w:val="center"/>
            <w:hideMark/>
          </w:tcPr>
          <w:p w14:paraId="659DA1B0" w14:textId="77777777" w:rsidR="00B333A9" w:rsidRPr="00B333A9" w:rsidRDefault="00B333A9">
            <w:pPr>
              <w:jc w:val="right"/>
              <w:rPr>
                <w:sz w:val="16"/>
                <w:szCs w:val="16"/>
              </w:rPr>
            </w:pPr>
            <w:r w:rsidRPr="00B333A9">
              <w:rPr>
                <w:sz w:val="16"/>
                <w:szCs w:val="16"/>
              </w:rPr>
              <w:t>257,29</w:t>
            </w:r>
          </w:p>
        </w:tc>
        <w:tc>
          <w:tcPr>
            <w:tcW w:w="1876" w:type="dxa"/>
            <w:tcBorders>
              <w:top w:val="nil"/>
              <w:left w:val="nil"/>
              <w:bottom w:val="single" w:sz="4" w:space="0" w:color="auto"/>
              <w:right w:val="nil"/>
            </w:tcBorders>
            <w:shd w:val="clear" w:color="000000" w:fill="DDEBF7"/>
            <w:noWrap/>
            <w:vAlign w:val="center"/>
            <w:hideMark/>
          </w:tcPr>
          <w:p w14:paraId="6B50D040" w14:textId="77777777" w:rsidR="00B333A9" w:rsidRPr="00B333A9" w:rsidRDefault="00B333A9">
            <w:pPr>
              <w:jc w:val="right"/>
              <w:rPr>
                <w:sz w:val="16"/>
                <w:szCs w:val="16"/>
              </w:rPr>
            </w:pPr>
            <w:r w:rsidRPr="00B333A9">
              <w:rPr>
                <w:sz w:val="16"/>
                <w:szCs w:val="16"/>
              </w:rPr>
              <w:t>267,08</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165215FF" w14:textId="77777777" w:rsidR="00B333A9" w:rsidRPr="00B333A9" w:rsidRDefault="00B333A9">
            <w:pPr>
              <w:jc w:val="right"/>
              <w:rPr>
                <w:sz w:val="16"/>
                <w:szCs w:val="16"/>
              </w:rPr>
            </w:pPr>
            <w:r w:rsidRPr="00B333A9">
              <w:rPr>
                <w:sz w:val="16"/>
                <w:szCs w:val="16"/>
              </w:rPr>
              <w:t>734,00</w:t>
            </w:r>
          </w:p>
        </w:tc>
        <w:tc>
          <w:tcPr>
            <w:tcW w:w="71" w:type="dxa"/>
            <w:vAlign w:val="center"/>
            <w:hideMark/>
          </w:tcPr>
          <w:p w14:paraId="66229D18" w14:textId="77777777" w:rsidR="00B333A9" w:rsidRPr="00B333A9" w:rsidRDefault="00B333A9">
            <w:pPr>
              <w:rPr>
                <w:sz w:val="16"/>
                <w:szCs w:val="16"/>
              </w:rPr>
            </w:pPr>
          </w:p>
        </w:tc>
      </w:tr>
      <w:tr w:rsidR="00B333A9" w:rsidRPr="00B333A9" w14:paraId="099D796C" w14:textId="77777777" w:rsidTr="00B333A9">
        <w:trPr>
          <w:trHeight w:val="300"/>
          <w:jc w:val="center"/>
        </w:trPr>
        <w:tc>
          <w:tcPr>
            <w:tcW w:w="5520" w:type="dxa"/>
            <w:tcBorders>
              <w:top w:val="nil"/>
              <w:left w:val="single" w:sz="8" w:space="0" w:color="auto"/>
              <w:bottom w:val="nil"/>
              <w:right w:val="single" w:sz="4" w:space="0" w:color="auto"/>
            </w:tcBorders>
            <w:shd w:val="clear" w:color="000000" w:fill="FFFFFF"/>
            <w:noWrap/>
            <w:vAlign w:val="bottom"/>
            <w:hideMark/>
          </w:tcPr>
          <w:p w14:paraId="454E7567" w14:textId="77777777" w:rsidR="00B333A9" w:rsidRPr="00B333A9" w:rsidRDefault="00B333A9">
            <w:pPr>
              <w:rPr>
                <w:sz w:val="16"/>
                <w:szCs w:val="16"/>
              </w:rPr>
            </w:pPr>
            <w:r w:rsidRPr="00B333A9">
              <w:rPr>
                <w:sz w:val="16"/>
                <w:szCs w:val="16"/>
              </w:rPr>
              <w:t>Отпуск на производственные нужды</w:t>
            </w:r>
          </w:p>
        </w:tc>
        <w:tc>
          <w:tcPr>
            <w:tcW w:w="986" w:type="dxa"/>
            <w:tcBorders>
              <w:top w:val="nil"/>
              <w:left w:val="single" w:sz="4" w:space="0" w:color="auto"/>
              <w:bottom w:val="nil"/>
              <w:right w:val="single" w:sz="4" w:space="0" w:color="auto"/>
            </w:tcBorders>
            <w:shd w:val="clear" w:color="000000" w:fill="FFFFFF"/>
            <w:hideMark/>
          </w:tcPr>
          <w:p w14:paraId="6DFACBD4" w14:textId="77777777" w:rsidR="00B333A9" w:rsidRPr="00B333A9" w:rsidRDefault="00B333A9">
            <w:pPr>
              <w:jc w:val="center"/>
              <w:rPr>
                <w:sz w:val="16"/>
                <w:szCs w:val="16"/>
              </w:rPr>
            </w:pPr>
            <w:r w:rsidRPr="00B333A9">
              <w:rPr>
                <w:sz w:val="16"/>
                <w:szCs w:val="16"/>
              </w:rPr>
              <w:t>Гкал</w:t>
            </w:r>
          </w:p>
        </w:tc>
        <w:tc>
          <w:tcPr>
            <w:tcW w:w="1820" w:type="dxa"/>
            <w:tcBorders>
              <w:top w:val="nil"/>
              <w:left w:val="nil"/>
              <w:bottom w:val="nil"/>
              <w:right w:val="single" w:sz="4" w:space="0" w:color="auto"/>
            </w:tcBorders>
            <w:shd w:val="clear" w:color="000000" w:fill="DDEBF7"/>
            <w:noWrap/>
            <w:vAlign w:val="center"/>
            <w:hideMark/>
          </w:tcPr>
          <w:p w14:paraId="496A74EF" w14:textId="77777777" w:rsidR="00B333A9" w:rsidRPr="00B333A9" w:rsidRDefault="00B333A9">
            <w:pPr>
              <w:jc w:val="right"/>
              <w:rPr>
                <w:sz w:val="16"/>
                <w:szCs w:val="16"/>
              </w:rPr>
            </w:pPr>
            <w:r w:rsidRPr="00B333A9">
              <w:rPr>
                <w:sz w:val="16"/>
                <w:szCs w:val="16"/>
              </w:rPr>
              <w:t>709,11</w:t>
            </w:r>
          </w:p>
        </w:tc>
        <w:tc>
          <w:tcPr>
            <w:tcW w:w="1876" w:type="dxa"/>
            <w:tcBorders>
              <w:top w:val="nil"/>
              <w:left w:val="nil"/>
              <w:bottom w:val="nil"/>
              <w:right w:val="nil"/>
            </w:tcBorders>
            <w:shd w:val="clear" w:color="000000" w:fill="DDEBF7"/>
            <w:noWrap/>
            <w:vAlign w:val="center"/>
            <w:hideMark/>
          </w:tcPr>
          <w:p w14:paraId="1414C47A" w14:textId="77777777" w:rsidR="00B333A9" w:rsidRPr="00B333A9" w:rsidRDefault="00B333A9">
            <w:pPr>
              <w:jc w:val="right"/>
              <w:rPr>
                <w:sz w:val="16"/>
                <w:szCs w:val="16"/>
              </w:rPr>
            </w:pPr>
            <w:r w:rsidRPr="00B333A9">
              <w:rPr>
                <w:sz w:val="16"/>
                <w:szCs w:val="16"/>
              </w:rPr>
              <w:t>701,10</w:t>
            </w:r>
          </w:p>
        </w:tc>
        <w:tc>
          <w:tcPr>
            <w:tcW w:w="1876" w:type="dxa"/>
            <w:tcBorders>
              <w:top w:val="nil"/>
              <w:left w:val="single" w:sz="8" w:space="0" w:color="auto"/>
              <w:bottom w:val="nil"/>
              <w:right w:val="single" w:sz="8" w:space="0" w:color="auto"/>
            </w:tcBorders>
            <w:shd w:val="clear" w:color="000000" w:fill="DDEBF7"/>
            <w:noWrap/>
            <w:vAlign w:val="center"/>
            <w:hideMark/>
          </w:tcPr>
          <w:p w14:paraId="7BC23304" w14:textId="77777777" w:rsidR="00B333A9" w:rsidRPr="00B333A9" w:rsidRDefault="00B333A9">
            <w:pPr>
              <w:jc w:val="right"/>
              <w:rPr>
                <w:sz w:val="16"/>
                <w:szCs w:val="16"/>
              </w:rPr>
            </w:pPr>
            <w:r w:rsidRPr="00B333A9">
              <w:rPr>
                <w:sz w:val="16"/>
                <w:szCs w:val="16"/>
              </w:rPr>
              <w:t>701,00</w:t>
            </w:r>
          </w:p>
        </w:tc>
        <w:tc>
          <w:tcPr>
            <w:tcW w:w="71" w:type="dxa"/>
            <w:vAlign w:val="center"/>
            <w:hideMark/>
          </w:tcPr>
          <w:p w14:paraId="642C1138" w14:textId="77777777" w:rsidR="00B333A9" w:rsidRPr="00B333A9" w:rsidRDefault="00B333A9">
            <w:pPr>
              <w:rPr>
                <w:sz w:val="16"/>
                <w:szCs w:val="16"/>
              </w:rPr>
            </w:pPr>
          </w:p>
        </w:tc>
      </w:tr>
      <w:tr w:rsidR="00B333A9" w:rsidRPr="00B333A9" w14:paraId="14D88F31" w14:textId="77777777" w:rsidTr="00B333A9">
        <w:trPr>
          <w:trHeight w:val="315"/>
          <w:jc w:val="center"/>
        </w:trPr>
        <w:tc>
          <w:tcPr>
            <w:tcW w:w="5520" w:type="dxa"/>
            <w:tcBorders>
              <w:top w:val="nil"/>
              <w:left w:val="single" w:sz="8" w:space="0" w:color="auto"/>
              <w:bottom w:val="single" w:sz="8" w:space="0" w:color="auto"/>
              <w:right w:val="single" w:sz="4" w:space="0" w:color="auto"/>
            </w:tcBorders>
            <w:shd w:val="clear" w:color="000000" w:fill="FFFFFF"/>
            <w:noWrap/>
            <w:vAlign w:val="bottom"/>
            <w:hideMark/>
          </w:tcPr>
          <w:p w14:paraId="7947E32C" w14:textId="77777777" w:rsidR="00B333A9" w:rsidRPr="00B333A9" w:rsidRDefault="00B333A9">
            <w:pPr>
              <w:rPr>
                <w:sz w:val="16"/>
                <w:szCs w:val="16"/>
              </w:rPr>
            </w:pPr>
            <w:r w:rsidRPr="00B333A9">
              <w:rPr>
                <w:sz w:val="16"/>
                <w:szCs w:val="16"/>
              </w:rPr>
              <w:t>Отпуск на потребительский рынок</w:t>
            </w:r>
          </w:p>
        </w:tc>
        <w:tc>
          <w:tcPr>
            <w:tcW w:w="986" w:type="dxa"/>
            <w:tcBorders>
              <w:top w:val="nil"/>
              <w:left w:val="nil"/>
              <w:bottom w:val="single" w:sz="8" w:space="0" w:color="auto"/>
              <w:right w:val="single" w:sz="4" w:space="0" w:color="auto"/>
            </w:tcBorders>
            <w:shd w:val="clear" w:color="000000" w:fill="FFFFFF"/>
            <w:hideMark/>
          </w:tcPr>
          <w:p w14:paraId="55E2FF00" w14:textId="77777777" w:rsidR="00B333A9" w:rsidRPr="00B333A9" w:rsidRDefault="00B333A9">
            <w:pPr>
              <w:jc w:val="center"/>
              <w:rPr>
                <w:sz w:val="16"/>
                <w:szCs w:val="16"/>
              </w:rPr>
            </w:pPr>
            <w:r w:rsidRPr="00B333A9">
              <w:rPr>
                <w:sz w:val="16"/>
                <w:szCs w:val="16"/>
              </w:rPr>
              <w:t>Гкал</w:t>
            </w:r>
          </w:p>
        </w:tc>
        <w:tc>
          <w:tcPr>
            <w:tcW w:w="1820" w:type="dxa"/>
            <w:tcBorders>
              <w:top w:val="nil"/>
              <w:left w:val="nil"/>
              <w:bottom w:val="single" w:sz="8" w:space="0" w:color="auto"/>
              <w:right w:val="single" w:sz="4" w:space="0" w:color="auto"/>
            </w:tcBorders>
            <w:shd w:val="clear" w:color="000000" w:fill="DDEBF7"/>
            <w:noWrap/>
            <w:vAlign w:val="center"/>
            <w:hideMark/>
          </w:tcPr>
          <w:p w14:paraId="005D921F" w14:textId="77777777" w:rsidR="00B333A9" w:rsidRPr="00B333A9" w:rsidRDefault="00B333A9">
            <w:pPr>
              <w:jc w:val="right"/>
              <w:rPr>
                <w:b/>
                <w:bCs/>
                <w:sz w:val="16"/>
                <w:szCs w:val="16"/>
              </w:rPr>
            </w:pPr>
            <w:r w:rsidRPr="00B333A9">
              <w:rPr>
                <w:b/>
                <w:bCs/>
                <w:sz w:val="16"/>
                <w:szCs w:val="16"/>
              </w:rPr>
              <w:t>5 540,20</w:t>
            </w:r>
          </w:p>
        </w:tc>
        <w:tc>
          <w:tcPr>
            <w:tcW w:w="1876" w:type="dxa"/>
            <w:tcBorders>
              <w:top w:val="nil"/>
              <w:left w:val="nil"/>
              <w:bottom w:val="single" w:sz="8" w:space="0" w:color="auto"/>
              <w:right w:val="nil"/>
            </w:tcBorders>
            <w:shd w:val="clear" w:color="000000" w:fill="DDEBF7"/>
            <w:noWrap/>
            <w:vAlign w:val="center"/>
            <w:hideMark/>
          </w:tcPr>
          <w:p w14:paraId="20BB710D" w14:textId="77777777" w:rsidR="00B333A9" w:rsidRPr="00B333A9" w:rsidRDefault="00B333A9">
            <w:pPr>
              <w:jc w:val="right"/>
              <w:rPr>
                <w:b/>
                <w:bCs/>
                <w:sz w:val="16"/>
                <w:szCs w:val="16"/>
              </w:rPr>
            </w:pPr>
            <w:r w:rsidRPr="00B333A9">
              <w:rPr>
                <w:b/>
                <w:bCs/>
                <w:sz w:val="16"/>
                <w:szCs w:val="16"/>
              </w:rPr>
              <w:t>5 723,71</w:t>
            </w:r>
          </w:p>
        </w:tc>
        <w:tc>
          <w:tcPr>
            <w:tcW w:w="1876" w:type="dxa"/>
            <w:tcBorders>
              <w:top w:val="nil"/>
              <w:left w:val="single" w:sz="8" w:space="0" w:color="auto"/>
              <w:bottom w:val="nil"/>
              <w:right w:val="single" w:sz="8" w:space="0" w:color="auto"/>
            </w:tcBorders>
            <w:shd w:val="clear" w:color="000000" w:fill="DDEBF7"/>
            <w:noWrap/>
            <w:vAlign w:val="center"/>
            <w:hideMark/>
          </w:tcPr>
          <w:p w14:paraId="51ECC5A2" w14:textId="77777777" w:rsidR="00B333A9" w:rsidRPr="00B333A9" w:rsidRDefault="00B333A9">
            <w:pPr>
              <w:jc w:val="right"/>
              <w:rPr>
                <w:b/>
                <w:bCs/>
                <w:sz w:val="16"/>
                <w:szCs w:val="16"/>
              </w:rPr>
            </w:pPr>
            <w:r w:rsidRPr="00B333A9">
              <w:rPr>
                <w:b/>
                <w:bCs/>
                <w:sz w:val="16"/>
                <w:szCs w:val="16"/>
              </w:rPr>
              <w:t>4 866,00</w:t>
            </w:r>
          </w:p>
        </w:tc>
        <w:tc>
          <w:tcPr>
            <w:tcW w:w="71" w:type="dxa"/>
            <w:vAlign w:val="center"/>
            <w:hideMark/>
          </w:tcPr>
          <w:p w14:paraId="0366ABC6" w14:textId="77777777" w:rsidR="00B333A9" w:rsidRPr="00B333A9" w:rsidRDefault="00B333A9">
            <w:pPr>
              <w:rPr>
                <w:sz w:val="16"/>
                <w:szCs w:val="16"/>
              </w:rPr>
            </w:pPr>
          </w:p>
        </w:tc>
      </w:tr>
      <w:tr w:rsidR="00B333A9" w:rsidRPr="00B333A9" w14:paraId="686BF2B6"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vAlign w:val="bottom"/>
            <w:hideMark/>
          </w:tcPr>
          <w:p w14:paraId="52FA107C" w14:textId="77777777" w:rsidR="00B333A9" w:rsidRPr="00B333A9" w:rsidRDefault="00B333A9">
            <w:pPr>
              <w:rPr>
                <w:sz w:val="16"/>
                <w:szCs w:val="16"/>
              </w:rPr>
            </w:pPr>
            <w:r w:rsidRPr="00B333A9">
              <w:rPr>
                <w:sz w:val="16"/>
                <w:szCs w:val="16"/>
              </w:rPr>
              <w:t>Потери:</w:t>
            </w:r>
          </w:p>
        </w:tc>
        <w:tc>
          <w:tcPr>
            <w:tcW w:w="986" w:type="dxa"/>
            <w:tcBorders>
              <w:top w:val="nil"/>
              <w:left w:val="nil"/>
              <w:bottom w:val="single" w:sz="4" w:space="0" w:color="auto"/>
              <w:right w:val="single" w:sz="4" w:space="0" w:color="auto"/>
            </w:tcBorders>
            <w:shd w:val="clear" w:color="000000" w:fill="FFFFFF"/>
            <w:hideMark/>
          </w:tcPr>
          <w:p w14:paraId="5E573C09" w14:textId="77777777" w:rsidR="00B333A9" w:rsidRPr="00B333A9" w:rsidRDefault="00B333A9">
            <w:pPr>
              <w:jc w:val="center"/>
              <w:rPr>
                <w:sz w:val="16"/>
                <w:szCs w:val="16"/>
              </w:rPr>
            </w:pPr>
            <w:r w:rsidRPr="00B333A9">
              <w:rPr>
                <w:sz w:val="16"/>
                <w:szCs w:val="16"/>
              </w:rPr>
              <w:t>Гкал</w:t>
            </w:r>
          </w:p>
        </w:tc>
        <w:tc>
          <w:tcPr>
            <w:tcW w:w="1820" w:type="dxa"/>
            <w:tcBorders>
              <w:top w:val="nil"/>
              <w:left w:val="nil"/>
              <w:bottom w:val="single" w:sz="4" w:space="0" w:color="auto"/>
              <w:right w:val="single" w:sz="4" w:space="0" w:color="auto"/>
            </w:tcBorders>
            <w:shd w:val="clear" w:color="000000" w:fill="DDEBF7"/>
            <w:noWrap/>
            <w:vAlign w:val="center"/>
            <w:hideMark/>
          </w:tcPr>
          <w:p w14:paraId="53A7210D" w14:textId="77777777" w:rsidR="00B333A9" w:rsidRPr="00B333A9" w:rsidRDefault="00B333A9">
            <w:pPr>
              <w:jc w:val="right"/>
              <w:rPr>
                <w:b/>
                <w:bCs/>
                <w:sz w:val="16"/>
                <w:szCs w:val="16"/>
              </w:rPr>
            </w:pPr>
            <w:r w:rsidRPr="00B333A9">
              <w:rPr>
                <w:b/>
                <w:bCs/>
                <w:sz w:val="16"/>
                <w:szCs w:val="16"/>
              </w:rPr>
              <w:t>3 086,08</w:t>
            </w:r>
          </w:p>
        </w:tc>
        <w:tc>
          <w:tcPr>
            <w:tcW w:w="1876" w:type="dxa"/>
            <w:tcBorders>
              <w:top w:val="nil"/>
              <w:left w:val="nil"/>
              <w:bottom w:val="single" w:sz="4" w:space="0" w:color="auto"/>
              <w:right w:val="nil"/>
            </w:tcBorders>
            <w:shd w:val="clear" w:color="000000" w:fill="DDEBF7"/>
            <w:noWrap/>
            <w:vAlign w:val="center"/>
            <w:hideMark/>
          </w:tcPr>
          <w:p w14:paraId="4DABCC42" w14:textId="77777777" w:rsidR="00B333A9" w:rsidRPr="00B333A9" w:rsidRDefault="00B333A9">
            <w:pPr>
              <w:jc w:val="right"/>
              <w:rPr>
                <w:b/>
                <w:bCs/>
                <w:sz w:val="16"/>
                <w:szCs w:val="16"/>
              </w:rPr>
            </w:pPr>
            <w:r w:rsidRPr="00B333A9">
              <w:rPr>
                <w:b/>
                <w:bCs/>
                <w:sz w:val="16"/>
                <w:szCs w:val="16"/>
              </w:rPr>
              <w:t>3 120,28</w:t>
            </w:r>
          </w:p>
        </w:tc>
        <w:tc>
          <w:tcPr>
            <w:tcW w:w="1876" w:type="dxa"/>
            <w:tcBorders>
              <w:top w:val="single" w:sz="8" w:space="0" w:color="auto"/>
              <w:left w:val="single" w:sz="8" w:space="0" w:color="auto"/>
              <w:bottom w:val="single" w:sz="4" w:space="0" w:color="auto"/>
              <w:right w:val="single" w:sz="8" w:space="0" w:color="auto"/>
            </w:tcBorders>
            <w:shd w:val="clear" w:color="000000" w:fill="DDEBF7"/>
            <w:noWrap/>
            <w:vAlign w:val="center"/>
            <w:hideMark/>
          </w:tcPr>
          <w:p w14:paraId="52C7E654" w14:textId="77777777" w:rsidR="00B333A9" w:rsidRPr="00B333A9" w:rsidRDefault="00B333A9">
            <w:pPr>
              <w:jc w:val="right"/>
              <w:rPr>
                <w:b/>
                <w:bCs/>
                <w:sz w:val="16"/>
                <w:szCs w:val="16"/>
              </w:rPr>
            </w:pPr>
            <w:r w:rsidRPr="00B333A9">
              <w:rPr>
                <w:b/>
                <w:bCs/>
                <w:sz w:val="16"/>
                <w:szCs w:val="16"/>
              </w:rPr>
              <w:t>139,00</w:t>
            </w:r>
          </w:p>
        </w:tc>
        <w:tc>
          <w:tcPr>
            <w:tcW w:w="71" w:type="dxa"/>
            <w:vAlign w:val="center"/>
            <w:hideMark/>
          </w:tcPr>
          <w:p w14:paraId="59DC0300" w14:textId="77777777" w:rsidR="00B333A9" w:rsidRPr="00B333A9" w:rsidRDefault="00B333A9">
            <w:pPr>
              <w:rPr>
                <w:sz w:val="16"/>
                <w:szCs w:val="16"/>
              </w:rPr>
            </w:pPr>
          </w:p>
        </w:tc>
      </w:tr>
      <w:tr w:rsidR="00B333A9" w:rsidRPr="00B333A9" w14:paraId="69252B1E"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vAlign w:val="bottom"/>
            <w:hideMark/>
          </w:tcPr>
          <w:p w14:paraId="104B168C" w14:textId="77777777" w:rsidR="00B333A9" w:rsidRPr="00B333A9" w:rsidRDefault="00B333A9">
            <w:pPr>
              <w:rPr>
                <w:sz w:val="16"/>
                <w:szCs w:val="16"/>
              </w:rPr>
            </w:pPr>
            <w:r w:rsidRPr="00B333A9">
              <w:rPr>
                <w:sz w:val="16"/>
                <w:szCs w:val="16"/>
              </w:rPr>
              <w:t>Расход на собственные нужды</w:t>
            </w:r>
          </w:p>
        </w:tc>
        <w:tc>
          <w:tcPr>
            <w:tcW w:w="986" w:type="dxa"/>
            <w:tcBorders>
              <w:top w:val="single" w:sz="4" w:space="0" w:color="auto"/>
              <w:left w:val="single" w:sz="4" w:space="0" w:color="auto"/>
              <w:bottom w:val="single" w:sz="4" w:space="0" w:color="auto"/>
              <w:right w:val="single" w:sz="4" w:space="0" w:color="auto"/>
            </w:tcBorders>
            <w:shd w:val="clear" w:color="000000" w:fill="FFFFFF"/>
            <w:hideMark/>
          </w:tcPr>
          <w:p w14:paraId="2BACB7F3" w14:textId="77777777" w:rsidR="00B333A9" w:rsidRPr="00B333A9" w:rsidRDefault="00B333A9">
            <w:pPr>
              <w:jc w:val="center"/>
              <w:rPr>
                <w:sz w:val="16"/>
                <w:szCs w:val="16"/>
              </w:rPr>
            </w:pPr>
            <w:r w:rsidRPr="00B333A9">
              <w:rPr>
                <w:sz w:val="16"/>
                <w:szCs w:val="16"/>
              </w:rPr>
              <w:t>Гкал</w:t>
            </w:r>
          </w:p>
        </w:tc>
        <w:tc>
          <w:tcPr>
            <w:tcW w:w="1820" w:type="dxa"/>
            <w:tcBorders>
              <w:top w:val="single" w:sz="4" w:space="0" w:color="auto"/>
              <w:left w:val="nil"/>
              <w:bottom w:val="single" w:sz="4" w:space="0" w:color="auto"/>
              <w:right w:val="single" w:sz="4" w:space="0" w:color="auto"/>
            </w:tcBorders>
            <w:shd w:val="clear" w:color="000000" w:fill="DDEBF7"/>
            <w:noWrap/>
            <w:vAlign w:val="center"/>
            <w:hideMark/>
          </w:tcPr>
          <w:p w14:paraId="1C19BCDF" w14:textId="77777777" w:rsidR="00B333A9" w:rsidRPr="00B333A9" w:rsidRDefault="00B333A9">
            <w:pPr>
              <w:jc w:val="right"/>
              <w:rPr>
                <w:sz w:val="16"/>
                <w:szCs w:val="16"/>
              </w:rPr>
            </w:pPr>
            <w:r w:rsidRPr="00B333A9">
              <w:rPr>
                <w:sz w:val="16"/>
                <w:szCs w:val="16"/>
              </w:rPr>
              <w:t>211,70</w:t>
            </w:r>
          </w:p>
        </w:tc>
        <w:tc>
          <w:tcPr>
            <w:tcW w:w="1876" w:type="dxa"/>
            <w:tcBorders>
              <w:top w:val="single" w:sz="4" w:space="0" w:color="auto"/>
              <w:left w:val="nil"/>
              <w:bottom w:val="single" w:sz="4" w:space="0" w:color="auto"/>
              <w:right w:val="nil"/>
            </w:tcBorders>
            <w:shd w:val="clear" w:color="000000" w:fill="DDEBF7"/>
            <w:noWrap/>
            <w:vAlign w:val="center"/>
            <w:hideMark/>
          </w:tcPr>
          <w:p w14:paraId="226F7774" w14:textId="77777777" w:rsidR="00B333A9" w:rsidRPr="00B333A9" w:rsidRDefault="00B333A9">
            <w:pPr>
              <w:jc w:val="right"/>
              <w:rPr>
                <w:sz w:val="16"/>
                <w:szCs w:val="16"/>
              </w:rPr>
            </w:pPr>
            <w:r w:rsidRPr="00B333A9">
              <w:rPr>
                <w:sz w:val="16"/>
                <w:szCs w:val="16"/>
              </w:rPr>
              <w:t>175,70</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294658B6" w14:textId="77777777" w:rsidR="00B333A9" w:rsidRPr="00B333A9" w:rsidRDefault="00B333A9">
            <w:pPr>
              <w:jc w:val="right"/>
              <w:rPr>
                <w:sz w:val="16"/>
                <w:szCs w:val="16"/>
              </w:rPr>
            </w:pPr>
            <w:r w:rsidRPr="00B333A9">
              <w:rPr>
                <w:sz w:val="16"/>
                <w:szCs w:val="16"/>
              </w:rPr>
              <w:t>139,00</w:t>
            </w:r>
          </w:p>
        </w:tc>
        <w:tc>
          <w:tcPr>
            <w:tcW w:w="71" w:type="dxa"/>
            <w:vAlign w:val="center"/>
            <w:hideMark/>
          </w:tcPr>
          <w:p w14:paraId="0AC6011B" w14:textId="77777777" w:rsidR="00B333A9" w:rsidRPr="00B333A9" w:rsidRDefault="00B333A9">
            <w:pPr>
              <w:rPr>
                <w:sz w:val="16"/>
                <w:szCs w:val="16"/>
              </w:rPr>
            </w:pPr>
          </w:p>
        </w:tc>
      </w:tr>
      <w:tr w:rsidR="00B333A9" w:rsidRPr="00B333A9" w14:paraId="5155C52B" w14:textId="77777777" w:rsidTr="00B333A9">
        <w:trPr>
          <w:trHeight w:val="300"/>
          <w:jc w:val="center"/>
        </w:trPr>
        <w:tc>
          <w:tcPr>
            <w:tcW w:w="5520" w:type="dxa"/>
            <w:tcBorders>
              <w:top w:val="nil"/>
              <w:left w:val="single" w:sz="8" w:space="0" w:color="auto"/>
              <w:bottom w:val="nil"/>
              <w:right w:val="single" w:sz="4" w:space="0" w:color="auto"/>
            </w:tcBorders>
            <w:shd w:val="clear" w:color="000000" w:fill="FFFFFF"/>
            <w:noWrap/>
            <w:vAlign w:val="bottom"/>
            <w:hideMark/>
          </w:tcPr>
          <w:p w14:paraId="51F41496" w14:textId="77777777" w:rsidR="00B333A9" w:rsidRPr="00B333A9" w:rsidRDefault="00B333A9">
            <w:pPr>
              <w:rPr>
                <w:sz w:val="16"/>
                <w:szCs w:val="16"/>
              </w:rPr>
            </w:pPr>
            <w:r w:rsidRPr="00B333A9">
              <w:rPr>
                <w:sz w:val="16"/>
                <w:szCs w:val="16"/>
              </w:rPr>
              <w:t>Потери в сетях предприятия</w:t>
            </w:r>
          </w:p>
        </w:tc>
        <w:tc>
          <w:tcPr>
            <w:tcW w:w="986" w:type="dxa"/>
            <w:tcBorders>
              <w:top w:val="nil"/>
              <w:left w:val="single" w:sz="4" w:space="0" w:color="auto"/>
              <w:bottom w:val="nil"/>
              <w:right w:val="single" w:sz="4" w:space="0" w:color="auto"/>
            </w:tcBorders>
            <w:shd w:val="clear" w:color="000000" w:fill="FFFFFF"/>
            <w:hideMark/>
          </w:tcPr>
          <w:p w14:paraId="1BC68D8B" w14:textId="77777777" w:rsidR="00B333A9" w:rsidRPr="00B333A9" w:rsidRDefault="00B333A9">
            <w:pPr>
              <w:jc w:val="center"/>
              <w:rPr>
                <w:sz w:val="16"/>
                <w:szCs w:val="16"/>
              </w:rPr>
            </w:pPr>
            <w:r w:rsidRPr="00B333A9">
              <w:rPr>
                <w:sz w:val="16"/>
                <w:szCs w:val="16"/>
              </w:rPr>
              <w:t>Гкал</w:t>
            </w:r>
          </w:p>
        </w:tc>
        <w:tc>
          <w:tcPr>
            <w:tcW w:w="1820" w:type="dxa"/>
            <w:tcBorders>
              <w:top w:val="nil"/>
              <w:left w:val="nil"/>
              <w:bottom w:val="nil"/>
              <w:right w:val="single" w:sz="4" w:space="0" w:color="auto"/>
            </w:tcBorders>
            <w:shd w:val="clear" w:color="000000" w:fill="DDEBF7"/>
            <w:noWrap/>
            <w:vAlign w:val="center"/>
            <w:hideMark/>
          </w:tcPr>
          <w:p w14:paraId="2B30D92D" w14:textId="77777777" w:rsidR="00B333A9" w:rsidRPr="00B333A9" w:rsidRDefault="00B333A9">
            <w:pPr>
              <w:jc w:val="right"/>
              <w:rPr>
                <w:sz w:val="16"/>
                <w:szCs w:val="16"/>
              </w:rPr>
            </w:pPr>
            <w:r w:rsidRPr="00B333A9">
              <w:rPr>
                <w:sz w:val="16"/>
                <w:szCs w:val="16"/>
              </w:rPr>
              <w:t>2 874,38</w:t>
            </w:r>
          </w:p>
        </w:tc>
        <w:tc>
          <w:tcPr>
            <w:tcW w:w="1876" w:type="dxa"/>
            <w:tcBorders>
              <w:top w:val="nil"/>
              <w:left w:val="nil"/>
              <w:bottom w:val="nil"/>
              <w:right w:val="nil"/>
            </w:tcBorders>
            <w:shd w:val="clear" w:color="000000" w:fill="DDEBF7"/>
            <w:noWrap/>
            <w:vAlign w:val="center"/>
            <w:hideMark/>
          </w:tcPr>
          <w:p w14:paraId="0C08585C" w14:textId="77777777" w:rsidR="00B333A9" w:rsidRPr="00B333A9" w:rsidRDefault="00B333A9">
            <w:pPr>
              <w:jc w:val="right"/>
              <w:rPr>
                <w:sz w:val="16"/>
                <w:szCs w:val="16"/>
              </w:rPr>
            </w:pPr>
            <w:r w:rsidRPr="00B333A9">
              <w:rPr>
                <w:sz w:val="16"/>
                <w:szCs w:val="16"/>
              </w:rPr>
              <w:t>2 944,58</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37328010" w14:textId="77777777" w:rsidR="00B333A9" w:rsidRPr="00B333A9" w:rsidRDefault="00B333A9">
            <w:pPr>
              <w:jc w:val="right"/>
              <w:rPr>
                <w:sz w:val="16"/>
                <w:szCs w:val="16"/>
              </w:rPr>
            </w:pPr>
            <w:r w:rsidRPr="00B333A9">
              <w:rPr>
                <w:sz w:val="16"/>
                <w:szCs w:val="16"/>
              </w:rPr>
              <w:t>0,00</w:t>
            </w:r>
          </w:p>
        </w:tc>
        <w:tc>
          <w:tcPr>
            <w:tcW w:w="71" w:type="dxa"/>
            <w:vAlign w:val="center"/>
            <w:hideMark/>
          </w:tcPr>
          <w:p w14:paraId="2767B9F5" w14:textId="77777777" w:rsidR="00B333A9" w:rsidRPr="00B333A9" w:rsidRDefault="00B333A9">
            <w:pPr>
              <w:rPr>
                <w:sz w:val="16"/>
                <w:szCs w:val="16"/>
              </w:rPr>
            </w:pPr>
          </w:p>
        </w:tc>
      </w:tr>
      <w:tr w:rsidR="00B333A9" w:rsidRPr="00B333A9" w14:paraId="6538C450" w14:textId="77777777" w:rsidTr="00B333A9">
        <w:trPr>
          <w:trHeight w:val="300"/>
          <w:jc w:val="center"/>
        </w:trPr>
        <w:tc>
          <w:tcPr>
            <w:tcW w:w="5520" w:type="dxa"/>
            <w:tcBorders>
              <w:top w:val="single" w:sz="4" w:space="0" w:color="auto"/>
              <w:left w:val="single" w:sz="8" w:space="0" w:color="auto"/>
              <w:bottom w:val="nil"/>
              <w:right w:val="single" w:sz="4" w:space="0" w:color="auto"/>
            </w:tcBorders>
            <w:shd w:val="clear" w:color="000000" w:fill="FFFFFF"/>
            <w:noWrap/>
            <w:vAlign w:val="bottom"/>
            <w:hideMark/>
          </w:tcPr>
          <w:p w14:paraId="6279E24E" w14:textId="77777777" w:rsidR="00B333A9" w:rsidRPr="00B333A9" w:rsidRDefault="00B333A9">
            <w:pPr>
              <w:rPr>
                <w:sz w:val="16"/>
                <w:szCs w:val="16"/>
              </w:rPr>
            </w:pPr>
            <w:r w:rsidRPr="00B333A9">
              <w:rPr>
                <w:sz w:val="16"/>
                <w:szCs w:val="16"/>
              </w:rPr>
              <w:t>Потери в сетях ООО "А-Энерго"</w:t>
            </w:r>
          </w:p>
        </w:tc>
        <w:tc>
          <w:tcPr>
            <w:tcW w:w="986" w:type="dxa"/>
            <w:tcBorders>
              <w:top w:val="single" w:sz="4" w:space="0" w:color="auto"/>
              <w:left w:val="single" w:sz="4" w:space="0" w:color="auto"/>
              <w:bottom w:val="nil"/>
              <w:right w:val="single" w:sz="4" w:space="0" w:color="auto"/>
            </w:tcBorders>
            <w:shd w:val="clear" w:color="000000" w:fill="FFFFFF"/>
            <w:hideMark/>
          </w:tcPr>
          <w:p w14:paraId="78EBA273" w14:textId="77777777" w:rsidR="00B333A9" w:rsidRPr="00B333A9" w:rsidRDefault="00B333A9">
            <w:pPr>
              <w:jc w:val="center"/>
              <w:rPr>
                <w:sz w:val="16"/>
                <w:szCs w:val="16"/>
              </w:rPr>
            </w:pPr>
            <w:r w:rsidRPr="00B333A9">
              <w:rPr>
                <w:sz w:val="16"/>
                <w:szCs w:val="16"/>
              </w:rPr>
              <w:t>Гкал</w:t>
            </w:r>
          </w:p>
        </w:tc>
        <w:tc>
          <w:tcPr>
            <w:tcW w:w="1820" w:type="dxa"/>
            <w:tcBorders>
              <w:top w:val="single" w:sz="4" w:space="0" w:color="auto"/>
              <w:left w:val="nil"/>
              <w:bottom w:val="nil"/>
              <w:right w:val="single" w:sz="4" w:space="0" w:color="auto"/>
            </w:tcBorders>
            <w:shd w:val="clear" w:color="000000" w:fill="DDEBF7"/>
            <w:noWrap/>
            <w:vAlign w:val="center"/>
            <w:hideMark/>
          </w:tcPr>
          <w:p w14:paraId="02C40700" w14:textId="77777777" w:rsidR="00B333A9" w:rsidRPr="00B333A9" w:rsidRDefault="00B333A9">
            <w:pPr>
              <w:jc w:val="right"/>
              <w:rPr>
                <w:sz w:val="16"/>
                <w:szCs w:val="16"/>
              </w:rPr>
            </w:pPr>
            <w:r w:rsidRPr="00B333A9">
              <w:rPr>
                <w:sz w:val="16"/>
                <w:szCs w:val="16"/>
              </w:rPr>
              <w:t> </w:t>
            </w:r>
          </w:p>
        </w:tc>
        <w:tc>
          <w:tcPr>
            <w:tcW w:w="1876" w:type="dxa"/>
            <w:tcBorders>
              <w:top w:val="single" w:sz="4" w:space="0" w:color="auto"/>
              <w:left w:val="nil"/>
              <w:bottom w:val="nil"/>
              <w:right w:val="nil"/>
            </w:tcBorders>
            <w:shd w:val="clear" w:color="000000" w:fill="DDEBF7"/>
            <w:noWrap/>
            <w:vAlign w:val="center"/>
            <w:hideMark/>
          </w:tcPr>
          <w:p w14:paraId="354D29CC" w14:textId="77777777" w:rsidR="00B333A9" w:rsidRPr="00B333A9" w:rsidRDefault="00B333A9">
            <w:pPr>
              <w:jc w:val="right"/>
              <w:rPr>
                <w:sz w:val="16"/>
                <w:szCs w:val="16"/>
              </w:rPr>
            </w:pPr>
            <w:r w:rsidRPr="00B333A9">
              <w:rPr>
                <w:sz w:val="16"/>
                <w:szCs w:val="16"/>
              </w:rPr>
              <w:t>0,00</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6C4943B0" w14:textId="77777777" w:rsidR="00B333A9" w:rsidRPr="00B333A9" w:rsidRDefault="00B333A9">
            <w:pPr>
              <w:jc w:val="right"/>
              <w:rPr>
                <w:sz w:val="16"/>
                <w:szCs w:val="16"/>
              </w:rPr>
            </w:pPr>
            <w:r w:rsidRPr="00B333A9">
              <w:rPr>
                <w:sz w:val="16"/>
                <w:szCs w:val="16"/>
              </w:rPr>
              <w:t>0,00</w:t>
            </w:r>
          </w:p>
        </w:tc>
        <w:tc>
          <w:tcPr>
            <w:tcW w:w="71" w:type="dxa"/>
            <w:vAlign w:val="center"/>
            <w:hideMark/>
          </w:tcPr>
          <w:p w14:paraId="51B699D8" w14:textId="77777777" w:rsidR="00B333A9" w:rsidRPr="00B333A9" w:rsidRDefault="00B333A9">
            <w:pPr>
              <w:rPr>
                <w:sz w:val="16"/>
                <w:szCs w:val="16"/>
              </w:rPr>
            </w:pPr>
          </w:p>
        </w:tc>
      </w:tr>
      <w:tr w:rsidR="00B333A9" w:rsidRPr="00B333A9" w14:paraId="4E1B5730" w14:textId="77777777" w:rsidTr="00B333A9">
        <w:trPr>
          <w:trHeight w:val="300"/>
          <w:jc w:val="center"/>
        </w:trPr>
        <w:tc>
          <w:tcPr>
            <w:tcW w:w="55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4DD030E4" w14:textId="77777777" w:rsidR="00B333A9" w:rsidRPr="00B333A9" w:rsidRDefault="00B333A9">
            <w:pPr>
              <w:jc w:val="right"/>
              <w:rPr>
                <w:sz w:val="16"/>
                <w:szCs w:val="16"/>
              </w:rPr>
            </w:pPr>
            <w:r w:rsidRPr="00B333A9">
              <w:rPr>
                <w:sz w:val="16"/>
                <w:szCs w:val="16"/>
              </w:rPr>
              <w:t>Доли полезного отпуска</w:t>
            </w:r>
          </w:p>
        </w:tc>
        <w:tc>
          <w:tcPr>
            <w:tcW w:w="986" w:type="dxa"/>
            <w:tcBorders>
              <w:top w:val="single" w:sz="4" w:space="0" w:color="auto"/>
              <w:left w:val="single" w:sz="4" w:space="0" w:color="auto"/>
              <w:bottom w:val="single" w:sz="4" w:space="0" w:color="auto"/>
              <w:right w:val="single" w:sz="4" w:space="0" w:color="auto"/>
            </w:tcBorders>
            <w:shd w:val="clear" w:color="000000" w:fill="FFFFFF"/>
            <w:hideMark/>
          </w:tcPr>
          <w:p w14:paraId="46F07006" w14:textId="77777777" w:rsidR="00B333A9" w:rsidRPr="00B333A9" w:rsidRDefault="00B333A9">
            <w:pPr>
              <w:jc w:val="center"/>
              <w:rPr>
                <w:sz w:val="16"/>
                <w:szCs w:val="16"/>
              </w:rPr>
            </w:pPr>
            <w:r w:rsidRPr="00B333A9">
              <w:rPr>
                <w:sz w:val="16"/>
                <w:szCs w:val="16"/>
              </w:rPr>
              <w:t>1 п/г</w:t>
            </w:r>
          </w:p>
        </w:tc>
        <w:tc>
          <w:tcPr>
            <w:tcW w:w="1820" w:type="dxa"/>
            <w:tcBorders>
              <w:top w:val="single" w:sz="4" w:space="0" w:color="auto"/>
              <w:left w:val="nil"/>
              <w:bottom w:val="single" w:sz="4" w:space="0" w:color="auto"/>
              <w:right w:val="single" w:sz="4" w:space="0" w:color="auto"/>
            </w:tcBorders>
            <w:shd w:val="clear" w:color="000000" w:fill="DDEBF7"/>
            <w:noWrap/>
            <w:vAlign w:val="center"/>
            <w:hideMark/>
          </w:tcPr>
          <w:p w14:paraId="11065DD0" w14:textId="77777777" w:rsidR="00B333A9" w:rsidRPr="00B333A9" w:rsidRDefault="00B333A9">
            <w:pPr>
              <w:jc w:val="right"/>
              <w:rPr>
                <w:sz w:val="16"/>
                <w:szCs w:val="16"/>
              </w:rPr>
            </w:pPr>
            <w:r w:rsidRPr="00B333A9">
              <w:rPr>
                <w:sz w:val="16"/>
                <w:szCs w:val="16"/>
              </w:rPr>
              <w:t>0,5300</w:t>
            </w:r>
          </w:p>
        </w:tc>
        <w:tc>
          <w:tcPr>
            <w:tcW w:w="1876" w:type="dxa"/>
            <w:tcBorders>
              <w:top w:val="single" w:sz="4" w:space="0" w:color="auto"/>
              <w:left w:val="nil"/>
              <w:bottom w:val="single" w:sz="4" w:space="0" w:color="auto"/>
              <w:right w:val="nil"/>
            </w:tcBorders>
            <w:shd w:val="clear" w:color="000000" w:fill="DDEBF7"/>
            <w:noWrap/>
            <w:vAlign w:val="center"/>
            <w:hideMark/>
          </w:tcPr>
          <w:p w14:paraId="3C49C0EA" w14:textId="77777777" w:rsidR="00B333A9" w:rsidRPr="00B333A9" w:rsidRDefault="00B333A9">
            <w:pPr>
              <w:jc w:val="right"/>
              <w:rPr>
                <w:sz w:val="16"/>
                <w:szCs w:val="16"/>
              </w:rPr>
            </w:pPr>
            <w:r w:rsidRPr="00B333A9">
              <w:rPr>
                <w:sz w:val="16"/>
                <w:szCs w:val="16"/>
              </w:rPr>
              <w:t>0,5800</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747AAE5E" w14:textId="77777777" w:rsidR="00B333A9" w:rsidRPr="00B333A9" w:rsidRDefault="00B333A9">
            <w:pPr>
              <w:jc w:val="right"/>
              <w:rPr>
                <w:sz w:val="16"/>
                <w:szCs w:val="16"/>
              </w:rPr>
            </w:pPr>
            <w:r w:rsidRPr="00B333A9">
              <w:rPr>
                <w:sz w:val="16"/>
                <w:szCs w:val="16"/>
              </w:rPr>
              <w:t>0,5800</w:t>
            </w:r>
          </w:p>
        </w:tc>
        <w:tc>
          <w:tcPr>
            <w:tcW w:w="71" w:type="dxa"/>
            <w:vAlign w:val="center"/>
            <w:hideMark/>
          </w:tcPr>
          <w:p w14:paraId="2180326E" w14:textId="77777777" w:rsidR="00B333A9" w:rsidRPr="00B333A9" w:rsidRDefault="00B333A9">
            <w:pPr>
              <w:rPr>
                <w:sz w:val="16"/>
                <w:szCs w:val="16"/>
              </w:rPr>
            </w:pPr>
          </w:p>
        </w:tc>
      </w:tr>
      <w:tr w:rsidR="00B333A9" w:rsidRPr="00B333A9" w14:paraId="0EF1CFE8" w14:textId="77777777" w:rsidTr="00B333A9">
        <w:trPr>
          <w:trHeight w:val="315"/>
          <w:jc w:val="center"/>
        </w:trPr>
        <w:tc>
          <w:tcPr>
            <w:tcW w:w="5520" w:type="dxa"/>
            <w:tcBorders>
              <w:top w:val="nil"/>
              <w:left w:val="single" w:sz="8" w:space="0" w:color="auto"/>
              <w:bottom w:val="single" w:sz="8" w:space="0" w:color="auto"/>
              <w:right w:val="single" w:sz="4" w:space="0" w:color="auto"/>
            </w:tcBorders>
            <w:shd w:val="clear" w:color="000000" w:fill="FFFFFF"/>
            <w:noWrap/>
            <w:vAlign w:val="bottom"/>
            <w:hideMark/>
          </w:tcPr>
          <w:p w14:paraId="09ECB33E" w14:textId="77777777" w:rsidR="00B333A9" w:rsidRPr="00B333A9" w:rsidRDefault="00B333A9">
            <w:pPr>
              <w:rPr>
                <w:sz w:val="16"/>
                <w:szCs w:val="16"/>
              </w:rPr>
            </w:pPr>
            <w:r w:rsidRPr="00B333A9">
              <w:rPr>
                <w:sz w:val="16"/>
                <w:szCs w:val="16"/>
              </w:rPr>
              <w:t> </w:t>
            </w:r>
          </w:p>
        </w:tc>
        <w:tc>
          <w:tcPr>
            <w:tcW w:w="986" w:type="dxa"/>
            <w:tcBorders>
              <w:top w:val="single" w:sz="4" w:space="0" w:color="auto"/>
              <w:left w:val="nil"/>
              <w:bottom w:val="single" w:sz="8" w:space="0" w:color="auto"/>
              <w:right w:val="single" w:sz="4" w:space="0" w:color="auto"/>
            </w:tcBorders>
            <w:shd w:val="clear" w:color="000000" w:fill="FFFFFF"/>
            <w:hideMark/>
          </w:tcPr>
          <w:p w14:paraId="58A50D17" w14:textId="77777777" w:rsidR="00B333A9" w:rsidRPr="00B333A9" w:rsidRDefault="00B333A9">
            <w:pPr>
              <w:jc w:val="center"/>
              <w:rPr>
                <w:sz w:val="16"/>
                <w:szCs w:val="16"/>
              </w:rPr>
            </w:pPr>
            <w:r w:rsidRPr="00B333A9">
              <w:rPr>
                <w:sz w:val="16"/>
                <w:szCs w:val="16"/>
              </w:rPr>
              <w:t>2 п/г</w:t>
            </w:r>
          </w:p>
        </w:tc>
        <w:tc>
          <w:tcPr>
            <w:tcW w:w="1820" w:type="dxa"/>
            <w:tcBorders>
              <w:top w:val="single" w:sz="4" w:space="0" w:color="auto"/>
              <w:left w:val="nil"/>
              <w:bottom w:val="single" w:sz="8" w:space="0" w:color="auto"/>
              <w:right w:val="single" w:sz="4" w:space="0" w:color="auto"/>
            </w:tcBorders>
            <w:shd w:val="clear" w:color="000000" w:fill="DDEBF7"/>
            <w:noWrap/>
            <w:vAlign w:val="center"/>
            <w:hideMark/>
          </w:tcPr>
          <w:p w14:paraId="4EF414B4" w14:textId="77777777" w:rsidR="00B333A9" w:rsidRPr="00B333A9" w:rsidRDefault="00B333A9">
            <w:pPr>
              <w:jc w:val="right"/>
              <w:rPr>
                <w:sz w:val="16"/>
                <w:szCs w:val="16"/>
              </w:rPr>
            </w:pPr>
            <w:r w:rsidRPr="00B333A9">
              <w:rPr>
                <w:sz w:val="16"/>
                <w:szCs w:val="16"/>
              </w:rPr>
              <w:t>0,4700</w:t>
            </w:r>
          </w:p>
        </w:tc>
        <w:tc>
          <w:tcPr>
            <w:tcW w:w="1876" w:type="dxa"/>
            <w:tcBorders>
              <w:top w:val="nil"/>
              <w:left w:val="single" w:sz="4" w:space="0" w:color="auto"/>
              <w:bottom w:val="single" w:sz="8" w:space="0" w:color="auto"/>
              <w:right w:val="nil"/>
            </w:tcBorders>
            <w:shd w:val="clear" w:color="000000" w:fill="DDEBF7"/>
            <w:noWrap/>
            <w:vAlign w:val="center"/>
            <w:hideMark/>
          </w:tcPr>
          <w:p w14:paraId="04CB2612" w14:textId="77777777" w:rsidR="00B333A9" w:rsidRPr="00B333A9" w:rsidRDefault="00B333A9">
            <w:pPr>
              <w:jc w:val="right"/>
              <w:rPr>
                <w:sz w:val="16"/>
                <w:szCs w:val="16"/>
              </w:rPr>
            </w:pPr>
            <w:r w:rsidRPr="00B333A9">
              <w:rPr>
                <w:sz w:val="16"/>
                <w:szCs w:val="16"/>
              </w:rPr>
              <w:t>0,4200</w:t>
            </w:r>
          </w:p>
        </w:tc>
        <w:tc>
          <w:tcPr>
            <w:tcW w:w="1876" w:type="dxa"/>
            <w:tcBorders>
              <w:top w:val="nil"/>
              <w:left w:val="single" w:sz="8" w:space="0" w:color="auto"/>
              <w:bottom w:val="single" w:sz="8" w:space="0" w:color="auto"/>
              <w:right w:val="single" w:sz="8" w:space="0" w:color="auto"/>
            </w:tcBorders>
            <w:shd w:val="clear" w:color="000000" w:fill="DDEBF7"/>
            <w:noWrap/>
            <w:vAlign w:val="center"/>
            <w:hideMark/>
          </w:tcPr>
          <w:p w14:paraId="00802A81" w14:textId="77777777" w:rsidR="00B333A9" w:rsidRPr="00B333A9" w:rsidRDefault="00B333A9">
            <w:pPr>
              <w:jc w:val="right"/>
              <w:rPr>
                <w:sz w:val="16"/>
                <w:szCs w:val="16"/>
              </w:rPr>
            </w:pPr>
            <w:r w:rsidRPr="00B333A9">
              <w:rPr>
                <w:sz w:val="16"/>
                <w:szCs w:val="16"/>
              </w:rPr>
              <w:t>0,4200</w:t>
            </w:r>
          </w:p>
        </w:tc>
        <w:tc>
          <w:tcPr>
            <w:tcW w:w="71" w:type="dxa"/>
            <w:vAlign w:val="center"/>
            <w:hideMark/>
          </w:tcPr>
          <w:p w14:paraId="4FEB3F8C" w14:textId="77777777" w:rsidR="00B333A9" w:rsidRPr="00B333A9" w:rsidRDefault="00B333A9">
            <w:pPr>
              <w:rPr>
                <w:sz w:val="16"/>
                <w:szCs w:val="16"/>
              </w:rPr>
            </w:pPr>
          </w:p>
        </w:tc>
      </w:tr>
      <w:tr w:rsidR="00B333A9" w:rsidRPr="00B333A9" w14:paraId="0202D7EB" w14:textId="77777777" w:rsidTr="00B333A9">
        <w:trPr>
          <w:trHeight w:val="315"/>
          <w:jc w:val="center"/>
        </w:trPr>
        <w:tc>
          <w:tcPr>
            <w:tcW w:w="10202" w:type="dxa"/>
            <w:gridSpan w:val="4"/>
            <w:tcBorders>
              <w:top w:val="single" w:sz="8" w:space="0" w:color="auto"/>
              <w:left w:val="single" w:sz="8" w:space="0" w:color="auto"/>
              <w:bottom w:val="single" w:sz="8" w:space="0" w:color="auto"/>
              <w:right w:val="nil"/>
            </w:tcBorders>
            <w:shd w:val="clear" w:color="000000" w:fill="FFFFFF"/>
            <w:noWrap/>
            <w:vAlign w:val="center"/>
            <w:hideMark/>
          </w:tcPr>
          <w:p w14:paraId="6DC1A163" w14:textId="77777777" w:rsidR="00B333A9" w:rsidRPr="00B333A9" w:rsidRDefault="00B333A9">
            <w:pPr>
              <w:jc w:val="center"/>
              <w:rPr>
                <w:b/>
                <w:bCs/>
                <w:sz w:val="16"/>
                <w:szCs w:val="16"/>
              </w:rPr>
            </w:pPr>
            <w:r w:rsidRPr="00B333A9">
              <w:rPr>
                <w:b/>
                <w:bCs/>
                <w:sz w:val="16"/>
                <w:szCs w:val="16"/>
              </w:rPr>
              <w:t>Топливо</w:t>
            </w:r>
          </w:p>
        </w:tc>
        <w:tc>
          <w:tcPr>
            <w:tcW w:w="1876" w:type="dxa"/>
            <w:tcBorders>
              <w:top w:val="nil"/>
              <w:left w:val="nil"/>
              <w:bottom w:val="nil"/>
              <w:right w:val="single" w:sz="8" w:space="0" w:color="auto"/>
            </w:tcBorders>
            <w:shd w:val="clear" w:color="000000" w:fill="FFFFFF"/>
            <w:noWrap/>
            <w:vAlign w:val="center"/>
            <w:hideMark/>
          </w:tcPr>
          <w:p w14:paraId="38595651" w14:textId="77777777" w:rsidR="00B333A9" w:rsidRPr="00B333A9" w:rsidRDefault="00B333A9">
            <w:pPr>
              <w:jc w:val="center"/>
              <w:rPr>
                <w:b/>
                <w:bCs/>
                <w:sz w:val="16"/>
                <w:szCs w:val="16"/>
              </w:rPr>
            </w:pPr>
            <w:r w:rsidRPr="00B333A9">
              <w:rPr>
                <w:b/>
                <w:bCs/>
                <w:sz w:val="16"/>
                <w:szCs w:val="16"/>
              </w:rPr>
              <w:t> </w:t>
            </w:r>
          </w:p>
        </w:tc>
        <w:tc>
          <w:tcPr>
            <w:tcW w:w="71" w:type="dxa"/>
            <w:vAlign w:val="center"/>
            <w:hideMark/>
          </w:tcPr>
          <w:p w14:paraId="565124EF" w14:textId="77777777" w:rsidR="00B333A9" w:rsidRPr="00B333A9" w:rsidRDefault="00B333A9">
            <w:pPr>
              <w:rPr>
                <w:sz w:val="16"/>
                <w:szCs w:val="16"/>
              </w:rPr>
            </w:pPr>
          </w:p>
        </w:tc>
      </w:tr>
      <w:tr w:rsidR="00B333A9" w:rsidRPr="00B333A9" w14:paraId="1CCB9A9D" w14:textId="77777777" w:rsidTr="00B333A9">
        <w:trPr>
          <w:trHeight w:val="51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422205D9" w14:textId="77777777" w:rsidR="00B333A9" w:rsidRPr="00B333A9" w:rsidRDefault="00B333A9">
            <w:pPr>
              <w:rPr>
                <w:b/>
                <w:bCs/>
                <w:sz w:val="16"/>
                <w:szCs w:val="16"/>
              </w:rPr>
            </w:pPr>
            <w:r w:rsidRPr="00B333A9">
              <w:rPr>
                <w:b/>
                <w:bCs/>
                <w:sz w:val="16"/>
                <w:szCs w:val="16"/>
              </w:rPr>
              <w:t>Удельный расход условного топлива, в т.ч.</w:t>
            </w:r>
          </w:p>
        </w:tc>
        <w:tc>
          <w:tcPr>
            <w:tcW w:w="986" w:type="dxa"/>
            <w:tcBorders>
              <w:top w:val="nil"/>
              <w:left w:val="nil"/>
              <w:bottom w:val="single" w:sz="4" w:space="0" w:color="auto"/>
              <w:right w:val="single" w:sz="4" w:space="0" w:color="auto"/>
            </w:tcBorders>
            <w:shd w:val="clear" w:color="000000" w:fill="FFFFFF"/>
            <w:vAlign w:val="center"/>
            <w:hideMark/>
          </w:tcPr>
          <w:p w14:paraId="2E472782" w14:textId="77777777" w:rsidR="00B333A9" w:rsidRPr="00B333A9" w:rsidRDefault="00B333A9">
            <w:pPr>
              <w:jc w:val="center"/>
              <w:rPr>
                <w:b/>
                <w:bCs/>
                <w:sz w:val="16"/>
                <w:szCs w:val="16"/>
              </w:rPr>
            </w:pPr>
            <w:r w:rsidRPr="00B333A9">
              <w:rPr>
                <w:b/>
                <w:bCs/>
                <w:sz w:val="16"/>
                <w:szCs w:val="16"/>
              </w:rPr>
              <w:t xml:space="preserve">кг </w:t>
            </w:r>
            <w:proofErr w:type="spellStart"/>
            <w:r w:rsidRPr="00B333A9">
              <w:rPr>
                <w:b/>
                <w:bCs/>
                <w:sz w:val="16"/>
                <w:szCs w:val="16"/>
              </w:rPr>
              <w:t>у.т</w:t>
            </w:r>
            <w:proofErr w:type="spellEnd"/>
            <w:r w:rsidRPr="00B333A9">
              <w:rPr>
                <w:b/>
                <w:bCs/>
                <w:sz w:val="16"/>
                <w:szCs w:val="16"/>
              </w:rPr>
              <w:t>./Гкал</w:t>
            </w:r>
          </w:p>
        </w:tc>
        <w:tc>
          <w:tcPr>
            <w:tcW w:w="1820" w:type="dxa"/>
            <w:tcBorders>
              <w:top w:val="nil"/>
              <w:left w:val="nil"/>
              <w:bottom w:val="single" w:sz="4" w:space="0" w:color="auto"/>
              <w:right w:val="single" w:sz="4" w:space="0" w:color="auto"/>
            </w:tcBorders>
            <w:shd w:val="clear" w:color="000000" w:fill="DDEBF7"/>
            <w:vAlign w:val="center"/>
            <w:hideMark/>
          </w:tcPr>
          <w:p w14:paraId="7AC37041"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vAlign w:val="center"/>
            <w:hideMark/>
          </w:tcPr>
          <w:p w14:paraId="36B65923" w14:textId="77777777" w:rsidR="00B333A9" w:rsidRPr="00B333A9" w:rsidRDefault="00B333A9">
            <w:pPr>
              <w:jc w:val="right"/>
              <w:rPr>
                <w:b/>
                <w:bCs/>
                <w:sz w:val="16"/>
                <w:szCs w:val="16"/>
              </w:rPr>
            </w:pPr>
            <w:r w:rsidRPr="00B333A9">
              <w:rPr>
                <w:b/>
                <w:bCs/>
                <w:sz w:val="16"/>
                <w:szCs w:val="16"/>
              </w:rPr>
              <w:t> </w:t>
            </w:r>
          </w:p>
        </w:tc>
        <w:tc>
          <w:tcPr>
            <w:tcW w:w="1876" w:type="dxa"/>
            <w:tcBorders>
              <w:top w:val="single" w:sz="8" w:space="0" w:color="auto"/>
              <w:left w:val="single" w:sz="8" w:space="0" w:color="auto"/>
              <w:bottom w:val="single" w:sz="4" w:space="0" w:color="auto"/>
              <w:right w:val="single" w:sz="8" w:space="0" w:color="auto"/>
            </w:tcBorders>
            <w:shd w:val="clear" w:color="000000" w:fill="DDEBF7"/>
            <w:vAlign w:val="center"/>
            <w:hideMark/>
          </w:tcPr>
          <w:p w14:paraId="0C86605F" w14:textId="77777777" w:rsidR="00B333A9" w:rsidRPr="00B333A9" w:rsidRDefault="00B333A9">
            <w:pPr>
              <w:jc w:val="right"/>
              <w:rPr>
                <w:b/>
                <w:bCs/>
                <w:sz w:val="16"/>
                <w:szCs w:val="16"/>
              </w:rPr>
            </w:pPr>
            <w:r w:rsidRPr="00B333A9">
              <w:rPr>
                <w:b/>
                <w:bCs/>
                <w:sz w:val="16"/>
                <w:szCs w:val="16"/>
              </w:rPr>
              <w:t> </w:t>
            </w:r>
          </w:p>
        </w:tc>
        <w:tc>
          <w:tcPr>
            <w:tcW w:w="71" w:type="dxa"/>
            <w:vAlign w:val="center"/>
            <w:hideMark/>
          </w:tcPr>
          <w:p w14:paraId="1A2BC906" w14:textId="77777777" w:rsidR="00B333A9" w:rsidRPr="00B333A9" w:rsidRDefault="00B333A9">
            <w:pPr>
              <w:rPr>
                <w:sz w:val="16"/>
                <w:szCs w:val="16"/>
              </w:rPr>
            </w:pPr>
          </w:p>
        </w:tc>
      </w:tr>
      <w:tr w:rsidR="00B333A9" w:rsidRPr="00B333A9" w14:paraId="6191F93A" w14:textId="77777777" w:rsidTr="00B333A9">
        <w:trPr>
          <w:trHeight w:val="51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49F72BB0" w14:textId="77777777" w:rsidR="00B333A9" w:rsidRPr="00B333A9" w:rsidRDefault="00B333A9">
            <w:pPr>
              <w:ind w:firstLineChars="200" w:firstLine="320"/>
              <w:rPr>
                <w:sz w:val="16"/>
                <w:szCs w:val="16"/>
              </w:rPr>
            </w:pPr>
            <w:r w:rsidRPr="00B333A9">
              <w:rPr>
                <w:sz w:val="16"/>
                <w:szCs w:val="16"/>
              </w:rPr>
              <w:t>- уголь каменный</w:t>
            </w:r>
          </w:p>
        </w:tc>
        <w:tc>
          <w:tcPr>
            <w:tcW w:w="986" w:type="dxa"/>
            <w:tcBorders>
              <w:top w:val="single" w:sz="4" w:space="0" w:color="auto"/>
              <w:left w:val="single" w:sz="4" w:space="0" w:color="auto"/>
              <w:bottom w:val="single" w:sz="4" w:space="0" w:color="auto"/>
              <w:right w:val="single" w:sz="4" w:space="0" w:color="auto"/>
            </w:tcBorders>
            <w:shd w:val="clear" w:color="000000" w:fill="FFFFFF"/>
            <w:hideMark/>
          </w:tcPr>
          <w:p w14:paraId="2A53D0B0" w14:textId="77777777" w:rsidR="00B333A9" w:rsidRPr="00B333A9" w:rsidRDefault="00B333A9">
            <w:pPr>
              <w:jc w:val="center"/>
              <w:rPr>
                <w:sz w:val="16"/>
                <w:szCs w:val="16"/>
              </w:rPr>
            </w:pPr>
            <w:r w:rsidRPr="00B333A9">
              <w:rPr>
                <w:sz w:val="16"/>
                <w:szCs w:val="16"/>
              </w:rPr>
              <w:t xml:space="preserve">кг </w:t>
            </w:r>
            <w:proofErr w:type="spellStart"/>
            <w:r w:rsidRPr="00B333A9">
              <w:rPr>
                <w:sz w:val="16"/>
                <w:szCs w:val="16"/>
              </w:rPr>
              <w:t>у.т</w:t>
            </w:r>
            <w:proofErr w:type="spellEnd"/>
            <w:r w:rsidRPr="00B333A9">
              <w:rPr>
                <w:sz w:val="16"/>
                <w:szCs w:val="16"/>
              </w:rPr>
              <w:t>./Гкал</w:t>
            </w:r>
          </w:p>
        </w:tc>
        <w:tc>
          <w:tcPr>
            <w:tcW w:w="1820" w:type="dxa"/>
            <w:tcBorders>
              <w:top w:val="nil"/>
              <w:left w:val="single" w:sz="4" w:space="0" w:color="auto"/>
              <w:bottom w:val="single" w:sz="4" w:space="0" w:color="auto"/>
              <w:right w:val="single" w:sz="4" w:space="0" w:color="auto"/>
            </w:tcBorders>
            <w:shd w:val="clear" w:color="000000" w:fill="DDEBF7"/>
            <w:vAlign w:val="center"/>
            <w:hideMark/>
          </w:tcPr>
          <w:p w14:paraId="6C79A9EE"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vAlign w:val="center"/>
            <w:hideMark/>
          </w:tcPr>
          <w:p w14:paraId="1278FFEE" w14:textId="77777777" w:rsidR="00B333A9" w:rsidRPr="00B333A9" w:rsidRDefault="00B333A9">
            <w:pPr>
              <w:jc w:val="right"/>
              <w:rPr>
                <w:sz w:val="16"/>
                <w:szCs w:val="16"/>
              </w:rPr>
            </w:pPr>
            <w:r w:rsidRPr="00B333A9">
              <w:rPr>
                <w:sz w:val="16"/>
                <w:szCs w:val="16"/>
              </w:rPr>
              <w:t>236,31</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46FF19AA" w14:textId="77777777" w:rsidR="00B333A9" w:rsidRPr="00B333A9" w:rsidRDefault="00B333A9">
            <w:pPr>
              <w:jc w:val="right"/>
              <w:rPr>
                <w:sz w:val="16"/>
                <w:szCs w:val="16"/>
              </w:rPr>
            </w:pPr>
            <w:r w:rsidRPr="00B333A9">
              <w:rPr>
                <w:sz w:val="16"/>
                <w:szCs w:val="16"/>
              </w:rPr>
              <w:t>222,03</w:t>
            </w:r>
          </w:p>
        </w:tc>
        <w:tc>
          <w:tcPr>
            <w:tcW w:w="71" w:type="dxa"/>
            <w:vAlign w:val="center"/>
            <w:hideMark/>
          </w:tcPr>
          <w:p w14:paraId="43885E2F" w14:textId="77777777" w:rsidR="00B333A9" w:rsidRPr="00B333A9" w:rsidRDefault="00B333A9">
            <w:pPr>
              <w:rPr>
                <w:sz w:val="16"/>
                <w:szCs w:val="16"/>
              </w:rPr>
            </w:pPr>
          </w:p>
        </w:tc>
      </w:tr>
      <w:tr w:rsidR="00B333A9" w:rsidRPr="00B333A9" w14:paraId="28D5DEC0" w14:textId="77777777" w:rsidTr="00B333A9">
        <w:trPr>
          <w:trHeight w:val="51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38132334" w14:textId="77777777" w:rsidR="00B333A9" w:rsidRPr="00B333A9" w:rsidRDefault="00B333A9">
            <w:pPr>
              <w:ind w:firstLineChars="200" w:firstLine="320"/>
              <w:rPr>
                <w:sz w:val="16"/>
                <w:szCs w:val="16"/>
              </w:rPr>
            </w:pPr>
            <w:r w:rsidRPr="00B333A9">
              <w:rPr>
                <w:sz w:val="16"/>
                <w:szCs w:val="16"/>
              </w:rPr>
              <w:t>- уголь бурый</w:t>
            </w:r>
          </w:p>
        </w:tc>
        <w:tc>
          <w:tcPr>
            <w:tcW w:w="986" w:type="dxa"/>
            <w:tcBorders>
              <w:top w:val="nil"/>
              <w:left w:val="single" w:sz="4" w:space="0" w:color="auto"/>
              <w:bottom w:val="single" w:sz="4" w:space="0" w:color="auto"/>
              <w:right w:val="single" w:sz="4" w:space="0" w:color="auto"/>
            </w:tcBorders>
            <w:shd w:val="clear" w:color="000000" w:fill="FFFFFF"/>
            <w:hideMark/>
          </w:tcPr>
          <w:p w14:paraId="513A4267" w14:textId="77777777" w:rsidR="00B333A9" w:rsidRPr="00B333A9" w:rsidRDefault="00B333A9">
            <w:pPr>
              <w:jc w:val="center"/>
              <w:rPr>
                <w:sz w:val="16"/>
                <w:szCs w:val="16"/>
              </w:rPr>
            </w:pPr>
            <w:r w:rsidRPr="00B333A9">
              <w:rPr>
                <w:sz w:val="16"/>
                <w:szCs w:val="16"/>
              </w:rPr>
              <w:t xml:space="preserve">кг </w:t>
            </w:r>
            <w:proofErr w:type="spellStart"/>
            <w:r w:rsidRPr="00B333A9">
              <w:rPr>
                <w:sz w:val="16"/>
                <w:szCs w:val="16"/>
              </w:rPr>
              <w:t>у.т</w:t>
            </w:r>
            <w:proofErr w:type="spellEnd"/>
            <w:r w:rsidRPr="00B333A9">
              <w:rPr>
                <w:sz w:val="16"/>
                <w:szCs w:val="16"/>
              </w:rPr>
              <w:t>./Гкал</w:t>
            </w:r>
          </w:p>
        </w:tc>
        <w:tc>
          <w:tcPr>
            <w:tcW w:w="1820" w:type="dxa"/>
            <w:tcBorders>
              <w:top w:val="single" w:sz="4" w:space="0" w:color="auto"/>
              <w:left w:val="nil"/>
              <w:bottom w:val="single" w:sz="4" w:space="0" w:color="auto"/>
              <w:right w:val="single" w:sz="4" w:space="0" w:color="auto"/>
            </w:tcBorders>
            <w:shd w:val="clear" w:color="000000" w:fill="DDEBF7"/>
            <w:noWrap/>
            <w:vAlign w:val="center"/>
            <w:hideMark/>
          </w:tcPr>
          <w:p w14:paraId="43125251" w14:textId="77777777" w:rsidR="00B333A9" w:rsidRPr="00B333A9" w:rsidRDefault="00B333A9">
            <w:pPr>
              <w:rPr>
                <w:sz w:val="16"/>
                <w:szCs w:val="16"/>
              </w:rPr>
            </w:pPr>
            <w:r w:rsidRPr="00B333A9">
              <w:rPr>
                <w:sz w:val="16"/>
                <w:szCs w:val="16"/>
              </w:rPr>
              <w:t> </w:t>
            </w:r>
          </w:p>
        </w:tc>
        <w:tc>
          <w:tcPr>
            <w:tcW w:w="1876" w:type="dxa"/>
            <w:tcBorders>
              <w:top w:val="single" w:sz="4" w:space="0" w:color="auto"/>
              <w:left w:val="nil"/>
              <w:bottom w:val="single" w:sz="4" w:space="0" w:color="auto"/>
              <w:right w:val="nil"/>
            </w:tcBorders>
            <w:shd w:val="clear" w:color="000000" w:fill="DDEBF7"/>
            <w:noWrap/>
            <w:vAlign w:val="center"/>
            <w:hideMark/>
          </w:tcPr>
          <w:p w14:paraId="30ECD2A8"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085A39B9" w14:textId="77777777" w:rsidR="00B333A9" w:rsidRPr="00B333A9" w:rsidRDefault="00B333A9">
            <w:pPr>
              <w:rPr>
                <w:sz w:val="16"/>
                <w:szCs w:val="16"/>
              </w:rPr>
            </w:pPr>
            <w:r w:rsidRPr="00B333A9">
              <w:rPr>
                <w:sz w:val="16"/>
                <w:szCs w:val="16"/>
              </w:rPr>
              <w:t> </w:t>
            </w:r>
          </w:p>
        </w:tc>
        <w:tc>
          <w:tcPr>
            <w:tcW w:w="71" w:type="dxa"/>
            <w:vAlign w:val="center"/>
            <w:hideMark/>
          </w:tcPr>
          <w:p w14:paraId="086514A6" w14:textId="77777777" w:rsidR="00B333A9" w:rsidRPr="00B333A9" w:rsidRDefault="00B333A9">
            <w:pPr>
              <w:rPr>
                <w:sz w:val="16"/>
                <w:szCs w:val="16"/>
              </w:rPr>
            </w:pPr>
          </w:p>
        </w:tc>
      </w:tr>
      <w:tr w:rsidR="00B333A9" w:rsidRPr="00B333A9" w14:paraId="61C36ACF"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vAlign w:val="center"/>
            <w:hideMark/>
          </w:tcPr>
          <w:p w14:paraId="2FCF394D" w14:textId="77777777" w:rsidR="00B333A9" w:rsidRPr="00B333A9" w:rsidRDefault="00B333A9">
            <w:pPr>
              <w:rPr>
                <w:b/>
                <w:bCs/>
                <w:sz w:val="16"/>
                <w:szCs w:val="16"/>
              </w:rPr>
            </w:pPr>
            <w:r w:rsidRPr="00B333A9">
              <w:rPr>
                <w:b/>
                <w:bCs/>
                <w:sz w:val="16"/>
                <w:szCs w:val="16"/>
              </w:rPr>
              <w:t>Тепловой эквивалент</w:t>
            </w:r>
          </w:p>
        </w:tc>
        <w:tc>
          <w:tcPr>
            <w:tcW w:w="986" w:type="dxa"/>
            <w:tcBorders>
              <w:top w:val="nil"/>
              <w:left w:val="single" w:sz="4" w:space="0" w:color="auto"/>
              <w:bottom w:val="single" w:sz="4" w:space="0" w:color="auto"/>
              <w:right w:val="single" w:sz="4" w:space="0" w:color="auto"/>
            </w:tcBorders>
            <w:shd w:val="clear" w:color="000000" w:fill="FFFFFF"/>
            <w:hideMark/>
          </w:tcPr>
          <w:p w14:paraId="3BD618BD" w14:textId="77777777" w:rsidR="00B333A9" w:rsidRPr="00B333A9" w:rsidRDefault="00B333A9">
            <w:pPr>
              <w:jc w:val="center"/>
              <w:rPr>
                <w:b/>
                <w:bCs/>
                <w:sz w:val="16"/>
                <w:szCs w:val="16"/>
              </w:rPr>
            </w:pPr>
            <w:r w:rsidRPr="00B333A9">
              <w:rPr>
                <w:b/>
                <w:bCs/>
                <w:sz w:val="16"/>
                <w:szCs w:val="16"/>
              </w:rPr>
              <w:t> </w:t>
            </w:r>
          </w:p>
        </w:tc>
        <w:tc>
          <w:tcPr>
            <w:tcW w:w="1820" w:type="dxa"/>
            <w:tcBorders>
              <w:top w:val="nil"/>
              <w:left w:val="nil"/>
              <w:bottom w:val="single" w:sz="4" w:space="0" w:color="auto"/>
              <w:right w:val="single" w:sz="4" w:space="0" w:color="auto"/>
            </w:tcBorders>
            <w:shd w:val="clear" w:color="000000" w:fill="DDEBF7"/>
            <w:vAlign w:val="center"/>
            <w:hideMark/>
          </w:tcPr>
          <w:p w14:paraId="1F7FD55E" w14:textId="77777777" w:rsidR="00B333A9" w:rsidRPr="00B333A9" w:rsidRDefault="00B333A9">
            <w:pPr>
              <w:jc w:val="right"/>
              <w:rPr>
                <w:b/>
                <w:bCs/>
                <w:sz w:val="16"/>
                <w:szCs w:val="16"/>
              </w:rPr>
            </w:pPr>
            <w:r w:rsidRPr="00B333A9">
              <w:rPr>
                <w:b/>
                <w:bCs/>
                <w:sz w:val="16"/>
                <w:szCs w:val="16"/>
              </w:rPr>
              <w:t> </w:t>
            </w:r>
          </w:p>
        </w:tc>
        <w:tc>
          <w:tcPr>
            <w:tcW w:w="1876" w:type="dxa"/>
            <w:tcBorders>
              <w:top w:val="nil"/>
              <w:left w:val="nil"/>
              <w:bottom w:val="single" w:sz="4" w:space="0" w:color="auto"/>
              <w:right w:val="nil"/>
            </w:tcBorders>
            <w:shd w:val="clear" w:color="000000" w:fill="DDEBF7"/>
            <w:vAlign w:val="center"/>
            <w:hideMark/>
          </w:tcPr>
          <w:p w14:paraId="06292E4D" w14:textId="77777777" w:rsidR="00B333A9" w:rsidRPr="00B333A9" w:rsidRDefault="00B333A9">
            <w:pPr>
              <w:jc w:val="right"/>
              <w:rPr>
                <w:b/>
                <w:bCs/>
                <w:sz w:val="16"/>
                <w:szCs w:val="16"/>
              </w:rPr>
            </w:pPr>
            <w:r w:rsidRPr="00B333A9">
              <w:rPr>
                <w:b/>
                <w:bCs/>
                <w:sz w:val="16"/>
                <w:szCs w:val="16"/>
              </w:rPr>
              <w:t> </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74E1E775" w14:textId="77777777" w:rsidR="00B333A9" w:rsidRPr="00B333A9" w:rsidRDefault="00B333A9">
            <w:pPr>
              <w:jc w:val="right"/>
              <w:rPr>
                <w:b/>
                <w:bCs/>
                <w:sz w:val="16"/>
                <w:szCs w:val="16"/>
              </w:rPr>
            </w:pPr>
            <w:r w:rsidRPr="00B333A9">
              <w:rPr>
                <w:b/>
                <w:bCs/>
                <w:sz w:val="16"/>
                <w:szCs w:val="16"/>
              </w:rPr>
              <w:t> </w:t>
            </w:r>
          </w:p>
        </w:tc>
        <w:tc>
          <w:tcPr>
            <w:tcW w:w="71" w:type="dxa"/>
            <w:vAlign w:val="center"/>
            <w:hideMark/>
          </w:tcPr>
          <w:p w14:paraId="19796925" w14:textId="77777777" w:rsidR="00B333A9" w:rsidRPr="00B333A9" w:rsidRDefault="00B333A9">
            <w:pPr>
              <w:rPr>
                <w:sz w:val="16"/>
                <w:szCs w:val="16"/>
              </w:rPr>
            </w:pPr>
          </w:p>
        </w:tc>
      </w:tr>
      <w:tr w:rsidR="00B333A9" w:rsidRPr="00B333A9" w14:paraId="2B3573A7"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20E57426" w14:textId="77777777" w:rsidR="00B333A9" w:rsidRPr="00B333A9" w:rsidRDefault="00B333A9">
            <w:pPr>
              <w:ind w:firstLineChars="200" w:firstLine="320"/>
              <w:rPr>
                <w:sz w:val="16"/>
                <w:szCs w:val="16"/>
              </w:rPr>
            </w:pPr>
            <w:r w:rsidRPr="00B333A9">
              <w:rPr>
                <w:sz w:val="16"/>
                <w:szCs w:val="16"/>
              </w:rPr>
              <w:t>- уголь каменный</w:t>
            </w:r>
          </w:p>
        </w:tc>
        <w:tc>
          <w:tcPr>
            <w:tcW w:w="986" w:type="dxa"/>
            <w:tcBorders>
              <w:top w:val="nil"/>
              <w:left w:val="single" w:sz="4" w:space="0" w:color="auto"/>
              <w:bottom w:val="single" w:sz="4" w:space="0" w:color="auto"/>
              <w:right w:val="single" w:sz="4" w:space="0" w:color="auto"/>
            </w:tcBorders>
            <w:shd w:val="clear" w:color="000000" w:fill="FFFFFF"/>
            <w:hideMark/>
          </w:tcPr>
          <w:p w14:paraId="1DA58D54" w14:textId="77777777" w:rsidR="00B333A9" w:rsidRPr="00B333A9" w:rsidRDefault="00B333A9">
            <w:pPr>
              <w:jc w:val="center"/>
              <w:rPr>
                <w:sz w:val="16"/>
                <w:szCs w:val="16"/>
              </w:rPr>
            </w:pPr>
            <w:r w:rsidRPr="00B333A9">
              <w:rPr>
                <w:sz w:val="16"/>
                <w:szCs w:val="16"/>
              </w:rPr>
              <w:t> </w:t>
            </w:r>
          </w:p>
        </w:tc>
        <w:tc>
          <w:tcPr>
            <w:tcW w:w="1820" w:type="dxa"/>
            <w:tcBorders>
              <w:top w:val="nil"/>
              <w:left w:val="nil"/>
              <w:bottom w:val="single" w:sz="4" w:space="0" w:color="auto"/>
              <w:right w:val="single" w:sz="4" w:space="0" w:color="auto"/>
            </w:tcBorders>
            <w:shd w:val="clear" w:color="000000" w:fill="DDEBF7"/>
            <w:vAlign w:val="center"/>
            <w:hideMark/>
          </w:tcPr>
          <w:p w14:paraId="732B99D7"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vAlign w:val="center"/>
            <w:hideMark/>
          </w:tcPr>
          <w:p w14:paraId="6AB9D480" w14:textId="77777777" w:rsidR="00B333A9" w:rsidRPr="00B333A9" w:rsidRDefault="00B333A9">
            <w:pPr>
              <w:jc w:val="right"/>
              <w:rPr>
                <w:sz w:val="16"/>
                <w:szCs w:val="16"/>
              </w:rPr>
            </w:pPr>
            <w:r w:rsidRPr="00B333A9">
              <w:rPr>
                <w:sz w:val="16"/>
                <w:szCs w:val="16"/>
              </w:rPr>
              <w:t>0,664</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761A1507" w14:textId="77777777" w:rsidR="00B333A9" w:rsidRPr="00B333A9" w:rsidRDefault="00B333A9">
            <w:pPr>
              <w:jc w:val="right"/>
              <w:rPr>
                <w:sz w:val="16"/>
                <w:szCs w:val="16"/>
              </w:rPr>
            </w:pPr>
            <w:r w:rsidRPr="00B333A9">
              <w:rPr>
                <w:sz w:val="16"/>
                <w:szCs w:val="16"/>
              </w:rPr>
              <w:t>0,719</w:t>
            </w:r>
          </w:p>
        </w:tc>
        <w:tc>
          <w:tcPr>
            <w:tcW w:w="71" w:type="dxa"/>
            <w:vAlign w:val="center"/>
            <w:hideMark/>
          </w:tcPr>
          <w:p w14:paraId="61A5A846" w14:textId="77777777" w:rsidR="00B333A9" w:rsidRPr="00B333A9" w:rsidRDefault="00B333A9">
            <w:pPr>
              <w:rPr>
                <w:sz w:val="16"/>
                <w:szCs w:val="16"/>
              </w:rPr>
            </w:pPr>
          </w:p>
        </w:tc>
      </w:tr>
      <w:tr w:rsidR="00B333A9" w:rsidRPr="00B333A9" w14:paraId="4DE4C3E4"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3CA28890" w14:textId="77777777" w:rsidR="00B333A9" w:rsidRPr="00B333A9" w:rsidRDefault="00B333A9">
            <w:pPr>
              <w:ind w:firstLineChars="200" w:firstLine="320"/>
              <w:rPr>
                <w:sz w:val="16"/>
                <w:szCs w:val="16"/>
              </w:rPr>
            </w:pPr>
            <w:r w:rsidRPr="00B333A9">
              <w:rPr>
                <w:sz w:val="16"/>
                <w:szCs w:val="16"/>
              </w:rPr>
              <w:t>- уголь бурый</w:t>
            </w:r>
          </w:p>
        </w:tc>
        <w:tc>
          <w:tcPr>
            <w:tcW w:w="986" w:type="dxa"/>
            <w:tcBorders>
              <w:top w:val="nil"/>
              <w:left w:val="single" w:sz="4" w:space="0" w:color="auto"/>
              <w:bottom w:val="single" w:sz="4" w:space="0" w:color="auto"/>
              <w:right w:val="single" w:sz="4" w:space="0" w:color="auto"/>
            </w:tcBorders>
            <w:shd w:val="clear" w:color="000000" w:fill="FFFFFF"/>
            <w:hideMark/>
          </w:tcPr>
          <w:p w14:paraId="425DCD4F" w14:textId="77777777" w:rsidR="00B333A9" w:rsidRPr="00B333A9" w:rsidRDefault="00B333A9">
            <w:pPr>
              <w:jc w:val="center"/>
              <w:rPr>
                <w:sz w:val="16"/>
                <w:szCs w:val="16"/>
              </w:rPr>
            </w:pPr>
            <w:r w:rsidRPr="00B333A9">
              <w:rPr>
                <w:sz w:val="16"/>
                <w:szCs w:val="16"/>
              </w:rPr>
              <w:t> </w:t>
            </w:r>
          </w:p>
        </w:tc>
        <w:tc>
          <w:tcPr>
            <w:tcW w:w="1820" w:type="dxa"/>
            <w:tcBorders>
              <w:top w:val="nil"/>
              <w:left w:val="nil"/>
              <w:bottom w:val="single" w:sz="4" w:space="0" w:color="auto"/>
              <w:right w:val="single" w:sz="4" w:space="0" w:color="auto"/>
            </w:tcBorders>
            <w:shd w:val="clear" w:color="000000" w:fill="DDEBF7"/>
            <w:noWrap/>
            <w:vAlign w:val="center"/>
            <w:hideMark/>
          </w:tcPr>
          <w:p w14:paraId="239A371A" w14:textId="77777777" w:rsidR="00B333A9" w:rsidRPr="00B333A9" w:rsidRDefault="00B333A9">
            <w:pPr>
              <w:jc w:val="right"/>
              <w:rPr>
                <w:sz w:val="16"/>
                <w:szCs w:val="16"/>
              </w:rPr>
            </w:pPr>
            <w:r w:rsidRPr="00B333A9">
              <w:rPr>
                <w:sz w:val="16"/>
                <w:szCs w:val="16"/>
              </w:rPr>
              <w:t>0,492</w:t>
            </w:r>
          </w:p>
        </w:tc>
        <w:tc>
          <w:tcPr>
            <w:tcW w:w="1876" w:type="dxa"/>
            <w:tcBorders>
              <w:top w:val="nil"/>
              <w:left w:val="nil"/>
              <w:bottom w:val="single" w:sz="4" w:space="0" w:color="auto"/>
              <w:right w:val="nil"/>
            </w:tcBorders>
            <w:shd w:val="clear" w:color="000000" w:fill="DDEBF7"/>
            <w:noWrap/>
            <w:vAlign w:val="center"/>
            <w:hideMark/>
          </w:tcPr>
          <w:p w14:paraId="6E40AD65"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4248EA70" w14:textId="77777777" w:rsidR="00B333A9" w:rsidRPr="00B333A9" w:rsidRDefault="00B333A9">
            <w:pPr>
              <w:rPr>
                <w:sz w:val="16"/>
                <w:szCs w:val="16"/>
              </w:rPr>
            </w:pPr>
            <w:r w:rsidRPr="00B333A9">
              <w:rPr>
                <w:sz w:val="16"/>
                <w:szCs w:val="16"/>
              </w:rPr>
              <w:t> </w:t>
            </w:r>
          </w:p>
        </w:tc>
        <w:tc>
          <w:tcPr>
            <w:tcW w:w="71" w:type="dxa"/>
            <w:vAlign w:val="center"/>
            <w:hideMark/>
          </w:tcPr>
          <w:p w14:paraId="02569026" w14:textId="77777777" w:rsidR="00B333A9" w:rsidRPr="00B333A9" w:rsidRDefault="00B333A9">
            <w:pPr>
              <w:rPr>
                <w:sz w:val="16"/>
                <w:szCs w:val="16"/>
              </w:rPr>
            </w:pPr>
          </w:p>
        </w:tc>
      </w:tr>
      <w:tr w:rsidR="00B333A9" w:rsidRPr="00B333A9" w14:paraId="654C81DD"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5C3BE39C" w14:textId="77777777" w:rsidR="00B333A9" w:rsidRPr="00B333A9" w:rsidRDefault="00B333A9">
            <w:pPr>
              <w:rPr>
                <w:b/>
                <w:bCs/>
                <w:sz w:val="16"/>
                <w:szCs w:val="16"/>
              </w:rPr>
            </w:pPr>
            <w:r w:rsidRPr="00B333A9">
              <w:rPr>
                <w:b/>
                <w:bCs/>
                <w:sz w:val="16"/>
                <w:szCs w:val="16"/>
              </w:rPr>
              <w:t>Удельный расход натурального топлива, в т. ч.</w:t>
            </w:r>
          </w:p>
        </w:tc>
        <w:tc>
          <w:tcPr>
            <w:tcW w:w="986" w:type="dxa"/>
            <w:tcBorders>
              <w:top w:val="nil"/>
              <w:left w:val="single" w:sz="4" w:space="0" w:color="auto"/>
              <w:bottom w:val="single" w:sz="4" w:space="0" w:color="auto"/>
              <w:right w:val="single" w:sz="4" w:space="0" w:color="auto"/>
            </w:tcBorders>
            <w:shd w:val="clear" w:color="000000" w:fill="FFFFFF"/>
            <w:vAlign w:val="center"/>
            <w:hideMark/>
          </w:tcPr>
          <w:p w14:paraId="0097CA17" w14:textId="77777777" w:rsidR="00B333A9" w:rsidRPr="00B333A9" w:rsidRDefault="00B333A9">
            <w:pPr>
              <w:jc w:val="center"/>
              <w:rPr>
                <w:b/>
                <w:bCs/>
                <w:sz w:val="16"/>
                <w:szCs w:val="16"/>
              </w:rPr>
            </w:pPr>
            <w:r w:rsidRPr="00B333A9">
              <w:rPr>
                <w:b/>
                <w:bCs/>
                <w:sz w:val="16"/>
                <w:szCs w:val="16"/>
              </w:rPr>
              <w:t>кг/Гкал</w:t>
            </w:r>
          </w:p>
        </w:tc>
        <w:tc>
          <w:tcPr>
            <w:tcW w:w="1820" w:type="dxa"/>
            <w:tcBorders>
              <w:top w:val="nil"/>
              <w:left w:val="nil"/>
              <w:bottom w:val="single" w:sz="4" w:space="0" w:color="auto"/>
              <w:right w:val="single" w:sz="4" w:space="0" w:color="auto"/>
            </w:tcBorders>
            <w:shd w:val="clear" w:color="000000" w:fill="DDEBF7"/>
            <w:noWrap/>
            <w:vAlign w:val="center"/>
            <w:hideMark/>
          </w:tcPr>
          <w:p w14:paraId="5A3095D7" w14:textId="77777777" w:rsidR="00B333A9" w:rsidRPr="00B333A9" w:rsidRDefault="00B333A9">
            <w:pPr>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noWrap/>
            <w:vAlign w:val="center"/>
            <w:hideMark/>
          </w:tcPr>
          <w:p w14:paraId="14F14FDF" w14:textId="77777777" w:rsidR="00B333A9" w:rsidRPr="00B333A9" w:rsidRDefault="00B333A9">
            <w:pPr>
              <w:jc w:val="right"/>
              <w:rPr>
                <w:b/>
                <w:bCs/>
                <w:sz w:val="16"/>
                <w:szCs w:val="16"/>
              </w:rPr>
            </w:pPr>
            <w:r w:rsidRPr="00B333A9">
              <w:rPr>
                <w:b/>
                <w:bCs/>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0891D922" w14:textId="77777777" w:rsidR="00B333A9" w:rsidRPr="00B333A9" w:rsidRDefault="00B333A9">
            <w:pPr>
              <w:jc w:val="right"/>
              <w:rPr>
                <w:b/>
                <w:bCs/>
                <w:sz w:val="16"/>
                <w:szCs w:val="16"/>
              </w:rPr>
            </w:pPr>
            <w:r w:rsidRPr="00B333A9">
              <w:rPr>
                <w:b/>
                <w:bCs/>
                <w:sz w:val="16"/>
                <w:szCs w:val="16"/>
              </w:rPr>
              <w:t> </w:t>
            </w:r>
          </w:p>
        </w:tc>
        <w:tc>
          <w:tcPr>
            <w:tcW w:w="71" w:type="dxa"/>
            <w:vAlign w:val="center"/>
            <w:hideMark/>
          </w:tcPr>
          <w:p w14:paraId="5E43ACE4" w14:textId="77777777" w:rsidR="00B333A9" w:rsidRPr="00B333A9" w:rsidRDefault="00B333A9">
            <w:pPr>
              <w:rPr>
                <w:sz w:val="16"/>
                <w:szCs w:val="16"/>
              </w:rPr>
            </w:pPr>
          </w:p>
        </w:tc>
      </w:tr>
      <w:tr w:rsidR="00B333A9" w:rsidRPr="00B333A9" w14:paraId="2E6C0EF2"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431EEFB9" w14:textId="77777777" w:rsidR="00B333A9" w:rsidRPr="00B333A9" w:rsidRDefault="00B333A9">
            <w:pPr>
              <w:ind w:firstLineChars="200" w:firstLine="320"/>
              <w:rPr>
                <w:sz w:val="16"/>
                <w:szCs w:val="16"/>
              </w:rPr>
            </w:pPr>
            <w:r w:rsidRPr="00B333A9">
              <w:rPr>
                <w:sz w:val="16"/>
                <w:szCs w:val="16"/>
              </w:rPr>
              <w:t>-уголь каменный</w:t>
            </w:r>
          </w:p>
        </w:tc>
        <w:tc>
          <w:tcPr>
            <w:tcW w:w="986" w:type="dxa"/>
            <w:tcBorders>
              <w:top w:val="nil"/>
              <w:left w:val="single" w:sz="4" w:space="0" w:color="auto"/>
              <w:bottom w:val="single" w:sz="4" w:space="0" w:color="auto"/>
              <w:right w:val="single" w:sz="4" w:space="0" w:color="auto"/>
            </w:tcBorders>
            <w:shd w:val="clear" w:color="000000" w:fill="FFFFFF"/>
            <w:hideMark/>
          </w:tcPr>
          <w:p w14:paraId="14DF7064" w14:textId="77777777" w:rsidR="00B333A9" w:rsidRPr="00B333A9" w:rsidRDefault="00B333A9">
            <w:pPr>
              <w:jc w:val="center"/>
              <w:rPr>
                <w:sz w:val="16"/>
                <w:szCs w:val="16"/>
              </w:rPr>
            </w:pPr>
            <w:r w:rsidRPr="00B333A9">
              <w:rPr>
                <w:sz w:val="16"/>
                <w:szCs w:val="16"/>
              </w:rPr>
              <w:t>кг/Гкал</w:t>
            </w:r>
          </w:p>
        </w:tc>
        <w:tc>
          <w:tcPr>
            <w:tcW w:w="1820" w:type="dxa"/>
            <w:tcBorders>
              <w:top w:val="nil"/>
              <w:left w:val="nil"/>
              <w:bottom w:val="single" w:sz="4" w:space="0" w:color="auto"/>
              <w:right w:val="single" w:sz="4" w:space="0" w:color="auto"/>
            </w:tcBorders>
            <w:shd w:val="clear" w:color="000000" w:fill="DDEBF7"/>
            <w:noWrap/>
            <w:vAlign w:val="center"/>
            <w:hideMark/>
          </w:tcPr>
          <w:p w14:paraId="5AE75A2F" w14:textId="77777777" w:rsidR="00B333A9" w:rsidRPr="00B333A9" w:rsidRDefault="00B333A9">
            <w:pPr>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noWrap/>
            <w:vAlign w:val="center"/>
            <w:hideMark/>
          </w:tcPr>
          <w:p w14:paraId="787B9D34" w14:textId="77777777" w:rsidR="00B333A9" w:rsidRPr="00B333A9" w:rsidRDefault="00B333A9">
            <w:pPr>
              <w:jc w:val="right"/>
              <w:rPr>
                <w:sz w:val="16"/>
                <w:szCs w:val="16"/>
              </w:rPr>
            </w:pPr>
            <w:r w:rsidRPr="00B333A9">
              <w:rPr>
                <w:sz w:val="16"/>
                <w:szCs w:val="16"/>
              </w:rPr>
              <w:t>355,78</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394AD5D1" w14:textId="77777777" w:rsidR="00B333A9" w:rsidRPr="00B333A9" w:rsidRDefault="00B333A9">
            <w:pPr>
              <w:jc w:val="right"/>
              <w:rPr>
                <w:sz w:val="16"/>
                <w:szCs w:val="16"/>
              </w:rPr>
            </w:pPr>
            <w:r w:rsidRPr="00B333A9">
              <w:rPr>
                <w:sz w:val="16"/>
                <w:szCs w:val="16"/>
              </w:rPr>
              <w:t>308,62</w:t>
            </w:r>
          </w:p>
        </w:tc>
        <w:tc>
          <w:tcPr>
            <w:tcW w:w="71" w:type="dxa"/>
            <w:vAlign w:val="center"/>
            <w:hideMark/>
          </w:tcPr>
          <w:p w14:paraId="06F98B92" w14:textId="77777777" w:rsidR="00B333A9" w:rsidRPr="00B333A9" w:rsidRDefault="00B333A9">
            <w:pPr>
              <w:rPr>
                <w:sz w:val="16"/>
                <w:szCs w:val="16"/>
              </w:rPr>
            </w:pPr>
          </w:p>
        </w:tc>
      </w:tr>
      <w:tr w:rsidR="00B333A9" w:rsidRPr="00B333A9" w14:paraId="7A9B88A2"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02862885" w14:textId="77777777" w:rsidR="00B333A9" w:rsidRPr="00B333A9" w:rsidRDefault="00B333A9">
            <w:pPr>
              <w:ind w:firstLineChars="200" w:firstLine="320"/>
              <w:rPr>
                <w:sz w:val="16"/>
                <w:szCs w:val="16"/>
              </w:rPr>
            </w:pPr>
            <w:r w:rsidRPr="00B333A9">
              <w:rPr>
                <w:sz w:val="16"/>
                <w:szCs w:val="16"/>
              </w:rPr>
              <w:t>-уголь бурый</w:t>
            </w:r>
          </w:p>
        </w:tc>
        <w:tc>
          <w:tcPr>
            <w:tcW w:w="986" w:type="dxa"/>
            <w:tcBorders>
              <w:top w:val="nil"/>
              <w:left w:val="single" w:sz="4" w:space="0" w:color="auto"/>
              <w:bottom w:val="single" w:sz="4" w:space="0" w:color="auto"/>
              <w:right w:val="single" w:sz="4" w:space="0" w:color="auto"/>
            </w:tcBorders>
            <w:shd w:val="clear" w:color="000000" w:fill="FFFFFF"/>
            <w:hideMark/>
          </w:tcPr>
          <w:p w14:paraId="6FCD182E" w14:textId="77777777" w:rsidR="00B333A9" w:rsidRPr="00B333A9" w:rsidRDefault="00B333A9">
            <w:pPr>
              <w:jc w:val="center"/>
              <w:rPr>
                <w:sz w:val="16"/>
                <w:szCs w:val="16"/>
              </w:rPr>
            </w:pPr>
            <w:r w:rsidRPr="00B333A9">
              <w:rPr>
                <w:sz w:val="16"/>
                <w:szCs w:val="16"/>
              </w:rPr>
              <w:t>кг/Гкал</w:t>
            </w:r>
          </w:p>
        </w:tc>
        <w:tc>
          <w:tcPr>
            <w:tcW w:w="1820" w:type="dxa"/>
            <w:tcBorders>
              <w:top w:val="nil"/>
              <w:left w:val="nil"/>
              <w:bottom w:val="single" w:sz="4" w:space="0" w:color="auto"/>
              <w:right w:val="single" w:sz="4" w:space="0" w:color="auto"/>
            </w:tcBorders>
            <w:shd w:val="clear" w:color="000000" w:fill="DDEBF7"/>
            <w:vAlign w:val="center"/>
            <w:hideMark/>
          </w:tcPr>
          <w:p w14:paraId="2A25A0D0"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noWrap/>
            <w:vAlign w:val="center"/>
            <w:hideMark/>
          </w:tcPr>
          <w:p w14:paraId="00971EF6" w14:textId="77777777" w:rsidR="00B333A9" w:rsidRPr="00B333A9" w:rsidRDefault="00B333A9">
            <w:pPr>
              <w:jc w:val="right"/>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408B7D36" w14:textId="77777777" w:rsidR="00B333A9" w:rsidRPr="00B333A9" w:rsidRDefault="00B333A9">
            <w:pPr>
              <w:jc w:val="right"/>
              <w:rPr>
                <w:sz w:val="16"/>
                <w:szCs w:val="16"/>
              </w:rPr>
            </w:pPr>
            <w:r w:rsidRPr="00B333A9">
              <w:rPr>
                <w:sz w:val="16"/>
                <w:szCs w:val="16"/>
              </w:rPr>
              <w:t> </w:t>
            </w:r>
          </w:p>
        </w:tc>
        <w:tc>
          <w:tcPr>
            <w:tcW w:w="71" w:type="dxa"/>
            <w:vAlign w:val="center"/>
            <w:hideMark/>
          </w:tcPr>
          <w:p w14:paraId="424F6326" w14:textId="77777777" w:rsidR="00B333A9" w:rsidRPr="00B333A9" w:rsidRDefault="00B333A9">
            <w:pPr>
              <w:rPr>
                <w:sz w:val="16"/>
                <w:szCs w:val="16"/>
              </w:rPr>
            </w:pPr>
          </w:p>
        </w:tc>
      </w:tr>
      <w:tr w:rsidR="00B333A9" w:rsidRPr="00B333A9" w14:paraId="2B355FAE"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vAlign w:val="center"/>
            <w:hideMark/>
          </w:tcPr>
          <w:p w14:paraId="3BD5BB45" w14:textId="77777777" w:rsidR="00B333A9" w:rsidRPr="00B333A9" w:rsidRDefault="00B333A9">
            <w:pPr>
              <w:rPr>
                <w:b/>
                <w:bCs/>
                <w:sz w:val="16"/>
                <w:szCs w:val="16"/>
              </w:rPr>
            </w:pPr>
            <w:r w:rsidRPr="00B333A9">
              <w:rPr>
                <w:b/>
                <w:bCs/>
                <w:sz w:val="16"/>
                <w:szCs w:val="16"/>
              </w:rPr>
              <w:t>Расход натурального топлива, всего, в т. ч.</w:t>
            </w:r>
          </w:p>
        </w:tc>
        <w:tc>
          <w:tcPr>
            <w:tcW w:w="986" w:type="dxa"/>
            <w:tcBorders>
              <w:top w:val="nil"/>
              <w:left w:val="single" w:sz="4" w:space="0" w:color="auto"/>
              <w:bottom w:val="single" w:sz="4" w:space="0" w:color="auto"/>
              <w:right w:val="single" w:sz="4" w:space="0" w:color="auto"/>
            </w:tcBorders>
            <w:shd w:val="clear" w:color="000000" w:fill="FFFFFF"/>
            <w:hideMark/>
          </w:tcPr>
          <w:p w14:paraId="117E08D5" w14:textId="77777777" w:rsidR="00B333A9" w:rsidRPr="00B333A9" w:rsidRDefault="00B333A9">
            <w:pPr>
              <w:jc w:val="center"/>
              <w:rPr>
                <w:b/>
                <w:bCs/>
                <w:sz w:val="16"/>
                <w:szCs w:val="16"/>
              </w:rPr>
            </w:pPr>
            <w:r w:rsidRPr="00B333A9">
              <w:rPr>
                <w:b/>
                <w:bCs/>
                <w:sz w:val="16"/>
                <w:szCs w:val="16"/>
              </w:rPr>
              <w:t>т</w:t>
            </w:r>
          </w:p>
        </w:tc>
        <w:tc>
          <w:tcPr>
            <w:tcW w:w="1820" w:type="dxa"/>
            <w:tcBorders>
              <w:top w:val="nil"/>
              <w:left w:val="nil"/>
              <w:bottom w:val="single" w:sz="4" w:space="0" w:color="auto"/>
              <w:right w:val="single" w:sz="4" w:space="0" w:color="auto"/>
            </w:tcBorders>
            <w:shd w:val="clear" w:color="000000" w:fill="DDEBF7"/>
            <w:vAlign w:val="center"/>
            <w:hideMark/>
          </w:tcPr>
          <w:p w14:paraId="2B2580C9" w14:textId="77777777" w:rsidR="00B333A9" w:rsidRPr="00B333A9" w:rsidRDefault="00B333A9">
            <w:pPr>
              <w:jc w:val="right"/>
              <w:rPr>
                <w:b/>
                <w:bCs/>
                <w:sz w:val="16"/>
                <w:szCs w:val="16"/>
              </w:rPr>
            </w:pPr>
            <w:r w:rsidRPr="00B333A9">
              <w:rPr>
                <w:b/>
                <w:bCs/>
                <w:sz w:val="16"/>
                <w:szCs w:val="16"/>
              </w:rPr>
              <w:t>4 974,34</w:t>
            </w:r>
          </w:p>
        </w:tc>
        <w:tc>
          <w:tcPr>
            <w:tcW w:w="1876" w:type="dxa"/>
            <w:tcBorders>
              <w:top w:val="nil"/>
              <w:left w:val="nil"/>
              <w:bottom w:val="single" w:sz="4" w:space="0" w:color="auto"/>
              <w:right w:val="nil"/>
            </w:tcBorders>
            <w:shd w:val="clear" w:color="000000" w:fill="DDEBF7"/>
            <w:vAlign w:val="center"/>
            <w:hideMark/>
          </w:tcPr>
          <w:p w14:paraId="58CA7BB4" w14:textId="77777777" w:rsidR="00B333A9" w:rsidRPr="00B333A9" w:rsidRDefault="00B333A9">
            <w:pPr>
              <w:jc w:val="right"/>
              <w:rPr>
                <w:b/>
                <w:bCs/>
                <w:sz w:val="16"/>
                <w:szCs w:val="16"/>
              </w:rPr>
            </w:pPr>
            <w:r w:rsidRPr="00B333A9">
              <w:rPr>
                <w:b/>
                <w:bCs/>
                <w:sz w:val="16"/>
                <w:szCs w:val="16"/>
              </w:rPr>
              <w:t>3 333,46</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6AF89CAD" w14:textId="77777777" w:rsidR="00B333A9" w:rsidRPr="00B333A9" w:rsidRDefault="00B333A9">
            <w:pPr>
              <w:jc w:val="right"/>
              <w:rPr>
                <w:b/>
                <w:bCs/>
                <w:sz w:val="16"/>
                <w:szCs w:val="16"/>
              </w:rPr>
            </w:pPr>
            <w:r w:rsidRPr="00B333A9">
              <w:rPr>
                <w:b/>
                <w:bCs/>
                <w:sz w:val="16"/>
                <w:szCs w:val="16"/>
              </w:rPr>
              <w:t>1 718,09</w:t>
            </w:r>
          </w:p>
        </w:tc>
        <w:tc>
          <w:tcPr>
            <w:tcW w:w="71" w:type="dxa"/>
            <w:vAlign w:val="center"/>
            <w:hideMark/>
          </w:tcPr>
          <w:p w14:paraId="5E9F9574" w14:textId="77777777" w:rsidR="00B333A9" w:rsidRPr="00B333A9" w:rsidRDefault="00B333A9">
            <w:pPr>
              <w:rPr>
                <w:sz w:val="16"/>
                <w:szCs w:val="16"/>
              </w:rPr>
            </w:pPr>
          </w:p>
        </w:tc>
      </w:tr>
      <w:tr w:rsidR="00B333A9" w:rsidRPr="00B333A9" w14:paraId="1BBC53F9"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39A45633" w14:textId="77777777" w:rsidR="00B333A9" w:rsidRPr="00B333A9" w:rsidRDefault="00B333A9">
            <w:pPr>
              <w:ind w:firstLineChars="200" w:firstLine="320"/>
              <w:rPr>
                <w:sz w:val="16"/>
                <w:szCs w:val="16"/>
              </w:rPr>
            </w:pPr>
            <w:r w:rsidRPr="00B333A9">
              <w:rPr>
                <w:sz w:val="16"/>
                <w:szCs w:val="16"/>
              </w:rPr>
              <w:t>-уголь каменный</w:t>
            </w:r>
          </w:p>
        </w:tc>
        <w:tc>
          <w:tcPr>
            <w:tcW w:w="986" w:type="dxa"/>
            <w:tcBorders>
              <w:top w:val="nil"/>
              <w:left w:val="single" w:sz="4" w:space="0" w:color="auto"/>
              <w:bottom w:val="single" w:sz="4" w:space="0" w:color="auto"/>
              <w:right w:val="single" w:sz="4" w:space="0" w:color="auto"/>
            </w:tcBorders>
            <w:shd w:val="clear" w:color="000000" w:fill="FFFFFF"/>
            <w:hideMark/>
          </w:tcPr>
          <w:p w14:paraId="708BC102" w14:textId="77777777" w:rsidR="00B333A9" w:rsidRPr="00B333A9" w:rsidRDefault="00B333A9">
            <w:pPr>
              <w:jc w:val="center"/>
              <w:rPr>
                <w:sz w:val="16"/>
                <w:szCs w:val="16"/>
              </w:rPr>
            </w:pPr>
            <w:r w:rsidRPr="00B333A9">
              <w:rPr>
                <w:sz w:val="16"/>
                <w:szCs w:val="16"/>
              </w:rPr>
              <w:t>т</w:t>
            </w:r>
          </w:p>
        </w:tc>
        <w:tc>
          <w:tcPr>
            <w:tcW w:w="1820" w:type="dxa"/>
            <w:tcBorders>
              <w:top w:val="nil"/>
              <w:left w:val="nil"/>
              <w:bottom w:val="single" w:sz="4" w:space="0" w:color="auto"/>
              <w:right w:val="single" w:sz="4" w:space="0" w:color="auto"/>
            </w:tcBorders>
            <w:shd w:val="clear" w:color="000000" w:fill="DDEBF7"/>
            <w:vAlign w:val="center"/>
            <w:hideMark/>
          </w:tcPr>
          <w:p w14:paraId="3C786BCD"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vAlign w:val="center"/>
            <w:hideMark/>
          </w:tcPr>
          <w:p w14:paraId="72CC7DE6" w14:textId="77777777" w:rsidR="00B333A9" w:rsidRPr="00B333A9" w:rsidRDefault="00B333A9">
            <w:pPr>
              <w:jc w:val="right"/>
              <w:rPr>
                <w:sz w:val="16"/>
                <w:szCs w:val="16"/>
              </w:rPr>
            </w:pPr>
            <w:r w:rsidRPr="00B333A9">
              <w:rPr>
                <w:sz w:val="16"/>
                <w:szCs w:val="16"/>
              </w:rPr>
              <w:t>3 333,46</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2A06C602" w14:textId="77777777" w:rsidR="00B333A9" w:rsidRPr="00B333A9" w:rsidRDefault="00B333A9">
            <w:pPr>
              <w:jc w:val="right"/>
              <w:rPr>
                <w:sz w:val="16"/>
                <w:szCs w:val="16"/>
              </w:rPr>
            </w:pPr>
            <w:r w:rsidRPr="00B333A9">
              <w:rPr>
                <w:sz w:val="16"/>
                <w:szCs w:val="16"/>
              </w:rPr>
              <w:t>1 718,09</w:t>
            </w:r>
          </w:p>
        </w:tc>
        <w:tc>
          <w:tcPr>
            <w:tcW w:w="71" w:type="dxa"/>
            <w:vAlign w:val="center"/>
            <w:hideMark/>
          </w:tcPr>
          <w:p w14:paraId="60E71277" w14:textId="77777777" w:rsidR="00B333A9" w:rsidRPr="00B333A9" w:rsidRDefault="00B333A9">
            <w:pPr>
              <w:rPr>
                <w:sz w:val="16"/>
                <w:szCs w:val="16"/>
              </w:rPr>
            </w:pPr>
          </w:p>
        </w:tc>
      </w:tr>
      <w:tr w:rsidR="00B333A9" w:rsidRPr="00B333A9" w14:paraId="4085BD0F"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22EE2AC9" w14:textId="77777777" w:rsidR="00B333A9" w:rsidRPr="00B333A9" w:rsidRDefault="00B333A9">
            <w:pPr>
              <w:ind w:firstLineChars="200" w:firstLine="320"/>
              <w:rPr>
                <w:sz w:val="16"/>
                <w:szCs w:val="16"/>
              </w:rPr>
            </w:pPr>
            <w:r w:rsidRPr="00B333A9">
              <w:rPr>
                <w:sz w:val="16"/>
                <w:szCs w:val="16"/>
              </w:rPr>
              <w:t>-уголь бурый</w:t>
            </w:r>
          </w:p>
        </w:tc>
        <w:tc>
          <w:tcPr>
            <w:tcW w:w="986" w:type="dxa"/>
            <w:tcBorders>
              <w:top w:val="nil"/>
              <w:left w:val="single" w:sz="4" w:space="0" w:color="auto"/>
              <w:bottom w:val="single" w:sz="4" w:space="0" w:color="auto"/>
              <w:right w:val="single" w:sz="4" w:space="0" w:color="auto"/>
            </w:tcBorders>
            <w:shd w:val="clear" w:color="000000" w:fill="FFFFFF"/>
            <w:hideMark/>
          </w:tcPr>
          <w:p w14:paraId="25EC24C2" w14:textId="77777777" w:rsidR="00B333A9" w:rsidRPr="00B333A9" w:rsidRDefault="00B333A9">
            <w:pPr>
              <w:jc w:val="center"/>
              <w:rPr>
                <w:sz w:val="16"/>
                <w:szCs w:val="16"/>
              </w:rPr>
            </w:pPr>
            <w:proofErr w:type="spellStart"/>
            <w:r w:rsidRPr="00B333A9">
              <w:rPr>
                <w:sz w:val="16"/>
                <w:szCs w:val="16"/>
              </w:rPr>
              <w:t>тн</w:t>
            </w:r>
            <w:proofErr w:type="spellEnd"/>
          </w:p>
        </w:tc>
        <w:tc>
          <w:tcPr>
            <w:tcW w:w="1820" w:type="dxa"/>
            <w:tcBorders>
              <w:top w:val="nil"/>
              <w:left w:val="nil"/>
              <w:bottom w:val="single" w:sz="4" w:space="0" w:color="auto"/>
              <w:right w:val="single" w:sz="4" w:space="0" w:color="auto"/>
            </w:tcBorders>
            <w:shd w:val="clear" w:color="000000" w:fill="DDEBF7"/>
            <w:vAlign w:val="center"/>
            <w:hideMark/>
          </w:tcPr>
          <w:p w14:paraId="6F4AE1BE" w14:textId="77777777" w:rsidR="00B333A9" w:rsidRPr="00B333A9" w:rsidRDefault="00B333A9">
            <w:pPr>
              <w:jc w:val="right"/>
              <w:rPr>
                <w:sz w:val="16"/>
                <w:szCs w:val="16"/>
              </w:rPr>
            </w:pPr>
            <w:r w:rsidRPr="00B333A9">
              <w:rPr>
                <w:sz w:val="16"/>
                <w:szCs w:val="16"/>
              </w:rPr>
              <w:t>4974,34</w:t>
            </w:r>
          </w:p>
        </w:tc>
        <w:tc>
          <w:tcPr>
            <w:tcW w:w="1876" w:type="dxa"/>
            <w:tcBorders>
              <w:top w:val="nil"/>
              <w:left w:val="nil"/>
              <w:bottom w:val="single" w:sz="4" w:space="0" w:color="auto"/>
              <w:right w:val="nil"/>
            </w:tcBorders>
            <w:shd w:val="clear" w:color="000000" w:fill="DDEBF7"/>
            <w:vAlign w:val="center"/>
            <w:hideMark/>
          </w:tcPr>
          <w:p w14:paraId="26C329DD" w14:textId="77777777" w:rsidR="00B333A9" w:rsidRPr="00B333A9" w:rsidRDefault="00B333A9">
            <w:pPr>
              <w:jc w:val="right"/>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2829D63C" w14:textId="77777777" w:rsidR="00B333A9" w:rsidRPr="00B333A9" w:rsidRDefault="00B333A9">
            <w:pPr>
              <w:jc w:val="right"/>
              <w:rPr>
                <w:sz w:val="16"/>
                <w:szCs w:val="16"/>
              </w:rPr>
            </w:pPr>
            <w:r w:rsidRPr="00B333A9">
              <w:rPr>
                <w:sz w:val="16"/>
                <w:szCs w:val="16"/>
              </w:rPr>
              <w:t> </w:t>
            </w:r>
          </w:p>
        </w:tc>
        <w:tc>
          <w:tcPr>
            <w:tcW w:w="71" w:type="dxa"/>
            <w:vAlign w:val="center"/>
            <w:hideMark/>
          </w:tcPr>
          <w:p w14:paraId="680C7231" w14:textId="77777777" w:rsidR="00B333A9" w:rsidRPr="00B333A9" w:rsidRDefault="00B333A9">
            <w:pPr>
              <w:rPr>
                <w:sz w:val="16"/>
                <w:szCs w:val="16"/>
              </w:rPr>
            </w:pPr>
          </w:p>
        </w:tc>
      </w:tr>
      <w:tr w:rsidR="00B333A9" w:rsidRPr="00B333A9" w14:paraId="3B3CD190" w14:textId="77777777" w:rsidTr="00B333A9">
        <w:trPr>
          <w:trHeight w:val="57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65B2BA92" w14:textId="77777777" w:rsidR="00B333A9" w:rsidRPr="00B333A9" w:rsidRDefault="00B333A9">
            <w:pPr>
              <w:rPr>
                <w:b/>
                <w:bCs/>
                <w:sz w:val="16"/>
                <w:szCs w:val="16"/>
              </w:rPr>
            </w:pPr>
            <w:r w:rsidRPr="00B333A9">
              <w:rPr>
                <w:b/>
                <w:bCs/>
                <w:sz w:val="16"/>
                <w:szCs w:val="16"/>
              </w:rPr>
              <w:t>Расход натурального топлива с учётом естественной убыли и потерь, всего, в т. ч.</w:t>
            </w:r>
          </w:p>
        </w:tc>
        <w:tc>
          <w:tcPr>
            <w:tcW w:w="986" w:type="dxa"/>
            <w:tcBorders>
              <w:top w:val="nil"/>
              <w:left w:val="single" w:sz="4" w:space="0" w:color="auto"/>
              <w:bottom w:val="single" w:sz="4" w:space="0" w:color="auto"/>
              <w:right w:val="single" w:sz="4" w:space="0" w:color="auto"/>
            </w:tcBorders>
            <w:shd w:val="clear" w:color="000000" w:fill="FFFFFF"/>
            <w:vAlign w:val="center"/>
            <w:hideMark/>
          </w:tcPr>
          <w:p w14:paraId="14AC4FE1" w14:textId="77777777" w:rsidR="00B333A9" w:rsidRPr="00B333A9" w:rsidRDefault="00B333A9">
            <w:pPr>
              <w:jc w:val="center"/>
              <w:rPr>
                <w:b/>
                <w:bCs/>
                <w:sz w:val="16"/>
                <w:szCs w:val="16"/>
              </w:rPr>
            </w:pPr>
            <w:r w:rsidRPr="00B333A9">
              <w:rPr>
                <w:b/>
                <w:bCs/>
                <w:sz w:val="16"/>
                <w:szCs w:val="16"/>
              </w:rPr>
              <w:t>т</w:t>
            </w:r>
          </w:p>
        </w:tc>
        <w:tc>
          <w:tcPr>
            <w:tcW w:w="1820" w:type="dxa"/>
            <w:tcBorders>
              <w:top w:val="nil"/>
              <w:left w:val="nil"/>
              <w:bottom w:val="single" w:sz="4" w:space="0" w:color="auto"/>
              <w:right w:val="single" w:sz="4" w:space="0" w:color="auto"/>
            </w:tcBorders>
            <w:shd w:val="clear" w:color="000000" w:fill="DDEBF7"/>
            <w:vAlign w:val="center"/>
            <w:hideMark/>
          </w:tcPr>
          <w:p w14:paraId="3181203D" w14:textId="77777777" w:rsidR="00B333A9" w:rsidRPr="00B333A9" w:rsidRDefault="00B333A9">
            <w:pPr>
              <w:jc w:val="right"/>
              <w:rPr>
                <w:b/>
                <w:bCs/>
                <w:sz w:val="16"/>
                <w:szCs w:val="16"/>
              </w:rPr>
            </w:pPr>
            <w:r w:rsidRPr="00B333A9">
              <w:rPr>
                <w:b/>
                <w:bCs/>
                <w:sz w:val="16"/>
                <w:szCs w:val="16"/>
              </w:rPr>
              <w:t>4 974,34</w:t>
            </w:r>
          </w:p>
        </w:tc>
        <w:tc>
          <w:tcPr>
            <w:tcW w:w="1876" w:type="dxa"/>
            <w:tcBorders>
              <w:top w:val="nil"/>
              <w:left w:val="nil"/>
              <w:bottom w:val="single" w:sz="4" w:space="0" w:color="auto"/>
              <w:right w:val="nil"/>
            </w:tcBorders>
            <w:shd w:val="clear" w:color="000000" w:fill="DDEBF7"/>
            <w:vAlign w:val="center"/>
            <w:hideMark/>
          </w:tcPr>
          <w:p w14:paraId="41BE9229" w14:textId="77777777" w:rsidR="00B333A9" w:rsidRPr="00B333A9" w:rsidRDefault="00B333A9">
            <w:pPr>
              <w:jc w:val="right"/>
              <w:rPr>
                <w:b/>
                <w:bCs/>
                <w:sz w:val="16"/>
                <w:szCs w:val="16"/>
              </w:rPr>
            </w:pPr>
            <w:r w:rsidRPr="00B333A9">
              <w:rPr>
                <w:b/>
                <w:bCs/>
                <w:sz w:val="16"/>
                <w:szCs w:val="16"/>
              </w:rPr>
              <w:t>3 333,46</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46FA0C1B" w14:textId="77777777" w:rsidR="00B333A9" w:rsidRPr="00B333A9" w:rsidRDefault="00B333A9">
            <w:pPr>
              <w:jc w:val="right"/>
              <w:rPr>
                <w:b/>
                <w:bCs/>
                <w:sz w:val="16"/>
                <w:szCs w:val="16"/>
              </w:rPr>
            </w:pPr>
            <w:r w:rsidRPr="00B333A9">
              <w:rPr>
                <w:b/>
                <w:bCs/>
                <w:sz w:val="16"/>
                <w:szCs w:val="16"/>
              </w:rPr>
              <w:t>1 718,09</w:t>
            </w:r>
          </w:p>
        </w:tc>
        <w:tc>
          <w:tcPr>
            <w:tcW w:w="71" w:type="dxa"/>
            <w:vAlign w:val="center"/>
            <w:hideMark/>
          </w:tcPr>
          <w:p w14:paraId="01AF4027" w14:textId="77777777" w:rsidR="00B333A9" w:rsidRPr="00B333A9" w:rsidRDefault="00B333A9">
            <w:pPr>
              <w:rPr>
                <w:sz w:val="16"/>
                <w:szCs w:val="16"/>
              </w:rPr>
            </w:pPr>
          </w:p>
        </w:tc>
      </w:tr>
      <w:tr w:rsidR="00B333A9" w:rsidRPr="00B333A9" w14:paraId="3B5BC65E"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27406067" w14:textId="77777777" w:rsidR="00B333A9" w:rsidRPr="00B333A9" w:rsidRDefault="00B333A9">
            <w:pPr>
              <w:ind w:firstLineChars="200" w:firstLine="320"/>
              <w:rPr>
                <w:sz w:val="16"/>
                <w:szCs w:val="16"/>
              </w:rPr>
            </w:pPr>
            <w:r w:rsidRPr="00B333A9">
              <w:rPr>
                <w:sz w:val="16"/>
                <w:szCs w:val="16"/>
              </w:rPr>
              <w:lastRenderedPageBreak/>
              <w:t>-уголь каменный</w:t>
            </w:r>
          </w:p>
        </w:tc>
        <w:tc>
          <w:tcPr>
            <w:tcW w:w="986" w:type="dxa"/>
            <w:tcBorders>
              <w:top w:val="nil"/>
              <w:left w:val="single" w:sz="4" w:space="0" w:color="auto"/>
              <w:bottom w:val="single" w:sz="4" w:space="0" w:color="auto"/>
              <w:right w:val="single" w:sz="4" w:space="0" w:color="auto"/>
            </w:tcBorders>
            <w:shd w:val="clear" w:color="000000" w:fill="FFFFFF"/>
            <w:vAlign w:val="center"/>
            <w:hideMark/>
          </w:tcPr>
          <w:p w14:paraId="6BBF06CA" w14:textId="77777777" w:rsidR="00B333A9" w:rsidRPr="00B333A9" w:rsidRDefault="00B333A9">
            <w:pPr>
              <w:jc w:val="center"/>
              <w:rPr>
                <w:sz w:val="16"/>
                <w:szCs w:val="16"/>
              </w:rPr>
            </w:pPr>
            <w:r w:rsidRPr="00B333A9">
              <w:rPr>
                <w:sz w:val="16"/>
                <w:szCs w:val="16"/>
              </w:rPr>
              <w:t>т</w:t>
            </w:r>
          </w:p>
        </w:tc>
        <w:tc>
          <w:tcPr>
            <w:tcW w:w="1820" w:type="dxa"/>
            <w:tcBorders>
              <w:top w:val="nil"/>
              <w:left w:val="nil"/>
              <w:bottom w:val="single" w:sz="4" w:space="0" w:color="auto"/>
              <w:right w:val="single" w:sz="4" w:space="0" w:color="auto"/>
            </w:tcBorders>
            <w:shd w:val="clear" w:color="000000" w:fill="DDEBF7"/>
            <w:vAlign w:val="center"/>
            <w:hideMark/>
          </w:tcPr>
          <w:p w14:paraId="1A745624"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vAlign w:val="center"/>
            <w:hideMark/>
          </w:tcPr>
          <w:p w14:paraId="7C196623" w14:textId="77777777" w:rsidR="00B333A9" w:rsidRPr="00B333A9" w:rsidRDefault="00B333A9">
            <w:pPr>
              <w:jc w:val="right"/>
              <w:rPr>
                <w:sz w:val="16"/>
                <w:szCs w:val="16"/>
              </w:rPr>
            </w:pPr>
            <w:r w:rsidRPr="00B333A9">
              <w:rPr>
                <w:sz w:val="16"/>
                <w:szCs w:val="16"/>
              </w:rPr>
              <w:t>3 333,46</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75703C5B" w14:textId="77777777" w:rsidR="00B333A9" w:rsidRPr="00B333A9" w:rsidRDefault="00B333A9">
            <w:pPr>
              <w:jc w:val="right"/>
              <w:rPr>
                <w:sz w:val="16"/>
                <w:szCs w:val="16"/>
              </w:rPr>
            </w:pPr>
            <w:r w:rsidRPr="00B333A9">
              <w:rPr>
                <w:sz w:val="16"/>
                <w:szCs w:val="16"/>
              </w:rPr>
              <w:t>1 718,09</w:t>
            </w:r>
          </w:p>
        </w:tc>
        <w:tc>
          <w:tcPr>
            <w:tcW w:w="71" w:type="dxa"/>
            <w:vAlign w:val="center"/>
            <w:hideMark/>
          </w:tcPr>
          <w:p w14:paraId="6DC861C5" w14:textId="77777777" w:rsidR="00B333A9" w:rsidRPr="00B333A9" w:rsidRDefault="00B333A9">
            <w:pPr>
              <w:rPr>
                <w:sz w:val="16"/>
                <w:szCs w:val="16"/>
              </w:rPr>
            </w:pPr>
          </w:p>
        </w:tc>
      </w:tr>
      <w:tr w:rsidR="00B333A9" w:rsidRPr="00B333A9" w14:paraId="0925275E"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4AD5CB1B" w14:textId="77777777" w:rsidR="00B333A9" w:rsidRPr="00B333A9" w:rsidRDefault="00B333A9">
            <w:pPr>
              <w:ind w:firstLineChars="200" w:firstLine="320"/>
              <w:rPr>
                <w:sz w:val="16"/>
                <w:szCs w:val="16"/>
              </w:rPr>
            </w:pPr>
            <w:r w:rsidRPr="00B333A9">
              <w:rPr>
                <w:sz w:val="16"/>
                <w:szCs w:val="16"/>
              </w:rPr>
              <w:t>-уголь бурый</w:t>
            </w:r>
          </w:p>
        </w:tc>
        <w:tc>
          <w:tcPr>
            <w:tcW w:w="986" w:type="dxa"/>
            <w:tcBorders>
              <w:top w:val="nil"/>
              <w:left w:val="single" w:sz="4" w:space="0" w:color="auto"/>
              <w:bottom w:val="single" w:sz="4" w:space="0" w:color="auto"/>
              <w:right w:val="single" w:sz="4" w:space="0" w:color="auto"/>
            </w:tcBorders>
            <w:shd w:val="clear" w:color="000000" w:fill="FFFFFF"/>
            <w:vAlign w:val="center"/>
            <w:hideMark/>
          </w:tcPr>
          <w:p w14:paraId="06DDA52D" w14:textId="77777777" w:rsidR="00B333A9" w:rsidRPr="00B333A9" w:rsidRDefault="00B333A9">
            <w:pPr>
              <w:jc w:val="center"/>
              <w:rPr>
                <w:sz w:val="16"/>
                <w:szCs w:val="16"/>
              </w:rPr>
            </w:pPr>
            <w:r w:rsidRPr="00B333A9">
              <w:rPr>
                <w:sz w:val="16"/>
                <w:szCs w:val="16"/>
              </w:rPr>
              <w:t>т</w:t>
            </w:r>
          </w:p>
        </w:tc>
        <w:tc>
          <w:tcPr>
            <w:tcW w:w="1820" w:type="dxa"/>
            <w:tcBorders>
              <w:top w:val="nil"/>
              <w:left w:val="nil"/>
              <w:bottom w:val="single" w:sz="4" w:space="0" w:color="auto"/>
              <w:right w:val="single" w:sz="4" w:space="0" w:color="auto"/>
            </w:tcBorders>
            <w:shd w:val="clear" w:color="000000" w:fill="DDEBF7"/>
            <w:vAlign w:val="center"/>
            <w:hideMark/>
          </w:tcPr>
          <w:p w14:paraId="00166513" w14:textId="77777777" w:rsidR="00B333A9" w:rsidRPr="00B333A9" w:rsidRDefault="00B333A9">
            <w:pPr>
              <w:jc w:val="right"/>
              <w:rPr>
                <w:sz w:val="16"/>
                <w:szCs w:val="16"/>
              </w:rPr>
            </w:pPr>
            <w:r w:rsidRPr="00B333A9">
              <w:rPr>
                <w:sz w:val="16"/>
                <w:szCs w:val="16"/>
              </w:rPr>
              <w:t>4 974,34</w:t>
            </w:r>
          </w:p>
        </w:tc>
        <w:tc>
          <w:tcPr>
            <w:tcW w:w="1876" w:type="dxa"/>
            <w:tcBorders>
              <w:top w:val="nil"/>
              <w:left w:val="nil"/>
              <w:bottom w:val="single" w:sz="4" w:space="0" w:color="auto"/>
              <w:right w:val="nil"/>
            </w:tcBorders>
            <w:shd w:val="clear" w:color="000000" w:fill="DDEBF7"/>
            <w:vAlign w:val="center"/>
            <w:hideMark/>
          </w:tcPr>
          <w:p w14:paraId="76304671" w14:textId="77777777" w:rsidR="00B333A9" w:rsidRPr="00B333A9" w:rsidRDefault="00B333A9">
            <w:pPr>
              <w:jc w:val="right"/>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350B5444" w14:textId="77777777" w:rsidR="00B333A9" w:rsidRPr="00B333A9" w:rsidRDefault="00B333A9">
            <w:pPr>
              <w:jc w:val="right"/>
              <w:rPr>
                <w:sz w:val="16"/>
                <w:szCs w:val="16"/>
              </w:rPr>
            </w:pPr>
            <w:r w:rsidRPr="00B333A9">
              <w:rPr>
                <w:sz w:val="16"/>
                <w:szCs w:val="16"/>
              </w:rPr>
              <w:t> </w:t>
            </w:r>
          </w:p>
        </w:tc>
        <w:tc>
          <w:tcPr>
            <w:tcW w:w="71" w:type="dxa"/>
            <w:vAlign w:val="center"/>
            <w:hideMark/>
          </w:tcPr>
          <w:p w14:paraId="0EAC7585" w14:textId="77777777" w:rsidR="00B333A9" w:rsidRPr="00B333A9" w:rsidRDefault="00B333A9">
            <w:pPr>
              <w:rPr>
                <w:sz w:val="16"/>
                <w:szCs w:val="16"/>
              </w:rPr>
            </w:pPr>
          </w:p>
        </w:tc>
      </w:tr>
      <w:tr w:rsidR="00B333A9" w:rsidRPr="00B333A9" w14:paraId="69EE5C51"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7163EF87" w14:textId="77777777" w:rsidR="00B333A9" w:rsidRPr="00B333A9" w:rsidRDefault="00B333A9">
            <w:pPr>
              <w:rPr>
                <w:b/>
                <w:bCs/>
                <w:sz w:val="16"/>
                <w:szCs w:val="16"/>
              </w:rPr>
            </w:pPr>
            <w:proofErr w:type="gramStart"/>
            <w:r w:rsidRPr="00B333A9">
              <w:rPr>
                <w:b/>
                <w:bCs/>
                <w:sz w:val="16"/>
                <w:szCs w:val="16"/>
              </w:rPr>
              <w:t>Цена  натурального</w:t>
            </w:r>
            <w:proofErr w:type="gramEnd"/>
            <w:r w:rsidRPr="00B333A9">
              <w:rPr>
                <w:b/>
                <w:bCs/>
                <w:sz w:val="16"/>
                <w:szCs w:val="16"/>
              </w:rPr>
              <w:t xml:space="preserve"> топлива </w:t>
            </w:r>
          </w:p>
        </w:tc>
        <w:tc>
          <w:tcPr>
            <w:tcW w:w="986" w:type="dxa"/>
            <w:tcBorders>
              <w:top w:val="nil"/>
              <w:left w:val="single" w:sz="4" w:space="0" w:color="auto"/>
              <w:bottom w:val="single" w:sz="4" w:space="0" w:color="auto"/>
              <w:right w:val="single" w:sz="4" w:space="0" w:color="auto"/>
            </w:tcBorders>
            <w:shd w:val="clear" w:color="000000" w:fill="FFFFFF"/>
            <w:hideMark/>
          </w:tcPr>
          <w:p w14:paraId="21E8F898" w14:textId="77777777" w:rsidR="00B333A9" w:rsidRPr="00B333A9" w:rsidRDefault="00B333A9">
            <w:pPr>
              <w:jc w:val="center"/>
              <w:rPr>
                <w:b/>
                <w:bCs/>
                <w:sz w:val="16"/>
                <w:szCs w:val="16"/>
              </w:rPr>
            </w:pPr>
            <w:r w:rsidRPr="00B333A9">
              <w:rPr>
                <w:b/>
                <w:bCs/>
                <w:sz w:val="16"/>
                <w:szCs w:val="16"/>
              </w:rPr>
              <w:t>руб./т</w:t>
            </w:r>
          </w:p>
        </w:tc>
        <w:tc>
          <w:tcPr>
            <w:tcW w:w="1820" w:type="dxa"/>
            <w:tcBorders>
              <w:top w:val="nil"/>
              <w:left w:val="nil"/>
              <w:bottom w:val="single" w:sz="4" w:space="0" w:color="auto"/>
              <w:right w:val="single" w:sz="4" w:space="0" w:color="auto"/>
            </w:tcBorders>
            <w:shd w:val="clear" w:color="000000" w:fill="DDEBF7"/>
            <w:hideMark/>
          </w:tcPr>
          <w:p w14:paraId="01959E16" w14:textId="77777777" w:rsidR="00B333A9" w:rsidRPr="00B333A9" w:rsidRDefault="00B333A9">
            <w:pPr>
              <w:jc w:val="right"/>
              <w:rPr>
                <w:b/>
                <w:bCs/>
                <w:sz w:val="16"/>
                <w:szCs w:val="16"/>
              </w:rPr>
            </w:pPr>
            <w:r w:rsidRPr="00B333A9">
              <w:rPr>
                <w:b/>
                <w:bCs/>
                <w:sz w:val="16"/>
                <w:szCs w:val="16"/>
              </w:rPr>
              <w:t> </w:t>
            </w:r>
          </w:p>
        </w:tc>
        <w:tc>
          <w:tcPr>
            <w:tcW w:w="1876" w:type="dxa"/>
            <w:tcBorders>
              <w:top w:val="nil"/>
              <w:left w:val="nil"/>
              <w:bottom w:val="single" w:sz="4" w:space="0" w:color="auto"/>
              <w:right w:val="nil"/>
            </w:tcBorders>
            <w:shd w:val="clear" w:color="000000" w:fill="DDEBF7"/>
            <w:hideMark/>
          </w:tcPr>
          <w:p w14:paraId="63DE74AD" w14:textId="77777777" w:rsidR="00B333A9" w:rsidRPr="00B333A9" w:rsidRDefault="00B333A9">
            <w:pPr>
              <w:jc w:val="right"/>
              <w:rPr>
                <w:b/>
                <w:bCs/>
                <w:sz w:val="16"/>
                <w:szCs w:val="16"/>
              </w:rPr>
            </w:pPr>
            <w:r w:rsidRPr="00B333A9">
              <w:rPr>
                <w:b/>
                <w:bCs/>
                <w:sz w:val="16"/>
                <w:szCs w:val="16"/>
              </w:rPr>
              <w:t> </w:t>
            </w:r>
          </w:p>
        </w:tc>
        <w:tc>
          <w:tcPr>
            <w:tcW w:w="1876" w:type="dxa"/>
            <w:tcBorders>
              <w:top w:val="nil"/>
              <w:left w:val="single" w:sz="8" w:space="0" w:color="auto"/>
              <w:bottom w:val="single" w:sz="4" w:space="0" w:color="auto"/>
              <w:right w:val="single" w:sz="8" w:space="0" w:color="auto"/>
            </w:tcBorders>
            <w:shd w:val="clear" w:color="000000" w:fill="DDEBF7"/>
            <w:hideMark/>
          </w:tcPr>
          <w:p w14:paraId="682F0403" w14:textId="77777777" w:rsidR="00B333A9" w:rsidRPr="00B333A9" w:rsidRDefault="00B333A9">
            <w:pPr>
              <w:jc w:val="right"/>
              <w:rPr>
                <w:b/>
                <w:bCs/>
                <w:sz w:val="16"/>
                <w:szCs w:val="16"/>
              </w:rPr>
            </w:pPr>
            <w:r w:rsidRPr="00B333A9">
              <w:rPr>
                <w:b/>
                <w:bCs/>
                <w:sz w:val="16"/>
                <w:szCs w:val="16"/>
              </w:rPr>
              <w:t> </w:t>
            </w:r>
          </w:p>
        </w:tc>
        <w:tc>
          <w:tcPr>
            <w:tcW w:w="71" w:type="dxa"/>
            <w:vAlign w:val="center"/>
            <w:hideMark/>
          </w:tcPr>
          <w:p w14:paraId="6EB9D35C" w14:textId="77777777" w:rsidR="00B333A9" w:rsidRPr="00B333A9" w:rsidRDefault="00B333A9">
            <w:pPr>
              <w:rPr>
                <w:sz w:val="16"/>
                <w:szCs w:val="16"/>
              </w:rPr>
            </w:pPr>
          </w:p>
        </w:tc>
      </w:tr>
      <w:tr w:rsidR="00B333A9" w:rsidRPr="00B333A9" w14:paraId="2A3C7B21"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78587ED7" w14:textId="77777777" w:rsidR="00B333A9" w:rsidRPr="00B333A9" w:rsidRDefault="00B333A9">
            <w:pPr>
              <w:ind w:firstLineChars="200" w:firstLine="320"/>
              <w:rPr>
                <w:sz w:val="16"/>
                <w:szCs w:val="16"/>
              </w:rPr>
            </w:pPr>
            <w:r w:rsidRPr="00B333A9">
              <w:rPr>
                <w:sz w:val="16"/>
                <w:szCs w:val="16"/>
              </w:rPr>
              <w:t>-уголь каменный</w:t>
            </w:r>
          </w:p>
        </w:tc>
        <w:tc>
          <w:tcPr>
            <w:tcW w:w="986" w:type="dxa"/>
            <w:tcBorders>
              <w:top w:val="nil"/>
              <w:left w:val="single" w:sz="4" w:space="0" w:color="auto"/>
              <w:bottom w:val="single" w:sz="4" w:space="0" w:color="auto"/>
              <w:right w:val="single" w:sz="4" w:space="0" w:color="auto"/>
            </w:tcBorders>
            <w:shd w:val="clear" w:color="000000" w:fill="FFFFFF"/>
            <w:hideMark/>
          </w:tcPr>
          <w:p w14:paraId="76070220" w14:textId="77777777" w:rsidR="00B333A9" w:rsidRPr="00B333A9" w:rsidRDefault="00B333A9">
            <w:pPr>
              <w:jc w:val="center"/>
              <w:rPr>
                <w:sz w:val="16"/>
                <w:szCs w:val="16"/>
              </w:rPr>
            </w:pPr>
            <w:r w:rsidRPr="00B333A9">
              <w:rPr>
                <w:sz w:val="16"/>
                <w:szCs w:val="16"/>
              </w:rPr>
              <w:t>руб./т</w:t>
            </w:r>
          </w:p>
        </w:tc>
        <w:tc>
          <w:tcPr>
            <w:tcW w:w="1820" w:type="dxa"/>
            <w:tcBorders>
              <w:top w:val="nil"/>
              <w:left w:val="nil"/>
              <w:bottom w:val="single" w:sz="4" w:space="0" w:color="auto"/>
              <w:right w:val="single" w:sz="4" w:space="0" w:color="auto"/>
            </w:tcBorders>
            <w:shd w:val="clear" w:color="000000" w:fill="DDEBF7"/>
            <w:hideMark/>
          </w:tcPr>
          <w:p w14:paraId="05E987EE"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hideMark/>
          </w:tcPr>
          <w:p w14:paraId="6B106424" w14:textId="77777777" w:rsidR="00B333A9" w:rsidRPr="00B333A9" w:rsidRDefault="00B333A9">
            <w:pPr>
              <w:jc w:val="right"/>
              <w:rPr>
                <w:sz w:val="16"/>
                <w:szCs w:val="16"/>
              </w:rPr>
            </w:pPr>
            <w:r w:rsidRPr="00B333A9">
              <w:rPr>
                <w:sz w:val="16"/>
                <w:szCs w:val="16"/>
              </w:rPr>
              <w:t>2 200,00</w:t>
            </w:r>
          </w:p>
        </w:tc>
        <w:tc>
          <w:tcPr>
            <w:tcW w:w="1876" w:type="dxa"/>
            <w:tcBorders>
              <w:top w:val="nil"/>
              <w:left w:val="single" w:sz="8" w:space="0" w:color="auto"/>
              <w:bottom w:val="single" w:sz="4" w:space="0" w:color="auto"/>
              <w:right w:val="single" w:sz="8" w:space="0" w:color="auto"/>
            </w:tcBorders>
            <w:shd w:val="clear" w:color="000000" w:fill="DDEBF7"/>
            <w:hideMark/>
          </w:tcPr>
          <w:p w14:paraId="6EDE9922" w14:textId="77777777" w:rsidR="00B333A9" w:rsidRPr="00B333A9" w:rsidRDefault="00B333A9">
            <w:pPr>
              <w:jc w:val="right"/>
              <w:rPr>
                <w:sz w:val="16"/>
                <w:szCs w:val="16"/>
              </w:rPr>
            </w:pPr>
            <w:r w:rsidRPr="00B333A9">
              <w:rPr>
                <w:sz w:val="16"/>
                <w:szCs w:val="16"/>
              </w:rPr>
              <w:t>2 200,00</w:t>
            </w:r>
          </w:p>
        </w:tc>
        <w:tc>
          <w:tcPr>
            <w:tcW w:w="71" w:type="dxa"/>
            <w:vAlign w:val="center"/>
            <w:hideMark/>
          </w:tcPr>
          <w:p w14:paraId="6CA5A875" w14:textId="77777777" w:rsidR="00B333A9" w:rsidRPr="00B333A9" w:rsidRDefault="00B333A9">
            <w:pPr>
              <w:rPr>
                <w:sz w:val="16"/>
                <w:szCs w:val="16"/>
              </w:rPr>
            </w:pPr>
          </w:p>
        </w:tc>
      </w:tr>
      <w:tr w:rsidR="00B333A9" w:rsidRPr="00B333A9" w14:paraId="4C537FF2"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6D4C66BE" w14:textId="77777777" w:rsidR="00B333A9" w:rsidRPr="00B333A9" w:rsidRDefault="00B333A9">
            <w:pPr>
              <w:ind w:firstLineChars="200" w:firstLine="320"/>
              <w:rPr>
                <w:sz w:val="16"/>
                <w:szCs w:val="16"/>
              </w:rPr>
            </w:pPr>
            <w:r w:rsidRPr="00B333A9">
              <w:rPr>
                <w:sz w:val="16"/>
                <w:szCs w:val="16"/>
              </w:rPr>
              <w:t>-уголь бурый</w:t>
            </w:r>
          </w:p>
        </w:tc>
        <w:tc>
          <w:tcPr>
            <w:tcW w:w="986" w:type="dxa"/>
            <w:tcBorders>
              <w:top w:val="nil"/>
              <w:left w:val="single" w:sz="4" w:space="0" w:color="auto"/>
              <w:bottom w:val="single" w:sz="4" w:space="0" w:color="auto"/>
              <w:right w:val="single" w:sz="4" w:space="0" w:color="auto"/>
            </w:tcBorders>
            <w:shd w:val="clear" w:color="000000" w:fill="FFFFFF"/>
            <w:hideMark/>
          </w:tcPr>
          <w:p w14:paraId="270E8B59" w14:textId="77777777" w:rsidR="00B333A9" w:rsidRPr="00B333A9" w:rsidRDefault="00B333A9">
            <w:pPr>
              <w:jc w:val="center"/>
              <w:rPr>
                <w:sz w:val="16"/>
                <w:szCs w:val="16"/>
              </w:rPr>
            </w:pPr>
            <w:proofErr w:type="spellStart"/>
            <w:r w:rsidRPr="00B333A9">
              <w:rPr>
                <w:sz w:val="16"/>
                <w:szCs w:val="16"/>
              </w:rPr>
              <w:t>руб</w:t>
            </w:r>
            <w:proofErr w:type="spellEnd"/>
            <w:r w:rsidRPr="00B333A9">
              <w:rPr>
                <w:sz w:val="16"/>
                <w:szCs w:val="16"/>
              </w:rPr>
              <w:t>/</w:t>
            </w:r>
            <w:proofErr w:type="spellStart"/>
            <w:r w:rsidRPr="00B333A9">
              <w:rPr>
                <w:sz w:val="16"/>
                <w:szCs w:val="16"/>
              </w:rPr>
              <w:t>тн</w:t>
            </w:r>
            <w:proofErr w:type="spellEnd"/>
          </w:p>
        </w:tc>
        <w:tc>
          <w:tcPr>
            <w:tcW w:w="1820" w:type="dxa"/>
            <w:tcBorders>
              <w:top w:val="nil"/>
              <w:left w:val="nil"/>
              <w:bottom w:val="single" w:sz="4" w:space="0" w:color="auto"/>
              <w:right w:val="single" w:sz="4" w:space="0" w:color="auto"/>
            </w:tcBorders>
            <w:shd w:val="clear" w:color="000000" w:fill="DDEBF7"/>
            <w:vAlign w:val="center"/>
            <w:hideMark/>
          </w:tcPr>
          <w:p w14:paraId="7404A6C7" w14:textId="77777777" w:rsidR="00B333A9" w:rsidRPr="00B333A9" w:rsidRDefault="00B333A9">
            <w:pPr>
              <w:jc w:val="right"/>
              <w:rPr>
                <w:sz w:val="16"/>
                <w:szCs w:val="16"/>
              </w:rPr>
            </w:pPr>
            <w:r w:rsidRPr="00B333A9">
              <w:rPr>
                <w:sz w:val="16"/>
                <w:szCs w:val="16"/>
              </w:rPr>
              <w:t>785,59</w:t>
            </w:r>
          </w:p>
        </w:tc>
        <w:tc>
          <w:tcPr>
            <w:tcW w:w="1876" w:type="dxa"/>
            <w:tcBorders>
              <w:top w:val="nil"/>
              <w:left w:val="nil"/>
              <w:bottom w:val="single" w:sz="4" w:space="0" w:color="auto"/>
              <w:right w:val="nil"/>
            </w:tcBorders>
            <w:shd w:val="clear" w:color="000000" w:fill="DDEBF7"/>
            <w:vAlign w:val="center"/>
            <w:hideMark/>
          </w:tcPr>
          <w:p w14:paraId="717F0B23" w14:textId="77777777" w:rsidR="00B333A9" w:rsidRPr="00B333A9" w:rsidRDefault="00B333A9">
            <w:pPr>
              <w:jc w:val="right"/>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31DB3ED1" w14:textId="77777777" w:rsidR="00B333A9" w:rsidRPr="00B333A9" w:rsidRDefault="00B333A9">
            <w:pPr>
              <w:jc w:val="right"/>
              <w:rPr>
                <w:sz w:val="16"/>
                <w:szCs w:val="16"/>
              </w:rPr>
            </w:pPr>
            <w:r w:rsidRPr="00B333A9">
              <w:rPr>
                <w:sz w:val="16"/>
                <w:szCs w:val="16"/>
              </w:rPr>
              <w:t> </w:t>
            </w:r>
          </w:p>
        </w:tc>
        <w:tc>
          <w:tcPr>
            <w:tcW w:w="71" w:type="dxa"/>
            <w:vAlign w:val="center"/>
            <w:hideMark/>
          </w:tcPr>
          <w:p w14:paraId="4305B091" w14:textId="77777777" w:rsidR="00B333A9" w:rsidRPr="00B333A9" w:rsidRDefault="00B333A9">
            <w:pPr>
              <w:rPr>
                <w:sz w:val="16"/>
                <w:szCs w:val="16"/>
              </w:rPr>
            </w:pPr>
          </w:p>
        </w:tc>
      </w:tr>
      <w:tr w:rsidR="00B333A9" w:rsidRPr="00B333A9" w14:paraId="65F293EC"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vAlign w:val="center"/>
            <w:hideMark/>
          </w:tcPr>
          <w:p w14:paraId="3A603584" w14:textId="77777777" w:rsidR="00B333A9" w:rsidRPr="00B333A9" w:rsidRDefault="00B333A9">
            <w:pPr>
              <w:rPr>
                <w:b/>
                <w:bCs/>
                <w:sz w:val="16"/>
                <w:szCs w:val="16"/>
              </w:rPr>
            </w:pPr>
            <w:r w:rsidRPr="00B333A9">
              <w:rPr>
                <w:b/>
                <w:bCs/>
                <w:sz w:val="16"/>
                <w:szCs w:val="16"/>
              </w:rPr>
              <w:t>Стоимость топлива, всего, в т.ч.</w:t>
            </w:r>
          </w:p>
        </w:tc>
        <w:tc>
          <w:tcPr>
            <w:tcW w:w="986" w:type="dxa"/>
            <w:tcBorders>
              <w:top w:val="nil"/>
              <w:left w:val="single" w:sz="4" w:space="0" w:color="auto"/>
              <w:bottom w:val="single" w:sz="4" w:space="0" w:color="auto"/>
              <w:right w:val="single" w:sz="4" w:space="0" w:color="auto"/>
            </w:tcBorders>
            <w:shd w:val="clear" w:color="000000" w:fill="FFFFFF"/>
            <w:hideMark/>
          </w:tcPr>
          <w:p w14:paraId="17F1D130" w14:textId="77777777" w:rsidR="00B333A9" w:rsidRPr="00B333A9" w:rsidRDefault="00B333A9">
            <w:pPr>
              <w:jc w:val="center"/>
              <w:rPr>
                <w:b/>
                <w:bCs/>
                <w:sz w:val="16"/>
                <w:szCs w:val="16"/>
              </w:rPr>
            </w:pPr>
            <w:r w:rsidRPr="00B333A9">
              <w:rPr>
                <w:b/>
                <w:bCs/>
                <w:sz w:val="16"/>
                <w:szCs w:val="16"/>
              </w:rPr>
              <w:t>тыс. руб.</w:t>
            </w:r>
          </w:p>
        </w:tc>
        <w:tc>
          <w:tcPr>
            <w:tcW w:w="1820" w:type="dxa"/>
            <w:tcBorders>
              <w:top w:val="nil"/>
              <w:left w:val="nil"/>
              <w:bottom w:val="single" w:sz="4" w:space="0" w:color="auto"/>
              <w:right w:val="single" w:sz="4" w:space="0" w:color="auto"/>
            </w:tcBorders>
            <w:shd w:val="clear" w:color="000000" w:fill="DDEBF7"/>
            <w:vAlign w:val="center"/>
            <w:hideMark/>
          </w:tcPr>
          <w:p w14:paraId="32F2D5D0" w14:textId="77777777" w:rsidR="00B333A9" w:rsidRPr="00B333A9" w:rsidRDefault="00B333A9">
            <w:pPr>
              <w:jc w:val="right"/>
              <w:rPr>
                <w:b/>
                <w:bCs/>
                <w:sz w:val="16"/>
                <w:szCs w:val="16"/>
              </w:rPr>
            </w:pPr>
            <w:r w:rsidRPr="00B333A9">
              <w:rPr>
                <w:b/>
                <w:bCs/>
                <w:sz w:val="16"/>
                <w:szCs w:val="16"/>
              </w:rPr>
              <w:t>3 907,79</w:t>
            </w:r>
          </w:p>
        </w:tc>
        <w:tc>
          <w:tcPr>
            <w:tcW w:w="1876" w:type="dxa"/>
            <w:tcBorders>
              <w:top w:val="nil"/>
              <w:left w:val="nil"/>
              <w:bottom w:val="single" w:sz="4" w:space="0" w:color="auto"/>
              <w:right w:val="nil"/>
            </w:tcBorders>
            <w:shd w:val="clear" w:color="000000" w:fill="DDEBF7"/>
            <w:vAlign w:val="center"/>
            <w:hideMark/>
          </w:tcPr>
          <w:p w14:paraId="290148F5" w14:textId="77777777" w:rsidR="00B333A9" w:rsidRPr="00B333A9" w:rsidRDefault="00B333A9">
            <w:pPr>
              <w:jc w:val="right"/>
              <w:rPr>
                <w:b/>
                <w:bCs/>
                <w:sz w:val="16"/>
                <w:szCs w:val="16"/>
              </w:rPr>
            </w:pPr>
            <w:r w:rsidRPr="00B333A9">
              <w:rPr>
                <w:b/>
                <w:bCs/>
                <w:sz w:val="16"/>
                <w:szCs w:val="16"/>
              </w:rPr>
              <w:t>7 333,61</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3158A1EB" w14:textId="77777777" w:rsidR="00B333A9" w:rsidRPr="00B333A9" w:rsidRDefault="00B333A9">
            <w:pPr>
              <w:jc w:val="right"/>
              <w:rPr>
                <w:b/>
                <w:bCs/>
                <w:sz w:val="16"/>
                <w:szCs w:val="16"/>
              </w:rPr>
            </w:pPr>
            <w:r w:rsidRPr="00B333A9">
              <w:rPr>
                <w:b/>
                <w:bCs/>
                <w:sz w:val="16"/>
                <w:szCs w:val="16"/>
              </w:rPr>
              <w:t>3 779,79</w:t>
            </w:r>
          </w:p>
        </w:tc>
        <w:tc>
          <w:tcPr>
            <w:tcW w:w="71" w:type="dxa"/>
            <w:vAlign w:val="center"/>
            <w:hideMark/>
          </w:tcPr>
          <w:p w14:paraId="30486FB7" w14:textId="77777777" w:rsidR="00B333A9" w:rsidRPr="00B333A9" w:rsidRDefault="00B333A9">
            <w:pPr>
              <w:rPr>
                <w:sz w:val="16"/>
                <w:szCs w:val="16"/>
              </w:rPr>
            </w:pPr>
          </w:p>
        </w:tc>
      </w:tr>
      <w:tr w:rsidR="00B333A9" w:rsidRPr="00B333A9" w14:paraId="42BE6CAB"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vAlign w:val="center"/>
            <w:hideMark/>
          </w:tcPr>
          <w:p w14:paraId="2621B9C6" w14:textId="77777777" w:rsidR="00B333A9" w:rsidRPr="00B333A9" w:rsidRDefault="00B333A9">
            <w:pPr>
              <w:ind w:firstLineChars="200" w:firstLine="320"/>
              <w:rPr>
                <w:sz w:val="16"/>
                <w:szCs w:val="16"/>
              </w:rPr>
            </w:pPr>
            <w:r w:rsidRPr="00B333A9">
              <w:rPr>
                <w:sz w:val="16"/>
                <w:szCs w:val="16"/>
              </w:rPr>
              <w:t>-уголь каменный</w:t>
            </w:r>
          </w:p>
        </w:tc>
        <w:tc>
          <w:tcPr>
            <w:tcW w:w="986" w:type="dxa"/>
            <w:tcBorders>
              <w:top w:val="nil"/>
              <w:left w:val="single" w:sz="4" w:space="0" w:color="auto"/>
              <w:bottom w:val="single" w:sz="4" w:space="0" w:color="auto"/>
              <w:right w:val="single" w:sz="4" w:space="0" w:color="auto"/>
            </w:tcBorders>
            <w:shd w:val="clear" w:color="000000" w:fill="FFFFFF"/>
            <w:hideMark/>
          </w:tcPr>
          <w:p w14:paraId="76E0B020" w14:textId="77777777" w:rsidR="00B333A9" w:rsidRPr="00B333A9" w:rsidRDefault="00B333A9">
            <w:pPr>
              <w:jc w:val="center"/>
              <w:rPr>
                <w:sz w:val="16"/>
                <w:szCs w:val="16"/>
              </w:rPr>
            </w:pPr>
            <w:r w:rsidRPr="00B333A9">
              <w:rPr>
                <w:sz w:val="16"/>
                <w:szCs w:val="16"/>
              </w:rPr>
              <w:t>тыс. руб.</w:t>
            </w:r>
          </w:p>
        </w:tc>
        <w:tc>
          <w:tcPr>
            <w:tcW w:w="1820" w:type="dxa"/>
            <w:tcBorders>
              <w:top w:val="nil"/>
              <w:left w:val="nil"/>
              <w:bottom w:val="single" w:sz="4" w:space="0" w:color="auto"/>
              <w:right w:val="single" w:sz="4" w:space="0" w:color="auto"/>
            </w:tcBorders>
            <w:shd w:val="clear" w:color="000000" w:fill="DDEBF7"/>
            <w:vAlign w:val="center"/>
            <w:hideMark/>
          </w:tcPr>
          <w:p w14:paraId="24D1BB9B" w14:textId="77777777" w:rsidR="00B333A9" w:rsidRPr="00B333A9" w:rsidRDefault="00B333A9">
            <w:pPr>
              <w:jc w:val="right"/>
              <w:rPr>
                <w:sz w:val="16"/>
                <w:szCs w:val="16"/>
              </w:rPr>
            </w:pPr>
            <w:r w:rsidRPr="00B333A9">
              <w:rPr>
                <w:sz w:val="16"/>
                <w:szCs w:val="16"/>
              </w:rPr>
              <w:t>0,00</w:t>
            </w:r>
          </w:p>
        </w:tc>
        <w:tc>
          <w:tcPr>
            <w:tcW w:w="1876" w:type="dxa"/>
            <w:tcBorders>
              <w:top w:val="nil"/>
              <w:left w:val="nil"/>
              <w:bottom w:val="single" w:sz="4" w:space="0" w:color="auto"/>
              <w:right w:val="nil"/>
            </w:tcBorders>
            <w:shd w:val="clear" w:color="000000" w:fill="DDEBF7"/>
            <w:vAlign w:val="center"/>
            <w:hideMark/>
          </w:tcPr>
          <w:p w14:paraId="1D16E614" w14:textId="77777777" w:rsidR="00B333A9" w:rsidRPr="00B333A9" w:rsidRDefault="00B333A9">
            <w:pPr>
              <w:jc w:val="right"/>
              <w:rPr>
                <w:sz w:val="16"/>
                <w:szCs w:val="16"/>
              </w:rPr>
            </w:pPr>
            <w:r w:rsidRPr="00B333A9">
              <w:rPr>
                <w:sz w:val="16"/>
                <w:szCs w:val="16"/>
              </w:rPr>
              <w:t>7 333,61</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12854CA8" w14:textId="77777777" w:rsidR="00B333A9" w:rsidRPr="00B333A9" w:rsidRDefault="00B333A9">
            <w:pPr>
              <w:jc w:val="right"/>
              <w:rPr>
                <w:sz w:val="16"/>
                <w:szCs w:val="16"/>
              </w:rPr>
            </w:pPr>
            <w:r w:rsidRPr="00B333A9">
              <w:rPr>
                <w:sz w:val="16"/>
                <w:szCs w:val="16"/>
              </w:rPr>
              <w:t>3 779,79</w:t>
            </w:r>
          </w:p>
        </w:tc>
        <w:tc>
          <w:tcPr>
            <w:tcW w:w="71" w:type="dxa"/>
            <w:vAlign w:val="center"/>
            <w:hideMark/>
          </w:tcPr>
          <w:p w14:paraId="1EDA9623" w14:textId="77777777" w:rsidR="00B333A9" w:rsidRPr="00B333A9" w:rsidRDefault="00B333A9">
            <w:pPr>
              <w:rPr>
                <w:sz w:val="16"/>
                <w:szCs w:val="16"/>
              </w:rPr>
            </w:pPr>
          </w:p>
        </w:tc>
      </w:tr>
      <w:tr w:rsidR="00B333A9" w:rsidRPr="00B333A9" w14:paraId="41CDC10A"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1E5BBF8E" w14:textId="77777777" w:rsidR="00B333A9" w:rsidRPr="00B333A9" w:rsidRDefault="00B333A9">
            <w:pPr>
              <w:ind w:firstLineChars="200" w:firstLine="320"/>
              <w:rPr>
                <w:sz w:val="16"/>
                <w:szCs w:val="16"/>
              </w:rPr>
            </w:pPr>
            <w:r w:rsidRPr="00B333A9">
              <w:rPr>
                <w:sz w:val="16"/>
                <w:szCs w:val="16"/>
              </w:rPr>
              <w:t>-уголь бурый</w:t>
            </w:r>
          </w:p>
        </w:tc>
        <w:tc>
          <w:tcPr>
            <w:tcW w:w="986" w:type="dxa"/>
            <w:tcBorders>
              <w:top w:val="nil"/>
              <w:left w:val="single" w:sz="4" w:space="0" w:color="auto"/>
              <w:bottom w:val="single" w:sz="4" w:space="0" w:color="auto"/>
              <w:right w:val="single" w:sz="4" w:space="0" w:color="auto"/>
            </w:tcBorders>
            <w:shd w:val="clear" w:color="000000" w:fill="FFFFFF"/>
            <w:hideMark/>
          </w:tcPr>
          <w:p w14:paraId="40D05F7C" w14:textId="77777777" w:rsidR="00B333A9" w:rsidRPr="00B333A9" w:rsidRDefault="00B333A9">
            <w:pPr>
              <w:jc w:val="center"/>
              <w:rPr>
                <w:sz w:val="16"/>
                <w:szCs w:val="16"/>
              </w:rPr>
            </w:pPr>
            <w:r w:rsidRPr="00B333A9">
              <w:rPr>
                <w:sz w:val="16"/>
                <w:szCs w:val="16"/>
              </w:rPr>
              <w:t>тыс. руб.</w:t>
            </w:r>
          </w:p>
        </w:tc>
        <w:tc>
          <w:tcPr>
            <w:tcW w:w="1820" w:type="dxa"/>
            <w:tcBorders>
              <w:top w:val="nil"/>
              <w:left w:val="nil"/>
              <w:bottom w:val="single" w:sz="4" w:space="0" w:color="auto"/>
              <w:right w:val="single" w:sz="4" w:space="0" w:color="auto"/>
            </w:tcBorders>
            <w:shd w:val="clear" w:color="000000" w:fill="DDEBF7"/>
            <w:vAlign w:val="center"/>
            <w:hideMark/>
          </w:tcPr>
          <w:p w14:paraId="14EBFB08" w14:textId="77777777" w:rsidR="00B333A9" w:rsidRPr="00B333A9" w:rsidRDefault="00B333A9">
            <w:pPr>
              <w:jc w:val="right"/>
              <w:rPr>
                <w:sz w:val="16"/>
                <w:szCs w:val="16"/>
              </w:rPr>
            </w:pPr>
            <w:r w:rsidRPr="00B333A9">
              <w:rPr>
                <w:sz w:val="16"/>
                <w:szCs w:val="16"/>
              </w:rPr>
              <w:t>3 907,79</w:t>
            </w:r>
          </w:p>
        </w:tc>
        <w:tc>
          <w:tcPr>
            <w:tcW w:w="1876" w:type="dxa"/>
            <w:tcBorders>
              <w:top w:val="nil"/>
              <w:left w:val="nil"/>
              <w:bottom w:val="single" w:sz="4" w:space="0" w:color="auto"/>
              <w:right w:val="nil"/>
            </w:tcBorders>
            <w:shd w:val="clear" w:color="000000" w:fill="DDEBF7"/>
            <w:vAlign w:val="center"/>
            <w:hideMark/>
          </w:tcPr>
          <w:p w14:paraId="3C0A135C" w14:textId="77777777" w:rsidR="00B333A9" w:rsidRPr="00B333A9" w:rsidRDefault="00B333A9">
            <w:pPr>
              <w:jc w:val="right"/>
              <w:rPr>
                <w:sz w:val="16"/>
                <w:szCs w:val="16"/>
              </w:rPr>
            </w:pPr>
            <w:r w:rsidRPr="00B333A9">
              <w:rPr>
                <w:sz w:val="16"/>
                <w:szCs w:val="16"/>
              </w:rPr>
              <w:t>0,00</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699585C3" w14:textId="77777777" w:rsidR="00B333A9" w:rsidRPr="00B333A9" w:rsidRDefault="00B333A9">
            <w:pPr>
              <w:jc w:val="right"/>
              <w:rPr>
                <w:sz w:val="16"/>
                <w:szCs w:val="16"/>
              </w:rPr>
            </w:pPr>
            <w:r w:rsidRPr="00B333A9">
              <w:rPr>
                <w:sz w:val="16"/>
                <w:szCs w:val="16"/>
              </w:rPr>
              <w:t> </w:t>
            </w:r>
          </w:p>
        </w:tc>
        <w:tc>
          <w:tcPr>
            <w:tcW w:w="71" w:type="dxa"/>
            <w:vAlign w:val="center"/>
            <w:hideMark/>
          </w:tcPr>
          <w:p w14:paraId="283985C6" w14:textId="77777777" w:rsidR="00B333A9" w:rsidRPr="00B333A9" w:rsidRDefault="00B333A9">
            <w:pPr>
              <w:rPr>
                <w:sz w:val="16"/>
                <w:szCs w:val="16"/>
              </w:rPr>
            </w:pPr>
          </w:p>
        </w:tc>
      </w:tr>
      <w:tr w:rsidR="00B333A9" w:rsidRPr="00B333A9" w14:paraId="1B1E1CC2" w14:textId="77777777" w:rsidTr="00B333A9">
        <w:trPr>
          <w:trHeight w:val="570"/>
          <w:jc w:val="center"/>
        </w:trPr>
        <w:tc>
          <w:tcPr>
            <w:tcW w:w="5520" w:type="dxa"/>
            <w:tcBorders>
              <w:top w:val="nil"/>
              <w:left w:val="single" w:sz="8" w:space="0" w:color="auto"/>
              <w:bottom w:val="single" w:sz="4" w:space="0" w:color="auto"/>
              <w:right w:val="single" w:sz="4" w:space="0" w:color="auto"/>
            </w:tcBorders>
            <w:shd w:val="clear" w:color="000000" w:fill="FFFFFF"/>
            <w:vAlign w:val="center"/>
            <w:hideMark/>
          </w:tcPr>
          <w:p w14:paraId="0D737ABF" w14:textId="77777777" w:rsidR="00B333A9" w:rsidRPr="00B333A9" w:rsidRDefault="00B333A9">
            <w:pPr>
              <w:rPr>
                <w:b/>
                <w:bCs/>
                <w:sz w:val="16"/>
                <w:szCs w:val="16"/>
              </w:rPr>
            </w:pPr>
            <w:r w:rsidRPr="00B333A9">
              <w:rPr>
                <w:b/>
                <w:bCs/>
                <w:sz w:val="16"/>
                <w:szCs w:val="16"/>
              </w:rPr>
              <w:t>Стоимость расходов по транспортировке, всего, в т.ч.:</w:t>
            </w:r>
          </w:p>
        </w:tc>
        <w:tc>
          <w:tcPr>
            <w:tcW w:w="986" w:type="dxa"/>
            <w:tcBorders>
              <w:top w:val="nil"/>
              <w:left w:val="single" w:sz="4" w:space="0" w:color="auto"/>
              <w:bottom w:val="single" w:sz="4" w:space="0" w:color="auto"/>
              <w:right w:val="single" w:sz="4" w:space="0" w:color="auto"/>
            </w:tcBorders>
            <w:shd w:val="clear" w:color="000000" w:fill="FFFFFF"/>
            <w:vAlign w:val="center"/>
            <w:hideMark/>
          </w:tcPr>
          <w:p w14:paraId="2238AA42" w14:textId="77777777" w:rsidR="00B333A9" w:rsidRPr="00B333A9" w:rsidRDefault="00B333A9">
            <w:pPr>
              <w:jc w:val="center"/>
              <w:rPr>
                <w:b/>
                <w:bCs/>
                <w:sz w:val="16"/>
                <w:szCs w:val="16"/>
              </w:rPr>
            </w:pPr>
            <w:r w:rsidRPr="00B333A9">
              <w:rPr>
                <w:b/>
                <w:bCs/>
                <w:sz w:val="16"/>
                <w:szCs w:val="16"/>
              </w:rPr>
              <w:t>тыс. руб.</w:t>
            </w:r>
          </w:p>
        </w:tc>
        <w:tc>
          <w:tcPr>
            <w:tcW w:w="1820" w:type="dxa"/>
            <w:tcBorders>
              <w:top w:val="nil"/>
              <w:left w:val="nil"/>
              <w:bottom w:val="single" w:sz="4" w:space="0" w:color="auto"/>
              <w:right w:val="single" w:sz="4" w:space="0" w:color="auto"/>
            </w:tcBorders>
            <w:shd w:val="clear" w:color="000000" w:fill="DDEBF7"/>
            <w:vAlign w:val="center"/>
            <w:hideMark/>
          </w:tcPr>
          <w:p w14:paraId="72E87AA5" w14:textId="77777777" w:rsidR="00B333A9" w:rsidRPr="00B333A9" w:rsidRDefault="00B333A9">
            <w:pPr>
              <w:jc w:val="right"/>
              <w:rPr>
                <w:b/>
                <w:bCs/>
                <w:sz w:val="16"/>
                <w:szCs w:val="16"/>
              </w:rPr>
            </w:pPr>
            <w:r w:rsidRPr="00B333A9">
              <w:rPr>
                <w:b/>
                <w:bCs/>
                <w:sz w:val="16"/>
                <w:szCs w:val="16"/>
              </w:rPr>
              <w:t>2 784,88</w:t>
            </w:r>
          </w:p>
        </w:tc>
        <w:tc>
          <w:tcPr>
            <w:tcW w:w="1876" w:type="dxa"/>
            <w:tcBorders>
              <w:top w:val="nil"/>
              <w:left w:val="nil"/>
              <w:bottom w:val="single" w:sz="4" w:space="0" w:color="auto"/>
              <w:right w:val="nil"/>
            </w:tcBorders>
            <w:shd w:val="clear" w:color="000000" w:fill="DDEBF7"/>
            <w:vAlign w:val="center"/>
            <w:hideMark/>
          </w:tcPr>
          <w:p w14:paraId="5BB5EF85" w14:textId="77777777" w:rsidR="00B333A9" w:rsidRPr="00B333A9" w:rsidRDefault="00B333A9">
            <w:pPr>
              <w:jc w:val="right"/>
              <w:rPr>
                <w:b/>
                <w:bCs/>
                <w:sz w:val="16"/>
                <w:szCs w:val="16"/>
              </w:rPr>
            </w:pPr>
            <w:r w:rsidRPr="00B333A9">
              <w:rPr>
                <w:b/>
                <w:bCs/>
                <w:sz w:val="16"/>
                <w:szCs w:val="16"/>
              </w:rPr>
              <w:t>6 110,16</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6DB2AA97" w14:textId="77777777" w:rsidR="00B333A9" w:rsidRPr="00B333A9" w:rsidRDefault="00B333A9">
            <w:pPr>
              <w:jc w:val="right"/>
              <w:rPr>
                <w:b/>
                <w:bCs/>
                <w:sz w:val="16"/>
                <w:szCs w:val="16"/>
              </w:rPr>
            </w:pPr>
            <w:r w:rsidRPr="00B333A9">
              <w:rPr>
                <w:b/>
                <w:bCs/>
                <w:sz w:val="16"/>
                <w:szCs w:val="16"/>
              </w:rPr>
              <w:t>3 149,20</w:t>
            </w:r>
          </w:p>
        </w:tc>
        <w:tc>
          <w:tcPr>
            <w:tcW w:w="71" w:type="dxa"/>
            <w:vAlign w:val="center"/>
            <w:hideMark/>
          </w:tcPr>
          <w:p w14:paraId="7A47448F" w14:textId="77777777" w:rsidR="00B333A9" w:rsidRPr="00B333A9" w:rsidRDefault="00B333A9">
            <w:pPr>
              <w:rPr>
                <w:sz w:val="16"/>
                <w:szCs w:val="16"/>
              </w:rPr>
            </w:pPr>
          </w:p>
        </w:tc>
      </w:tr>
      <w:tr w:rsidR="00B333A9" w:rsidRPr="00B333A9" w14:paraId="1E60D009"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hideMark/>
          </w:tcPr>
          <w:p w14:paraId="6D420D39" w14:textId="77777777" w:rsidR="00B333A9" w:rsidRPr="00B333A9" w:rsidRDefault="00B333A9">
            <w:pPr>
              <w:rPr>
                <w:sz w:val="16"/>
                <w:szCs w:val="16"/>
              </w:rPr>
            </w:pPr>
            <w:r w:rsidRPr="00B333A9">
              <w:rPr>
                <w:sz w:val="16"/>
                <w:szCs w:val="16"/>
              </w:rPr>
              <w:t xml:space="preserve">цена транспортировки топлива с </w:t>
            </w:r>
            <w:proofErr w:type="spellStart"/>
            <w:r w:rsidRPr="00B333A9">
              <w:rPr>
                <w:sz w:val="16"/>
                <w:szCs w:val="16"/>
              </w:rPr>
              <w:t>буртовкой</w:t>
            </w:r>
            <w:proofErr w:type="spellEnd"/>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1A02403E" w14:textId="77777777" w:rsidR="00B333A9" w:rsidRPr="00B333A9" w:rsidRDefault="00B333A9">
            <w:pPr>
              <w:jc w:val="center"/>
              <w:rPr>
                <w:sz w:val="16"/>
                <w:szCs w:val="16"/>
              </w:rPr>
            </w:pPr>
            <w:proofErr w:type="spellStart"/>
            <w:r w:rsidRPr="00B333A9">
              <w:rPr>
                <w:sz w:val="16"/>
                <w:szCs w:val="16"/>
              </w:rPr>
              <w:t>руб</w:t>
            </w:r>
            <w:proofErr w:type="spellEnd"/>
            <w:r w:rsidRPr="00B333A9">
              <w:rPr>
                <w:sz w:val="16"/>
                <w:szCs w:val="16"/>
              </w:rPr>
              <w:t xml:space="preserve"> /т</w:t>
            </w:r>
          </w:p>
        </w:tc>
        <w:tc>
          <w:tcPr>
            <w:tcW w:w="1820" w:type="dxa"/>
            <w:tcBorders>
              <w:top w:val="nil"/>
              <w:left w:val="nil"/>
              <w:bottom w:val="single" w:sz="4" w:space="0" w:color="auto"/>
              <w:right w:val="single" w:sz="4" w:space="0" w:color="auto"/>
            </w:tcBorders>
            <w:shd w:val="clear" w:color="000000" w:fill="DDEBF7"/>
            <w:noWrap/>
            <w:vAlign w:val="center"/>
            <w:hideMark/>
          </w:tcPr>
          <w:p w14:paraId="636739CD" w14:textId="77777777" w:rsidR="00B333A9" w:rsidRPr="00B333A9" w:rsidRDefault="00B333A9">
            <w:pPr>
              <w:jc w:val="right"/>
              <w:rPr>
                <w:sz w:val="16"/>
                <w:szCs w:val="16"/>
              </w:rPr>
            </w:pPr>
            <w:r w:rsidRPr="00B333A9">
              <w:rPr>
                <w:sz w:val="16"/>
                <w:szCs w:val="16"/>
              </w:rPr>
              <w:t>0,00</w:t>
            </w:r>
          </w:p>
        </w:tc>
        <w:tc>
          <w:tcPr>
            <w:tcW w:w="1876" w:type="dxa"/>
            <w:tcBorders>
              <w:top w:val="nil"/>
              <w:left w:val="nil"/>
              <w:bottom w:val="single" w:sz="4" w:space="0" w:color="auto"/>
              <w:right w:val="nil"/>
            </w:tcBorders>
            <w:shd w:val="clear" w:color="000000" w:fill="DDEBF7"/>
            <w:noWrap/>
            <w:vAlign w:val="center"/>
            <w:hideMark/>
          </w:tcPr>
          <w:p w14:paraId="0A215EEB" w14:textId="77777777" w:rsidR="00B333A9" w:rsidRPr="00B333A9" w:rsidRDefault="00B333A9">
            <w:pPr>
              <w:jc w:val="right"/>
              <w:rPr>
                <w:sz w:val="16"/>
                <w:szCs w:val="16"/>
              </w:rPr>
            </w:pPr>
            <w:r w:rsidRPr="00B333A9">
              <w:rPr>
                <w:sz w:val="16"/>
                <w:szCs w:val="16"/>
              </w:rPr>
              <w:t>0,00</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3D4310FF" w14:textId="77777777" w:rsidR="00B333A9" w:rsidRPr="00B333A9" w:rsidRDefault="00B333A9">
            <w:pPr>
              <w:jc w:val="right"/>
              <w:rPr>
                <w:sz w:val="16"/>
                <w:szCs w:val="16"/>
              </w:rPr>
            </w:pPr>
            <w:r w:rsidRPr="00B333A9">
              <w:rPr>
                <w:sz w:val="16"/>
                <w:szCs w:val="16"/>
              </w:rPr>
              <w:t>1 832,97</w:t>
            </w:r>
          </w:p>
        </w:tc>
        <w:tc>
          <w:tcPr>
            <w:tcW w:w="71" w:type="dxa"/>
            <w:vAlign w:val="center"/>
            <w:hideMark/>
          </w:tcPr>
          <w:p w14:paraId="50EFE63F" w14:textId="77777777" w:rsidR="00B333A9" w:rsidRPr="00B333A9" w:rsidRDefault="00B333A9">
            <w:pPr>
              <w:rPr>
                <w:sz w:val="16"/>
                <w:szCs w:val="16"/>
              </w:rPr>
            </w:pPr>
          </w:p>
        </w:tc>
      </w:tr>
      <w:tr w:rsidR="00B333A9" w:rsidRPr="00B333A9" w14:paraId="35F60FE2"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hideMark/>
          </w:tcPr>
          <w:p w14:paraId="0319B83F" w14:textId="77777777" w:rsidR="00B333A9" w:rsidRPr="00B333A9" w:rsidRDefault="00B333A9">
            <w:pPr>
              <w:rPr>
                <w:b/>
                <w:bCs/>
                <w:sz w:val="16"/>
                <w:szCs w:val="16"/>
              </w:rPr>
            </w:pPr>
            <w:r w:rsidRPr="00B333A9">
              <w:rPr>
                <w:b/>
                <w:bCs/>
                <w:sz w:val="16"/>
                <w:szCs w:val="16"/>
              </w:rPr>
              <w:t>Всего автомобильные перевозки</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0CBE0D99" w14:textId="77777777" w:rsidR="00B333A9" w:rsidRPr="00B333A9" w:rsidRDefault="00B333A9">
            <w:pPr>
              <w:jc w:val="center"/>
              <w:rPr>
                <w:b/>
                <w:bCs/>
                <w:sz w:val="16"/>
                <w:szCs w:val="16"/>
              </w:rPr>
            </w:pPr>
            <w:r w:rsidRPr="00B333A9">
              <w:rPr>
                <w:b/>
                <w:bCs/>
                <w:sz w:val="16"/>
                <w:szCs w:val="16"/>
              </w:rPr>
              <w:t>тыс. руб.</w:t>
            </w:r>
          </w:p>
        </w:tc>
        <w:tc>
          <w:tcPr>
            <w:tcW w:w="1820" w:type="dxa"/>
            <w:tcBorders>
              <w:top w:val="nil"/>
              <w:left w:val="nil"/>
              <w:bottom w:val="single" w:sz="4" w:space="0" w:color="auto"/>
              <w:right w:val="single" w:sz="4" w:space="0" w:color="auto"/>
            </w:tcBorders>
            <w:shd w:val="clear" w:color="000000" w:fill="DDEBF7"/>
            <w:noWrap/>
            <w:vAlign w:val="center"/>
            <w:hideMark/>
          </w:tcPr>
          <w:p w14:paraId="721C6FB6" w14:textId="77777777" w:rsidR="00B333A9" w:rsidRPr="00B333A9" w:rsidRDefault="00B333A9">
            <w:pPr>
              <w:jc w:val="right"/>
              <w:rPr>
                <w:b/>
                <w:bCs/>
                <w:sz w:val="16"/>
                <w:szCs w:val="16"/>
              </w:rPr>
            </w:pPr>
            <w:r w:rsidRPr="00B333A9">
              <w:rPr>
                <w:b/>
                <w:bCs/>
                <w:sz w:val="16"/>
                <w:szCs w:val="16"/>
              </w:rPr>
              <w:t>2 474,54</w:t>
            </w:r>
          </w:p>
        </w:tc>
        <w:tc>
          <w:tcPr>
            <w:tcW w:w="1876" w:type="dxa"/>
            <w:tcBorders>
              <w:top w:val="nil"/>
              <w:left w:val="nil"/>
              <w:bottom w:val="single" w:sz="4" w:space="0" w:color="auto"/>
              <w:right w:val="nil"/>
            </w:tcBorders>
            <w:shd w:val="clear" w:color="000000" w:fill="DDEBF7"/>
            <w:noWrap/>
            <w:vAlign w:val="center"/>
            <w:hideMark/>
          </w:tcPr>
          <w:p w14:paraId="47F694BD" w14:textId="77777777" w:rsidR="00B333A9" w:rsidRPr="00B333A9" w:rsidRDefault="00B333A9">
            <w:pPr>
              <w:jc w:val="right"/>
              <w:rPr>
                <w:b/>
                <w:bCs/>
                <w:sz w:val="16"/>
                <w:szCs w:val="16"/>
              </w:rPr>
            </w:pPr>
            <w:r w:rsidRPr="00B333A9">
              <w:rPr>
                <w:b/>
                <w:bCs/>
                <w:sz w:val="16"/>
                <w:szCs w:val="16"/>
              </w:rPr>
              <w:t>5 314,50</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59B4FC7D" w14:textId="77777777" w:rsidR="00B333A9" w:rsidRPr="00B333A9" w:rsidRDefault="00B333A9">
            <w:pPr>
              <w:jc w:val="right"/>
              <w:rPr>
                <w:b/>
                <w:bCs/>
                <w:sz w:val="16"/>
                <w:szCs w:val="16"/>
              </w:rPr>
            </w:pPr>
            <w:r w:rsidRPr="00B333A9">
              <w:rPr>
                <w:b/>
                <w:bCs/>
                <w:sz w:val="16"/>
                <w:szCs w:val="16"/>
              </w:rPr>
              <w:t>2 739,11</w:t>
            </w:r>
          </w:p>
        </w:tc>
        <w:tc>
          <w:tcPr>
            <w:tcW w:w="71" w:type="dxa"/>
            <w:vAlign w:val="center"/>
            <w:hideMark/>
          </w:tcPr>
          <w:p w14:paraId="0F471B7C" w14:textId="77777777" w:rsidR="00B333A9" w:rsidRPr="00B333A9" w:rsidRDefault="00B333A9">
            <w:pPr>
              <w:rPr>
                <w:sz w:val="16"/>
                <w:szCs w:val="16"/>
              </w:rPr>
            </w:pPr>
          </w:p>
        </w:tc>
      </w:tr>
      <w:tr w:rsidR="00B333A9" w:rsidRPr="00B333A9" w14:paraId="0ADB5B75" w14:textId="77777777" w:rsidTr="00B333A9">
        <w:trPr>
          <w:trHeight w:val="6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3BCC0E8B" w14:textId="77777777" w:rsidR="00B333A9" w:rsidRPr="00B333A9" w:rsidRDefault="00B333A9">
            <w:pPr>
              <w:rPr>
                <w:sz w:val="16"/>
                <w:szCs w:val="16"/>
              </w:rPr>
            </w:pPr>
            <w:r w:rsidRPr="00B333A9">
              <w:rPr>
                <w:sz w:val="16"/>
                <w:szCs w:val="16"/>
              </w:rPr>
              <w:t>автомобильные перевозки угля ДР сторонним транспортом до центрального склада</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1E56C23D" w14:textId="77777777" w:rsidR="00B333A9" w:rsidRPr="00B333A9" w:rsidRDefault="00B333A9">
            <w:pPr>
              <w:jc w:val="center"/>
              <w:rPr>
                <w:sz w:val="16"/>
                <w:szCs w:val="16"/>
              </w:rPr>
            </w:pPr>
            <w:r w:rsidRPr="00B333A9">
              <w:rPr>
                <w:sz w:val="16"/>
                <w:szCs w:val="16"/>
              </w:rPr>
              <w:t>тыс. руб.</w:t>
            </w:r>
          </w:p>
        </w:tc>
        <w:tc>
          <w:tcPr>
            <w:tcW w:w="182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01666C8A" w14:textId="77777777" w:rsidR="00B333A9" w:rsidRPr="00B333A9" w:rsidRDefault="00B333A9">
            <w:pPr>
              <w:jc w:val="center"/>
              <w:rPr>
                <w:sz w:val="16"/>
                <w:szCs w:val="16"/>
              </w:rPr>
            </w:pPr>
            <w:r w:rsidRPr="00B333A9">
              <w:rPr>
                <w:sz w:val="16"/>
                <w:szCs w:val="16"/>
              </w:rPr>
              <w:t> </w:t>
            </w:r>
          </w:p>
        </w:tc>
        <w:tc>
          <w:tcPr>
            <w:tcW w:w="1876" w:type="dxa"/>
            <w:tcBorders>
              <w:top w:val="nil"/>
              <w:left w:val="single" w:sz="4" w:space="0" w:color="auto"/>
              <w:bottom w:val="single" w:sz="4" w:space="0" w:color="auto"/>
              <w:right w:val="nil"/>
            </w:tcBorders>
            <w:shd w:val="clear" w:color="000000" w:fill="DDEBF7"/>
            <w:noWrap/>
            <w:vAlign w:val="center"/>
            <w:hideMark/>
          </w:tcPr>
          <w:p w14:paraId="515E9D75" w14:textId="77777777" w:rsidR="00B333A9" w:rsidRPr="00B333A9" w:rsidRDefault="00B333A9">
            <w:pPr>
              <w:jc w:val="right"/>
              <w:rPr>
                <w:sz w:val="16"/>
                <w:szCs w:val="16"/>
              </w:rPr>
            </w:pPr>
            <w:r w:rsidRPr="00B333A9">
              <w:rPr>
                <w:sz w:val="16"/>
                <w:szCs w:val="16"/>
              </w:rPr>
              <w:t>4 260,16</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35CB7B9B" w14:textId="77777777" w:rsidR="00B333A9" w:rsidRPr="00B333A9" w:rsidRDefault="00B333A9">
            <w:pPr>
              <w:jc w:val="right"/>
              <w:rPr>
                <w:sz w:val="16"/>
                <w:szCs w:val="16"/>
              </w:rPr>
            </w:pPr>
            <w:r w:rsidRPr="00B333A9">
              <w:rPr>
                <w:sz w:val="16"/>
                <w:szCs w:val="16"/>
              </w:rPr>
              <w:t>2 195,72</w:t>
            </w:r>
          </w:p>
        </w:tc>
        <w:tc>
          <w:tcPr>
            <w:tcW w:w="71" w:type="dxa"/>
            <w:vAlign w:val="center"/>
            <w:hideMark/>
          </w:tcPr>
          <w:p w14:paraId="5A51B00A" w14:textId="77777777" w:rsidR="00B333A9" w:rsidRPr="00B333A9" w:rsidRDefault="00B333A9">
            <w:pPr>
              <w:rPr>
                <w:sz w:val="16"/>
                <w:szCs w:val="16"/>
              </w:rPr>
            </w:pPr>
          </w:p>
        </w:tc>
      </w:tr>
      <w:tr w:rsidR="00B333A9" w:rsidRPr="00B333A9" w14:paraId="65CBA8F3"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1C505998" w14:textId="77777777" w:rsidR="00B333A9" w:rsidRPr="00B333A9" w:rsidRDefault="00B333A9">
            <w:pPr>
              <w:rPr>
                <w:sz w:val="16"/>
                <w:szCs w:val="16"/>
              </w:rPr>
            </w:pPr>
            <w:r w:rsidRPr="00B333A9">
              <w:rPr>
                <w:sz w:val="16"/>
                <w:szCs w:val="16"/>
              </w:rPr>
              <w:t xml:space="preserve">Доставка </w:t>
            </w:r>
            <w:proofErr w:type="spellStart"/>
            <w:r w:rsidRPr="00B333A9">
              <w:rPr>
                <w:sz w:val="16"/>
                <w:szCs w:val="16"/>
              </w:rPr>
              <w:t>Др</w:t>
            </w:r>
            <w:proofErr w:type="spellEnd"/>
            <w:r w:rsidRPr="00B333A9">
              <w:rPr>
                <w:sz w:val="16"/>
                <w:szCs w:val="16"/>
              </w:rPr>
              <w:t xml:space="preserve"> до центрального склада</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5189D7A3" w14:textId="77777777" w:rsidR="00B333A9" w:rsidRPr="00B333A9" w:rsidRDefault="00B333A9">
            <w:pPr>
              <w:jc w:val="center"/>
              <w:rPr>
                <w:sz w:val="16"/>
                <w:szCs w:val="16"/>
              </w:rPr>
            </w:pPr>
            <w:proofErr w:type="spellStart"/>
            <w:r w:rsidRPr="00B333A9">
              <w:rPr>
                <w:sz w:val="16"/>
                <w:szCs w:val="16"/>
              </w:rPr>
              <w:t>руб</w:t>
            </w:r>
            <w:proofErr w:type="spellEnd"/>
            <w:r w:rsidRPr="00B333A9">
              <w:rPr>
                <w:sz w:val="16"/>
                <w:szCs w:val="16"/>
              </w:rPr>
              <w:t xml:space="preserve"> /т</w:t>
            </w:r>
          </w:p>
        </w:tc>
        <w:tc>
          <w:tcPr>
            <w:tcW w:w="1820" w:type="dxa"/>
            <w:vMerge/>
            <w:tcBorders>
              <w:top w:val="single" w:sz="4" w:space="0" w:color="auto"/>
              <w:left w:val="single" w:sz="4" w:space="0" w:color="auto"/>
              <w:bottom w:val="single" w:sz="4" w:space="0" w:color="000000"/>
              <w:right w:val="single" w:sz="4" w:space="0" w:color="auto"/>
            </w:tcBorders>
            <w:vAlign w:val="center"/>
            <w:hideMark/>
          </w:tcPr>
          <w:p w14:paraId="302263A1" w14:textId="77777777" w:rsidR="00B333A9" w:rsidRPr="00B333A9" w:rsidRDefault="00B333A9">
            <w:pPr>
              <w:rPr>
                <w:sz w:val="16"/>
                <w:szCs w:val="16"/>
              </w:rPr>
            </w:pPr>
          </w:p>
        </w:tc>
        <w:tc>
          <w:tcPr>
            <w:tcW w:w="1876" w:type="dxa"/>
            <w:tcBorders>
              <w:top w:val="nil"/>
              <w:left w:val="single" w:sz="4" w:space="0" w:color="auto"/>
              <w:bottom w:val="nil"/>
              <w:right w:val="nil"/>
            </w:tcBorders>
            <w:shd w:val="clear" w:color="000000" w:fill="DDEBF7"/>
            <w:noWrap/>
            <w:vAlign w:val="center"/>
            <w:hideMark/>
          </w:tcPr>
          <w:p w14:paraId="3254E20B"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7D708F91" w14:textId="77777777" w:rsidR="00B333A9" w:rsidRPr="00B333A9" w:rsidRDefault="00B333A9">
            <w:pPr>
              <w:jc w:val="right"/>
              <w:rPr>
                <w:sz w:val="16"/>
                <w:szCs w:val="16"/>
              </w:rPr>
            </w:pPr>
            <w:r w:rsidRPr="00B333A9">
              <w:rPr>
                <w:sz w:val="16"/>
                <w:szCs w:val="16"/>
              </w:rPr>
              <w:t>1 278,00</w:t>
            </w:r>
          </w:p>
        </w:tc>
        <w:tc>
          <w:tcPr>
            <w:tcW w:w="71" w:type="dxa"/>
            <w:vAlign w:val="center"/>
            <w:hideMark/>
          </w:tcPr>
          <w:p w14:paraId="6240AA21" w14:textId="77777777" w:rsidR="00B333A9" w:rsidRPr="00B333A9" w:rsidRDefault="00B333A9">
            <w:pPr>
              <w:rPr>
                <w:sz w:val="16"/>
                <w:szCs w:val="16"/>
              </w:rPr>
            </w:pPr>
          </w:p>
        </w:tc>
      </w:tr>
      <w:tr w:rsidR="00B333A9" w:rsidRPr="00B333A9" w14:paraId="0D2A625E" w14:textId="77777777" w:rsidTr="00B333A9">
        <w:trPr>
          <w:trHeight w:val="6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511D60DF" w14:textId="77777777" w:rsidR="00B333A9" w:rsidRPr="00B333A9" w:rsidRDefault="00B333A9">
            <w:pPr>
              <w:rPr>
                <w:sz w:val="16"/>
                <w:szCs w:val="16"/>
              </w:rPr>
            </w:pPr>
            <w:r w:rsidRPr="00B333A9">
              <w:rPr>
                <w:sz w:val="16"/>
                <w:szCs w:val="16"/>
              </w:rPr>
              <w:t xml:space="preserve">автомобильные перевозки угля ДР собственным транспортом со склада </w:t>
            </w:r>
            <w:proofErr w:type="spellStart"/>
            <w:r w:rsidRPr="00B333A9">
              <w:rPr>
                <w:sz w:val="16"/>
                <w:szCs w:val="16"/>
              </w:rPr>
              <w:t>Теплосервис</w:t>
            </w:r>
            <w:proofErr w:type="spellEnd"/>
            <w:r w:rsidRPr="00B333A9">
              <w:rPr>
                <w:sz w:val="16"/>
                <w:szCs w:val="16"/>
              </w:rPr>
              <w:t xml:space="preserve"> до котельных</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6F1A28BF" w14:textId="77777777" w:rsidR="00B333A9" w:rsidRPr="00B333A9" w:rsidRDefault="00B333A9">
            <w:pPr>
              <w:jc w:val="center"/>
              <w:rPr>
                <w:sz w:val="16"/>
                <w:szCs w:val="16"/>
              </w:rPr>
            </w:pPr>
            <w:r w:rsidRPr="00B333A9">
              <w:rPr>
                <w:sz w:val="16"/>
                <w:szCs w:val="16"/>
              </w:rPr>
              <w:t>тыс. руб.</w:t>
            </w:r>
          </w:p>
        </w:tc>
        <w:tc>
          <w:tcPr>
            <w:tcW w:w="1820" w:type="dxa"/>
            <w:vMerge/>
            <w:tcBorders>
              <w:top w:val="single" w:sz="4" w:space="0" w:color="auto"/>
              <w:left w:val="single" w:sz="4" w:space="0" w:color="auto"/>
              <w:bottom w:val="single" w:sz="4" w:space="0" w:color="000000"/>
              <w:right w:val="single" w:sz="4" w:space="0" w:color="auto"/>
            </w:tcBorders>
            <w:vAlign w:val="center"/>
            <w:hideMark/>
          </w:tcPr>
          <w:p w14:paraId="599A0A24" w14:textId="77777777" w:rsidR="00B333A9" w:rsidRPr="00B333A9" w:rsidRDefault="00B333A9">
            <w:pPr>
              <w:rPr>
                <w:sz w:val="16"/>
                <w:szCs w:val="16"/>
              </w:rPr>
            </w:pPr>
          </w:p>
        </w:tc>
        <w:tc>
          <w:tcPr>
            <w:tcW w:w="1876" w:type="dxa"/>
            <w:tcBorders>
              <w:top w:val="single" w:sz="4" w:space="0" w:color="auto"/>
              <w:left w:val="single" w:sz="4" w:space="0" w:color="auto"/>
              <w:bottom w:val="nil"/>
              <w:right w:val="nil"/>
            </w:tcBorders>
            <w:shd w:val="clear" w:color="000000" w:fill="DDEBF7"/>
            <w:noWrap/>
            <w:vAlign w:val="center"/>
            <w:hideMark/>
          </w:tcPr>
          <w:p w14:paraId="0583F082" w14:textId="77777777" w:rsidR="00B333A9" w:rsidRPr="00B333A9" w:rsidRDefault="00B333A9">
            <w:pPr>
              <w:jc w:val="right"/>
              <w:rPr>
                <w:sz w:val="16"/>
                <w:szCs w:val="16"/>
              </w:rPr>
            </w:pPr>
            <w:r w:rsidRPr="00B333A9">
              <w:rPr>
                <w:sz w:val="16"/>
                <w:szCs w:val="16"/>
              </w:rPr>
              <w:t>1 054,34</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31AE4E25" w14:textId="77777777" w:rsidR="00B333A9" w:rsidRPr="00B333A9" w:rsidRDefault="00B333A9">
            <w:pPr>
              <w:jc w:val="right"/>
              <w:rPr>
                <w:sz w:val="16"/>
                <w:szCs w:val="16"/>
              </w:rPr>
            </w:pPr>
            <w:r w:rsidRPr="00B333A9">
              <w:rPr>
                <w:sz w:val="16"/>
                <w:szCs w:val="16"/>
              </w:rPr>
              <w:t>543,40</w:t>
            </w:r>
          </w:p>
        </w:tc>
        <w:tc>
          <w:tcPr>
            <w:tcW w:w="71" w:type="dxa"/>
            <w:vAlign w:val="center"/>
            <w:hideMark/>
          </w:tcPr>
          <w:p w14:paraId="06F8ADA6" w14:textId="77777777" w:rsidR="00B333A9" w:rsidRPr="00B333A9" w:rsidRDefault="00B333A9">
            <w:pPr>
              <w:rPr>
                <w:sz w:val="16"/>
                <w:szCs w:val="16"/>
              </w:rPr>
            </w:pPr>
          </w:p>
        </w:tc>
      </w:tr>
      <w:tr w:rsidR="00B333A9" w:rsidRPr="00B333A9" w14:paraId="3079ED81"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2E0C784E" w14:textId="77777777" w:rsidR="00B333A9" w:rsidRPr="00B333A9" w:rsidRDefault="00B333A9">
            <w:pPr>
              <w:rPr>
                <w:sz w:val="16"/>
                <w:szCs w:val="16"/>
              </w:rPr>
            </w:pPr>
            <w:r w:rsidRPr="00B333A9">
              <w:rPr>
                <w:sz w:val="16"/>
                <w:szCs w:val="16"/>
              </w:rPr>
              <w:t xml:space="preserve">Доставка </w:t>
            </w:r>
            <w:proofErr w:type="spellStart"/>
            <w:r w:rsidRPr="00B333A9">
              <w:rPr>
                <w:sz w:val="16"/>
                <w:szCs w:val="16"/>
              </w:rPr>
              <w:t>Др</w:t>
            </w:r>
            <w:proofErr w:type="spellEnd"/>
            <w:r w:rsidRPr="00B333A9">
              <w:rPr>
                <w:sz w:val="16"/>
                <w:szCs w:val="16"/>
              </w:rPr>
              <w:t xml:space="preserve"> с центрального склада до котельных</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2F701F1B" w14:textId="77777777" w:rsidR="00B333A9" w:rsidRPr="00B333A9" w:rsidRDefault="00B333A9">
            <w:pPr>
              <w:jc w:val="center"/>
              <w:rPr>
                <w:sz w:val="16"/>
                <w:szCs w:val="16"/>
              </w:rPr>
            </w:pPr>
            <w:proofErr w:type="spellStart"/>
            <w:r w:rsidRPr="00B333A9">
              <w:rPr>
                <w:sz w:val="16"/>
                <w:szCs w:val="16"/>
              </w:rPr>
              <w:t>руб</w:t>
            </w:r>
            <w:proofErr w:type="spellEnd"/>
            <w:r w:rsidRPr="00B333A9">
              <w:rPr>
                <w:sz w:val="16"/>
                <w:szCs w:val="16"/>
              </w:rPr>
              <w:t xml:space="preserve"> /т</w:t>
            </w:r>
          </w:p>
        </w:tc>
        <w:tc>
          <w:tcPr>
            <w:tcW w:w="1820" w:type="dxa"/>
            <w:tcBorders>
              <w:top w:val="nil"/>
              <w:left w:val="single" w:sz="4" w:space="0" w:color="auto"/>
              <w:bottom w:val="single" w:sz="4" w:space="0" w:color="auto"/>
              <w:right w:val="single" w:sz="4" w:space="0" w:color="auto"/>
            </w:tcBorders>
            <w:shd w:val="clear" w:color="000000" w:fill="DDEBF7"/>
            <w:vAlign w:val="center"/>
            <w:hideMark/>
          </w:tcPr>
          <w:p w14:paraId="7B660F52" w14:textId="77777777" w:rsidR="00B333A9" w:rsidRPr="00B333A9" w:rsidRDefault="00B333A9">
            <w:pPr>
              <w:jc w:val="center"/>
              <w:rPr>
                <w:rFonts w:ascii="Calibri" w:hAnsi="Calibri" w:cs="Calibri"/>
                <w:color w:val="000000"/>
                <w:sz w:val="16"/>
                <w:szCs w:val="16"/>
              </w:rPr>
            </w:pPr>
            <w:r w:rsidRPr="00B333A9">
              <w:rPr>
                <w:rFonts w:ascii="Calibri" w:hAnsi="Calibri" w:cs="Calibri"/>
                <w:color w:val="000000"/>
                <w:sz w:val="16"/>
                <w:szCs w:val="16"/>
              </w:rPr>
              <w:t> </w:t>
            </w:r>
          </w:p>
        </w:tc>
        <w:tc>
          <w:tcPr>
            <w:tcW w:w="1876" w:type="dxa"/>
            <w:tcBorders>
              <w:top w:val="single" w:sz="4" w:space="0" w:color="auto"/>
              <w:left w:val="single" w:sz="4" w:space="0" w:color="auto"/>
              <w:bottom w:val="nil"/>
              <w:right w:val="nil"/>
            </w:tcBorders>
            <w:shd w:val="clear" w:color="000000" w:fill="DDEBF7"/>
            <w:noWrap/>
            <w:vAlign w:val="center"/>
            <w:hideMark/>
          </w:tcPr>
          <w:p w14:paraId="1566A5B1"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1DEF362B" w14:textId="77777777" w:rsidR="00B333A9" w:rsidRPr="00B333A9" w:rsidRDefault="00B333A9">
            <w:pPr>
              <w:jc w:val="right"/>
              <w:rPr>
                <w:sz w:val="16"/>
                <w:szCs w:val="16"/>
              </w:rPr>
            </w:pPr>
            <w:r w:rsidRPr="00B333A9">
              <w:rPr>
                <w:sz w:val="16"/>
                <w:szCs w:val="16"/>
              </w:rPr>
              <w:t>316,28</w:t>
            </w:r>
          </w:p>
        </w:tc>
        <w:tc>
          <w:tcPr>
            <w:tcW w:w="71" w:type="dxa"/>
            <w:vAlign w:val="center"/>
            <w:hideMark/>
          </w:tcPr>
          <w:p w14:paraId="7CFDD24E" w14:textId="77777777" w:rsidR="00B333A9" w:rsidRPr="00B333A9" w:rsidRDefault="00B333A9">
            <w:pPr>
              <w:rPr>
                <w:sz w:val="16"/>
                <w:szCs w:val="16"/>
              </w:rPr>
            </w:pPr>
          </w:p>
        </w:tc>
      </w:tr>
      <w:tr w:rsidR="00B333A9" w:rsidRPr="00B333A9" w14:paraId="4DAF8843" w14:textId="77777777" w:rsidTr="00B333A9">
        <w:trPr>
          <w:trHeight w:val="6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50992862" w14:textId="77777777" w:rsidR="00B333A9" w:rsidRPr="00B333A9" w:rsidRDefault="00B333A9">
            <w:pPr>
              <w:rPr>
                <w:sz w:val="16"/>
                <w:szCs w:val="16"/>
              </w:rPr>
            </w:pPr>
            <w:r w:rsidRPr="00B333A9">
              <w:rPr>
                <w:sz w:val="16"/>
                <w:szCs w:val="16"/>
              </w:rPr>
              <w:t xml:space="preserve">автомобильные перевозки угля БР сторонним транспортом до центрального склада </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1EAF0C1F" w14:textId="77777777" w:rsidR="00B333A9" w:rsidRPr="00B333A9" w:rsidRDefault="00B333A9">
            <w:pPr>
              <w:jc w:val="center"/>
              <w:rPr>
                <w:sz w:val="16"/>
                <w:szCs w:val="16"/>
              </w:rPr>
            </w:pPr>
            <w:r w:rsidRPr="00B333A9">
              <w:rPr>
                <w:sz w:val="16"/>
                <w:szCs w:val="16"/>
              </w:rPr>
              <w:t>тыс. руб.</w:t>
            </w:r>
          </w:p>
        </w:tc>
        <w:tc>
          <w:tcPr>
            <w:tcW w:w="1820" w:type="dxa"/>
            <w:tcBorders>
              <w:top w:val="single" w:sz="4" w:space="0" w:color="auto"/>
              <w:left w:val="nil"/>
              <w:bottom w:val="single" w:sz="4" w:space="0" w:color="auto"/>
              <w:right w:val="single" w:sz="4" w:space="0" w:color="auto"/>
            </w:tcBorders>
            <w:shd w:val="clear" w:color="000000" w:fill="DDEBF7"/>
            <w:noWrap/>
            <w:vAlign w:val="center"/>
            <w:hideMark/>
          </w:tcPr>
          <w:p w14:paraId="3C70D6E8" w14:textId="77777777" w:rsidR="00B333A9" w:rsidRPr="00B333A9" w:rsidRDefault="00B333A9">
            <w:pPr>
              <w:rPr>
                <w:sz w:val="16"/>
                <w:szCs w:val="16"/>
              </w:rPr>
            </w:pPr>
            <w:r w:rsidRPr="00B333A9">
              <w:rPr>
                <w:sz w:val="16"/>
                <w:szCs w:val="16"/>
              </w:rPr>
              <w:t> </w:t>
            </w:r>
          </w:p>
        </w:tc>
        <w:tc>
          <w:tcPr>
            <w:tcW w:w="1876" w:type="dxa"/>
            <w:tcBorders>
              <w:top w:val="single" w:sz="4" w:space="0" w:color="auto"/>
              <w:left w:val="nil"/>
              <w:bottom w:val="single" w:sz="4" w:space="0" w:color="auto"/>
              <w:right w:val="nil"/>
            </w:tcBorders>
            <w:shd w:val="clear" w:color="000000" w:fill="DDEBF7"/>
            <w:noWrap/>
            <w:vAlign w:val="center"/>
            <w:hideMark/>
          </w:tcPr>
          <w:p w14:paraId="4FF14D5C"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77319C68" w14:textId="77777777" w:rsidR="00B333A9" w:rsidRPr="00B333A9" w:rsidRDefault="00B333A9">
            <w:pPr>
              <w:rPr>
                <w:sz w:val="16"/>
                <w:szCs w:val="16"/>
              </w:rPr>
            </w:pPr>
            <w:r w:rsidRPr="00B333A9">
              <w:rPr>
                <w:sz w:val="16"/>
                <w:szCs w:val="16"/>
              </w:rPr>
              <w:t> </w:t>
            </w:r>
          </w:p>
        </w:tc>
        <w:tc>
          <w:tcPr>
            <w:tcW w:w="71" w:type="dxa"/>
            <w:vAlign w:val="center"/>
            <w:hideMark/>
          </w:tcPr>
          <w:p w14:paraId="454A47C1" w14:textId="77777777" w:rsidR="00B333A9" w:rsidRPr="00B333A9" w:rsidRDefault="00B333A9">
            <w:pPr>
              <w:rPr>
                <w:sz w:val="16"/>
                <w:szCs w:val="16"/>
              </w:rPr>
            </w:pPr>
          </w:p>
        </w:tc>
      </w:tr>
      <w:tr w:rsidR="00B333A9" w:rsidRPr="00B333A9" w14:paraId="603E6C3B" w14:textId="77777777" w:rsidTr="00B333A9">
        <w:trPr>
          <w:trHeight w:val="6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620B4150" w14:textId="77777777" w:rsidR="00B333A9" w:rsidRPr="00B333A9" w:rsidRDefault="00B333A9">
            <w:pPr>
              <w:rPr>
                <w:sz w:val="16"/>
                <w:szCs w:val="16"/>
              </w:rPr>
            </w:pPr>
            <w:r w:rsidRPr="00B333A9">
              <w:rPr>
                <w:sz w:val="16"/>
                <w:szCs w:val="16"/>
              </w:rPr>
              <w:t>топливо для доставки 2Бр с разреза до центр. склада по условиям договора</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64D58522" w14:textId="77777777" w:rsidR="00B333A9" w:rsidRPr="00B333A9" w:rsidRDefault="00B333A9">
            <w:pPr>
              <w:jc w:val="center"/>
              <w:rPr>
                <w:sz w:val="16"/>
                <w:szCs w:val="16"/>
              </w:rPr>
            </w:pPr>
            <w:r w:rsidRPr="00B333A9">
              <w:rPr>
                <w:sz w:val="16"/>
                <w:szCs w:val="16"/>
              </w:rPr>
              <w:t>тыс. руб.</w:t>
            </w:r>
          </w:p>
        </w:tc>
        <w:tc>
          <w:tcPr>
            <w:tcW w:w="1820" w:type="dxa"/>
            <w:tcBorders>
              <w:top w:val="nil"/>
              <w:left w:val="nil"/>
              <w:bottom w:val="nil"/>
              <w:right w:val="single" w:sz="4" w:space="0" w:color="auto"/>
            </w:tcBorders>
            <w:shd w:val="clear" w:color="000000" w:fill="DDEBF7"/>
            <w:noWrap/>
            <w:vAlign w:val="center"/>
            <w:hideMark/>
          </w:tcPr>
          <w:p w14:paraId="6E6158D8" w14:textId="77777777" w:rsidR="00B333A9" w:rsidRPr="00B333A9" w:rsidRDefault="00B333A9">
            <w:pPr>
              <w:rPr>
                <w:sz w:val="16"/>
                <w:szCs w:val="16"/>
              </w:rPr>
            </w:pPr>
            <w:r w:rsidRPr="00B333A9">
              <w:rPr>
                <w:sz w:val="16"/>
                <w:szCs w:val="16"/>
              </w:rPr>
              <w:t> </w:t>
            </w:r>
          </w:p>
        </w:tc>
        <w:tc>
          <w:tcPr>
            <w:tcW w:w="1876" w:type="dxa"/>
            <w:tcBorders>
              <w:top w:val="nil"/>
              <w:left w:val="nil"/>
              <w:bottom w:val="nil"/>
              <w:right w:val="nil"/>
            </w:tcBorders>
            <w:shd w:val="clear" w:color="000000" w:fill="DDEBF7"/>
            <w:noWrap/>
            <w:vAlign w:val="center"/>
            <w:hideMark/>
          </w:tcPr>
          <w:p w14:paraId="279A3B19"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62DA05D2" w14:textId="77777777" w:rsidR="00B333A9" w:rsidRPr="00B333A9" w:rsidRDefault="00B333A9">
            <w:pPr>
              <w:rPr>
                <w:sz w:val="16"/>
                <w:szCs w:val="16"/>
              </w:rPr>
            </w:pPr>
            <w:r w:rsidRPr="00B333A9">
              <w:rPr>
                <w:sz w:val="16"/>
                <w:szCs w:val="16"/>
              </w:rPr>
              <w:t> </w:t>
            </w:r>
          </w:p>
        </w:tc>
        <w:tc>
          <w:tcPr>
            <w:tcW w:w="71" w:type="dxa"/>
            <w:vAlign w:val="center"/>
            <w:hideMark/>
          </w:tcPr>
          <w:p w14:paraId="611E3E07" w14:textId="77777777" w:rsidR="00B333A9" w:rsidRPr="00B333A9" w:rsidRDefault="00B333A9">
            <w:pPr>
              <w:rPr>
                <w:sz w:val="16"/>
                <w:szCs w:val="16"/>
              </w:rPr>
            </w:pPr>
          </w:p>
        </w:tc>
      </w:tr>
      <w:tr w:rsidR="00B333A9" w:rsidRPr="00B333A9" w14:paraId="4F61F599"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55CAFD88" w14:textId="77777777" w:rsidR="00B333A9" w:rsidRPr="00B333A9" w:rsidRDefault="00B333A9">
            <w:pPr>
              <w:rPr>
                <w:sz w:val="16"/>
                <w:szCs w:val="16"/>
              </w:rPr>
            </w:pPr>
            <w:r w:rsidRPr="00B333A9">
              <w:rPr>
                <w:sz w:val="16"/>
                <w:szCs w:val="16"/>
              </w:rPr>
              <w:t>Всего доставка бурого угля до центрального склада</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676D2C09" w14:textId="77777777" w:rsidR="00B333A9" w:rsidRPr="00B333A9" w:rsidRDefault="00B333A9">
            <w:pPr>
              <w:jc w:val="center"/>
              <w:rPr>
                <w:sz w:val="16"/>
                <w:szCs w:val="16"/>
              </w:rPr>
            </w:pPr>
            <w:r w:rsidRPr="00B333A9">
              <w:rPr>
                <w:sz w:val="16"/>
                <w:szCs w:val="16"/>
              </w:rPr>
              <w:t>тыс. руб.</w:t>
            </w:r>
          </w:p>
        </w:tc>
        <w:tc>
          <w:tcPr>
            <w:tcW w:w="1820"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623F491B" w14:textId="77777777" w:rsidR="00B333A9" w:rsidRPr="00B333A9" w:rsidRDefault="00B333A9">
            <w:pPr>
              <w:jc w:val="right"/>
              <w:rPr>
                <w:sz w:val="16"/>
                <w:szCs w:val="16"/>
              </w:rPr>
            </w:pPr>
            <w:r w:rsidRPr="00B333A9">
              <w:rPr>
                <w:sz w:val="16"/>
                <w:szCs w:val="16"/>
              </w:rPr>
              <w:t>2 474,54</w:t>
            </w:r>
          </w:p>
        </w:tc>
        <w:tc>
          <w:tcPr>
            <w:tcW w:w="1876" w:type="dxa"/>
            <w:tcBorders>
              <w:top w:val="single" w:sz="4" w:space="0" w:color="auto"/>
              <w:left w:val="single" w:sz="4" w:space="0" w:color="auto"/>
              <w:bottom w:val="nil"/>
              <w:right w:val="nil"/>
            </w:tcBorders>
            <w:shd w:val="clear" w:color="000000" w:fill="DDEBF7"/>
            <w:noWrap/>
            <w:vAlign w:val="center"/>
            <w:hideMark/>
          </w:tcPr>
          <w:p w14:paraId="30E489F8"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4A8DBDEB" w14:textId="77777777" w:rsidR="00B333A9" w:rsidRPr="00B333A9" w:rsidRDefault="00B333A9">
            <w:pPr>
              <w:rPr>
                <w:sz w:val="16"/>
                <w:szCs w:val="16"/>
              </w:rPr>
            </w:pPr>
            <w:r w:rsidRPr="00B333A9">
              <w:rPr>
                <w:sz w:val="16"/>
                <w:szCs w:val="16"/>
              </w:rPr>
              <w:t> </w:t>
            </w:r>
          </w:p>
        </w:tc>
        <w:tc>
          <w:tcPr>
            <w:tcW w:w="71" w:type="dxa"/>
            <w:vAlign w:val="center"/>
            <w:hideMark/>
          </w:tcPr>
          <w:p w14:paraId="3ABBBD82" w14:textId="77777777" w:rsidR="00B333A9" w:rsidRPr="00B333A9" w:rsidRDefault="00B333A9">
            <w:pPr>
              <w:rPr>
                <w:sz w:val="16"/>
                <w:szCs w:val="16"/>
              </w:rPr>
            </w:pPr>
          </w:p>
        </w:tc>
      </w:tr>
      <w:tr w:rsidR="00B333A9" w:rsidRPr="00B333A9" w14:paraId="39F5EF7E" w14:textId="77777777" w:rsidTr="00B333A9">
        <w:trPr>
          <w:trHeight w:val="6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7C17D275" w14:textId="77777777" w:rsidR="00B333A9" w:rsidRPr="00B333A9" w:rsidRDefault="00B333A9">
            <w:pPr>
              <w:rPr>
                <w:sz w:val="16"/>
                <w:szCs w:val="16"/>
              </w:rPr>
            </w:pPr>
            <w:r w:rsidRPr="00B333A9">
              <w:rPr>
                <w:sz w:val="16"/>
                <w:szCs w:val="16"/>
              </w:rPr>
              <w:t xml:space="preserve">автомобильные перевозки угля БР собственным транспортом со склада </w:t>
            </w:r>
            <w:proofErr w:type="spellStart"/>
            <w:r w:rsidRPr="00B333A9">
              <w:rPr>
                <w:sz w:val="16"/>
                <w:szCs w:val="16"/>
              </w:rPr>
              <w:t>Теплосервис</w:t>
            </w:r>
            <w:proofErr w:type="spellEnd"/>
            <w:r w:rsidRPr="00B333A9">
              <w:rPr>
                <w:sz w:val="16"/>
                <w:szCs w:val="16"/>
              </w:rPr>
              <w:t xml:space="preserve"> до котельных</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38F1D794" w14:textId="77777777" w:rsidR="00B333A9" w:rsidRPr="00B333A9" w:rsidRDefault="00B333A9">
            <w:pPr>
              <w:jc w:val="center"/>
              <w:rPr>
                <w:sz w:val="16"/>
                <w:szCs w:val="16"/>
              </w:rPr>
            </w:pPr>
            <w:r w:rsidRPr="00B333A9">
              <w:rPr>
                <w:sz w:val="16"/>
                <w:szCs w:val="16"/>
              </w:rPr>
              <w:t>тыс. руб.</w:t>
            </w:r>
          </w:p>
        </w:tc>
        <w:tc>
          <w:tcPr>
            <w:tcW w:w="1820" w:type="dxa"/>
            <w:vMerge/>
            <w:tcBorders>
              <w:top w:val="single" w:sz="4" w:space="0" w:color="auto"/>
              <w:left w:val="single" w:sz="4" w:space="0" w:color="auto"/>
              <w:bottom w:val="single" w:sz="4" w:space="0" w:color="000000"/>
              <w:right w:val="single" w:sz="4" w:space="0" w:color="auto"/>
            </w:tcBorders>
            <w:vAlign w:val="center"/>
            <w:hideMark/>
          </w:tcPr>
          <w:p w14:paraId="30E81305" w14:textId="77777777" w:rsidR="00B333A9" w:rsidRPr="00B333A9" w:rsidRDefault="00B333A9">
            <w:pPr>
              <w:rPr>
                <w:sz w:val="16"/>
                <w:szCs w:val="16"/>
              </w:rPr>
            </w:pPr>
          </w:p>
        </w:tc>
        <w:tc>
          <w:tcPr>
            <w:tcW w:w="1876" w:type="dxa"/>
            <w:tcBorders>
              <w:top w:val="single" w:sz="4" w:space="0" w:color="auto"/>
              <w:left w:val="single" w:sz="4" w:space="0" w:color="auto"/>
              <w:bottom w:val="nil"/>
              <w:right w:val="nil"/>
            </w:tcBorders>
            <w:shd w:val="clear" w:color="000000" w:fill="DDEBF7"/>
            <w:noWrap/>
            <w:vAlign w:val="center"/>
            <w:hideMark/>
          </w:tcPr>
          <w:p w14:paraId="522E80E1"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5D131E50" w14:textId="77777777" w:rsidR="00B333A9" w:rsidRPr="00B333A9" w:rsidRDefault="00B333A9">
            <w:pPr>
              <w:rPr>
                <w:sz w:val="16"/>
                <w:szCs w:val="16"/>
              </w:rPr>
            </w:pPr>
            <w:r w:rsidRPr="00B333A9">
              <w:rPr>
                <w:sz w:val="16"/>
                <w:szCs w:val="16"/>
              </w:rPr>
              <w:t> </w:t>
            </w:r>
          </w:p>
        </w:tc>
        <w:tc>
          <w:tcPr>
            <w:tcW w:w="71" w:type="dxa"/>
            <w:vAlign w:val="center"/>
            <w:hideMark/>
          </w:tcPr>
          <w:p w14:paraId="417ED674" w14:textId="77777777" w:rsidR="00B333A9" w:rsidRPr="00B333A9" w:rsidRDefault="00B333A9">
            <w:pPr>
              <w:rPr>
                <w:sz w:val="16"/>
                <w:szCs w:val="16"/>
              </w:rPr>
            </w:pPr>
          </w:p>
        </w:tc>
      </w:tr>
      <w:tr w:rsidR="00B333A9" w:rsidRPr="00B333A9" w14:paraId="272F92C3"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2AF175F6" w14:textId="77777777" w:rsidR="00B333A9" w:rsidRPr="00B333A9" w:rsidRDefault="00B333A9">
            <w:pPr>
              <w:rPr>
                <w:b/>
                <w:bCs/>
                <w:sz w:val="16"/>
                <w:szCs w:val="16"/>
              </w:rPr>
            </w:pPr>
            <w:r w:rsidRPr="00B333A9">
              <w:rPr>
                <w:b/>
                <w:bCs/>
                <w:sz w:val="16"/>
                <w:szCs w:val="16"/>
              </w:rPr>
              <w:t xml:space="preserve">Всего </w:t>
            </w:r>
            <w:proofErr w:type="spellStart"/>
            <w:r w:rsidRPr="00B333A9">
              <w:rPr>
                <w:b/>
                <w:bCs/>
                <w:sz w:val="16"/>
                <w:szCs w:val="16"/>
              </w:rPr>
              <w:t>буртовка</w:t>
            </w:r>
            <w:proofErr w:type="spellEnd"/>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0C473942" w14:textId="77777777" w:rsidR="00B333A9" w:rsidRPr="00B333A9" w:rsidRDefault="00B333A9">
            <w:pPr>
              <w:jc w:val="center"/>
              <w:rPr>
                <w:sz w:val="16"/>
                <w:szCs w:val="16"/>
              </w:rPr>
            </w:pPr>
            <w:r w:rsidRPr="00B333A9">
              <w:rPr>
                <w:sz w:val="16"/>
                <w:szCs w:val="16"/>
              </w:rPr>
              <w:t>тыс. руб.</w:t>
            </w:r>
          </w:p>
        </w:tc>
        <w:tc>
          <w:tcPr>
            <w:tcW w:w="1820" w:type="dxa"/>
            <w:tcBorders>
              <w:top w:val="single" w:sz="4" w:space="0" w:color="auto"/>
              <w:left w:val="nil"/>
              <w:bottom w:val="nil"/>
              <w:right w:val="single" w:sz="4" w:space="0" w:color="auto"/>
            </w:tcBorders>
            <w:shd w:val="clear" w:color="000000" w:fill="DDEBF7"/>
            <w:noWrap/>
            <w:vAlign w:val="center"/>
            <w:hideMark/>
          </w:tcPr>
          <w:p w14:paraId="236C591E" w14:textId="77777777" w:rsidR="00B333A9" w:rsidRPr="00B333A9" w:rsidRDefault="00B333A9">
            <w:pPr>
              <w:jc w:val="right"/>
              <w:rPr>
                <w:b/>
                <w:bCs/>
                <w:sz w:val="16"/>
                <w:szCs w:val="16"/>
              </w:rPr>
            </w:pPr>
            <w:r w:rsidRPr="00B333A9">
              <w:rPr>
                <w:b/>
                <w:bCs/>
                <w:sz w:val="16"/>
                <w:szCs w:val="16"/>
              </w:rPr>
              <w:t>310,35</w:t>
            </w:r>
          </w:p>
        </w:tc>
        <w:tc>
          <w:tcPr>
            <w:tcW w:w="1876" w:type="dxa"/>
            <w:tcBorders>
              <w:top w:val="single" w:sz="4" w:space="0" w:color="auto"/>
              <w:left w:val="nil"/>
              <w:bottom w:val="nil"/>
              <w:right w:val="nil"/>
            </w:tcBorders>
            <w:shd w:val="clear" w:color="000000" w:fill="DDEBF7"/>
            <w:noWrap/>
            <w:vAlign w:val="center"/>
            <w:hideMark/>
          </w:tcPr>
          <w:p w14:paraId="0EA399F6" w14:textId="77777777" w:rsidR="00B333A9" w:rsidRPr="00B333A9" w:rsidRDefault="00B333A9">
            <w:pPr>
              <w:jc w:val="right"/>
              <w:rPr>
                <w:b/>
                <w:bCs/>
                <w:sz w:val="16"/>
                <w:szCs w:val="16"/>
              </w:rPr>
            </w:pPr>
            <w:r w:rsidRPr="00B333A9">
              <w:rPr>
                <w:b/>
                <w:bCs/>
                <w:sz w:val="16"/>
                <w:szCs w:val="16"/>
              </w:rPr>
              <w:t>795,66</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35561F7A" w14:textId="77777777" w:rsidR="00B333A9" w:rsidRPr="00B333A9" w:rsidRDefault="00B333A9">
            <w:pPr>
              <w:jc w:val="right"/>
              <w:rPr>
                <w:b/>
                <w:bCs/>
                <w:sz w:val="16"/>
                <w:szCs w:val="16"/>
              </w:rPr>
            </w:pPr>
            <w:r w:rsidRPr="00B333A9">
              <w:rPr>
                <w:b/>
                <w:bCs/>
                <w:sz w:val="16"/>
                <w:szCs w:val="16"/>
              </w:rPr>
              <w:t>410,09</w:t>
            </w:r>
          </w:p>
        </w:tc>
        <w:tc>
          <w:tcPr>
            <w:tcW w:w="71" w:type="dxa"/>
            <w:vAlign w:val="center"/>
            <w:hideMark/>
          </w:tcPr>
          <w:p w14:paraId="44024C22" w14:textId="77777777" w:rsidR="00B333A9" w:rsidRPr="00B333A9" w:rsidRDefault="00B333A9">
            <w:pPr>
              <w:rPr>
                <w:sz w:val="16"/>
                <w:szCs w:val="16"/>
              </w:rPr>
            </w:pPr>
          </w:p>
        </w:tc>
      </w:tr>
      <w:tr w:rsidR="00B333A9" w:rsidRPr="00B333A9" w14:paraId="11F42ABD"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hideMark/>
          </w:tcPr>
          <w:p w14:paraId="671E1795" w14:textId="77777777" w:rsidR="00B333A9" w:rsidRPr="00B333A9" w:rsidRDefault="00B333A9">
            <w:pPr>
              <w:rPr>
                <w:sz w:val="16"/>
                <w:szCs w:val="16"/>
              </w:rPr>
            </w:pPr>
            <w:proofErr w:type="spellStart"/>
            <w:r w:rsidRPr="00B333A9">
              <w:rPr>
                <w:sz w:val="16"/>
                <w:szCs w:val="16"/>
              </w:rPr>
              <w:t>буртовка</w:t>
            </w:r>
            <w:proofErr w:type="spellEnd"/>
            <w:r w:rsidRPr="00B333A9">
              <w:rPr>
                <w:sz w:val="16"/>
                <w:szCs w:val="16"/>
              </w:rPr>
              <w:t xml:space="preserve"> угля, услуги </w:t>
            </w:r>
            <w:proofErr w:type="spellStart"/>
            <w:proofErr w:type="gramStart"/>
            <w:r w:rsidRPr="00B333A9">
              <w:rPr>
                <w:sz w:val="16"/>
                <w:szCs w:val="16"/>
              </w:rPr>
              <w:t>тракт.парка</w:t>
            </w:r>
            <w:proofErr w:type="spellEnd"/>
            <w:proofErr w:type="gramEnd"/>
            <w:r w:rsidRPr="00B333A9">
              <w:rPr>
                <w:sz w:val="16"/>
                <w:szCs w:val="16"/>
              </w:rPr>
              <w:t xml:space="preserve"> угля ДР</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087B99AE" w14:textId="77777777" w:rsidR="00B333A9" w:rsidRPr="00B333A9" w:rsidRDefault="00B333A9">
            <w:pPr>
              <w:jc w:val="center"/>
              <w:rPr>
                <w:sz w:val="16"/>
                <w:szCs w:val="16"/>
              </w:rPr>
            </w:pPr>
            <w:r w:rsidRPr="00B333A9">
              <w:rPr>
                <w:sz w:val="16"/>
                <w:szCs w:val="16"/>
              </w:rPr>
              <w:t>тыс. руб.</w:t>
            </w:r>
          </w:p>
        </w:tc>
        <w:tc>
          <w:tcPr>
            <w:tcW w:w="1820" w:type="dxa"/>
            <w:tcBorders>
              <w:top w:val="single" w:sz="4" w:space="0" w:color="auto"/>
              <w:left w:val="nil"/>
              <w:bottom w:val="nil"/>
              <w:right w:val="single" w:sz="4" w:space="0" w:color="auto"/>
            </w:tcBorders>
            <w:shd w:val="clear" w:color="000000" w:fill="DDEBF7"/>
            <w:noWrap/>
            <w:vAlign w:val="center"/>
            <w:hideMark/>
          </w:tcPr>
          <w:p w14:paraId="08C366EE" w14:textId="77777777" w:rsidR="00B333A9" w:rsidRPr="00B333A9" w:rsidRDefault="00B333A9">
            <w:pPr>
              <w:rPr>
                <w:sz w:val="16"/>
                <w:szCs w:val="16"/>
              </w:rPr>
            </w:pPr>
            <w:r w:rsidRPr="00B333A9">
              <w:rPr>
                <w:sz w:val="16"/>
                <w:szCs w:val="16"/>
              </w:rPr>
              <w:t> </w:t>
            </w:r>
          </w:p>
        </w:tc>
        <w:tc>
          <w:tcPr>
            <w:tcW w:w="1876" w:type="dxa"/>
            <w:tcBorders>
              <w:top w:val="single" w:sz="4" w:space="0" w:color="auto"/>
              <w:left w:val="nil"/>
              <w:bottom w:val="nil"/>
              <w:right w:val="nil"/>
            </w:tcBorders>
            <w:shd w:val="clear" w:color="000000" w:fill="DDEBF7"/>
            <w:noWrap/>
            <w:vAlign w:val="center"/>
            <w:hideMark/>
          </w:tcPr>
          <w:p w14:paraId="4B506D36" w14:textId="77777777" w:rsidR="00B333A9" w:rsidRPr="00B333A9" w:rsidRDefault="00B333A9">
            <w:pPr>
              <w:jc w:val="right"/>
              <w:rPr>
                <w:sz w:val="16"/>
                <w:szCs w:val="16"/>
              </w:rPr>
            </w:pPr>
            <w:r w:rsidRPr="00B333A9">
              <w:rPr>
                <w:sz w:val="16"/>
                <w:szCs w:val="16"/>
              </w:rPr>
              <w:t>795,66</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677A85A9" w14:textId="77777777" w:rsidR="00B333A9" w:rsidRPr="00B333A9" w:rsidRDefault="00B333A9">
            <w:pPr>
              <w:jc w:val="right"/>
              <w:rPr>
                <w:sz w:val="16"/>
                <w:szCs w:val="16"/>
              </w:rPr>
            </w:pPr>
            <w:r w:rsidRPr="00B333A9">
              <w:rPr>
                <w:sz w:val="16"/>
                <w:szCs w:val="16"/>
              </w:rPr>
              <w:t>410,09</w:t>
            </w:r>
          </w:p>
        </w:tc>
        <w:tc>
          <w:tcPr>
            <w:tcW w:w="71" w:type="dxa"/>
            <w:vAlign w:val="center"/>
            <w:hideMark/>
          </w:tcPr>
          <w:p w14:paraId="62668473" w14:textId="77777777" w:rsidR="00B333A9" w:rsidRPr="00B333A9" w:rsidRDefault="00B333A9">
            <w:pPr>
              <w:rPr>
                <w:sz w:val="16"/>
                <w:szCs w:val="16"/>
              </w:rPr>
            </w:pPr>
          </w:p>
        </w:tc>
      </w:tr>
      <w:tr w:rsidR="00B333A9" w:rsidRPr="00B333A9" w14:paraId="57FD4961"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hideMark/>
          </w:tcPr>
          <w:p w14:paraId="5F184AE8" w14:textId="77777777" w:rsidR="00B333A9" w:rsidRPr="00B333A9" w:rsidRDefault="00B333A9">
            <w:pPr>
              <w:rPr>
                <w:sz w:val="16"/>
                <w:szCs w:val="16"/>
              </w:rPr>
            </w:pPr>
            <w:proofErr w:type="spellStart"/>
            <w:r w:rsidRPr="00B333A9">
              <w:rPr>
                <w:sz w:val="16"/>
                <w:szCs w:val="16"/>
              </w:rPr>
              <w:t>буртовка</w:t>
            </w:r>
            <w:proofErr w:type="spellEnd"/>
            <w:r w:rsidRPr="00B333A9">
              <w:rPr>
                <w:sz w:val="16"/>
                <w:szCs w:val="16"/>
              </w:rPr>
              <w:t xml:space="preserve"> угля, услуги </w:t>
            </w:r>
            <w:proofErr w:type="spellStart"/>
            <w:proofErr w:type="gramStart"/>
            <w:r w:rsidRPr="00B333A9">
              <w:rPr>
                <w:sz w:val="16"/>
                <w:szCs w:val="16"/>
              </w:rPr>
              <w:t>тракт.парка</w:t>
            </w:r>
            <w:proofErr w:type="spellEnd"/>
            <w:proofErr w:type="gramEnd"/>
            <w:r w:rsidRPr="00B333A9">
              <w:rPr>
                <w:sz w:val="16"/>
                <w:szCs w:val="16"/>
              </w:rPr>
              <w:t xml:space="preserve"> угля БР</w:t>
            </w:r>
          </w:p>
        </w:tc>
        <w:tc>
          <w:tcPr>
            <w:tcW w:w="986" w:type="dxa"/>
            <w:tcBorders>
              <w:top w:val="nil"/>
              <w:left w:val="single" w:sz="4" w:space="0" w:color="auto"/>
              <w:bottom w:val="single" w:sz="4" w:space="0" w:color="auto"/>
              <w:right w:val="single" w:sz="4" w:space="0" w:color="auto"/>
            </w:tcBorders>
            <w:shd w:val="clear" w:color="000000" w:fill="FFFFFF"/>
            <w:vAlign w:val="bottom"/>
            <w:hideMark/>
          </w:tcPr>
          <w:p w14:paraId="41FE939A" w14:textId="77777777" w:rsidR="00B333A9" w:rsidRPr="00B333A9" w:rsidRDefault="00B333A9">
            <w:pPr>
              <w:jc w:val="center"/>
              <w:rPr>
                <w:sz w:val="16"/>
                <w:szCs w:val="16"/>
              </w:rPr>
            </w:pPr>
            <w:r w:rsidRPr="00B333A9">
              <w:rPr>
                <w:sz w:val="16"/>
                <w:szCs w:val="16"/>
              </w:rPr>
              <w:t>тыс. руб.</w:t>
            </w:r>
          </w:p>
        </w:tc>
        <w:tc>
          <w:tcPr>
            <w:tcW w:w="1820" w:type="dxa"/>
            <w:tcBorders>
              <w:top w:val="single" w:sz="4" w:space="0" w:color="auto"/>
              <w:left w:val="nil"/>
              <w:bottom w:val="nil"/>
              <w:right w:val="single" w:sz="4" w:space="0" w:color="auto"/>
            </w:tcBorders>
            <w:shd w:val="clear" w:color="000000" w:fill="DDEBF7"/>
            <w:noWrap/>
            <w:vAlign w:val="center"/>
            <w:hideMark/>
          </w:tcPr>
          <w:p w14:paraId="5E71554F" w14:textId="77777777" w:rsidR="00B333A9" w:rsidRPr="00B333A9" w:rsidRDefault="00B333A9">
            <w:pPr>
              <w:jc w:val="right"/>
              <w:rPr>
                <w:sz w:val="16"/>
                <w:szCs w:val="16"/>
              </w:rPr>
            </w:pPr>
            <w:r w:rsidRPr="00B333A9">
              <w:rPr>
                <w:sz w:val="16"/>
                <w:szCs w:val="16"/>
              </w:rPr>
              <w:t>310,35</w:t>
            </w:r>
          </w:p>
        </w:tc>
        <w:tc>
          <w:tcPr>
            <w:tcW w:w="1876" w:type="dxa"/>
            <w:tcBorders>
              <w:top w:val="single" w:sz="4" w:space="0" w:color="auto"/>
              <w:left w:val="nil"/>
              <w:bottom w:val="nil"/>
              <w:right w:val="nil"/>
            </w:tcBorders>
            <w:shd w:val="clear" w:color="000000" w:fill="DDEBF7"/>
            <w:noWrap/>
            <w:vAlign w:val="center"/>
            <w:hideMark/>
          </w:tcPr>
          <w:p w14:paraId="3CE293C9"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5B4C68EC" w14:textId="77777777" w:rsidR="00B333A9" w:rsidRPr="00B333A9" w:rsidRDefault="00B333A9">
            <w:pPr>
              <w:rPr>
                <w:sz w:val="16"/>
                <w:szCs w:val="16"/>
              </w:rPr>
            </w:pPr>
            <w:r w:rsidRPr="00B333A9">
              <w:rPr>
                <w:sz w:val="16"/>
                <w:szCs w:val="16"/>
              </w:rPr>
              <w:t> </w:t>
            </w:r>
          </w:p>
        </w:tc>
        <w:tc>
          <w:tcPr>
            <w:tcW w:w="71" w:type="dxa"/>
            <w:vAlign w:val="center"/>
            <w:hideMark/>
          </w:tcPr>
          <w:p w14:paraId="1D621CF3" w14:textId="77777777" w:rsidR="00B333A9" w:rsidRPr="00B333A9" w:rsidRDefault="00B333A9">
            <w:pPr>
              <w:rPr>
                <w:sz w:val="16"/>
                <w:szCs w:val="16"/>
              </w:rPr>
            </w:pPr>
          </w:p>
        </w:tc>
      </w:tr>
      <w:tr w:rsidR="00B333A9" w:rsidRPr="00B333A9" w14:paraId="0DAE487F" w14:textId="77777777" w:rsidTr="00B333A9">
        <w:trPr>
          <w:trHeight w:val="315"/>
          <w:jc w:val="center"/>
        </w:trPr>
        <w:tc>
          <w:tcPr>
            <w:tcW w:w="5520" w:type="dxa"/>
            <w:tcBorders>
              <w:top w:val="nil"/>
              <w:left w:val="single" w:sz="8" w:space="0" w:color="auto"/>
              <w:bottom w:val="nil"/>
              <w:right w:val="single" w:sz="4" w:space="0" w:color="auto"/>
            </w:tcBorders>
            <w:shd w:val="clear" w:color="000000" w:fill="FFFFFF"/>
            <w:hideMark/>
          </w:tcPr>
          <w:p w14:paraId="2AF4E36F" w14:textId="77777777" w:rsidR="00B333A9" w:rsidRPr="00B333A9" w:rsidRDefault="00B333A9">
            <w:pPr>
              <w:rPr>
                <w:sz w:val="16"/>
                <w:szCs w:val="16"/>
              </w:rPr>
            </w:pPr>
            <w:r w:rsidRPr="00B333A9">
              <w:rPr>
                <w:sz w:val="16"/>
                <w:szCs w:val="16"/>
              </w:rPr>
              <w:t xml:space="preserve">погрузка, хранение уголь </w:t>
            </w:r>
            <w:proofErr w:type="spellStart"/>
            <w:r w:rsidRPr="00B333A9">
              <w:rPr>
                <w:sz w:val="16"/>
                <w:szCs w:val="16"/>
              </w:rPr>
              <w:t>Др</w:t>
            </w:r>
            <w:proofErr w:type="spellEnd"/>
          </w:p>
        </w:tc>
        <w:tc>
          <w:tcPr>
            <w:tcW w:w="986" w:type="dxa"/>
            <w:tcBorders>
              <w:top w:val="nil"/>
              <w:left w:val="single" w:sz="4" w:space="0" w:color="auto"/>
              <w:bottom w:val="nil"/>
              <w:right w:val="single" w:sz="4" w:space="0" w:color="auto"/>
            </w:tcBorders>
            <w:shd w:val="clear" w:color="000000" w:fill="FFFFFF"/>
            <w:vAlign w:val="center"/>
            <w:hideMark/>
          </w:tcPr>
          <w:p w14:paraId="0FC5E0F5" w14:textId="77777777" w:rsidR="00B333A9" w:rsidRPr="00B333A9" w:rsidRDefault="00B333A9">
            <w:pPr>
              <w:jc w:val="center"/>
              <w:rPr>
                <w:sz w:val="16"/>
                <w:szCs w:val="16"/>
              </w:rPr>
            </w:pPr>
            <w:r w:rsidRPr="00B333A9">
              <w:rPr>
                <w:sz w:val="16"/>
                <w:szCs w:val="16"/>
              </w:rPr>
              <w:t>тыс. руб.</w:t>
            </w:r>
          </w:p>
        </w:tc>
        <w:tc>
          <w:tcPr>
            <w:tcW w:w="1820" w:type="dxa"/>
            <w:tcBorders>
              <w:top w:val="single" w:sz="4" w:space="0" w:color="auto"/>
              <w:left w:val="nil"/>
              <w:bottom w:val="nil"/>
              <w:right w:val="single" w:sz="4" w:space="0" w:color="auto"/>
            </w:tcBorders>
            <w:shd w:val="clear" w:color="000000" w:fill="DDEBF7"/>
            <w:noWrap/>
            <w:vAlign w:val="center"/>
            <w:hideMark/>
          </w:tcPr>
          <w:p w14:paraId="3553E35B" w14:textId="77777777" w:rsidR="00B333A9" w:rsidRPr="00B333A9" w:rsidRDefault="00B333A9">
            <w:pPr>
              <w:rPr>
                <w:sz w:val="16"/>
                <w:szCs w:val="16"/>
              </w:rPr>
            </w:pPr>
            <w:r w:rsidRPr="00B333A9">
              <w:rPr>
                <w:sz w:val="16"/>
                <w:szCs w:val="16"/>
              </w:rPr>
              <w:t> </w:t>
            </w:r>
          </w:p>
        </w:tc>
        <w:tc>
          <w:tcPr>
            <w:tcW w:w="1876" w:type="dxa"/>
            <w:tcBorders>
              <w:top w:val="single" w:sz="4" w:space="0" w:color="auto"/>
              <w:left w:val="nil"/>
              <w:bottom w:val="nil"/>
              <w:right w:val="nil"/>
            </w:tcBorders>
            <w:shd w:val="clear" w:color="000000" w:fill="DDEBF7"/>
            <w:noWrap/>
            <w:vAlign w:val="center"/>
            <w:hideMark/>
          </w:tcPr>
          <w:p w14:paraId="6E45F76B" w14:textId="77777777" w:rsidR="00B333A9" w:rsidRPr="00B333A9" w:rsidRDefault="00B333A9">
            <w:pPr>
              <w:jc w:val="right"/>
              <w:rPr>
                <w:sz w:val="16"/>
                <w:szCs w:val="16"/>
              </w:rPr>
            </w:pPr>
            <w:r w:rsidRPr="00B333A9">
              <w:rPr>
                <w:sz w:val="16"/>
                <w:szCs w:val="16"/>
              </w:rPr>
              <w:t>0,00</w:t>
            </w:r>
          </w:p>
        </w:tc>
        <w:tc>
          <w:tcPr>
            <w:tcW w:w="1876" w:type="dxa"/>
            <w:tcBorders>
              <w:top w:val="nil"/>
              <w:left w:val="single" w:sz="8" w:space="0" w:color="auto"/>
              <w:bottom w:val="single" w:sz="8" w:space="0" w:color="auto"/>
              <w:right w:val="single" w:sz="8" w:space="0" w:color="auto"/>
            </w:tcBorders>
            <w:shd w:val="clear" w:color="000000" w:fill="DDEBF7"/>
            <w:noWrap/>
            <w:vAlign w:val="center"/>
            <w:hideMark/>
          </w:tcPr>
          <w:p w14:paraId="0D31AA27" w14:textId="77777777" w:rsidR="00B333A9" w:rsidRPr="00B333A9" w:rsidRDefault="00B333A9">
            <w:pPr>
              <w:rPr>
                <w:sz w:val="16"/>
                <w:szCs w:val="16"/>
              </w:rPr>
            </w:pPr>
            <w:r w:rsidRPr="00B333A9">
              <w:rPr>
                <w:sz w:val="16"/>
                <w:szCs w:val="16"/>
              </w:rPr>
              <w:t> </w:t>
            </w:r>
          </w:p>
        </w:tc>
        <w:tc>
          <w:tcPr>
            <w:tcW w:w="71" w:type="dxa"/>
            <w:vAlign w:val="center"/>
            <w:hideMark/>
          </w:tcPr>
          <w:p w14:paraId="45594B65" w14:textId="77777777" w:rsidR="00B333A9" w:rsidRPr="00B333A9" w:rsidRDefault="00B333A9">
            <w:pPr>
              <w:rPr>
                <w:sz w:val="16"/>
                <w:szCs w:val="16"/>
              </w:rPr>
            </w:pPr>
          </w:p>
        </w:tc>
      </w:tr>
      <w:tr w:rsidR="00B333A9" w:rsidRPr="00B333A9" w14:paraId="10739200" w14:textId="77777777" w:rsidTr="00B333A9">
        <w:trPr>
          <w:trHeight w:val="570"/>
          <w:jc w:val="center"/>
        </w:trPr>
        <w:tc>
          <w:tcPr>
            <w:tcW w:w="5520" w:type="dxa"/>
            <w:tcBorders>
              <w:top w:val="single" w:sz="8" w:space="0" w:color="auto"/>
              <w:left w:val="single" w:sz="8" w:space="0" w:color="auto"/>
              <w:bottom w:val="nil"/>
              <w:right w:val="single" w:sz="4" w:space="0" w:color="auto"/>
            </w:tcBorders>
            <w:shd w:val="clear" w:color="000000" w:fill="FFFFFF"/>
            <w:vAlign w:val="center"/>
            <w:hideMark/>
          </w:tcPr>
          <w:p w14:paraId="721FEBB4" w14:textId="77777777" w:rsidR="00B333A9" w:rsidRPr="00B333A9" w:rsidRDefault="00B333A9">
            <w:pPr>
              <w:rPr>
                <w:b/>
                <w:bCs/>
                <w:sz w:val="16"/>
                <w:szCs w:val="16"/>
              </w:rPr>
            </w:pPr>
            <w:r w:rsidRPr="00B333A9">
              <w:rPr>
                <w:b/>
                <w:bCs/>
                <w:sz w:val="16"/>
                <w:szCs w:val="16"/>
              </w:rPr>
              <w:t>Общая стоимость топлива с расходами по транспортировке</w:t>
            </w:r>
          </w:p>
        </w:tc>
        <w:tc>
          <w:tcPr>
            <w:tcW w:w="986" w:type="dxa"/>
            <w:tcBorders>
              <w:top w:val="single" w:sz="8" w:space="0" w:color="auto"/>
              <w:left w:val="nil"/>
              <w:bottom w:val="nil"/>
              <w:right w:val="single" w:sz="4" w:space="0" w:color="auto"/>
            </w:tcBorders>
            <w:shd w:val="clear" w:color="000000" w:fill="FFFFFF"/>
            <w:vAlign w:val="center"/>
            <w:hideMark/>
          </w:tcPr>
          <w:p w14:paraId="4DA241BD" w14:textId="77777777" w:rsidR="00B333A9" w:rsidRPr="00B333A9" w:rsidRDefault="00B333A9">
            <w:pPr>
              <w:jc w:val="center"/>
              <w:rPr>
                <w:sz w:val="16"/>
                <w:szCs w:val="16"/>
              </w:rPr>
            </w:pPr>
            <w:r w:rsidRPr="00B333A9">
              <w:rPr>
                <w:sz w:val="16"/>
                <w:szCs w:val="16"/>
              </w:rPr>
              <w:t>тыс. руб.</w:t>
            </w:r>
          </w:p>
        </w:tc>
        <w:tc>
          <w:tcPr>
            <w:tcW w:w="1820" w:type="dxa"/>
            <w:tcBorders>
              <w:top w:val="single" w:sz="8" w:space="0" w:color="auto"/>
              <w:left w:val="nil"/>
              <w:bottom w:val="nil"/>
              <w:right w:val="single" w:sz="4" w:space="0" w:color="auto"/>
            </w:tcBorders>
            <w:shd w:val="clear" w:color="000000" w:fill="DDEBF7"/>
            <w:noWrap/>
            <w:vAlign w:val="center"/>
            <w:hideMark/>
          </w:tcPr>
          <w:p w14:paraId="64C0D87C" w14:textId="77777777" w:rsidR="00B333A9" w:rsidRPr="00B333A9" w:rsidRDefault="00B333A9">
            <w:pPr>
              <w:jc w:val="right"/>
              <w:rPr>
                <w:b/>
                <w:bCs/>
                <w:sz w:val="16"/>
                <w:szCs w:val="16"/>
              </w:rPr>
            </w:pPr>
            <w:r w:rsidRPr="00B333A9">
              <w:rPr>
                <w:b/>
                <w:bCs/>
                <w:sz w:val="16"/>
                <w:szCs w:val="16"/>
              </w:rPr>
              <w:t>6 692,68</w:t>
            </w:r>
          </w:p>
        </w:tc>
        <w:tc>
          <w:tcPr>
            <w:tcW w:w="1876" w:type="dxa"/>
            <w:tcBorders>
              <w:top w:val="single" w:sz="8" w:space="0" w:color="auto"/>
              <w:left w:val="nil"/>
              <w:bottom w:val="nil"/>
              <w:right w:val="single" w:sz="8" w:space="0" w:color="auto"/>
            </w:tcBorders>
            <w:shd w:val="clear" w:color="000000" w:fill="DDEBF7"/>
            <w:noWrap/>
            <w:vAlign w:val="center"/>
            <w:hideMark/>
          </w:tcPr>
          <w:p w14:paraId="553DEB4E" w14:textId="77777777" w:rsidR="00B333A9" w:rsidRPr="00B333A9" w:rsidRDefault="00B333A9">
            <w:pPr>
              <w:jc w:val="right"/>
              <w:rPr>
                <w:b/>
                <w:bCs/>
                <w:sz w:val="16"/>
                <w:szCs w:val="16"/>
              </w:rPr>
            </w:pPr>
            <w:r w:rsidRPr="00B333A9">
              <w:rPr>
                <w:b/>
                <w:bCs/>
                <w:sz w:val="16"/>
                <w:szCs w:val="16"/>
              </w:rPr>
              <w:t>13 443,77</w:t>
            </w:r>
          </w:p>
        </w:tc>
        <w:tc>
          <w:tcPr>
            <w:tcW w:w="1876" w:type="dxa"/>
            <w:tcBorders>
              <w:top w:val="nil"/>
              <w:left w:val="nil"/>
              <w:bottom w:val="nil"/>
              <w:right w:val="single" w:sz="8" w:space="0" w:color="auto"/>
            </w:tcBorders>
            <w:shd w:val="clear" w:color="000000" w:fill="DDEBF7"/>
            <w:noWrap/>
            <w:vAlign w:val="center"/>
            <w:hideMark/>
          </w:tcPr>
          <w:p w14:paraId="4378FC82" w14:textId="77777777" w:rsidR="00B333A9" w:rsidRPr="00B333A9" w:rsidRDefault="00B333A9">
            <w:pPr>
              <w:jc w:val="right"/>
              <w:rPr>
                <w:b/>
                <w:bCs/>
                <w:sz w:val="16"/>
                <w:szCs w:val="16"/>
              </w:rPr>
            </w:pPr>
            <w:r w:rsidRPr="00B333A9">
              <w:rPr>
                <w:b/>
                <w:bCs/>
                <w:sz w:val="16"/>
                <w:szCs w:val="16"/>
              </w:rPr>
              <w:t>6 928,99</w:t>
            </w:r>
          </w:p>
        </w:tc>
        <w:tc>
          <w:tcPr>
            <w:tcW w:w="71" w:type="dxa"/>
            <w:vAlign w:val="center"/>
            <w:hideMark/>
          </w:tcPr>
          <w:p w14:paraId="137BD3A8" w14:textId="77777777" w:rsidR="00B333A9" w:rsidRPr="00B333A9" w:rsidRDefault="00B333A9">
            <w:pPr>
              <w:rPr>
                <w:sz w:val="16"/>
                <w:szCs w:val="16"/>
              </w:rPr>
            </w:pPr>
          </w:p>
        </w:tc>
      </w:tr>
      <w:tr w:rsidR="00B333A9" w:rsidRPr="00B333A9" w14:paraId="7BF5857F" w14:textId="77777777" w:rsidTr="00B333A9">
        <w:trPr>
          <w:trHeight w:val="300"/>
          <w:jc w:val="center"/>
        </w:trPr>
        <w:tc>
          <w:tcPr>
            <w:tcW w:w="55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CB4C5CB" w14:textId="77777777" w:rsidR="00B333A9" w:rsidRPr="00B333A9" w:rsidRDefault="00B333A9">
            <w:pPr>
              <w:rPr>
                <w:b/>
                <w:bCs/>
                <w:sz w:val="16"/>
                <w:szCs w:val="16"/>
              </w:rPr>
            </w:pPr>
            <w:r w:rsidRPr="00B333A9">
              <w:rPr>
                <w:b/>
                <w:bCs/>
                <w:sz w:val="16"/>
                <w:szCs w:val="16"/>
              </w:rPr>
              <w:t>Цена топлива с транспортировкой</w:t>
            </w:r>
          </w:p>
        </w:tc>
        <w:tc>
          <w:tcPr>
            <w:tcW w:w="986" w:type="dxa"/>
            <w:tcBorders>
              <w:top w:val="single" w:sz="4" w:space="0" w:color="auto"/>
              <w:left w:val="nil"/>
              <w:bottom w:val="single" w:sz="4" w:space="0" w:color="auto"/>
              <w:right w:val="single" w:sz="4" w:space="0" w:color="auto"/>
            </w:tcBorders>
            <w:shd w:val="clear" w:color="000000" w:fill="FFFFFF"/>
            <w:vAlign w:val="center"/>
            <w:hideMark/>
          </w:tcPr>
          <w:p w14:paraId="7E14D4A2" w14:textId="77777777" w:rsidR="00B333A9" w:rsidRPr="00B333A9" w:rsidRDefault="00B333A9">
            <w:pPr>
              <w:jc w:val="center"/>
              <w:rPr>
                <w:sz w:val="16"/>
                <w:szCs w:val="16"/>
              </w:rPr>
            </w:pPr>
            <w:proofErr w:type="spellStart"/>
            <w:r w:rsidRPr="00B333A9">
              <w:rPr>
                <w:sz w:val="16"/>
                <w:szCs w:val="16"/>
              </w:rPr>
              <w:t>руб</w:t>
            </w:r>
            <w:proofErr w:type="spellEnd"/>
            <w:r w:rsidRPr="00B333A9">
              <w:rPr>
                <w:sz w:val="16"/>
                <w:szCs w:val="16"/>
              </w:rPr>
              <w:t xml:space="preserve"> /т</w:t>
            </w:r>
          </w:p>
        </w:tc>
        <w:tc>
          <w:tcPr>
            <w:tcW w:w="1820" w:type="dxa"/>
            <w:tcBorders>
              <w:top w:val="single" w:sz="4" w:space="0" w:color="auto"/>
              <w:left w:val="nil"/>
              <w:bottom w:val="single" w:sz="4" w:space="0" w:color="auto"/>
              <w:right w:val="single" w:sz="4" w:space="0" w:color="auto"/>
            </w:tcBorders>
            <w:shd w:val="clear" w:color="000000" w:fill="DDEBF7"/>
            <w:noWrap/>
            <w:vAlign w:val="center"/>
            <w:hideMark/>
          </w:tcPr>
          <w:p w14:paraId="002E4D88" w14:textId="77777777" w:rsidR="00B333A9" w:rsidRPr="00B333A9" w:rsidRDefault="00B333A9">
            <w:pPr>
              <w:rPr>
                <w:b/>
                <w:bCs/>
                <w:sz w:val="16"/>
                <w:szCs w:val="16"/>
              </w:rPr>
            </w:pPr>
            <w:r w:rsidRPr="00B333A9">
              <w:rPr>
                <w:b/>
                <w:bCs/>
                <w:sz w:val="16"/>
                <w:szCs w:val="16"/>
              </w:rPr>
              <w:t> </w:t>
            </w:r>
          </w:p>
        </w:tc>
        <w:tc>
          <w:tcPr>
            <w:tcW w:w="1876" w:type="dxa"/>
            <w:tcBorders>
              <w:top w:val="single" w:sz="4" w:space="0" w:color="auto"/>
              <w:left w:val="nil"/>
              <w:bottom w:val="single" w:sz="4" w:space="0" w:color="auto"/>
              <w:right w:val="single" w:sz="4" w:space="0" w:color="auto"/>
            </w:tcBorders>
            <w:shd w:val="clear" w:color="000000" w:fill="DDEBF7"/>
            <w:noWrap/>
            <w:vAlign w:val="center"/>
            <w:hideMark/>
          </w:tcPr>
          <w:p w14:paraId="0B61057E" w14:textId="77777777" w:rsidR="00B333A9" w:rsidRPr="00B333A9" w:rsidRDefault="00B333A9">
            <w:pPr>
              <w:rPr>
                <w:b/>
                <w:bCs/>
                <w:sz w:val="16"/>
                <w:szCs w:val="16"/>
              </w:rPr>
            </w:pPr>
            <w:r w:rsidRPr="00B333A9">
              <w:rPr>
                <w:b/>
                <w:bCs/>
                <w:sz w:val="16"/>
                <w:szCs w:val="16"/>
              </w:rPr>
              <w:t> </w:t>
            </w:r>
          </w:p>
        </w:tc>
        <w:tc>
          <w:tcPr>
            <w:tcW w:w="1876" w:type="dxa"/>
            <w:tcBorders>
              <w:top w:val="single" w:sz="4" w:space="0" w:color="auto"/>
              <w:left w:val="nil"/>
              <w:bottom w:val="single" w:sz="4" w:space="0" w:color="auto"/>
              <w:right w:val="single" w:sz="4" w:space="0" w:color="auto"/>
            </w:tcBorders>
            <w:shd w:val="clear" w:color="000000" w:fill="DDEBF7"/>
            <w:noWrap/>
            <w:vAlign w:val="center"/>
            <w:hideMark/>
          </w:tcPr>
          <w:p w14:paraId="241C7743" w14:textId="77777777" w:rsidR="00B333A9" w:rsidRPr="00B333A9" w:rsidRDefault="00B333A9">
            <w:pPr>
              <w:jc w:val="right"/>
              <w:rPr>
                <w:b/>
                <w:bCs/>
                <w:sz w:val="16"/>
                <w:szCs w:val="16"/>
              </w:rPr>
            </w:pPr>
            <w:r w:rsidRPr="00B333A9">
              <w:rPr>
                <w:b/>
                <w:bCs/>
                <w:sz w:val="16"/>
                <w:szCs w:val="16"/>
              </w:rPr>
              <w:t>4 032,97</w:t>
            </w:r>
          </w:p>
        </w:tc>
        <w:tc>
          <w:tcPr>
            <w:tcW w:w="71" w:type="dxa"/>
            <w:vAlign w:val="center"/>
            <w:hideMark/>
          </w:tcPr>
          <w:p w14:paraId="731807F0" w14:textId="77777777" w:rsidR="00B333A9" w:rsidRPr="00B333A9" w:rsidRDefault="00B333A9">
            <w:pPr>
              <w:rPr>
                <w:sz w:val="16"/>
                <w:szCs w:val="16"/>
              </w:rPr>
            </w:pPr>
          </w:p>
        </w:tc>
      </w:tr>
      <w:tr w:rsidR="00B333A9" w:rsidRPr="00B333A9" w14:paraId="6A60A70E" w14:textId="77777777" w:rsidTr="00B333A9">
        <w:trPr>
          <w:trHeight w:val="300"/>
          <w:jc w:val="center"/>
        </w:trPr>
        <w:tc>
          <w:tcPr>
            <w:tcW w:w="5520" w:type="dxa"/>
            <w:tcBorders>
              <w:top w:val="nil"/>
              <w:left w:val="single" w:sz="8" w:space="0" w:color="auto"/>
              <w:bottom w:val="single" w:sz="4" w:space="0" w:color="auto"/>
              <w:right w:val="nil"/>
            </w:tcBorders>
            <w:shd w:val="clear" w:color="000000" w:fill="FFFFFF"/>
            <w:vAlign w:val="center"/>
            <w:hideMark/>
          </w:tcPr>
          <w:p w14:paraId="150F52C0" w14:textId="77777777" w:rsidR="00B333A9" w:rsidRPr="00B333A9" w:rsidRDefault="00B333A9">
            <w:pPr>
              <w:rPr>
                <w:b/>
                <w:bCs/>
                <w:sz w:val="16"/>
                <w:szCs w:val="16"/>
              </w:rPr>
            </w:pPr>
            <w:r w:rsidRPr="00B333A9">
              <w:rPr>
                <w:b/>
                <w:bCs/>
                <w:sz w:val="16"/>
                <w:szCs w:val="16"/>
              </w:rPr>
              <w:t> </w:t>
            </w:r>
          </w:p>
        </w:tc>
        <w:tc>
          <w:tcPr>
            <w:tcW w:w="986" w:type="dxa"/>
            <w:tcBorders>
              <w:top w:val="nil"/>
              <w:left w:val="nil"/>
              <w:bottom w:val="single" w:sz="4" w:space="0" w:color="auto"/>
              <w:right w:val="nil"/>
            </w:tcBorders>
            <w:shd w:val="clear" w:color="000000" w:fill="FFFFFF"/>
            <w:vAlign w:val="center"/>
            <w:hideMark/>
          </w:tcPr>
          <w:p w14:paraId="07E63BBD" w14:textId="77777777" w:rsidR="00B333A9" w:rsidRPr="00B333A9" w:rsidRDefault="00B333A9">
            <w:pPr>
              <w:jc w:val="center"/>
              <w:rPr>
                <w:sz w:val="16"/>
                <w:szCs w:val="16"/>
              </w:rPr>
            </w:pPr>
            <w:r w:rsidRPr="00B333A9">
              <w:rPr>
                <w:sz w:val="16"/>
                <w:szCs w:val="16"/>
              </w:rPr>
              <w:t> </w:t>
            </w:r>
          </w:p>
        </w:tc>
        <w:tc>
          <w:tcPr>
            <w:tcW w:w="1820" w:type="dxa"/>
            <w:tcBorders>
              <w:top w:val="nil"/>
              <w:left w:val="nil"/>
              <w:bottom w:val="single" w:sz="4" w:space="0" w:color="auto"/>
              <w:right w:val="nil"/>
            </w:tcBorders>
            <w:shd w:val="clear" w:color="000000" w:fill="FFFFFF"/>
            <w:noWrap/>
            <w:vAlign w:val="center"/>
            <w:hideMark/>
          </w:tcPr>
          <w:p w14:paraId="268E66AD" w14:textId="77777777" w:rsidR="00B333A9" w:rsidRPr="00B333A9" w:rsidRDefault="00B333A9">
            <w:pPr>
              <w:rPr>
                <w:b/>
                <w:bCs/>
                <w:sz w:val="16"/>
                <w:szCs w:val="16"/>
              </w:rPr>
            </w:pPr>
            <w:r w:rsidRPr="00B333A9">
              <w:rPr>
                <w:b/>
                <w:bCs/>
                <w:sz w:val="16"/>
                <w:szCs w:val="16"/>
              </w:rPr>
              <w:t> </w:t>
            </w:r>
          </w:p>
        </w:tc>
        <w:tc>
          <w:tcPr>
            <w:tcW w:w="1876" w:type="dxa"/>
            <w:tcBorders>
              <w:top w:val="nil"/>
              <w:left w:val="nil"/>
              <w:bottom w:val="single" w:sz="4" w:space="0" w:color="auto"/>
              <w:right w:val="nil"/>
            </w:tcBorders>
            <w:shd w:val="clear" w:color="000000" w:fill="FFFFFF"/>
            <w:noWrap/>
            <w:vAlign w:val="center"/>
            <w:hideMark/>
          </w:tcPr>
          <w:p w14:paraId="4005CA59" w14:textId="77777777" w:rsidR="00B333A9" w:rsidRPr="00B333A9" w:rsidRDefault="00B333A9">
            <w:pPr>
              <w:rPr>
                <w:b/>
                <w:bCs/>
                <w:sz w:val="16"/>
                <w:szCs w:val="16"/>
              </w:rPr>
            </w:pPr>
            <w:r w:rsidRPr="00B333A9">
              <w:rPr>
                <w:b/>
                <w:bCs/>
                <w:sz w:val="16"/>
                <w:szCs w:val="16"/>
              </w:rPr>
              <w:t> </w:t>
            </w:r>
          </w:p>
        </w:tc>
        <w:tc>
          <w:tcPr>
            <w:tcW w:w="1876" w:type="dxa"/>
            <w:tcBorders>
              <w:top w:val="nil"/>
              <w:left w:val="nil"/>
              <w:bottom w:val="single" w:sz="4" w:space="0" w:color="auto"/>
              <w:right w:val="single" w:sz="8" w:space="0" w:color="auto"/>
            </w:tcBorders>
            <w:shd w:val="clear" w:color="000000" w:fill="FFFFFF"/>
            <w:noWrap/>
            <w:vAlign w:val="center"/>
            <w:hideMark/>
          </w:tcPr>
          <w:p w14:paraId="39308775" w14:textId="77777777" w:rsidR="00B333A9" w:rsidRPr="00B333A9" w:rsidRDefault="00B333A9">
            <w:pPr>
              <w:rPr>
                <w:b/>
                <w:bCs/>
                <w:sz w:val="16"/>
                <w:szCs w:val="16"/>
              </w:rPr>
            </w:pPr>
            <w:r w:rsidRPr="00B333A9">
              <w:rPr>
                <w:b/>
                <w:bCs/>
                <w:sz w:val="16"/>
                <w:szCs w:val="16"/>
              </w:rPr>
              <w:t> </w:t>
            </w:r>
          </w:p>
        </w:tc>
        <w:tc>
          <w:tcPr>
            <w:tcW w:w="71" w:type="dxa"/>
            <w:vAlign w:val="center"/>
            <w:hideMark/>
          </w:tcPr>
          <w:p w14:paraId="15C96627" w14:textId="77777777" w:rsidR="00B333A9" w:rsidRPr="00B333A9" w:rsidRDefault="00B333A9">
            <w:pPr>
              <w:rPr>
                <w:sz w:val="16"/>
                <w:szCs w:val="16"/>
              </w:rPr>
            </w:pPr>
          </w:p>
        </w:tc>
      </w:tr>
      <w:tr w:rsidR="00B333A9" w:rsidRPr="00B333A9" w14:paraId="7899B874" w14:textId="77777777" w:rsidTr="00B333A9">
        <w:trPr>
          <w:trHeight w:val="315"/>
          <w:jc w:val="center"/>
        </w:trPr>
        <w:tc>
          <w:tcPr>
            <w:tcW w:w="10202" w:type="dxa"/>
            <w:gridSpan w:val="4"/>
            <w:tcBorders>
              <w:top w:val="nil"/>
              <w:left w:val="single" w:sz="8" w:space="0" w:color="auto"/>
              <w:bottom w:val="single" w:sz="8" w:space="0" w:color="auto"/>
              <w:right w:val="nil"/>
            </w:tcBorders>
            <w:shd w:val="clear" w:color="000000" w:fill="FFFFFF"/>
            <w:noWrap/>
            <w:vAlign w:val="center"/>
            <w:hideMark/>
          </w:tcPr>
          <w:p w14:paraId="18F5A977" w14:textId="77777777" w:rsidR="00B333A9" w:rsidRPr="00B333A9" w:rsidRDefault="00B333A9">
            <w:pPr>
              <w:jc w:val="center"/>
              <w:rPr>
                <w:b/>
                <w:bCs/>
                <w:sz w:val="16"/>
                <w:szCs w:val="16"/>
              </w:rPr>
            </w:pPr>
            <w:r w:rsidRPr="00B333A9">
              <w:rPr>
                <w:b/>
                <w:bCs/>
                <w:sz w:val="16"/>
                <w:szCs w:val="16"/>
              </w:rPr>
              <w:t>Электроэнергия</w:t>
            </w:r>
          </w:p>
        </w:tc>
        <w:tc>
          <w:tcPr>
            <w:tcW w:w="1876" w:type="dxa"/>
            <w:tcBorders>
              <w:top w:val="nil"/>
              <w:left w:val="nil"/>
              <w:bottom w:val="nil"/>
              <w:right w:val="single" w:sz="8" w:space="0" w:color="auto"/>
            </w:tcBorders>
            <w:shd w:val="clear" w:color="000000" w:fill="FFFFFF"/>
            <w:noWrap/>
            <w:vAlign w:val="center"/>
            <w:hideMark/>
          </w:tcPr>
          <w:p w14:paraId="23730ADB" w14:textId="77777777" w:rsidR="00B333A9" w:rsidRPr="00B333A9" w:rsidRDefault="00B333A9">
            <w:pPr>
              <w:jc w:val="center"/>
              <w:rPr>
                <w:b/>
                <w:bCs/>
                <w:sz w:val="16"/>
                <w:szCs w:val="16"/>
              </w:rPr>
            </w:pPr>
            <w:r w:rsidRPr="00B333A9">
              <w:rPr>
                <w:b/>
                <w:bCs/>
                <w:sz w:val="16"/>
                <w:szCs w:val="16"/>
              </w:rPr>
              <w:t> </w:t>
            </w:r>
          </w:p>
        </w:tc>
        <w:tc>
          <w:tcPr>
            <w:tcW w:w="71" w:type="dxa"/>
            <w:vAlign w:val="center"/>
            <w:hideMark/>
          </w:tcPr>
          <w:p w14:paraId="0F74381F" w14:textId="77777777" w:rsidR="00B333A9" w:rsidRPr="00B333A9" w:rsidRDefault="00B333A9">
            <w:pPr>
              <w:rPr>
                <w:sz w:val="16"/>
                <w:szCs w:val="16"/>
              </w:rPr>
            </w:pPr>
          </w:p>
        </w:tc>
      </w:tr>
      <w:tr w:rsidR="00B333A9" w:rsidRPr="00B333A9" w14:paraId="4B4AD5E5" w14:textId="77777777" w:rsidTr="00B333A9">
        <w:trPr>
          <w:trHeight w:val="458"/>
          <w:jc w:val="center"/>
        </w:trPr>
        <w:tc>
          <w:tcPr>
            <w:tcW w:w="5520" w:type="dxa"/>
            <w:tcBorders>
              <w:top w:val="nil"/>
              <w:left w:val="single" w:sz="8" w:space="0" w:color="auto"/>
              <w:bottom w:val="nil"/>
              <w:right w:val="single" w:sz="4" w:space="0" w:color="auto"/>
            </w:tcBorders>
            <w:shd w:val="clear" w:color="000000" w:fill="FFFFFF"/>
            <w:vAlign w:val="center"/>
            <w:hideMark/>
          </w:tcPr>
          <w:p w14:paraId="3C462703" w14:textId="77777777" w:rsidR="00B333A9" w:rsidRPr="00B333A9" w:rsidRDefault="00B333A9">
            <w:pPr>
              <w:rPr>
                <w:sz w:val="16"/>
                <w:szCs w:val="16"/>
              </w:rPr>
            </w:pPr>
            <w:r w:rsidRPr="00B333A9">
              <w:rPr>
                <w:sz w:val="16"/>
                <w:szCs w:val="16"/>
              </w:rPr>
              <w:t>Общий расход электроэнергии, в т.ч.:</w:t>
            </w:r>
          </w:p>
        </w:tc>
        <w:tc>
          <w:tcPr>
            <w:tcW w:w="986" w:type="dxa"/>
            <w:tcBorders>
              <w:top w:val="nil"/>
              <w:left w:val="nil"/>
              <w:bottom w:val="nil"/>
              <w:right w:val="single" w:sz="4" w:space="0" w:color="auto"/>
            </w:tcBorders>
            <w:shd w:val="clear" w:color="000000" w:fill="FFFFFF"/>
            <w:vAlign w:val="center"/>
            <w:hideMark/>
          </w:tcPr>
          <w:p w14:paraId="6A537514" w14:textId="77777777" w:rsidR="00B333A9" w:rsidRPr="00B333A9" w:rsidRDefault="00B333A9">
            <w:pPr>
              <w:jc w:val="center"/>
              <w:rPr>
                <w:sz w:val="16"/>
                <w:szCs w:val="16"/>
              </w:rPr>
            </w:pPr>
            <w:r w:rsidRPr="00B333A9">
              <w:rPr>
                <w:sz w:val="16"/>
                <w:szCs w:val="16"/>
              </w:rPr>
              <w:t>тыс. кВт*ч</w:t>
            </w:r>
          </w:p>
        </w:tc>
        <w:tc>
          <w:tcPr>
            <w:tcW w:w="1820" w:type="dxa"/>
            <w:tcBorders>
              <w:top w:val="nil"/>
              <w:left w:val="nil"/>
              <w:bottom w:val="single" w:sz="4" w:space="0" w:color="auto"/>
              <w:right w:val="single" w:sz="4" w:space="0" w:color="auto"/>
            </w:tcBorders>
            <w:shd w:val="clear" w:color="000000" w:fill="DDEBF7"/>
            <w:vAlign w:val="center"/>
            <w:hideMark/>
          </w:tcPr>
          <w:p w14:paraId="1EBF7C0D" w14:textId="77777777" w:rsidR="00B333A9" w:rsidRPr="00B333A9" w:rsidRDefault="00B333A9">
            <w:pPr>
              <w:jc w:val="right"/>
              <w:rPr>
                <w:sz w:val="16"/>
                <w:szCs w:val="16"/>
              </w:rPr>
            </w:pPr>
            <w:r w:rsidRPr="00B333A9">
              <w:rPr>
                <w:sz w:val="16"/>
                <w:szCs w:val="16"/>
              </w:rPr>
              <w:t>510,61</w:t>
            </w:r>
          </w:p>
        </w:tc>
        <w:tc>
          <w:tcPr>
            <w:tcW w:w="1876" w:type="dxa"/>
            <w:tcBorders>
              <w:top w:val="nil"/>
              <w:left w:val="nil"/>
              <w:bottom w:val="single" w:sz="4" w:space="0" w:color="auto"/>
              <w:right w:val="nil"/>
            </w:tcBorders>
            <w:shd w:val="clear" w:color="000000" w:fill="DDEBF7"/>
            <w:vAlign w:val="center"/>
            <w:hideMark/>
          </w:tcPr>
          <w:p w14:paraId="3306B4E6" w14:textId="77777777" w:rsidR="00B333A9" w:rsidRPr="00B333A9" w:rsidRDefault="00B333A9">
            <w:pPr>
              <w:jc w:val="right"/>
              <w:rPr>
                <w:sz w:val="16"/>
                <w:szCs w:val="16"/>
              </w:rPr>
            </w:pPr>
            <w:r w:rsidRPr="00B333A9">
              <w:rPr>
                <w:sz w:val="16"/>
                <w:szCs w:val="16"/>
              </w:rPr>
              <w:t>510,614</w:t>
            </w:r>
          </w:p>
        </w:tc>
        <w:tc>
          <w:tcPr>
            <w:tcW w:w="1876" w:type="dxa"/>
            <w:tcBorders>
              <w:top w:val="single" w:sz="8" w:space="0" w:color="auto"/>
              <w:left w:val="single" w:sz="8" w:space="0" w:color="auto"/>
              <w:bottom w:val="single" w:sz="4" w:space="0" w:color="auto"/>
              <w:right w:val="single" w:sz="8" w:space="0" w:color="auto"/>
            </w:tcBorders>
            <w:shd w:val="clear" w:color="000000" w:fill="DDEBF7"/>
            <w:vAlign w:val="center"/>
            <w:hideMark/>
          </w:tcPr>
          <w:p w14:paraId="23569B8C" w14:textId="77777777" w:rsidR="00B333A9" w:rsidRPr="00B333A9" w:rsidRDefault="00B333A9">
            <w:pPr>
              <w:jc w:val="right"/>
              <w:rPr>
                <w:sz w:val="16"/>
                <w:szCs w:val="16"/>
              </w:rPr>
            </w:pPr>
            <w:r w:rsidRPr="00B333A9">
              <w:rPr>
                <w:sz w:val="16"/>
                <w:szCs w:val="16"/>
              </w:rPr>
              <w:t>510,614</w:t>
            </w:r>
          </w:p>
        </w:tc>
        <w:tc>
          <w:tcPr>
            <w:tcW w:w="71" w:type="dxa"/>
            <w:vAlign w:val="center"/>
            <w:hideMark/>
          </w:tcPr>
          <w:p w14:paraId="4C9A01FB" w14:textId="77777777" w:rsidR="00B333A9" w:rsidRPr="00B333A9" w:rsidRDefault="00B333A9">
            <w:pPr>
              <w:rPr>
                <w:sz w:val="16"/>
                <w:szCs w:val="16"/>
              </w:rPr>
            </w:pPr>
          </w:p>
        </w:tc>
      </w:tr>
      <w:tr w:rsidR="00B333A9" w:rsidRPr="00B333A9" w14:paraId="6C0C2ED8" w14:textId="77777777" w:rsidTr="00B333A9">
        <w:trPr>
          <w:trHeight w:val="409"/>
          <w:jc w:val="center"/>
        </w:trPr>
        <w:tc>
          <w:tcPr>
            <w:tcW w:w="5520"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14:paraId="10FC989F" w14:textId="77777777" w:rsidR="00B333A9" w:rsidRPr="00B333A9" w:rsidRDefault="00B333A9">
            <w:pPr>
              <w:rPr>
                <w:sz w:val="16"/>
                <w:szCs w:val="16"/>
              </w:rPr>
            </w:pPr>
            <w:r w:rsidRPr="00B333A9">
              <w:rPr>
                <w:sz w:val="16"/>
                <w:szCs w:val="16"/>
              </w:rPr>
              <w:t xml:space="preserve"> -по высокому напряжению</w:t>
            </w:r>
          </w:p>
        </w:tc>
        <w:tc>
          <w:tcPr>
            <w:tcW w:w="986" w:type="dxa"/>
            <w:tcBorders>
              <w:top w:val="single" w:sz="4" w:space="0" w:color="auto"/>
              <w:left w:val="single" w:sz="4" w:space="0" w:color="auto"/>
              <w:bottom w:val="single" w:sz="4" w:space="0" w:color="auto"/>
              <w:right w:val="single" w:sz="4" w:space="0" w:color="auto"/>
            </w:tcBorders>
            <w:shd w:val="clear" w:color="000000" w:fill="FFFFFF"/>
            <w:hideMark/>
          </w:tcPr>
          <w:p w14:paraId="4577CADA" w14:textId="77777777" w:rsidR="00B333A9" w:rsidRPr="00B333A9" w:rsidRDefault="00B333A9">
            <w:pPr>
              <w:jc w:val="center"/>
              <w:rPr>
                <w:sz w:val="16"/>
                <w:szCs w:val="16"/>
              </w:rPr>
            </w:pPr>
            <w:r w:rsidRPr="00B333A9">
              <w:rPr>
                <w:sz w:val="16"/>
                <w:szCs w:val="16"/>
              </w:rPr>
              <w:t>тыс. кВт*ч</w:t>
            </w:r>
          </w:p>
        </w:tc>
        <w:tc>
          <w:tcPr>
            <w:tcW w:w="1820" w:type="dxa"/>
            <w:tcBorders>
              <w:top w:val="single" w:sz="4" w:space="0" w:color="auto"/>
              <w:left w:val="nil"/>
              <w:bottom w:val="single" w:sz="4" w:space="0" w:color="auto"/>
              <w:right w:val="single" w:sz="4" w:space="0" w:color="auto"/>
            </w:tcBorders>
            <w:shd w:val="clear" w:color="000000" w:fill="DDEBF7"/>
            <w:vAlign w:val="center"/>
            <w:hideMark/>
          </w:tcPr>
          <w:p w14:paraId="1FADE4CA" w14:textId="77777777" w:rsidR="00B333A9" w:rsidRPr="00B333A9" w:rsidRDefault="00B333A9">
            <w:pPr>
              <w:jc w:val="right"/>
              <w:rPr>
                <w:sz w:val="16"/>
                <w:szCs w:val="16"/>
              </w:rPr>
            </w:pPr>
            <w:r w:rsidRPr="00B333A9">
              <w:rPr>
                <w:sz w:val="16"/>
                <w:szCs w:val="16"/>
              </w:rPr>
              <w:t>0,00</w:t>
            </w:r>
          </w:p>
        </w:tc>
        <w:tc>
          <w:tcPr>
            <w:tcW w:w="1876" w:type="dxa"/>
            <w:tcBorders>
              <w:top w:val="single" w:sz="4" w:space="0" w:color="auto"/>
              <w:left w:val="nil"/>
              <w:bottom w:val="single" w:sz="4" w:space="0" w:color="auto"/>
              <w:right w:val="nil"/>
            </w:tcBorders>
            <w:shd w:val="clear" w:color="000000" w:fill="DDEBF7"/>
            <w:vAlign w:val="center"/>
            <w:hideMark/>
          </w:tcPr>
          <w:p w14:paraId="6D2ED9D2" w14:textId="77777777" w:rsidR="00B333A9" w:rsidRPr="00B333A9" w:rsidRDefault="00B333A9">
            <w:pPr>
              <w:jc w:val="right"/>
              <w:rPr>
                <w:sz w:val="16"/>
                <w:szCs w:val="16"/>
              </w:rPr>
            </w:pPr>
            <w:r w:rsidRPr="00B333A9">
              <w:rPr>
                <w:sz w:val="16"/>
                <w:szCs w:val="16"/>
              </w:rPr>
              <w:t>0,000</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39672F39" w14:textId="77777777" w:rsidR="00B333A9" w:rsidRPr="00B333A9" w:rsidRDefault="00B333A9">
            <w:pPr>
              <w:jc w:val="right"/>
              <w:rPr>
                <w:sz w:val="16"/>
                <w:szCs w:val="16"/>
              </w:rPr>
            </w:pPr>
            <w:r w:rsidRPr="00B333A9">
              <w:rPr>
                <w:sz w:val="16"/>
                <w:szCs w:val="16"/>
              </w:rPr>
              <w:t> </w:t>
            </w:r>
          </w:p>
        </w:tc>
        <w:tc>
          <w:tcPr>
            <w:tcW w:w="71" w:type="dxa"/>
            <w:vAlign w:val="center"/>
            <w:hideMark/>
          </w:tcPr>
          <w:p w14:paraId="468B60C5" w14:textId="77777777" w:rsidR="00B333A9" w:rsidRPr="00B333A9" w:rsidRDefault="00B333A9">
            <w:pPr>
              <w:rPr>
                <w:sz w:val="16"/>
                <w:szCs w:val="16"/>
              </w:rPr>
            </w:pPr>
          </w:p>
        </w:tc>
      </w:tr>
      <w:tr w:rsidR="00B333A9" w:rsidRPr="00B333A9" w14:paraId="566073D6" w14:textId="77777777" w:rsidTr="00B333A9">
        <w:trPr>
          <w:trHeight w:val="510"/>
          <w:jc w:val="center"/>
        </w:trPr>
        <w:tc>
          <w:tcPr>
            <w:tcW w:w="5520" w:type="dxa"/>
            <w:tcBorders>
              <w:top w:val="nil"/>
              <w:left w:val="single" w:sz="8" w:space="0" w:color="auto"/>
              <w:bottom w:val="single" w:sz="4" w:space="0" w:color="auto"/>
              <w:right w:val="single" w:sz="4" w:space="0" w:color="auto"/>
            </w:tcBorders>
            <w:shd w:val="clear" w:color="000000" w:fill="FFFFFF"/>
            <w:noWrap/>
            <w:vAlign w:val="bottom"/>
            <w:hideMark/>
          </w:tcPr>
          <w:p w14:paraId="2A6E0709" w14:textId="77777777" w:rsidR="00B333A9" w:rsidRPr="00B333A9" w:rsidRDefault="00B333A9">
            <w:pPr>
              <w:rPr>
                <w:sz w:val="16"/>
                <w:szCs w:val="16"/>
              </w:rPr>
            </w:pPr>
            <w:r w:rsidRPr="00B333A9">
              <w:rPr>
                <w:sz w:val="16"/>
                <w:szCs w:val="16"/>
              </w:rPr>
              <w:t xml:space="preserve"> -по СН I</w:t>
            </w:r>
          </w:p>
        </w:tc>
        <w:tc>
          <w:tcPr>
            <w:tcW w:w="986" w:type="dxa"/>
            <w:tcBorders>
              <w:top w:val="nil"/>
              <w:left w:val="single" w:sz="4" w:space="0" w:color="auto"/>
              <w:bottom w:val="single" w:sz="4" w:space="0" w:color="auto"/>
              <w:right w:val="single" w:sz="4" w:space="0" w:color="auto"/>
            </w:tcBorders>
            <w:shd w:val="clear" w:color="000000" w:fill="FFFFFF"/>
            <w:hideMark/>
          </w:tcPr>
          <w:p w14:paraId="5A10B3C4" w14:textId="77777777" w:rsidR="00B333A9" w:rsidRPr="00B333A9" w:rsidRDefault="00B333A9">
            <w:pPr>
              <w:jc w:val="center"/>
              <w:rPr>
                <w:sz w:val="16"/>
                <w:szCs w:val="16"/>
              </w:rPr>
            </w:pPr>
            <w:r w:rsidRPr="00B333A9">
              <w:rPr>
                <w:sz w:val="16"/>
                <w:szCs w:val="16"/>
              </w:rPr>
              <w:t>тыс. кВт*ч</w:t>
            </w:r>
          </w:p>
        </w:tc>
        <w:tc>
          <w:tcPr>
            <w:tcW w:w="1820" w:type="dxa"/>
            <w:tcBorders>
              <w:top w:val="nil"/>
              <w:left w:val="nil"/>
              <w:bottom w:val="single" w:sz="4" w:space="0" w:color="auto"/>
              <w:right w:val="single" w:sz="4" w:space="0" w:color="auto"/>
            </w:tcBorders>
            <w:shd w:val="clear" w:color="000000" w:fill="DDEBF7"/>
            <w:vAlign w:val="center"/>
            <w:hideMark/>
          </w:tcPr>
          <w:p w14:paraId="4DCD5BB1" w14:textId="77777777" w:rsidR="00B333A9" w:rsidRPr="00B333A9" w:rsidRDefault="00B333A9">
            <w:pPr>
              <w:jc w:val="right"/>
              <w:rPr>
                <w:sz w:val="16"/>
                <w:szCs w:val="16"/>
              </w:rPr>
            </w:pPr>
            <w:r w:rsidRPr="00B333A9">
              <w:rPr>
                <w:sz w:val="16"/>
                <w:szCs w:val="16"/>
              </w:rPr>
              <w:t>0,00</w:t>
            </w:r>
          </w:p>
        </w:tc>
        <w:tc>
          <w:tcPr>
            <w:tcW w:w="1876" w:type="dxa"/>
            <w:tcBorders>
              <w:top w:val="nil"/>
              <w:left w:val="nil"/>
              <w:bottom w:val="single" w:sz="4" w:space="0" w:color="auto"/>
              <w:right w:val="nil"/>
            </w:tcBorders>
            <w:shd w:val="clear" w:color="000000" w:fill="DDEBF7"/>
            <w:vAlign w:val="center"/>
            <w:hideMark/>
          </w:tcPr>
          <w:p w14:paraId="5A4367F2" w14:textId="77777777" w:rsidR="00B333A9" w:rsidRPr="00B333A9" w:rsidRDefault="00B333A9">
            <w:pPr>
              <w:jc w:val="right"/>
              <w:rPr>
                <w:sz w:val="16"/>
                <w:szCs w:val="16"/>
              </w:rPr>
            </w:pPr>
            <w:r w:rsidRPr="00B333A9">
              <w:rPr>
                <w:sz w:val="16"/>
                <w:szCs w:val="16"/>
              </w:rPr>
              <w:t>0,000</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66F7962A" w14:textId="77777777" w:rsidR="00B333A9" w:rsidRPr="00B333A9" w:rsidRDefault="00B333A9">
            <w:pPr>
              <w:jc w:val="right"/>
              <w:rPr>
                <w:sz w:val="16"/>
                <w:szCs w:val="16"/>
              </w:rPr>
            </w:pPr>
            <w:r w:rsidRPr="00B333A9">
              <w:rPr>
                <w:sz w:val="16"/>
                <w:szCs w:val="16"/>
              </w:rPr>
              <w:t> </w:t>
            </w:r>
          </w:p>
        </w:tc>
        <w:tc>
          <w:tcPr>
            <w:tcW w:w="71" w:type="dxa"/>
            <w:vAlign w:val="center"/>
            <w:hideMark/>
          </w:tcPr>
          <w:p w14:paraId="4348AEA3" w14:textId="77777777" w:rsidR="00B333A9" w:rsidRPr="00B333A9" w:rsidRDefault="00B333A9">
            <w:pPr>
              <w:rPr>
                <w:sz w:val="16"/>
                <w:szCs w:val="16"/>
              </w:rPr>
            </w:pPr>
          </w:p>
        </w:tc>
      </w:tr>
      <w:tr w:rsidR="00B333A9" w:rsidRPr="00B333A9" w14:paraId="6E35FC4A" w14:textId="77777777" w:rsidTr="00B333A9">
        <w:trPr>
          <w:trHeight w:val="510"/>
          <w:jc w:val="center"/>
        </w:trPr>
        <w:tc>
          <w:tcPr>
            <w:tcW w:w="5520" w:type="dxa"/>
            <w:tcBorders>
              <w:top w:val="nil"/>
              <w:left w:val="single" w:sz="8" w:space="0" w:color="auto"/>
              <w:bottom w:val="single" w:sz="4" w:space="0" w:color="auto"/>
              <w:right w:val="single" w:sz="4" w:space="0" w:color="auto"/>
            </w:tcBorders>
            <w:shd w:val="clear" w:color="000000" w:fill="FFFFFF"/>
            <w:noWrap/>
            <w:vAlign w:val="bottom"/>
            <w:hideMark/>
          </w:tcPr>
          <w:p w14:paraId="4D48C3AA" w14:textId="77777777" w:rsidR="00B333A9" w:rsidRPr="00B333A9" w:rsidRDefault="00B333A9">
            <w:pPr>
              <w:rPr>
                <w:sz w:val="16"/>
                <w:szCs w:val="16"/>
              </w:rPr>
            </w:pPr>
            <w:r w:rsidRPr="00B333A9">
              <w:rPr>
                <w:sz w:val="16"/>
                <w:szCs w:val="16"/>
              </w:rPr>
              <w:t xml:space="preserve"> -по СН II</w:t>
            </w:r>
          </w:p>
        </w:tc>
        <w:tc>
          <w:tcPr>
            <w:tcW w:w="986" w:type="dxa"/>
            <w:tcBorders>
              <w:top w:val="nil"/>
              <w:left w:val="single" w:sz="4" w:space="0" w:color="auto"/>
              <w:bottom w:val="single" w:sz="4" w:space="0" w:color="auto"/>
              <w:right w:val="single" w:sz="4" w:space="0" w:color="auto"/>
            </w:tcBorders>
            <w:shd w:val="clear" w:color="000000" w:fill="FFFFFF"/>
            <w:hideMark/>
          </w:tcPr>
          <w:p w14:paraId="7B873250" w14:textId="77777777" w:rsidR="00B333A9" w:rsidRPr="00B333A9" w:rsidRDefault="00B333A9">
            <w:pPr>
              <w:jc w:val="center"/>
              <w:rPr>
                <w:sz w:val="16"/>
                <w:szCs w:val="16"/>
              </w:rPr>
            </w:pPr>
            <w:r w:rsidRPr="00B333A9">
              <w:rPr>
                <w:sz w:val="16"/>
                <w:szCs w:val="16"/>
              </w:rPr>
              <w:t>тыс. кВт*ч</w:t>
            </w:r>
          </w:p>
        </w:tc>
        <w:tc>
          <w:tcPr>
            <w:tcW w:w="1820" w:type="dxa"/>
            <w:tcBorders>
              <w:top w:val="nil"/>
              <w:left w:val="nil"/>
              <w:bottom w:val="single" w:sz="4" w:space="0" w:color="auto"/>
              <w:right w:val="single" w:sz="4" w:space="0" w:color="auto"/>
            </w:tcBorders>
            <w:shd w:val="clear" w:color="000000" w:fill="DDEBF7"/>
            <w:vAlign w:val="center"/>
            <w:hideMark/>
          </w:tcPr>
          <w:p w14:paraId="0CA213F0" w14:textId="77777777" w:rsidR="00B333A9" w:rsidRPr="00B333A9" w:rsidRDefault="00B333A9">
            <w:pPr>
              <w:jc w:val="right"/>
              <w:rPr>
                <w:sz w:val="16"/>
                <w:szCs w:val="16"/>
              </w:rPr>
            </w:pPr>
            <w:r w:rsidRPr="00B333A9">
              <w:rPr>
                <w:sz w:val="16"/>
                <w:szCs w:val="16"/>
              </w:rPr>
              <w:t>384,66</w:t>
            </w:r>
          </w:p>
        </w:tc>
        <w:tc>
          <w:tcPr>
            <w:tcW w:w="1876" w:type="dxa"/>
            <w:tcBorders>
              <w:top w:val="nil"/>
              <w:left w:val="nil"/>
              <w:bottom w:val="single" w:sz="4" w:space="0" w:color="auto"/>
              <w:right w:val="nil"/>
            </w:tcBorders>
            <w:shd w:val="clear" w:color="000000" w:fill="DDEBF7"/>
            <w:vAlign w:val="center"/>
            <w:hideMark/>
          </w:tcPr>
          <w:p w14:paraId="40E38ED1" w14:textId="77777777" w:rsidR="00B333A9" w:rsidRPr="00B333A9" w:rsidRDefault="00B333A9">
            <w:pPr>
              <w:jc w:val="right"/>
              <w:rPr>
                <w:sz w:val="16"/>
                <w:szCs w:val="16"/>
              </w:rPr>
            </w:pPr>
            <w:r w:rsidRPr="00B333A9">
              <w:rPr>
                <w:sz w:val="16"/>
                <w:szCs w:val="16"/>
              </w:rPr>
              <w:t>384,658</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74EABD57" w14:textId="77777777" w:rsidR="00B333A9" w:rsidRPr="00B333A9" w:rsidRDefault="00B333A9">
            <w:pPr>
              <w:jc w:val="right"/>
              <w:rPr>
                <w:sz w:val="16"/>
                <w:szCs w:val="16"/>
              </w:rPr>
            </w:pPr>
            <w:r w:rsidRPr="00B333A9">
              <w:rPr>
                <w:sz w:val="16"/>
                <w:szCs w:val="16"/>
              </w:rPr>
              <w:t> </w:t>
            </w:r>
          </w:p>
        </w:tc>
        <w:tc>
          <w:tcPr>
            <w:tcW w:w="71" w:type="dxa"/>
            <w:vAlign w:val="center"/>
            <w:hideMark/>
          </w:tcPr>
          <w:p w14:paraId="6C6EB581" w14:textId="77777777" w:rsidR="00B333A9" w:rsidRPr="00B333A9" w:rsidRDefault="00B333A9">
            <w:pPr>
              <w:rPr>
                <w:sz w:val="16"/>
                <w:szCs w:val="16"/>
              </w:rPr>
            </w:pPr>
          </w:p>
        </w:tc>
      </w:tr>
      <w:tr w:rsidR="00B333A9" w:rsidRPr="00B333A9" w14:paraId="3D19E150" w14:textId="77777777" w:rsidTr="00B333A9">
        <w:trPr>
          <w:trHeight w:val="510"/>
          <w:jc w:val="center"/>
        </w:trPr>
        <w:tc>
          <w:tcPr>
            <w:tcW w:w="5520" w:type="dxa"/>
            <w:tcBorders>
              <w:top w:val="nil"/>
              <w:left w:val="single" w:sz="8" w:space="0" w:color="auto"/>
              <w:bottom w:val="single" w:sz="4" w:space="0" w:color="auto"/>
              <w:right w:val="single" w:sz="4" w:space="0" w:color="auto"/>
            </w:tcBorders>
            <w:shd w:val="clear" w:color="000000" w:fill="FFFFFF"/>
            <w:noWrap/>
            <w:vAlign w:val="bottom"/>
            <w:hideMark/>
          </w:tcPr>
          <w:p w14:paraId="281C886A" w14:textId="77777777" w:rsidR="00B333A9" w:rsidRPr="00B333A9" w:rsidRDefault="00B333A9">
            <w:pPr>
              <w:rPr>
                <w:sz w:val="16"/>
                <w:szCs w:val="16"/>
              </w:rPr>
            </w:pPr>
            <w:r w:rsidRPr="00B333A9">
              <w:rPr>
                <w:sz w:val="16"/>
                <w:szCs w:val="16"/>
              </w:rPr>
              <w:t xml:space="preserve"> -по низкому напряжению</w:t>
            </w:r>
          </w:p>
        </w:tc>
        <w:tc>
          <w:tcPr>
            <w:tcW w:w="986" w:type="dxa"/>
            <w:tcBorders>
              <w:top w:val="nil"/>
              <w:left w:val="single" w:sz="4" w:space="0" w:color="auto"/>
              <w:bottom w:val="single" w:sz="4" w:space="0" w:color="auto"/>
              <w:right w:val="single" w:sz="4" w:space="0" w:color="auto"/>
            </w:tcBorders>
            <w:shd w:val="clear" w:color="000000" w:fill="FFFFFF"/>
            <w:hideMark/>
          </w:tcPr>
          <w:p w14:paraId="69AA02C7" w14:textId="77777777" w:rsidR="00B333A9" w:rsidRPr="00B333A9" w:rsidRDefault="00B333A9">
            <w:pPr>
              <w:jc w:val="center"/>
              <w:rPr>
                <w:sz w:val="16"/>
                <w:szCs w:val="16"/>
              </w:rPr>
            </w:pPr>
            <w:r w:rsidRPr="00B333A9">
              <w:rPr>
                <w:sz w:val="16"/>
                <w:szCs w:val="16"/>
              </w:rPr>
              <w:t>тыс. кВт*ч</w:t>
            </w:r>
          </w:p>
        </w:tc>
        <w:tc>
          <w:tcPr>
            <w:tcW w:w="1820" w:type="dxa"/>
            <w:tcBorders>
              <w:top w:val="nil"/>
              <w:left w:val="nil"/>
              <w:bottom w:val="single" w:sz="4" w:space="0" w:color="auto"/>
              <w:right w:val="single" w:sz="4" w:space="0" w:color="auto"/>
            </w:tcBorders>
            <w:shd w:val="clear" w:color="000000" w:fill="DDEBF7"/>
            <w:vAlign w:val="center"/>
            <w:hideMark/>
          </w:tcPr>
          <w:p w14:paraId="3A3975F1" w14:textId="77777777" w:rsidR="00B333A9" w:rsidRPr="00B333A9" w:rsidRDefault="00B333A9">
            <w:pPr>
              <w:jc w:val="right"/>
              <w:rPr>
                <w:sz w:val="16"/>
                <w:szCs w:val="16"/>
              </w:rPr>
            </w:pPr>
            <w:r w:rsidRPr="00B333A9">
              <w:rPr>
                <w:sz w:val="16"/>
                <w:szCs w:val="16"/>
              </w:rPr>
              <w:t>125,96</w:t>
            </w:r>
          </w:p>
        </w:tc>
        <w:tc>
          <w:tcPr>
            <w:tcW w:w="1876" w:type="dxa"/>
            <w:tcBorders>
              <w:top w:val="nil"/>
              <w:left w:val="nil"/>
              <w:bottom w:val="single" w:sz="4" w:space="0" w:color="auto"/>
              <w:right w:val="nil"/>
            </w:tcBorders>
            <w:shd w:val="clear" w:color="000000" w:fill="DDEBF7"/>
            <w:vAlign w:val="center"/>
            <w:hideMark/>
          </w:tcPr>
          <w:p w14:paraId="496E7CBC" w14:textId="77777777" w:rsidR="00B333A9" w:rsidRPr="00B333A9" w:rsidRDefault="00B333A9">
            <w:pPr>
              <w:jc w:val="right"/>
              <w:rPr>
                <w:sz w:val="16"/>
                <w:szCs w:val="16"/>
              </w:rPr>
            </w:pPr>
            <w:r w:rsidRPr="00B333A9">
              <w:rPr>
                <w:sz w:val="16"/>
                <w:szCs w:val="16"/>
              </w:rPr>
              <w:t>125,956</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2EB41E80" w14:textId="77777777" w:rsidR="00B333A9" w:rsidRPr="00B333A9" w:rsidRDefault="00B333A9">
            <w:pPr>
              <w:jc w:val="right"/>
              <w:rPr>
                <w:sz w:val="16"/>
                <w:szCs w:val="16"/>
              </w:rPr>
            </w:pPr>
            <w:r w:rsidRPr="00B333A9">
              <w:rPr>
                <w:sz w:val="16"/>
                <w:szCs w:val="16"/>
              </w:rPr>
              <w:t> </w:t>
            </w:r>
          </w:p>
        </w:tc>
        <w:tc>
          <w:tcPr>
            <w:tcW w:w="71" w:type="dxa"/>
            <w:vAlign w:val="center"/>
            <w:hideMark/>
          </w:tcPr>
          <w:p w14:paraId="4F02E50C" w14:textId="77777777" w:rsidR="00B333A9" w:rsidRPr="00B333A9" w:rsidRDefault="00B333A9">
            <w:pPr>
              <w:rPr>
                <w:sz w:val="16"/>
                <w:szCs w:val="16"/>
              </w:rPr>
            </w:pPr>
          </w:p>
        </w:tc>
      </w:tr>
      <w:tr w:rsidR="00B333A9" w:rsidRPr="00B333A9" w14:paraId="303BC236" w14:textId="77777777" w:rsidTr="00B333A9">
        <w:trPr>
          <w:trHeight w:val="615"/>
          <w:jc w:val="center"/>
        </w:trPr>
        <w:tc>
          <w:tcPr>
            <w:tcW w:w="5520" w:type="dxa"/>
            <w:tcBorders>
              <w:top w:val="nil"/>
              <w:left w:val="single" w:sz="8" w:space="0" w:color="auto"/>
              <w:bottom w:val="single" w:sz="4" w:space="0" w:color="auto"/>
              <w:right w:val="single" w:sz="4" w:space="0" w:color="auto"/>
            </w:tcBorders>
            <w:shd w:val="clear" w:color="000000" w:fill="FFFFFF"/>
            <w:vAlign w:val="center"/>
            <w:hideMark/>
          </w:tcPr>
          <w:p w14:paraId="24E59FBE" w14:textId="77777777" w:rsidR="00B333A9" w:rsidRPr="00B333A9" w:rsidRDefault="00B333A9">
            <w:pPr>
              <w:rPr>
                <w:sz w:val="16"/>
                <w:szCs w:val="16"/>
              </w:rPr>
            </w:pPr>
            <w:r w:rsidRPr="00B333A9">
              <w:rPr>
                <w:sz w:val="16"/>
                <w:szCs w:val="16"/>
              </w:rPr>
              <w:t>Средний тариф 1 кВт*ч</w:t>
            </w:r>
          </w:p>
        </w:tc>
        <w:tc>
          <w:tcPr>
            <w:tcW w:w="986" w:type="dxa"/>
            <w:tcBorders>
              <w:top w:val="nil"/>
              <w:left w:val="single" w:sz="4" w:space="0" w:color="auto"/>
              <w:bottom w:val="single" w:sz="4" w:space="0" w:color="auto"/>
              <w:right w:val="single" w:sz="4" w:space="0" w:color="auto"/>
            </w:tcBorders>
            <w:shd w:val="clear" w:color="000000" w:fill="FFFFFF"/>
            <w:vAlign w:val="center"/>
            <w:hideMark/>
          </w:tcPr>
          <w:p w14:paraId="182E0229" w14:textId="77777777" w:rsidR="00B333A9" w:rsidRPr="00B333A9" w:rsidRDefault="00B333A9">
            <w:pPr>
              <w:jc w:val="center"/>
              <w:rPr>
                <w:sz w:val="16"/>
                <w:szCs w:val="16"/>
              </w:rPr>
            </w:pPr>
            <w:r w:rsidRPr="00B333A9">
              <w:rPr>
                <w:sz w:val="16"/>
                <w:szCs w:val="16"/>
              </w:rPr>
              <w:t>руб.</w:t>
            </w:r>
          </w:p>
        </w:tc>
        <w:tc>
          <w:tcPr>
            <w:tcW w:w="1820" w:type="dxa"/>
            <w:tcBorders>
              <w:top w:val="nil"/>
              <w:left w:val="nil"/>
              <w:bottom w:val="single" w:sz="4" w:space="0" w:color="auto"/>
              <w:right w:val="single" w:sz="4" w:space="0" w:color="auto"/>
            </w:tcBorders>
            <w:shd w:val="clear" w:color="000000" w:fill="DDEBF7"/>
            <w:vAlign w:val="center"/>
            <w:hideMark/>
          </w:tcPr>
          <w:p w14:paraId="381592F8" w14:textId="77777777" w:rsidR="00B333A9" w:rsidRPr="00B333A9" w:rsidRDefault="00B333A9">
            <w:pPr>
              <w:jc w:val="right"/>
              <w:rPr>
                <w:sz w:val="16"/>
                <w:szCs w:val="16"/>
              </w:rPr>
            </w:pPr>
            <w:r w:rsidRPr="00B333A9">
              <w:rPr>
                <w:sz w:val="16"/>
                <w:szCs w:val="16"/>
              </w:rPr>
              <w:t>4,43</w:t>
            </w:r>
          </w:p>
        </w:tc>
        <w:tc>
          <w:tcPr>
            <w:tcW w:w="1876" w:type="dxa"/>
            <w:tcBorders>
              <w:top w:val="nil"/>
              <w:left w:val="nil"/>
              <w:bottom w:val="single" w:sz="4" w:space="0" w:color="auto"/>
              <w:right w:val="nil"/>
            </w:tcBorders>
            <w:shd w:val="clear" w:color="000000" w:fill="DDEBF7"/>
            <w:vAlign w:val="center"/>
            <w:hideMark/>
          </w:tcPr>
          <w:p w14:paraId="2EB41726" w14:textId="77777777" w:rsidR="00B333A9" w:rsidRPr="00B333A9" w:rsidRDefault="00B333A9">
            <w:pPr>
              <w:jc w:val="right"/>
              <w:rPr>
                <w:sz w:val="16"/>
                <w:szCs w:val="16"/>
              </w:rPr>
            </w:pPr>
            <w:r w:rsidRPr="00B333A9">
              <w:rPr>
                <w:sz w:val="16"/>
                <w:szCs w:val="16"/>
              </w:rPr>
              <w:t>6,51</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4DE8EB97" w14:textId="77777777" w:rsidR="00B333A9" w:rsidRPr="00B333A9" w:rsidRDefault="00B333A9">
            <w:pPr>
              <w:jc w:val="right"/>
              <w:rPr>
                <w:sz w:val="16"/>
                <w:szCs w:val="16"/>
              </w:rPr>
            </w:pPr>
            <w:r w:rsidRPr="00B333A9">
              <w:rPr>
                <w:sz w:val="16"/>
                <w:szCs w:val="16"/>
              </w:rPr>
              <w:t>5,97</w:t>
            </w:r>
          </w:p>
        </w:tc>
        <w:tc>
          <w:tcPr>
            <w:tcW w:w="71" w:type="dxa"/>
            <w:vAlign w:val="center"/>
            <w:hideMark/>
          </w:tcPr>
          <w:p w14:paraId="7BA2D113" w14:textId="77777777" w:rsidR="00B333A9" w:rsidRPr="00B333A9" w:rsidRDefault="00B333A9">
            <w:pPr>
              <w:rPr>
                <w:sz w:val="16"/>
                <w:szCs w:val="16"/>
              </w:rPr>
            </w:pPr>
          </w:p>
        </w:tc>
      </w:tr>
      <w:tr w:rsidR="00B333A9" w:rsidRPr="00B333A9" w14:paraId="6AA11182" w14:textId="77777777" w:rsidTr="00B333A9">
        <w:trPr>
          <w:trHeight w:val="765"/>
          <w:jc w:val="center"/>
        </w:trPr>
        <w:tc>
          <w:tcPr>
            <w:tcW w:w="5520" w:type="dxa"/>
            <w:tcBorders>
              <w:top w:val="nil"/>
              <w:left w:val="single" w:sz="8" w:space="0" w:color="auto"/>
              <w:bottom w:val="single" w:sz="4" w:space="0" w:color="auto"/>
              <w:right w:val="single" w:sz="4" w:space="0" w:color="auto"/>
            </w:tcBorders>
            <w:shd w:val="clear" w:color="000000" w:fill="FFFFFF"/>
            <w:vAlign w:val="center"/>
            <w:hideMark/>
          </w:tcPr>
          <w:p w14:paraId="7F965247" w14:textId="77777777" w:rsidR="00B333A9" w:rsidRPr="00B333A9" w:rsidRDefault="00B333A9">
            <w:pPr>
              <w:rPr>
                <w:sz w:val="16"/>
                <w:szCs w:val="16"/>
              </w:rPr>
            </w:pPr>
            <w:r w:rsidRPr="00B333A9">
              <w:rPr>
                <w:sz w:val="16"/>
                <w:szCs w:val="16"/>
              </w:rPr>
              <w:t>Удельный расход на выработку</w:t>
            </w:r>
          </w:p>
        </w:tc>
        <w:tc>
          <w:tcPr>
            <w:tcW w:w="986" w:type="dxa"/>
            <w:tcBorders>
              <w:top w:val="nil"/>
              <w:left w:val="single" w:sz="4" w:space="0" w:color="auto"/>
              <w:bottom w:val="single" w:sz="4" w:space="0" w:color="auto"/>
              <w:right w:val="single" w:sz="4" w:space="0" w:color="auto"/>
            </w:tcBorders>
            <w:shd w:val="clear" w:color="000000" w:fill="FFFFFF"/>
            <w:vAlign w:val="center"/>
            <w:hideMark/>
          </w:tcPr>
          <w:p w14:paraId="44DF64A1" w14:textId="77777777" w:rsidR="00B333A9" w:rsidRPr="00B333A9" w:rsidRDefault="00B333A9">
            <w:pPr>
              <w:jc w:val="center"/>
              <w:rPr>
                <w:sz w:val="16"/>
                <w:szCs w:val="16"/>
              </w:rPr>
            </w:pPr>
            <w:r w:rsidRPr="00B333A9">
              <w:rPr>
                <w:sz w:val="16"/>
                <w:szCs w:val="16"/>
              </w:rPr>
              <w:t>кВт*ч/Гкал</w:t>
            </w:r>
          </w:p>
        </w:tc>
        <w:tc>
          <w:tcPr>
            <w:tcW w:w="1820" w:type="dxa"/>
            <w:tcBorders>
              <w:top w:val="nil"/>
              <w:left w:val="nil"/>
              <w:bottom w:val="single" w:sz="4" w:space="0" w:color="auto"/>
              <w:right w:val="single" w:sz="4" w:space="0" w:color="auto"/>
            </w:tcBorders>
            <w:shd w:val="clear" w:color="000000" w:fill="DDEBF7"/>
            <w:noWrap/>
            <w:vAlign w:val="center"/>
            <w:hideMark/>
          </w:tcPr>
          <w:p w14:paraId="492451A0" w14:textId="77777777" w:rsidR="00B333A9" w:rsidRPr="00B333A9" w:rsidRDefault="00B333A9">
            <w:pPr>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noWrap/>
            <w:vAlign w:val="center"/>
            <w:hideMark/>
          </w:tcPr>
          <w:p w14:paraId="115C3880"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19F04405" w14:textId="77777777" w:rsidR="00B333A9" w:rsidRPr="00B333A9" w:rsidRDefault="00B333A9">
            <w:pPr>
              <w:rPr>
                <w:sz w:val="16"/>
                <w:szCs w:val="16"/>
              </w:rPr>
            </w:pPr>
            <w:r w:rsidRPr="00B333A9">
              <w:rPr>
                <w:sz w:val="16"/>
                <w:szCs w:val="16"/>
              </w:rPr>
              <w:t> </w:t>
            </w:r>
          </w:p>
        </w:tc>
        <w:tc>
          <w:tcPr>
            <w:tcW w:w="71" w:type="dxa"/>
            <w:vAlign w:val="center"/>
            <w:hideMark/>
          </w:tcPr>
          <w:p w14:paraId="316E2C2A" w14:textId="77777777" w:rsidR="00B333A9" w:rsidRPr="00B333A9" w:rsidRDefault="00B333A9">
            <w:pPr>
              <w:rPr>
                <w:sz w:val="16"/>
                <w:szCs w:val="16"/>
              </w:rPr>
            </w:pPr>
          </w:p>
        </w:tc>
      </w:tr>
      <w:tr w:rsidR="00B333A9" w:rsidRPr="00B333A9" w14:paraId="63221B86" w14:textId="77777777" w:rsidTr="00B333A9">
        <w:trPr>
          <w:trHeight w:val="750"/>
          <w:jc w:val="center"/>
        </w:trPr>
        <w:tc>
          <w:tcPr>
            <w:tcW w:w="5520" w:type="dxa"/>
            <w:tcBorders>
              <w:top w:val="nil"/>
              <w:left w:val="single" w:sz="8" w:space="0" w:color="auto"/>
              <w:bottom w:val="nil"/>
              <w:right w:val="single" w:sz="4" w:space="0" w:color="auto"/>
            </w:tcBorders>
            <w:shd w:val="clear" w:color="000000" w:fill="FFFFFF"/>
            <w:vAlign w:val="center"/>
            <w:hideMark/>
          </w:tcPr>
          <w:p w14:paraId="4029A8A7" w14:textId="77777777" w:rsidR="00B333A9" w:rsidRPr="00B333A9" w:rsidRDefault="00B333A9">
            <w:pPr>
              <w:rPr>
                <w:sz w:val="16"/>
                <w:szCs w:val="16"/>
              </w:rPr>
            </w:pPr>
            <w:r w:rsidRPr="00B333A9">
              <w:rPr>
                <w:sz w:val="16"/>
                <w:szCs w:val="16"/>
              </w:rPr>
              <w:lastRenderedPageBreak/>
              <w:t xml:space="preserve">Удельный расход на полезный отпуск </w:t>
            </w:r>
          </w:p>
        </w:tc>
        <w:tc>
          <w:tcPr>
            <w:tcW w:w="986" w:type="dxa"/>
            <w:tcBorders>
              <w:top w:val="nil"/>
              <w:left w:val="single" w:sz="4" w:space="0" w:color="auto"/>
              <w:bottom w:val="nil"/>
              <w:right w:val="single" w:sz="4" w:space="0" w:color="auto"/>
            </w:tcBorders>
            <w:shd w:val="clear" w:color="000000" w:fill="FFFFFF"/>
            <w:vAlign w:val="center"/>
            <w:hideMark/>
          </w:tcPr>
          <w:p w14:paraId="1937F53F" w14:textId="77777777" w:rsidR="00B333A9" w:rsidRPr="00B333A9" w:rsidRDefault="00B333A9">
            <w:pPr>
              <w:jc w:val="center"/>
              <w:rPr>
                <w:sz w:val="16"/>
                <w:szCs w:val="16"/>
              </w:rPr>
            </w:pPr>
            <w:r w:rsidRPr="00B333A9">
              <w:rPr>
                <w:sz w:val="16"/>
                <w:szCs w:val="16"/>
              </w:rPr>
              <w:t>кВт*ч/Гкал</w:t>
            </w:r>
          </w:p>
        </w:tc>
        <w:tc>
          <w:tcPr>
            <w:tcW w:w="1820" w:type="dxa"/>
            <w:tcBorders>
              <w:top w:val="nil"/>
              <w:left w:val="nil"/>
              <w:bottom w:val="nil"/>
              <w:right w:val="single" w:sz="4" w:space="0" w:color="auto"/>
            </w:tcBorders>
            <w:shd w:val="clear" w:color="000000" w:fill="DDEBF7"/>
            <w:noWrap/>
            <w:vAlign w:val="center"/>
            <w:hideMark/>
          </w:tcPr>
          <w:p w14:paraId="12C83EEB" w14:textId="77777777" w:rsidR="00B333A9" w:rsidRPr="00B333A9" w:rsidRDefault="00B333A9">
            <w:pPr>
              <w:jc w:val="right"/>
              <w:rPr>
                <w:sz w:val="16"/>
                <w:szCs w:val="16"/>
              </w:rPr>
            </w:pPr>
            <w:r w:rsidRPr="00B333A9">
              <w:rPr>
                <w:sz w:val="16"/>
                <w:szCs w:val="16"/>
              </w:rPr>
              <w:t>81,707</w:t>
            </w:r>
          </w:p>
        </w:tc>
        <w:tc>
          <w:tcPr>
            <w:tcW w:w="1876" w:type="dxa"/>
            <w:tcBorders>
              <w:top w:val="nil"/>
              <w:left w:val="nil"/>
              <w:bottom w:val="nil"/>
              <w:right w:val="nil"/>
            </w:tcBorders>
            <w:shd w:val="clear" w:color="000000" w:fill="DDEBF7"/>
            <w:noWrap/>
            <w:vAlign w:val="center"/>
            <w:hideMark/>
          </w:tcPr>
          <w:p w14:paraId="2722665C" w14:textId="77777777" w:rsidR="00B333A9" w:rsidRPr="00B333A9" w:rsidRDefault="00B333A9">
            <w:pPr>
              <w:jc w:val="right"/>
              <w:rPr>
                <w:sz w:val="16"/>
                <w:szCs w:val="16"/>
              </w:rPr>
            </w:pPr>
            <w:r w:rsidRPr="00B333A9">
              <w:rPr>
                <w:sz w:val="16"/>
                <w:szCs w:val="16"/>
              </w:rPr>
              <w:t>79,475</w:t>
            </w:r>
          </w:p>
        </w:tc>
        <w:tc>
          <w:tcPr>
            <w:tcW w:w="1876" w:type="dxa"/>
            <w:tcBorders>
              <w:top w:val="nil"/>
              <w:left w:val="single" w:sz="8" w:space="0" w:color="auto"/>
              <w:bottom w:val="single" w:sz="8" w:space="0" w:color="auto"/>
              <w:right w:val="single" w:sz="8" w:space="0" w:color="auto"/>
            </w:tcBorders>
            <w:shd w:val="clear" w:color="000000" w:fill="DDEBF7"/>
            <w:noWrap/>
            <w:vAlign w:val="center"/>
            <w:hideMark/>
          </w:tcPr>
          <w:p w14:paraId="6DBD989B" w14:textId="77777777" w:rsidR="00B333A9" w:rsidRPr="00B333A9" w:rsidRDefault="00B333A9">
            <w:pPr>
              <w:jc w:val="right"/>
              <w:rPr>
                <w:sz w:val="16"/>
                <w:szCs w:val="16"/>
              </w:rPr>
            </w:pPr>
            <w:r w:rsidRPr="00B333A9">
              <w:rPr>
                <w:sz w:val="16"/>
                <w:szCs w:val="16"/>
              </w:rPr>
              <w:t>91,722</w:t>
            </w:r>
          </w:p>
        </w:tc>
        <w:tc>
          <w:tcPr>
            <w:tcW w:w="71" w:type="dxa"/>
            <w:vAlign w:val="center"/>
            <w:hideMark/>
          </w:tcPr>
          <w:p w14:paraId="1D947390" w14:textId="77777777" w:rsidR="00B333A9" w:rsidRPr="00B333A9" w:rsidRDefault="00B333A9">
            <w:pPr>
              <w:rPr>
                <w:sz w:val="16"/>
                <w:szCs w:val="16"/>
              </w:rPr>
            </w:pPr>
          </w:p>
        </w:tc>
      </w:tr>
      <w:tr w:rsidR="00B333A9" w:rsidRPr="00B333A9" w14:paraId="15B48EE8" w14:textId="77777777" w:rsidTr="00B333A9">
        <w:trPr>
          <w:trHeight w:val="540"/>
          <w:jc w:val="center"/>
        </w:trPr>
        <w:tc>
          <w:tcPr>
            <w:tcW w:w="5520" w:type="dxa"/>
            <w:tcBorders>
              <w:top w:val="single" w:sz="8" w:space="0" w:color="auto"/>
              <w:left w:val="single" w:sz="8" w:space="0" w:color="auto"/>
              <w:bottom w:val="nil"/>
              <w:right w:val="single" w:sz="4" w:space="0" w:color="auto"/>
            </w:tcBorders>
            <w:shd w:val="clear" w:color="000000" w:fill="FFFFFF"/>
            <w:vAlign w:val="center"/>
            <w:hideMark/>
          </w:tcPr>
          <w:p w14:paraId="2E86D712" w14:textId="77777777" w:rsidR="00B333A9" w:rsidRPr="00B333A9" w:rsidRDefault="00B333A9">
            <w:pPr>
              <w:rPr>
                <w:b/>
                <w:bCs/>
                <w:sz w:val="16"/>
                <w:szCs w:val="16"/>
              </w:rPr>
            </w:pPr>
            <w:r w:rsidRPr="00B333A9">
              <w:rPr>
                <w:b/>
                <w:bCs/>
                <w:sz w:val="16"/>
                <w:szCs w:val="16"/>
              </w:rPr>
              <w:t>Стоимость электроэнергии</w:t>
            </w:r>
          </w:p>
        </w:tc>
        <w:tc>
          <w:tcPr>
            <w:tcW w:w="986" w:type="dxa"/>
            <w:tcBorders>
              <w:top w:val="single" w:sz="8" w:space="0" w:color="auto"/>
              <w:left w:val="nil"/>
              <w:bottom w:val="nil"/>
              <w:right w:val="single" w:sz="4" w:space="0" w:color="auto"/>
            </w:tcBorders>
            <w:shd w:val="clear" w:color="000000" w:fill="FFFFFF"/>
            <w:vAlign w:val="center"/>
            <w:hideMark/>
          </w:tcPr>
          <w:p w14:paraId="05F59CE4" w14:textId="77777777" w:rsidR="00B333A9" w:rsidRPr="00B333A9" w:rsidRDefault="00B333A9">
            <w:pPr>
              <w:jc w:val="center"/>
              <w:rPr>
                <w:sz w:val="16"/>
                <w:szCs w:val="16"/>
              </w:rPr>
            </w:pPr>
            <w:r w:rsidRPr="00B333A9">
              <w:rPr>
                <w:sz w:val="16"/>
                <w:szCs w:val="16"/>
              </w:rPr>
              <w:t>тыс. руб.</w:t>
            </w:r>
          </w:p>
        </w:tc>
        <w:tc>
          <w:tcPr>
            <w:tcW w:w="1820" w:type="dxa"/>
            <w:tcBorders>
              <w:top w:val="single" w:sz="8" w:space="0" w:color="auto"/>
              <w:left w:val="nil"/>
              <w:bottom w:val="nil"/>
              <w:right w:val="single" w:sz="4" w:space="0" w:color="auto"/>
            </w:tcBorders>
            <w:shd w:val="clear" w:color="000000" w:fill="DDEBF7"/>
            <w:noWrap/>
            <w:vAlign w:val="center"/>
            <w:hideMark/>
          </w:tcPr>
          <w:p w14:paraId="3A909804" w14:textId="77777777" w:rsidR="00B333A9" w:rsidRPr="00B333A9" w:rsidRDefault="00B333A9">
            <w:pPr>
              <w:jc w:val="right"/>
              <w:rPr>
                <w:b/>
                <w:bCs/>
                <w:sz w:val="16"/>
                <w:szCs w:val="16"/>
              </w:rPr>
            </w:pPr>
            <w:r w:rsidRPr="00B333A9">
              <w:rPr>
                <w:b/>
                <w:bCs/>
                <w:sz w:val="16"/>
                <w:szCs w:val="16"/>
              </w:rPr>
              <w:t>2 263,62</w:t>
            </w:r>
          </w:p>
        </w:tc>
        <w:tc>
          <w:tcPr>
            <w:tcW w:w="1876" w:type="dxa"/>
            <w:tcBorders>
              <w:top w:val="single" w:sz="8" w:space="0" w:color="auto"/>
              <w:left w:val="nil"/>
              <w:bottom w:val="single" w:sz="8" w:space="0" w:color="auto"/>
              <w:right w:val="nil"/>
            </w:tcBorders>
            <w:shd w:val="clear" w:color="000000" w:fill="DDEBF7"/>
            <w:noWrap/>
            <w:vAlign w:val="center"/>
            <w:hideMark/>
          </w:tcPr>
          <w:p w14:paraId="5824AC57" w14:textId="77777777" w:rsidR="00B333A9" w:rsidRPr="00B333A9" w:rsidRDefault="00B333A9">
            <w:pPr>
              <w:jc w:val="right"/>
              <w:rPr>
                <w:b/>
                <w:bCs/>
                <w:sz w:val="16"/>
                <w:szCs w:val="16"/>
              </w:rPr>
            </w:pPr>
            <w:r w:rsidRPr="00B333A9">
              <w:rPr>
                <w:b/>
                <w:bCs/>
                <w:sz w:val="16"/>
                <w:szCs w:val="16"/>
              </w:rPr>
              <w:t>3 324,75</w:t>
            </w:r>
          </w:p>
        </w:tc>
        <w:tc>
          <w:tcPr>
            <w:tcW w:w="1876" w:type="dxa"/>
            <w:tcBorders>
              <w:top w:val="nil"/>
              <w:left w:val="single" w:sz="8" w:space="0" w:color="auto"/>
              <w:bottom w:val="single" w:sz="8" w:space="0" w:color="auto"/>
              <w:right w:val="single" w:sz="8" w:space="0" w:color="auto"/>
            </w:tcBorders>
            <w:shd w:val="clear" w:color="000000" w:fill="DDEBF7"/>
            <w:noWrap/>
            <w:vAlign w:val="center"/>
            <w:hideMark/>
          </w:tcPr>
          <w:p w14:paraId="11F46C1C" w14:textId="77777777" w:rsidR="00B333A9" w:rsidRPr="00B333A9" w:rsidRDefault="00B333A9">
            <w:pPr>
              <w:jc w:val="right"/>
              <w:rPr>
                <w:b/>
                <w:bCs/>
                <w:sz w:val="16"/>
                <w:szCs w:val="16"/>
              </w:rPr>
            </w:pPr>
            <w:r w:rsidRPr="00B333A9">
              <w:rPr>
                <w:b/>
                <w:bCs/>
                <w:sz w:val="16"/>
                <w:szCs w:val="16"/>
              </w:rPr>
              <w:t>3 050,38</w:t>
            </w:r>
          </w:p>
        </w:tc>
        <w:tc>
          <w:tcPr>
            <w:tcW w:w="71" w:type="dxa"/>
            <w:vAlign w:val="center"/>
            <w:hideMark/>
          </w:tcPr>
          <w:p w14:paraId="68E4343A" w14:textId="77777777" w:rsidR="00B333A9" w:rsidRPr="00B333A9" w:rsidRDefault="00B333A9">
            <w:pPr>
              <w:rPr>
                <w:sz w:val="16"/>
                <w:szCs w:val="16"/>
              </w:rPr>
            </w:pPr>
          </w:p>
        </w:tc>
      </w:tr>
      <w:tr w:rsidR="00B333A9" w:rsidRPr="00B333A9" w14:paraId="2929D47C" w14:textId="77777777" w:rsidTr="00B333A9">
        <w:trPr>
          <w:trHeight w:val="315"/>
          <w:jc w:val="center"/>
        </w:trPr>
        <w:tc>
          <w:tcPr>
            <w:tcW w:w="10202" w:type="dxa"/>
            <w:gridSpan w:val="4"/>
            <w:tcBorders>
              <w:top w:val="single" w:sz="8" w:space="0" w:color="auto"/>
              <w:left w:val="single" w:sz="8" w:space="0" w:color="auto"/>
              <w:bottom w:val="nil"/>
              <w:right w:val="nil"/>
            </w:tcBorders>
            <w:shd w:val="clear" w:color="000000" w:fill="FFFFFF"/>
            <w:noWrap/>
            <w:vAlign w:val="center"/>
            <w:hideMark/>
          </w:tcPr>
          <w:p w14:paraId="4ADB1B18" w14:textId="77777777" w:rsidR="00B333A9" w:rsidRPr="00B333A9" w:rsidRDefault="00B333A9">
            <w:pPr>
              <w:jc w:val="center"/>
              <w:rPr>
                <w:b/>
                <w:bCs/>
                <w:sz w:val="16"/>
                <w:szCs w:val="16"/>
              </w:rPr>
            </w:pPr>
            <w:r w:rsidRPr="00B333A9">
              <w:rPr>
                <w:b/>
                <w:bCs/>
                <w:sz w:val="16"/>
                <w:szCs w:val="16"/>
              </w:rPr>
              <w:t>Вода и канализация</w:t>
            </w:r>
          </w:p>
        </w:tc>
        <w:tc>
          <w:tcPr>
            <w:tcW w:w="1876" w:type="dxa"/>
            <w:tcBorders>
              <w:top w:val="nil"/>
              <w:left w:val="nil"/>
              <w:bottom w:val="nil"/>
              <w:right w:val="single" w:sz="8" w:space="0" w:color="auto"/>
            </w:tcBorders>
            <w:shd w:val="clear" w:color="000000" w:fill="FFFFFF"/>
            <w:noWrap/>
            <w:vAlign w:val="center"/>
            <w:hideMark/>
          </w:tcPr>
          <w:p w14:paraId="52AB4621" w14:textId="77777777" w:rsidR="00B333A9" w:rsidRPr="00B333A9" w:rsidRDefault="00B333A9">
            <w:pPr>
              <w:jc w:val="center"/>
              <w:rPr>
                <w:b/>
                <w:bCs/>
                <w:sz w:val="16"/>
                <w:szCs w:val="16"/>
              </w:rPr>
            </w:pPr>
            <w:r w:rsidRPr="00B333A9">
              <w:rPr>
                <w:b/>
                <w:bCs/>
                <w:sz w:val="16"/>
                <w:szCs w:val="16"/>
              </w:rPr>
              <w:t> </w:t>
            </w:r>
          </w:p>
        </w:tc>
        <w:tc>
          <w:tcPr>
            <w:tcW w:w="71" w:type="dxa"/>
            <w:vAlign w:val="center"/>
            <w:hideMark/>
          </w:tcPr>
          <w:p w14:paraId="0FAE34BC" w14:textId="77777777" w:rsidR="00B333A9" w:rsidRPr="00B333A9" w:rsidRDefault="00B333A9">
            <w:pPr>
              <w:rPr>
                <w:sz w:val="16"/>
                <w:szCs w:val="16"/>
              </w:rPr>
            </w:pPr>
          </w:p>
        </w:tc>
      </w:tr>
      <w:tr w:rsidR="00B333A9" w:rsidRPr="00B333A9" w14:paraId="1CBB48B5" w14:textId="77777777" w:rsidTr="00B333A9">
        <w:trPr>
          <w:trHeight w:val="585"/>
          <w:jc w:val="center"/>
        </w:trPr>
        <w:tc>
          <w:tcPr>
            <w:tcW w:w="552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4C957C3" w14:textId="77777777" w:rsidR="00B333A9" w:rsidRPr="00B333A9" w:rsidRDefault="00B333A9">
            <w:pPr>
              <w:rPr>
                <w:b/>
                <w:bCs/>
                <w:sz w:val="16"/>
                <w:szCs w:val="16"/>
              </w:rPr>
            </w:pPr>
            <w:r w:rsidRPr="00B333A9">
              <w:rPr>
                <w:b/>
                <w:bCs/>
                <w:sz w:val="16"/>
                <w:szCs w:val="16"/>
              </w:rPr>
              <w:t>Общее количество воды, всего, в т.ч.:</w:t>
            </w:r>
          </w:p>
        </w:tc>
        <w:tc>
          <w:tcPr>
            <w:tcW w:w="986" w:type="dxa"/>
            <w:tcBorders>
              <w:top w:val="single" w:sz="8" w:space="0" w:color="auto"/>
              <w:left w:val="nil"/>
              <w:bottom w:val="single" w:sz="4" w:space="0" w:color="auto"/>
              <w:right w:val="single" w:sz="4" w:space="0" w:color="auto"/>
            </w:tcBorders>
            <w:shd w:val="clear" w:color="000000" w:fill="FFFFFF"/>
            <w:hideMark/>
          </w:tcPr>
          <w:p w14:paraId="7B38AEF3" w14:textId="77777777" w:rsidR="00B333A9" w:rsidRPr="00B333A9" w:rsidRDefault="00B333A9">
            <w:pPr>
              <w:jc w:val="center"/>
              <w:rPr>
                <w:b/>
                <w:bCs/>
                <w:sz w:val="16"/>
                <w:szCs w:val="16"/>
              </w:rPr>
            </w:pPr>
            <w:r w:rsidRPr="00B333A9">
              <w:rPr>
                <w:b/>
                <w:bCs/>
                <w:sz w:val="16"/>
                <w:szCs w:val="16"/>
              </w:rPr>
              <w:t>тыс. м3</w:t>
            </w:r>
          </w:p>
        </w:tc>
        <w:tc>
          <w:tcPr>
            <w:tcW w:w="1820" w:type="dxa"/>
            <w:tcBorders>
              <w:top w:val="single" w:sz="8" w:space="0" w:color="auto"/>
              <w:left w:val="nil"/>
              <w:bottom w:val="single" w:sz="4" w:space="0" w:color="auto"/>
              <w:right w:val="single" w:sz="4" w:space="0" w:color="auto"/>
            </w:tcBorders>
            <w:shd w:val="clear" w:color="000000" w:fill="DDEBF7"/>
            <w:vAlign w:val="center"/>
            <w:hideMark/>
          </w:tcPr>
          <w:p w14:paraId="489C9BAF" w14:textId="77777777" w:rsidR="00B333A9" w:rsidRPr="00B333A9" w:rsidRDefault="00B333A9">
            <w:pPr>
              <w:jc w:val="right"/>
              <w:rPr>
                <w:b/>
                <w:bCs/>
                <w:sz w:val="16"/>
                <w:szCs w:val="16"/>
              </w:rPr>
            </w:pPr>
            <w:r w:rsidRPr="00B333A9">
              <w:rPr>
                <w:b/>
                <w:bCs/>
                <w:sz w:val="16"/>
                <w:szCs w:val="16"/>
              </w:rPr>
              <w:t>2,89</w:t>
            </w:r>
          </w:p>
        </w:tc>
        <w:tc>
          <w:tcPr>
            <w:tcW w:w="1876" w:type="dxa"/>
            <w:tcBorders>
              <w:top w:val="single" w:sz="8" w:space="0" w:color="auto"/>
              <w:left w:val="single" w:sz="4" w:space="0" w:color="auto"/>
              <w:bottom w:val="single" w:sz="4" w:space="0" w:color="auto"/>
              <w:right w:val="nil"/>
            </w:tcBorders>
            <w:shd w:val="clear" w:color="000000" w:fill="DDEBF7"/>
            <w:vAlign w:val="center"/>
            <w:hideMark/>
          </w:tcPr>
          <w:p w14:paraId="3B0D68B5" w14:textId="77777777" w:rsidR="00B333A9" w:rsidRPr="00B333A9" w:rsidRDefault="00B333A9">
            <w:pPr>
              <w:jc w:val="right"/>
              <w:rPr>
                <w:b/>
                <w:bCs/>
                <w:sz w:val="16"/>
                <w:szCs w:val="16"/>
              </w:rPr>
            </w:pPr>
            <w:r w:rsidRPr="00B333A9">
              <w:rPr>
                <w:b/>
                <w:bCs/>
                <w:sz w:val="16"/>
                <w:szCs w:val="16"/>
              </w:rPr>
              <w:t>2,89</w:t>
            </w:r>
          </w:p>
        </w:tc>
        <w:tc>
          <w:tcPr>
            <w:tcW w:w="1876" w:type="dxa"/>
            <w:tcBorders>
              <w:top w:val="single" w:sz="8" w:space="0" w:color="auto"/>
              <w:left w:val="single" w:sz="8" w:space="0" w:color="auto"/>
              <w:bottom w:val="single" w:sz="4" w:space="0" w:color="auto"/>
              <w:right w:val="single" w:sz="8" w:space="0" w:color="auto"/>
            </w:tcBorders>
            <w:shd w:val="clear" w:color="000000" w:fill="DDEBF7"/>
            <w:vAlign w:val="center"/>
            <w:hideMark/>
          </w:tcPr>
          <w:p w14:paraId="0C76C352" w14:textId="77777777" w:rsidR="00B333A9" w:rsidRPr="00B333A9" w:rsidRDefault="00B333A9">
            <w:pPr>
              <w:jc w:val="right"/>
              <w:rPr>
                <w:b/>
                <w:bCs/>
                <w:sz w:val="16"/>
                <w:szCs w:val="16"/>
              </w:rPr>
            </w:pPr>
            <w:r w:rsidRPr="00B333A9">
              <w:rPr>
                <w:b/>
                <w:bCs/>
                <w:sz w:val="16"/>
                <w:szCs w:val="16"/>
              </w:rPr>
              <w:t>1,61</w:t>
            </w:r>
          </w:p>
        </w:tc>
        <w:tc>
          <w:tcPr>
            <w:tcW w:w="71" w:type="dxa"/>
            <w:vAlign w:val="center"/>
            <w:hideMark/>
          </w:tcPr>
          <w:p w14:paraId="432FD2EB" w14:textId="77777777" w:rsidR="00B333A9" w:rsidRPr="00B333A9" w:rsidRDefault="00B333A9">
            <w:pPr>
              <w:rPr>
                <w:sz w:val="16"/>
                <w:szCs w:val="16"/>
              </w:rPr>
            </w:pPr>
          </w:p>
        </w:tc>
      </w:tr>
      <w:tr w:rsidR="00B333A9" w:rsidRPr="00B333A9" w14:paraId="5EA0CB08" w14:textId="77777777" w:rsidTr="00B333A9">
        <w:trPr>
          <w:trHeight w:val="375"/>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57E0F83B" w14:textId="77777777" w:rsidR="00B333A9" w:rsidRPr="00B333A9" w:rsidRDefault="00B333A9">
            <w:pPr>
              <w:rPr>
                <w:sz w:val="16"/>
                <w:szCs w:val="16"/>
              </w:rPr>
            </w:pPr>
            <w:r w:rsidRPr="00B333A9">
              <w:rPr>
                <w:sz w:val="16"/>
                <w:szCs w:val="16"/>
              </w:rPr>
              <w:t xml:space="preserve"> - ООО "Горводоканал"</w:t>
            </w:r>
          </w:p>
        </w:tc>
        <w:tc>
          <w:tcPr>
            <w:tcW w:w="986" w:type="dxa"/>
            <w:tcBorders>
              <w:top w:val="single" w:sz="4" w:space="0" w:color="auto"/>
              <w:left w:val="single" w:sz="4" w:space="0" w:color="auto"/>
              <w:bottom w:val="single" w:sz="4" w:space="0" w:color="auto"/>
              <w:right w:val="single" w:sz="4" w:space="0" w:color="auto"/>
            </w:tcBorders>
            <w:shd w:val="clear" w:color="000000" w:fill="FFFFFF"/>
            <w:hideMark/>
          </w:tcPr>
          <w:p w14:paraId="6C9FDD47" w14:textId="77777777" w:rsidR="00B333A9" w:rsidRPr="00B333A9" w:rsidRDefault="00B333A9">
            <w:pPr>
              <w:jc w:val="center"/>
              <w:rPr>
                <w:sz w:val="16"/>
                <w:szCs w:val="16"/>
              </w:rPr>
            </w:pPr>
            <w:r w:rsidRPr="00B333A9">
              <w:rPr>
                <w:sz w:val="16"/>
                <w:szCs w:val="16"/>
              </w:rPr>
              <w:t>тыс. м3</w:t>
            </w:r>
          </w:p>
        </w:tc>
        <w:tc>
          <w:tcPr>
            <w:tcW w:w="1820" w:type="dxa"/>
            <w:tcBorders>
              <w:top w:val="single" w:sz="4" w:space="0" w:color="auto"/>
              <w:left w:val="nil"/>
              <w:bottom w:val="single" w:sz="4" w:space="0" w:color="auto"/>
              <w:right w:val="single" w:sz="4" w:space="0" w:color="auto"/>
            </w:tcBorders>
            <w:shd w:val="clear" w:color="000000" w:fill="DDEBF7"/>
            <w:vAlign w:val="center"/>
            <w:hideMark/>
          </w:tcPr>
          <w:p w14:paraId="4BF8D192" w14:textId="77777777" w:rsidR="00B333A9" w:rsidRPr="00B333A9" w:rsidRDefault="00B333A9">
            <w:pPr>
              <w:jc w:val="right"/>
              <w:rPr>
                <w:sz w:val="16"/>
                <w:szCs w:val="16"/>
              </w:rPr>
            </w:pPr>
            <w:r w:rsidRPr="00B333A9">
              <w:rPr>
                <w:sz w:val="16"/>
                <w:szCs w:val="16"/>
              </w:rPr>
              <w:t>2,89</w:t>
            </w:r>
          </w:p>
        </w:tc>
        <w:tc>
          <w:tcPr>
            <w:tcW w:w="1876" w:type="dxa"/>
            <w:tcBorders>
              <w:top w:val="nil"/>
              <w:left w:val="nil"/>
              <w:bottom w:val="single" w:sz="4" w:space="0" w:color="auto"/>
              <w:right w:val="nil"/>
            </w:tcBorders>
            <w:shd w:val="clear" w:color="000000" w:fill="DDEBF7"/>
            <w:vAlign w:val="center"/>
            <w:hideMark/>
          </w:tcPr>
          <w:p w14:paraId="238CB3B8" w14:textId="77777777" w:rsidR="00B333A9" w:rsidRPr="00B333A9" w:rsidRDefault="00B333A9">
            <w:pPr>
              <w:jc w:val="right"/>
              <w:rPr>
                <w:sz w:val="16"/>
                <w:szCs w:val="16"/>
              </w:rPr>
            </w:pPr>
            <w:r w:rsidRPr="00B333A9">
              <w:rPr>
                <w:sz w:val="16"/>
                <w:szCs w:val="16"/>
              </w:rPr>
              <w:t>2,89</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67D75FF9" w14:textId="77777777" w:rsidR="00B333A9" w:rsidRPr="00B333A9" w:rsidRDefault="00B333A9">
            <w:pPr>
              <w:jc w:val="right"/>
              <w:rPr>
                <w:sz w:val="16"/>
                <w:szCs w:val="16"/>
              </w:rPr>
            </w:pPr>
            <w:r w:rsidRPr="00B333A9">
              <w:rPr>
                <w:sz w:val="16"/>
                <w:szCs w:val="16"/>
              </w:rPr>
              <w:t>1,61</w:t>
            </w:r>
          </w:p>
        </w:tc>
        <w:tc>
          <w:tcPr>
            <w:tcW w:w="71" w:type="dxa"/>
            <w:vAlign w:val="center"/>
            <w:hideMark/>
          </w:tcPr>
          <w:p w14:paraId="4C89D442" w14:textId="77777777" w:rsidR="00B333A9" w:rsidRPr="00B333A9" w:rsidRDefault="00B333A9">
            <w:pPr>
              <w:rPr>
                <w:sz w:val="16"/>
                <w:szCs w:val="16"/>
              </w:rPr>
            </w:pPr>
          </w:p>
        </w:tc>
      </w:tr>
      <w:tr w:rsidR="00B333A9" w:rsidRPr="00B333A9" w14:paraId="2E49B80A" w14:textId="77777777" w:rsidTr="00B333A9">
        <w:trPr>
          <w:trHeight w:val="51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5999D0B0" w14:textId="77777777" w:rsidR="00B333A9" w:rsidRPr="00B333A9" w:rsidRDefault="00B333A9">
            <w:pPr>
              <w:rPr>
                <w:sz w:val="16"/>
                <w:szCs w:val="16"/>
              </w:rPr>
            </w:pPr>
            <w:r w:rsidRPr="00B333A9">
              <w:rPr>
                <w:sz w:val="16"/>
                <w:szCs w:val="16"/>
              </w:rPr>
              <w:t>Удельный расход на выработку</w:t>
            </w:r>
          </w:p>
        </w:tc>
        <w:tc>
          <w:tcPr>
            <w:tcW w:w="986" w:type="dxa"/>
            <w:tcBorders>
              <w:top w:val="nil"/>
              <w:left w:val="single" w:sz="4" w:space="0" w:color="auto"/>
              <w:bottom w:val="single" w:sz="4" w:space="0" w:color="auto"/>
              <w:right w:val="single" w:sz="4" w:space="0" w:color="auto"/>
            </w:tcBorders>
            <w:shd w:val="clear" w:color="000000" w:fill="FFFFFF"/>
            <w:hideMark/>
          </w:tcPr>
          <w:p w14:paraId="7CE7E785" w14:textId="77777777" w:rsidR="00B333A9" w:rsidRPr="00B333A9" w:rsidRDefault="00B333A9">
            <w:pPr>
              <w:jc w:val="center"/>
              <w:rPr>
                <w:sz w:val="16"/>
                <w:szCs w:val="16"/>
              </w:rPr>
            </w:pPr>
            <w:r w:rsidRPr="00B333A9">
              <w:rPr>
                <w:sz w:val="16"/>
                <w:szCs w:val="16"/>
              </w:rPr>
              <w:t>м3/Гкал</w:t>
            </w:r>
          </w:p>
        </w:tc>
        <w:tc>
          <w:tcPr>
            <w:tcW w:w="1820" w:type="dxa"/>
            <w:tcBorders>
              <w:top w:val="nil"/>
              <w:left w:val="nil"/>
              <w:bottom w:val="single" w:sz="4" w:space="0" w:color="auto"/>
              <w:right w:val="single" w:sz="4" w:space="0" w:color="auto"/>
            </w:tcBorders>
            <w:shd w:val="clear" w:color="000000" w:fill="DDEBF7"/>
            <w:vAlign w:val="center"/>
            <w:hideMark/>
          </w:tcPr>
          <w:p w14:paraId="67A9D59F" w14:textId="77777777" w:rsidR="00B333A9" w:rsidRPr="00B333A9" w:rsidRDefault="00B333A9">
            <w:pPr>
              <w:jc w:val="right"/>
              <w:rPr>
                <w:sz w:val="16"/>
                <w:szCs w:val="16"/>
              </w:rPr>
            </w:pPr>
            <w:r w:rsidRPr="00B333A9">
              <w:rPr>
                <w:sz w:val="16"/>
                <w:szCs w:val="16"/>
              </w:rPr>
              <w:t> </w:t>
            </w:r>
          </w:p>
        </w:tc>
        <w:tc>
          <w:tcPr>
            <w:tcW w:w="1876" w:type="dxa"/>
            <w:tcBorders>
              <w:top w:val="nil"/>
              <w:left w:val="nil"/>
              <w:bottom w:val="single" w:sz="4" w:space="0" w:color="auto"/>
              <w:right w:val="nil"/>
            </w:tcBorders>
            <w:shd w:val="clear" w:color="000000" w:fill="DDEBF7"/>
            <w:vAlign w:val="center"/>
            <w:hideMark/>
          </w:tcPr>
          <w:p w14:paraId="79751BC9" w14:textId="77777777" w:rsidR="00B333A9" w:rsidRPr="00B333A9" w:rsidRDefault="00B333A9">
            <w:pPr>
              <w:jc w:val="right"/>
              <w:rPr>
                <w:sz w:val="16"/>
                <w:szCs w:val="16"/>
              </w:rPr>
            </w:pPr>
            <w:r w:rsidRPr="00B333A9">
              <w:rPr>
                <w:sz w:val="16"/>
                <w:szCs w:val="16"/>
              </w:rPr>
              <w:t> </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1CB7E4DC" w14:textId="77777777" w:rsidR="00B333A9" w:rsidRPr="00B333A9" w:rsidRDefault="00B333A9">
            <w:pPr>
              <w:jc w:val="right"/>
              <w:rPr>
                <w:sz w:val="16"/>
                <w:szCs w:val="16"/>
              </w:rPr>
            </w:pPr>
            <w:r w:rsidRPr="00B333A9">
              <w:rPr>
                <w:sz w:val="16"/>
                <w:szCs w:val="16"/>
              </w:rPr>
              <w:t> </w:t>
            </w:r>
          </w:p>
        </w:tc>
        <w:tc>
          <w:tcPr>
            <w:tcW w:w="71" w:type="dxa"/>
            <w:vAlign w:val="center"/>
            <w:hideMark/>
          </w:tcPr>
          <w:p w14:paraId="55D382B2" w14:textId="77777777" w:rsidR="00B333A9" w:rsidRPr="00B333A9" w:rsidRDefault="00B333A9">
            <w:pPr>
              <w:rPr>
                <w:sz w:val="16"/>
                <w:szCs w:val="16"/>
              </w:rPr>
            </w:pPr>
          </w:p>
        </w:tc>
      </w:tr>
      <w:tr w:rsidR="00B333A9" w:rsidRPr="00B333A9" w14:paraId="2FF972AE" w14:textId="77777777" w:rsidTr="00B333A9">
        <w:trPr>
          <w:trHeight w:val="510"/>
          <w:jc w:val="center"/>
        </w:trPr>
        <w:tc>
          <w:tcPr>
            <w:tcW w:w="5520" w:type="dxa"/>
            <w:tcBorders>
              <w:top w:val="nil"/>
              <w:left w:val="single" w:sz="8" w:space="0" w:color="auto"/>
              <w:bottom w:val="single" w:sz="4" w:space="0" w:color="auto"/>
              <w:right w:val="single" w:sz="4" w:space="0" w:color="auto"/>
            </w:tcBorders>
            <w:shd w:val="clear" w:color="000000" w:fill="FFFFFF"/>
            <w:vAlign w:val="center"/>
            <w:hideMark/>
          </w:tcPr>
          <w:p w14:paraId="5D261526" w14:textId="77777777" w:rsidR="00B333A9" w:rsidRPr="00B333A9" w:rsidRDefault="00B333A9">
            <w:pPr>
              <w:rPr>
                <w:b/>
                <w:bCs/>
                <w:sz w:val="16"/>
                <w:szCs w:val="16"/>
              </w:rPr>
            </w:pPr>
            <w:r w:rsidRPr="00B333A9">
              <w:rPr>
                <w:b/>
                <w:bCs/>
                <w:sz w:val="16"/>
                <w:szCs w:val="16"/>
              </w:rPr>
              <w:t>Общее количество стоков, всего</w:t>
            </w:r>
          </w:p>
        </w:tc>
        <w:tc>
          <w:tcPr>
            <w:tcW w:w="986" w:type="dxa"/>
            <w:tcBorders>
              <w:top w:val="nil"/>
              <w:left w:val="single" w:sz="4" w:space="0" w:color="auto"/>
              <w:bottom w:val="single" w:sz="4" w:space="0" w:color="auto"/>
              <w:right w:val="single" w:sz="4" w:space="0" w:color="auto"/>
            </w:tcBorders>
            <w:shd w:val="clear" w:color="000000" w:fill="FFFFFF"/>
            <w:hideMark/>
          </w:tcPr>
          <w:p w14:paraId="19063184" w14:textId="77777777" w:rsidR="00B333A9" w:rsidRPr="00B333A9" w:rsidRDefault="00B333A9">
            <w:pPr>
              <w:jc w:val="center"/>
              <w:rPr>
                <w:b/>
                <w:bCs/>
                <w:sz w:val="16"/>
                <w:szCs w:val="16"/>
              </w:rPr>
            </w:pPr>
            <w:r w:rsidRPr="00B333A9">
              <w:rPr>
                <w:b/>
                <w:bCs/>
                <w:sz w:val="16"/>
                <w:szCs w:val="16"/>
              </w:rPr>
              <w:t>тыс. м3</w:t>
            </w:r>
          </w:p>
        </w:tc>
        <w:tc>
          <w:tcPr>
            <w:tcW w:w="1820" w:type="dxa"/>
            <w:tcBorders>
              <w:top w:val="nil"/>
              <w:left w:val="nil"/>
              <w:bottom w:val="single" w:sz="4" w:space="0" w:color="auto"/>
              <w:right w:val="single" w:sz="4" w:space="0" w:color="auto"/>
            </w:tcBorders>
            <w:shd w:val="clear" w:color="000000" w:fill="DDEBF7"/>
            <w:vAlign w:val="center"/>
            <w:hideMark/>
          </w:tcPr>
          <w:p w14:paraId="1DA65F36" w14:textId="77777777" w:rsidR="00B333A9" w:rsidRPr="00B333A9" w:rsidRDefault="00B333A9">
            <w:pPr>
              <w:jc w:val="right"/>
              <w:rPr>
                <w:b/>
                <w:bCs/>
                <w:sz w:val="16"/>
                <w:szCs w:val="16"/>
              </w:rPr>
            </w:pPr>
            <w:r w:rsidRPr="00B333A9">
              <w:rPr>
                <w:b/>
                <w:bCs/>
                <w:sz w:val="16"/>
                <w:szCs w:val="16"/>
              </w:rPr>
              <w:t>0,003</w:t>
            </w:r>
          </w:p>
        </w:tc>
        <w:tc>
          <w:tcPr>
            <w:tcW w:w="1876" w:type="dxa"/>
            <w:tcBorders>
              <w:top w:val="nil"/>
              <w:left w:val="nil"/>
              <w:bottom w:val="single" w:sz="4" w:space="0" w:color="auto"/>
              <w:right w:val="nil"/>
            </w:tcBorders>
            <w:shd w:val="clear" w:color="000000" w:fill="DDEBF7"/>
            <w:vAlign w:val="center"/>
            <w:hideMark/>
          </w:tcPr>
          <w:p w14:paraId="129F4E52" w14:textId="77777777" w:rsidR="00B333A9" w:rsidRPr="00B333A9" w:rsidRDefault="00B333A9">
            <w:pPr>
              <w:jc w:val="right"/>
              <w:rPr>
                <w:b/>
                <w:bCs/>
                <w:sz w:val="16"/>
                <w:szCs w:val="16"/>
              </w:rPr>
            </w:pPr>
            <w:r w:rsidRPr="00B333A9">
              <w:rPr>
                <w:b/>
                <w:bCs/>
                <w:sz w:val="16"/>
                <w:szCs w:val="16"/>
              </w:rPr>
              <w:t>0,59</w:t>
            </w:r>
          </w:p>
        </w:tc>
        <w:tc>
          <w:tcPr>
            <w:tcW w:w="1876" w:type="dxa"/>
            <w:tcBorders>
              <w:top w:val="nil"/>
              <w:left w:val="single" w:sz="8" w:space="0" w:color="auto"/>
              <w:bottom w:val="single" w:sz="4" w:space="0" w:color="auto"/>
              <w:right w:val="single" w:sz="8" w:space="0" w:color="auto"/>
            </w:tcBorders>
            <w:shd w:val="clear" w:color="000000" w:fill="DDEBF7"/>
            <w:vAlign w:val="center"/>
            <w:hideMark/>
          </w:tcPr>
          <w:p w14:paraId="048C6002" w14:textId="77777777" w:rsidR="00B333A9" w:rsidRPr="00B333A9" w:rsidRDefault="00B333A9">
            <w:pPr>
              <w:jc w:val="right"/>
              <w:rPr>
                <w:b/>
                <w:bCs/>
                <w:sz w:val="16"/>
                <w:szCs w:val="16"/>
              </w:rPr>
            </w:pPr>
            <w:r w:rsidRPr="00B333A9">
              <w:rPr>
                <w:b/>
                <w:bCs/>
                <w:sz w:val="16"/>
                <w:szCs w:val="16"/>
              </w:rPr>
              <w:t>0,59</w:t>
            </w:r>
          </w:p>
        </w:tc>
        <w:tc>
          <w:tcPr>
            <w:tcW w:w="71" w:type="dxa"/>
            <w:vAlign w:val="center"/>
            <w:hideMark/>
          </w:tcPr>
          <w:p w14:paraId="184BD364" w14:textId="77777777" w:rsidR="00B333A9" w:rsidRPr="00B333A9" w:rsidRDefault="00B333A9">
            <w:pPr>
              <w:rPr>
                <w:sz w:val="16"/>
                <w:szCs w:val="16"/>
              </w:rPr>
            </w:pPr>
          </w:p>
        </w:tc>
      </w:tr>
      <w:tr w:rsidR="00B333A9" w:rsidRPr="00B333A9" w14:paraId="32F525B3" w14:textId="77777777" w:rsidTr="00B333A9">
        <w:trPr>
          <w:trHeight w:val="495"/>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0FB13E67" w14:textId="77777777" w:rsidR="00B333A9" w:rsidRPr="00B333A9" w:rsidRDefault="00B333A9">
            <w:pPr>
              <w:rPr>
                <w:sz w:val="16"/>
                <w:szCs w:val="16"/>
              </w:rPr>
            </w:pPr>
            <w:r w:rsidRPr="00B333A9">
              <w:rPr>
                <w:sz w:val="16"/>
                <w:szCs w:val="16"/>
              </w:rPr>
              <w:t>Стоимость воды (тариф Горводоканал)</w:t>
            </w:r>
          </w:p>
        </w:tc>
        <w:tc>
          <w:tcPr>
            <w:tcW w:w="986" w:type="dxa"/>
            <w:tcBorders>
              <w:top w:val="nil"/>
              <w:left w:val="single" w:sz="4" w:space="0" w:color="auto"/>
              <w:bottom w:val="single" w:sz="4" w:space="0" w:color="auto"/>
              <w:right w:val="single" w:sz="4" w:space="0" w:color="auto"/>
            </w:tcBorders>
            <w:shd w:val="clear" w:color="000000" w:fill="FFFFFF"/>
            <w:hideMark/>
          </w:tcPr>
          <w:p w14:paraId="1DB3A9F2" w14:textId="77777777" w:rsidR="00B333A9" w:rsidRPr="00B333A9" w:rsidRDefault="00B333A9">
            <w:pPr>
              <w:jc w:val="center"/>
              <w:rPr>
                <w:sz w:val="16"/>
                <w:szCs w:val="16"/>
              </w:rPr>
            </w:pPr>
            <w:r w:rsidRPr="00B333A9">
              <w:rPr>
                <w:sz w:val="16"/>
                <w:szCs w:val="16"/>
              </w:rPr>
              <w:t>руб./м3</w:t>
            </w:r>
          </w:p>
        </w:tc>
        <w:tc>
          <w:tcPr>
            <w:tcW w:w="1820" w:type="dxa"/>
            <w:tcBorders>
              <w:top w:val="nil"/>
              <w:left w:val="nil"/>
              <w:bottom w:val="single" w:sz="4" w:space="0" w:color="auto"/>
              <w:right w:val="single" w:sz="4" w:space="0" w:color="auto"/>
            </w:tcBorders>
            <w:shd w:val="clear" w:color="000000" w:fill="DDEBF7"/>
            <w:noWrap/>
            <w:vAlign w:val="center"/>
            <w:hideMark/>
          </w:tcPr>
          <w:p w14:paraId="108B690E" w14:textId="77777777" w:rsidR="00B333A9" w:rsidRPr="00B333A9" w:rsidRDefault="00B333A9">
            <w:pPr>
              <w:jc w:val="right"/>
              <w:rPr>
                <w:sz w:val="16"/>
                <w:szCs w:val="16"/>
              </w:rPr>
            </w:pPr>
            <w:r w:rsidRPr="00B333A9">
              <w:rPr>
                <w:sz w:val="16"/>
                <w:szCs w:val="16"/>
              </w:rPr>
              <w:t>23,51</w:t>
            </w:r>
          </w:p>
        </w:tc>
        <w:tc>
          <w:tcPr>
            <w:tcW w:w="1876" w:type="dxa"/>
            <w:tcBorders>
              <w:top w:val="nil"/>
              <w:left w:val="nil"/>
              <w:bottom w:val="single" w:sz="4" w:space="0" w:color="auto"/>
              <w:right w:val="nil"/>
            </w:tcBorders>
            <w:shd w:val="clear" w:color="000000" w:fill="DDEBF7"/>
            <w:noWrap/>
            <w:vAlign w:val="center"/>
            <w:hideMark/>
          </w:tcPr>
          <w:p w14:paraId="4F4A0425" w14:textId="77777777" w:rsidR="00B333A9" w:rsidRPr="00B333A9" w:rsidRDefault="00B333A9">
            <w:pPr>
              <w:jc w:val="right"/>
              <w:rPr>
                <w:sz w:val="16"/>
                <w:szCs w:val="16"/>
              </w:rPr>
            </w:pPr>
            <w:r w:rsidRPr="00B333A9">
              <w:rPr>
                <w:sz w:val="16"/>
                <w:szCs w:val="16"/>
              </w:rPr>
              <w:t>28,65</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658DD2E9" w14:textId="77777777" w:rsidR="00B333A9" w:rsidRPr="00B333A9" w:rsidRDefault="00B333A9">
            <w:pPr>
              <w:jc w:val="right"/>
              <w:rPr>
                <w:sz w:val="16"/>
                <w:szCs w:val="16"/>
              </w:rPr>
            </w:pPr>
            <w:r w:rsidRPr="00B333A9">
              <w:rPr>
                <w:sz w:val="16"/>
                <w:szCs w:val="16"/>
              </w:rPr>
              <w:t>28,65</w:t>
            </w:r>
          </w:p>
        </w:tc>
        <w:tc>
          <w:tcPr>
            <w:tcW w:w="71" w:type="dxa"/>
            <w:vAlign w:val="center"/>
            <w:hideMark/>
          </w:tcPr>
          <w:p w14:paraId="0CE11BD3" w14:textId="77777777" w:rsidR="00B333A9" w:rsidRPr="00B333A9" w:rsidRDefault="00B333A9">
            <w:pPr>
              <w:rPr>
                <w:sz w:val="16"/>
                <w:szCs w:val="16"/>
              </w:rPr>
            </w:pPr>
          </w:p>
        </w:tc>
      </w:tr>
      <w:tr w:rsidR="00B333A9" w:rsidRPr="00B333A9" w14:paraId="4C4BE090"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hideMark/>
          </w:tcPr>
          <w:p w14:paraId="01B418C6" w14:textId="77777777" w:rsidR="00B333A9" w:rsidRPr="00B333A9" w:rsidRDefault="00B333A9">
            <w:pPr>
              <w:rPr>
                <w:sz w:val="16"/>
                <w:szCs w:val="16"/>
              </w:rPr>
            </w:pPr>
            <w:r w:rsidRPr="00B333A9">
              <w:rPr>
                <w:sz w:val="16"/>
                <w:szCs w:val="16"/>
              </w:rPr>
              <w:t xml:space="preserve">Тариф на стоки (тариф ООО </w:t>
            </w:r>
            <w:proofErr w:type="spellStart"/>
            <w:proofErr w:type="gramStart"/>
            <w:r w:rsidRPr="00B333A9">
              <w:rPr>
                <w:sz w:val="16"/>
                <w:szCs w:val="16"/>
              </w:rPr>
              <w:t>Водокомплекс</w:t>
            </w:r>
            <w:proofErr w:type="spellEnd"/>
            <w:r w:rsidRPr="00B333A9">
              <w:rPr>
                <w:sz w:val="16"/>
                <w:szCs w:val="16"/>
              </w:rPr>
              <w:t xml:space="preserve"> )</w:t>
            </w:r>
            <w:proofErr w:type="gramEnd"/>
          </w:p>
        </w:tc>
        <w:tc>
          <w:tcPr>
            <w:tcW w:w="986" w:type="dxa"/>
            <w:tcBorders>
              <w:top w:val="nil"/>
              <w:left w:val="single" w:sz="4" w:space="0" w:color="auto"/>
              <w:bottom w:val="single" w:sz="4" w:space="0" w:color="auto"/>
              <w:right w:val="single" w:sz="4" w:space="0" w:color="auto"/>
            </w:tcBorders>
            <w:shd w:val="clear" w:color="000000" w:fill="FFFFFF"/>
            <w:hideMark/>
          </w:tcPr>
          <w:p w14:paraId="7527281D" w14:textId="77777777" w:rsidR="00B333A9" w:rsidRPr="00B333A9" w:rsidRDefault="00B333A9">
            <w:pPr>
              <w:jc w:val="center"/>
              <w:rPr>
                <w:sz w:val="16"/>
                <w:szCs w:val="16"/>
              </w:rPr>
            </w:pPr>
            <w:r w:rsidRPr="00B333A9">
              <w:rPr>
                <w:sz w:val="16"/>
                <w:szCs w:val="16"/>
              </w:rPr>
              <w:t>руб./м3</w:t>
            </w:r>
          </w:p>
        </w:tc>
        <w:tc>
          <w:tcPr>
            <w:tcW w:w="1820" w:type="dxa"/>
            <w:tcBorders>
              <w:top w:val="nil"/>
              <w:left w:val="nil"/>
              <w:bottom w:val="single" w:sz="4" w:space="0" w:color="auto"/>
              <w:right w:val="single" w:sz="4" w:space="0" w:color="auto"/>
            </w:tcBorders>
            <w:shd w:val="clear" w:color="000000" w:fill="DDEBF7"/>
            <w:noWrap/>
            <w:vAlign w:val="center"/>
            <w:hideMark/>
          </w:tcPr>
          <w:p w14:paraId="7A3AC59D" w14:textId="77777777" w:rsidR="00B333A9" w:rsidRPr="00B333A9" w:rsidRDefault="00B333A9">
            <w:pPr>
              <w:jc w:val="right"/>
              <w:rPr>
                <w:sz w:val="16"/>
                <w:szCs w:val="16"/>
              </w:rPr>
            </w:pPr>
            <w:r w:rsidRPr="00B333A9">
              <w:rPr>
                <w:sz w:val="16"/>
                <w:szCs w:val="16"/>
              </w:rPr>
              <w:t>44,25</w:t>
            </w:r>
          </w:p>
        </w:tc>
        <w:tc>
          <w:tcPr>
            <w:tcW w:w="1876" w:type="dxa"/>
            <w:tcBorders>
              <w:top w:val="nil"/>
              <w:left w:val="nil"/>
              <w:bottom w:val="single" w:sz="4" w:space="0" w:color="auto"/>
              <w:right w:val="nil"/>
            </w:tcBorders>
            <w:shd w:val="clear" w:color="000000" w:fill="DDEBF7"/>
            <w:noWrap/>
            <w:vAlign w:val="center"/>
            <w:hideMark/>
          </w:tcPr>
          <w:p w14:paraId="3BBC0A27" w14:textId="77777777" w:rsidR="00B333A9" w:rsidRPr="00B333A9" w:rsidRDefault="00B333A9">
            <w:pPr>
              <w:jc w:val="right"/>
              <w:rPr>
                <w:sz w:val="16"/>
                <w:szCs w:val="16"/>
              </w:rPr>
            </w:pPr>
            <w:r w:rsidRPr="00B333A9">
              <w:rPr>
                <w:sz w:val="16"/>
                <w:szCs w:val="16"/>
              </w:rPr>
              <w:t>49,65</w:t>
            </w:r>
          </w:p>
        </w:tc>
        <w:tc>
          <w:tcPr>
            <w:tcW w:w="1876" w:type="dxa"/>
            <w:tcBorders>
              <w:top w:val="nil"/>
              <w:left w:val="single" w:sz="8" w:space="0" w:color="auto"/>
              <w:bottom w:val="single" w:sz="4" w:space="0" w:color="auto"/>
              <w:right w:val="single" w:sz="8" w:space="0" w:color="auto"/>
            </w:tcBorders>
            <w:shd w:val="clear" w:color="000000" w:fill="DDEBF7"/>
            <w:noWrap/>
            <w:vAlign w:val="center"/>
            <w:hideMark/>
          </w:tcPr>
          <w:p w14:paraId="37DE4639" w14:textId="77777777" w:rsidR="00B333A9" w:rsidRPr="00B333A9" w:rsidRDefault="00B333A9">
            <w:pPr>
              <w:jc w:val="right"/>
              <w:rPr>
                <w:sz w:val="16"/>
                <w:szCs w:val="16"/>
              </w:rPr>
            </w:pPr>
            <w:r w:rsidRPr="00B333A9">
              <w:rPr>
                <w:sz w:val="16"/>
                <w:szCs w:val="16"/>
              </w:rPr>
              <w:t>49,65</w:t>
            </w:r>
          </w:p>
        </w:tc>
        <w:tc>
          <w:tcPr>
            <w:tcW w:w="71" w:type="dxa"/>
            <w:vAlign w:val="center"/>
            <w:hideMark/>
          </w:tcPr>
          <w:p w14:paraId="6538BA31" w14:textId="77777777" w:rsidR="00B333A9" w:rsidRPr="00B333A9" w:rsidRDefault="00B333A9">
            <w:pPr>
              <w:rPr>
                <w:sz w:val="16"/>
                <w:szCs w:val="16"/>
              </w:rPr>
            </w:pPr>
          </w:p>
        </w:tc>
      </w:tr>
      <w:tr w:rsidR="00B333A9" w:rsidRPr="00B333A9" w14:paraId="2F6FFC12" w14:textId="77777777" w:rsidTr="00B333A9">
        <w:trPr>
          <w:trHeight w:val="315"/>
          <w:jc w:val="center"/>
        </w:trPr>
        <w:tc>
          <w:tcPr>
            <w:tcW w:w="5520" w:type="dxa"/>
            <w:tcBorders>
              <w:top w:val="nil"/>
              <w:left w:val="single" w:sz="8" w:space="0" w:color="auto"/>
              <w:bottom w:val="single" w:sz="8" w:space="0" w:color="auto"/>
              <w:right w:val="single" w:sz="4" w:space="0" w:color="auto"/>
            </w:tcBorders>
            <w:shd w:val="clear" w:color="000000" w:fill="FFFFFF"/>
            <w:hideMark/>
          </w:tcPr>
          <w:p w14:paraId="15F2CA55" w14:textId="77777777" w:rsidR="00B333A9" w:rsidRPr="00B333A9" w:rsidRDefault="00B333A9">
            <w:pPr>
              <w:rPr>
                <w:sz w:val="16"/>
                <w:szCs w:val="16"/>
              </w:rPr>
            </w:pPr>
            <w:r w:rsidRPr="00B333A9">
              <w:rPr>
                <w:sz w:val="16"/>
                <w:szCs w:val="16"/>
              </w:rPr>
              <w:t>Удельный расход на выработку</w:t>
            </w:r>
          </w:p>
        </w:tc>
        <w:tc>
          <w:tcPr>
            <w:tcW w:w="986" w:type="dxa"/>
            <w:tcBorders>
              <w:top w:val="single" w:sz="4" w:space="0" w:color="auto"/>
              <w:left w:val="nil"/>
              <w:bottom w:val="single" w:sz="8" w:space="0" w:color="auto"/>
              <w:right w:val="single" w:sz="4" w:space="0" w:color="auto"/>
            </w:tcBorders>
            <w:shd w:val="clear" w:color="000000" w:fill="FFFFFF"/>
            <w:hideMark/>
          </w:tcPr>
          <w:p w14:paraId="1E48E670" w14:textId="77777777" w:rsidR="00B333A9" w:rsidRPr="00B333A9" w:rsidRDefault="00B333A9">
            <w:pPr>
              <w:jc w:val="center"/>
              <w:rPr>
                <w:sz w:val="16"/>
                <w:szCs w:val="16"/>
              </w:rPr>
            </w:pPr>
            <w:r w:rsidRPr="00B333A9">
              <w:rPr>
                <w:sz w:val="16"/>
                <w:szCs w:val="16"/>
              </w:rPr>
              <w:t>м3/Гкал</w:t>
            </w:r>
          </w:p>
        </w:tc>
        <w:tc>
          <w:tcPr>
            <w:tcW w:w="1820" w:type="dxa"/>
            <w:tcBorders>
              <w:top w:val="single" w:sz="4" w:space="0" w:color="auto"/>
              <w:left w:val="nil"/>
              <w:bottom w:val="single" w:sz="8" w:space="0" w:color="auto"/>
              <w:right w:val="single" w:sz="4" w:space="0" w:color="auto"/>
            </w:tcBorders>
            <w:shd w:val="clear" w:color="000000" w:fill="DDEBF7"/>
            <w:noWrap/>
            <w:vAlign w:val="center"/>
            <w:hideMark/>
          </w:tcPr>
          <w:p w14:paraId="6DBD1C12" w14:textId="77777777" w:rsidR="00B333A9" w:rsidRPr="00B333A9" w:rsidRDefault="00B333A9">
            <w:pPr>
              <w:rPr>
                <w:sz w:val="16"/>
                <w:szCs w:val="16"/>
              </w:rPr>
            </w:pPr>
            <w:r w:rsidRPr="00B333A9">
              <w:rPr>
                <w:sz w:val="16"/>
                <w:szCs w:val="16"/>
              </w:rPr>
              <w:t> </w:t>
            </w:r>
          </w:p>
        </w:tc>
        <w:tc>
          <w:tcPr>
            <w:tcW w:w="1876" w:type="dxa"/>
            <w:tcBorders>
              <w:top w:val="nil"/>
              <w:left w:val="single" w:sz="4" w:space="0" w:color="auto"/>
              <w:bottom w:val="single" w:sz="8" w:space="0" w:color="auto"/>
              <w:right w:val="nil"/>
            </w:tcBorders>
            <w:shd w:val="clear" w:color="000000" w:fill="DDEBF7"/>
            <w:noWrap/>
            <w:vAlign w:val="center"/>
            <w:hideMark/>
          </w:tcPr>
          <w:p w14:paraId="0AEAC006" w14:textId="77777777" w:rsidR="00B333A9" w:rsidRPr="00B333A9" w:rsidRDefault="00B333A9">
            <w:pPr>
              <w:rPr>
                <w:sz w:val="16"/>
                <w:szCs w:val="16"/>
              </w:rPr>
            </w:pPr>
            <w:r w:rsidRPr="00B333A9">
              <w:rPr>
                <w:sz w:val="16"/>
                <w:szCs w:val="16"/>
              </w:rPr>
              <w:t> </w:t>
            </w:r>
          </w:p>
        </w:tc>
        <w:tc>
          <w:tcPr>
            <w:tcW w:w="1876" w:type="dxa"/>
            <w:tcBorders>
              <w:top w:val="nil"/>
              <w:left w:val="single" w:sz="8" w:space="0" w:color="auto"/>
              <w:bottom w:val="single" w:sz="8" w:space="0" w:color="auto"/>
              <w:right w:val="single" w:sz="8" w:space="0" w:color="auto"/>
            </w:tcBorders>
            <w:shd w:val="clear" w:color="000000" w:fill="DDEBF7"/>
            <w:noWrap/>
            <w:vAlign w:val="center"/>
            <w:hideMark/>
          </w:tcPr>
          <w:p w14:paraId="6AD565CB" w14:textId="77777777" w:rsidR="00B333A9" w:rsidRPr="00B333A9" w:rsidRDefault="00B333A9">
            <w:pPr>
              <w:rPr>
                <w:sz w:val="16"/>
                <w:szCs w:val="16"/>
              </w:rPr>
            </w:pPr>
            <w:r w:rsidRPr="00B333A9">
              <w:rPr>
                <w:sz w:val="16"/>
                <w:szCs w:val="16"/>
              </w:rPr>
              <w:t> </w:t>
            </w:r>
          </w:p>
        </w:tc>
        <w:tc>
          <w:tcPr>
            <w:tcW w:w="71" w:type="dxa"/>
            <w:vAlign w:val="center"/>
            <w:hideMark/>
          </w:tcPr>
          <w:p w14:paraId="17AEFEC1" w14:textId="77777777" w:rsidR="00B333A9" w:rsidRPr="00B333A9" w:rsidRDefault="00B333A9">
            <w:pPr>
              <w:rPr>
                <w:sz w:val="16"/>
                <w:szCs w:val="16"/>
              </w:rPr>
            </w:pPr>
          </w:p>
        </w:tc>
      </w:tr>
      <w:tr w:rsidR="00B333A9" w:rsidRPr="00B333A9" w14:paraId="3D771818" w14:textId="77777777" w:rsidTr="00B333A9">
        <w:trPr>
          <w:trHeight w:val="315"/>
          <w:jc w:val="center"/>
        </w:trPr>
        <w:tc>
          <w:tcPr>
            <w:tcW w:w="5520" w:type="dxa"/>
            <w:tcBorders>
              <w:top w:val="nil"/>
              <w:left w:val="single" w:sz="8" w:space="0" w:color="auto"/>
              <w:bottom w:val="single" w:sz="8" w:space="0" w:color="auto"/>
              <w:right w:val="single" w:sz="4" w:space="0" w:color="auto"/>
            </w:tcBorders>
            <w:shd w:val="clear" w:color="000000" w:fill="FFFFFF"/>
            <w:hideMark/>
          </w:tcPr>
          <w:p w14:paraId="7625FCBA" w14:textId="77777777" w:rsidR="00B333A9" w:rsidRPr="00B333A9" w:rsidRDefault="00B333A9">
            <w:pPr>
              <w:rPr>
                <w:b/>
                <w:bCs/>
                <w:sz w:val="16"/>
                <w:szCs w:val="16"/>
              </w:rPr>
            </w:pPr>
            <w:r w:rsidRPr="00B333A9">
              <w:rPr>
                <w:b/>
                <w:bCs/>
                <w:sz w:val="16"/>
                <w:szCs w:val="16"/>
              </w:rPr>
              <w:t>Стоимость канализации</w:t>
            </w:r>
          </w:p>
        </w:tc>
        <w:tc>
          <w:tcPr>
            <w:tcW w:w="986" w:type="dxa"/>
            <w:tcBorders>
              <w:top w:val="nil"/>
              <w:left w:val="nil"/>
              <w:bottom w:val="single" w:sz="8" w:space="0" w:color="auto"/>
              <w:right w:val="single" w:sz="4" w:space="0" w:color="auto"/>
            </w:tcBorders>
            <w:shd w:val="clear" w:color="000000" w:fill="FFFFFF"/>
            <w:hideMark/>
          </w:tcPr>
          <w:p w14:paraId="2A5D62A2" w14:textId="77777777" w:rsidR="00B333A9" w:rsidRPr="00B333A9" w:rsidRDefault="00B333A9">
            <w:pPr>
              <w:jc w:val="center"/>
              <w:rPr>
                <w:b/>
                <w:bCs/>
                <w:sz w:val="16"/>
                <w:szCs w:val="16"/>
              </w:rPr>
            </w:pPr>
            <w:r w:rsidRPr="00B333A9">
              <w:rPr>
                <w:b/>
                <w:bCs/>
                <w:sz w:val="16"/>
                <w:szCs w:val="16"/>
              </w:rPr>
              <w:t>тыс. руб.</w:t>
            </w:r>
          </w:p>
        </w:tc>
        <w:tc>
          <w:tcPr>
            <w:tcW w:w="1820" w:type="dxa"/>
            <w:tcBorders>
              <w:top w:val="nil"/>
              <w:left w:val="nil"/>
              <w:bottom w:val="single" w:sz="8" w:space="0" w:color="auto"/>
              <w:right w:val="single" w:sz="8" w:space="0" w:color="auto"/>
            </w:tcBorders>
            <w:shd w:val="clear" w:color="000000" w:fill="DDEBF7"/>
            <w:noWrap/>
            <w:vAlign w:val="center"/>
            <w:hideMark/>
          </w:tcPr>
          <w:p w14:paraId="5B9DAC74" w14:textId="77777777" w:rsidR="00B333A9" w:rsidRPr="00B333A9" w:rsidRDefault="00B333A9">
            <w:pPr>
              <w:jc w:val="right"/>
              <w:rPr>
                <w:b/>
                <w:bCs/>
                <w:sz w:val="16"/>
                <w:szCs w:val="16"/>
              </w:rPr>
            </w:pPr>
            <w:r w:rsidRPr="00B333A9">
              <w:rPr>
                <w:b/>
                <w:bCs/>
                <w:sz w:val="16"/>
                <w:szCs w:val="16"/>
              </w:rPr>
              <w:t>0,15</w:t>
            </w:r>
          </w:p>
        </w:tc>
        <w:tc>
          <w:tcPr>
            <w:tcW w:w="1876" w:type="dxa"/>
            <w:tcBorders>
              <w:top w:val="nil"/>
              <w:left w:val="single" w:sz="4" w:space="0" w:color="auto"/>
              <w:bottom w:val="single" w:sz="8" w:space="0" w:color="auto"/>
              <w:right w:val="nil"/>
            </w:tcBorders>
            <w:shd w:val="clear" w:color="000000" w:fill="DDEBF7"/>
            <w:noWrap/>
            <w:vAlign w:val="center"/>
            <w:hideMark/>
          </w:tcPr>
          <w:p w14:paraId="4AEDC28B" w14:textId="77777777" w:rsidR="00B333A9" w:rsidRPr="00B333A9" w:rsidRDefault="00B333A9">
            <w:pPr>
              <w:jc w:val="right"/>
              <w:rPr>
                <w:b/>
                <w:bCs/>
                <w:sz w:val="16"/>
                <w:szCs w:val="16"/>
              </w:rPr>
            </w:pPr>
            <w:r w:rsidRPr="00B333A9">
              <w:rPr>
                <w:b/>
                <w:bCs/>
                <w:sz w:val="16"/>
                <w:szCs w:val="16"/>
              </w:rPr>
              <w:t>29,42</w:t>
            </w:r>
          </w:p>
        </w:tc>
        <w:tc>
          <w:tcPr>
            <w:tcW w:w="1876" w:type="dxa"/>
            <w:tcBorders>
              <w:top w:val="nil"/>
              <w:left w:val="single" w:sz="8" w:space="0" w:color="auto"/>
              <w:bottom w:val="single" w:sz="8" w:space="0" w:color="auto"/>
              <w:right w:val="single" w:sz="8" w:space="0" w:color="auto"/>
            </w:tcBorders>
            <w:shd w:val="clear" w:color="000000" w:fill="DDEBF7"/>
            <w:noWrap/>
            <w:vAlign w:val="center"/>
            <w:hideMark/>
          </w:tcPr>
          <w:p w14:paraId="1E4D379F" w14:textId="77777777" w:rsidR="00B333A9" w:rsidRPr="00B333A9" w:rsidRDefault="00B333A9">
            <w:pPr>
              <w:jc w:val="right"/>
              <w:rPr>
                <w:b/>
                <w:bCs/>
                <w:sz w:val="16"/>
                <w:szCs w:val="16"/>
              </w:rPr>
            </w:pPr>
            <w:r w:rsidRPr="00B333A9">
              <w:rPr>
                <w:b/>
                <w:bCs/>
                <w:sz w:val="16"/>
                <w:szCs w:val="16"/>
              </w:rPr>
              <w:t>29,42</w:t>
            </w:r>
          </w:p>
        </w:tc>
        <w:tc>
          <w:tcPr>
            <w:tcW w:w="71" w:type="dxa"/>
            <w:vAlign w:val="center"/>
            <w:hideMark/>
          </w:tcPr>
          <w:p w14:paraId="135BA289" w14:textId="77777777" w:rsidR="00B333A9" w:rsidRPr="00B333A9" w:rsidRDefault="00B333A9">
            <w:pPr>
              <w:rPr>
                <w:sz w:val="16"/>
                <w:szCs w:val="16"/>
              </w:rPr>
            </w:pPr>
          </w:p>
        </w:tc>
      </w:tr>
      <w:tr w:rsidR="00B333A9" w:rsidRPr="00B333A9" w14:paraId="05AFA810" w14:textId="77777777" w:rsidTr="00B333A9">
        <w:trPr>
          <w:trHeight w:val="315"/>
          <w:jc w:val="center"/>
        </w:trPr>
        <w:tc>
          <w:tcPr>
            <w:tcW w:w="5520" w:type="dxa"/>
            <w:tcBorders>
              <w:top w:val="nil"/>
              <w:left w:val="single" w:sz="8" w:space="0" w:color="auto"/>
              <w:bottom w:val="single" w:sz="8" w:space="0" w:color="auto"/>
              <w:right w:val="single" w:sz="4" w:space="0" w:color="auto"/>
            </w:tcBorders>
            <w:shd w:val="clear" w:color="000000" w:fill="FFFFFF"/>
            <w:hideMark/>
          </w:tcPr>
          <w:p w14:paraId="1CE41EA6" w14:textId="77777777" w:rsidR="00B333A9" w:rsidRPr="00B333A9" w:rsidRDefault="00B333A9">
            <w:pPr>
              <w:rPr>
                <w:b/>
                <w:bCs/>
                <w:sz w:val="16"/>
                <w:szCs w:val="16"/>
              </w:rPr>
            </w:pPr>
            <w:r w:rsidRPr="00B333A9">
              <w:rPr>
                <w:b/>
                <w:bCs/>
                <w:sz w:val="16"/>
                <w:szCs w:val="16"/>
              </w:rPr>
              <w:t xml:space="preserve">Стоимость воды </w:t>
            </w:r>
          </w:p>
        </w:tc>
        <w:tc>
          <w:tcPr>
            <w:tcW w:w="986" w:type="dxa"/>
            <w:tcBorders>
              <w:top w:val="nil"/>
              <w:left w:val="nil"/>
              <w:bottom w:val="single" w:sz="8" w:space="0" w:color="auto"/>
              <w:right w:val="single" w:sz="4" w:space="0" w:color="auto"/>
            </w:tcBorders>
            <w:shd w:val="clear" w:color="000000" w:fill="FFFFFF"/>
            <w:vAlign w:val="center"/>
            <w:hideMark/>
          </w:tcPr>
          <w:p w14:paraId="7678762E" w14:textId="77777777" w:rsidR="00B333A9" w:rsidRPr="00B333A9" w:rsidRDefault="00B333A9">
            <w:pPr>
              <w:jc w:val="center"/>
              <w:rPr>
                <w:b/>
                <w:bCs/>
                <w:sz w:val="16"/>
                <w:szCs w:val="16"/>
              </w:rPr>
            </w:pPr>
            <w:r w:rsidRPr="00B333A9">
              <w:rPr>
                <w:b/>
                <w:bCs/>
                <w:sz w:val="16"/>
                <w:szCs w:val="16"/>
              </w:rPr>
              <w:t>тыс. руб.</w:t>
            </w:r>
          </w:p>
        </w:tc>
        <w:tc>
          <w:tcPr>
            <w:tcW w:w="1820" w:type="dxa"/>
            <w:tcBorders>
              <w:top w:val="nil"/>
              <w:left w:val="nil"/>
              <w:bottom w:val="single" w:sz="8" w:space="0" w:color="auto"/>
              <w:right w:val="single" w:sz="8" w:space="0" w:color="auto"/>
            </w:tcBorders>
            <w:shd w:val="clear" w:color="000000" w:fill="DDEBF7"/>
            <w:noWrap/>
            <w:vAlign w:val="center"/>
            <w:hideMark/>
          </w:tcPr>
          <w:p w14:paraId="065AC58A" w14:textId="77777777" w:rsidR="00B333A9" w:rsidRPr="00B333A9" w:rsidRDefault="00B333A9">
            <w:pPr>
              <w:jc w:val="right"/>
              <w:rPr>
                <w:b/>
                <w:bCs/>
                <w:sz w:val="16"/>
                <w:szCs w:val="16"/>
              </w:rPr>
            </w:pPr>
            <w:r w:rsidRPr="00B333A9">
              <w:rPr>
                <w:b/>
                <w:bCs/>
                <w:sz w:val="16"/>
                <w:szCs w:val="16"/>
              </w:rPr>
              <w:t>67,97</w:t>
            </w:r>
          </w:p>
        </w:tc>
        <w:tc>
          <w:tcPr>
            <w:tcW w:w="1876" w:type="dxa"/>
            <w:tcBorders>
              <w:top w:val="nil"/>
              <w:left w:val="single" w:sz="4" w:space="0" w:color="auto"/>
              <w:bottom w:val="single" w:sz="8" w:space="0" w:color="auto"/>
              <w:right w:val="nil"/>
            </w:tcBorders>
            <w:shd w:val="clear" w:color="000000" w:fill="DDEBF7"/>
            <w:noWrap/>
            <w:vAlign w:val="center"/>
            <w:hideMark/>
          </w:tcPr>
          <w:p w14:paraId="6358F84D" w14:textId="77777777" w:rsidR="00B333A9" w:rsidRPr="00B333A9" w:rsidRDefault="00B333A9">
            <w:pPr>
              <w:jc w:val="right"/>
              <w:rPr>
                <w:b/>
                <w:bCs/>
                <w:sz w:val="16"/>
                <w:szCs w:val="16"/>
              </w:rPr>
            </w:pPr>
            <w:r w:rsidRPr="00B333A9">
              <w:rPr>
                <w:b/>
                <w:bCs/>
                <w:sz w:val="16"/>
                <w:szCs w:val="16"/>
              </w:rPr>
              <w:t>82,83</w:t>
            </w:r>
          </w:p>
        </w:tc>
        <w:tc>
          <w:tcPr>
            <w:tcW w:w="1876" w:type="dxa"/>
            <w:tcBorders>
              <w:top w:val="nil"/>
              <w:left w:val="single" w:sz="8" w:space="0" w:color="auto"/>
              <w:bottom w:val="nil"/>
              <w:right w:val="single" w:sz="8" w:space="0" w:color="auto"/>
            </w:tcBorders>
            <w:shd w:val="clear" w:color="000000" w:fill="DDEBF7"/>
            <w:noWrap/>
            <w:vAlign w:val="center"/>
            <w:hideMark/>
          </w:tcPr>
          <w:p w14:paraId="673A9283" w14:textId="77777777" w:rsidR="00B333A9" w:rsidRPr="00B333A9" w:rsidRDefault="00B333A9">
            <w:pPr>
              <w:jc w:val="right"/>
              <w:rPr>
                <w:b/>
                <w:bCs/>
                <w:sz w:val="16"/>
                <w:szCs w:val="16"/>
              </w:rPr>
            </w:pPr>
            <w:r w:rsidRPr="00B333A9">
              <w:rPr>
                <w:b/>
                <w:bCs/>
                <w:sz w:val="16"/>
                <w:szCs w:val="16"/>
              </w:rPr>
              <w:t>46,01</w:t>
            </w:r>
          </w:p>
        </w:tc>
        <w:tc>
          <w:tcPr>
            <w:tcW w:w="71" w:type="dxa"/>
            <w:vAlign w:val="center"/>
            <w:hideMark/>
          </w:tcPr>
          <w:p w14:paraId="4D13A50C" w14:textId="77777777" w:rsidR="00B333A9" w:rsidRPr="00B333A9" w:rsidRDefault="00B333A9">
            <w:pPr>
              <w:rPr>
                <w:sz w:val="16"/>
                <w:szCs w:val="16"/>
              </w:rPr>
            </w:pPr>
          </w:p>
        </w:tc>
      </w:tr>
      <w:tr w:rsidR="00B333A9" w:rsidRPr="00B333A9" w14:paraId="3E474D70"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vAlign w:val="bottom"/>
            <w:hideMark/>
          </w:tcPr>
          <w:p w14:paraId="3ECF141A" w14:textId="77777777" w:rsidR="00B333A9" w:rsidRPr="00B333A9" w:rsidRDefault="00B333A9">
            <w:pPr>
              <w:rPr>
                <w:sz w:val="16"/>
                <w:szCs w:val="16"/>
              </w:rPr>
            </w:pPr>
            <w:r w:rsidRPr="00B333A9">
              <w:rPr>
                <w:sz w:val="16"/>
                <w:szCs w:val="16"/>
              </w:rPr>
              <w:t>Количество бурого угля в нормативном запасе</w:t>
            </w:r>
          </w:p>
        </w:tc>
        <w:tc>
          <w:tcPr>
            <w:tcW w:w="986" w:type="dxa"/>
            <w:tcBorders>
              <w:top w:val="nil"/>
              <w:left w:val="nil"/>
              <w:bottom w:val="single" w:sz="4" w:space="0" w:color="auto"/>
              <w:right w:val="single" w:sz="4" w:space="0" w:color="auto"/>
            </w:tcBorders>
            <w:shd w:val="clear" w:color="000000" w:fill="FFFFFF"/>
            <w:noWrap/>
            <w:vAlign w:val="bottom"/>
            <w:hideMark/>
          </w:tcPr>
          <w:p w14:paraId="2942FC51" w14:textId="77777777" w:rsidR="00B333A9" w:rsidRPr="00B333A9" w:rsidRDefault="00B333A9">
            <w:pPr>
              <w:jc w:val="center"/>
              <w:rPr>
                <w:sz w:val="16"/>
                <w:szCs w:val="16"/>
              </w:rPr>
            </w:pPr>
            <w:r w:rsidRPr="00B333A9">
              <w:rPr>
                <w:sz w:val="16"/>
                <w:szCs w:val="16"/>
              </w:rPr>
              <w:t>тыс. т</w:t>
            </w:r>
          </w:p>
        </w:tc>
        <w:tc>
          <w:tcPr>
            <w:tcW w:w="1820" w:type="dxa"/>
            <w:tcBorders>
              <w:top w:val="nil"/>
              <w:left w:val="nil"/>
              <w:bottom w:val="single" w:sz="4" w:space="0" w:color="auto"/>
              <w:right w:val="single" w:sz="4" w:space="0" w:color="auto"/>
            </w:tcBorders>
            <w:shd w:val="clear" w:color="000000" w:fill="DDEBF7"/>
            <w:noWrap/>
            <w:vAlign w:val="bottom"/>
            <w:hideMark/>
          </w:tcPr>
          <w:p w14:paraId="09D68539" w14:textId="77777777" w:rsidR="00B333A9" w:rsidRPr="00B333A9" w:rsidRDefault="00B333A9">
            <w:pPr>
              <w:jc w:val="right"/>
              <w:rPr>
                <w:sz w:val="16"/>
                <w:szCs w:val="16"/>
              </w:rPr>
            </w:pPr>
            <w:r w:rsidRPr="00B333A9">
              <w:rPr>
                <w:sz w:val="16"/>
                <w:szCs w:val="16"/>
              </w:rPr>
              <w:t>0,00</w:t>
            </w:r>
          </w:p>
        </w:tc>
        <w:tc>
          <w:tcPr>
            <w:tcW w:w="1876" w:type="dxa"/>
            <w:tcBorders>
              <w:top w:val="nil"/>
              <w:left w:val="single" w:sz="4" w:space="0" w:color="auto"/>
              <w:bottom w:val="single" w:sz="4" w:space="0" w:color="auto"/>
              <w:right w:val="nil"/>
            </w:tcBorders>
            <w:shd w:val="clear" w:color="000000" w:fill="DDEBF7"/>
            <w:noWrap/>
            <w:vAlign w:val="bottom"/>
            <w:hideMark/>
          </w:tcPr>
          <w:p w14:paraId="05C18E5D" w14:textId="77777777" w:rsidR="00B333A9" w:rsidRPr="00B333A9" w:rsidRDefault="00B333A9">
            <w:pPr>
              <w:jc w:val="right"/>
              <w:rPr>
                <w:sz w:val="16"/>
                <w:szCs w:val="16"/>
              </w:rPr>
            </w:pPr>
            <w:r w:rsidRPr="00B333A9">
              <w:rPr>
                <w:sz w:val="16"/>
                <w:szCs w:val="16"/>
              </w:rPr>
              <w:t>0,00</w:t>
            </w:r>
          </w:p>
        </w:tc>
        <w:tc>
          <w:tcPr>
            <w:tcW w:w="1876" w:type="dxa"/>
            <w:tcBorders>
              <w:top w:val="single" w:sz="8" w:space="0" w:color="auto"/>
              <w:left w:val="single" w:sz="8" w:space="0" w:color="auto"/>
              <w:bottom w:val="single" w:sz="4" w:space="0" w:color="auto"/>
              <w:right w:val="single" w:sz="8" w:space="0" w:color="auto"/>
            </w:tcBorders>
            <w:shd w:val="clear" w:color="000000" w:fill="DDEBF7"/>
            <w:noWrap/>
            <w:vAlign w:val="bottom"/>
            <w:hideMark/>
          </w:tcPr>
          <w:p w14:paraId="6D7F312B" w14:textId="77777777" w:rsidR="00B333A9" w:rsidRPr="00B333A9" w:rsidRDefault="00B333A9">
            <w:pPr>
              <w:rPr>
                <w:sz w:val="16"/>
                <w:szCs w:val="16"/>
              </w:rPr>
            </w:pPr>
            <w:r w:rsidRPr="00B333A9">
              <w:rPr>
                <w:sz w:val="16"/>
                <w:szCs w:val="16"/>
              </w:rPr>
              <w:t> </w:t>
            </w:r>
          </w:p>
        </w:tc>
        <w:tc>
          <w:tcPr>
            <w:tcW w:w="71" w:type="dxa"/>
            <w:vAlign w:val="center"/>
            <w:hideMark/>
          </w:tcPr>
          <w:p w14:paraId="438E1EFB" w14:textId="77777777" w:rsidR="00B333A9" w:rsidRPr="00B333A9" w:rsidRDefault="00B333A9">
            <w:pPr>
              <w:rPr>
                <w:sz w:val="16"/>
                <w:szCs w:val="16"/>
              </w:rPr>
            </w:pPr>
          </w:p>
        </w:tc>
      </w:tr>
      <w:tr w:rsidR="00B333A9" w:rsidRPr="00B333A9" w14:paraId="77C33687"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vAlign w:val="bottom"/>
            <w:hideMark/>
          </w:tcPr>
          <w:p w14:paraId="50729BC0" w14:textId="77777777" w:rsidR="00B333A9" w:rsidRPr="00B333A9" w:rsidRDefault="00B333A9">
            <w:pPr>
              <w:rPr>
                <w:sz w:val="16"/>
                <w:szCs w:val="16"/>
              </w:rPr>
            </w:pPr>
            <w:r w:rsidRPr="00B333A9">
              <w:rPr>
                <w:sz w:val="16"/>
                <w:szCs w:val="16"/>
              </w:rPr>
              <w:t>Цена бурого угля в запасе</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7CDFB53" w14:textId="77777777" w:rsidR="00B333A9" w:rsidRPr="00B333A9" w:rsidRDefault="00B333A9">
            <w:pPr>
              <w:jc w:val="center"/>
              <w:rPr>
                <w:sz w:val="16"/>
                <w:szCs w:val="16"/>
              </w:rPr>
            </w:pPr>
            <w:r w:rsidRPr="00B333A9">
              <w:rPr>
                <w:sz w:val="16"/>
                <w:szCs w:val="16"/>
              </w:rPr>
              <w:t>руб./т</w:t>
            </w:r>
          </w:p>
        </w:tc>
        <w:tc>
          <w:tcPr>
            <w:tcW w:w="1820" w:type="dxa"/>
            <w:tcBorders>
              <w:top w:val="single" w:sz="4" w:space="0" w:color="auto"/>
              <w:left w:val="nil"/>
              <w:bottom w:val="single" w:sz="4" w:space="0" w:color="auto"/>
              <w:right w:val="single" w:sz="4" w:space="0" w:color="auto"/>
            </w:tcBorders>
            <w:shd w:val="clear" w:color="000000" w:fill="DDEBF7"/>
            <w:noWrap/>
            <w:vAlign w:val="bottom"/>
            <w:hideMark/>
          </w:tcPr>
          <w:p w14:paraId="142F928B" w14:textId="77777777" w:rsidR="00B333A9" w:rsidRPr="00B333A9" w:rsidRDefault="00B333A9">
            <w:pPr>
              <w:jc w:val="right"/>
              <w:rPr>
                <w:sz w:val="16"/>
                <w:szCs w:val="16"/>
              </w:rPr>
            </w:pPr>
            <w:r w:rsidRPr="00B333A9">
              <w:rPr>
                <w:sz w:val="16"/>
                <w:szCs w:val="16"/>
              </w:rPr>
              <w:t>0,00</w:t>
            </w:r>
          </w:p>
        </w:tc>
        <w:tc>
          <w:tcPr>
            <w:tcW w:w="1876" w:type="dxa"/>
            <w:tcBorders>
              <w:top w:val="nil"/>
              <w:left w:val="nil"/>
              <w:bottom w:val="single" w:sz="4" w:space="0" w:color="auto"/>
              <w:right w:val="nil"/>
            </w:tcBorders>
            <w:shd w:val="clear" w:color="000000" w:fill="DDEBF7"/>
            <w:noWrap/>
            <w:vAlign w:val="bottom"/>
            <w:hideMark/>
          </w:tcPr>
          <w:p w14:paraId="0015ADD9" w14:textId="77777777" w:rsidR="00B333A9" w:rsidRPr="00B333A9" w:rsidRDefault="00B333A9">
            <w:pPr>
              <w:jc w:val="right"/>
              <w:rPr>
                <w:sz w:val="16"/>
                <w:szCs w:val="16"/>
              </w:rPr>
            </w:pPr>
            <w:r w:rsidRPr="00B333A9">
              <w:rPr>
                <w:sz w:val="16"/>
                <w:szCs w:val="16"/>
              </w:rPr>
              <w:t>0,00</w:t>
            </w:r>
          </w:p>
        </w:tc>
        <w:tc>
          <w:tcPr>
            <w:tcW w:w="1876" w:type="dxa"/>
            <w:tcBorders>
              <w:top w:val="nil"/>
              <w:left w:val="single" w:sz="8" w:space="0" w:color="auto"/>
              <w:bottom w:val="single" w:sz="4" w:space="0" w:color="auto"/>
              <w:right w:val="single" w:sz="8" w:space="0" w:color="auto"/>
            </w:tcBorders>
            <w:shd w:val="clear" w:color="000000" w:fill="DDEBF7"/>
            <w:noWrap/>
            <w:vAlign w:val="bottom"/>
            <w:hideMark/>
          </w:tcPr>
          <w:p w14:paraId="5ABB1F05" w14:textId="77777777" w:rsidR="00B333A9" w:rsidRPr="00B333A9" w:rsidRDefault="00B333A9">
            <w:pPr>
              <w:rPr>
                <w:sz w:val="16"/>
                <w:szCs w:val="16"/>
              </w:rPr>
            </w:pPr>
            <w:r w:rsidRPr="00B333A9">
              <w:rPr>
                <w:sz w:val="16"/>
                <w:szCs w:val="16"/>
              </w:rPr>
              <w:t> </w:t>
            </w:r>
          </w:p>
        </w:tc>
        <w:tc>
          <w:tcPr>
            <w:tcW w:w="71" w:type="dxa"/>
            <w:vAlign w:val="center"/>
            <w:hideMark/>
          </w:tcPr>
          <w:p w14:paraId="57A1DDB4" w14:textId="77777777" w:rsidR="00B333A9" w:rsidRPr="00B333A9" w:rsidRDefault="00B333A9">
            <w:pPr>
              <w:rPr>
                <w:sz w:val="16"/>
                <w:szCs w:val="16"/>
              </w:rPr>
            </w:pPr>
          </w:p>
        </w:tc>
      </w:tr>
      <w:tr w:rsidR="00B333A9" w:rsidRPr="00B333A9" w14:paraId="260C0E3D"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vAlign w:val="bottom"/>
            <w:hideMark/>
          </w:tcPr>
          <w:p w14:paraId="170FC7B7" w14:textId="77777777" w:rsidR="00B333A9" w:rsidRPr="00B333A9" w:rsidRDefault="00B333A9">
            <w:pPr>
              <w:rPr>
                <w:b/>
                <w:bCs/>
                <w:sz w:val="16"/>
                <w:szCs w:val="16"/>
              </w:rPr>
            </w:pPr>
            <w:r w:rsidRPr="00B333A9">
              <w:rPr>
                <w:b/>
                <w:bCs/>
                <w:sz w:val="16"/>
                <w:szCs w:val="16"/>
              </w:rPr>
              <w:t>Стоимость нормативного запаса по бурому углю</w:t>
            </w:r>
          </w:p>
        </w:tc>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536D75E5" w14:textId="77777777" w:rsidR="00B333A9" w:rsidRPr="00B333A9" w:rsidRDefault="00B333A9">
            <w:pPr>
              <w:jc w:val="center"/>
              <w:rPr>
                <w:b/>
                <w:bCs/>
                <w:sz w:val="16"/>
                <w:szCs w:val="16"/>
              </w:rPr>
            </w:pPr>
            <w:r w:rsidRPr="00B333A9">
              <w:rPr>
                <w:b/>
                <w:bCs/>
                <w:sz w:val="16"/>
                <w:szCs w:val="16"/>
              </w:rPr>
              <w:t>тыс. руб.</w:t>
            </w:r>
          </w:p>
        </w:tc>
        <w:tc>
          <w:tcPr>
            <w:tcW w:w="1820" w:type="dxa"/>
            <w:tcBorders>
              <w:top w:val="nil"/>
              <w:left w:val="nil"/>
              <w:bottom w:val="single" w:sz="4" w:space="0" w:color="auto"/>
              <w:right w:val="single" w:sz="4" w:space="0" w:color="auto"/>
            </w:tcBorders>
            <w:shd w:val="clear" w:color="000000" w:fill="DDEBF7"/>
            <w:noWrap/>
            <w:vAlign w:val="bottom"/>
            <w:hideMark/>
          </w:tcPr>
          <w:p w14:paraId="2950B7CC" w14:textId="77777777" w:rsidR="00B333A9" w:rsidRPr="00B333A9" w:rsidRDefault="00B333A9">
            <w:pPr>
              <w:jc w:val="right"/>
              <w:rPr>
                <w:b/>
                <w:bCs/>
                <w:sz w:val="16"/>
                <w:szCs w:val="16"/>
              </w:rPr>
            </w:pPr>
            <w:r w:rsidRPr="00B333A9">
              <w:rPr>
                <w:b/>
                <w:bCs/>
                <w:sz w:val="16"/>
                <w:szCs w:val="16"/>
              </w:rPr>
              <w:t>0,00</w:t>
            </w:r>
          </w:p>
        </w:tc>
        <w:tc>
          <w:tcPr>
            <w:tcW w:w="1876" w:type="dxa"/>
            <w:tcBorders>
              <w:top w:val="nil"/>
              <w:left w:val="nil"/>
              <w:bottom w:val="single" w:sz="4" w:space="0" w:color="auto"/>
              <w:right w:val="nil"/>
            </w:tcBorders>
            <w:shd w:val="clear" w:color="000000" w:fill="DDEBF7"/>
            <w:noWrap/>
            <w:vAlign w:val="bottom"/>
            <w:hideMark/>
          </w:tcPr>
          <w:p w14:paraId="18A7CC47" w14:textId="77777777" w:rsidR="00B333A9" w:rsidRPr="00B333A9" w:rsidRDefault="00B333A9">
            <w:pPr>
              <w:jc w:val="right"/>
              <w:rPr>
                <w:b/>
                <w:bCs/>
                <w:sz w:val="16"/>
                <w:szCs w:val="16"/>
              </w:rPr>
            </w:pPr>
            <w:r w:rsidRPr="00B333A9">
              <w:rPr>
                <w:b/>
                <w:bCs/>
                <w:sz w:val="16"/>
                <w:szCs w:val="16"/>
              </w:rPr>
              <w:t>0,00</w:t>
            </w:r>
          </w:p>
        </w:tc>
        <w:tc>
          <w:tcPr>
            <w:tcW w:w="1876" w:type="dxa"/>
            <w:tcBorders>
              <w:top w:val="nil"/>
              <w:left w:val="single" w:sz="8" w:space="0" w:color="auto"/>
              <w:bottom w:val="single" w:sz="4" w:space="0" w:color="auto"/>
              <w:right w:val="single" w:sz="8" w:space="0" w:color="auto"/>
            </w:tcBorders>
            <w:shd w:val="clear" w:color="000000" w:fill="DDEBF7"/>
            <w:noWrap/>
            <w:vAlign w:val="bottom"/>
            <w:hideMark/>
          </w:tcPr>
          <w:p w14:paraId="785477FC" w14:textId="77777777" w:rsidR="00B333A9" w:rsidRPr="00B333A9" w:rsidRDefault="00B333A9">
            <w:pPr>
              <w:rPr>
                <w:b/>
                <w:bCs/>
                <w:sz w:val="16"/>
                <w:szCs w:val="16"/>
              </w:rPr>
            </w:pPr>
            <w:r w:rsidRPr="00B333A9">
              <w:rPr>
                <w:b/>
                <w:bCs/>
                <w:sz w:val="16"/>
                <w:szCs w:val="16"/>
              </w:rPr>
              <w:t> </w:t>
            </w:r>
          </w:p>
        </w:tc>
        <w:tc>
          <w:tcPr>
            <w:tcW w:w="71" w:type="dxa"/>
            <w:vAlign w:val="center"/>
            <w:hideMark/>
          </w:tcPr>
          <w:p w14:paraId="5B8C0797" w14:textId="77777777" w:rsidR="00B333A9" w:rsidRPr="00B333A9" w:rsidRDefault="00B333A9">
            <w:pPr>
              <w:rPr>
                <w:sz w:val="16"/>
                <w:szCs w:val="16"/>
              </w:rPr>
            </w:pPr>
          </w:p>
        </w:tc>
      </w:tr>
      <w:tr w:rsidR="00B333A9" w:rsidRPr="00B333A9" w14:paraId="64EFFE21"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vAlign w:val="bottom"/>
            <w:hideMark/>
          </w:tcPr>
          <w:p w14:paraId="378B0098" w14:textId="77777777" w:rsidR="00B333A9" w:rsidRPr="00B333A9" w:rsidRDefault="00B333A9">
            <w:pPr>
              <w:rPr>
                <w:sz w:val="16"/>
                <w:szCs w:val="16"/>
              </w:rPr>
            </w:pPr>
            <w:r w:rsidRPr="00B333A9">
              <w:rPr>
                <w:sz w:val="16"/>
                <w:szCs w:val="16"/>
              </w:rPr>
              <w:t>Количество каменного угля в нормативном запасе</w:t>
            </w:r>
          </w:p>
        </w:tc>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6AA2972A" w14:textId="77777777" w:rsidR="00B333A9" w:rsidRPr="00B333A9" w:rsidRDefault="00B333A9">
            <w:pPr>
              <w:jc w:val="center"/>
              <w:rPr>
                <w:sz w:val="16"/>
                <w:szCs w:val="16"/>
              </w:rPr>
            </w:pPr>
            <w:r w:rsidRPr="00B333A9">
              <w:rPr>
                <w:sz w:val="16"/>
                <w:szCs w:val="16"/>
              </w:rPr>
              <w:t>т</w:t>
            </w:r>
          </w:p>
        </w:tc>
        <w:tc>
          <w:tcPr>
            <w:tcW w:w="1820" w:type="dxa"/>
            <w:tcBorders>
              <w:top w:val="nil"/>
              <w:left w:val="nil"/>
              <w:bottom w:val="single" w:sz="4" w:space="0" w:color="auto"/>
              <w:right w:val="single" w:sz="4" w:space="0" w:color="auto"/>
            </w:tcBorders>
            <w:shd w:val="clear" w:color="000000" w:fill="DDEBF7"/>
            <w:noWrap/>
            <w:vAlign w:val="bottom"/>
            <w:hideMark/>
          </w:tcPr>
          <w:p w14:paraId="7A8E1F30" w14:textId="77777777" w:rsidR="00B333A9" w:rsidRPr="00B333A9" w:rsidRDefault="00B333A9">
            <w:pPr>
              <w:jc w:val="right"/>
              <w:rPr>
                <w:sz w:val="16"/>
                <w:szCs w:val="16"/>
              </w:rPr>
            </w:pPr>
            <w:r w:rsidRPr="00B333A9">
              <w:rPr>
                <w:sz w:val="16"/>
                <w:szCs w:val="16"/>
              </w:rPr>
              <w:t>0,00</w:t>
            </w:r>
          </w:p>
        </w:tc>
        <w:tc>
          <w:tcPr>
            <w:tcW w:w="1876" w:type="dxa"/>
            <w:tcBorders>
              <w:top w:val="nil"/>
              <w:left w:val="nil"/>
              <w:bottom w:val="single" w:sz="4" w:space="0" w:color="auto"/>
              <w:right w:val="nil"/>
            </w:tcBorders>
            <w:shd w:val="clear" w:color="000000" w:fill="DDEBF7"/>
            <w:noWrap/>
            <w:vAlign w:val="bottom"/>
            <w:hideMark/>
          </w:tcPr>
          <w:p w14:paraId="394F7B16" w14:textId="77777777" w:rsidR="00B333A9" w:rsidRPr="00B333A9" w:rsidRDefault="00B333A9">
            <w:pPr>
              <w:jc w:val="right"/>
              <w:rPr>
                <w:sz w:val="16"/>
                <w:szCs w:val="16"/>
              </w:rPr>
            </w:pPr>
            <w:r w:rsidRPr="00B333A9">
              <w:rPr>
                <w:sz w:val="16"/>
                <w:szCs w:val="16"/>
              </w:rPr>
              <w:t>0,00</w:t>
            </w:r>
          </w:p>
        </w:tc>
        <w:tc>
          <w:tcPr>
            <w:tcW w:w="1876" w:type="dxa"/>
            <w:tcBorders>
              <w:top w:val="nil"/>
              <w:left w:val="single" w:sz="8" w:space="0" w:color="auto"/>
              <w:bottom w:val="single" w:sz="4" w:space="0" w:color="auto"/>
              <w:right w:val="single" w:sz="8" w:space="0" w:color="auto"/>
            </w:tcBorders>
            <w:shd w:val="clear" w:color="000000" w:fill="DDEBF7"/>
            <w:noWrap/>
            <w:vAlign w:val="bottom"/>
            <w:hideMark/>
          </w:tcPr>
          <w:p w14:paraId="3931BE34" w14:textId="77777777" w:rsidR="00B333A9" w:rsidRPr="00B333A9" w:rsidRDefault="00B333A9">
            <w:pPr>
              <w:rPr>
                <w:sz w:val="16"/>
                <w:szCs w:val="16"/>
              </w:rPr>
            </w:pPr>
            <w:r w:rsidRPr="00B333A9">
              <w:rPr>
                <w:sz w:val="16"/>
                <w:szCs w:val="16"/>
              </w:rPr>
              <w:t> </w:t>
            </w:r>
          </w:p>
        </w:tc>
        <w:tc>
          <w:tcPr>
            <w:tcW w:w="71" w:type="dxa"/>
            <w:vAlign w:val="center"/>
            <w:hideMark/>
          </w:tcPr>
          <w:p w14:paraId="445AA81B" w14:textId="77777777" w:rsidR="00B333A9" w:rsidRPr="00B333A9" w:rsidRDefault="00B333A9">
            <w:pPr>
              <w:rPr>
                <w:sz w:val="16"/>
                <w:szCs w:val="16"/>
              </w:rPr>
            </w:pPr>
          </w:p>
        </w:tc>
      </w:tr>
      <w:tr w:rsidR="00B333A9" w:rsidRPr="00B333A9" w14:paraId="166D811C" w14:textId="77777777" w:rsidTr="00B333A9">
        <w:trPr>
          <w:trHeight w:val="300"/>
          <w:jc w:val="center"/>
        </w:trPr>
        <w:tc>
          <w:tcPr>
            <w:tcW w:w="5520" w:type="dxa"/>
            <w:tcBorders>
              <w:top w:val="nil"/>
              <w:left w:val="single" w:sz="8" w:space="0" w:color="auto"/>
              <w:bottom w:val="single" w:sz="4" w:space="0" w:color="auto"/>
              <w:right w:val="single" w:sz="4" w:space="0" w:color="auto"/>
            </w:tcBorders>
            <w:shd w:val="clear" w:color="000000" w:fill="FFFFFF"/>
            <w:noWrap/>
            <w:vAlign w:val="bottom"/>
            <w:hideMark/>
          </w:tcPr>
          <w:p w14:paraId="65F52E86" w14:textId="77777777" w:rsidR="00B333A9" w:rsidRPr="00B333A9" w:rsidRDefault="00B333A9">
            <w:pPr>
              <w:rPr>
                <w:sz w:val="16"/>
                <w:szCs w:val="16"/>
              </w:rPr>
            </w:pPr>
            <w:r w:rsidRPr="00B333A9">
              <w:rPr>
                <w:sz w:val="16"/>
                <w:szCs w:val="16"/>
              </w:rPr>
              <w:t>Цена каменного угля в запасе</w:t>
            </w:r>
          </w:p>
        </w:tc>
        <w:tc>
          <w:tcPr>
            <w:tcW w:w="986" w:type="dxa"/>
            <w:tcBorders>
              <w:top w:val="nil"/>
              <w:left w:val="single" w:sz="4" w:space="0" w:color="auto"/>
              <w:bottom w:val="single" w:sz="4" w:space="0" w:color="auto"/>
              <w:right w:val="single" w:sz="4" w:space="0" w:color="auto"/>
            </w:tcBorders>
            <w:shd w:val="clear" w:color="000000" w:fill="FFFFFF"/>
            <w:noWrap/>
            <w:vAlign w:val="bottom"/>
            <w:hideMark/>
          </w:tcPr>
          <w:p w14:paraId="0A06B229" w14:textId="77777777" w:rsidR="00B333A9" w:rsidRPr="00B333A9" w:rsidRDefault="00B333A9">
            <w:pPr>
              <w:jc w:val="center"/>
              <w:rPr>
                <w:sz w:val="16"/>
                <w:szCs w:val="16"/>
              </w:rPr>
            </w:pPr>
            <w:r w:rsidRPr="00B333A9">
              <w:rPr>
                <w:sz w:val="16"/>
                <w:szCs w:val="16"/>
              </w:rPr>
              <w:t>руб./т</w:t>
            </w:r>
          </w:p>
        </w:tc>
        <w:tc>
          <w:tcPr>
            <w:tcW w:w="1820" w:type="dxa"/>
            <w:tcBorders>
              <w:top w:val="nil"/>
              <w:left w:val="nil"/>
              <w:bottom w:val="single" w:sz="4" w:space="0" w:color="auto"/>
              <w:right w:val="single" w:sz="4" w:space="0" w:color="auto"/>
            </w:tcBorders>
            <w:shd w:val="clear" w:color="000000" w:fill="DDEBF7"/>
            <w:noWrap/>
            <w:vAlign w:val="bottom"/>
            <w:hideMark/>
          </w:tcPr>
          <w:p w14:paraId="3DED7C74" w14:textId="77777777" w:rsidR="00B333A9" w:rsidRPr="00B333A9" w:rsidRDefault="00B333A9">
            <w:pPr>
              <w:jc w:val="right"/>
              <w:rPr>
                <w:sz w:val="16"/>
                <w:szCs w:val="16"/>
              </w:rPr>
            </w:pPr>
            <w:r w:rsidRPr="00B333A9">
              <w:rPr>
                <w:sz w:val="16"/>
                <w:szCs w:val="16"/>
              </w:rPr>
              <w:t>0,00</w:t>
            </w:r>
          </w:p>
        </w:tc>
        <w:tc>
          <w:tcPr>
            <w:tcW w:w="1876" w:type="dxa"/>
            <w:tcBorders>
              <w:top w:val="nil"/>
              <w:left w:val="nil"/>
              <w:bottom w:val="single" w:sz="4" w:space="0" w:color="auto"/>
              <w:right w:val="nil"/>
            </w:tcBorders>
            <w:shd w:val="clear" w:color="000000" w:fill="DDEBF7"/>
            <w:noWrap/>
            <w:vAlign w:val="bottom"/>
            <w:hideMark/>
          </w:tcPr>
          <w:p w14:paraId="5ACC3266" w14:textId="77777777" w:rsidR="00B333A9" w:rsidRPr="00B333A9" w:rsidRDefault="00B333A9">
            <w:pPr>
              <w:jc w:val="right"/>
              <w:rPr>
                <w:sz w:val="16"/>
                <w:szCs w:val="16"/>
              </w:rPr>
            </w:pPr>
            <w:r w:rsidRPr="00B333A9">
              <w:rPr>
                <w:sz w:val="16"/>
                <w:szCs w:val="16"/>
              </w:rPr>
              <w:t>0,00</w:t>
            </w:r>
          </w:p>
        </w:tc>
        <w:tc>
          <w:tcPr>
            <w:tcW w:w="1876" w:type="dxa"/>
            <w:tcBorders>
              <w:top w:val="nil"/>
              <w:left w:val="single" w:sz="8" w:space="0" w:color="auto"/>
              <w:bottom w:val="single" w:sz="4" w:space="0" w:color="auto"/>
              <w:right w:val="single" w:sz="8" w:space="0" w:color="auto"/>
            </w:tcBorders>
            <w:shd w:val="clear" w:color="000000" w:fill="DDEBF7"/>
            <w:noWrap/>
            <w:vAlign w:val="bottom"/>
            <w:hideMark/>
          </w:tcPr>
          <w:p w14:paraId="66B65F19" w14:textId="77777777" w:rsidR="00B333A9" w:rsidRPr="00B333A9" w:rsidRDefault="00B333A9">
            <w:pPr>
              <w:rPr>
                <w:sz w:val="16"/>
                <w:szCs w:val="16"/>
              </w:rPr>
            </w:pPr>
            <w:r w:rsidRPr="00B333A9">
              <w:rPr>
                <w:sz w:val="16"/>
                <w:szCs w:val="16"/>
              </w:rPr>
              <w:t> </w:t>
            </w:r>
          </w:p>
        </w:tc>
        <w:tc>
          <w:tcPr>
            <w:tcW w:w="71" w:type="dxa"/>
            <w:vAlign w:val="center"/>
            <w:hideMark/>
          </w:tcPr>
          <w:p w14:paraId="7D6B3F6F" w14:textId="77777777" w:rsidR="00B333A9" w:rsidRPr="00B333A9" w:rsidRDefault="00B333A9">
            <w:pPr>
              <w:rPr>
                <w:sz w:val="16"/>
                <w:szCs w:val="16"/>
              </w:rPr>
            </w:pPr>
          </w:p>
        </w:tc>
      </w:tr>
      <w:tr w:rsidR="00B333A9" w:rsidRPr="00B333A9" w14:paraId="75CE884E" w14:textId="77777777" w:rsidTr="00B333A9">
        <w:trPr>
          <w:trHeight w:val="735"/>
          <w:jc w:val="center"/>
        </w:trPr>
        <w:tc>
          <w:tcPr>
            <w:tcW w:w="5520" w:type="dxa"/>
            <w:tcBorders>
              <w:top w:val="nil"/>
              <w:left w:val="single" w:sz="8" w:space="0" w:color="auto"/>
              <w:bottom w:val="nil"/>
              <w:right w:val="single" w:sz="4" w:space="0" w:color="auto"/>
            </w:tcBorders>
            <w:shd w:val="clear" w:color="000000" w:fill="FFFFFF"/>
            <w:vAlign w:val="bottom"/>
            <w:hideMark/>
          </w:tcPr>
          <w:p w14:paraId="01FEC559" w14:textId="77777777" w:rsidR="00B333A9" w:rsidRPr="00B333A9" w:rsidRDefault="00B333A9">
            <w:pPr>
              <w:rPr>
                <w:b/>
                <w:bCs/>
                <w:sz w:val="16"/>
                <w:szCs w:val="16"/>
              </w:rPr>
            </w:pPr>
            <w:r w:rsidRPr="00B333A9">
              <w:rPr>
                <w:b/>
                <w:bCs/>
                <w:sz w:val="16"/>
                <w:szCs w:val="16"/>
              </w:rPr>
              <w:t>Стоимость нормативного запаса по каменному углю</w:t>
            </w:r>
          </w:p>
        </w:tc>
        <w:tc>
          <w:tcPr>
            <w:tcW w:w="986" w:type="dxa"/>
            <w:tcBorders>
              <w:top w:val="nil"/>
              <w:left w:val="single" w:sz="4" w:space="0" w:color="auto"/>
              <w:bottom w:val="nil"/>
              <w:right w:val="single" w:sz="4" w:space="0" w:color="auto"/>
            </w:tcBorders>
            <w:shd w:val="clear" w:color="000000" w:fill="FFFFFF"/>
            <w:noWrap/>
            <w:vAlign w:val="bottom"/>
            <w:hideMark/>
          </w:tcPr>
          <w:p w14:paraId="25E5A753" w14:textId="77777777" w:rsidR="00B333A9" w:rsidRPr="00B333A9" w:rsidRDefault="00B333A9">
            <w:pPr>
              <w:jc w:val="center"/>
              <w:rPr>
                <w:sz w:val="16"/>
                <w:szCs w:val="16"/>
              </w:rPr>
            </w:pPr>
            <w:r w:rsidRPr="00B333A9">
              <w:rPr>
                <w:sz w:val="16"/>
                <w:szCs w:val="16"/>
              </w:rPr>
              <w:t>тыс. руб.</w:t>
            </w:r>
          </w:p>
        </w:tc>
        <w:tc>
          <w:tcPr>
            <w:tcW w:w="1820" w:type="dxa"/>
            <w:tcBorders>
              <w:top w:val="nil"/>
              <w:left w:val="nil"/>
              <w:bottom w:val="nil"/>
              <w:right w:val="single" w:sz="4" w:space="0" w:color="auto"/>
            </w:tcBorders>
            <w:shd w:val="clear" w:color="000000" w:fill="DDEBF7"/>
            <w:noWrap/>
            <w:vAlign w:val="bottom"/>
            <w:hideMark/>
          </w:tcPr>
          <w:p w14:paraId="7650D346" w14:textId="77777777" w:rsidR="00B333A9" w:rsidRPr="00B333A9" w:rsidRDefault="00B333A9">
            <w:pPr>
              <w:jc w:val="right"/>
              <w:rPr>
                <w:sz w:val="16"/>
                <w:szCs w:val="16"/>
              </w:rPr>
            </w:pPr>
            <w:r w:rsidRPr="00B333A9">
              <w:rPr>
                <w:sz w:val="16"/>
                <w:szCs w:val="16"/>
              </w:rPr>
              <w:t>0,00</w:t>
            </w:r>
          </w:p>
        </w:tc>
        <w:tc>
          <w:tcPr>
            <w:tcW w:w="1876" w:type="dxa"/>
            <w:tcBorders>
              <w:top w:val="nil"/>
              <w:left w:val="nil"/>
              <w:bottom w:val="nil"/>
              <w:right w:val="nil"/>
            </w:tcBorders>
            <w:shd w:val="clear" w:color="000000" w:fill="DDEBF7"/>
            <w:noWrap/>
            <w:vAlign w:val="bottom"/>
            <w:hideMark/>
          </w:tcPr>
          <w:p w14:paraId="15C61726" w14:textId="77777777" w:rsidR="00B333A9" w:rsidRPr="00B333A9" w:rsidRDefault="00B333A9">
            <w:pPr>
              <w:jc w:val="right"/>
              <w:rPr>
                <w:b/>
                <w:bCs/>
                <w:sz w:val="16"/>
                <w:szCs w:val="16"/>
              </w:rPr>
            </w:pPr>
            <w:r w:rsidRPr="00B333A9">
              <w:rPr>
                <w:b/>
                <w:bCs/>
                <w:sz w:val="16"/>
                <w:szCs w:val="16"/>
              </w:rPr>
              <w:t>0,00</w:t>
            </w:r>
          </w:p>
        </w:tc>
        <w:tc>
          <w:tcPr>
            <w:tcW w:w="1876" w:type="dxa"/>
            <w:tcBorders>
              <w:top w:val="nil"/>
              <w:left w:val="single" w:sz="8" w:space="0" w:color="auto"/>
              <w:bottom w:val="single" w:sz="8" w:space="0" w:color="auto"/>
              <w:right w:val="single" w:sz="8" w:space="0" w:color="auto"/>
            </w:tcBorders>
            <w:shd w:val="clear" w:color="000000" w:fill="DDEBF7"/>
            <w:noWrap/>
            <w:vAlign w:val="bottom"/>
            <w:hideMark/>
          </w:tcPr>
          <w:p w14:paraId="6B72C3E0" w14:textId="77777777" w:rsidR="00B333A9" w:rsidRPr="00B333A9" w:rsidRDefault="00B333A9">
            <w:pPr>
              <w:rPr>
                <w:b/>
                <w:bCs/>
                <w:sz w:val="16"/>
                <w:szCs w:val="16"/>
              </w:rPr>
            </w:pPr>
            <w:r w:rsidRPr="00B333A9">
              <w:rPr>
                <w:b/>
                <w:bCs/>
                <w:sz w:val="16"/>
                <w:szCs w:val="16"/>
              </w:rPr>
              <w:t> </w:t>
            </w:r>
          </w:p>
        </w:tc>
        <w:tc>
          <w:tcPr>
            <w:tcW w:w="71" w:type="dxa"/>
            <w:vAlign w:val="center"/>
            <w:hideMark/>
          </w:tcPr>
          <w:p w14:paraId="2CD1559F" w14:textId="77777777" w:rsidR="00B333A9" w:rsidRPr="00B333A9" w:rsidRDefault="00B333A9">
            <w:pPr>
              <w:rPr>
                <w:sz w:val="16"/>
                <w:szCs w:val="16"/>
              </w:rPr>
            </w:pPr>
          </w:p>
        </w:tc>
      </w:tr>
      <w:tr w:rsidR="00B333A9" w:rsidRPr="00B333A9" w14:paraId="288B2E50" w14:textId="77777777" w:rsidTr="00B333A9">
        <w:trPr>
          <w:trHeight w:val="315"/>
          <w:jc w:val="center"/>
        </w:trPr>
        <w:tc>
          <w:tcPr>
            <w:tcW w:w="552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14:paraId="0F50067C" w14:textId="77777777" w:rsidR="00B333A9" w:rsidRPr="00B333A9" w:rsidRDefault="00B333A9">
            <w:pPr>
              <w:rPr>
                <w:b/>
                <w:bCs/>
                <w:sz w:val="16"/>
                <w:szCs w:val="16"/>
              </w:rPr>
            </w:pPr>
            <w:r w:rsidRPr="00B333A9">
              <w:rPr>
                <w:b/>
                <w:bCs/>
                <w:sz w:val="16"/>
                <w:szCs w:val="16"/>
              </w:rPr>
              <w:t>Нормативный запас топлива всего</w:t>
            </w:r>
          </w:p>
        </w:tc>
        <w:tc>
          <w:tcPr>
            <w:tcW w:w="986" w:type="dxa"/>
            <w:tcBorders>
              <w:top w:val="single" w:sz="8" w:space="0" w:color="auto"/>
              <w:left w:val="nil"/>
              <w:bottom w:val="single" w:sz="8" w:space="0" w:color="auto"/>
              <w:right w:val="single" w:sz="4" w:space="0" w:color="auto"/>
            </w:tcBorders>
            <w:shd w:val="clear" w:color="000000" w:fill="FFFFFF"/>
            <w:noWrap/>
            <w:vAlign w:val="center"/>
            <w:hideMark/>
          </w:tcPr>
          <w:p w14:paraId="0C157720" w14:textId="77777777" w:rsidR="00B333A9" w:rsidRPr="00B333A9" w:rsidRDefault="00B333A9">
            <w:pPr>
              <w:jc w:val="center"/>
              <w:rPr>
                <w:sz w:val="16"/>
                <w:szCs w:val="16"/>
              </w:rPr>
            </w:pPr>
            <w:r w:rsidRPr="00B333A9">
              <w:rPr>
                <w:sz w:val="16"/>
                <w:szCs w:val="16"/>
              </w:rPr>
              <w:t>тыс. руб.</w:t>
            </w:r>
          </w:p>
        </w:tc>
        <w:tc>
          <w:tcPr>
            <w:tcW w:w="1820" w:type="dxa"/>
            <w:tcBorders>
              <w:top w:val="single" w:sz="8" w:space="0" w:color="auto"/>
              <w:left w:val="nil"/>
              <w:bottom w:val="single" w:sz="8" w:space="0" w:color="auto"/>
              <w:right w:val="single" w:sz="4" w:space="0" w:color="auto"/>
            </w:tcBorders>
            <w:shd w:val="clear" w:color="000000" w:fill="DDEBF7"/>
            <w:noWrap/>
            <w:vAlign w:val="center"/>
            <w:hideMark/>
          </w:tcPr>
          <w:p w14:paraId="2E87C351" w14:textId="77777777" w:rsidR="00B333A9" w:rsidRPr="00B333A9" w:rsidRDefault="00B333A9">
            <w:pPr>
              <w:jc w:val="right"/>
              <w:rPr>
                <w:sz w:val="16"/>
                <w:szCs w:val="16"/>
              </w:rPr>
            </w:pPr>
            <w:r w:rsidRPr="00B333A9">
              <w:rPr>
                <w:sz w:val="16"/>
                <w:szCs w:val="16"/>
              </w:rPr>
              <w:t>0,00</w:t>
            </w:r>
          </w:p>
        </w:tc>
        <w:tc>
          <w:tcPr>
            <w:tcW w:w="1876" w:type="dxa"/>
            <w:tcBorders>
              <w:top w:val="single" w:sz="8" w:space="0" w:color="auto"/>
              <w:left w:val="nil"/>
              <w:bottom w:val="single" w:sz="8" w:space="0" w:color="auto"/>
              <w:right w:val="nil"/>
            </w:tcBorders>
            <w:shd w:val="clear" w:color="000000" w:fill="DDEBF7"/>
            <w:noWrap/>
            <w:vAlign w:val="center"/>
            <w:hideMark/>
          </w:tcPr>
          <w:p w14:paraId="295CD936" w14:textId="77777777" w:rsidR="00B333A9" w:rsidRPr="00B333A9" w:rsidRDefault="00B333A9">
            <w:pPr>
              <w:jc w:val="right"/>
              <w:rPr>
                <w:b/>
                <w:bCs/>
                <w:sz w:val="16"/>
                <w:szCs w:val="16"/>
              </w:rPr>
            </w:pPr>
            <w:r w:rsidRPr="00B333A9">
              <w:rPr>
                <w:b/>
                <w:bCs/>
                <w:sz w:val="16"/>
                <w:szCs w:val="16"/>
              </w:rPr>
              <w:t>0,00</w:t>
            </w:r>
          </w:p>
        </w:tc>
        <w:tc>
          <w:tcPr>
            <w:tcW w:w="1876" w:type="dxa"/>
            <w:tcBorders>
              <w:top w:val="nil"/>
              <w:left w:val="single" w:sz="8" w:space="0" w:color="auto"/>
              <w:bottom w:val="single" w:sz="8" w:space="0" w:color="auto"/>
              <w:right w:val="single" w:sz="8" w:space="0" w:color="auto"/>
            </w:tcBorders>
            <w:shd w:val="clear" w:color="000000" w:fill="DDEBF7"/>
            <w:noWrap/>
            <w:vAlign w:val="center"/>
            <w:hideMark/>
          </w:tcPr>
          <w:p w14:paraId="6A05BDD6" w14:textId="77777777" w:rsidR="00B333A9" w:rsidRPr="00B333A9" w:rsidRDefault="00B333A9">
            <w:pPr>
              <w:rPr>
                <w:b/>
                <w:bCs/>
                <w:sz w:val="16"/>
                <w:szCs w:val="16"/>
              </w:rPr>
            </w:pPr>
            <w:r w:rsidRPr="00B333A9">
              <w:rPr>
                <w:b/>
                <w:bCs/>
                <w:sz w:val="16"/>
                <w:szCs w:val="16"/>
              </w:rPr>
              <w:t> </w:t>
            </w:r>
          </w:p>
        </w:tc>
        <w:tc>
          <w:tcPr>
            <w:tcW w:w="71" w:type="dxa"/>
            <w:vAlign w:val="center"/>
            <w:hideMark/>
          </w:tcPr>
          <w:p w14:paraId="7950B70C" w14:textId="77777777" w:rsidR="00B333A9" w:rsidRPr="00B333A9" w:rsidRDefault="00B333A9">
            <w:pPr>
              <w:rPr>
                <w:sz w:val="16"/>
                <w:szCs w:val="16"/>
              </w:rPr>
            </w:pPr>
          </w:p>
        </w:tc>
      </w:tr>
    </w:tbl>
    <w:p w14:paraId="60FE1563" w14:textId="77777777" w:rsidR="00B333A9" w:rsidRDefault="00B333A9" w:rsidP="00B333A9">
      <w:pPr>
        <w:widowControl w:val="0"/>
        <w:autoSpaceDE w:val="0"/>
        <w:autoSpaceDN w:val="0"/>
        <w:spacing w:before="220"/>
        <w:ind w:firstLine="540"/>
        <w:jc w:val="both"/>
        <w:rPr>
          <w:sz w:val="28"/>
          <w:szCs w:val="28"/>
        </w:rPr>
        <w:sectPr w:rsidR="00B333A9" w:rsidSect="002F7F07">
          <w:pgSz w:w="11906" w:h="16838"/>
          <w:pgMar w:top="851" w:right="567" w:bottom="1134" w:left="851" w:header="708" w:footer="708" w:gutter="0"/>
          <w:cols w:space="708"/>
          <w:docGrid w:linePitch="360"/>
        </w:sectPr>
      </w:pPr>
    </w:p>
    <w:tbl>
      <w:tblPr>
        <w:tblW w:w="4964" w:type="pct"/>
        <w:jc w:val="center"/>
        <w:tblLook w:val="04A0" w:firstRow="1" w:lastRow="0" w:firstColumn="1" w:lastColumn="0" w:noHBand="0" w:noVBand="1"/>
      </w:tblPr>
      <w:tblGrid>
        <w:gridCol w:w="763"/>
        <w:gridCol w:w="3099"/>
        <w:gridCol w:w="762"/>
        <w:gridCol w:w="762"/>
        <w:gridCol w:w="2543"/>
        <w:gridCol w:w="863"/>
        <w:gridCol w:w="1365"/>
        <w:gridCol w:w="1365"/>
        <w:gridCol w:w="1480"/>
        <w:gridCol w:w="1480"/>
        <w:gridCol w:w="277"/>
      </w:tblGrid>
      <w:tr w:rsidR="00B333A9" w:rsidRPr="00B333A9" w14:paraId="40AF53E9" w14:textId="77777777" w:rsidTr="00B333A9">
        <w:trPr>
          <w:gridAfter w:val="1"/>
          <w:wAfter w:w="279" w:type="dxa"/>
          <w:trHeight w:val="245"/>
          <w:jc w:val="center"/>
        </w:trPr>
        <w:tc>
          <w:tcPr>
            <w:tcW w:w="763" w:type="dxa"/>
            <w:tcBorders>
              <w:top w:val="nil"/>
              <w:left w:val="nil"/>
              <w:bottom w:val="nil"/>
              <w:right w:val="nil"/>
            </w:tcBorders>
            <w:shd w:val="clear" w:color="auto" w:fill="auto"/>
            <w:noWrap/>
            <w:vAlign w:val="bottom"/>
            <w:hideMark/>
          </w:tcPr>
          <w:p w14:paraId="1FD55140" w14:textId="77777777" w:rsidR="00B333A9" w:rsidRPr="00B333A9" w:rsidRDefault="00B333A9" w:rsidP="00B333A9">
            <w:pPr>
              <w:rPr>
                <w:sz w:val="16"/>
                <w:szCs w:val="16"/>
              </w:rPr>
            </w:pPr>
          </w:p>
        </w:tc>
        <w:tc>
          <w:tcPr>
            <w:tcW w:w="3099" w:type="dxa"/>
            <w:tcBorders>
              <w:top w:val="nil"/>
              <w:left w:val="nil"/>
              <w:bottom w:val="nil"/>
              <w:right w:val="nil"/>
            </w:tcBorders>
            <w:shd w:val="clear" w:color="auto" w:fill="auto"/>
            <w:noWrap/>
            <w:vAlign w:val="bottom"/>
            <w:hideMark/>
          </w:tcPr>
          <w:p w14:paraId="559AD014" w14:textId="77777777" w:rsidR="00B333A9" w:rsidRPr="00B333A9" w:rsidRDefault="00B333A9" w:rsidP="00B333A9">
            <w:pPr>
              <w:rPr>
                <w:sz w:val="16"/>
                <w:szCs w:val="16"/>
              </w:rPr>
            </w:pPr>
          </w:p>
        </w:tc>
        <w:tc>
          <w:tcPr>
            <w:tcW w:w="761" w:type="dxa"/>
            <w:tcBorders>
              <w:top w:val="nil"/>
              <w:left w:val="nil"/>
              <w:bottom w:val="nil"/>
              <w:right w:val="nil"/>
            </w:tcBorders>
            <w:shd w:val="clear" w:color="auto" w:fill="auto"/>
            <w:noWrap/>
            <w:vAlign w:val="bottom"/>
            <w:hideMark/>
          </w:tcPr>
          <w:p w14:paraId="2F2D6236" w14:textId="77777777" w:rsidR="00B333A9" w:rsidRPr="00B333A9" w:rsidRDefault="00B333A9" w:rsidP="00B333A9">
            <w:pPr>
              <w:rPr>
                <w:sz w:val="16"/>
                <w:szCs w:val="16"/>
              </w:rPr>
            </w:pPr>
          </w:p>
        </w:tc>
        <w:tc>
          <w:tcPr>
            <w:tcW w:w="761" w:type="dxa"/>
            <w:tcBorders>
              <w:top w:val="nil"/>
              <w:left w:val="nil"/>
              <w:bottom w:val="nil"/>
              <w:right w:val="nil"/>
            </w:tcBorders>
            <w:shd w:val="clear" w:color="auto" w:fill="auto"/>
            <w:noWrap/>
            <w:vAlign w:val="bottom"/>
            <w:hideMark/>
          </w:tcPr>
          <w:p w14:paraId="7B1D8E60" w14:textId="77777777" w:rsidR="00B333A9" w:rsidRPr="00B333A9" w:rsidRDefault="00B333A9" w:rsidP="00B333A9">
            <w:pPr>
              <w:rPr>
                <w:sz w:val="16"/>
                <w:szCs w:val="16"/>
              </w:rPr>
            </w:pPr>
          </w:p>
        </w:tc>
        <w:tc>
          <w:tcPr>
            <w:tcW w:w="2543" w:type="dxa"/>
            <w:tcBorders>
              <w:top w:val="nil"/>
              <w:left w:val="nil"/>
              <w:bottom w:val="nil"/>
              <w:right w:val="nil"/>
            </w:tcBorders>
            <w:shd w:val="clear" w:color="auto" w:fill="auto"/>
            <w:noWrap/>
            <w:vAlign w:val="bottom"/>
            <w:hideMark/>
          </w:tcPr>
          <w:p w14:paraId="37EBF422" w14:textId="77777777" w:rsidR="00B333A9" w:rsidRPr="00B333A9" w:rsidRDefault="00B333A9" w:rsidP="00B333A9">
            <w:pPr>
              <w:rPr>
                <w:sz w:val="16"/>
                <w:szCs w:val="16"/>
              </w:rPr>
            </w:pPr>
          </w:p>
        </w:tc>
        <w:tc>
          <w:tcPr>
            <w:tcW w:w="851" w:type="dxa"/>
            <w:tcBorders>
              <w:top w:val="nil"/>
              <w:left w:val="nil"/>
              <w:bottom w:val="nil"/>
              <w:right w:val="nil"/>
            </w:tcBorders>
            <w:shd w:val="clear" w:color="auto" w:fill="auto"/>
            <w:noWrap/>
            <w:vAlign w:val="bottom"/>
            <w:hideMark/>
          </w:tcPr>
          <w:p w14:paraId="72018E8C" w14:textId="77777777" w:rsidR="00B333A9" w:rsidRPr="00B333A9" w:rsidRDefault="00B333A9" w:rsidP="00B333A9">
            <w:pPr>
              <w:rPr>
                <w:sz w:val="16"/>
                <w:szCs w:val="16"/>
              </w:rPr>
            </w:pPr>
          </w:p>
        </w:tc>
        <w:tc>
          <w:tcPr>
            <w:tcW w:w="1365" w:type="dxa"/>
            <w:tcBorders>
              <w:top w:val="nil"/>
              <w:left w:val="nil"/>
              <w:bottom w:val="nil"/>
              <w:right w:val="nil"/>
            </w:tcBorders>
            <w:shd w:val="clear" w:color="auto" w:fill="auto"/>
            <w:noWrap/>
            <w:vAlign w:val="bottom"/>
            <w:hideMark/>
          </w:tcPr>
          <w:p w14:paraId="40C674AA" w14:textId="77777777" w:rsidR="00B333A9" w:rsidRPr="00B333A9" w:rsidRDefault="00B333A9" w:rsidP="00B333A9">
            <w:pPr>
              <w:rPr>
                <w:sz w:val="16"/>
                <w:szCs w:val="16"/>
              </w:rPr>
            </w:pPr>
          </w:p>
        </w:tc>
        <w:tc>
          <w:tcPr>
            <w:tcW w:w="1365" w:type="dxa"/>
            <w:tcBorders>
              <w:top w:val="nil"/>
              <w:left w:val="nil"/>
              <w:bottom w:val="nil"/>
              <w:right w:val="nil"/>
            </w:tcBorders>
            <w:shd w:val="clear" w:color="auto" w:fill="auto"/>
            <w:noWrap/>
            <w:vAlign w:val="bottom"/>
            <w:hideMark/>
          </w:tcPr>
          <w:p w14:paraId="18767580" w14:textId="77777777" w:rsidR="00B333A9" w:rsidRPr="00B333A9" w:rsidRDefault="00B333A9" w:rsidP="00B333A9">
            <w:pPr>
              <w:rPr>
                <w:sz w:val="16"/>
                <w:szCs w:val="16"/>
              </w:rPr>
            </w:pPr>
          </w:p>
        </w:tc>
        <w:tc>
          <w:tcPr>
            <w:tcW w:w="1480" w:type="dxa"/>
            <w:tcBorders>
              <w:top w:val="nil"/>
              <w:left w:val="nil"/>
              <w:bottom w:val="nil"/>
              <w:right w:val="nil"/>
            </w:tcBorders>
            <w:shd w:val="clear" w:color="auto" w:fill="auto"/>
            <w:noWrap/>
            <w:vAlign w:val="bottom"/>
            <w:hideMark/>
          </w:tcPr>
          <w:p w14:paraId="13867DE1" w14:textId="77777777" w:rsidR="00B333A9" w:rsidRPr="00B333A9" w:rsidRDefault="00B333A9" w:rsidP="00B333A9">
            <w:pPr>
              <w:rPr>
                <w:rFonts w:ascii="Calibri" w:hAnsi="Calibri" w:cs="Calibri"/>
                <w:color w:val="000000"/>
                <w:sz w:val="16"/>
                <w:szCs w:val="16"/>
              </w:rPr>
            </w:pPr>
            <w:r w:rsidRPr="00B333A9">
              <w:rPr>
                <w:rFonts w:ascii="Calibri" w:hAnsi="Calibri" w:cs="Calibri"/>
                <w:color w:val="000000"/>
                <w:sz w:val="16"/>
                <w:szCs w:val="16"/>
              </w:rPr>
              <w:t>Приложение 2</w:t>
            </w:r>
          </w:p>
        </w:tc>
        <w:tc>
          <w:tcPr>
            <w:tcW w:w="1480" w:type="dxa"/>
            <w:tcBorders>
              <w:top w:val="nil"/>
              <w:left w:val="nil"/>
              <w:bottom w:val="nil"/>
              <w:right w:val="nil"/>
            </w:tcBorders>
            <w:shd w:val="clear" w:color="auto" w:fill="auto"/>
            <w:noWrap/>
            <w:vAlign w:val="bottom"/>
            <w:hideMark/>
          </w:tcPr>
          <w:p w14:paraId="2997D411" w14:textId="77777777" w:rsidR="00B333A9" w:rsidRPr="00B333A9" w:rsidRDefault="00B333A9" w:rsidP="00B333A9">
            <w:pPr>
              <w:rPr>
                <w:rFonts w:ascii="Calibri" w:hAnsi="Calibri" w:cs="Calibri"/>
                <w:color w:val="000000"/>
                <w:sz w:val="16"/>
                <w:szCs w:val="16"/>
              </w:rPr>
            </w:pPr>
          </w:p>
        </w:tc>
      </w:tr>
      <w:tr w:rsidR="00B333A9" w:rsidRPr="00B333A9" w14:paraId="13B16D83" w14:textId="77777777" w:rsidTr="00B333A9">
        <w:trPr>
          <w:gridAfter w:val="1"/>
          <w:wAfter w:w="279" w:type="dxa"/>
          <w:trHeight w:val="245"/>
          <w:jc w:val="center"/>
        </w:trPr>
        <w:tc>
          <w:tcPr>
            <w:tcW w:w="763" w:type="dxa"/>
            <w:tcBorders>
              <w:top w:val="nil"/>
              <w:left w:val="nil"/>
              <w:bottom w:val="nil"/>
              <w:right w:val="nil"/>
            </w:tcBorders>
            <w:shd w:val="clear" w:color="auto" w:fill="auto"/>
            <w:noWrap/>
            <w:vAlign w:val="bottom"/>
            <w:hideMark/>
          </w:tcPr>
          <w:p w14:paraId="2132F347" w14:textId="77777777" w:rsidR="00B333A9" w:rsidRPr="00B333A9" w:rsidRDefault="00B333A9" w:rsidP="00B333A9">
            <w:pPr>
              <w:rPr>
                <w:sz w:val="16"/>
                <w:szCs w:val="16"/>
              </w:rPr>
            </w:pPr>
          </w:p>
        </w:tc>
        <w:tc>
          <w:tcPr>
            <w:tcW w:w="3099" w:type="dxa"/>
            <w:tcBorders>
              <w:top w:val="nil"/>
              <w:left w:val="nil"/>
              <w:bottom w:val="nil"/>
              <w:right w:val="nil"/>
            </w:tcBorders>
            <w:shd w:val="clear" w:color="auto" w:fill="auto"/>
            <w:noWrap/>
            <w:vAlign w:val="bottom"/>
            <w:hideMark/>
          </w:tcPr>
          <w:p w14:paraId="3AABB845" w14:textId="77777777" w:rsidR="00B333A9" w:rsidRPr="00B333A9" w:rsidRDefault="00B333A9" w:rsidP="00B333A9">
            <w:pPr>
              <w:rPr>
                <w:sz w:val="16"/>
                <w:szCs w:val="16"/>
              </w:rPr>
            </w:pPr>
          </w:p>
        </w:tc>
        <w:tc>
          <w:tcPr>
            <w:tcW w:w="761" w:type="dxa"/>
            <w:tcBorders>
              <w:top w:val="nil"/>
              <w:left w:val="nil"/>
              <w:bottom w:val="nil"/>
              <w:right w:val="nil"/>
            </w:tcBorders>
            <w:shd w:val="clear" w:color="auto" w:fill="auto"/>
            <w:noWrap/>
            <w:vAlign w:val="bottom"/>
            <w:hideMark/>
          </w:tcPr>
          <w:p w14:paraId="68C901DC" w14:textId="77777777" w:rsidR="00B333A9" w:rsidRPr="00B333A9" w:rsidRDefault="00B333A9" w:rsidP="00B333A9">
            <w:pPr>
              <w:rPr>
                <w:sz w:val="16"/>
                <w:szCs w:val="16"/>
              </w:rPr>
            </w:pPr>
          </w:p>
        </w:tc>
        <w:tc>
          <w:tcPr>
            <w:tcW w:w="761" w:type="dxa"/>
            <w:tcBorders>
              <w:top w:val="nil"/>
              <w:left w:val="nil"/>
              <w:bottom w:val="nil"/>
              <w:right w:val="nil"/>
            </w:tcBorders>
            <w:shd w:val="clear" w:color="auto" w:fill="auto"/>
            <w:noWrap/>
            <w:vAlign w:val="bottom"/>
            <w:hideMark/>
          </w:tcPr>
          <w:p w14:paraId="02594A1D" w14:textId="77777777" w:rsidR="00B333A9" w:rsidRPr="00B333A9" w:rsidRDefault="00B333A9" w:rsidP="00B333A9">
            <w:pPr>
              <w:rPr>
                <w:sz w:val="16"/>
                <w:szCs w:val="16"/>
              </w:rPr>
            </w:pPr>
          </w:p>
        </w:tc>
        <w:tc>
          <w:tcPr>
            <w:tcW w:w="2543" w:type="dxa"/>
            <w:tcBorders>
              <w:top w:val="nil"/>
              <w:left w:val="nil"/>
              <w:bottom w:val="nil"/>
              <w:right w:val="nil"/>
            </w:tcBorders>
            <w:shd w:val="clear" w:color="auto" w:fill="auto"/>
            <w:noWrap/>
            <w:vAlign w:val="bottom"/>
            <w:hideMark/>
          </w:tcPr>
          <w:p w14:paraId="367CF14F" w14:textId="77777777" w:rsidR="00B333A9" w:rsidRPr="00B333A9" w:rsidRDefault="00B333A9" w:rsidP="00B333A9">
            <w:pPr>
              <w:rPr>
                <w:sz w:val="16"/>
                <w:szCs w:val="16"/>
              </w:rPr>
            </w:pPr>
          </w:p>
        </w:tc>
        <w:tc>
          <w:tcPr>
            <w:tcW w:w="851" w:type="dxa"/>
            <w:tcBorders>
              <w:top w:val="nil"/>
              <w:left w:val="nil"/>
              <w:bottom w:val="nil"/>
              <w:right w:val="nil"/>
            </w:tcBorders>
            <w:shd w:val="clear" w:color="auto" w:fill="auto"/>
            <w:noWrap/>
            <w:vAlign w:val="bottom"/>
            <w:hideMark/>
          </w:tcPr>
          <w:p w14:paraId="72423512" w14:textId="77777777" w:rsidR="00B333A9" w:rsidRPr="00B333A9" w:rsidRDefault="00B333A9" w:rsidP="00B333A9">
            <w:pPr>
              <w:rPr>
                <w:sz w:val="16"/>
                <w:szCs w:val="16"/>
              </w:rPr>
            </w:pPr>
          </w:p>
        </w:tc>
        <w:tc>
          <w:tcPr>
            <w:tcW w:w="1365" w:type="dxa"/>
            <w:tcBorders>
              <w:top w:val="nil"/>
              <w:left w:val="nil"/>
              <w:bottom w:val="nil"/>
              <w:right w:val="nil"/>
            </w:tcBorders>
            <w:shd w:val="clear" w:color="auto" w:fill="auto"/>
            <w:noWrap/>
            <w:vAlign w:val="bottom"/>
            <w:hideMark/>
          </w:tcPr>
          <w:p w14:paraId="70FAEE6B" w14:textId="77777777" w:rsidR="00B333A9" w:rsidRPr="00B333A9" w:rsidRDefault="00B333A9" w:rsidP="00B333A9">
            <w:pPr>
              <w:rPr>
                <w:sz w:val="16"/>
                <w:szCs w:val="16"/>
              </w:rPr>
            </w:pPr>
          </w:p>
        </w:tc>
        <w:tc>
          <w:tcPr>
            <w:tcW w:w="1365" w:type="dxa"/>
            <w:tcBorders>
              <w:top w:val="nil"/>
              <w:left w:val="nil"/>
              <w:bottom w:val="nil"/>
              <w:right w:val="nil"/>
            </w:tcBorders>
            <w:shd w:val="clear" w:color="auto" w:fill="auto"/>
            <w:noWrap/>
            <w:vAlign w:val="bottom"/>
            <w:hideMark/>
          </w:tcPr>
          <w:p w14:paraId="65997AE0" w14:textId="77777777" w:rsidR="00B333A9" w:rsidRPr="00B333A9" w:rsidRDefault="00B333A9" w:rsidP="00B333A9">
            <w:pPr>
              <w:rPr>
                <w:sz w:val="16"/>
                <w:szCs w:val="16"/>
              </w:rPr>
            </w:pPr>
          </w:p>
        </w:tc>
        <w:tc>
          <w:tcPr>
            <w:tcW w:w="1480" w:type="dxa"/>
            <w:tcBorders>
              <w:top w:val="nil"/>
              <w:left w:val="nil"/>
              <w:bottom w:val="nil"/>
              <w:right w:val="nil"/>
            </w:tcBorders>
            <w:shd w:val="clear" w:color="auto" w:fill="auto"/>
            <w:noWrap/>
            <w:vAlign w:val="bottom"/>
            <w:hideMark/>
          </w:tcPr>
          <w:p w14:paraId="4C0BD4E4" w14:textId="77777777" w:rsidR="00B333A9" w:rsidRPr="00B333A9" w:rsidRDefault="00B333A9" w:rsidP="00B333A9">
            <w:pPr>
              <w:rPr>
                <w:sz w:val="16"/>
                <w:szCs w:val="16"/>
              </w:rPr>
            </w:pPr>
          </w:p>
        </w:tc>
        <w:tc>
          <w:tcPr>
            <w:tcW w:w="1480" w:type="dxa"/>
            <w:tcBorders>
              <w:top w:val="nil"/>
              <w:left w:val="nil"/>
              <w:bottom w:val="nil"/>
              <w:right w:val="nil"/>
            </w:tcBorders>
            <w:shd w:val="clear" w:color="auto" w:fill="auto"/>
            <w:noWrap/>
            <w:vAlign w:val="bottom"/>
            <w:hideMark/>
          </w:tcPr>
          <w:p w14:paraId="7CF30FC8" w14:textId="77777777" w:rsidR="00B333A9" w:rsidRPr="00B333A9" w:rsidRDefault="00B333A9" w:rsidP="00B333A9">
            <w:pPr>
              <w:rPr>
                <w:sz w:val="16"/>
                <w:szCs w:val="16"/>
              </w:rPr>
            </w:pPr>
          </w:p>
        </w:tc>
      </w:tr>
      <w:tr w:rsidR="00B333A9" w:rsidRPr="00B333A9" w14:paraId="07F7A214" w14:textId="77777777" w:rsidTr="00B333A9">
        <w:trPr>
          <w:gridAfter w:val="1"/>
          <w:wAfter w:w="274" w:type="dxa"/>
          <w:trHeight w:val="256"/>
          <w:jc w:val="center"/>
        </w:trPr>
        <w:tc>
          <w:tcPr>
            <w:tcW w:w="14473" w:type="dxa"/>
            <w:gridSpan w:val="10"/>
            <w:tcBorders>
              <w:top w:val="nil"/>
              <w:left w:val="nil"/>
              <w:bottom w:val="nil"/>
              <w:right w:val="nil"/>
            </w:tcBorders>
            <w:shd w:val="clear" w:color="000000" w:fill="FFFFFF"/>
            <w:noWrap/>
            <w:vAlign w:val="bottom"/>
            <w:hideMark/>
          </w:tcPr>
          <w:p w14:paraId="18C2E5D4" w14:textId="77777777" w:rsidR="00B333A9" w:rsidRPr="00B333A9" w:rsidRDefault="00B333A9" w:rsidP="00B333A9">
            <w:pPr>
              <w:jc w:val="center"/>
              <w:rPr>
                <w:b/>
                <w:bCs/>
                <w:sz w:val="16"/>
                <w:szCs w:val="16"/>
              </w:rPr>
            </w:pPr>
            <w:r w:rsidRPr="00B333A9">
              <w:rPr>
                <w:b/>
                <w:bCs/>
                <w:sz w:val="16"/>
                <w:szCs w:val="16"/>
              </w:rPr>
              <w:t>Сводная информация и смета расходов</w:t>
            </w:r>
          </w:p>
        </w:tc>
      </w:tr>
      <w:tr w:rsidR="00B333A9" w:rsidRPr="00B333A9" w14:paraId="3531B3A1" w14:textId="77777777" w:rsidTr="00B333A9">
        <w:trPr>
          <w:gridAfter w:val="1"/>
          <w:wAfter w:w="274" w:type="dxa"/>
          <w:trHeight w:val="264"/>
          <w:jc w:val="center"/>
        </w:trPr>
        <w:tc>
          <w:tcPr>
            <w:tcW w:w="14473" w:type="dxa"/>
            <w:gridSpan w:val="10"/>
            <w:tcBorders>
              <w:top w:val="nil"/>
              <w:left w:val="nil"/>
              <w:bottom w:val="single" w:sz="8" w:space="0" w:color="auto"/>
              <w:right w:val="nil"/>
            </w:tcBorders>
            <w:shd w:val="clear" w:color="000000" w:fill="FFFFFF"/>
            <w:vAlign w:val="bottom"/>
            <w:hideMark/>
          </w:tcPr>
          <w:p w14:paraId="42118540" w14:textId="77777777" w:rsidR="00B333A9" w:rsidRPr="00B333A9" w:rsidRDefault="00B333A9" w:rsidP="00B333A9">
            <w:pPr>
              <w:jc w:val="center"/>
              <w:rPr>
                <w:b/>
                <w:bCs/>
                <w:sz w:val="16"/>
                <w:szCs w:val="16"/>
              </w:rPr>
            </w:pPr>
            <w:r w:rsidRPr="00B333A9">
              <w:rPr>
                <w:b/>
                <w:bCs/>
                <w:sz w:val="16"/>
                <w:szCs w:val="16"/>
              </w:rPr>
              <w:t xml:space="preserve">по производству и реализации тепловой </w:t>
            </w:r>
            <w:proofErr w:type="gramStart"/>
            <w:r w:rsidRPr="00B333A9">
              <w:rPr>
                <w:b/>
                <w:bCs/>
                <w:sz w:val="16"/>
                <w:szCs w:val="16"/>
              </w:rPr>
              <w:t>энергии  ООО</w:t>
            </w:r>
            <w:proofErr w:type="gramEnd"/>
            <w:r w:rsidRPr="00B333A9">
              <w:rPr>
                <w:b/>
                <w:bCs/>
                <w:sz w:val="16"/>
                <w:szCs w:val="16"/>
              </w:rPr>
              <w:t xml:space="preserve"> "Теплосети" г. Мариинск на 2023 год.</w:t>
            </w:r>
          </w:p>
        </w:tc>
      </w:tr>
      <w:tr w:rsidR="00B333A9" w:rsidRPr="00B333A9" w14:paraId="49AFD547" w14:textId="77777777" w:rsidTr="00B333A9">
        <w:trPr>
          <w:gridAfter w:val="1"/>
          <w:wAfter w:w="277" w:type="dxa"/>
          <w:trHeight w:val="359"/>
          <w:jc w:val="center"/>
        </w:trPr>
        <w:tc>
          <w:tcPr>
            <w:tcW w:w="763"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4EC4F6FD" w14:textId="77777777" w:rsidR="00B333A9" w:rsidRPr="00B333A9" w:rsidRDefault="00B333A9" w:rsidP="00B333A9">
            <w:pPr>
              <w:jc w:val="center"/>
              <w:rPr>
                <w:sz w:val="16"/>
                <w:szCs w:val="16"/>
              </w:rPr>
            </w:pPr>
            <w:r w:rsidRPr="00B333A9">
              <w:rPr>
                <w:sz w:val="16"/>
                <w:szCs w:val="16"/>
              </w:rPr>
              <w:t>№ п/п</w:t>
            </w:r>
          </w:p>
        </w:tc>
        <w:tc>
          <w:tcPr>
            <w:tcW w:w="7166" w:type="dxa"/>
            <w:gridSpan w:val="4"/>
            <w:vMerge w:val="restart"/>
            <w:tcBorders>
              <w:top w:val="single" w:sz="8" w:space="0" w:color="auto"/>
              <w:left w:val="single" w:sz="4" w:space="0" w:color="auto"/>
              <w:bottom w:val="single" w:sz="8" w:space="0" w:color="000000"/>
              <w:right w:val="single" w:sz="4" w:space="0" w:color="000000"/>
            </w:tcBorders>
            <w:shd w:val="clear" w:color="000000" w:fill="FFFFFF"/>
            <w:noWrap/>
            <w:vAlign w:val="center"/>
            <w:hideMark/>
          </w:tcPr>
          <w:p w14:paraId="75441708" w14:textId="77777777" w:rsidR="00B333A9" w:rsidRPr="00B333A9" w:rsidRDefault="00B333A9" w:rsidP="00B333A9">
            <w:pPr>
              <w:jc w:val="center"/>
              <w:rPr>
                <w:sz w:val="16"/>
                <w:szCs w:val="16"/>
              </w:rPr>
            </w:pPr>
            <w:r w:rsidRPr="00B333A9">
              <w:rPr>
                <w:sz w:val="16"/>
                <w:szCs w:val="16"/>
              </w:rPr>
              <w:t>Показатели</w:t>
            </w:r>
          </w:p>
        </w:tc>
        <w:tc>
          <w:tcPr>
            <w:tcW w:w="851" w:type="dxa"/>
            <w:vMerge w:val="restart"/>
            <w:tcBorders>
              <w:top w:val="nil"/>
              <w:left w:val="single" w:sz="4" w:space="0" w:color="auto"/>
              <w:bottom w:val="single" w:sz="8" w:space="0" w:color="000000"/>
              <w:right w:val="single" w:sz="4" w:space="0" w:color="auto"/>
            </w:tcBorders>
            <w:shd w:val="clear" w:color="000000" w:fill="FFFFFF"/>
            <w:noWrap/>
            <w:vAlign w:val="center"/>
            <w:hideMark/>
          </w:tcPr>
          <w:p w14:paraId="503486EA" w14:textId="77777777" w:rsidR="00B333A9" w:rsidRPr="00B333A9" w:rsidRDefault="00B333A9" w:rsidP="00B333A9">
            <w:pPr>
              <w:jc w:val="center"/>
              <w:rPr>
                <w:sz w:val="16"/>
                <w:szCs w:val="16"/>
              </w:rPr>
            </w:pPr>
            <w:proofErr w:type="spellStart"/>
            <w:r w:rsidRPr="00B333A9">
              <w:rPr>
                <w:sz w:val="16"/>
                <w:szCs w:val="16"/>
              </w:rPr>
              <w:t>Ед.изм</w:t>
            </w:r>
            <w:proofErr w:type="spellEnd"/>
            <w:r w:rsidRPr="00B333A9">
              <w:rPr>
                <w:sz w:val="16"/>
                <w:szCs w:val="16"/>
              </w:rPr>
              <w:t>.</w:t>
            </w:r>
          </w:p>
        </w:tc>
        <w:tc>
          <w:tcPr>
            <w:tcW w:w="1365"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0A28A656" w14:textId="77777777" w:rsidR="00B333A9" w:rsidRPr="00B333A9" w:rsidRDefault="00B333A9" w:rsidP="00B333A9">
            <w:pPr>
              <w:jc w:val="center"/>
              <w:rPr>
                <w:sz w:val="16"/>
                <w:szCs w:val="16"/>
              </w:rPr>
            </w:pPr>
            <w:proofErr w:type="spellStart"/>
            <w:r w:rsidRPr="00B333A9">
              <w:rPr>
                <w:sz w:val="16"/>
                <w:szCs w:val="16"/>
              </w:rPr>
              <w:t>Справочно</w:t>
            </w:r>
            <w:proofErr w:type="spellEnd"/>
            <w:r w:rsidRPr="00B333A9">
              <w:rPr>
                <w:sz w:val="16"/>
                <w:szCs w:val="16"/>
              </w:rPr>
              <w:t>: Факт предприятия за 2022 год на 3 котельных</w:t>
            </w:r>
          </w:p>
        </w:tc>
        <w:tc>
          <w:tcPr>
            <w:tcW w:w="1365" w:type="dxa"/>
            <w:vMerge w:val="restart"/>
            <w:tcBorders>
              <w:top w:val="nil"/>
              <w:left w:val="single" w:sz="4" w:space="0" w:color="auto"/>
              <w:bottom w:val="single" w:sz="8" w:space="0" w:color="000000"/>
              <w:right w:val="nil"/>
            </w:tcBorders>
            <w:shd w:val="clear" w:color="000000" w:fill="FFFFFF"/>
            <w:vAlign w:val="center"/>
            <w:hideMark/>
          </w:tcPr>
          <w:p w14:paraId="5481F739" w14:textId="77777777" w:rsidR="00B333A9" w:rsidRPr="00B333A9" w:rsidRDefault="00B333A9" w:rsidP="00B333A9">
            <w:pPr>
              <w:jc w:val="center"/>
              <w:rPr>
                <w:sz w:val="16"/>
                <w:szCs w:val="16"/>
              </w:rPr>
            </w:pPr>
            <w:r w:rsidRPr="00B333A9">
              <w:rPr>
                <w:sz w:val="16"/>
                <w:szCs w:val="16"/>
              </w:rPr>
              <w:t>Предложение предприятия на 2023 год</w:t>
            </w:r>
          </w:p>
        </w:tc>
        <w:tc>
          <w:tcPr>
            <w:tcW w:w="1480" w:type="dxa"/>
            <w:vMerge w:val="restart"/>
            <w:tcBorders>
              <w:top w:val="nil"/>
              <w:left w:val="single" w:sz="4" w:space="0" w:color="auto"/>
              <w:bottom w:val="single" w:sz="8" w:space="0" w:color="000000"/>
              <w:right w:val="nil"/>
            </w:tcBorders>
            <w:shd w:val="clear" w:color="000000" w:fill="FFFFFF"/>
            <w:vAlign w:val="center"/>
            <w:hideMark/>
          </w:tcPr>
          <w:p w14:paraId="18F63893" w14:textId="77777777" w:rsidR="00B333A9" w:rsidRPr="00B333A9" w:rsidRDefault="00B333A9" w:rsidP="00B333A9">
            <w:pPr>
              <w:jc w:val="center"/>
              <w:rPr>
                <w:sz w:val="16"/>
                <w:szCs w:val="16"/>
              </w:rPr>
            </w:pPr>
            <w:r w:rsidRPr="00B333A9">
              <w:rPr>
                <w:sz w:val="16"/>
                <w:szCs w:val="16"/>
              </w:rPr>
              <w:t>Предложение экспертов на 2023 год</w:t>
            </w:r>
          </w:p>
        </w:tc>
        <w:tc>
          <w:tcPr>
            <w:tcW w:w="1480" w:type="dxa"/>
            <w:vMerge w:val="restart"/>
            <w:tcBorders>
              <w:top w:val="nil"/>
              <w:left w:val="single" w:sz="4" w:space="0" w:color="auto"/>
              <w:bottom w:val="single" w:sz="8" w:space="0" w:color="000000"/>
              <w:right w:val="nil"/>
            </w:tcBorders>
            <w:shd w:val="clear" w:color="000000" w:fill="FFFFFF"/>
            <w:vAlign w:val="center"/>
            <w:hideMark/>
          </w:tcPr>
          <w:p w14:paraId="38E52456" w14:textId="77777777" w:rsidR="00B333A9" w:rsidRPr="00B333A9" w:rsidRDefault="00B333A9" w:rsidP="00B333A9">
            <w:pPr>
              <w:jc w:val="center"/>
              <w:rPr>
                <w:sz w:val="16"/>
                <w:szCs w:val="16"/>
              </w:rPr>
            </w:pPr>
            <w:proofErr w:type="spellStart"/>
            <w:r w:rsidRPr="00B333A9">
              <w:rPr>
                <w:sz w:val="16"/>
                <w:szCs w:val="16"/>
              </w:rPr>
              <w:t>Корретипровка</w:t>
            </w:r>
            <w:proofErr w:type="spellEnd"/>
            <w:r w:rsidRPr="00B333A9">
              <w:rPr>
                <w:sz w:val="16"/>
                <w:szCs w:val="16"/>
              </w:rPr>
              <w:t>, +/-, 6- 5</w:t>
            </w:r>
          </w:p>
        </w:tc>
      </w:tr>
      <w:tr w:rsidR="00B333A9" w:rsidRPr="00B333A9" w14:paraId="58EC5EB5" w14:textId="77777777" w:rsidTr="00B333A9">
        <w:trPr>
          <w:trHeight w:val="245"/>
          <w:jc w:val="center"/>
        </w:trPr>
        <w:tc>
          <w:tcPr>
            <w:tcW w:w="763" w:type="dxa"/>
            <w:vMerge/>
            <w:tcBorders>
              <w:top w:val="nil"/>
              <w:left w:val="single" w:sz="8" w:space="0" w:color="auto"/>
              <w:bottom w:val="single" w:sz="8" w:space="0" w:color="000000"/>
              <w:right w:val="single" w:sz="4" w:space="0" w:color="auto"/>
            </w:tcBorders>
            <w:vAlign w:val="center"/>
            <w:hideMark/>
          </w:tcPr>
          <w:p w14:paraId="7995DD0E" w14:textId="77777777" w:rsidR="00B333A9" w:rsidRPr="00B333A9" w:rsidRDefault="00B333A9" w:rsidP="00B333A9">
            <w:pPr>
              <w:rPr>
                <w:sz w:val="16"/>
                <w:szCs w:val="16"/>
              </w:rPr>
            </w:pPr>
          </w:p>
        </w:tc>
        <w:tc>
          <w:tcPr>
            <w:tcW w:w="7166" w:type="dxa"/>
            <w:gridSpan w:val="4"/>
            <w:vMerge/>
            <w:tcBorders>
              <w:top w:val="single" w:sz="8" w:space="0" w:color="auto"/>
              <w:left w:val="single" w:sz="4" w:space="0" w:color="auto"/>
              <w:bottom w:val="single" w:sz="8" w:space="0" w:color="000000"/>
              <w:right w:val="single" w:sz="4" w:space="0" w:color="000000"/>
            </w:tcBorders>
            <w:vAlign w:val="center"/>
            <w:hideMark/>
          </w:tcPr>
          <w:p w14:paraId="054E613E" w14:textId="77777777" w:rsidR="00B333A9" w:rsidRPr="00B333A9" w:rsidRDefault="00B333A9" w:rsidP="00B333A9">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2AF54471" w14:textId="77777777" w:rsidR="00B333A9" w:rsidRPr="00B333A9" w:rsidRDefault="00B333A9" w:rsidP="00B333A9">
            <w:pPr>
              <w:rPr>
                <w:sz w:val="16"/>
                <w:szCs w:val="16"/>
              </w:rPr>
            </w:pPr>
          </w:p>
        </w:tc>
        <w:tc>
          <w:tcPr>
            <w:tcW w:w="1365" w:type="dxa"/>
            <w:vMerge/>
            <w:tcBorders>
              <w:top w:val="nil"/>
              <w:left w:val="single" w:sz="4" w:space="0" w:color="auto"/>
              <w:bottom w:val="single" w:sz="8" w:space="0" w:color="000000"/>
              <w:right w:val="single" w:sz="4" w:space="0" w:color="auto"/>
            </w:tcBorders>
            <w:vAlign w:val="center"/>
            <w:hideMark/>
          </w:tcPr>
          <w:p w14:paraId="1E4F7061" w14:textId="77777777" w:rsidR="00B333A9" w:rsidRPr="00B333A9" w:rsidRDefault="00B333A9" w:rsidP="00B333A9">
            <w:pPr>
              <w:rPr>
                <w:sz w:val="16"/>
                <w:szCs w:val="16"/>
              </w:rPr>
            </w:pPr>
          </w:p>
        </w:tc>
        <w:tc>
          <w:tcPr>
            <w:tcW w:w="1365" w:type="dxa"/>
            <w:vMerge/>
            <w:tcBorders>
              <w:top w:val="nil"/>
              <w:left w:val="single" w:sz="4" w:space="0" w:color="auto"/>
              <w:bottom w:val="single" w:sz="8" w:space="0" w:color="000000"/>
              <w:right w:val="nil"/>
            </w:tcBorders>
            <w:vAlign w:val="center"/>
            <w:hideMark/>
          </w:tcPr>
          <w:p w14:paraId="6896FE18" w14:textId="77777777" w:rsidR="00B333A9" w:rsidRPr="00B333A9" w:rsidRDefault="00B333A9" w:rsidP="00B333A9">
            <w:pPr>
              <w:rPr>
                <w:sz w:val="16"/>
                <w:szCs w:val="16"/>
              </w:rPr>
            </w:pPr>
          </w:p>
        </w:tc>
        <w:tc>
          <w:tcPr>
            <w:tcW w:w="1480" w:type="dxa"/>
            <w:vMerge/>
            <w:tcBorders>
              <w:top w:val="nil"/>
              <w:left w:val="single" w:sz="4" w:space="0" w:color="auto"/>
              <w:bottom w:val="single" w:sz="8" w:space="0" w:color="000000"/>
              <w:right w:val="nil"/>
            </w:tcBorders>
            <w:vAlign w:val="center"/>
            <w:hideMark/>
          </w:tcPr>
          <w:p w14:paraId="039EDC27" w14:textId="77777777" w:rsidR="00B333A9" w:rsidRPr="00B333A9" w:rsidRDefault="00B333A9" w:rsidP="00B333A9">
            <w:pPr>
              <w:rPr>
                <w:sz w:val="16"/>
                <w:szCs w:val="16"/>
              </w:rPr>
            </w:pPr>
          </w:p>
        </w:tc>
        <w:tc>
          <w:tcPr>
            <w:tcW w:w="1480" w:type="dxa"/>
            <w:vMerge/>
            <w:tcBorders>
              <w:top w:val="nil"/>
              <w:left w:val="single" w:sz="4" w:space="0" w:color="auto"/>
              <w:bottom w:val="single" w:sz="8" w:space="0" w:color="000000"/>
              <w:right w:val="nil"/>
            </w:tcBorders>
            <w:vAlign w:val="center"/>
            <w:hideMark/>
          </w:tcPr>
          <w:p w14:paraId="00707A32" w14:textId="77777777" w:rsidR="00B333A9" w:rsidRPr="00B333A9" w:rsidRDefault="00B333A9" w:rsidP="00B333A9">
            <w:pPr>
              <w:rPr>
                <w:sz w:val="16"/>
                <w:szCs w:val="16"/>
              </w:rPr>
            </w:pPr>
          </w:p>
        </w:tc>
        <w:tc>
          <w:tcPr>
            <w:tcW w:w="274" w:type="dxa"/>
            <w:tcBorders>
              <w:top w:val="nil"/>
              <w:left w:val="nil"/>
              <w:bottom w:val="nil"/>
              <w:right w:val="nil"/>
            </w:tcBorders>
            <w:shd w:val="clear" w:color="auto" w:fill="auto"/>
            <w:noWrap/>
            <w:vAlign w:val="bottom"/>
            <w:hideMark/>
          </w:tcPr>
          <w:p w14:paraId="760C8237" w14:textId="77777777" w:rsidR="00B333A9" w:rsidRPr="00B333A9" w:rsidRDefault="00B333A9" w:rsidP="00B333A9">
            <w:pPr>
              <w:jc w:val="center"/>
              <w:rPr>
                <w:sz w:val="16"/>
                <w:szCs w:val="16"/>
              </w:rPr>
            </w:pPr>
          </w:p>
        </w:tc>
      </w:tr>
      <w:tr w:rsidR="00B333A9" w:rsidRPr="00B333A9" w14:paraId="72CB2B62" w14:textId="77777777" w:rsidTr="00B333A9">
        <w:trPr>
          <w:trHeight w:val="245"/>
          <w:jc w:val="center"/>
        </w:trPr>
        <w:tc>
          <w:tcPr>
            <w:tcW w:w="763" w:type="dxa"/>
            <w:vMerge/>
            <w:tcBorders>
              <w:top w:val="nil"/>
              <w:left w:val="single" w:sz="8" w:space="0" w:color="auto"/>
              <w:bottom w:val="single" w:sz="8" w:space="0" w:color="000000"/>
              <w:right w:val="single" w:sz="4" w:space="0" w:color="auto"/>
            </w:tcBorders>
            <w:vAlign w:val="center"/>
            <w:hideMark/>
          </w:tcPr>
          <w:p w14:paraId="7EFA2C54" w14:textId="77777777" w:rsidR="00B333A9" w:rsidRPr="00B333A9" w:rsidRDefault="00B333A9" w:rsidP="00B333A9">
            <w:pPr>
              <w:rPr>
                <w:sz w:val="16"/>
                <w:szCs w:val="16"/>
              </w:rPr>
            </w:pPr>
          </w:p>
        </w:tc>
        <w:tc>
          <w:tcPr>
            <w:tcW w:w="7166" w:type="dxa"/>
            <w:gridSpan w:val="4"/>
            <w:vMerge/>
            <w:tcBorders>
              <w:top w:val="single" w:sz="8" w:space="0" w:color="auto"/>
              <w:left w:val="single" w:sz="4" w:space="0" w:color="auto"/>
              <w:bottom w:val="single" w:sz="8" w:space="0" w:color="000000"/>
              <w:right w:val="single" w:sz="4" w:space="0" w:color="000000"/>
            </w:tcBorders>
            <w:vAlign w:val="center"/>
            <w:hideMark/>
          </w:tcPr>
          <w:p w14:paraId="5E8385E7" w14:textId="77777777" w:rsidR="00B333A9" w:rsidRPr="00B333A9" w:rsidRDefault="00B333A9" w:rsidP="00B333A9">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76B4E4A1" w14:textId="77777777" w:rsidR="00B333A9" w:rsidRPr="00B333A9" w:rsidRDefault="00B333A9" w:rsidP="00B333A9">
            <w:pPr>
              <w:rPr>
                <w:sz w:val="16"/>
                <w:szCs w:val="16"/>
              </w:rPr>
            </w:pPr>
          </w:p>
        </w:tc>
        <w:tc>
          <w:tcPr>
            <w:tcW w:w="1365" w:type="dxa"/>
            <w:vMerge/>
            <w:tcBorders>
              <w:top w:val="nil"/>
              <w:left w:val="single" w:sz="4" w:space="0" w:color="auto"/>
              <w:bottom w:val="single" w:sz="8" w:space="0" w:color="000000"/>
              <w:right w:val="single" w:sz="4" w:space="0" w:color="auto"/>
            </w:tcBorders>
            <w:vAlign w:val="center"/>
            <w:hideMark/>
          </w:tcPr>
          <w:p w14:paraId="14B3DC0B" w14:textId="77777777" w:rsidR="00B333A9" w:rsidRPr="00B333A9" w:rsidRDefault="00B333A9" w:rsidP="00B333A9">
            <w:pPr>
              <w:rPr>
                <w:sz w:val="16"/>
                <w:szCs w:val="16"/>
              </w:rPr>
            </w:pPr>
          </w:p>
        </w:tc>
        <w:tc>
          <w:tcPr>
            <w:tcW w:w="1365" w:type="dxa"/>
            <w:vMerge/>
            <w:tcBorders>
              <w:top w:val="nil"/>
              <w:left w:val="single" w:sz="4" w:space="0" w:color="auto"/>
              <w:bottom w:val="single" w:sz="8" w:space="0" w:color="000000"/>
              <w:right w:val="nil"/>
            </w:tcBorders>
            <w:vAlign w:val="center"/>
            <w:hideMark/>
          </w:tcPr>
          <w:p w14:paraId="530D46AB" w14:textId="77777777" w:rsidR="00B333A9" w:rsidRPr="00B333A9" w:rsidRDefault="00B333A9" w:rsidP="00B333A9">
            <w:pPr>
              <w:rPr>
                <w:sz w:val="16"/>
                <w:szCs w:val="16"/>
              </w:rPr>
            </w:pPr>
          </w:p>
        </w:tc>
        <w:tc>
          <w:tcPr>
            <w:tcW w:w="1480" w:type="dxa"/>
            <w:vMerge/>
            <w:tcBorders>
              <w:top w:val="nil"/>
              <w:left w:val="single" w:sz="4" w:space="0" w:color="auto"/>
              <w:bottom w:val="single" w:sz="8" w:space="0" w:color="000000"/>
              <w:right w:val="nil"/>
            </w:tcBorders>
            <w:vAlign w:val="center"/>
            <w:hideMark/>
          </w:tcPr>
          <w:p w14:paraId="3F5D028F" w14:textId="77777777" w:rsidR="00B333A9" w:rsidRPr="00B333A9" w:rsidRDefault="00B333A9" w:rsidP="00B333A9">
            <w:pPr>
              <w:rPr>
                <w:sz w:val="16"/>
                <w:szCs w:val="16"/>
              </w:rPr>
            </w:pPr>
          </w:p>
        </w:tc>
        <w:tc>
          <w:tcPr>
            <w:tcW w:w="1480" w:type="dxa"/>
            <w:vMerge/>
            <w:tcBorders>
              <w:top w:val="nil"/>
              <w:left w:val="single" w:sz="4" w:space="0" w:color="auto"/>
              <w:bottom w:val="single" w:sz="8" w:space="0" w:color="000000"/>
              <w:right w:val="nil"/>
            </w:tcBorders>
            <w:vAlign w:val="center"/>
            <w:hideMark/>
          </w:tcPr>
          <w:p w14:paraId="6E380C20" w14:textId="77777777" w:rsidR="00B333A9" w:rsidRPr="00B333A9" w:rsidRDefault="00B333A9" w:rsidP="00B333A9">
            <w:pPr>
              <w:rPr>
                <w:sz w:val="16"/>
                <w:szCs w:val="16"/>
              </w:rPr>
            </w:pPr>
          </w:p>
        </w:tc>
        <w:tc>
          <w:tcPr>
            <w:tcW w:w="274" w:type="dxa"/>
            <w:tcBorders>
              <w:top w:val="nil"/>
              <w:left w:val="nil"/>
              <w:bottom w:val="nil"/>
              <w:right w:val="nil"/>
            </w:tcBorders>
            <w:shd w:val="clear" w:color="auto" w:fill="auto"/>
            <w:noWrap/>
            <w:vAlign w:val="bottom"/>
            <w:hideMark/>
          </w:tcPr>
          <w:p w14:paraId="77362234" w14:textId="77777777" w:rsidR="00B333A9" w:rsidRPr="00B333A9" w:rsidRDefault="00B333A9" w:rsidP="00B333A9">
            <w:pPr>
              <w:rPr>
                <w:sz w:val="16"/>
                <w:szCs w:val="16"/>
              </w:rPr>
            </w:pPr>
          </w:p>
        </w:tc>
      </w:tr>
      <w:tr w:rsidR="00B333A9" w:rsidRPr="00B333A9" w14:paraId="4B3FCAF1" w14:textId="77777777" w:rsidTr="00B333A9">
        <w:trPr>
          <w:trHeight w:val="245"/>
          <w:jc w:val="center"/>
        </w:trPr>
        <w:tc>
          <w:tcPr>
            <w:tcW w:w="763" w:type="dxa"/>
            <w:vMerge/>
            <w:tcBorders>
              <w:top w:val="nil"/>
              <w:left w:val="single" w:sz="8" w:space="0" w:color="auto"/>
              <w:bottom w:val="single" w:sz="8" w:space="0" w:color="000000"/>
              <w:right w:val="single" w:sz="4" w:space="0" w:color="auto"/>
            </w:tcBorders>
            <w:vAlign w:val="center"/>
            <w:hideMark/>
          </w:tcPr>
          <w:p w14:paraId="774C5099" w14:textId="77777777" w:rsidR="00B333A9" w:rsidRPr="00B333A9" w:rsidRDefault="00B333A9" w:rsidP="00B333A9">
            <w:pPr>
              <w:rPr>
                <w:sz w:val="16"/>
                <w:szCs w:val="16"/>
              </w:rPr>
            </w:pPr>
          </w:p>
        </w:tc>
        <w:tc>
          <w:tcPr>
            <w:tcW w:w="7166" w:type="dxa"/>
            <w:gridSpan w:val="4"/>
            <w:vMerge/>
            <w:tcBorders>
              <w:top w:val="single" w:sz="8" w:space="0" w:color="auto"/>
              <w:left w:val="single" w:sz="4" w:space="0" w:color="auto"/>
              <w:bottom w:val="single" w:sz="8" w:space="0" w:color="000000"/>
              <w:right w:val="single" w:sz="4" w:space="0" w:color="000000"/>
            </w:tcBorders>
            <w:vAlign w:val="center"/>
            <w:hideMark/>
          </w:tcPr>
          <w:p w14:paraId="45BD037B" w14:textId="77777777" w:rsidR="00B333A9" w:rsidRPr="00B333A9" w:rsidRDefault="00B333A9" w:rsidP="00B333A9">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7F3B4FEF" w14:textId="77777777" w:rsidR="00B333A9" w:rsidRPr="00B333A9" w:rsidRDefault="00B333A9" w:rsidP="00B333A9">
            <w:pPr>
              <w:rPr>
                <w:sz w:val="16"/>
                <w:szCs w:val="16"/>
              </w:rPr>
            </w:pPr>
          </w:p>
        </w:tc>
        <w:tc>
          <w:tcPr>
            <w:tcW w:w="1365" w:type="dxa"/>
            <w:vMerge/>
            <w:tcBorders>
              <w:top w:val="nil"/>
              <w:left w:val="single" w:sz="4" w:space="0" w:color="auto"/>
              <w:bottom w:val="single" w:sz="8" w:space="0" w:color="000000"/>
              <w:right w:val="single" w:sz="4" w:space="0" w:color="auto"/>
            </w:tcBorders>
            <w:vAlign w:val="center"/>
            <w:hideMark/>
          </w:tcPr>
          <w:p w14:paraId="21768441" w14:textId="77777777" w:rsidR="00B333A9" w:rsidRPr="00B333A9" w:rsidRDefault="00B333A9" w:rsidP="00B333A9">
            <w:pPr>
              <w:rPr>
                <w:sz w:val="16"/>
                <w:szCs w:val="16"/>
              </w:rPr>
            </w:pPr>
          </w:p>
        </w:tc>
        <w:tc>
          <w:tcPr>
            <w:tcW w:w="1365" w:type="dxa"/>
            <w:vMerge/>
            <w:tcBorders>
              <w:top w:val="nil"/>
              <w:left w:val="single" w:sz="4" w:space="0" w:color="auto"/>
              <w:bottom w:val="single" w:sz="8" w:space="0" w:color="000000"/>
              <w:right w:val="nil"/>
            </w:tcBorders>
            <w:vAlign w:val="center"/>
            <w:hideMark/>
          </w:tcPr>
          <w:p w14:paraId="5ABC71FA" w14:textId="77777777" w:rsidR="00B333A9" w:rsidRPr="00B333A9" w:rsidRDefault="00B333A9" w:rsidP="00B333A9">
            <w:pPr>
              <w:rPr>
                <w:sz w:val="16"/>
                <w:szCs w:val="16"/>
              </w:rPr>
            </w:pPr>
          </w:p>
        </w:tc>
        <w:tc>
          <w:tcPr>
            <w:tcW w:w="1480" w:type="dxa"/>
            <w:vMerge/>
            <w:tcBorders>
              <w:top w:val="nil"/>
              <w:left w:val="single" w:sz="4" w:space="0" w:color="auto"/>
              <w:bottom w:val="single" w:sz="8" w:space="0" w:color="000000"/>
              <w:right w:val="nil"/>
            </w:tcBorders>
            <w:vAlign w:val="center"/>
            <w:hideMark/>
          </w:tcPr>
          <w:p w14:paraId="0A6D5EC9" w14:textId="77777777" w:rsidR="00B333A9" w:rsidRPr="00B333A9" w:rsidRDefault="00B333A9" w:rsidP="00B333A9">
            <w:pPr>
              <w:rPr>
                <w:sz w:val="16"/>
                <w:szCs w:val="16"/>
              </w:rPr>
            </w:pPr>
          </w:p>
        </w:tc>
        <w:tc>
          <w:tcPr>
            <w:tcW w:w="1480" w:type="dxa"/>
            <w:vMerge/>
            <w:tcBorders>
              <w:top w:val="nil"/>
              <w:left w:val="single" w:sz="4" w:space="0" w:color="auto"/>
              <w:bottom w:val="single" w:sz="8" w:space="0" w:color="000000"/>
              <w:right w:val="nil"/>
            </w:tcBorders>
            <w:vAlign w:val="center"/>
            <w:hideMark/>
          </w:tcPr>
          <w:p w14:paraId="20DA0C21" w14:textId="77777777" w:rsidR="00B333A9" w:rsidRPr="00B333A9" w:rsidRDefault="00B333A9" w:rsidP="00B333A9">
            <w:pPr>
              <w:rPr>
                <w:sz w:val="16"/>
                <w:szCs w:val="16"/>
              </w:rPr>
            </w:pPr>
          </w:p>
        </w:tc>
        <w:tc>
          <w:tcPr>
            <w:tcW w:w="274" w:type="dxa"/>
            <w:tcBorders>
              <w:top w:val="nil"/>
              <w:left w:val="nil"/>
              <w:bottom w:val="nil"/>
              <w:right w:val="nil"/>
            </w:tcBorders>
            <w:shd w:val="clear" w:color="auto" w:fill="auto"/>
            <w:noWrap/>
            <w:vAlign w:val="bottom"/>
            <w:hideMark/>
          </w:tcPr>
          <w:p w14:paraId="68100FEC" w14:textId="77777777" w:rsidR="00B333A9" w:rsidRPr="00B333A9" w:rsidRDefault="00B333A9" w:rsidP="00B333A9">
            <w:pPr>
              <w:rPr>
                <w:sz w:val="16"/>
                <w:szCs w:val="16"/>
              </w:rPr>
            </w:pPr>
          </w:p>
        </w:tc>
      </w:tr>
      <w:tr w:rsidR="00B333A9" w:rsidRPr="00B333A9" w14:paraId="39F5F3D5" w14:textId="77777777" w:rsidTr="00B333A9">
        <w:trPr>
          <w:trHeight w:val="256"/>
          <w:jc w:val="center"/>
        </w:trPr>
        <w:tc>
          <w:tcPr>
            <w:tcW w:w="763" w:type="dxa"/>
            <w:vMerge/>
            <w:tcBorders>
              <w:top w:val="nil"/>
              <w:left w:val="single" w:sz="8" w:space="0" w:color="auto"/>
              <w:bottom w:val="single" w:sz="8" w:space="0" w:color="000000"/>
              <w:right w:val="single" w:sz="4" w:space="0" w:color="auto"/>
            </w:tcBorders>
            <w:vAlign w:val="center"/>
            <w:hideMark/>
          </w:tcPr>
          <w:p w14:paraId="69596334" w14:textId="77777777" w:rsidR="00B333A9" w:rsidRPr="00B333A9" w:rsidRDefault="00B333A9" w:rsidP="00B333A9">
            <w:pPr>
              <w:rPr>
                <w:sz w:val="16"/>
                <w:szCs w:val="16"/>
              </w:rPr>
            </w:pPr>
          </w:p>
        </w:tc>
        <w:tc>
          <w:tcPr>
            <w:tcW w:w="7166" w:type="dxa"/>
            <w:gridSpan w:val="4"/>
            <w:vMerge/>
            <w:tcBorders>
              <w:top w:val="single" w:sz="8" w:space="0" w:color="auto"/>
              <w:left w:val="single" w:sz="4" w:space="0" w:color="auto"/>
              <w:bottom w:val="single" w:sz="8" w:space="0" w:color="000000"/>
              <w:right w:val="single" w:sz="4" w:space="0" w:color="000000"/>
            </w:tcBorders>
            <w:vAlign w:val="center"/>
            <w:hideMark/>
          </w:tcPr>
          <w:p w14:paraId="253FB20F" w14:textId="77777777" w:rsidR="00B333A9" w:rsidRPr="00B333A9" w:rsidRDefault="00B333A9" w:rsidP="00B333A9">
            <w:pPr>
              <w:rPr>
                <w:sz w:val="16"/>
                <w:szCs w:val="16"/>
              </w:rPr>
            </w:pPr>
          </w:p>
        </w:tc>
        <w:tc>
          <w:tcPr>
            <w:tcW w:w="851" w:type="dxa"/>
            <w:vMerge/>
            <w:tcBorders>
              <w:top w:val="nil"/>
              <w:left w:val="single" w:sz="4" w:space="0" w:color="auto"/>
              <w:bottom w:val="single" w:sz="8" w:space="0" w:color="000000"/>
              <w:right w:val="single" w:sz="4" w:space="0" w:color="auto"/>
            </w:tcBorders>
            <w:vAlign w:val="center"/>
            <w:hideMark/>
          </w:tcPr>
          <w:p w14:paraId="179EC012" w14:textId="77777777" w:rsidR="00B333A9" w:rsidRPr="00B333A9" w:rsidRDefault="00B333A9" w:rsidP="00B333A9">
            <w:pPr>
              <w:rPr>
                <w:sz w:val="16"/>
                <w:szCs w:val="16"/>
              </w:rPr>
            </w:pPr>
          </w:p>
        </w:tc>
        <w:tc>
          <w:tcPr>
            <w:tcW w:w="1365" w:type="dxa"/>
            <w:vMerge/>
            <w:tcBorders>
              <w:top w:val="nil"/>
              <w:left w:val="single" w:sz="4" w:space="0" w:color="auto"/>
              <w:bottom w:val="single" w:sz="8" w:space="0" w:color="000000"/>
              <w:right w:val="single" w:sz="4" w:space="0" w:color="auto"/>
            </w:tcBorders>
            <w:vAlign w:val="center"/>
            <w:hideMark/>
          </w:tcPr>
          <w:p w14:paraId="403B251E" w14:textId="77777777" w:rsidR="00B333A9" w:rsidRPr="00B333A9" w:rsidRDefault="00B333A9" w:rsidP="00B333A9">
            <w:pPr>
              <w:rPr>
                <w:sz w:val="16"/>
                <w:szCs w:val="16"/>
              </w:rPr>
            </w:pPr>
          </w:p>
        </w:tc>
        <w:tc>
          <w:tcPr>
            <w:tcW w:w="1365" w:type="dxa"/>
            <w:vMerge/>
            <w:tcBorders>
              <w:top w:val="nil"/>
              <w:left w:val="single" w:sz="4" w:space="0" w:color="auto"/>
              <w:bottom w:val="single" w:sz="8" w:space="0" w:color="000000"/>
              <w:right w:val="nil"/>
            </w:tcBorders>
            <w:vAlign w:val="center"/>
            <w:hideMark/>
          </w:tcPr>
          <w:p w14:paraId="380BBAAD" w14:textId="77777777" w:rsidR="00B333A9" w:rsidRPr="00B333A9" w:rsidRDefault="00B333A9" w:rsidP="00B333A9">
            <w:pPr>
              <w:rPr>
                <w:sz w:val="16"/>
                <w:szCs w:val="16"/>
              </w:rPr>
            </w:pPr>
          </w:p>
        </w:tc>
        <w:tc>
          <w:tcPr>
            <w:tcW w:w="1480" w:type="dxa"/>
            <w:vMerge/>
            <w:tcBorders>
              <w:top w:val="nil"/>
              <w:left w:val="single" w:sz="4" w:space="0" w:color="auto"/>
              <w:bottom w:val="single" w:sz="8" w:space="0" w:color="000000"/>
              <w:right w:val="nil"/>
            </w:tcBorders>
            <w:vAlign w:val="center"/>
            <w:hideMark/>
          </w:tcPr>
          <w:p w14:paraId="35056354" w14:textId="77777777" w:rsidR="00B333A9" w:rsidRPr="00B333A9" w:rsidRDefault="00B333A9" w:rsidP="00B333A9">
            <w:pPr>
              <w:rPr>
                <w:sz w:val="16"/>
                <w:szCs w:val="16"/>
              </w:rPr>
            </w:pPr>
          </w:p>
        </w:tc>
        <w:tc>
          <w:tcPr>
            <w:tcW w:w="1480" w:type="dxa"/>
            <w:vMerge/>
            <w:tcBorders>
              <w:top w:val="nil"/>
              <w:left w:val="single" w:sz="4" w:space="0" w:color="auto"/>
              <w:bottom w:val="single" w:sz="8" w:space="0" w:color="000000"/>
              <w:right w:val="nil"/>
            </w:tcBorders>
            <w:vAlign w:val="center"/>
            <w:hideMark/>
          </w:tcPr>
          <w:p w14:paraId="2AC0573F" w14:textId="77777777" w:rsidR="00B333A9" w:rsidRPr="00B333A9" w:rsidRDefault="00B333A9" w:rsidP="00B333A9">
            <w:pPr>
              <w:rPr>
                <w:sz w:val="16"/>
                <w:szCs w:val="16"/>
              </w:rPr>
            </w:pPr>
          </w:p>
        </w:tc>
        <w:tc>
          <w:tcPr>
            <w:tcW w:w="274" w:type="dxa"/>
            <w:tcBorders>
              <w:top w:val="nil"/>
              <w:left w:val="nil"/>
              <w:bottom w:val="nil"/>
              <w:right w:val="nil"/>
            </w:tcBorders>
            <w:shd w:val="clear" w:color="auto" w:fill="auto"/>
            <w:noWrap/>
            <w:vAlign w:val="bottom"/>
            <w:hideMark/>
          </w:tcPr>
          <w:p w14:paraId="2FDFDB89" w14:textId="77777777" w:rsidR="00B333A9" w:rsidRPr="00B333A9" w:rsidRDefault="00B333A9" w:rsidP="00B333A9">
            <w:pPr>
              <w:rPr>
                <w:sz w:val="16"/>
                <w:szCs w:val="16"/>
              </w:rPr>
            </w:pPr>
          </w:p>
        </w:tc>
      </w:tr>
      <w:tr w:rsidR="00B333A9" w:rsidRPr="00B333A9" w14:paraId="7417EAA2" w14:textId="77777777" w:rsidTr="00B333A9">
        <w:trPr>
          <w:trHeight w:val="256"/>
          <w:jc w:val="center"/>
        </w:trPr>
        <w:tc>
          <w:tcPr>
            <w:tcW w:w="763" w:type="dxa"/>
            <w:tcBorders>
              <w:top w:val="nil"/>
              <w:left w:val="single" w:sz="8" w:space="0" w:color="auto"/>
              <w:bottom w:val="single" w:sz="8" w:space="0" w:color="auto"/>
              <w:right w:val="single" w:sz="4" w:space="0" w:color="auto"/>
            </w:tcBorders>
            <w:shd w:val="clear" w:color="000000" w:fill="FFFFFF"/>
            <w:vAlign w:val="bottom"/>
            <w:hideMark/>
          </w:tcPr>
          <w:p w14:paraId="2B97FCC9" w14:textId="77777777" w:rsidR="00B333A9" w:rsidRPr="00B333A9" w:rsidRDefault="00B333A9" w:rsidP="00B333A9">
            <w:pPr>
              <w:jc w:val="center"/>
              <w:rPr>
                <w:sz w:val="16"/>
                <w:szCs w:val="16"/>
              </w:rPr>
            </w:pPr>
            <w:r w:rsidRPr="00B333A9">
              <w:rPr>
                <w:sz w:val="16"/>
                <w:szCs w:val="16"/>
              </w:rPr>
              <w:t>1</w:t>
            </w:r>
          </w:p>
        </w:tc>
        <w:tc>
          <w:tcPr>
            <w:tcW w:w="7166"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00C96CA9" w14:textId="77777777" w:rsidR="00B333A9" w:rsidRPr="00B333A9" w:rsidRDefault="00B333A9" w:rsidP="00B333A9">
            <w:pPr>
              <w:jc w:val="center"/>
              <w:rPr>
                <w:sz w:val="16"/>
                <w:szCs w:val="16"/>
              </w:rPr>
            </w:pPr>
            <w:r w:rsidRPr="00B333A9">
              <w:rPr>
                <w:sz w:val="16"/>
                <w:szCs w:val="16"/>
              </w:rPr>
              <w:t>2</w:t>
            </w:r>
          </w:p>
        </w:tc>
        <w:tc>
          <w:tcPr>
            <w:tcW w:w="851" w:type="dxa"/>
            <w:tcBorders>
              <w:top w:val="nil"/>
              <w:left w:val="nil"/>
              <w:bottom w:val="single" w:sz="8" w:space="0" w:color="auto"/>
              <w:right w:val="single" w:sz="4" w:space="0" w:color="auto"/>
            </w:tcBorders>
            <w:shd w:val="clear" w:color="000000" w:fill="FFFFFF"/>
            <w:noWrap/>
            <w:vAlign w:val="bottom"/>
            <w:hideMark/>
          </w:tcPr>
          <w:p w14:paraId="4A5A475E" w14:textId="77777777" w:rsidR="00B333A9" w:rsidRPr="00B333A9" w:rsidRDefault="00B333A9" w:rsidP="00B333A9">
            <w:pPr>
              <w:jc w:val="center"/>
              <w:rPr>
                <w:sz w:val="16"/>
                <w:szCs w:val="16"/>
              </w:rPr>
            </w:pPr>
            <w:r w:rsidRPr="00B333A9">
              <w:rPr>
                <w:sz w:val="16"/>
                <w:szCs w:val="16"/>
              </w:rPr>
              <w:t>3</w:t>
            </w:r>
          </w:p>
        </w:tc>
        <w:tc>
          <w:tcPr>
            <w:tcW w:w="1365" w:type="dxa"/>
            <w:tcBorders>
              <w:top w:val="nil"/>
              <w:left w:val="nil"/>
              <w:bottom w:val="single" w:sz="8" w:space="0" w:color="auto"/>
              <w:right w:val="nil"/>
            </w:tcBorders>
            <w:shd w:val="clear" w:color="000000" w:fill="FFFFFF"/>
            <w:noWrap/>
            <w:vAlign w:val="bottom"/>
            <w:hideMark/>
          </w:tcPr>
          <w:p w14:paraId="0470AEEE" w14:textId="77777777" w:rsidR="00B333A9" w:rsidRPr="00B333A9" w:rsidRDefault="00B333A9" w:rsidP="00B333A9">
            <w:pPr>
              <w:jc w:val="center"/>
              <w:rPr>
                <w:sz w:val="16"/>
                <w:szCs w:val="16"/>
              </w:rPr>
            </w:pPr>
            <w:r w:rsidRPr="00B333A9">
              <w:rPr>
                <w:sz w:val="16"/>
                <w:szCs w:val="16"/>
              </w:rPr>
              <w:t>4</w:t>
            </w:r>
          </w:p>
        </w:tc>
        <w:tc>
          <w:tcPr>
            <w:tcW w:w="1365" w:type="dxa"/>
            <w:tcBorders>
              <w:top w:val="nil"/>
              <w:left w:val="single" w:sz="4" w:space="0" w:color="auto"/>
              <w:bottom w:val="single" w:sz="8" w:space="0" w:color="auto"/>
              <w:right w:val="nil"/>
            </w:tcBorders>
            <w:shd w:val="clear" w:color="000000" w:fill="FFFFFF"/>
            <w:noWrap/>
            <w:vAlign w:val="bottom"/>
            <w:hideMark/>
          </w:tcPr>
          <w:p w14:paraId="71F38DDD" w14:textId="77777777" w:rsidR="00B333A9" w:rsidRPr="00B333A9" w:rsidRDefault="00B333A9" w:rsidP="00B333A9">
            <w:pPr>
              <w:jc w:val="center"/>
              <w:rPr>
                <w:sz w:val="16"/>
                <w:szCs w:val="16"/>
              </w:rPr>
            </w:pPr>
            <w:r w:rsidRPr="00B333A9">
              <w:rPr>
                <w:sz w:val="16"/>
                <w:szCs w:val="16"/>
              </w:rPr>
              <w:t>5</w:t>
            </w:r>
          </w:p>
        </w:tc>
        <w:tc>
          <w:tcPr>
            <w:tcW w:w="1480" w:type="dxa"/>
            <w:tcBorders>
              <w:top w:val="nil"/>
              <w:left w:val="single" w:sz="4" w:space="0" w:color="auto"/>
              <w:bottom w:val="single" w:sz="8" w:space="0" w:color="auto"/>
              <w:right w:val="nil"/>
            </w:tcBorders>
            <w:shd w:val="clear" w:color="auto" w:fill="auto"/>
            <w:noWrap/>
            <w:vAlign w:val="bottom"/>
            <w:hideMark/>
          </w:tcPr>
          <w:p w14:paraId="27965A56" w14:textId="77777777" w:rsidR="00B333A9" w:rsidRPr="00B333A9" w:rsidRDefault="00B333A9" w:rsidP="00B333A9">
            <w:pPr>
              <w:jc w:val="right"/>
              <w:rPr>
                <w:color w:val="000000"/>
                <w:sz w:val="16"/>
                <w:szCs w:val="16"/>
              </w:rPr>
            </w:pPr>
            <w:r w:rsidRPr="00B333A9">
              <w:rPr>
                <w:color w:val="000000"/>
                <w:sz w:val="16"/>
                <w:szCs w:val="16"/>
              </w:rPr>
              <w:t>6</w:t>
            </w:r>
          </w:p>
        </w:tc>
        <w:tc>
          <w:tcPr>
            <w:tcW w:w="1480" w:type="dxa"/>
            <w:tcBorders>
              <w:top w:val="nil"/>
              <w:left w:val="single" w:sz="4" w:space="0" w:color="auto"/>
              <w:bottom w:val="single" w:sz="8" w:space="0" w:color="auto"/>
              <w:right w:val="nil"/>
            </w:tcBorders>
            <w:shd w:val="clear" w:color="auto" w:fill="auto"/>
            <w:noWrap/>
            <w:vAlign w:val="bottom"/>
            <w:hideMark/>
          </w:tcPr>
          <w:p w14:paraId="4E14633E" w14:textId="77777777" w:rsidR="00B333A9" w:rsidRPr="00B333A9" w:rsidRDefault="00B333A9" w:rsidP="00B333A9">
            <w:pPr>
              <w:jc w:val="right"/>
              <w:rPr>
                <w:color w:val="000000"/>
                <w:sz w:val="16"/>
                <w:szCs w:val="16"/>
              </w:rPr>
            </w:pPr>
            <w:r w:rsidRPr="00B333A9">
              <w:rPr>
                <w:color w:val="000000"/>
                <w:sz w:val="16"/>
                <w:szCs w:val="16"/>
              </w:rPr>
              <w:t>7</w:t>
            </w:r>
          </w:p>
        </w:tc>
        <w:tc>
          <w:tcPr>
            <w:tcW w:w="274" w:type="dxa"/>
            <w:vAlign w:val="center"/>
            <w:hideMark/>
          </w:tcPr>
          <w:p w14:paraId="7F301EBB" w14:textId="77777777" w:rsidR="00B333A9" w:rsidRPr="00B333A9" w:rsidRDefault="00B333A9" w:rsidP="00B333A9">
            <w:pPr>
              <w:rPr>
                <w:sz w:val="16"/>
                <w:szCs w:val="16"/>
              </w:rPr>
            </w:pPr>
          </w:p>
        </w:tc>
      </w:tr>
      <w:tr w:rsidR="00B333A9" w:rsidRPr="00B333A9" w14:paraId="3C4C35FE" w14:textId="77777777" w:rsidTr="00B333A9">
        <w:trPr>
          <w:trHeight w:val="236"/>
          <w:jc w:val="center"/>
        </w:trPr>
        <w:tc>
          <w:tcPr>
            <w:tcW w:w="14473" w:type="dxa"/>
            <w:gridSpan w:val="10"/>
            <w:tcBorders>
              <w:top w:val="nil"/>
              <w:left w:val="single" w:sz="8" w:space="0" w:color="auto"/>
              <w:bottom w:val="single" w:sz="4" w:space="0" w:color="auto"/>
              <w:right w:val="nil"/>
            </w:tcBorders>
            <w:shd w:val="clear" w:color="000000" w:fill="FFFFFF"/>
            <w:vAlign w:val="center"/>
            <w:hideMark/>
          </w:tcPr>
          <w:p w14:paraId="54914F0C" w14:textId="77777777" w:rsidR="00B333A9" w:rsidRPr="00B333A9" w:rsidRDefault="00B333A9" w:rsidP="00B333A9">
            <w:pPr>
              <w:jc w:val="center"/>
              <w:rPr>
                <w:b/>
                <w:bCs/>
                <w:sz w:val="16"/>
                <w:szCs w:val="16"/>
              </w:rPr>
            </w:pPr>
            <w:r w:rsidRPr="00B333A9">
              <w:rPr>
                <w:b/>
                <w:bCs/>
                <w:sz w:val="16"/>
                <w:szCs w:val="16"/>
              </w:rPr>
              <w:t>Баланс тепловой энергии</w:t>
            </w:r>
          </w:p>
        </w:tc>
        <w:tc>
          <w:tcPr>
            <w:tcW w:w="274" w:type="dxa"/>
            <w:vAlign w:val="center"/>
            <w:hideMark/>
          </w:tcPr>
          <w:p w14:paraId="6592657C" w14:textId="77777777" w:rsidR="00B333A9" w:rsidRPr="00B333A9" w:rsidRDefault="00B333A9" w:rsidP="00B333A9">
            <w:pPr>
              <w:rPr>
                <w:sz w:val="16"/>
                <w:szCs w:val="16"/>
              </w:rPr>
            </w:pPr>
          </w:p>
        </w:tc>
      </w:tr>
      <w:tr w:rsidR="00B333A9" w:rsidRPr="00B333A9" w14:paraId="6F3B9D61" w14:textId="77777777" w:rsidTr="00B333A9">
        <w:trPr>
          <w:trHeight w:val="256"/>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52C012FC" w14:textId="77777777" w:rsidR="00B333A9" w:rsidRPr="00B333A9" w:rsidRDefault="00B333A9" w:rsidP="00B333A9">
            <w:pPr>
              <w:rPr>
                <w:sz w:val="16"/>
                <w:szCs w:val="16"/>
              </w:rPr>
            </w:pPr>
            <w:r w:rsidRPr="00B333A9">
              <w:rPr>
                <w:sz w:val="16"/>
                <w:szCs w:val="16"/>
              </w:rPr>
              <w:t> </w:t>
            </w:r>
          </w:p>
        </w:tc>
        <w:tc>
          <w:tcPr>
            <w:tcW w:w="309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DA532DA" w14:textId="77777777" w:rsidR="00B333A9" w:rsidRPr="00B333A9" w:rsidRDefault="00B333A9" w:rsidP="00B333A9">
            <w:pPr>
              <w:rPr>
                <w:b/>
                <w:bCs/>
                <w:sz w:val="16"/>
                <w:szCs w:val="16"/>
              </w:rPr>
            </w:pPr>
            <w:r w:rsidRPr="00B333A9">
              <w:rPr>
                <w:b/>
                <w:bCs/>
                <w:sz w:val="16"/>
                <w:szCs w:val="16"/>
              </w:rPr>
              <w:t>Количество котельных</w:t>
            </w:r>
          </w:p>
        </w:tc>
        <w:tc>
          <w:tcPr>
            <w:tcW w:w="761" w:type="dxa"/>
            <w:tcBorders>
              <w:top w:val="single" w:sz="4" w:space="0" w:color="auto"/>
              <w:left w:val="nil"/>
              <w:bottom w:val="single" w:sz="4" w:space="0" w:color="auto"/>
              <w:right w:val="nil"/>
            </w:tcBorders>
            <w:shd w:val="clear" w:color="000000" w:fill="FFFFFF"/>
            <w:noWrap/>
            <w:vAlign w:val="bottom"/>
            <w:hideMark/>
          </w:tcPr>
          <w:p w14:paraId="359C9EDA" w14:textId="77777777" w:rsidR="00B333A9" w:rsidRPr="00B333A9" w:rsidRDefault="00B333A9" w:rsidP="00B333A9">
            <w:pPr>
              <w:rPr>
                <w:sz w:val="16"/>
                <w:szCs w:val="16"/>
              </w:rPr>
            </w:pPr>
            <w:r w:rsidRPr="00B333A9">
              <w:rPr>
                <w:sz w:val="16"/>
                <w:szCs w:val="16"/>
              </w:rPr>
              <w:t> </w:t>
            </w:r>
          </w:p>
        </w:tc>
        <w:tc>
          <w:tcPr>
            <w:tcW w:w="761" w:type="dxa"/>
            <w:tcBorders>
              <w:top w:val="nil"/>
              <w:left w:val="nil"/>
              <w:bottom w:val="single" w:sz="4" w:space="0" w:color="auto"/>
              <w:right w:val="nil"/>
            </w:tcBorders>
            <w:shd w:val="clear" w:color="000000" w:fill="FFFFFF"/>
            <w:noWrap/>
            <w:vAlign w:val="bottom"/>
            <w:hideMark/>
          </w:tcPr>
          <w:p w14:paraId="5486D9E0" w14:textId="77777777" w:rsidR="00B333A9" w:rsidRPr="00B333A9" w:rsidRDefault="00B333A9" w:rsidP="00B333A9">
            <w:pPr>
              <w:rPr>
                <w:sz w:val="16"/>
                <w:szCs w:val="16"/>
              </w:rPr>
            </w:pPr>
            <w:r w:rsidRPr="00B333A9">
              <w:rPr>
                <w:sz w:val="16"/>
                <w:szCs w:val="16"/>
              </w:rPr>
              <w:t> </w:t>
            </w:r>
          </w:p>
        </w:tc>
        <w:tc>
          <w:tcPr>
            <w:tcW w:w="2543" w:type="dxa"/>
            <w:tcBorders>
              <w:top w:val="single" w:sz="4" w:space="0" w:color="auto"/>
              <w:left w:val="nil"/>
              <w:bottom w:val="single" w:sz="4" w:space="0" w:color="auto"/>
              <w:right w:val="single" w:sz="4" w:space="0" w:color="auto"/>
            </w:tcBorders>
            <w:shd w:val="clear" w:color="000000" w:fill="FFFFFF"/>
            <w:noWrap/>
            <w:vAlign w:val="bottom"/>
            <w:hideMark/>
          </w:tcPr>
          <w:p w14:paraId="5461478E" w14:textId="77777777" w:rsidR="00B333A9" w:rsidRPr="00B333A9" w:rsidRDefault="00B333A9" w:rsidP="00B333A9">
            <w:pPr>
              <w:rPr>
                <w:sz w:val="16"/>
                <w:szCs w:val="16"/>
              </w:rPr>
            </w:pPr>
            <w:r w:rsidRPr="00B333A9">
              <w:rPr>
                <w:sz w:val="16"/>
                <w:szCs w:val="16"/>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30302FB" w14:textId="77777777" w:rsidR="00B333A9" w:rsidRPr="00B333A9" w:rsidRDefault="00B333A9" w:rsidP="00B333A9">
            <w:pPr>
              <w:rPr>
                <w:sz w:val="16"/>
                <w:szCs w:val="16"/>
              </w:rPr>
            </w:pPr>
            <w:r w:rsidRPr="00B333A9">
              <w:rPr>
                <w:sz w:val="16"/>
                <w:szCs w:val="16"/>
              </w:rPr>
              <w:t> </w:t>
            </w:r>
          </w:p>
        </w:tc>
        <w:tc>
          <w:tcPr>
            <w:tcW w:w="1365" w:type="dxa"/>
            <w:tcBorders>
              <w:top w:val="single" w:sz="4" w:space="0" w:color="auto"/>
              <w:left w:val="nil"/>
              <w:bottom w:val="single" w:sz="4" w:space="0" w:color="auto"/>
              <w:right w:val="single" w:sz="4" w:space="0" w:color="auto"/>
            </w:tcBorders>
            <w:shd w:val="clear" w:color="000000" w:fill="FFFFFF"/>
            <w:noWrap/>
            <w:vAlign w:val="bottom"/>
            <w:hideMark/>
          </w:tcPr>
          <w:p w14:paraId="15961C58" w14:textId="77777777" w:rsidR="00B333A9" w:rsidRPr="00B333A9" w:rsidRDefault="00B333A9" w:rsidP="00B333A9">
            <w:pPr>
              <w:jc w:val="center"/>
              <w:rPr>
                <w:sz w:val="16"/>
                <w:szCs w:val="16"/>
              </w:rPr>
            </w:pPr>
            <w:r w:rsidRPr="00B333A9">
              <w:rPr>
                <w:sz w:val="16"/>
                <w:szCs w:val="16"/>
              </w:rPr>
              <w:t>3</w:t>
            </w:r>
          </w:p>
        </w:tc>
        <w:tc>
          <w:tcPr>
            <w:tcW w:w="1365" w:type="dxa"/>
            <w:tcBorders>
              <w:top w:val="single" w:sz="4" w:space="0" w:color="auto"/>
              <w:left w:val="nil"/>
              <w:bottom w:val="single" w:sz="4" w:space="0" w:color="auto"/>
              <w:right w:val="single" w:sz="4" w:space="0" w:color="auto"/>
            </w:tcBorders>
            <w:shd w:val="clear" w:color="000000" w:fill="FFFFFF"/>
            <w:noWrap/>
            <w:vAlign w:val="bottom"/>
            <w:hideMark/>
          </w:tcPr>
          <w:p w14:paraId="3ACA288C" w14:textId="77777777" w:rsidR="00B333A9" w:rsidRPr="00B333A9" w:rsidRDefault="00B333A9" w:rsidP="00B333A9">
            <w:pPr>
              <w:jc w:val="center"/>
              <w:rPr>
                <w:sz w:val="16"/>
                <w:szCs w:val="16"/>
              </w:rPr>
            </w:pPr>
            <w:r w:rsidRPr="00B333A9">
              <w:rPr>
                <w:sz w:val="16"/>
                <w:szCs w:val="16"/>
              </w:rPr>
              <w:t>3</w:t>
            </w:r>
          </w:p>
        </w:tc>
        <w:tc>
          <w:tcPr>
            <w:tcW w:w="1480" w:type="dxa"/>
            <w:tcBorders>
              <w:top w:val="single" w:sz="4" w:space="0" w:color="auto"/>
              <w:left w:val="nil"/>
              <w:bottom w:val="single" w:sz="4" w:space="0" w:color="auto"/>
              <w:right w:val="nil"/>
            </w:tcBorders>
            <w:shd w:val="clear" w:color="000000" w:fill="FFFFFF"/>
            <w:noWrap/>
            <w:vAlign w:val="bottom"/>
            <w:hideMark/>
          </w:tcPr>
          <w:p w14:paraId="78824EC2" w14:textId="77777777" w:rsidR="00B333A9" w:rsidRPr="00B333A9" w:rsidRDefault="00B333A9" w:rsidP="00B333A9">
            <w:pPr>
              <w:jc w:val="center"/>
              <w:rPr>
                <w:sz w:val="16"/>
                <w:szCs w:val="16"/>
              </w:rPr>
            </w:pPr>
            <w:r w:rsidRPr="00B333A9">
              <w:rPr>
                <w:sz w:val="16"/>
                <w:szCs w:val="16"/>
              </w:rPr>
              <w:t>3</w:t>
            </w:r>
          </w:p>
        </w:tc>
        <w:tc>
          <w:tcPr>
            <w:tcW w:w="1480" w:type="dxa"/>
            <w:tcBorders>
              <w:top w:val="single" w:sz="4" w:space="0" w:color="auto"/>
              <w:left w:val="single" w:sz="4" w:space="0" w:color="auto"/>
              <w:bottom w:val="single" w:sz="4" w:space="0" w:color="auto"/>
              <w:right w:val="nil"/>
            </w:tcBorders>
            <w:shd w:val="clear" w:color="000000" w:fill="FFFFFF"/>
            <w:noWrap/>
            <w:vAlign w:val="bottom"/>
            <w:hideMark/>
          </w:tcPr>
          <w:p w14:paraId="3A1468C1" w14:textId="77777777" w:rsidR="00B333A9" w:rsidRPr="00B333A9" w:rsidRDefault="00B333A9" w:rsidP="00B333A9">
            <w:pPr>
              <w:jc w:val="center"/>
              <w:rPr>
                <w:sz w:val="16"/>
                <w:szCs w:val="16"/>
              </w:rPr>
            </w:pPr>
            <w:r w:rsidRPr="00B333A9">
              <w:rPr>
                <w:sz w:val="16"/>
                <w:szCs w:val="16"/>
              </w:rPr>
              <w:t>3</w:t>
            </w:r>
          </w:p>
        </w:tc>
        <w:tc>
          <w:tcPr>
            <w:tcW w:w="274" w:type="dxa"/>
            <w:vAlign w:val="center"/>
            <w:hideMark/>
          </w:tcPr>
          <w:p w14:paraId="3C038CC1" w14:textId="77777777" w:rsidR="00B333A9" w:rsidRPr="00B333A9" w:rsidRDefault="00B333A9" w:rsidP="00B333A9">
            <w:pPr>
              <w:rPr>
                <w:sz w:val="16"/>
                <w:szCs w:val="16"/>
              </w:rPr>
            </w:pPr>
          </w:p>
        </w:tc>
      </w:tr>
      <w:tr w:rsidR="00B333A9" w:rsidRPr="00B333A9" w14:paraId="0614C715"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5D118733" w14:textId="77777777" w:rsidR="00B333A9" w:rsidRPr="00B333A9" w:rsidRDefault="00B333A9" w:rsidP="00B333A9">
            <w:pPr>
              <w:rPr>
                <w:sz w:val="16"/>
                <w:szCs w:val="16"/>
              </w:rPr>
            </w:pPr>
            <w:r w:rsidRPr="00B333A9">
              <w:rPr>
                <w:sz w:val="16"/>
                <w:szCs w:val="16"/>
              </w:rPr>
              <w:t> </w:t>
            </w:r>
          </w:p>
        </w:tc>
        <w:tc>
          <w:tcPr>
            <w:tcW w:w="3099" w:type="dxa"/>
            <w:tcBorders>
              <w:top w:val="nil"/>
              <w:left w:val="nil"/>
              <w:bottom w:val="single" w:sz="4" w:space="0" w:color="auto"/>
              <w:right w:val="single" w:sz="4" w:space="0" w:color="auto"/>
            </w:tcBorders>
            <w:shd w:val="clear" w:color="000000" w:fill="FFFFFF"/>
            <w:noWrap/>
            <w:vAlign w:val="bottom"/>
            <w:hideMark/>
          </w:tcPr>
          <w:p w14:paraId="047C9E33" w14:textId="77777777" w:rsidR="00B333A9" w:rsidRPr="00B333A9" w:rsidRDefault="00B333A9" w:rsidP="00B333A9">
            <w:pPr>
              <w:rPr>
                <w:b/>
                <w:bCs/>
                <w:sz w:val="16"/>
                <w:szCs w:val="16"/>
              </w:rPr>
            </w:pPr>
            <w:r w:rsidRPr="00B333A9">
              <w:rPr>
                <w:b/>
                <w:bCs/>
                <w:sz w:val="16"/>
                <w:szCs w:val="16"/>
              </w:rPr>
              <w:t>Нормативная выработка т/энергии</w:t>
            </w:r>
          </w:p>
        </w:tc>
        <w:tc>
          <w:tcPr>
            <w:tcW w:w="761" w:type="dxa"/>
            <w:tcBorders>
              <w:top w:val="nil"/>
              <w:left w:val="nil"/>
              <w:bottom w:val="single" w:sz="4" w:space="0" w:color="auto"/>
              <w:right w:val="single" w:sz="4" w:space="0" w:color="auto"/>
            </w:tcBorders>
            <w:shd w:val="clear" w:color="000000" w:fill="FFFFFF"/>
            <w:noWrap/>
            <w:vAlign w:val="bottom"/>
            <w:hideMark/>
          </w:tcPr>
          <w:p w14:paraId="3BCDC8DE" w14:textId="77777777" w:rsidR="00B333A9" w:rsidRPr="00B333A9" w:rsidRDefault="00B333A9" w:rsidP="00B333A9">
            <w:pPr>
              <w:rPr>
                <w:sz w:val="16"/>
                <w:szCs w:val="16"/>
              </w:rPr>
            </w:pPr>
            <w:r w:rsidRPr="00B333A9">
              <w:rPr>
                <w:sz w:val="16"/>
                <w:szCs w:val="16"/>
              </w:rPr>
              <w:t> </w:t>
            </w:r>
          </w:p>
        </w:tc>
        <w:tc>
          <w:tcPr>
            <w:tcW w:w="761" w:type="dxa"/>
            <w:tcBorders>
              <w:top w:val="nil"/>
              <w:left w:val="nil"/>
              <w:bottom w:val="single" w:sz="4" w:space="0" w:color="auto"/>
              <w:right w:val="single" w:sz="4" w:space="0" w:color="auto"/>
            </w:tcBorders>
            <w:shd w:val="clear" w:color="000000" w:fill="FFFFFF"/>
            <w:noWrap/>
            <w:vAlign w:val="bottom"/>
            <w:hideMark/>
          </w:tcPr>
          <w:p w14:paraId="609FCB48"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6D4672CD"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42AF2705" w14:textId="77777777" w:rsidR="00B333A9" w:rsidRPr="00B333A9" w:rsidRDefault="00B333A9" w:rsidP="00B333A9">
            <w:pPr>
              <w:jc w:val="center"/>
              <w:rPr>
                <w:sz w:val="16"/>
                <w:szCs w:val="16"/>
              </w:rPr>
            </w:pPr>
            <w:r w:rsidRPr="00B333A9">
              <w:rPr>
                <w:sz w:val="16"/>
                <w:szCs w:val="16"/>
              </w:rPr>
              <w:t>Гкал</w:t>
            </w:r>
          </w:p>
        </w:tc>
        <w:tc>
          <w:tcPr>
            <w:tcW w:w="1365" w:type="dxa"/>
            <w:tcBorders>
              <w:top w:val="nil"/>
              <w:left w:val="nil"/>
              <w:bottom w:val="single" w:sz="4" w:space="0" w:color="auto"/>
              <w:right w:val="single" w:sz="4" w:space="0" w:color="auto"/>
            </w:tcBorders>
            <w:shd w:val="clear" w:color="000000" w:fill="DDEBF7"/>
            <w:noWrap/>
            <w:vAlign w:val="bottom"/>
            <w:hideMark/>
          </w:tcPr>
          <w:p w14:paraId="5478D118" w14:textId="77777777" w:rsidR="00B333A9" w:rsidRPr="00B333A9" w:rsidRDefault="00B333A9" w:rsidP="00B333A9">
            <w:pPr>
              <w:jc w:val="center"/>
              <w:rPr>
                <w:b/>
                <w:bCs/>
                <w:sz w:val="16"/>
                <w:szCs w:val="16"/>
              </w:rPr>
            </w:pPr>
            <w:r w:rsidRPr="00B333A9">
              <w:rPr>
                <w:b/>
                <w:bCs/>
                <w:sz w:val="16"/>
                <w:szCs w:val="16"/>
              </w:rPr>
              <w:t>9 335,39</w:t>
            </w:r>
          </w:p>
        </w:tc>
        <w:tc>
          <w:tcPr>
            <w:tcW w:w="1365" w:type="dxa"/>
            <w:tcBorders>
              <w:top w:val="nil"/>
              <w:left w:val="nil"/>
              <w:bottom w:val="single" w:sz="4" w:space="0" w:color="auto"/>
              <w:right w:val="single" w:sz="4" w:space="0" w:color="auto"/>
            </w:tcBorders>
            <w:shd w:val="clear" w:color="000000" w:fill="DDEBF7"/>
            <w:noWrap/>
            <w:vAlign w:val="bottom"/>
            <w:hideMark/>
          </w:tcPr>
          <w:p w14:paraId="39FA5D3C" w14:textId="77777777" w:rsidR="00B333A9" w:rsidRPr="00B333A9" w:rsidRDefault="00B333A9" w:rsidP="00B333A9">
            <w:pPr>
              <w:jc w:val="center"/>
              <w:rPr>
                <w:b/>
                <w:bCs/>
                <w:sz w:val="16"/>
                <w:szCs w:val="16"/>
              </w:rPr>
            </w:pPr>
            <w:r w:rsidRPr="00B333A9">
              <w:rPr>
                <w:b/>
                <w:bCs/>
                <w:sz w:val="16"/>
                <w:szCs w:val="16"/>
              </w:rPr>
              <w:t>9 545,09</w:t>
            </w:r>
          </w:p>
        </w:tc>
        <w:tc>
          <w:tcPr>
            <w:tcW w:w="1480" w:type="dxa"/>
            <w:tcBorders>
              <w:top w:val="nil"/>
              <w:left w:val="single" w:sz="4" w:space="0" w:color="auto"/>
              <w:bottom w:val="single" w:sz="4" w:space="0" w:color="auto"/>
              <w:right w:val="nil"/>
            </w:tcBorders>
            <w:shd w:val="clear" w:color="000000" w:fill="DDEBF7"/>
            <w:noWrap/>
            <w:vAlign w:val="bottom"/>
            <w:hideMark/>
          </w:tcPr>
          <w:p w14:paraId="54D7A6A1" w14:textId="77777777" w:rsidR="00B333A9" w:rsidRPr="00B333A9" w:rsidRDefault="00B333A9" w:rsidP="00B333A9">
            <w:pPr>
              <w:jc w:val="right"/>
              <w:rPr>
                <w:b/>
                <w:bCs/>
                <w:color w:val="000000"/>
                <w:sz w:val="16"/>
                <w:szCs w:val="16"/>
              </w:rPr>
            </w:pPr>
            <w:r w:rsidRPr="00B333A9">
              <w:rPr>
                <w:b/>
                <w:bCs/>
                <w:color w:val="000000"/>
                <w:sz w:val="16"/>
                <w:szCs w:val="16"/>
              </w:rPr>
              <w:t>5 706,00</w:t>
            </w:r>
          </w:p>
        </w:tc>
        <w:tc>
          <w:tcPr>
            <w:tcW w:w="1480" w:type="dxa"/>
            <w:tcBorders>
              <w:top w:val="nil"/>
              <w:left w:val="single" w:sz="4" w:space="0" w:color="auto"/>
              <w:bottom w:val="single" w:sz="4" w:space="0" w:color="auto"/>
              <w:right w:val="nil"/>
            </w:tcBorders>
            <w:shd w:val="clear" w:color="000000" w:fill="DDEBF7"/>
            <w:noWrap/>
            <w:vAlign w:val="bottom"/>
            <w:hideMark/>
          </w:tcPr>
          <w:p w14:paraId="7020548A" w14:textId="77777777" w:rsidR="00B333A9" w:rsidRPr="00B333A9" w:rsidRDefault="00B333A9" w:rsidP="00B333A9">
            <w:pPr>
              <w:jc w:val="right"/>
              <w:rPr>
                <w:color w:val="000000"/>
                <w:sz w:val="16"/>
                <w:szCs w:val="16"/>
              </w:rPr>
            </w:pPr>
            <w:r w:rsidRPr="00B333A9">
              <w:rPr>
                <w:color w:val="000000"/>
                <w:sz w:val="16"/>
                <w:szCs w:val="16"/>
              </w:rPr>
              <w:t>-3 839,09</w:t>
            </w:r>
          </w:p>
        </w:tc>
        <w:tc>
          <w:tcPr>
            <w:tcW w:w="274" w:type="dxa"/>
            <w:vAlign w:val="center"/>
            <w:hideMark/>
          </w:tcPr>
          <w:p w14:paraId="23581B1C" w14:textId="77777777" w:rsidR="00B333A9" w:rsidRPr="00B333A9" w:rsidRDefault="00B333A9" w:rsidP="00B333A9">
            <w:pPr>
              <w:rPr>
                <w:sz w:val="16"/>
                <w:szCs w:val="16"/>
              </w:rPr>
            </w:pPr>
          </w:p>
        </w:tc>
      </w:tr>
      <w:tr w:rsidR="00B333A9" w:rsidRPr="00B333A9" w14:paraId="22F94DEC"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66263629" w14:textId="77777777" w:rsidR="00B333A9" w:rsidRPr="00B333A9" w:rsidRDefault="00B333A9" w:rsidP="00B333A9">
            <w:pPr>
              <w:rPr>
                <w:sz w:val="16"/>
                <w:szCs w:val="16"/>
              </w:rPr>
            </w:pPr>
            <w:r w:rsidRPr="00B333A9">
              <w:rPr>
                <w:sz w:val="16"/>
                <w:szCs w:val="16"/>
              </w:rPr>
              <w:t> </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2F8B250" w14:textId="77777777" w:rsidR="00B333A9" w:rsidRPr="00B333A9" w:rsidRDefault="00B333A9" w:rsidP="00B333A9">
            <w:pPr>
              <w:rPr>
                <w:b/>
                <w:bCs/>
                <w:sz w:val="16"/>
                <w:szCs w:val="16"/>
              </w:rPr>
            </w:pPr>
            <w:r w:rsidRPr="00B333A9">
              <w:rPr>
                <w:b/>
                <w:bCs/>
                <w:sz w:val="16"/>
                <w:szCs w:val="16"/>
              </w:rPr>
              <w:t>Отпуск в сеть</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9DD84B8"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423988FF" w14:textId="77777777" w:rsidR="00B333A9" w:rsidRPr="00B333A9" w:rsidRDefault="00B333A9" w:rsidP="00B333A9">
            <w:pPr>
              <w:jc w:val="center"/>
              <w:rPr>
                <w:b/>
                <w:bCs/>
                <w:sz w:val="16"/>
                <w:szCs w:val="16"/>
              </w:rPr>
            </w:pPr>
            <w:r w:rsidRPr="00B333A9">
              <w:rPr>
                <w:b/>
                <w:bCs/>
                <w:sz w:val="16"/>
                <w:szCs w:val="16"/>
              </w:rPr>
              <w:t>9 123,69</w:t>
            </w:r>
          </w:p>
        </w:tc>
        <w:tc>
          <w:tcPr>
            <w:tcW w:w="1365" w:type="dxa"/>
            <w:tcBorders>
              <w:top w:val="nil"/>
              <w:left w:val="nil"/>
              <w:bottom w:val="single" w:sz="4" w:space="0" w:color="auto"/>
              <w:right w:val="single" w:sz="4" w:space="0" w:color="auto"/>
            </w:tcBorders>
            <w:shd w:val="clear" w:color="000000" w:fill="DDEBF7"/>
            <w:noWrap/>
            <w:vAlign w:val="bottom"/>
            <w:hideMark/>
          </w:tcPr>
          <w:p w14:paraId="344965BF" w14:textId="77777777" w:rsidR="00B333A9" w:rsidRPr="00B333A9" w:rsidRDefault="00B333A9" w:rsidP="00B333A9">
            <w:pPr>
              <w:jc w:val="center"/>
              <w:rPr>
                <w:b/>
                <w:bCs/>
                <w:sz w:val="16"/>
                <w:szCs w:val="16"/>
              </w:rPr>
            </w:pPr>
            <w:r w:rsidRPr="00B333A9">
              <w:rPr>
                <w:b/>
                <w:bCs/>
                <w:sz w:val="16"/>
                <w:szCs w:val="16"/>
              </w:rPr>
              <w:t>9 369,39</w:t>
            </w:r>
          </w:p>
        </w:tc>
        <w:tc>
          <w:tcPr>
            <w:tcW w:w="1480" w:type="dxa"/>
            <w:tcBorders>
              <w:top w:val="nil"/>
              <w:left w:val="single" w:sz="4" w:space="0" w:color="auto"/>
              <w:bottom w:val="single" w:sz="4" w:space="0" w:color="auto"/>
              <w:right w:val="nil"/>
            </w:tcBorders>
            <w:shd w:val="clear" w:color="000000" w:fill="DDEBF7"/>
            <w:noWrap/>
            <w:vAlign w:val="bottom"/>
            <w:hideMark/>
          </w:tcPr>
          <w:p w14:paraId="7ED11252" w14:textId="77777777" w:rsidR="00B333A9" w:rsidRPr="00B333A9" w:rsidRDefault="00B333A9" w:rsidP="00B333A9">
            <w:pPr>
              <w:jc w:val="right"/>
              <w:rPr>
                <w:b/>
                <w:bCs/>
                <w:color w:val="000000"/>
                <w:sz w:val="16"/>
                <w:szCs w:val="16"/>
              </w:rPr>
            </w:pPr>
            <w:r w:rsidRPr="00B333A9">
              <w:rPr>
                <w:b/>
                <w:bCs/>
                <w:color w:val="000000"/>
                <w:sz w:val="16"/>
                <w:szCs w:val="16"/>
              </w:rPr>
              <w:t>5 567,00</w:t>
            </w:r>
          </w:p>
        </w:tc>
        <w:tc>
          <w:tcPr>
            <w:tcW w:w="1480" w:type="dxa"/>
            <w:tcBorders>
              <w:top w:val="nil"/>
              <w:left w:val="single" w:sz="4" w:space="0" w:color="auto"/>
              <w:bottom w:val="single" w:sz="4" w:space="0" w:color="auto"/>
              <w:right w:val="nil"/>
            </w:tcBorders>
            <w:shd w:val="clear" w:color="000000" w:fill="DDEBF7"/>
            <w:noWrap/>
            <w:vAlign w:val="bottom"/>
            <w:hideMark/>
          </w:tcPr>
          <w:p w14:paraId="35B8CE00" w14:textId="77777777" w:rsidR="00B333A9" w:rsidRPr="00B333A9" w:rsidRDefault="00B333A9" w:rsidP="00B333A9">
            <w:pPr>
              <w:jc w:val="right"/>
              <w:rPr>
                <w:color w:val="000000"/>
                <w:sz w:val="16"/>
                <w:szCs w:val="16"/>
              </w:rPr>
            </w:pPr>
            <w:r w:rsidRPr="00B333A9">
              <w:rPr>
                <w:color w:val="000000"/>
                <w:sz w:val="16"/>
                <w:szCs w:val="16"/>
              </w:rPr>
              <w:t>-3802,39</w:t>
            </w:r>
          </w:p>
        </w:tc>
        <w:tc>
          <w:tcPr>
            <w:tcW w:w="274" w:type="dxa"/>
            <w:vAlign w:val="center"/>
            <w:hideMark/>
          </w:tcPr>
          <w:p w14:paraId="0DC3935F" w14:textId="77777777" w:rsidR="00B333A9" w:rsidRPr="00B333A9" w:rsidRDefault="00B333A9" w:rsidP="00B333A9">
            <w:pPr>
              <w:rPr>
                <w:sz w:val="16"/>
                <w:szCs w:val="16"/>
              </w:rPr>
            </w:pPr>
          </w:p>
        </w:tc>
      </w:tr>
      <w:tr w:rsidR="00B333A9" w:rsidRPr="00B333A9" w14:paraId="2DC0C7CE"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512F293B" w14:textId="77777777" w:rsidR="00B333A9" w:rsidRPr="00B333A9" w:rsidRDefault="00B333A9" w:rsidP="00B333A9">
            <w:pPr>
              <w:rPr>
                <w:sz w:val="16"/>
                <w:szCs w:val="16"/>
              </w:rPr>
            </w:pPr>
            <w:r w:rsidRPr="00B333A9">
              <w:rPr>
                <w:sz w:val="16"/>
                <w:szCs w:val="16"/>
              </w:rPr>
              <w:t> </w:t>
            </w:r>
          </w:p>
        </w:tc>
        <w:tc>
          <w:tcPr>
            <w:tcW w:w="3861"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94D95C0" w14:textId="77777777" w:rsidR="00B333A9" w:rsidRPr="00B333A9" w:rsidRDefault="00B333A9" w:rsidP="00B333A9">
            <w:pPr>
              <w:rPr>
                <w:b/>
                <w:bCs/>
                <w:sz w:val="16"/>
                <w:szCs w:val="16"/>
              </w:rPr>
            </w:pPr>
            <w:r w:rsidRPr="00B333A9">
              <w:rPr>
                <w:b/>
                <w:bCs/>
                <w:sz w:val="16"/>
                <w:szCs w:val="16"/>
              </w:rPr>
              <w:t>Полезный отпуск</w:t>
            </w:r>
          </w:p>
        </w:tc>
        <w:tc>
          <w:tcPr>
            <w:tcW w:w="761" w:type="dxa"/>
            <w:tcBorders>
              <w:top w:val="single" w:sz="4" w:space="0" w:color="auto"/>
              <w:left w:val="nil"/>
              <w:bottom w:val="single" w:sz="4" w:space="0" w:color="auto"/>
              <w:right w:val="nil"/>
            </w:tcBorders>
            <w:shd w:val="clear" w:color="000000" w:fill="FFFFFF"/>
            <w:noWrap/>
            <w:vAlign w:val="bottom"/>
            <w:hideMark/>
          </w:tcPr>
          <w:p w14:paraId="5076AE02" w14:textId="77777777" w:rsidR="00B333A9" w:rsidRPr="00B333A9" w:rsidRDefault="00B333A9" w:rsidP="00B333A9">
            <w:pPr>
              <w:rPr>
                <w:b/>
                <w:bCs/>
                <w:sz w:val="16"/>
                <w:szCs w:val="16"/>
              </w:rPr>
            </w:pPr>
            <w:r w:rsidRPr="00B333A9">
              <w:rPr>
                <w:b/>
                <w:bCs/>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73FE5299"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EB3A98B"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single" w:sz="4" w:space="0" w:color="auto"/>
              <w:left w:val="nil"/>
              <w:bottom w:val="single" w:sz="4" w:space="0" w:color="auto"/>
              <w:right w:val="single" w:sz="4" w:space="0" w:color="auto"/>
            </w:tcBorders>
            <w:shd w:val="clear" w:color="000000" w:fill="DDEBF7"/>
            <w:noWrap/>
            <w:vAlign w:val="bottom"/>
            <w:hideMark/>
          </w:tcPr>
          <w:p w14:paraId="4D7C4456" w14:textId="77777777" w:rsidR="00B333A9" w:rsidRPr="00B333A9" w:rsidRDefault="00B333A9" w:rsidP="00B333A9">
            <w:pPr>
              <w:jc w:val="center"/>
              <w:rPr>
                <w:b/>
                <w:bCs/>
                <w:sz w:val="16"/>
                <w:szCs w:val="16"/>
              </w:rPr>
            </w:pPr>
            <w:r w:rsidRPr="00B333A9">
              <w:rPr>
                <w:b/>
                <w:bCs/>
                <w:sz w:val="16"/>
                <w:szCs w:val="16"/>
              </w:rPr>
              <w:t>6 249,31</w:t>
            </w:r>
          </w:p>
        </w:tc>
        <w:tc>
          <w:tcPr>
            <w:tcW w:w="1365" w:type="dxa"/>
            <w:tcBorders>
              <w:top w:val="single" w:sz="4" w:space="0" w:color="auto"/>
              <w:left w:val="nil"/>
              <w:bottom w:val="single" w:sz="4" w:space="0" w:color="auto"/>
              <w:right w:val="single" w:sz="4" w:space="0" w:color="auto"/>
            </w:tcBorders>
            <w:shd w:val="clear" w:color="000000" w:fill="DDEBF7"/>
            <w:noWrap/>
            <w:vAlign w:val="bottom"/>
            <w:hideMark/>
          </w:tcPr>
          <w:p w14:paraId="33568769" w14:textId="77777777" w:rsidR="00B333A9" w:rsidRPr="00B333A9" w:rsidRDefault="00B333A9" w:rsidP="00B333A9">
            <w:pPr>
              <w:jc w:val="center"/>
              <w:rPr>
                <w:b/>
                <w:bCs/>
                <w:sz w:val="16"/>
                <w:szCs w:val="16"/>
              </w:rPr>
            </w:pPr>
            <w:r w:rsidRPr="00B333A9">
              <w:rPr>
                <w:b/>
                <w:bCs/>
                <w:sz w:val="16"/>
                <w:szCs w:val="16"/>
              </w:rPr>
              <w:t>6 424,81</w:t>
            </w:r>
          </w:p>
        </w:tc>
        <w:tc>
          <w:tcPr>
            <w:tcW w:w="1480" w:type="dxa"/>
            <w:tcBorders>
              <w:top w:val="nil"/>
              <w:left w:val="nil"/>
              <w:bottom w:val="single" w:sz="4" w:space="0" w:color="auto"/>
              <w:right w:val="nil"/>
            </w:tcBorders>
            <w:shd w:val="clear" w:color="000000" w:fill="DDEBF7"/>
            <w:noWrap/>
            <w:vAlign w:val="bottom"/>
            <w:hideMark/>
          </w:tcPr>
          <w:p w14:paraId="19959DC4" w14:textId="77777777" w:rsidR="00B333A9" w:rsidRPr="00B333A9" w:rsidRDefault="00B333A9" w:rsidP="00B333A9">
            <w:pPr>
              <w:jc w:val="right"/>
              <w:rPr>
                <w:b/>
                <w:bCs/>
                <w:color w:val="000000"/>
                <w:sz w:val="16"/>
                <w:szCs w:val="16"/>
              </w:rPr>
            </w:pPr>
            <w:r w:rsidRPr="00B333A9">
              <w:rPr>
                <w:b/>
                <w:bCs/>
                <w:color w:val="000000"/>
                <w:sz w:val="16"/>
                <w:szCs w:val="16"/>
              </w:rPr>
              <w:t>5 567,00</w:t>
            </w:r>
          </w:p>
        </w:tc>
        <w:tc>
          <w:tcPr>
            <w:tcW w:w="1480" w:type="dxa"/>
            <w:tcBorders>
              <w:top w:val="nil"/>
              <w:left w:val="single" w:sz="4" w:space="0" w:color="auto"/>
              <w:bottom w:val="single" w:sz="4" w:space="0" w:color="auto"/>
              <w:right w:val="nil"/>
            </w:tcBorders>
            <w:shd w:val="clear" w:color="000000" w:fill="DDEBF7"/>
            <w:noWrap/>
            <w:vAlign w:val="bottom"/>
            <w:hideMark/>
          </w:tcPr>
          <w:p w14:paraId="1BD21AC8" w14:textId="77777777" w:rsidR="00B333A9" w:rsidRPr="00B333A9" w:rsidRDefault="00B333A9" w:rsidP="00B333A9">
            <w:pPr>
              <w:jc w:val="right"/>
              <w:rPr>
                <w:color w:val="000000"/>
                <w:sz w:val="16"/>
                <w:szCs w:val="16"/>
              </w:rPr>
            </w:pPr>
            <w:r w:rsidRPr="00B333A9">
              <w:rPr>
                <w:color w:val="000000"/>
                <w:sz w:val="16"/>
                <w:szCs w:val="16"/>
              </w:rPr>
              <w:t>-857,81</w:t>
            </w:r>
          </w:p>
        </w:tc>
        <w:tc>
          <w:tcPr>
            <w:tcW w:w="274" w:type="dxa"/>
            <w:vAlign w:val="center"/>
            <w:hideMark/>
          </w:tcPr>
          <w:p w14:paraId="665A356F" w14:textId="77777777" w:rsidR="00B333A9" w:rsidRPr="00B333A9" w:rsidRDefault="00B333A9" w:rsidP="00B333A9">
            <w:pPr>
              <w:rPr>
                <w:sz w:val="16"/>
                <w:szCs w:val="16"/>
              </w:rPr>
            </w:pPr>
          </w:p>
        </w:tc>
      </w:tr>
      <w:tr w:rsidR="00B333A9" w:rsidRPr="00B333A9" w14:paraId="33C50DB1"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57BDF390" w14:textId="77777777" w:rsidR="00B333A9" w:rsidRPr="00B333A9" w:rsidRDefault="00B333A9" w:rsidP="00B333A9">
            <w:pPr>
              <w:rPr>
                <w:sz w:val="16"/>
                <w:szCs w:val="16"/>
              </w:rPr>
            </w:pPr>
            <w:r w:rsidRPr="00B333A9">
              <w:rPr>
                <w:sz w:val="16"/>
                <w:szCs w:val="16"/>
              </w:rPr>
              <w:t> </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D35D153" w14:textId="77777777" w:rsidR="00B333A9" w:rsidRPr="00B333A9" w:rsidRDefault="00B333A9" w:rsidP="00B333A9">
            <w:pPr>
              <w:rPr>
                <w:b/>
                <w:bCs/>
                <w:sz w:val="16"/>
                <w:szCs w:val="16"/>
              </w:rPr>
            </w:pPr>
            <w:r w:rsidRPr="00B333A9">
              <w:rPr>
                <w:b/>
                <w:bCs/>
                <w:sz w:val="16"/>
                <w:szCs w:val="16"/>
              </w:rPr>
              <w:t>Полезный отпуск на компенсацию потерь</w:t>
            </w:r>
          </w:p>
        </w:tc>
        <w:tc>
          <w:tcPr>
            <w:tcW w:w="851" w:type="dxa"/>
            <w:tcBorders>
              <w:top w:val="nil"/>
              <w:left w:val="nil"/>
              <w:bottom w:val="single" w:sz="4" w:space="0" w:color="auto"/>
              <w:right w:val="single" w:sz="4" w:space="0" w:color="auto"/>
            </w:tcBorders>
            <w:shd w:val="clear" w:color="000000" w:fill="FFFFFF"/>
            <w:noWrap/>
            <w:vAlign w:val="bottom"/>
            <w:hideMark/>
          </w:tcPr>
          <w:p w14:paraId="04AC3A38"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single" w:sz="4" w:space="0" w:color="auto"/>
            </w:tcBorders>
            <w:shd w:val="clear" w:color="000000" w:fill="DDEBF7"/>
            <w:noWrap/>
            <w:vAlign w:val="bottom"/>
            <w:hideMark/>
          </w:tcPr>
          <w:p w14:paraId="5E421A62"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nil"/>
              <w:bottom w:val="single" w:sz="4" w:space="0" w:color="auto"/>
              <w:right w:val="single" w:sz="4" w:space="0" w:color="auto"/>
            </w:tcBorders>
            <w:shd w:val="clear" w:color="000000" w:fill="DDEBF7"/>
            <w:noWrap/>
            <w:vAlign w:val="bottom"/>
            <w:hideMark/>
          </w:tcPr>
          <w:p w14:paraId="28FB099B"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nil"/>
              <w:bottom w:val="single" w:sz="4" w:space="0" w:color="auto"/>
              <w:right w:val="nil"/>
            </w:tcBorders>
            <w:shd w:val="clear" w:color="000000" w:fill="DDEBF7"/>
            <w:noWrap/>
            <w:vAlign w:val="bottom"/>
            <w:hideMark/>
          </w:tcPr>
          <w:p w14:paraId="41AC3748" w14:textId="77777777" w:rsidR="00B333A9" w:rsidRPr="00B333A9" w:rsidRDefault="00B333A9" w:rsidP="00B333A9">
            <w:pPr>
              <w:jc w:val="right"/>
              <w:rPr>
                <w:color w:val="000000"/>
                <w:sz w:val="16"/>
                <w:szCs w:val="16"/>
              </w:rPr>
            </w:pPr>
            <w:r w:rsidRPr="00B333A9">
              <w:rPr>
                <w:color w:val="000000"/>
                <w:sz w:val="16"/>
                <w:szCs w:val="16"/>
              </w:rPr>
              <w:t>0,00</w:t>
            </w:r>
          </w:p>
        </w:tc>
        <w:tc>
          <w:tcPr>
            <w:tcW w:w="1480" w:type="dxa"/>
            <w:tcBorders>
              <w:top w:val="nil"/>
              <w:left w:val="single" w:sz="4" w:space="0" w:color="auto"/>
              <w:bottom w:val="single" w:sz="4" w:space="0" w:color="auto"/>
              <w:right w:val="nil"/>
            </w:tcBorders>
            <w:shd w:val="clear" w:color="000000" w:fill="DDEBF7"/>
            <w:noWrap/>
            <w:vAlign w:val="bottom"/>
            <w:hideMark/>
          </w:tcPr>
          <w:p w14:paraId="06D192F0" w14:textId="77777777" w:rsidR="00B333A9" w:rsidRPr="00B333A9" w:rsidRDefault="00B333A9" w:rsidP="00B333A9">
            <w:pPr>
              <w:jc w:val="right"/>
              <w:rPr>
                <w:color w:val="000000"/>
                <w:sz w:val="16"/>
                <w:szCs w:val="16"/>
              </w:rPr>
            </w:pPr>
            <w:r w:rsidRPr="00B333A9">
              <w:rPr>
                <w:color w:val="000000"/>
                <w:sz w:val="16"/>
                <w:szCs w:val="16"/>
              </w:rPr>
              <w:t>0</w:t>
            </w:r>
          </w:p>
        </w:tc>
        <w:tc>
          <w:tcPr>
            <w:tcW w:w="274" w:type="dxa"/>
            <w:vAlign w:val="center"/>
            <w:hideMark/>
          </w:tcPr>
          <w:p w14:paraId="30FEA322" w14:textId="77777777" w:rsidR="00B333A9" w:rsidRPr="00B333A9" w:rsidRDefault="00B333A9" w:rsidP="00B333A9">
            <w:pPr>
              <w:rPr>
                <w:sz w:val="16"/>
                <w:szCs w:val="16"/>
              </w:rPr>
            </w:pPr>
          </w:p>
        </w:tc>
      </w:tr>
      <w:tr w:rsidR="00B333A9" w:rsidRPr="00B333A9" w14:paraId="178E0D61"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29AB1DF0" w14:textId="77777777" w:rsidR="00B333A9" w:rsidRPr="00B333A9" w:rsidRDefault="00B333A9" w:rsidP="00B333A9">
            <w:pPr>
              <w:rPr>
                <w:sz w:val="16"/>
                <w:szCs w:val="16"/>
              </w:rPr>
            </w:pPr>
            <w:r w:rsidRPr="00B333A9">
              <w:rPr>
                <w:sz w:val="16"/>
                <w:szCs w:val="16"/>
              </w:rPr>
              <w:t> </w:t>
            </w:r>
          </w:p>
        </w:tc>
        <w:tc>
          <w:tcPr>
            <w:tcW w:w="3099" w:type="dxa"/>
            <w:tcBorders>
              <w:top w:val="nil"/>
              <w:left w:val="single" w:sz="4" w:space="0" w:color="auto"/>
              <w:bottom w:val="single" w:sz="4" w:space="0" w:color="auto"/>
              <w:right w:val="single" w:sz="4" w:space="0" w:color="auto"/>
            </w:tcBorders>
            <w:shd w:val="clear" w:color="000000" w:fill="FFFFFF"/>
            <w:noWrap/>
            <w:vAlign w:val="bottom"/>
            <w:hideMark/>
          </w:tcPr>
          <w:p w14:paraId="24A8437A" w14:textId="77777777" w:rsidR="00B333A9" w:rsidRPr="00B333A9" w:rsidRDefault="00B333A9" w:rsidP="00B333A9">
            <w:pPr>
              <w:rPr>
                <w:b/>
                <w:bCs/>
                <w:sz w:val="16"/>
                <w:szCs w:val="16"/>
              </w:rPr>
            </w:pPr>
            <w:r w:rsidRPr="00B333A9">
              <w:rPr>
                <w:b/>
                <w:bCs/>
                <w:sz w:val="16"/>
                <w:szCs w:val="16"/>
              </w:rPr>
              <w:t>Полезный отпуск на потребительский рынок</w:t>
            </w:r>
          </w:p>
        </w:tc>
        <w:tc>
          <w:tcPr>
            <w:tcW w:w="761" w:type="dxa"/>
            <w:tcBorders>
              <w:top w:val="single" w:sz="4" w:space="0" w:color="auto"/>
              <w:left w:val="nil"/>
              <w:bottom w:val="single" w:sz="4" w:space="0" w:color="auto"/>
              <w:right w:val="single" w:sz="4" w:space="0" w:color="auto"/>
            </w:tcBorders>
            <w:shd w:val="clear" w:color="000000" w:fill="FFFFFF"/>
            <w:noWrap/>
            <w:vAlign w:val="bottom"/>
            <w:hideMark/>
          </w:tcPr>
          <w:p w14:paraId="66315724" w14:textId="77777777" w:rsidR="00B333A9" w:rsidRPr="00B333A9" w:rsidRDefault="00B333A9" w:rsidP="00B333A9">
            <w:pPr>
              <w:rPr>
                <w:sz w:val="16"/>
                <w:szCs w:val="16"/>
              </w:rPr>
            </w:pPr>
            <w:r w:rsidRPr="00B333A9">
              <w:rPr>
                <w:sz w:val="16"/>
                <w:szCs w:val="16"/>
              </w:rPr>
              <w:t> </w:t>
            </w:r>
          </w:p>
        </w:tc>
        <w:tc>
          <w:tcPr>
            <w:tcW w:w="761" w:type="dxa"/>
            <w:tcBorders>
              <w:top w:val="single" w:sz="4" w:space="0" w:color="auto"/>
              <w:left w:val="nil"/>
              <w:bottom w:val="single" w:sz="4" w:space="0" w:color="auto"/>
              <w:right w:val="single" w:sz="4" w:space="0" w:color="auto"/>
            </w:tcBorders>
            <w:shd w:val="clear" w:color="000000" w:fill="FFFFFF"/>
            <w:noWrap/>
            <w:vAlign w:val="bottom"/>
            <w:hideMark/>
          </w:tcPr>
          <w:p w14:paraId="0DE8E649"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3AD728B4"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B416558"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46D9C6A5" w14:textId="77777777" w:rsidR="00B333A9" w:rsidRPr="00B333A9" w:rsidRDefault="00B333A9" w:rsidP="00B333A9">
            <w:pPr>
              <w:jc w:val="center"/>
              <w:rPr>
                <w:b/>
                <w:bCs/>
                <w:sz w:val="16"/>
                <w:szCs w:val="16"/>
              </w:rPr>
            </w:pPr>
            <w:r w:rsidRPr="00B333A9">
              <w:rPr>
                <w:b/>
                <w:bCs/>
                <w:sz w:val="16"/>
                <w:szCs w:val="16"/>
              </w:rPr>
              <w:t>5 540,20</w:t>
            </w:r>
          </w:p>
        </w:tc>
        <w:tc>
          <w:tcPr>
            <w:tcW w:w="1365" w:type="dxa"/>
            <w:tcBorders>
              <w:top w:val="nil"/>
              <w:left w:val="nil"/>
              <w:bottom w:val="single" w:sz="4" w:space="0" w:color="auto"/>
              <w:right w:val="single" w:sz="4" w:space="0" w:color="auto"/>
            </w:tcBorders>
            <w:shd w:val="clear" w:color="000000" w:fill="DDEBF7"/>
            <w:noWrap/>
            <w:vAlign w:val="bottom"/>
            <w:hideMark/>
          </w:tcPr>
          <w:p w14:paraId="2BA69484" w14:textId="77777777" w:rsidR="00B333A9" w:rsidRPr="00B333A9" w:rsidRDefault="00B333A9" w:rsidP="00B333A9">
            <w:pPr>
              <w:jc w:val="center"/>
              <w:rPr>
                <w:b/>
                <w:bCs/>
                <w:sz w:val="16"/>
                <w:szCs w:val="16"/>
              </w:rPr>
            </w:pPr>
            <w:r w:rsidRPr="00B333A9">
              <w:rPr>
                <w:b/>
                <w:bCs/>
                <w:sz w:val="16"/>
                <w:szCs w:val="16"/>
              </w:rPr>
              <w:t>5 723,71</w:t>
            </w:r>
          </w:p>
        </w:tc>
        <w:tc>
          <w:tcPr>
            <w:tcW w:w="1480" w:type="dxa"/>
            <w:tcBorders>
              <w:top w:val="nil"/>
              <w:left w:val="nil"/>
              <w:bottom w:val="single" w:sz="4" w:space="0" w:color="auto"/>
              <w:right w:val="nil"/>
            </w:tcBorders>
            <w:shd w:val="clear" w:color="000000" w:fill="DDEBF7"/>
            <w:noWrap/>
            <w:vAlign w:val="bottom"/>
            <w:hideMark/>
          </w:tcPr>
          <w:p w14:paraId="309C46FF" w14:textId="77777777" w:rsidR="00B333A9" w:rsidRPr="00B333A9" w:rsidRDefault="00B333A9" w:rsidP="00B333A9">
            <w:pPr>
              <w:jc w:val="right"/>
              <w:rPr>
                <w:b/>
                <w:bCs/>
                <w:color w:val="000000"/>
                <w:sz w:val="16"/>
                <w:szCs w:val="16"/>
              </w:rPr>
            </w:pPr>
            <w:r w:rsidRPr="00B333A9">
              <w:rPr>
                <w:b/>
                <w:bCs/>
                <w:color w:val="000000"/>
                <w:sz w:val="16"/>
                <w:szCs w:val="16"/>
              </w:rPr>
              <w:t>4 866,00</w:t>
            </w:r>
          </w:p>
        </w:tc>
        <w:tc>
          <w:tcPr>
            <w:tcW w:w="1480" w:type="dxa"/>
            <w:tcBorders>
              <w:top w:val="nil"/>
              <w:left w:val="single" w:sz="4" w:space="0" w:color="auto"/>
              <w:bottom w:val="single" w:sz="4" w:space="0" w:color="auto"/>
              <w:right w:val="nil"/>
            </w:tcBorders>
            <w:shd w:val="clear" w:color="000000" w:fill="DDEBF7"/>
            <w:noWrap/>
            <w:vAlign w:val="bottom"/>
            <w:hideMark/>
          </w:tcPr>
          <w:p w14:paraId="765C8391" w14:textId="77777777" w:rsidR="00B333A9" w:rsidRPr="00B333A9" w:rsidRDefault="00B333A9" w:rsidP="00B333A9">
            <w:pPr>
              <w:jc w:val="right"/>
              <w:rPr>
                <w:color w:val="000000"/>
                <w:sz w:val="16"/>
                <w:szCs w:val="16"/>
              </w:rPr>
            </w:pPr>
            <w:r w:rsidRPr="00B333A9">
              <w:rPr>
                <w:color w:val="000000"/>
                <w:sz w:val="16"/>
                <w:szCs w:val="16"/>
              </w:rPr>
              <w:t>-857,71</w:t>
            </w:r>
          </w:p>
        </w:tc>
        <w:tc>
          <w:tcPr>
            <w:tcW w:w="274" w:type="dxa"/>
            <w:vAlign w:val="center"/>
            <w:hideMark/>
          </w:tcPr>
          <w:p w14:paraId="56305732" w14:textId="77777777" w:rsidR="00B333A9" w:rsidRPr="00B333A9" w:rsidRDefault="00B333A9" w:rsidP="00B333A9">
            <w:pPr>
              <w:rPr>
                <w:sz w:val="16"/>
                <w:szCs w:val="16"/>
              </w:rPr>
            </w:pPr>
          </w:p>
        </w:tc>
      </w:tr>
      <w:tr w:rsidR="00B333A9" w:rsidRPr="00B333A9" w14:paraId="2FBABB96"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3FA41183" w14:textId="77777777" w:rsidR="00B333A9" w:rsidRPr="00B333A9" w:rsidRDefault="00B333A9" w:rsidP="00B333A9">
            <w:pPr>
              <w:rPr>
                <w:sz w:val="16"/>
                <w:szCs w:val="16"/>
              </w:rPr>
            </w:pPr>
            <w:r w:rsidRPr="00B333A9">
              <w:rPr>
                <w:sz w:val="16"/>
                <w:szCs w:val="16"/>
              </w:rPr>
              <w:t> </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1440AF2D" w14:textId="77777777" w:rsidR="00B333A9" w:rsidRPr="00B333A9" w:rsidRDefault="00B333A9" w:rsidP="00B333A9">
            <w:pPr>
              <w:rPr>
                <w:sz w:val="16"/>
                <w:szCs w:val="16"/>
              </w:rPr>
            </w:pPr>
            <w:r w:rsidRPr="00B333A9">
              <w:rPr>
                <w:sz w:val="16"/>
                <w:szCs w:val="16"/>
              </w:rPr>
              <w:t xml:space="preserve">     - жилищные организации</w:t>
            </w:r>
          </w:p>
        </w:tc>
        <w:tc>
          <w:tcPr>
            <w:tcW w:w="851" w:type="dxa"/>
            <w:tcBorders>
              <w:top w:val="nil"/>
              <w:left w:val="nil"/>
              <w:bottom w:val="single" w:sz="4" w:space="0" w:color="auto"/>
              <w:right w:val="single" w:sz="4" w:space="0" w:color="auto"/>
            </w:tcBorders>
            <w:shd w:val="clear" w:color="000000" w:fill="FFFFFF"/>
            <w:noWrap/>
            <w:vAlign w:val="bottom"/>
            <w:hideMark/>
          </w:tcPr>
          <w:p w14:paraId="108D09FF"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0DC53B67" w14:textId="77777777" w:rsidR="00B333A9" w:rsidRPr="00B333A9" w:rsidRDefault="00B333A9" w:rsidP="00B333A9">
            <w:pPr>
              <w:jc w:val="center"/>
              <w:rPr>
                <w:sz w:val="16"/>
                <w:szCs w:val="16"/>
              </w:rPr>
            </w:pPr>
            <w:r w:rsidRPr="00B333A9">
              <w:rPr>
                <w:sz w:val="16"/>
                <w:szCs w:val="16"/>
              </w:rPr>
              <w:t>3 881,30</w:t>
            </w:r>
          </w:p>
        </w:tc>
        <w:tc>
          <w:tcPr>
            <w:tcW w:w="1365" w:type="dxa"/>
            <w:tcBorders>
              <w:top w:val="nil"/>
              <w:left w:val="nil"/>
              <w:bottom w:val="single" w:sz="4" w:space="0" w:color="auto"/>
              <w:right w:val="single" w:sz="4" w:space="0" w:color="auto"/>
            </w:tcBorders>
            <w:shd w:val="clear" w:color="000000" w:fill="DDEBF7"/>
            <w:noWrap/>
            <w:vAlign w:val="bottom"/>
            <w:hideMark/>
          </w:tcPr>
          <w:p w14:paraId="6284A7FF" w14:textId="77777777" w:rsidR="00B333A9" w:rsidRPr="00B333A9" w:rsidRDefault="00B333A9" w:rsidP="00B333A9">
            <w:pPr>
              <w:jc w:val="center"/>
              <w:rPr>
                <w:sz w:val="16"/>
                <w:szCs w:val="16"/>
              </w:rPr>
            </w:pPr>
            <w:r w:rsidRPr="00B333A9">
              <w:rPr>
                <w:sz w:val="16"/>
                <w:szCs w:val="16"/>
              </w:rPr>
              <w:t>4 021,13</w:t>
            </w:r>
          </w:p>
        </w:tc>
        <w:tc>
          <w:tcPr>
            <w:tcW w:w="1480" w:type="dxa"/>
            <w:tcBorders>
              <w:top w:val="nil"/>
              <w:left w:val="nil"/>
              <w:bottom w:val="single" w:sz="4" w:space="0" w:color="auto"/>
              <w:right w:val="nil"/>
            </w:tcBorders>
            <w:shd w:val="clear" w:color="000000" w:fill="DDEBF7"/>
            <w:noWrap/>
            <w:vAlign w:val="bottom"/>
            <w:hideMark/>
          </w:tcPr>
          <w:p w14:paraId="162DC9B7" w14:textId="77777777" w:rsidR="00B333A9" w:rsidRPr="00B333A9" w:rsidRDefault="00B333A9" w:rsidP="00B333A9">
            <w:pPr>
              <w:jc w:val="right"/>
              <w:rPr>
                <w:color w:val="000000"/>
                <w:sz w:val="16"/>
                <w:szCs w:val="16"/>
              </w:rPr>
            </w:pPr>
            <w:r w:rsidRPr="00B333A9">
              <w:rPr>
                <w:color w:val="000000"/>
                <w:sz w:val="16"/>
                <w:szCs w:val="16"/>
              </w:rPr>
              <w:t>3 045,00</w:t>
            </w:r>
          </w:p>
        </w:tc>
        <w:tc>
          <w:tcPr>
            <w:tcW w:w="1480" w:type="dxa"/>
            <w:tcBorders>
              <w:top w:val="nil"/>
              <w:left w:val="single" w:sz="4" w:space="0" w:color="auto"/>
              <w:bottom w:val="single" w:sz="4" w:space="0" w:color="auto"/>
              <w:right w:val="nil"/>
            </w:tcBorders>
            <w:shd w:val="clear" w:color="000000" w:fill="DDEBF7"/>
            <w:noWrap/>
            <w:vAlign w:val="bottom"/>
            <w:hideMark/>
          </w:tcPr>
          <w:p w14:paraId="75A0306B" w14:textId="77777777" w:rsidR="00B333A9" w:rsidRPr="00B333A9" w:rsidRDefault="00B333A9" w:rsidP="00B333A9">
            <w:pPr>
              <w:jc w:val="right"/>
              <w:rPr>
                <w:color w:val="000000"/>
                <w:sz w:val="16"/>
                <w:szCs w:val="16"/>
              </w:rPr>
            </w:pPr>
            <w:r w:rsidRPr="00B333A9">
              <w:rPr>
                <w:color w:val="000000"/>
                <w:sz w:val="16"/>
                <w:szCs w:val="16"/>
              </w:rPr>
              <w:t>-976,13</w:t>
            </w:r>
          </w:p>
        </w:tc>
        <w:tc>
          <w:tcPr>
            <w:tcW w:w="274" w:type="dxa"/>
            <w:vAlign w:val="center"/>
            <w:hideMark/>
          </w:tcPr>
          <w:p w14:paraId="1D6E68E4" w14:textId="77777777" w:rsidR="00B333A9" w:rsidRPr="00B333A9" w:rsidRDefault="00B333A9" w:rsidP="00B333A9">
            <w:pPr>
              <w:rPr>
                <w:sz w:val="16"/>
                <w:szCs w:val="16"/>
              </w:rPr>
            </w:pPr>
          </w:p>
        </w:tc>
      </w:tr>
      <w:tr w:rsidR="00B333A9" w:rsidRPr="00B333A9" w14:paraId="5B518725"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29BB2B48" w14:textId="77777777" w:rsidR="00B333A9" w:rsidRPr="00B333A9" w:rsidRDefault="00B333A9" w:rsidP="00B333A9">
            <w:pPr>
              <w:rPr>
                <w:sz w:val="16"/>
                <w:szCs w:val="16"/>
              </w:rPr>
            </w:pPr>
            <w:r w:rsidRPr="00B333A9">
              <w:rPr>
                <w:sz w:val="16"/>
                <w:szCs w:val="16"/>
              </w:rPr>
              <w:t> </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C782F11" w14:textId="77777777" w:rsidR="00B333A9" w:rsidRPr="00B333A9" w:rsidRDefault="00B333A9" w:rsidP="00B333A9">
            <w:pPr>
              <w:rPr>
                <w:sz w:val="16"/>
                <w:szCs w:val="16"/>
              </w:rPr>
            </w:pPr>
            <w:r w:rsidRPr="00B333A9">
              <w:rPr>
                <w:sz w:val="16"/>
                <w:szCs w:val="16"/>
              </w:rPr>
              <w:t xml:space="preserve">     - бюджетные организации</w:t>
            </w:r>
          </w:p>
        </w:tc>
        <w:tc>
          <w:tcPr>
            <w:tcW w:w="851" w:type="dxa"/>
            <w:tcBorders>
              <w:top w:val="nil"/>
              <w:left w:val="nil"/>
              <w:bottom w:val="single" w:sz="4" w:space="0" w:color="auto"/>
              <w:right w:val="single" w:sz="4" w:space="0" w:color="auto"/>
            </w:tcBorders>
            <w:shd w:val="clear" w:color="000000" w:fill="FFFFFF"/>
            <w:noWrap/>
            <w:vAlign w:val="bottom"/>
            <w:hideMark/>
          </w:tcPr>
          <w:p w14:paraId="79B264B5"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4BCE632C" w14:textId="77777777" w:rsidR="00B333A9" w:rsidRPr="00B333A9" w:rsidRDefault="00B333A9" w:rsidP="00B333A9">
            <w:pPr>
              <w:jc w:val="center"/>
              <w:rPr>
                <w:sz w:val="16"/>
                <w:szCs w:val="16"/>
              </w:rPr>
            </w:pPr>
            <w:r w:rsidRPr="00B333A9">
              <w:rPr>
                <w:sz w:val="16"/>
                <w:szCs w:val="16"/>
              </w:rPr>
              <w:t>1 401,61</w:t>
            </w:r>
          </w:p>
        </w:tc>
        <w:tc>
          <w:tcPr>
            <w:tcW w:w="1365" w:type="dxa"/>
            <w:tcBorders>
              <w:top w:val="nil"/>
              <w:left w:val="nil"/>
              <w:bottom w:val="single" w:sz="4" w:space="0" w:color="auto"/>
              <w:right w:val="single" w:sz="4" w:space="0" w:color="auto"/>
            </w:tcBorders>
            <w:shd w:val="clear" w:color="000000" w:fill="DDEBF7"/>
            <w:noWrap/>
            <w:vAlign w:val="bottom"/>
            <w:hideMark/>
          </w:tcPr>
          <w:p w14:paraId="47BF6CB8" w14:textId="77777777" w:rsidR="00B333A9" w:rsidRPr="00B333A9" w:rsidRDefault="00B333A9" w:rsidP="00B333A9">
            <w:pPr>
              <w:jc w:val="center"/>
              <w:rPr>
                <w:sz w:val="16"/>
                <w:szCs w:val="16"/>
              </w:rPr>
            </w:pPr>
            <w:r w:rsidRPr="00B333A9">
              <w:rPr>
                <w:sz w:val="16"/>
                <w:szCs w:val="16"/>
              </w:rPr>
              <w:t>1 435,50</w:t>
            </w:r>
          </w:p>
        </w:tc>
        <w:tc>
          <w:tcPr>
            <w:tcW w:w="1480" w:type="dxa"/>
            <w:tcBorders>
              <w:top w:val="nil"/>
              <w:left w:val="nil"/>
              <w:bottom w:val="single" w:sz="4" w:space="0" w:color="auto"/>
              <w:right w:val="nil"/>
            </w:tcBorders>
            <w:shd w:val="clear" w:color="000000" w:fill="DDEBF7"/>
            <w:noWrap/>
            <w:vAlign w:val="bottom"/>
            <w:hideMark/>
          </w:tcPr>
          <w:p w14:paraId="15BAB19A" w14:textId="77777777" w:rsidR="00B333A9" w:rsidRPr="00B333A9" w:rsidRDefault="00B333A9" w:rsidP="00B333A9">
            <w:pPr>
              <w:jc w:val="right"/>
              <w:rPr>
                <w:color w:val="000000"/>
                <w:sz w:val="16"/>
                <w:szCs w:val="16"/>
              </w:rPr>
            </w:pPr>
            <w:r w:rsidRPr="00B333A9">
              <w:rPr>
                <w:color w:val="000000"/>
                <w:sz w:val="16"/>
                <w:szCs w:val="16"/>
              </w:rPr>
              <w:t>1 087,00</w:t>
            </w:r>
          </w:p>
        </w:tc>
        <w:tc>
          <w:tcPr>
            <w:tcW w:w="1480" w:type="dxa"/>
            <w:tcBorders>
              <w:top w:val="nil"/>
              <w:left w:val="single" w:sz="4" w:space="0" w:color="auto"/>
              <w:bottom w:val="single" w:sz="4" w:space="0" w:color="auto"/>
              <w:right w:val="nil"/>
            </w:tcBorders>
            <w:shd w:val="clear" w:color="000000" w:fill="DDEBF7"/>
            <w:noWrap/>
            <w:vAlign w:val="bottom"/>
            <w:hideMark/>
          </w:tcPr>
          <w:p w14:paraId="363C23DB" w14:textId="77777777" w:rsidR="00B333A9" w:rsidRPr="00B333A9" w:rsidRDefault="00B333A9" w:rsidP="00B333A9">
            <w:pPr>
              <w:jc w:val="right"/>
              <w:rPr>
                <w:color w:val="000000"/>
                <w:sz w:val="16"/>
                <w:szCs w:val="16"/>
              </w:rPr>
            </w:pPr>
            <w:r w:rsidRPr="00B333A9">
              <w:rPr>
                <w:color w:val="000000"/>
                <w:sz w:val="16"/>
                <w:szCs w:val="16"/>
              </w:rPr>
              <w:t>-348,5</w:t>
            </w:r>
          </w:p>
        </w:tc>
        <w:tc>
          <w:tcPr>
            <w:tcW w:w="274" w:type="dxa"/>
            <w:vAlign w:val="center"/>
            <w:hideMark/>
          </w:tcPr>
          <w:p w14:paraId="3C386A44" w14:textId="77777777" w:rsidR="00B333A9" w:rsidRPr="00B333A9" w:rsidRDefault="00B333A9" w:rsidP="00B333A9">
            <w:pPr>
              <w:rPr>
                <w:sz w:val="16"/>
                <w:szCs w:val="16"/>
              </w:rPr>
            </w:pPr>
          </w:p>
        </w:tc>
      </w:tr>
      <w:tr w:rsidR="00B333A9" w:rsidRPr="00B333A9" w14:paraId="0FD96705"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61BA8B7A" w14:textId="77777777" w:rsidR="00B333A9" w:rsidRPr="00B333A9" w:rsidRDefault="00B333A9" w:rsidP="00B333A9">
            <w:pPr>
              <w:rPr>
                <w:sz w:val="16"/>
                <w:szCs w:val="16"/>
              </w:rPr>
            </w:pPr>
            <w:r w:rsidRPr="00B333A9">
              <w:rPr>
                <w:sz w:val="16"/>
                <w:szCs w:val="16"/>
              </w:rPr>
              <w:t> </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4C85BCE2" w14:textId="77777777" w:rsidR="00B333A9" w:rsidRPr="00B333A9" w:rsidRDefault="00B333A9" w:rsidP="00B333A9">
            <w:pPr>
              <w:rPr>
                <w:sz w:val="16"/>
                <w:szCs w:val="16"/>
              </w:rPr>
            </w:pPr>
            <w:r w:rsidRPr="00B333A9">
              <w:rPr>
                <w:sz w:val="16"/>
                <w:szCs w:val="16"/>
              </w:rPr>
              <w:t xml:space="preserve">     - прочие потребители </w:t>
            </w:r>
          </w:p>
        </w:tc>
        <w:tc>
          <w:tcPr>
            <w:tcW w:w="2543" w:type="dxa"/>
            <w:tcBorders>
              <w:top w:val="nil"/>
              <w:left w:val="nil"/>
              <w:bottom w:val="single" w:sz="4" w:space="0" w:color="auto"/>
              <w:right w:val="single" w:sz="4" w:space="0" w:color="auto"/>
            </w:tcBorders>
            <w:shd w:val="clear" w:color="000000" w:fill="FFFFFF"/>
            <w:noWrap/>
            <w:vAlign w:val="bottom"/>
            <w:hideMark/>
          </w:tcPr>
          <w:p w14:paraId="41AC03B7"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F17669B"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3FC8546D" w14:textId="77777777" w:rsidR="00B333A9" w:rsidRPr="00B333A9" w:rsidRDefault="00B333A9" w:rsidP="00B333A9">
            <w:pPr>
              <w:jc w:val="center"/>
              <w:rPr>
                <w:sz w:val="16"/>
                <w:szCs w:val="16"/>
              </w:rPr>
            </w:pPr>
            <w:r w:rsidRPr="00B333A9">
              <w:rPr>
                <w:sz w:val="16"/>
                <w:szCs w:val="16"/>
              </w:rPr>
              <w:t>257,29</w:t>
            </w:r>
          </w:p>
        </w:tc>
        <w:tc>
          <w:tcPr>
            <w:tcW w:w="1365" w:type="dxa"/>
            <w:tcBorders>
              <w:top w:val="nil"/>
              <w:left w:val="nil"/>
              <w:bottom w:val="single" w:sz="4" w:space="0" w:color="auto"/>
              <w:right w:val="single" w:sz="4" w:space="0" w:color="auto"/>
            </w:tcBorders>
            <w:shd w:val="clear" w:color="000000" w:fill="DDEBF7"/>
            <w:noWrap/>
            <w:vAlign w:val="bottom"/>
            <w:hideMark/>
          </w:tcPr>
          <w:p w14:paraId="035BA6DA" w14:textId="77777777" w:rsidR="00B333A9" w:rsidRPr="00B333A9" w:rsidRDefault="00B333A9" w:rsidP="00B333A9">
            <w:pPr>
              <w:jc w:val="center"/>
              <w:rPr>
                <w:sz w:val="16"/>
                <w:szCs w:val="16"/>
              </w:rPr>
            </w:pPr>
            <w:r w:rsidRPr="00B333A9">
              <w:rPr>
                <w:sz w:val="16"/>
                <w:szCs w:val="16"/>
              </w:rPr>
              <w:t>267,08</w:t>
            </w:r>
          </w:p>
        </w:tc>
        <w:tc>
          <w:tcPr>
            <w:tcW w:w="1480" w:type="dxa"/>
            <w:tcBorders>
              <w:top w:val="nil"/>
              <w:left w:val="nil"/>
              <w:bottom w:val="single" w:sz="4" w:space="0" w:color="auto"/>
              <w:right w:val="nil"/>
            </w:tcBorders>
            <w:shd w:val="clear" w:color="000000" w:fill="DDEBF7"/>
            <w:noWrap/>
            <w:vAlign w:val="bottom"/>
            <w:hideMark/>
          </w:tcPr>
          <w:p w14:paraId="6E1CB715" w14:textId="77777777" w:rsidR="00B333A9" w:rsidRPr="00B333A9" w:rsidRDefault="00B333A9" w:rsidP="00B333A9">
            <w:pPr>
              <w:jc w:val="right"/>
              <w:rPr>
                <w:color w:val="000000"/>
                <w:sz w:val="16"/>
                <w:szCs w:val="16"/>
              </w:rPr>
            </w:pPr>
            <w:r w:rsidRPr="00B333A9">
              <w:rPr>
                <w:color w:val="000000"/>
                <w:sz w:val="16"/>
                <w:szCs w:val="16"/>
              </w:rPr>
              <w:t>734,00</w:t>
            </w:r>
          </w:p>
        </w:tc>
        <w:tc>
          <w:tcPr>
            <w:tcW w:w="1480" w:type="dxa"/>
            <w:tcBorders>
              <w:top w:val="nil"/>
              <w:left w:val="single" w:sz="4" w:space="0" w:color="auto"/>
              <w:bottom w:val="single" w:sz="4" w:space="0" w:color="auto"/>
              <w:right w:val="nil"/>
            </w:tcBorders>
            <w:shd w:val="clear" w:color="000000" w:fill="DDEBF7"/>
            <w:noWrap/>
            <w:vAlign w:val="bottom"/>
            <w:hideMark/>
          </w:tcPr>
          <w:p w14:paraId="5EA8A22E" w14:textId="77777777" w:rsidR="00B333A9" w:rsidRPr="00B333A9" w:rsidRDefault="00B333A9" w:rsidP="00B333A9">
            <w:pPr>
              <w:jc w:val="right"/>
              <w:rPr>
                <w:color w:val="000000"/>
                <w:sz w:val="16"/>
                <w:szCs w:val="16"/>
              </w:rPr>
            </w:pPr>
            <w:r w:rsidRPr="00B333A9">
              <w:rPr>
                <w:color w:val="000000"/>
                <w:sz w:val="16"/>
                <w:szCs w:val="16"/>
              </w:rPr>
              <w:t>466,92</w:t>
            </w:r>
          </w:p>
        </w:tc>
        <w:tc>
          <w:tcPr>
            <w:tcW w:w="274" w:type="dxa"/>
            <w:vAlign w:val="center"/>
            <w:hideMark/>
          </w:tcPr>
          <w:p w14:paraId="06629ACD" w14:textId="77777777" w:rsidR="00B333A9" w:rsidRPr="00B333A9" w:rsidRDefault="00B333A9" w:rsidP="00B333A9">
            <w:pPr>
              <w:rPr>
                <w:sz w:val="16"/>
                <w:szCs w:val="16"/>
              </w:rPr>
            </w:pPr>
          </w:p>
        </w:tc>
      </w:tr>
      <w:tr w:rsidR="00B333A9" w:rsidRPr="00B333A9" w14:paraId="652DD581"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2251D54E" w14:textId="77777777" w:rsidR="00B333A9" w:rsidRPr="00B333A9" w:rsidRDefault="00B333A9" w:rsidP="00B333A9">
            <w:pPr>
              <w:rPr>
                <w:sz w:val="16"/>
                <w:szCs w:val="16"/>
              </w:rPr>
            </w:pPr>
            <w:r w:rsidRPr="00B333A9">
              <w:rPr>
                <w:sz w:val="16"/>
                <w:szCs w:val="16"/>
              </w:rPr>
              <w:t> </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870C470" w14:textId="77777777" w:rsidR="00B333A9" w:rsidRPr="00B333A9" w:rsidRDefault="00B333A9" w:rsidP="00B333A9">
            <w:pPr>
              <w:rPr>
                <w:sz w:val="16"/>
                <w:szCs w:val="16"/>
              </w:rPr>
            </w:pPr>
            <w:r w:rsidRPr="00B333A9">
              <w:rPr>
                <w:sz w:val="16"/>
                <w:szCs w:val="16"/>
              </w:rPr>
              <w:t xml:space="preserve">     - производственные нужды</w:t>
            </w:r>
          </w:p>
        </w:tc>
        <w:tc>
          <w:tcPr>
            <w:tcW w:w="851" w:type="dxa"/>
            <w:tcBorders>
              <w:top w:val="nil"/>
              <w:left w:val="nil"/>
              <w:bottom w:val="single" w:sz="4" w:space="0" w:color="auto"/>
              <w:right w:val="single" w:sz="4" w:space="0" w:color="auto"/>
            </w:tcBorders>
            <w:shd w:val="clear" w:color="000000" w:fill="FFFFFF"/>
            <w:noWrap/>
            <w:vAlign w:val="bottom"/>
            <w:hideMark/>
          </w:tcPr>
          <w:p w14:paraId="592CD1E1"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277C92BC" w14:textId="77777777" w:rsidR="00B333A9" w:rsidRPr="00B333A9" w:rsidRDefault="00B333A9" w:rsidP="00B333A9">
            <w:pPr>
              <w:jc w:val="center"/>
              <w:rPr>
                <w:sz w:val="16"/>
                <w:szCs w:val="16"/>
              </w:rPr>
            </w:pPr>
            <w:r w:rsidRPr="00B333A9">
              <w:rPr>
                <w:sz w:val="16"/>
                <w:szCs w:val="16"/>
              </w:rPr>
              <w:t>709,11</w:t>
            </w:r>
          </w:p>
        </w:tc>
        <w:tc>
          <w:tcPr>
            <w:tcW w:w="1365" w:type="dxa"/>
            <w:tcBorders>
              <w:top w:val="nil"/>
              <w:left w:val="nil"/>
              <w:bottom w:val="single" w:sz="4" w:space="0" w:color="auto"/>
              <w:right w:val="single" w:sz="4" w:space="0" w:color="auto"/>
            </w:tcBorders>
            <w:shd w:val="clear" w:color="000000" w:fill="DDEBF7"/>
            <w:noWrap/>
            <w:vAlign w:val="bottom"/>
            <w:hideMark/>
          </w:tcPr>
          <w:p w14:paraId="711602A5" w14:textId="77777777" w:rsidR="00B333A9" w:rsidRPr="00B333A9" w:rsidRDefault="00B333A9" w:rsidP="00B333A9">
            <w:pPr>
              <w:jc w:val="center"/>
              <w:rPr>
                <w:sz w:val="16"/>
                <w:szCs w:val="16"/>
              </w:rPr>
            </w:pPr>
            <w:r w:rsidRPr="00B333A9">
              <w:rPr>
                <w:sz w:val="16"/>
                <w:szCs w:val="16"/>
              </w:rPr>
              <w:t>701,10</w:t>
            </w:r>
          </w:p>
        </w:tc>
        <w:tc>
          <w:tcPr>
            <w:tcW w:w="1480" w:type="dxa"/>
            <w:tcBorders>
              <w:top w:val="nil"/>
              <w:left w:val="nil"/>
              <w:bottom w:val="single" w:sz="4" w:space="0" w:color="auto"/>
              <w:right w:val="nil"/>
            </w:tcBorders>
            <w:shd w:val="clear" w:color="000000" w:fill="DDEBF7"/>
            <w:noWrap/>
            <w:vAlign w:val="bottom"/>
            <w:hideMark/>
          </w:tcPr>
          <w:p w14:paraId="747077AA" w14:textId="77777777" w:rsidR="00B333A9" w:rsidRPr="00B333A9" w:rsidRDefault="00B333A9" w:rsidP="00B333A9">
            <w:pPr>
              <w:jc w:val="right"/>
              <w:rPr>
                <w:color w:val="000000"/>
                <w:sz w:val="16"/>
                <w:szCs w:val="16"/>
              </w:rPr>
            </w:pPr>
            <w:r w:rsidRPr="00B333A9">
              <w:rPr>
                <w:color w:val="000000"/>
                <w:sz w:val="16"/>
                <w:szCs w:val="16"/>
              </w:rPr>
              <w:t>701,00</w:t>
            </w:r>
          </w:p>
        </w:tc>
        <w:tc>
          <w:tcPr>
            <w:tcW w:w="1480" w:type="dxa"/>
            <w:tcBorders>
              <w:top w:val="nil"/>
              <w:left w:val="single" w:sz="4" w:space="0" w:color="auto"/>
              <w:bottom w:val="single" w:sz="4" w:space="0" w:color="auto"/>
              <w:right w:val="nil"/>
            </w:tcBorders>
            <w:shd w:val="clear" w:color="000000" w:fill="DDEBF7"/>
            <w:noWrap/>
            <w:vAlign w:val="bottom"/>
            <w:hideMark/>
          </w:tcPr>
          <w:p w14:paraId="19AB9B30" w14:textId="77777777" w:rsidR="00B333A9" w:rsidRPr="00B333A9" w:rsidRDefault="00B333A9" w:rsidP="00B333A9">
            <w:pPr>
              <w:jc w:val="right"/>
              <w:rPr>
                <w:color w:val="000000"/>
                <w:sz w:val="16"/>
                <w:szCs w:val="16"/>
              </w:rPr>
            </w:pPr>
            <w:r w:rsidRPr="00B333A9">
              <w:rPr>
                <w:color w:val="000000"/>
                <w:sz w:val="16"/>
                <w:szCs w:val="16"/>
              </w:rPr>
              <w:t>-0,1</w:t>
            </w:r>
          </w:p>
        </w:tc>
        <w:tc>
          <w:tcPr>
            <w:tcW w:w="274" w:type="dxa"/>
            <w:vAlign w:val="center"/>
            <w:hideMark/>
          </w:tcPr>
          <w:p w14:paraId="676D3F9A" w14:textId="77777777" w:rsidR="00B333A9" w:rsidRPr="00B333A9" w:rsidRDefault="00B333A9" w:rsidP="00B333A9">
            <w:pPr>
              <w:rPr>
                <w:sz w:val="16"/>
                <w:szCs w:val="16"/>
              </w:rPr>
            </w:pPr>
          </w:p>
        </w:tc>
      </w:tr>
      <w:tr w:rsidR="00B333A9" w:rsidRPr="00B333A9" w14:paraId="183B3A35"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2A64988C" w14:textId="77777777" w:rsidR="00B333A9" w:rsidRPr="00B333A9" w:rsidRDefault="00B333A9" w:rsidP="00B333A9">
            <w:pPr>
              <w:rPr>
                <w:sz w:val="16"/>
                <w:szCs w:val="16"/>
              </w:rPr>
            </w:pPr>
            <w:r w:rsidRPr="00B333A9">
              <w:rPr>
                <w:sz w:val="16"/>
                <w:szCs w:val="16"/>
              </w:rPr>
              <w:t> </w:t>
            </w:r>
          </w:p>
        </w:tc>
        <w:tc>
          <w:tcPr>
            <w:tcW w:w="3861"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703CEECD" w14:textId="77777777" w:rsidR="00B333A9" w:rsidRPr="00B333A9" w:rsidRDefault="00B333A9" w:rsidP="00B333A9">
            <w:pPr>
              <w:rPr>
                <w:b/>
                <w:bCs/>
                <w:sz w:val="16"/>
                <w:szCs w:val="16"/>
              </w:rPr>
            </w:pPr>
            <w:r w:rsidRPr="00B333A9">
              <w:rPr>
                <w:b/>
                <w:bCs/>
                <w:sz w:val="16"/>
                <w:szCs w:val="16"/>
              </w:rPr>
              <w:t>Потери, всего</w:t>
            </w:r>
          </w:p>
        </w:tc>
        <w:tc>
          <w:tcPr>
            <w:tcW w:w="761" w:type="dxa"/>
            <w:tcBorders>
              <w:top w:val="single" w:sz="4" w:space="0" w:color="auto"/>
              <w:left w:val="nil"/>
              <w:bottom w:val="single" w:sz="4" w:space="0" w:color="auto"/>
              <w:right w:val="nil"/>
            </w:tcBorders>
            <w:shd w:val="clear" w:color="000000" w:fill="FFFFFF"/>
            <w:noWrap/>
            <w:vAlign w:val="bottom"/>
            <w:hideMark/>
          </w:tcPr>
          <w:p w14:paraId="6CA2144C" w14:textId="77777777" w:rsidR="00B333A9" w:rsidRPr="00B333A9" w:rsidRDefault="00B333A9" w:rsidP="00B333A9">
            <w:pPr>
              <w:rPr>
                <w:b/>
                <w:bCs/>
                <w:sz w:val="16"/>
                <w:szCs w:val="16"/>
              </w:rPr>
            </w:pPr>
            <w:r w:rsidRPr="00B333A9">
              <w:rPr>
                <w:b/>
                <w:bCs/>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20F1A21F"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0E53223"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23C14F5E" w14:textId="77777777" w:rsidR="00B333A9" w:rsidRPr="00B333A9" w:rsidRDefault="00B333A9" w:rsidP="00B333A9">
            <w:pPr>
              <w:jc w:val="center"/>
              <w:rPr>
                <w:b/>
                <w:bCs/>
                <w:sz w:val="16"/>
                <w:szCs w:val="16"/>
              </w:rPr>
            </w:pPr>
            <w:r w:rsidRPr="00B333A9">
              <w:rPr>
                <w:b/>
                <w:bCs/>
                <w:sz w:val="16"/>
                <w:szCs w:val="16"/>
              </w:rPr>
              <w:t>3 086,08</w:t>
            </w:r>
          </w:p>
        </w:tc>
        <w:tc>
          <w:tcPr>
            <w:tcW w:w="1365" w:type="dxa"/>
            <w:tcBorders>
              <w:top w:val="nil"/>
              <w:left w:val="nil"/>
              <w:bottom w:val="single" w:sz="4" w:space="0" w:color="auto"/>
              <w:right w:val="single" w:sz="4" w:space="0" w:color="auto"/>
            </w:tcBorders>
            <w:shd w:val="clear" w:color="000000" w:fill="DDEBF7"/>
            <w:noWrap/>
            <w:vAlign w:val="bottom"/>
            <w:hideMark/>
          </w:tcPr>
          <w:p w14:paraId="4A0E9D4B" w14:textId="77777777" w:rsidR="00B333A9" w:rsidRPr="00B333A9" w:rsidRDefault="00B333A9" w:rsidP="00B333A9">
            <w:pPr>
              <w:jc w:val="center"/>
              <w:rPr>
                <w:b/>
                <w:bCs/>
                <w:sz w:val="16"/>
                <w:szCs w:val="16"/>
              </w:rPr>
            </w:pPr>
            <w:r w:rsidRPr="00B333A9">
              <w:rPr>
                <w:b/>
                <w:bCs/>
                <w:sz w:val="16"/>
                <w:szCs w:val="16"/>
              </w:rPr>
              <w:t>3 120,28</w:t>
            </w:r>
          </w:p>
        </w:tc>
        <w:tc>
          <w:tcPr>
            <w:tcW w:w="1480" w:type="dxa"/>
            <w:tcBorders>
              <w:top w:val="nil"/>
              <w:left w:val="nil"/>
              <w:bottom w:val="single" w:sz="4" w:space="0" w:color="auto"/>
              <w:right w:val="nil"/>
            </w:tcBorders>
            <w:shd w:val="clear" w:color="000000" w:fill="DDEBF7"/>
            <w:noWrap/>
            <w:vAlign w:val="bottom"/>
            <w:hideMark/>
          </w:tcPr>
          <w:p w14:paraId="2DB51F6A" w14:textId="77777777" w:rsidR="00B333A9" w:rsidRPr="00B333A9" w:rsidRDefault="00B333A9" w:rsidP="00B333A9">
            <w:pPr>
              <w:jc w:val="right"/>
              <w:rPr>
                <w:b/>
                <w:bCs/>
                <w:color w:val="000000"/>
                <w:sz w:val="16"/>
                <w:szCs w:val="16"/>
              </w:rPr>
            </w:pPr>
            <w:r w:rsidRPr="00B333A9">
              <w:rPr>
                <w:b/>
                <w:bCs/>
                <w:color w:val="000000"/>
                <w:sz w:val="16"/>
                <w:szCs w:val="16"/>
              </w:rPr>
              <w:t>139,00</w:t>
            </w:r>
          </w:p>
        </w:tc>
        <w:tc>
          <w:tcPr>
            <w:tcW w:w="1480" w:type="dxa"/>
            <w:tcBorders>
              <w:top w:val="nil"/>
              <w:left w:val="single" w:sz="4" w:space="0" w:color="auto"/>
              <w:bottom w:val="single" w:sz="4" w:space="0" w:color="auto"/>
              <w:right w:val="nil"/>
            </w:tcBorders>
            <w:shd w:val="clear" w:color="000000" w:fill="DDEBF7"/>
            <w:noWrap/>
            <w:vAlign w:val="bottom"/>
            <w:hideMark/>
          </w:tcPr>
          <w:p w14:paraId="1882DED5" w14:textId="77777777" w:rsidR="00B333A9" w:rsidRPr="00B333A9" w:rsidRDefault="00B333A9" w:rsidP="00B333A9">
            <w:pPr>
              <w:jc w:val="right"/>
              <w:rPr>
                <w:color w:val="000000"/>
                <w:sz w:val="16"/>
                <w:szCs w:val="16"/>
              </w:rPr>
            </w:pPr>
            <w:r w:rsidRPr="00B333A9">
              <w:rPr>
                <w:color w:val="000000"/>
                <w:sz w:val="16"/>
                <w:szCs w:val="16"/>
              </w:rPr>
              <w:t>-2981,28</w:t>
            </w:r>
          </w:p>
        </w:tc>
        <w:tc>
          <w:tcPr>
            <w:tcW w:w="274" w:type="dxa"/>
            <w:vAlign w:val="center"/>
            <w:hideMark/>
          </w:tcPr>
          <w:p w14:paraId="6FAB4321" w14:textId="77777777" w:rsidR="00B333A9" w:rsidRPr="00B333A9" w:rsidRDefault="00B333A9" w:rsidP="00B333A9">
            <w:pPr>
              <w:rPr>
                <w:sz w:val="16"/>
                <w:szCs w:val="16"/>
              </w:rPr>
            </w:pPr>
          </w:p>
        </w:tc>
      </w:tr>
      <w:tr w:rsidR="00B333A9" w:rsidRPr="00B333A9" w14:paraId="74006750"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3334C86A" w14:textId="77777777" w:rsidR="00B333A9" w:rsidRPr="00B333A9" w:rsidRDefault="00B333A9" w:rsidP="00B333A9">
            <w:pPr>
              <w:rPr>
                <w:sz w:val="16"/>
                <w:szCs w:val="16"/>
              </w:rPr>
            </w:pPr>
            <w:r w:rsidRPr="00B333A9">
              <w:rPr>
                <w:sz w:val="16"/>
                <w:szCs w:val="16"/>
              </w:rPr>
              <w:t> </w:t>
            </w:r>
          </w:p>
        </w:tc>
        <w:tc>
          <w:tcPr>
            <w:tcW w:w="3099" w:type="dxa"/>
            <w:tcBorders>
              <w:top w:val="nil"/>
              <w:left w:val="single" w:sz="4" w:space="0" w:color="auto"/>
              <w:bottom w:val="single" w:sz="4" w:space="0" w:color="auto"/>
              <w:right w:val="single" w:sz="4" w:space="0" w:color="auto"/>
            </w:tcBorders>
            <w:shd w:val="clear" w:color="000000" w:fill="FFFFFF"/>
            <w:noWrap/>
            <w:vAlign w:val="bottom"/>
            <w:hideMark/>
          </w:tcPr>
          <w:p w14:paraId="0AF95717" w14:textId="77777777" w:rsidR="00B333A9" w:rsidRPr="00B333A9" w:rsidRDefault="00B333A9" w:rsidP="00B333A9">
            <w:pPr>
              <w:rPr>
                <w:sz w:val="16"/>
                <w:szCs w:val="16"/>
              </w:rPr>
            </w:pPr>
            <w:r w:rsidRPr="00B333A9">
              <w:rPr>
                <w:sz w:val="16"/>
                <w:szCs w:val="16"/>
              </w:rPr>
              <w:t xml:space="preserve">     - на собственные нужды котельной</w:t>
            </w:r>
          </w:p>
        </w:tc>
        <w:tc>
          <w:tcPr>
            <w:tcW w:w="761" w:type="dxa"/>
            <w:tcBorders>
              <w:top w:val="single" w:sz="4" w:space="0" w:color="auto"/>
              <w:left w:val="nil"/>
              <w:bottom w:val="single" w:sz="4" w:space="0" w:color="auto"/>
              <w:right w:val="single" w:sz="4" w:space="0" w:color="auto"/>
            </w:tcBorders>
            <w:shd w:val="clear" w:color="000000" w:fill="FFFFFF"/>
            <w:noWrap/>
            <w:vAlign w:val="bottom"/>
            <w:hideMark/>
          </w:tcPr>
          <w:p w14:paraId="1A8EB2E6" w14:textId="77777777" w:rsidR="00B333A9" w:rsidRPr="00B333A9" w:rsidRDefault="00B333A9" w:rsidP="00B333A9">
            <w:pPr>
              <w:rPr>
                <w:sz w:val="16"/>
                <w:szCs w:val="16"/>
              </w:rPr>
            </w:pPr>
            <w:r w:rsidRPr="00B333A9">
              <w:rPr>
                <w:sz w:val="16"/>
                <w:szCs w:val="16"/>
              </w:rPr>
              <w:t> </w:t>
            </w:r>
          </w:p>
        </w:tc>
        <w:tc>
          <w:tcPr>
            <w:tcW w:w="761" w:type="dxa"/>
            <w:tcBorders>
              <w:top w:val="single" w:sz="4" w:space="0" w:color="auto"/>
              <w:left w:val="nil"/>
              <w:bottom w:val="single" w:sz="4" w:space="0" w:color="auto"/>
              <w:right w:val="single" w:sz="4" w:space="0" w:color="auto"/>
            </w:tcBorders>
            <w:shd w:val="clear" w:color="000000" w:fill="FFFFFF"/>
            <w:noWrap/>
            <w:vAlign w:val="bottom"/>
            <w:hideMark/>
          </w:tcPr>
          <w:p w14:paraId="6F71D51A"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7D094572"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67BA221E"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6ABBD4E7" w14:textId="77777777" w:rsidR="00B333A9" w:rsidRPr="00B333A9" w:rsidRDefault="00B333A9" w:rsidP="00B333A9">
            <w:pPr>
              <w:jc w:val="center"/>
              <w:rPr>
                <w:sz w:val="16"/>
                <w:szCs w:val="16"/>
              </w:rPr>
            </w:pPr>
            <w:r w:rsidRPr="00B333A9">
              <w:rPr>
                <w:sz w:val="16"/>
                <w:szCs w:val="16"/>
              </w:rPr>
              <w:t>211,70</w:t>
            </w:r>
          </w:p>
        </w:tc>
        <w:tc>
          <w:tcPr>
            <w:tcW w:w="1365" w:type="dxa"/>
            <w:tcBorders>
              <w:top w:val="nil"/>
              <w:left w:val="nil"/>
              <w:bottom w:val="single" w:sz="4" w:space="0" w:color="auto"/>
              <w:right w:val="single" w:sz="4" w:space="0" w:color="auto"/>
            </w:tcBorders>
            <w:shd w:val="clear" w:color="000000" w:fill="DDEBF7"/>
            <w:noWrap/>
            <w:vAlign w:val="bottom"/>
            <w:hideMark/>
          </w:tcPr>
          <w:p w14:paraId="42E3935C" w14:textId="77777777" w:rsidR="00B333A9" w:rsidRPr="00B333A9" w:rsidRDefault="00B333A9" w:rsidP="00B333A9">
            <w:pPr>
              <w:jc w:val="center"/>
              <w:rPr>
                <w:sz w:val="16"/>
                <w:szCs w:val="16"/>
              </w:rPr>
            </w:pPr>
            <w:r w:rsidRPr="00B333A9">
              <w:rPr>
                <w:sz w:val="16"/>
                <w:szCs w:val="16"/>
              </w:rPr>
              <w:t>175,70</w:t>
            </w:r>
          </w:p>
        </w:tc>
        <w:tc>
          <w:tcPr>
            <w:tcW w:w="1480" w:type="dxa"/>
            <w:tcBorders>
              <w:top w:val="nil"/>
              <w:left w:val="nil"/>
              <w:bottom w:val="single" w:sz="4" w:space="0" w:color="auto"/>
              <w:right w:val="nil"/>
            </w:tcBorders>
            <w:shd w:val="clear" w:color="000000" w:fill="DDEBF7"/>
            <w:noWrap/>
            <w:vAlign w:val="bottom"/>
            <w:hideMark/>
          </w:tcPr>
          <w:p w14:paraId="2F990A69" w14:textId="77777777" w:rsidR="00B333A9" w:rsidRPr="00B333A9" w:rsidRDefault="00B333A9" w:rsidP="00B333A9">
            <w:pPr>
              <w:jc w:val="right"/>
              <w:rPr>
                <w:color w:val="000000"/>
                <w:sz w:val="16"/>
                <w:szCs w:val="16"/>
              </w:rPr>
            </w:pPr>
            <w:r w:rsidRPr="00B333A9">
              <w:rPr>
                <w:color w:val="000000"/>
                <w:sz w:val="16"/>
                <w:szCs w:val="16"/>
              </w:rPr>
              <w:t>139,00</w:t>
            </w:r>
          </w:p>
        </w:tc>
        <w:tc>
          <w:tcPr>
            <w:tcW w:w="1480" w:type="dxa"/>
            <w:tcBorders>
              <w:top w:val="nil"/>
              <w:left w:val="single" w:sz="4" w:space="0" w:color="auto"/>
              <w:bottom w:val="single" w:sz="4" w:space="0" w:color="auto"/>
              <w:right w:val="nil"/>
            </w:tcBorders>
            <w:shd w:val="clear" w:color="000000" w:fill="DDEBF7"/>
            <w:noWrap/>
            <w:vAlign w:val="bottom"/>
            <w:hideMark/>
          </w:tcPr>
          <w:p w14:paraId="1D313DC1" w14:textId="77777777" w:rsidR="00B333A9" w:rsidRPr="00B333A9" w:rsidRDefault="00B333A9" w:rsidP="00B333A9">
            <w:pPr>
              <w:jc w:val="right"/>
              <w:rPr>
                <w:color w:val="000000"/>
                <w:sz w:val="16"/>
                <w:szCs w:val="16"/>
              </w:rPr>
            </w:pPr>
            <w:r w:rsidRPr="00B333A9">
              <w:rPr>
                <w:color w:val="000000"/>
                <w:sz w:val="16"/>
                <w:szCs w:val="16"/>
              </w:rPr>
              <w:t>-36,7</w:t>
            </w:r>
          </w:p>
        </w:tc>
        <w:tc>
          <w:tcPr>
            <w:tcW w:w="274" w:type="dxa"/>
            <w:vAlign w:val="center"/>
            <w:hideMark/>
          </w:tcPr>
          <w:p w14:paraId="051AE644" w14:textId="77777777" w:rsidR="00B333A9" w:rsidRPr="00B333A9" w:rsidRDefault="00B333A9" w:rsidP="00B333A9">
            <w:pPr>
              <w:rPr>
                <w:sz w:val="16"/>
                <w:szCs w:val="16"/>
              </w:rPr>
            </w:pPr>
          </w:p>
        </w:tc>
      </w:tr>
      <w:tr w:rsidR="00B333A9" w:rsidRPr="00B333A9" w14:paraId="5A2C4120"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4E885322" w14:textId="77777777" w:rsidR="00B333A9" w:rsidRPr="00B333A9" w:rsidRDefault="00B333A9" w:rsidP="00B333A9">
            <w:pPr>
              <w:rPr>
                <w:sz w:val="16"/>
                <w:szCs w:val="16"/>
              </w:rPr>
            </w:pPr>
            <w:r w:rsidRPr="00B333A9">
              <w:rPr>
                <w:sz w:val="16"/>
                <w:szCs w:val="16"/>
              </w:rPr>
              <w:t> </w:t>
            </w:r>
          </w:p>
        </w:tc>
        <w:tc>
          <w:tcPr>
            <w:tcW w:w="7166" w:type="dxa"/>
            <w:gridSpan w:val="4"/>
            <w:tcBorders>
              <w:top w:val="single" w:sz="4" w:space="0" w:color="auto"/>
              <w:left w:val="single" w:sz="4" w:space="0" w:color="auto"/>
              <w:bottom w:val="nil"/>
              <w:right w:val="single" w:sz="4" w:space="0" w:color="000000"/>
            </w:tcBorders>
            <w:shd w:val="clear" w:color="000000" w:fill="FFFFFF"/>
            <w:noWrap/>
            <w:vAlign w:val="bottom"/>
            <w:hideMark/>
          </w:tcPr>
          <w:p w14:paraId="5EEA2EEB" w14:textId="77777777" w:rsidR="00B333A9" w:rsidRPr="00B333A9" w:rsidRDefault="00B333A9" w:rsidP="00B333A9">
            <w:pPr>
              <w:rPr>
                <w:sz w:val="16"/>
                <w:szCs w:val="16"/>
              </w:rPr>
            </w:pPr>
            <w:r w:rsidRPr="00B333A9">
              <w:rPr>
                <w:sz w:val="16"/>
                <w:szCs w:val="16"/>
              </w:rPr>
              <w:t xml:space="preserve">     - в тепловых сетях ООО "А-Энерго"</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916D8F8"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nil"/>
              <w:right w:val="single" w:sz="4" w:space="0" w:color="auto"/>
            </w:tcBorders>
            <w:shd w:val="clear" w:color="000000" w:fill="DDEBF7"/>
            <w:noWrap/>
            <w:vAlign w:val="bottom"/>
            <w:hideMark/>
          </w:tcPr>
          <w:p w14:paraId="5C8E75A3"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nil"/>
              <w:right w:val="single" w:sz="4" w:space="0" w:color="auto"/>
            </w:tcBorders>
            <w:shd w:val="clear" w:color="000000" w:fill="DDEBF7"/>
            <w:noWrap/>
            <w:vAlign w:val="bottom"/>
            <w:hideMark/>
          </w:tcPr>
          <w:p w14:paraId="6043DC5C"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nil"/>
              <w:bottom w:val="nil"/>
              <w:right w:val="nil"/>
            </w:tcBorders>
            <w:shd w:val="clear" w:color="000000" w:fill="DDEBF7"/>
            <w:noWrap/>
            <w:vAlign w:val="bottom"/>
            <w:hideMark/>
          </w:tcPr>
          <w:p w14:paraId="26698FB6" w14:textId="77777777" w:rsidR="00B333A9" w:rsidRPr="00B333A9" w:rsidRDefault="00B333A9" w:rsidP="00B333A9">
            <w:pPr>
              <w:jc w:val="right"/>
              <w:rPr>
                <w:color w:val="000000"/>
                <w:sz w:val="16"/>
                <w:szCs w:val="16"/>
              </w:rPr>
            </w:pPr>
            <w:r w:rsidRPr="00B333A9">
              <w:rPr>
                <w:color w:val="000000"/>
                <w:sz w:val="16"/>
                <w:szCs w:val="16"/>
              </w:rPr>
              <w:t>0,00</w:t>
            </w:r>
          </w:p>
        </w:tc>
        <w:tc>
          <w:tcPr>
            <w:tcW w:w="1480" w:type="dxa"/>
            <w:tcBorders>
              <w:top w:val="nil"/>
              <w:left w:val="single" w:sz="4" w:space="0" w:color="auto"/>
              <w:bottom w:val="nil"/>
              <w:right w:val="nil"/>
            </w:tcBorders>
            <w:shd w:val="clear" w:color="000000" w:fill="DDEBF7"/>
            <w:noWrap/>
            <w:vAlign w:val="bottom"/>
            <w:hideMark/>
          </w:tcPr>
          <w:p w14:paraId="3ABB0E3D"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351DFAD3" w14:textId="77777777" w:rsidR="00B333A9" w:rsidRPr="00B333A9" w:rsidRDefault="00B333A9" w:rsidP="00B333A9">
            <w:pPr>
              <w:rPr>
                <w:sz w:val="16"/>
                <w:szCs w:val="16"/>
              </w:rPr>
            </w:pPr>
          </w:p>
        </w:tc>
      </w:tr>
      <w:tr w:rsidR="00B333A9" w:rsidRPr="00B333A9" w14:paraId="37796D1B" w14:textId="77777777" w:rsidTr="00B333A9">
        <w:trPr>
          <w:trHeight w:val="416"/>
          <w:jc w:val="center"/>
        </w:trPr>
        <w:tc>
          <w:tcPr>
            <w:tcW w:w="763" w:type="dxa"/>
            <w:tcBorders>
              <w:top w:val="nil"/>
              <w:left w:val="single" w:sz="8" w:space="0" w:color="auto"/>
              <w:bottom w:val="single" w:sz="8" w:space="0" w:color="auto"/>
              <w:right w:val="single" w:sz="4" w:space="0" w:color="auto"/>
            </w:tcBorders>
            <w:shd w:val="clear" w:color="000000" w:fill="FFFFFF"/>
            <w:vAlign w:val="bottom"/>
            <w:hideMark/>
          </w:tcPr>
          <w:p w14:paraId="6ECB459C" w14:textId="77777777" w:rsidR="00B333A9" w:rsidRPr="00B333A9" w:rsidRDefault="00B333A9" w:rsidP="00B333A9">
            <w:pPr>
              <w:rPr>
                <w:sz w:val="16"/>
                <w:szCs w:val="16"/>
              </w:rPr>
            </w:pPr>
            <w:r w:rsidRPr="00B333A9">
              <w:rPr>
                <w:sz w:val="16"/>
                <w:szCs w:val="16"/>
              </w:rPr>
              <w:t> </w:t>
            </w:r>
          </w:p>
        </w:tc>
        <w:tc>
          <w:tcPr>
            <w:tcW w:w="3861" w:type="dxa"/>
            <w:gridSpan w:val="2"/>
            <w:tcBorders>
              <w:top w:val="single" w:sz="4" w:space="0" w:color="auto"/>
              <w:left w:val="single" w:sz="4" w:space="0" w:color="auto"/>
              <w:bottom w:val="single" w:sz="8" w:space="0" w:color="auto"/>
              <w:right w:val="nil"/>
            </w:tcBorders>
            <w:shd w:val="clear" w:color="000000" w:fill="FFFFFF"/>
            <w:noWrap/>
            <w:vAlign w:val="bottom"/>
            <w:hideMark/>
          </w:tcPr>
          <w:p w14:paraId="073A5B79" w14:textId="77777777" w:rsidR="00B333A9" w:rsidRPr="00B333A9" w:rsidRDefault="00B333A9" w:rsidP="00B333A9">
            <w:pPr>
              <w:rPr>
                <w:sz w:val="16"/>
                <w:szCs w:val="16"/>
              </w:rPr>
            </w:pPr>
            <w:r w:rsidRPr="00B333A9">
              <w:rPr>
                <w:sz w:val="16"/>
                <w:szCs w:val="16"/>
              </w:rPr>
              <w:t xml:space="preserve">     - в тепловых сетях </w:t>
            </w:r>
          </w:p>
        </w:tc>
        <w:tc>
          <w:tcPr>
            <w:tcW w:w="761" w:type="dxa"/>
            <w:tcBorders>
              <w:top w:val="single" w:sz="4" w:space="0" w:color="auto"/>
              <w:left w:val="nil"/>
              <w:bottom w:val="single" w:sz="8" w:space="0" w:color="auto"/>
              <w:right w:val="nil"/>
            </w:tcBorders>
            <w:shd w:val="clear" w:color="000000" w:fill="FFFFFF"/>
            <w:noWrap/>
            <w:vAlign w:val="bottom"/>
            <w:hideMark/>
          </w:tcPr>
          <w:p w14:paraId="64D3F6B7" w14:textId="77777777" w:rsidR="00B333A9" w:rsidRPr="00B333A9" w:rsidRDefault="00B333A9" w:rsidP="00B333A9">
            <w:pPr>
              <w:rPr>
                <w:sz w:val="16"/>
                <w:szCs w:val="16"/>
              </w:rPr>
            </w:pPr>
            <w:r w:rsidRPr="00B333A9">
              <w:rPr>
                <w:sz w:val="16"/>
                <w:szCs w:val="16"/>
              </w:rPr>
              <w:t> </w:t>
            </w:r>
          </w:p>
        </w:tc>
        <w:tc>
          <w:tcPr>
            <w:tcW w:w="2543" w:type="dxa"/>
            <w:tcBorders>
              <w:top w:val="single" w:sz="4" w:space="0" w:color="auto"/>
              <w:left w:val="nil"/>
              <w:bottom w:val="single" w:sz="8" w:space="0" w:color="auto"/>
              <w:right w:val="single" w:sz="4" w:space="0" w:color="auto"/>
            </w:tcBorders>
            <w:shd w:val="clear" w:color="000000" w:fill="FFFFFF"/>
            <w:noWrap/>
            <w:vAlign w:val="bottom"/>
            <w:hideMark/>
          </w:tcPr>
          <w:p w14:paraId="32ACA871" w14:textId="77777777" w:rsidR="00B333A9" w:rsidRPr="00B333A9" w:rsidRDefault="00B333A9" w:rsidP="00B333A9">
            <w:pPr>
              <w:rPr>
                <w:sz w:val="16"/>
                <w:szCs w:val="16"/>
              </w:rPr>
            </w:pPr>
            <w:r w:rsidRPr="00B333A9">
              <w:rPr>
                <w:sz w:val="16"/>
                <w:szCs w:val="16"/>
              </w:rPr>
              <w:t> </w:t>
            </w:r>
          </w:p>
        </w:tc>
        <w:tc>
          <w:tcPr>
            <w:tcW w:w="851" w:type="dxa"/>
            <w:tcBorders>
              <w:top w:val="single" w:sz="4" w:space="0" w:color="auto"/>
              <w:left w:val="nil"/>
              <w:bottom w:val="single" w:sz="8" w:space="0" w:color="auto"/>
              <w:right w:val="single" w:sz="4" w:space="0" w:color="auto"/>
            </w:tcBorders>
            <w:shd w:val="clear" w:color="000000" w:fill="FFFFFF"/>
            <w:noWrap/>
            <w:vAlign w:val="bottom"/>
            <w:hideMark/>
          </w:tcPr>
          <w:p w14:paraId="24C6C85A"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single" w:sz="4" w:space="0" w:color="auto"/>
              <w:left w:val="nil"/>
              <w:bottom w:val="single" w:sz="8" w:space="0" w:color="auto"/>
              <w:right w:val="single" w:sz="4" w:space="0" w:color="auto"/>
            </w:tcBorders>
            <w:shd w:val="clear" w:color="000000" w:fill="DDEBF7"/>
            <w:noWrap/>
            <w:vAlign w:val="bottom"/>
            <w:hideMark/>
          </w:tcPr>
          <w:p w14:paraId="7900DB3D" w14:textId="77777777" w:rsidR="00B333A9" w:rsidRPr="00B333A9" w:rsidRDefault="00B333A9" w:rsidP="00B333A9">
            <w:pPr>
              <w:jc w:val="center"/>
              <w:rPr>
                <w:sz w:val="16"/>
                <w:szCs w:val="16"/>
              </w:rPr>
            </w:pPr>
            <w:r w:rsidRPr="00B333A9">
              <w:rPr>
                <w:sz w:val="16"/>
                <w:szCs w:val="16"/>
              </w:rPr>
              <w:t>2 874,38</w:t>
            </w:r>
          </w:p>
        </w:tc>
        <w:tc>
          <w:tcPr>
            <w:tcW w:w="1365" w:type="dxa"/>
            <w:tcBorders>
              <w:top w:val="single" w:sz="4" w:space="0" w:color="auto"/>
              <w:left w:val="nil"/>
              <w:bottom w:val="single" w:sz="8" w:space="0" w:color="auto"/>
              <w:right w:val="single" w:sz="4" w:space="0" w:color="auto"/>
            </w:tcBorders>
            <w:shd w:val="clear" w:color="000000" w:fill="DDEBF7"/>
            <w:noWrap/>
            <w:vAlign w:val="bottom"/>
            <w:hideMark/>
          </w:tcPr>
          <w:p w14:paraId="30E7BC5B" w14:textId="77777777" w:rsidR="00B333A9" w:rsidRPr="00B333A9" w:rsidRDefault="00B333A9" w:rsidP="00B333A9">
            <w:pPr>
              <w:jc w:val="center"/>
              <w:rPr>
                <w:sz w:val="16"/>
                <w:szCs w:val="16"/>
              </w:rPr>
            </w:pPr>
            <w:r w:rsidRPr="00B333A9">
              <w:rPr>
                <w:sz w:val="16"/>
                <w:szCs w:val="16"/>
              </w:rPr>
              <w:t>2 944,58</w:t>
            </w:r>
          </w:p>
        </w:tc>
        <w:tc>
          <w:tcPr>
            <w:tcW w:w="1480" w:type="dxa"/>
            <w:tcBorders>
              <w:top w:val="single" w:sz="4" w:space="0" w:color="auto"/>
              <w:left w:val="single" w:sz="4" w:space="0" w:color="auto"/>
              <w:bottom w:val="single" w:sz="8" w:space="0" w:color="auto"/>
              <w:right w:val="nil"/>
            </w:tcBorders>
            <w:shd w:val="clear" w:color="000000" w:fill="DDEBF7"/>
            <w:noWrap/>
            <w:vAlign w:val="bottom"/>
            <w:hideMark/>
          </w:tcPr>
          <w:p w14:paraId="4531B903" w14:textId="77777777" w:rsidR="00B333A9" w:rsidRPr="00B333A9" w:rsidRDefault="00B333A9" w:rsidP="00B333A9">
            <w:pPr>
              <w:jc w:val="right"/>
              <w:rPr>
                <w:color w:val="000000"/>
                <w:sz w:val="16"/>
                <w:szCs w:val="16"/>
              </w:rPr>
            </w:pPr>
            <w:r w:rsidRPr="00B333A9">
              <w:rPr>
                <w:color w:val="000000"/>
                <w:sz w:val="16"/>
                <w:szCs w:val="16"/>
              </w:rPr>
              <w:t>0,00</w:t>
            </w:r>
          </w:p>
        </w:tc>
        <w:tc>
          <w:tcPr>
            <w:tcW w:w="1480" w:type="dxa"/>
            <w:tcBorders>
              <w:top w:val="single" w:sz="4" w:space="0" w:color="auto"/>
              <w:left w:val="single" w:sz="4" w:space="0" w:color="auto"/>
              <w:bottom w:val="single" w:sz="8" w:space="0" w:color="auto"/>
              <w:right w:val="nil"/>
            </w:tcBorders>
            <w:shd w:val="clear" w:color="000000" w:fill="DDEBF7"/>
            <w:noWrap/>
            <w:vAlign w:val="bottom"/>
            <w:hideMark/>
          </w:tcPr>
          <w:p w14:paraId="1F938CA5" w14:textId="77777777" w:rsidR="00B333A9" w:rsidRPr="00B333A9" w:rsidRDefault="00B333A9" w:rsidP="00B333A9">
            <w:pPr>
              <w:jc w:val="right"/>
              <w:rPr>
                <w:color w:val="000000"/>
                <w:sz w:val="16"/>
                <w:szCs w:val="16"/>
              </w:rPr>
            </w:pPr>
            <w:r w:rsidRPr="00B333A9">
              <w:rPr>
                <w:color w:val="000000"/>
                <w:sz w:val="16"/>
                <w:szCs w:val="16"/>
              </w:rPr>
              <w:t>-2944,58</w:t>
            </w:r>
          </w:p>
        </w:tc>
        <w:tc>
          <w:tcPr>
            <w:tcW w:w="274" w:type="dxa"/>
            <w:vAlign w:val="center"/>
            <w:hideMark/>
          </w:tcPr>
          <w:p w14:paraId="7A8766A3" w14:textId="77777777" w:rsidR="00B333A9" w:rsidRPr="00B333A9" w:rsidRDefault="00B333A9" w:rsidP="00B333A9">
            <w:pPr>
              <w:rPr>
                <w:sz w:val="16"/>
                <w:szCs w:val="16"/>
              </w:rPr>
            </w:pPr>
          </w:p>
        </w:tc>
      </w:tr>
      <w:tr w:rsidR="00B333A9" w:rsidRPr="00B333A9" w14:paraId="1B3965F7" w14:textId="77777777" w:rsidTr="00B333A9">
        <w:trPr>
          <w:trHeight w:val="453"/>
          <w:jc w:val="center"/>
        </w:trPr>
        <w:tc>
          <w:tcPr>
            <w:tcW w:w="14473" w:type="dxa"/>
            <w:gridSpan w:val="10"/>
            <w:tcBorders>
              <w:top w:val="nil"/>
              <w:left w:val="single" w:sz="8" w:space="0" w:color="auto"/>
              <w:bottom w:val="nil"/>
              <w:right w:val="nil"/>
            </w:tcBorders>
            <w:shd w:val="clear" w:color="000000" w:fill="FFFFFF"/>
            <w:vAlign w:val="center"/>
            <w:hideMark/>
          </w:tcPr>
          <w:p w14:paraId="485B823E" w14:textId="77777777" w:rsidR="00B333A9" w:rsidRPr="00B333A9" w:rsidRDefault="00B333A9" w:rsidP="00B333A9">
            <w:pPr>
              <w:jc w:val="center"/>
              <w:rPr>
                <w:b/>
                <w:bCs/>
                <w:sz w:val="16"/>
                <w:szCs w:val="16"/>
              </w:rPr>
            </w:pPr>
            <w:r w:rsidRPr="00B333A9">
              <w:rPr>
                <w:b/>
                <w:bCs/>
                <w:sz w:val="16"/>
                <w:szCs w:val="16"/>
              </w:rPr>
              <w:t>I - Расходы на приобретение (производство) энергетических ресурсов, холодной воды и теплоносителя (приложение 5.4 Методических указаний)</w:t>
            </w:r>
          </w:p>
        </w:tc>
        <w:tc>
          <w:tcPr>
            <w:tcW w:w="274" w:type="dxa"/>
            <w:vAlign w:val="center"/>
            <w:hideMark/>
          </w:tcPr>
          <w:p w14:paraId="79A071C4" w14:textId="77777777" w:rsidR="00B333A9" w:rsidRPr="00B333A9" w:rsidRDefault="00B333A9" w:rsidP="00B333A9">
            <w:pPr>
              <w:rPr>
                <w:sz w:val="16"/>
                <w:szCs w:val="16"/>
              </w:rPr>
            </w:pPr>
          </w:p>
        </w:tc>
      </w:tr>
      <w:tr w:rsidR="00B333A9" w:rsidRPr="00B333A9" w14:paraId="04EA7B5B" w14:textId="77777777" w:rsidTr="00B333A9">
        <w:trPr>
          <w:trHeight w:val="245"/>
          <w:jc w:val="center"/>
        </w:trPr>
        <w:tc>
          <w:tcPr>
            <w:tcW w:w="763" w:type="dxa"/>
            <w:tcBorders>
              <w:top w:val="single" w:sz="8" w:space="0" w:color="auto"/>
              <w:left w:val="single" w:sz="8" w:space="0" w:color="auto"/>
              <w:bottom w:val="nil"/>
              <w:right w:val="nil"/>
            </w:tcBorders>
            <w:shd w:val="clear" w:color="000000" w:fill="FFFFFF"/>
            <w:vAlign w:val="bottom"/>
            <w:hideMark/>
          </w:tcPr>
          <w:p w14:paraId="04096EA7" w14:textId="77777777" w:rsidR="00B333A9" w:rsidRPr="00B333A9" w:rsidRDefault="00B333A9" w:rsidP="00B333A9">
            <w:pPr>
              <w:jc w:val="center"/>
              <w:rPr>
                <w:sz w:val="16"/>
                <w:szCs w:val="16"/>
              </w:rPr>
            </w:pPr>
            <w:r w:rsidRPr="00B333A9">
              <w:rPr>
                <w:sz w:val="16"/>
                <w:szCs w:val="16"/>
              </w:rPr>
              <w:t xml:space="preserve"> 1.1</w:t>
            </w:r>
          </w:p>
        </w:tc>
        <w:tc>
          <w:tcPr>
            <w:tcW w:w="7166" w:type="dxa"/>
            <w:gridSpan w:val="4"/>
            <w:tcBorders>
              <w:top w:val="single" w:sz="8" w:space="0" w:color="auto"/>
              <w:left w:val="single" w:sz="4" w:space="0" w:color="auto"/>
              <w:bottom w:val="single" w:sz="4" w:space="0" w:color="auto"/>
              <w:right w:val="single" w:sz="4" w:space="0" w:color="000000"/>
            </w:tcBorders>
            <w:shd w:val="clear" w:color="000000" w:fill="FFFFFF"/>
            <w:noWrap/>
            <w:vAlign w:val="bottom"/>
            <w:hideMark/>
          </w:tcPr>
          <w:p w14:paraId="78E6BFCD" w14:textId="77777777" w:rsidR="00B333A9" w:rsidRPr="00B333A9" w:rsidRDefault="00B333A9" w:rsidP="00B333A9">
            <w:pPr>
              <w:rPr>
                <w:b/>
                <w:bCs/>
                <w:sz w:val="16"/>
                <w:szCs w:val="16"/>
              </w:rPr>
            </w:pPr>
            <w:r w:rsidRPr="00B333A9">
              <w:rPr>
                <w:b/>
                <w:bCs/>
                <w:sz w:val="16"/>
                <w:szCs w:val="16"/>
              </w:rPr>
              <w:t xml:space="preserve">Расходы на топливо, всего: </w:t>
            </w:r>
          </w:p>
        </w:tc>
        <w:tc>
          <w:tcPr>
            <w:tcW w:w="851" w:type="dxa"/>
            <w:tcBorders>
              <w:top w:val="single" w:sz="8" w:space="0" w:color="auto"/>
              <w:left w:val="nil"/>
              <w:bottom w:val="single" w:sz="4" w:space="0" w:color="auto"/>
              <w:right w:val="single" w:sz="4" w:space="0" w:color="auto"/>
            </w:tcBorders>
            <w:shd w:val="clear" w:color="000000" w:fill="FFFFFF"/>
            <w:noWrap/>
            <w:vAlign w:val="bottom"/>
            <w:hideMark/>
          </w:tcPr>
          <w:p w14:paraId="47591216"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single" w:sz="8" w:space="0" w:color="auto"/>
              <w:left w:val="nil"/>
              <w:bottom w:val="nil"/>
              <w:right w:val="nil"/>
            </w:tcBorders>
            <w:shd w:val="clear" w:color="000000" w:fill="DDEBF7"/>
            <w:noWrap/>
            <w:vAlign w:val="bottom"/>
            <w:hideMark/>
          </w:tcPr>
          <w:p w14:paraId="3F179E26" w14:textId="77777777" w:rsidR="00B333A9" w:rsidRPr="00B333A9" w:rsidRDefault="00B333A9" w:rsidP="00B333A9">
            <w:pPr>
              <w:jc w:val="center"/>
              <w:rPr>
                <w:b/>
                <w:bCs/>
                <w:sz w:val="16"/>
                <w:szCs w:val="16"/>
              </w:rPr>
            </w:pPr>
            <w:r w:rsidRPr="00B333A9">
              <w:rPr>
                <w:b/>
                <w:bCs/>
                <w:sz w:val="16"/>
                <w:szCs w:val="16"/>
              </w:rPr>
              <w:t>6 692,68</w:t>
            </w:r>
          </w:p>
        </w:tc>
        <w:tc>
          <w:tcPr>
            <w:tcW w:w="1365" w:type="dxa"/>
            <w:tcBorders>
              <w:top w:val="single" w:sz="8" w:space="0" w:color="auto"/>
              <w:left w:val="single" w:sz="4" w:space="0" w:color="auto"/>
              <w:bottom w:val="nil"/>
              <w:right w:val="nil"/>
            </w:tcBorders>
            <w:shd w:val="clear" w:color="000000" w:fill="DDEBF7"/>
            <w:noWrap/>
            <w:vAlign w:val="bottom"/>
            <w:hideMark/>
          </w:tcPr>
          <w:p w14:paraId="081AEE93" w14:textId="77777777" w:rsidR="00B333A9" w:rsidRPr="00B333A9" w:rsidRDefault="00B333A9" w:rsidP="00B333A9">
            <w:pPr>
              <w:jc w:val="center"/>
              <w:rPr>
                <w:b/>
                <w:bCs/>
                <w:sz w:val="16"/>
                <w:szCs w:val="16"/>
              </w:rPr>
            </w:pPr>
            <w:r w:rsidRPr="00B333A9">
              <w:rPr>
                <w:b/>
                <w:bCs/>
                <w:sz w:val="16"/>
                <w:szCs w:val="16"/>
              </w:rPr>
              <w:t>13 443,77</w:t>
            </w:r>
          </w:p>
        </w:tc>
        <w:tc>
          <w:tcPr>
            <w:tcW w:w="1480" w:type="dxa"/>
            <w:tcBorders>
              <w:top w:val="single" w:sz="8" w:space="0" w:color="auto"/>
              <w:left w:val="single" w:sz="4" w:space="0" w:color="auto"/>
              <w:bottom w:val="nil"/>
              <w:right w:val="nil"/>
            </w:tcBorders>
            <w:shd w:val="clear" w:color="000000" w:fill="DDEBF7"/>
            <w:noWrap/>
            <w:vAlign w:val="bottom"/>
            <w:hideMark/>
          </w:tcPr>
          <w:p w14:paraId="0C3F3DEB" w14:textId="77777777" w:rsidR="00B333A9" w:rsidRPr="00B333A9" w:rsidRDefault="00B333A9" w:rsidP="00B333A9">
            <w:pPr>
              <w:jc w:val="center"/>
              <w:rPr>
                <w:b/>
                <w:bCs/>
                <w:sz w:val="16"/>
                <w:szCs w:val="16"/>
              </w:rPr>
            </w:pPr>
            <w:r w:rsidRPr="00B333A9">
              <w:rPr>
                <w:b/>
                <w:bCs/>
                <w:sz w:val="16"/>
                <w:szCs w:val="16"/>
              </w:rPr>
              <w:t>6 928,99</w:t>
            </w:r>
          </w:p>
        </w:tc>
        <w:tc>
          <w:tcPr>
            <w:tcW w:w="1480" w:type="dxa"/>
            <w:tcBorders>
              <w:top w:val="single" w:sz="8" w:space="0" w:color="auto"/>
              <w:left w:val="single" w:sz="4" w:space="0" w:color="auto"/>
              <w:bottom w:val="single" w:sz="4" w:space="0" w:color="auto"/>
              <w:right w:val="nil"/>
            </w:tcBorders>
            <w:shd w:val="clear" w:color="000000" w:fill="DDEBF7"/>
            <w:noWrap/>
            <w:vAlign w:val="bottom"/>
            <w:hideMark/>
          </w:tcPr>
          <w:p w14:paraId="713722E8" w14:textId="77777777" w:rsidR="00B333A9" w:rsidRPr="00B333A9" w:rsidRDefault="00B333A9" w:rsidP="00B333A9">
            <w:pPr>
              <w:jc w:val="right"/>
              <w:rPr>
                <w:color w:val="000000"/>
                <w:sz w:val="16"/>
                <w:szCs w:val="16"/>
              </w:rPr>
            </w:pPr>
            <w:r w:rsidRPr="00B333A9">
              <w:rPr>
                <w:color w:val="000000"/>
                <w:sz w:val="16"/>
                <w:szCs w:val="16"/>
              </w:rPr>
              <w:t>-6514,77</w:t>
            </w:r>
          </w:p>
        </w:tc>
        <w:tc>
          <w:tcPr>
            <w:tcW w:w="274" w:type="dxa"/>
            <w:vAlign w:val="center"/>
            <w:hideMark/>
          </w:tcPr>
          <w:p w14:paraId="6B430382" w14:textId="77777777" w:rsidR="00B333A9" w:rsidRPr="00B333A9" w:rsidRDefault="00B333A9" w:rsidP="00B333A9">
            <w:pPr>
              <w:rPr>
                <w:sz w:val="16"/>
                <w:szCs w:val="16"/>
              </w:rPr>
            </w:pPr>
          </w:p>
        </w:tc>
      </w:tr>
      <w:tr w:rsidR="00B333A9" w:rsidRPr="00B333A9" w14:paraId="0FDE0163"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328AFF8B" w14:textId="77777777" w:rsidR="00B333A9" w:rsidRPr="00B333A9" w:rsidRDefault="00B333A9" w:rsidP="00B333A9">
            <w:pPr>
              <w:jc w:val="center"/>
              <w:rPr>
                <w:sz w:val="16"/>
                <w:szCs w:val="16"/>
              </w:rPr>
            </w:pPr>
            <w:r w:rsidRPr="00B333A9">
              <w:rPr>
                <w:sz w:val="16"/>
                <w:szCs w:val="16"/>
              </w:rPr>
              <w:t> </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97A34CA" w14:textId="77777777" w:rsidR="00B333A9" w:rsidRPr="00B333A9" w:rsidRDefault="00B333A9" w:rsidP="00B333A9">
            <w:pPr>
              <w:rPr>
                <w:sz w:val="16"/>
                <w:szCs w:val="16"/>
              </w:rPr>
            </w:pPr>
            <w:r w:rsidRPr="00B333A9">
              <w:rPr>
                <w:sz w:val="16"/>
                <w:szCs w:val="16"/>
              </w:rPr>
              <w:t xml:space="preserve">  в т.ч.   - уголь каменный </w:t>
            </w:r>
          </w:p>
        </w:tc>
        <w:tc>
          <w:tcPr>
            <w:tcW w:w="2543" w:type="dxa"/>
            <w:tcBorders>
              <w:top w:val="single" w:sz="4" w:space="0" w:color="auto"/>
              <w:left w:val="nil"/>
              <w:bottom w:val="single" w:sz="4" w:space="0" w:color="auto"/>
              <w:right w:val="single" w:sz="4" w:space="0" w:color="auto"/>
            </w:tcBorders>
            <w:shd w:val="clear" w:color="000000" w:fill="FFFFFF"/>
            <w:noWrap/>
            <w:vAlign w:val="bottom"/>
            <w:hideMark/>
          </w:tcPr>
          <w:p w14:paraId="0047F331" w14:textId="77777777" w:rsidR="00B333A9" w:rsidRPr="00B333A9" w:rsidRDefault="00B333A9" w:rsidP="00B333A9">
            <w:pPr>
              <w:rPr>
                <w:sz w:val="16"/>
                <w:szCs w:val="16"/>
              </w:rPr>
            </w:pPr>
            <w:r w:rsidRPr="00B333A9">
              <w:rPr>
                <w:sz w:val="16"/>
                <w:szCs w:val="16"/>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63494F0E"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single" w:sz="4" w:space="0" w:color="auto"/>
              <w:left w:val="nil"/>
              <w:bottom w:val="single" w:sz="4" w:space="0" w:color="auto"/>
              <w:right w:val="single" w:sz="4" w:space="0" w:color="auto"/>
            </w:tcBorders>
            <w:shd w:val="clear" w:color="000000" w:fill="DDEBF7"/>
            <w:noWrap/>
            <w:vAlign w:val="bottom"/>
            <w:hideMark/>
          </w:tcPr>
          <w:p w14:paraId="0E6AA508" w14:textId="77777777" w:rsidR="00B333A9" w:rsidRPr="00B333A9" w:rsidRDefault="00B333A9" w:rsidP="00B333A9">
            <w:pPr>
              <w:jc w:val="center"/>
              <w:rPr>
                <w:sz w:val="16"/>
                <w:szCs w:val="16"/>
              </w:rPr>
            </w:pPr>
            <w:r w:rsidRPr="00B333A9">
              <w:rPr>
                <w:sz w:val="16"/>
                <w:szCs w:val="16"/>
              </w:rPr>
              <w:t> </w:t>
            </w:r>
          </w:p>
        </w:tc>
        <w:tc>
          <w:tcPr>
            <w:tcW w:w="1365" w:type="dxa"/>
            <w:tcBorders>
              <w:top w:val="single" w:sz="4" w:space="0" w:color="auto"/>
              <w:left w:val="nil"/>
              <w:bottom w:val="single" w:sz="4" w:space="0" w:color="auto"/>
              <w:right w:val="nil"/>
            </w:tcBorders>
            <w:shd w:val="clear" w:color="000000" w:fill="DDEBF7"/>
            <w:noWrap/>
            <w:vAlign w:val="bottom"/>
            <w:hideMark/>
          </w:tcPr>
          <w:p w14:paraId="2C49D6B6" w14:textId="77777777" w:rsidR="00B333A9" w:rsidRPr="00B333A9" w:rsidRDefault="00B333A9" w:rsidP="00B333A9">
            <w:pPr>
              <w:jc w:val="center"/>
              <w:rPr>
                <w:sz w:val="16"/>
                <w:szCs w:val="16"/>
              </w:rPr>
            </w:pPr>
            <w:r w:rsidRPr="00B333A9">
              <w:rPr>
                <w:sz w:val="16"/>
                <w:szCs w:val="16"/>
              </w:rPr>
              <w:t> </w:t>
            </w:r>
          </w:p>
        </w:tc>
        <w:tc>
          <w:tcPr>
            <w:tcW w:w="1480" w:type="dxa"/>
            <w:tcBorders>
              <w:top w:val="single" w:sz="4" w:space="0" w:color="auto"/>
              <w:left w:val="single" w:sz="4" w:space="0" w:color="auto"/>
              <w:bottom w:val="single" w:sz="4" w:space="0" w:color="auto"/>
              <w:right w:val="nil"/>
            </w:tcBorders>
            <w:shd w:val="clear" w:color="000000" w:fill="DDEBF7"/>
            <w:noWrap/>
            <w:vAlign w:val="bottom"/>
            <w:hideMark/>
          </w:tcPr>
          <w:p w14:paraId="27BEBD70"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5B7649CD"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63FA2EB0" w14:textId="77777777" w:rsidR="00B333A9" w:rsidRPr="00B333A9" w:rsidRDefault="00B333A9" w:rsidP="00B333A9">
            <w:pPr>
              <w:rPr>
                <w:sz w:val="16"/>
                <w:szCs w:val="16"/>
              </w:rPr>
            </w:pPr>
          </w:p>
        </w:tc>
      </w:tr>
      <w:tr w:rsidR="00B333A9" w:rsidRPr="00B333A9" w14:paraId="15C3BD3C"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52E7F893" w14:textId="77777777" w:rsidR="00B333A9" w:rsidRPr="00B333A9" w:rsidRDefault="00B333A9" w:rsidP="00B333A9">
            <w:pPr>
              <w:rPr>
                <w:color w:val="000000"/>
                <w:sz w:val="16"/>
                <w:szCs w:val="16"/>
              </w:rPr>
            </w:pPr>
            <w:r w:rsidRPr="00B333A9">
              <w:rPr>
                <w:color w:val="000000"/>
                <w:sz w:val="16"/>
                <w:szCs w:val="16"/>
              </w:rPr>
              <w:t> </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14:paraId="2837EF6D" w14:textId="77777777" w:rsidR="00B333A9" w:rsidRPr="00B333A9" w:rsidRDefault="00B333A9" w:rsidP="00B333A9">
            <w:pPr>
              <w:rPr>
                <w:sz w:val="16"/>
                <w:szCs w:val="16"/>
              </w:rPr>
            </w:pPr>
            <w:r w:rsidRPr="00B333A9">
              <w:rPr>
                <w:sz w:val="16"/>
                <w:szCs w:val="16"/>
              </w:rPr>
              <w:t xml:space="preserve">              - мазут</w:t>
            </w:r>
          </w:p>
        </w:tc>
        <w:tc>
          <w:tcPr>
            <w:tcW w:w="851" w:type="dxa"/>
            <w:tcBorders>
              <w:top w:val="nil"/>
              <w:left w:val="nil"/>
              <w:bottom w:val="single" w:sz="4" w:space="0" w:color="auto"/>
              <w:right w:val="single" w:sz="4" w:space="0" w:color="auto"/>
            </w:tcBorders>
            <w:shd w:val="clear" w:color="000000" w:fill="FFFFFF"/>
            <w:noWrap/>
            <w:vAlign w:val="bottom"/>
            <w:hideMark/>
          </w:tcPr>
          <w:p w14:paraId="04E90224"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7A03D4E0"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nil"/>
            </w:tcBorders>
            <w:shd w:val="clear" w:color="000000" w:fill="DDEBF7"/>
            <w:noWrap/>
            <w:vAlign w:val="bottom"/>
            <w:hideMark/>
          </w:tcPr>
          <w:p w14:paraId="000A7F41"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2DC0870E"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4E09DE88"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6BAAE297" w14:textId="77777777" w:rsidR="00B333A9" w:rsidRPr="00B333A9" w:rsidRDefault="00B333A9" w:rsidP="00B333A9">
            <w:pPr>
              <w:rPr>
                <w:sz w:val="16"/>
                <w:szCs w:val="16"/>
              </w:rPr>
            </w:pPr>
          </w:p>
        </w:tc>
      </w:tr>
      <w:tr w:rsidR="00B333A9" w:rsidRPr="00B333A9" w14:paraId="4F33562B"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113F5C60" w14:textId="77777777" w:rsidR="00B333A9" w:rsidRPr="00B333A9" w:rsidRDefault="00B333A9" w:rsidP="00B333A9">
            <w:pPr>
              <w:rPr>
                <w:color w:val="000000"/>
                <w:sz w:val="16"/>
                <w:szCs w:val="16"/>
              </w:rPr>
            </w:pPr>
            <w:r w:rsidRPr="00B333A9">
              <w:rPr>
                <w:color w:val="000000"/>
                <w:sz w:val="16"/>
                <w:szCs w:val="16"/>
              </w:rPr>
              <w:t> </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46C77D7B" w14:textId="77777777" w:rsidR="00B333A9" w:rsidRPr="00B333A9" w:rsidRDefault="00B333A9" w:rsidP="00B333A9">
            <w:pPr>
              <w:rPr>
                <w:sz w:val="16"/>
                <w:szCs w:val="16"/>
              </w:rPr>
            </w:pPr>
            <w:r w:rsidRPr="00B333A9">
              <w:rPr>
                <w:sz w:val="16"/>
                <w:szCs w:val="16"/>
              </w:rPr>
              <w:t xml:space="preserve"> в т.ч. натуральное топливо</w:t>
            </w:r>
          </w:p>
        </w:tc>
        <w:tc>
          <w:tcPr>
            <w:tcW w:w="2543" w:type="dxa"/>
            <w:tcBorders>
              <w:top w:val="nil"/>
              <w:left w:val="nil"/>
              <w:bottom w:val="single" w:sz="4" w:space="0" w:color="auto"/>
              <w:right w:val="single" w:sz="4" w:space="0" w:color="auto"/>
            </w:tcBorders>
            <w:shd w:val="clear" w:color="000000" w:fill="FFFFFF"/>
            <w:noWrap/>
            <w:vAlign w:val="bottom"/>
            <w:hideMark/>
          </w:tcPr>
          <w:p w14:paraId="6E25B0C5"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6FB74A5"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67B6BA2D" w14:textId="77777777" w:rsidR="00B333A9" w:rsidRPr="00B333A9" w:rsidRDefault="00B333A9" w:rsidP="00B333A9">
            <w:pPr>
              <w:jc w:val="center"/>
              <w:rPr>
                <w:b/>
                <w:bCs/>
                <w:sz w:val="16"/>
                <w:szCs w:val="16"/>
              </w:rPr>
            </w:pPr>
            <w:r w:rsidRPr="00B333A9">
              <w:rPr>
                <w:b/>
                <w:bCs/>
                <w:sz w:val="16"/>
                <w:szCs w:val="16"/>
              </w:rPr>
              <w:t>3 907,79</w:t>
            </w:r>
          </w:p>
        </w:tc>
        <w:tc>
          <w:tcPr>
            <w:tcW w:w="1365" w:type="dxa"/>
            <w:tcBorders>
              <w:top w:val="nil"/>
              <w:left w:val="nil"/>
              <w:bottom w:val="single" w:sz="4" w:space="0" w:color="auto"/>
              <w:right w:val="nil"/>
            </w:tcBorders>
            <w:shd w:val="clear" w:color="000000" w:fill="DDEBF7"/>
            <w:noWrap/>
            <w:vAlign w:val="bottom"/>
            <w:hideMark/>
          </w:tcPr>
          <w:p w14:paraId="68114130" w14:textId="77777777" w:rsidR="00B333A9" w:rsidRPr="00B333A9" w:rsidRDefault="00B333A9" w:rsidP="00B333A9">
            <w:pPr>
              <w:jc w:val="center"/>
              <w:rPr>
                <w:b/>
                <w:bCs/>
                <w:sz w:val="16"/>
                <w:szCs w:val="16"/>
              </w:rPr>
            </w:pPr>
            <w:r w:rsidRPr="00B333A9">
              <w:rPr>
                <w:b/>
                <w:bCs/>
                <w:sz w:val="16"/>
                <w:szCs w:val="16"/>
              </w:rPr>
              <w:t>7 333,61</w:t>
            </w:r>
          </w:p>
        </w:tc>
        <w:tc>
          <w:tcPr>
            <w:tcW w:w="1480" w:type="dxa"/>
            <w:tcBorders>
              <w:top w:val="nil"/>
              <w:left w:val="single" w:sz="4" w:space="0" w:color="auto"/>
              <w:bottom w:val="single" w:sz="4" w:space="0" w:color="auto"/>
              <w:right w:val="nil"/>
            </w:tcBorders>
            <w:shd w:val="clear" w:color="000000" w:fill="DDEBF7"/>
            <w:noWrap/>
            <w:vAlign w:val="bottom"/>
            <w:hideMark/>
          </w:tcPr>
          <w:p w14:paraId="78FEBD67" w14:textId="77777777" w:rsidR="00B333A9" w:rsidRPr="00B333A9" w:rsidRDefault="00B333A9" w:rsidP="00B333A9">
            <w:pPr>
              <w:jc w:val="center"/>
              <w:rPr>
                <w:b/>
                <w:bCs/>
                <w:sz w:val="16"/>
                <w:szCs w:val="16"/>
              </w:rPr>
            </w:pPr>
            <w:r w:rsidRPr="00B333A9">
              <w:rPr>
                <w:b/>
                <w:bCs/>
                <w:sz w:val="16"/>
                <w:szCs w:val="16"/>
              </w:rPr>
              <w:t>3 779,79</w:t>
            </w:r>
          </w:p>
        </w:tc>
        <w:tc>
          <w:tcPr>
            <w:tcW w:w="1480" w:type="dxa"/>
            <w:tcBorders>
              <w:top w:val="nil"/>
              <w:left w:val="single" w:sz="4" w:space="0" w:color="auto"/>
              <w:bottom w:val="single" w:sz="4" w:space="0" w:color="auto"/>
              <w:right w:val="nil"/>
            </w:tcBorders>
            <w:shd w:val="clear" w:color="000000" w:fill="DDEBF7"/>
            <w:noWrap/>
            <w:vAlign w:val="bottom"/>
            <w:hideMark/>
          </w:tcPr>
          <w:p w14:paraId="5FB518FE" w14:textId="77777777" w:rsidR="00B333A9" w:rsidRPr="00B333A9" w:rsidRDefault="00B333A9" w:rsidP="00B333A9">
            <w:pPr>
              <w:jc w:val="right"/>
              <w:rPr>
                <w:color w:val="000000"/>
                <w:sz w:val="16"/>
                <w:szCs w:val="16"/>
              </w:rPr>
            </w:pPr>
            <w:r w:rsidRPr="00B333A9">
              <w:rPr>
                <w:color w:val="000000"/>
                <w:sz w:val="16"/>
                <w:szCs w:val="16"/>
              </w:rPr>
              <w:t>-3553,82</w:t>
            </w:r>
          </w:p>
        </w:tc>
        <w:tc>
          <w:tcPr>
            <w:tcW w:w="274" w:type="dxa"/>
            <w:vAlign w:val="center"/>
            <w:hideMark/>
          </w:tcPr>
          <w:p w14:paraId="418CBCCA" w14:textId="77777777" w:rsidR="00B333A9" w:rsidRPr="00B333A9" w:rsidRDefault="00B333A9" w:rsidP="00B333A9">
            <w:pPr>
              <w:rPr>
                <w:sz w:val="16"/>
                <w:szCs w:val="16"/>
              </w:rPr>
            </w:pPr>
          </w:p>
        </w:tc>
      </w:tr>
      <w:tr w:rsidR="00B333A9" w:rsidRPr="00B333A9" w14:paraId="4A14C4A8"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7F7D7FB7" w14:textId="77777777" w:rsidR="00B333A9" w:rsidRPr="00B333A9" w:rsidRDefault="00B333A9" w:rsidP="00B333A9">
            <w:pPr>
              <w:rPr>
                <w:sz w:val="16"/>
                <w:szCs w:val="16"/>
              </w:rPr>
            </w:pPr>
            <w:r w:rsidRPr="00B333A9">
              <w:rPr>
                <w:sz w:val="16"/>
                <w:szCs w:val="16"/>
              </w:rPr>
              <w:t> </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14:paraId="0C99965B" w14:textId="77777777" w:rsidR="00B333A9" w:rsidRPr="00B333A9" w:rsidRDefault="00B333A9" w:rsidP="00B333A9">
            <w:pPr>
              <w:rPr>
                <w:sz w:val="16"/>
                <w:szCs w:val="16"/>
              </w:rPr>
            </w:pPr>
            <w:r w:rsidRPr="00B333A9">
              <w:rPr>
                <w:sz w:val="16"/>
                <w:szCs w:val="16"/>
              </w:rPr>
              <w:t xml:space="preserve">              - уголь каменный </w:t>
            </w:r>
          </w:p>
        </w:tc>
        <w:tc>
          <w:tcPr>
            <w:tcW w:w="851" w:type="dxa"/>
            <w:tcBorders>
              <w:top w:val="nil"/>
              <w:left w:val="nil"/>
              <w:bottom w:val="single" w:sz="4" w:space="0" w:color="auto"/>
              <w:right w:val="single" w:sz="4" w:space="0" w:color="auto"/>
            </w:tcBorders>
            <w:shd w:val="clear" w:color="000000" w:fill="FFFFFF"/>
            <w:noWrap/>
            <w:vAlign w:val="bottom"/>
            <w:hideMark/>
          </w:tcPr>
          <w:p w14:paraId="7B29D2BC"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0E86608C"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nil"/>
            </w:tcBorders>
            <w:shd w:val="clear" w:color="000000" w:fill="DDEBF7"/>
            <w:noWrap/>
            <w:vAlign w:val="bottom"/>
            <w:hideMark/>
          </w:tcPr>
          <w:p w14:paraId="5432A437"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35D2A527"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6D169478"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164AAE7E" w14:textId="77777777" w:rsidR="00B333A9" w:rsidRPr="00B333A9" w:rsidRDefault="00B333A9" w:rsidP="00B333A9">
            <w:pPr>
              <w:rPr>
                <w:sz w:val="16"/>
                <w:szCs w:val="16"/>
              </w:rPr>
            </w:pPr>
          </w:p>
        </w:tc>
      </w:tr>
      <w:tr w:rsidR="00B333A9" w:rsidRPr="00B333A9" w14:paraId="51C62075"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19C9334E" w14:textId="77777777" w:rsidR="00B333A9" w:rsidRPr="00B333A9" w:rsidRDefault="00B333A9" w:rsidP="00B333A9">
            <w:pPr>
              <w:rPr>
                <w:sz w:val="16"/>
                <w:szCs w:val="16"/>
              </w:rPr>
            </w:pPr>
            <w:r w:rsidRPr="00B333A9">
              <w:rPr>
                <w:sz w:val="16"/>
                <w:szCs w:val="16"/>
              </w:rPr>
              <w:t> </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14:paraId="56C1FBBF" w14:textId="77777777" w:rsidR="00B333A9" w:rsidRPr="00B333A9" w:rsidRDefault="00B333A9" w:rsidP="00B333A9">
            <w:pPr>
              <w:rPr>
                <w:sz w:val="16"/>
                <w:szCs w:val="16"/>
              </w:rPr>
            </w:pPr>
            <w:r w:rsidRPr="00B333A9">
              <w:rPr>
                <w:sz w:val="16"/>
                <w:szCs w:val="16"/>
              </w:rPr>
              <w:t xml:space="preserve">              - мазут</w:t>
            </w:r>
          </w:p>
        </w:tc>
        <w:tc>
          <w:tcPr>
            <w:tcW w:w="851" w:type="dxa"/>
            <w:tcBorders>
              <w:top w:val="nil"/>
              <w:left w:val="nil"/>
              <w:bottom w:val="single" w:sz="4" w:space="0" w:color="auto"/>
              <w:right w:val="single" w:sz="4" w:space="0" w:color="auto"/>
            </w:tcBorders>
            <w:shd w:val="clear" w:color="000000" w:fill="FFFFFF"/>
            <w:noWrap/>
            <w:vAlign w:val="bottom"/>
            <w:hideMark/>
          </w:tcPr>
          <w:p w14:paraId="6AE3A201"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39CAF57A"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nil"/>
            </w:tcBorders>
            <w:shd w:val="clear" w:color="000000" w:fill="DDEBF7"/>
            <w:noWrap/>
            <w:vAlign w:val="bottom"/>
            <w:hideMark/>
          </w:tcPr>
          <w:p w14:paraId="3A381F90"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161FB3C7"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59409250"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1D39E9AC" w14:textId="77777777" w:rsidR="00B333A9" w:rsidRPr="00B333A9" w:rsidRDefault="00B333A9" w:rsidP="00B333A9">
            <w:pPr>
              <w:rPr>
                <w:sz w:val="16"/>
                <w:szCs w:val="16"/>
              </w:rPr>
            </w:pPr>
          </w:p>
        </w:tc>
      </w:tr>
      <w:tr w:rsidR="00B333A9" w:rsidRPr="00B333A9" w14:paraId="425F53CE"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38D81274" w14:textId="77777777" w:rsidR="00B333A9" w:rsidRPr="00B333A9" w:rsidRDefault="00B333A9" w:rsidP="00B333A9">
            <w:pPr>
              <w:jc w:val="center"/>
              <w:rPr>
                <w:sz w:val="16"/>
                <w:szCs w:val="16"/>
              </w:rPr>
            </w:pPr>
            <w:r w:rsidRPr="00B333A9">
              <w:rPr>
                <w:sz w:val="16"/>
                <w:szCs w:val="16"/>
              </w:rPr>
              <w:t> </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448BFD6" w14:textId="77777777" w:rsidR="00B333A9" w:rsidRPr="00B333A9" w:rsidRDefault="00B333A9" w:rsidP="00B333A9">
            <w:pPr>
              <w:rPr>
                <w:sz w:val="16"/>
                <w:szCs w:val="16"/>
              </w:rPr>
            </w:pPr>
            <w:r w:rsidRPr="00B333A9">
              <w:rPr>
                <w:sz w:val="16"/>
                <w:szCs w:val="16"/>
              </w:rPr>
              <w:t xml:space="preserve"> в т.ч. транспорт топлива</w:t>
            </w:r>
          </w:p>
        </w:tc>
        <w:tc>
          <w:tcPr>
            <w:tcW w:w="2543" w:type="dxa"/>
            <w:tcBorders>
              <w:top w:val="nil"/>
              <w:left w:val="nil"/>
              <w:bottom w:val="single" w:sz="4" w:space="0" w:color="auto"/>
              <w:right w:val="single" w:sz="4" w:space="0" w:color="auto"/>
            </w:tcBorders>
            <w:shd w:val="clear" w:color="000000" w:fill="FFFFFF"/>
            <w:noWrap/>
            <w:vAlign w:val="bottom"/>
            <w:hideMark/>
          </w:tcPr>
          <w:p w14:paraId="05F44A77"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07D962EB"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39B480E0" w14:textId="77777777" w:rsidR="00B333A9" w:rsidRPr="00B333A9" w:rsidRDefault="00B333A9" w:rsidP="00B333A9">
            <w:pPr>
              <w:jc w:val="center"/>
              <w:rPr>
                <w:b/>
                <w:bCs/>
                <w:sz w:val="16"/>
                <w:szCs w:val="16"/>
              </w:rPr>
            </w:pPr>
            <w:r w:rsidRPr="00B333A9">
              <w:rPr>
                <w:b/>
                <w:bCs/>
                <w:sz w:val="16"/>
                <w:szCs w:val="16"/>
              </w:rPr>
              <w:t>2 784,88</w:t>
            </w:r>
          </w:p>
        </w:tc>
        <w:tc>
          <w:tcPr>
            <w:tcW w:w="1365" w:type="dxa"/>
            <w:tcBorders>
              <w:top w:val="nil"/>
              <w:left w:val="nil"/>
              <w:bottom w:val="single" w:sz="4" w:space="0" w:color="auto"/>
              <w:right w:val="nil"/>
            </w:tcBorders>
            <w:shd w:val="clear" w:color="000000" w:fill="DDEBF7"/>
            <w:noWrap/>
            <w:vAlign w:val="bottom"/>
            <w:hideMark/>
          </w:tcPr>
          <w:p w14:paraId="5CC0F15B" w14:textId="77777777" w:rsidR="00B333A9" w:rsidRPr="00B333A9" w:rsidRDefault="00B333A9" w:rsidP="00B333A9">
            <w:pPr>
              <w:jc w:val="center"/>
              <w:rPr>
                <w:b/>
                <w:bCs/>
                <w:sz w:val="16"/>
                <w:szCs w:val="16"/>
              </w:rPr>
            </w:pPr>
            <w:r w:rsidRPr="00B333A9">
              <w:rPr>
                <w:b/>
                <w:bCs/>
                <w:sz w:val="16"/>
                <w:szCs w:val="16"/>
              </w:rPr>
              <w:t>6 110,16</w:t>
            </w:r>
          </w:p>
        </w:tc>
        <w:tc>
          <w:tcPr>
            <w:tcW w:w="1480" w:type="dxa"/>
            <w:tcBorders>
              <w:top w:val="nil"/>
              <w:left w:val="single" w:sz="4" w:space="0" w:color="auto"/>
              <w:bottom w:val="single" w:sz="4" w:space="0" w:color="auto"/>
              <w:right w:val="nil"/>
            </w:tcBorders>
            <w:shd w:val="clear" w:color="000000" w:fill="DDEBF7"/>
            <w:noWrap/>
            <w:vAlign w:val="bottom"/>
            <w:hideMark/>
          </w:tcPr>
          <w:p w14:paraId="70F8240C" w14:textId="77777777" w:rsidR="00B333A9" w:rsidRPr="00B333A9" w:rsidRDefault="00B333A9" w:rsidP="00B333A9">
            <w:pPr>
              <w:jc w:val="center"/>
              <w:rPr>
                <w:b/>
                <w:bCs/>
                <w:sz w:val="16"/>
                <w:szCs w:val="16"/>
              </w:rPr>
            </w:pPr>
            <w:r w:rsidRPr="00B333A9">
              <w:rPr>
                <w:b/>
                <w:bCs/>
                <w:sz w:val="16"/>
                <w:szCs w:val="16"/>
              </w:rPr>
              <w:t>3 149,20</w:t>
            </w:r>
          </w:p>
        </w:tc>
        <w:tc>
          <w:tcPr>
            <w:tcW w:w="1480" w:type="dxa"/>
            <w:tcBorders>
              <w:top w:val="nil"/>
              <w:left w:val="single" w:sz="4" w:space="0" w:color="auto"/>
              <w:bottom w:val="single" w:sz="4" w:space="0" w:color="auto"/>
              <w:right w:val="nil"/>
            </w:tcBorders>
            <w:shd w:val="clear" w:color="000000" w:fill="DDEBF7"/>
            <w:noWrap/>
            <w:vAlign w:val="bottom"/>
            <w:hideMark/>
          </w:tcPr>
          <w:p w14:paraId="7A8BC117" w14:textId="77777777" w:rsidR="00B333A9" w:rsidRPr="00B333A9" w:rsidRDefault="00B333A9" w:rsidP="00B333A9">
            <w:pPr>
              <w:jc w:val="right"/>
              <w:rPr>
                <w:color w:val="000000"/>
                <w:sz w:val="16"/>
                <w:szCs w:val="16"/>
              </w:rPr>
            </w:pPr>
            <w:r w:rsidRPr="00B333A9">
              <w:rPr>
                <w:color w:val="000000"/>
                <w:sz w:val="16"/>
                <w:szCs w:val="16"/>
              </w:rPr>
              <w:t>-2960,95</w:t>
            </w:r>
          </w:p>
        </w:tc>
        <w:tc>
          <w:tcPr>
            <w:tcW w:w="274" w:type="dxa"/>
            <w:vAlign w:val="center"/>
            <w:hideMark/>
          </w:tcPr>
          <w:p w14:paraId="5E7B7C60" w14:textId="77777777" w:rsidR="00B333A9" w:rsidRPr="00B333A9" w:rsidRDefault="00B333A9" w:rsidP="00B333A9">
            <w:pPr>
              <w:rPr>
                <w:sz w:val="16"/>
                <w:szCs w:val="16"/>
              </w:rPr>
            </w:pPr>
          </w:p>
        </w:tc>
      </w:tr>
      <w:tr w:rsidR="00B333A9" w:rsidRPr="00B333A9" w14:paraId="777B8AB5"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5E1ED303" w14:textId="77777777" w:rsidR="00B333A9" w:rsidRPr="00B333A9" w:rsidRDefault="00B333A9" w:rsidP="00B333A9">
            <w:pPr>
              <w:rPr>
                <w:sz w:val="16"/>
                <w:szCs w:val="16"/>
              </w:rPr>
            </w:pPr>
            <w:r w:rsidRPr="00B333A9">
              <w:rPr>
                <w:sz w:val="16"/>
                <w:szCs w:val="16"/>
              </w:rPr>
              <w:t> </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5F91F760" w14:textId="77777777" w:rsidR="00B333A9" w:rsidRPr="00B333A9" w:rsidRDefault="00B333A9" w:rsidP="00B333A9">
            <w:pPr>
              <w:rPr>
                <w:sz w:val="16"/>
                <w:szCs w:val="16"/>
              </w:rPr>
            </w:pPr>
            <w:r w:rsidRPr="00B333A9">
              <w:rPr>
                <w:sz w:val="16"/>
                <w:szCs w:val="16"/>
              </w:rPr>
              <w:t xml:space="preserve">              - уголь каменный </w:t>
            </w:r>
          </w:p>
        </w:tc>
        <w:tc>
          <w:tcPr>
            <w:tcW w:w="2543" w:type="dxa"/>
            <w:tcBorders>
              <w:top w:val="nil"/>
              <w:left w:val="nil"/>
              <w:bottom w:val="single" w:sz="4" w:space="0" w:color="auto"/>
              <w:right w:val="single" w:sz="4" w:space="0" w:color="auto"/>
            </w:tcBorders>
            <w:shd w:val="clear" w:color="000000" w:fill="FFFFFF"/>
            <w:noWrap/>
            <w:vAlign w:val="bottom"/>
            <w:hideMark/>
          </w:tcPr>
          <w:p w14:paraId="7DCBFD2E"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15BCCFB7"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077958A8"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nil"/>
            </w:tcBorders>
            <w:shd w:val="clear" w:color="000000" w:fill="DDEBF7"/>
            <w:noWrap/>
            <w:vAlign w:val="bottom"/>
            <w:hideMark/>
          </w:tcPr>
          <w:p w14:paraId="554AC8D9"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3107FFEE"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1AF211CC"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53A18BC3" w14:textId="77777777" w:rsidR="00B333A9" w:rsidRPr="00B333A9" w:rsidRDefault="00B333A9" w:rsidP="00B333A9">
            <w:pPr>
              <w:rPr>
                <w:sz w:val="16"/>
                <w:szCs w:val="16"/>
              </w:rPr>
            </w:pPr>
          </w:p>
        </w:tc>
      </w:tr>
      <w:tr w:rsidR="00B333A9" w:rsidRPr="00B333A9" w14:paraId="6B242B59" w14:textId="77777777" w:rsidTr="00B333A9">
        <w:trPr>
          <w:trHeight w:val="245"/>
          <w:jc w:val="center"/>
        </w:trPr>
        <w:tc>
          <w:tcPr>
            <w:tcW w:w="763" w:type="dxa"/>
            <w:tcBorders>
              <w:top w:val="nil"/>
              <w:left w:val="single" w:sz="8" w:space="0" w:color="auto"/>
              <w:bottom w:val="single" w:sz="4" w:space="0" w:color="auto"/>
              <w:right w:val="nil"/>
            </w:tcBorders>
            <w:shd w:val="clear" w:color="000000" w:fill="FFFFFF"/>
            <w:vAlign w:val="bottom"/>
            <w:hideMark/>
          </w:tcPr>
          <w:p w14:paraId="59853DE9" w14:textId="77777777" w:rsidR="00B333A9" w:rsidRPr="00B333A9" w:rsidRDefault="00B333A9" w:rsidP="00B333A9">
            <w:pPr>
              <w:rPr>
                <w:sz w:val="16"/>
                <w:szCs w:val="16"/>
              </w:rPr>
            </w:pPr>
            <w:r w:rsidRPr="00B333A9">
              <w:rPr>
                <w:sz w:val="16"/>
                <w:szCs w:val="16"/>
              </w:rPr>
              <w:t> </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14:paraId="67A4ECBB" w14:textId="77777777" w:rsidR="00B333A9" w:rsidRPr="00B333A9" w:rsidRDefault="00B333A9" w:rsidP="00B333A9">
            <w:pPr>
              <w:rPr>
                <w:sz w:val="16"/>
                <w:szCs w:val="16"/>
              </w:rPr>
            </w:pPr>
            <w:r w:rsidRPr="00B333A9">
              <w:rPr>
                <w:sz w:val="16"/>
                <w:szCs w:val="16"/>
              </w:rPr>
              <w:t xml:space="preserve">              - мазут</w:t>
            </w:r>
          </w:p>
        </w:tc>
        <w:tc>
          <w:tcPr>
            <w:tcW w:w="851" w:type="dxa"/>
            <w:tcBorders>
              <w:top w:val="nil"/>
              <w:left w:val="nil"/>
              <w:bottom w:val="single" w:sz="4" w:space="0" w:color="auto"/>
              <w:right w:val="single" w:sz="4" w:space="0" w:color="auto"/>
            </w:tcBorders>
            <w:shd w:val="clear" w:color="000000" w:fill="FFFFFF"/>
            <w:noWrap/>
            <w:vAlign w:val="bottom"/>
            <w:hideMark/>
          </w:tcPr>
          <w:p w14:paraId="3D1AC103"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single" w:sz="4" w:space="0" w:color="auto"/>
            </w:tcBorders>
            <w:shd w:val="clear" w:color="000000" w:fill="DDEBF7"/>
            <w:noWrap/>
            <w:vAlign w:val="bottom"/>
            <w:hideMark/>
          </w:tcPr>
          <w:p w14:paraId="466B6C54"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nil"/>
            </w:tcBorders>
            <w:shd w:val="clear" w:color="000000" w:fill="DDEBF7"/>
            <w:noWrap/>
            <w:vAlign w:val="bottom"/>
            <w:hideMark/>
          </w:tcPr>
          <w:p w14:paraId="22279CFF"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64BEAB3E"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01BC43BE"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2E7F77D0" w14:textId="77777777" w:rsidR="00B333A9" w:rsidRPr="00B333A9" w:rsidRDefault="00B333A9" w:rsidP="00B333A9">
            <w:pPr>
              <w:rPr>
                <w:sz w:val="16"/>
                <w:szCs w:val="16"/>
              </w:rPr>
            </w:pPr>
          </w:p>
        </w:tc>
      </w:tr>
      <w:tr w:rsidR="00B333A9" w:rsidRPr="00B333A9" w14:paraId="58CAC1DE" w14:textId="77777777" w:rsidTr="00B333A9">
        <w:trPr>
          <w:trHeight w:val="514"/>
          <w:jc w:val="center"/>
        </w:trPr>
        <w:tc>
          <w:tcPr>
            <w:tcW w:w="763" w:type="dxa"/>
            <w:tcBorders>
              <w:top w:val="single" w:sz="4" w:space="0" w:color="auto"/>
              <w:left w:val="single" w:sz="8" w:space="0" w:color="auto"/>
              <w:bottom w:val="single" w:sz="4" w:space="0" w:color="auto"/>
              <w:right w:val="nil"/>
            </w:tcBorders>
            <w:shd w:val="clear" w:color="000000" w:fill="FFFFFF"/>
            <w:vAlign w:val="bottom"/>
            <w:hideMark/>
          </w:tcPr>
          <w:p w14:paraId="659FDC6E" w14:textId="77777777" w:rsidR="00B333A9" w:rsidRPr="00B333A9" w:rsidRDefault="00B333A9" w:rsidP="00B333A9">
            <w:pPr>
              <w:jc w:val="center"/>
              <w:rPr>
                <w:sz w:val="16"/>
                <w:szCs w:val="16"/>
              </w:rPr>
            </w:pPr>
            <w:r w:rsidRPr="00B333A9">
              <w:rPr>
                <w:sz w:val="16"/>
                <w:szCs w:val="16"/>
              </w:rPr>
              <w:lastRenderedPageBreak/>
              <w:t xml:space="preserve"> 1.2</w:t>
            </w:r>
          </w:p>
        </w:tc>
        <w:tc>
          <w:tcPr>
            <w:tcW w:w="3099" w:type="dxa"/>
            <w:tcBorders>
              <w:top w:val="nil"/>
              <w:left w:val="single" w:sz="4" w:space="0" w:color="auto"/>
              <w:bottom w:val="single" w:sz="4" w:space="0" w:color="auto"/>
              <w:right w:val="single" w:sz="4" w:space="0" w:color="auto"/>
            </w:tcBorders>
            <w:shd w:val="clear" w:color="000000" w:fill="FFFFFF"/>
            <w:noWrap/>
            <w:vAlign w:val="bottom"/>
            <w:hideMark/>
          </w:tcPr>
          <w:p w14:paraId="40D865C4" w14:textId="77777777" w:rsidR="00B333A9" w:rsidRPr="00B333A9" w:rsidRDefault="00B333A9" w:rsidP="00B333A9">
            <w:pPr>
              <w:rPr>
                <w:b/>
                <w:bCs/>
                <w:sz w:val="16"/>
                <w:szCs w:val="16"/>
              </w:rPr>
            </w:pPr>
            <w:r w:rsidRPr="00B333A9">
              <w:rPr>
                <w:b/>
                <w:bCs/>
                <w:sz w:val="16"/>
                <w:szCs w:val="16"/>
              </w:rPr>
              <w:t>Расходы на электрическую энергию</w:t>
            </w:r>
          </w:p>
        </w:tc>
        <w:tc>
          <w:tcPr>
            <w:tcW w:w="761" w:type="dxa"/>
            <w:tcBorders>
              <w:top w:val="nil"/>
              <w:left w:val="nil"/>
              <w:bottom w:val="single" w:sz="4" w:space="0" w:color="auto"/>
              <w:right w:val="single" w:sz="4" w:space="0" w:color="auto"/>
            </w:tcBorders>
            <w:shd w:val="clear" w:color="000000" w:fill="FFFFFF"/>
            <w:noWrap/>
            <w:vAlign w:val="bottom"/>
            <w:hideMark/>
          </w:tcPr>
          <w:p w14:paraId="48C4E911" w14:textId="77777777" w:rsidR="00B333A9" w:rsidRPr="00B333A9" w:rsidRDefault="00B333A9" w:rsidP="00B333A9">
            <w:pPr>
              <w:rPr>
                <w:b/>
                <w:bCs/>
                <w:sz w:val="16"/>
                <w:szCs w:val="16"/>
              </w:rPr>
            </w:pPr>
            <w:r w:rsidRPr="00B333A9">
              <w:rPr>
                <w:b/>
                <w:bCs/>
                <w:sz w:val="16"/>
                <w:szCs w:val="16"/>
              </w:rPr>
              <w:t> </w:t>
            </w:r>
          </w:p>
        </w:tc>
        <w:tc>
          <w:tcPr>
            <w:tcW w:w="761" w:type="dxa"/>
            <w:tcBorders>
              <w:top w:val="nil"/>
              <w:left w:val="nil"/>
              <w:bottom w:val="single" w:sz="4" w:space="0" w:color="auto"/>
              <w:right w:val="single" w:sz="4" w:space="0" w:color="auto"/>
            </w:tcBorders>
            <w:shd w:val="clear" w:color="000000" w:fill="FFFFFF"/>
            <w:noWrap/>
            <w:vAlign w:val="bottom"/>
            <w:hideMark/>
          </w:tcPr>
          <w:p w14:paraId="452E1B59" w14:textId="77777777" w:rsidR="00B333A9" w:rsidRPr="00B333A9" w:rsidRDefault="00B333A9" w:rsidP="00B333A9">
            <w:pPr>
              <w:rPr>
                <w:b/>
                <w:bCs/>
                <w:sz w:val="16"/>
                <w:szCs w:val="16"/>
              </w:rPr>
            </w:pPr>
            <w:r w:rsidRPr="00B333A9">
              <w:rPr>
                <w:b/>
                <w:bCs/>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14DC0DEF"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590F532E"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single" w:sz="4" w:space="0" w:color="auto"/>
            </w:tcBorders>
            <w:shd w:val="clear" w:color="000000" w:fill="DDEBF7"/>
            <w:noWrap/>
            <w:vAlign w:val="bottom"/>
            <w:hideMark/>
          </w:tcPr>
          <w:p w14:paraId="3BF6DEE2" w14:textId="77777777" w:rsidR="00B333A9" w:rsidRPr="00B333A9" w:rsidRDefault="00B333A9" w:rsidP="00B333A9">
            <w:pPr>
              <w:jc w:val="center"/>
              <w:rPr>
                <w:b/>
                <w:bCs/>
                <w:sz w:val="16"/>
                <w:szCs w:val="16"/>
              </w:rPr>
            </w:pPr>
            <w:r w:rsidRPr="00B333A9">
              <w:rPr>
                <w:b/>
                <w:bCs/>
                <w:sz w:val="16"/>
                <w:szCs w:val="16"/>
              </w:rPr>
              <w:t>2 263,62</w:t>
            </w:r>
          </w:p>
        </w:tc>
        <w:tc>
          <w:tcPr>
            <w:tcW w:w="1365" w:type="dxa"/>
            <w:tcBorders>
              <w:top w:val="nil"/>
              <w:left w:val="nil"/>
              <w:bottom w:val="single" w:sz="4" w:space="0" w:color="auto"/>
              <w:right w:val="nil"/>
            </w:tcBorders>
            <w:shd w:val="clear" w:color="000000" w:fill="DDEBF7"/>
            <w:noWrap/>
            <w:vAlign w:val="bottom"/>
            <w:hideMark/>
          </w:tcPr>
          <w:p w14:paraId="08D14F68" w14:textId="77777777" w:rsidR="00B333A9" w:rsidRPr="00B333A9" w:rsidRDefault="00B333A9" w:rsidP="00B333A9">
            <w:pPr>
              <w:jc w:val="center"/>
              <w:rPr>
                <w:b/>
                <w:bCs/>
                <w:sz w:val="16"/>
                <w:szCs w:val="16"/>
              </w:rPr>
            </w:pPr>
            <w:r w:rsidRPr="00B333A9">
              <w:rPr>
                <w:b/>
                <w:bCs/>
                <w:sz w:val="16"/>
                <w:szCs w:val="16"/>
              </w:rPr>
              <w:t>3 324,75</w:t>
            </w:r>
          </w:p>
        </w:tc>
        <w:tc>
          <w:tcPr>
            <w:tcW w:w="1480" w:type="dxa"/>
            <w:tcBorders>
              <w:top w:val="nil"/>
              <w:left w:val="single" w:sz="4" w:space="0" w:color="auto"/>
              <w:bottom w:val="single" w:sz="4" w:space="0" w:color="auto"/>
              <w:right w:val="nil"/>
            </w:tcBorders>
            <w:shd w:val="clear" w:color="000000" w:fill="DDEBF7"/>
            <w:noWrap/>
            <w:vAlign w:val="bottom"/>
            <w:hideMark/>
          </w:tcPr>
          <w:p w14:paraId="60E0114F" w14:textId="77777777" w:rsidR="00B333A9" w:rsidRPr="00B333A9" w:rsidRDefault="00B333A9" w:rsidP="00B333A9">
            <w:pPr>
              <w:jc w:val="center"/>
              <w:rPr>
                <w:b/>
                <w:bCs/>
                <w:sz w:val="16"/>
                <w:szCs w:val="16"/>
              </w:rPr>
            </w:pPr>
            <w:r w:rsidRPr="00B333A9">
              <w:rPr>
                <w:b/>
                <w:bCs/>
                <w:sz w:val="16"/>
                <w:szCs w:val="16"/>
              </w:rPr>
              <w:t>3 050,38</w:t>
            </w:r>
          </w:p>
        </w:tc>
        <w:tc>
          <w:tcPr>
            <w:tcW w:w="1480" w:type="dxa"/>
            <w:tcBorders>
              <w:top w:val="nil"/>
              <w:left w:val="single" w:sz="4" w:space="0" w:color="auto"/>
              <w:bottom w:val="single" w:sz="4" w:space="0" w:color="auto"/>
              <w:right w:val="nil"/>
            </w:tcBorders>
            <w:shd w:val="clear" w:color="000000" w:fill="DDEBF7"/>
            <w:noWrap/>
            <w:vAlign w:val="bottom"/>
            <w:hideMark/>
          </w:tcPr>
          <w:p w14:paraId="0F04FD50" w14:textId="77777777" w:rsidR="00B333A9" w:rsidRPr="00B333A9" w:rsidRDefault="00B333A9" w:rsidP="00B333A9">
            <w:pPr>
              <w:jc w:val="right"/>
              <w:rPr>
                <w:color w:val="000000"/>
                <w:sz w:val="16"/>
                <w:szCs w:val="16"/>
              </w:rPr>
            </w:pPr>
            <w:r w:rsidRPr="00B333A9">
              <w:rPr>
                <w:color w:val="000000"/>
                <w:sz w:val="16"/>
                <w:szCs w:val="16"/>
              </w:rPr>
              <w:t>-274,37</w:t>
            </w:r>
          </w:p>
        </w:tc>
        <w:tc>
          <w:tcPr>
            <w:tcW w:w="274" w:type="dxa"/>
            <w:vAlign w:val="center"/>
            <w:hideMark/>
          </w:tcPr>
          <w:p w14:paraId="4D7691F8" w14:textId="77777777" w:rsidR="00B333A9" w:rsidRPr="00B333A9" w:rsidRDefault="00B333A9" w:rsidP="00B333A9">
            <w:pPr>
              <w:rPr>
                <w:sz w:val="16"/>
                <w:szCs w:val="16"/>
              </w:rPr>
            </w:pPr>
          </w:p>
        </w:tc>
      </w:tr>
      <w:tr w:rsidR="00B333A9" w:rsidRPr="00B333A9" w14:paraId="4839E168"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757C3544" w14:textId="77777777" w:rsidR="00B333A9" w:rsidRPr="00B333A9" w:rsidRDefault="00B333A9" w:rsidP="00B333A9">
            <w:pPr>
              <w:jc w:val="center"/>
              <w:rPr>
                <w:sz w:val="16"/>
                <w:szCs w:val="16"/>
              </w:rPr>
            </w:pPr>
            <w:r w:rsidRPr="00B333A9">
              <w:rPr>
                <w:sz w:val="16"/>
                <w:szCs w:val="16"/>
              </w:rPr>
              <w:t xml:space="preserve"> 1.3</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391466D1" w14:textId="77777777" w:rsidR="00B333A9" w:rsidRPr="00B333A9" w:rsidRDefault="00B333A9" w:rsidP="00B333A9">
            <w:pPr>
              <w:rPr>
                <w:b/>
                <w:bCs/>
                <w:sz w:val="16"/>
                <w:szCs w:val="16"/>
              </w:rPr>
            </w:pPr>
            <w:r w:rsidRPr="00B333A9">
              <w:rPr>
                <w:b/>
                <w:bCs/>
                <w:sz w:val="16"/>
                <w:szCs w:val="16"/>
              </w:rPr>
              <w:t>Расходы на воду</w:t>
            </w:r>
          </w:p>
        </w:tc>
        <w:tc>
          <w:tcPr>
            <w:tcW w:w="851" w:type="dxa"/>
            <w:tcBorders>
              <w:top w:val="nil"/>
              <w:left w:val="nil"/>
              <w:bottom w:val="single" w:sz="4" w:space="0" w:color="auto"/>
              <w:right w:val="single" w:sz="4" w:space="0" w:color="auto"/>
            </w:tcBorders>
            <w:shd w:val="clear" w:color="000000" w:fill="FFFFFF"/>
            <w:noWrap/>
            <w:vAlign w:val="bottom"/>
            <w:hideMark/>
          </w:tcPr>
          <w:p w14:paraId="5EB9362B"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single" w:sz="4" w:space="0" w:color="auto"/>
            </w:tcBorders>
            <w:shd w:val="clear" w:color="000000" w:fill="DDEBF7"/>
            <w:noWrap/>
            <w:vAlign w:val="bottom"/>
            <w:hideMark/>
          </w:tcPr>
          <w:p w14:paraId="025FEC16" w14:textId="77777777" w:rsidR="00B333A9" w:rsidRPr="00B333A9" w:rsidRDefault="00B333A9" w:rsidP="00B333A9">
            <w:pPr>
              <w:jc w:val="center"/>
              <w:rPr>
                <w:b/>
                <w:bCs/>
                <w:sz w:val="16"/>
                <w:szCs w:val="16"/>
              </w:rPr>
            </w:pPr>
            <w:r w:rsidRPr="00B333A9">
              <w:rPr>
                <w:b/>
                <w:bCs/>
                <w:sz w:val="16"/>
                <w:szCs w:val="16"/>
              </w:rPr>
              <w:t>67,97</w:t>
            </w:r>
          </w:p>
        </w:tc>
        <w:tc>
          <w:tcPr>
            <w:tcW w:w="1365" w:type="dxa"/>
            <w:tcBorders>
              <w:top w:val="nil"/>
              <w:left w:val="nil"/>
              <w:bottom w:val="single" w:sz="4" w:space="0" w:color="auto"/>
              <w:right w:val="nil"/>
            </w:tcBorders>
            <w:shd w:val="clear" w:color="000000" w:fill="DDEBF7"/>
            <w:noWrap/>
            <w:vAlign w:val="bottom"/>
            <w:hideMark/>
          </w:tcPr>
          <w:p w14:paraId="34F0C103" w14:textId="77777777" w:rsidR="00B333A9" w:rsidRPr="00B333A9" w:rsidRDefault="00B333A9" w:rsidP="00B333A9">
            <w:pPr>
              <w:jc w:val="center"/>
              <w:rPr>
                <w:b/>
                <w:bCs/>
                <w:sz w:val="16"/>
                <w:szCs w:val="16"/>
              </w:rPr>
            </w:pPr>
            <w:r w:rsidRPr="00B333A9">
              <w:rPr>
                <w:b/>
                <w:bCs/>
                <w:sz w:val="16"/>
                <w:szCs w:val="16"/>
              </w:rPr>
              <w:t>82,83</w:t>
            </w:r>
          </w:p>
        </w:tc>
        <w:tc>
          <w:tcPr>
            <w:tcW w:w="1480" w:type="dxa"/>
            <w:tcBorders>
              <w:top w:val="nil"/>
              <w:left w:val="single" w:sz="4" w:space="0" w:color="auto"/>
              <w:bottom w:val="single" w:sz="4" w:space="0" w:color="auto"/>
              <w:right w:val="nil"/>
            </w:tcBorders>
            <w:shd w:val="clear" w:color="000000" w:fill="DDEBF7"/>
            <w:noWrap/>
            <w:vAlign w:val="bottom"/>
            <w:hideMark/>
          </w:tcPr>
          <w:p w14:paraId="132972B3" w14:textId="77777777" w:rsidR="00B333A9" w:rsidRPr="00B333A9" w:rsidRDefault="00B333A9" w:rsidP="00B333A9">
            <w:pPr>
              <w:jc w:val="center"/>
              <w:rPr>
                <w:b/>
                <w:bCs/>
                <w:sz w:val="16"/>
                <w:szCs w:val="16"/>
              </w:rPr>
            </w:pPr>
            <w:r w:rsidRPr="00B333A9">
              <w:rPr>
                <w:b/>
                <w:bCs/>
                <w:sz w:val="16"/>
                <w:szCs w:val="16"/>
              </w:rPr>
              <w:t>46,01</w:t>
            </w:r>
          </w:p>
        </w:tc>
        <w:tc>
          <w:tcPr>
            <w:tcW w:w="1480" w:type="dxa"/>
            <w:tcBorders>
              <w:top w:val="nil"/>
              <w:left w:val="single" w:sz="4" w:space="0" w:color="auto"/>
              <w:bottom w:val="single" w:sz="4" w:space="0" w:color="auto"/>
              <w:right w:val="nil"/>
            </w:tcBorders>
            <w:shd w:val="clear" w:color="000000" w:fill="DDEBF7"/>
            <w:noWrap/>
            <w:vAlign w:val="bottom"/>
            <w:hideMark/>
          </w:tcPr>
          <w:p w14:paraId="38220901" w14:textId="77777777" w:rsidR="00B333A9" w:rsidRPr="00B333A9" w:rsidRDefault="00B333A9" w:rsidP="00B333A9">
            <w:pPr>
              <w:jc w:val="right"/>
              <w:rPr>
                <w:color w:val="000000"/>
                <w:sz w:val="16"/>
                <w:szCs w:val="16"/>
              </w:rPr>
            </w:pPr>
            <w:r w:rsidRPr="00B333A9">
              <w:rPr>
                <w:color w:val="000000"/>
                <w:sz w:val="16"/>
                <w:szCs w:val="16"/>
              </w:rPr>
              <w:t>-36,82</w:t>
            </w:r>
          </w:p>
        </w:tc>
        <w:tc>
          <w:tcPr>
            <w:tcW w:w="274" w:type="dxa"/>
            <w:vAlign w:val="center"/>
            <w:hideMark/>
          </w:tcPr>
          <w:p w14:paraId="0CC04C40" w14:textId="77777777" w:rsidR="00B333A9" w:rsidRPr="00B333A9" w:rsidRDefault="00B333A9" w:rsidP="00B333A9">
            <w:pPr>
              <w:rPr>
                <w:sz w:val="16"/>
                <w:szCs w:val="16"/>
              </w:rPr>
            </w:pPr>
          </w:p>
        </w:tc>
      </w:tr>
      <w:tr w:rsidR="00B333A9" w:rsidRPr="00B333A9" w14:paraId="750E853C"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6F89286C" w14:textId="77777777" w:rsidR="00B333A9" w:rsidRPr="00B333A9" w:rsidRDefault="00B333A9" w:rsidP="00B333A9">
            <w:pPr>
              <w:jc w:val="center"/>
              <w:rPr>
                <w:sz w:val="16"/>
                <w:szCs w:val="16"/>
              </w:rPr>
            </w:pPr>
            <w:r w:rsidRPr="00B333A9">
              <w:rPr>
                <w:sz w:val="16"/>
                <w:szCs w:val="16"/>
              </w:rPr>
              <w:t> </w:t>
            </w:r>
          </w:p>
        </w:tc>
        <w:tc>
          <w:tcPr>
            <w:tcW w:w="3099" w:type="dxa"/>
            <w:tcBorders>
              <w:top w:val="nil"/>
              <w:left w:val="single" w:sz="4" w:space="0" w:color="auto"/>
              <w:bottom w:val="single" w:sz="4" w:space="0" w:color="auto"/>
              <w:right w:val="single" w:sz="4" w:space="0" w:color="auto"/>
            </w:tcBorders>
            <w:shd w:val="clear" w:color="000000" w:fill="FFFFFF"/>
            <w:noWrap/>
            <w:vAlign w:val="bottom"/>
            <w:hideMark/>
          </w:tcPr>
          <w:p w14:paraId="7BE0A8AC" w14:textId="77777777" w:rsidR="00B333A9" w:rsidRPr="00B333A9" w:rsidRDefault="00B333A9" w:rsidP="00B333A9">
            <w:pPr>
              <w:rPr>
                <w:sz w:val="16"/>
                <w:szCs w:val="16"/>
              </w:rPr>
            </w:pPr>
            <w:r w:rsidRPr="00B333A9">
              <w:rPr>
                <w:sz w:val="16"/>
                <w:szCs w:val="16"/>
              </w:rPr>
              <w:t xml:space="preserve">  - объём воды для теплоснабжения (</w:t>
            </w:r>
            <w:proofErr w:type="spellStart"/>
            <w:r w:rsidRPr="00B333A9">
              <w:rPr>
                <w:sz w:val="16"/>
                <w:szCs w:val="16"/>
              </w:rPr>
              <w:t>справочно</w:t>
            </w:r>
            <w:proofErr w:type="spellEnd"/>
            <w:r w:rsidRPr="00B333A9">
              <w:rPr>
                <w:sz w:val="16"/>
                <w:szCs w:val="16"/>
              </w:rPr>
              <w:t>)</w:t>
            </w:r>
          </w:p>
        </w:tc>
        <w:tc>
          <w:tcPr>
            <w:tcW w:w="761" w:type="dxa"/>
            <w:tcBorders>
              <w:top w:val="nil"/>
              <w:left w:val="nil"/>
              <w:bottom w:val="single" w:sz="4" w:space="0" w:color="auto"/>
              <w:right w:val="single" w:sz="4" w:space="0" w:color="auto"/>
            </w:tcBorders>
            <w:shd w:val="clear" w:color="000000" w:fill="FFFFFF"/>
            <w:noWrap/>
            <w:vAlign w:val="bottom"/>
            <w:hideMark/>
          </w:tcPr>
          <w:p w14:paraId="74B3CEFC" w14:textId="77777777" w:rsidR="00B333A9" w:rsidRPr="00B333A9" w:rsidRDefault="00B333A9" w:rsidP="00B333A9">
            <w:pPr>
              <w:rPr>
                <w:sz w:val="16"/>
                <w:szCs w:val="16"/>
              </w:rPr>
            </w:pPr>
            <w:r w:rsidRPr="00B333A9">
              <w:rPr>
                <w:sz w:val="16"/>
                <w:szCs w:val="16"/>
              </w:rPr>
              <w:t> </w:t>
            </w:r>
          </w:p>
        </w:tc>
        <w:tc>
          <w:tcPr>
            <w:tcW w:w="761" w:type="dxa"/>
            <w:tcBorders>
              <w:top w:val="nil"/>
              <w:left w:val="nil"/>
              <w:bottom w:val="single" w:sz="4" w:space="0" w:color="auto"/>
              <w:right w:val="single" w:sz="4" w:space="0" w:color="auto"/>
            </w:tcBorders>
            <w:shd w:val="clear" w:color="000000" w:fill="FFFFFF"/>
            <w:noWrap/>
            <w:vAlign w:val="bottom"/>
            <w:hideMark/>
          </w:tcPr>
          <w:p w14:paraId="3118872B"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15064C93"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2DB44F9D" w14:textId="77777777" w:rsidR="00B333A9" w:rsidRPr="00B333A9" w:rsidRDefault="00B333A9" w:rsidP="00B333A9">
            <w:pPr>
              <w:jc w:val="center"/>
              <w:rPr>
                <w:sz w:val="16"/>
                <w:szCs w:val="16"/>
              </w:rPr>
            </w:pPr>
            <w:r w:rsidRPr="00B333A9">
              <w:rPr>
                <w:sz w:val="16"/>
                <w:szCs w:val="16"/>
              </w:rPr>
              <w:t>м3</w:t>
            </w:r>
          </w:p>
        </w:tc>
        <w:tc>
          <w:tcPr>
            <w:tcW w:w="1365" w:type="dxa"/>
            <w:tcBorders>
              <w:top w:val="nil"/>
              <w:left w:val="nil"/>
              <w:bottom w:val="single" w:sz="4" w:space="0" w:color="auto"/>
              <w:right w:val="single" w:sz="4" w:space="0" w:color="auto"/>
            </w:tcBorders>
            <w:shd w:val="clear" w:color="000000" w:fill="DDEBF7"/>
            <w:noWrap/>
            <w:vAlign w:val="bottom"/>
            <w:hideMark/>
          </w:tcPr>
          <w:p w14:paraId="795EF3F4" w14:textId="77777777" w:rsidR="00B333A9" w:rsidRPr="00B333A9" w:rsidRDefault="00B333A9" w:rsidP="00B333A9">
            <w:pPr>
              <w:jc w:val="center"/>
              <w:rPr>
                <w:sz w:val="16"/>
                <w:szCs w:val="16"/>
              </w:rPr>
            </w:pPr>
            <w:r w:rsidRPr="00B333A9">
              <w:rPr>
                <w:sz w:val="16"/>
                <w:szCs w:val="16"/>
              </w:rPr>
              <w:t>2 891,06</w:t>
            </w:r>
          </w:p>
        </w:tc>
        <w:tc>
          <w:tcPr>
            <w:tcW w:w="1365" w:type="dxa"/>
            <w:tcBorders>
              <w:top w:val="nil"/>
              <w:left w:val="nil"/>
              <w:bottom w:val="single" w:sz="4" w:space="0" w:color="auto"/>
              <w:right w:val="nil"/>
            </w:tcBorders>
            <w:shd w:val="clear" w:color="000000" w:fill="DDEBF7"/>
            <w:noWrap/>
            <w:vAlign w:val="bottom"/>
            <w:hideMark/>
          </w:tcPr>
          <w:p w14:paraId="4AC1C124" w14:textId="77777777" w:rsidR="00B333A9" w:rsidRPr="00B333A9" w:rsidRDefault="00B333A9" w:rsidP="00B333A9">
            <w:pPr>
              <w:jc w:val="center"/>
              <w:rPr>
                <w:sz w:val="16"/>
                <w:szCs w:val="16"/>
              </w:rPr>
            </w:pPr>
            <w:r w:rsidRPr="00B333A9">
              <w:rPr>
                <w:sz w:val="16"/>
                <w:szCs w:val="16"/>
              </w:rPr>
              <w:t>2 891,06</w:t>
            </w:r>
          </w:p>
        </w:tc>
        <w:tc>
          <w:tcPr>
            <w:tcW w:w="1480" w:type="dxa"/>
            <w:tcBorders>
              <w:top w:val="nil"/>
              <w:left w:val="single" w:sz="4" w:space="0" w:color="auto"/>
              <w:bottom w:val="single" w:sz="4" w:space="0" w:color="auto"/>
              <w:right w:val="nil"/>
            </w:tcBorders>
            <w:shd w:val="clear" w:color="000000" w:fill="DDEBF7"/>
            <w:noWrap/>
            <w:vAlign w:val="bottom"/>
            <w:hideMark/>
          </w:tcPr>
          <w:p w14:paraId="061B5255" w14:textId="77777777" w:rsidR="00B333A9" w:rsidRPr="00B333A9" w:rsidRDefault="00B333A9" w:rsidP="00B333A9">
            <w:pPr>
              <w:jc w:val="center"/>
              <w:rPr>
                <w:sz w:val="16"/>
                <w:szCs w:val="16"/>
              </w:rPr>
            </w:pPr>
            <w:r w:rsidRPr="00B333A9">
              <w:rPr>
                <w:sz w:val="16"/>
                <w:szCs w:val="16"/>
              </w:rPr>
              <w:t>1 606,00</w:t>
            </w:r>
          </w:p>
        </w:tc>
        <w:tc>
          <w:tcPr>
            <w:tcW w:w="1480" w:type="dxa"/>
            <w:tcBorders>
              <w:top w:val="nil"/>
              <w:left w:val="single" w:sz="4" w:space="0" w:color="auto"/>
              <w:bottom w:val="single" w:sz="4" w:space="0" w:color="auto"/>
              <w:right w:val="nil"/>
            </w:tcBorders>
            <w:shd w:val="clear" w:color="000000" w:fill="DDEBF7"/>
            <w:noWrap/>
            <w:vAlign w:val="bottom"/>
            <w:hideMark/>
          </w:tcPr>
          <w:p w14:paraId="61322898" w14:textId="77777777" w:rsidR="00B333A9" w:rsidRPr="00B333A9" w:rsidRDefault="00B333A9" w:rsidP="00B333A9">
            <w:pPr>
              <w:jc w:val="right"/>
              <w:rPr>
                <w:color w:val="000000"/>
                <w:sz w:val="16"/>
                <w:szCs w:val="16"/>
              </w:rPr>
            </w:pPr>
            <w:r w:rsidRPr="00B333A9">
              <w:rPr>
                <w:color w:val="000000"/>
                <w:sz w:val="16"/>
                <w:szCs w:val="16"/>
              </w:rPr>
              <w:t>-1285,06</w:t>
            </w:r>
          </w:p>
        </w:tc>
        <w:tc>
          <w:tcPr>
            <w:tcW w:w="274" w:type="dxa"/>
            <w:vAlign w:val="center"/>
            <w:hideMark/>
          </w:tcPr>
          <w:p w14:paraId="5C4C4561" w14:textId="77777777" w:rsidR="00B333A9" w:rsidRPr="00B333A9" w:rsidRDefault="00B333A9" w:rsidP="00B333A9">
            <w:pPr>
              <w:rPr>
                <w:sz w:val="16"/>
                <w:szCs w:val="16"/>
              </w:rPr>
            </w:pPr>
          </w:p>
        </w:tc>
      </w:tr>
      <w:tr w:rsidR="00B333A9" w:rsidRPr="00B333A9" w14:paraId="1DF8E407" w14:textId="77777777" w:rsidTr="00B333A9">
        <w:trPr>
          <w:trHeight w:val="256"/>
          <w:jc w:val="center"/>
        </w:trPr>
        <w:tc>
          <w:tcPr>
            <w:tcW w:w="763" w:type="dxa"/>
            <w:tcBorders>
              <w:top w:val="nil"/>
              <w:left w:val="single" w:sz="8" w:space="0" w:color="auto"/>
              <w:bottom w:val="nil"/>
              <w:right w:val="nil"/>
            </w:tcBorders>
            <w:shd w:val="clear" w:color="000000" w:fill="FFFFFF"/>
            <w:vAlign w:val="bottom"/>
            <w:hideMark/>
          </w:tcPr>
          <w:p w14:paraId="491A3752" w14:textId="77777777" w:rsidR="00B333A9" w:rsidRPr="00B333A9" w:rsidRDefault="00B333A9" w:rsidP="00B333A9">
            <w:pPr>
              <w:jc w:val="center"/>
              <w:rPr>
                <w:sz w:val="16"/>
                <w:szCs w:val="16"/>
              </w:rPr>
            </w:pPr>
            <w:r w:rsidRPr="00B333A9">
              <w:rPr>
                <w:sz w:val="16"/>
                <w:szCs w:val="16"/>
              </w:rPr>
              <w:t> </w:t>
            </w:r>
          </w:p>
        </w:tc>
        <w:tc>
          <w:tcPr>
            <w:tcW w:w="3099" w:type="dxa"/>
            <w:tcBorders>
              <w:top w:val="nil"/>
              <w:left w:val="single" w:sz="4" w:space="0" w:color="auto"/>
              <w:bottom w:val="nil"/>
              <w:right w:val="single" w:sz="4" w:space="0" w:color="auto"/>
            </w:tcBorders>
            <w:shd w:val="clear" w:color="000000" w:fill="FFFFFF"/>
            <w:noWrap/>
            <w:vAlign w:val="bottom"/>
            <w:hideMark/>
          </w:tcPr>
          <w:p w14:paraId="0DC92D9E" w14:textId="77777777" w:rsidR="00B333A9" w:rsidRPr="00B333A9" w:rsidRDefault="00B333A9" w:rsidP="00B333A9">
            <w:pPr>
              <w:rPr>
                <w:sz w:val="16"/>
                <w:szCs w:val="16"/>
              </w:rPr>
            </w:pPr>
            <w:r w:rsidRPr="00B333A9">
              <w:rPr>
                <w:sz w:val="16"/>
                <w:szCs w:val="16"/>
              </w:rPr>
              <w:t xml:space="preserve">  - цена воды для теплоснабжения (</w:t>
            </w:r>
            <w:proofErr w:type="spellStart"/>
            <w:r w:rsidRPr="00B333A9">
              <w:rPr>
                <w:sz w:val="16"/>
                <w:szCs w:val="16"/>
              </w:rPr>
              <w:t>справочно</w:t>
            </w:r>
            <w:proofErr w:type="spellEnd"/>
            <w:r w:rsidRPr="00B333A9">
              <w:rPr>
                <w:sz w:val="16"/>
                <w:szCs w:val="16"/>
              </w:rPr>
              <w:t>)</w:t>
            </w:r>
          </w:p>
        </w:tc>
        <w:tc>
          <w:tcPr>
            <w:tcW w:w="761" w:type="dxa"/>
            <w:tcBorders>
              <w:top w:val="nil"/>
              <w:left w:val="nil"/>
              <w:bottom w:val="nil"/>
              <w:right w:val="single" w:sz="4" w:space="0" w:color="auto"/>
            </w:tcBorders>
            <w:shd w:val="clear" w:color="000000" w:fill="FFFFFF"/>
            <w:noWrap/>
            <w:vAlign w:val="bottom"/>
            <w:hideMark/>
          </w:tcPr>
          <w:p w14:paraId="79E7BE4B" w14:textId="77777777" w:rsidR="00B333A9" w:rsidRPr="00B333A9" w:rsidRDefault="00B333A9" w:rsidP="00B333A9">
            <w:pPr>
              <w:rPr>
                <w:sz w:val="16"/>
                <w:szCs w:val="16"/>
              </w:rPr>
            </w:pPr>
            <w:r w:rsidRPr="00B333A9">
              <w:rPr>
                <w:sz w:val="16"/>
                <w:szCs w:val="16"/>
              </w:rPr>
              <w:t> </w:t>
            </w:r>
          </w:p>
        </w:tc>
        <w:tc>
          <w:tcPr>
            <w:tcW w:w="761" w:type="dxa"/>
            <w:tcBorders>
              <w:top w:val="nil"/>
              <w:left w:val="nil"/>
              <w:bottom w:val="nil"/>
              <w:right w:val="single" w:sz="4" w:space="0" w:color="auto"/>
            </w:tcBorders>
            <w:shd w:val="clear" w:color="000000" w:fill="FFFFFF"/>
            <w:noWrap/>
            <w:vAlign w:val="bottom"/>
            <w:hideMark/>
          </w:tcPr>
          <w:p w14:paraId="4A7C306B"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nil"/>
              <w:right w:val="single" w:sz="4" w:space="0" w:color="auto"/>
            </w:tcBorders>
            <w:shd w:val="clear" w:color="000000" w:fill="FFFFFF"/>
            <w:noWrap/>
            <w:vAlign w:val="bottom"/>
            <w:hideMark/>
          </w:tcPr>
          <w:p w14:paraId="195A4560"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nil"/>
              <w:right w:val="single" w:sz="4" w:space="0" w:color="auto"/>
            </w:tcBorders>
            <w:shd w:val="clear" w:color="000000" w:fill="FFFFFF"/>
            <w:noWrap/>
            <w:vAlign w:val="bottom"/>
            <w:hideMark/>
          </w:tcPr>
          <w:p w14:paraId="372438CF" w14:textId="77777777" w:rsidR="00B333A9" w:rsidRPr="00B333A9" w:rsidRDefault="00B333A9" w:rsidP="00B333A9">
            <w:pPr>
              <w:jc w:val="center"/>
              <w:rPr>
                <w:sz w:val="16"/>
                <w:szCs w:val="16"/>
              </w:rPr>
            </w:pPr>
            <w:proofErr w:type="spellStart"/>
            <w:r w:rsidRPr="00B333A9">
              <w:rPr>
                <w:sz w:val="16"/>
                <w:szCs w:val="16"/>
              </w:rPr>
              <w:t>руб</w:t>
            </w:r>
            <w:proofErr w:type="spellEnd"/>
            <w:r w:rsidRPr="00B333A9">
              <w:rPr>
                <w:sz w:val="16"/>
                <w:szCs w:val="16"/>
              </w:rPr>
              <w:t>/м3</w:t>
            </w:r>
          </w:p>
        </w:tc>
        <w:tc>
          <w:tcPr>
            <w:tcW w:w="1365" w:type="dxa"/>
            <w:tcBorders>
              <w:top w:val="nil"/>
              <w:left w:val="single" w:sz="4" w:space="0" w:color="auto"/>
              <w:bottom w:val="nil"/>
              <w:right w:val="nil"/>
            </w:tcBorders>
            <w:shd w:val="clear" w:color="000000" w:fill="DDEBF7"/>
            <w:noWrap/>
            <w:vAlign w:val="bottom"/>
            <w:hideMark/>
          </w:tcPr>
          <w:p w14:paraId="03A43B3D" w14:textId="77777777" w:rsidR="00B333A9" w:rsidRPr="00B333A9" w:rsidRDefault="00B333A9" w:rsidP="00B333A9">
            <w:pPr>
              <w:jc w:val="center"/>
              <w:rPr>
                <w:sz w:val="16"/>
                <w:szCs w:val="16"/>
              </w:rPr>
            </w:pPr>
            <w:r w:rsidRPr="00B333A9">
              <w:rPr>
                <w:sz w:val="16"/>
                <w:szCs w:val="16"/>
              </w:rPr>
              <w:t>23,51</w:t>
            </w:r>
          </w:p>
        </w:tc>
        <w:tc>
          <w:tcPr>
            <w:tcW w:w="1365" w:type="dxa"/>
            <w:tcBorders>
              <w:top w:val="nil"/>
              <w:left w:val="single" w:sz="4" w:space="0" w:color="auto"/>
              <w:bottom w:val="nil"/>
              <w:right w:val="nil"/>
            </w:tcBorders>
            <w:shd w:val="clear" w:color="000000" w:fill="DDEBF7"/>
            <w:noWrap/>
            <w:vAlign w:val="bottom"/>
            <w:hideMark/>
          </w:tcPr>
          <w:p w14:paraId="4E814510" w14:textId="77777777" w:rsidR="00B333A9" w:rsidRPr="00B333A9" w:rsidRDefault="00B333A9" w:rsidP="00B333A9">
            <w:pPr>
              <w:jc w:val="center"/>
              <w:rPr>
                <w:sz w:val="16"/>
                <w:szCs w:val="16"/>
              </w:rPr>
            </w:pPr>
            <w:r w:rsidRPr="00B333A9">
              <w:rPr>
                <w:sz w:val="16"/>
                <w:szCs w:val="16"/>
              </w:rPr>
              <w:t>28,65</w:t>
            </w:r>
          </w:p>
        </w:tc>
        <w:tc>
          <w:tcPr>
            <w:tcW w:w="1480" w:type="dxa"/>
            <w:tcBorders>
              <w:top w:val="nil"/>
              <w:left w:val="single" w:sz="4" w:space="0" w:color="auto"/>
              <w:bottom w:val="nil"/>
              <w:right w:val="nil"/>
            </w:tcBorders>
            <w:shd w:val="clear" w:color="000000" w:fill="DDEBF7"/>
            <w:noWrap/>
            <w:vAlign w:val="bottom"/>
            <w:hideMark/>
          </w:tcPr>
          <w:p w14:paraId="50434F9A" w14:textId="77777777" w:rsidR="00B333A9" w:rsidRPr="00B333A9" w:rsidRDefault="00B333A9" w:rsidP="00B333A9">
            <w:pPr>
              <w:jc w:val="center"/>
              <w:rPr>
                <w:sz w:val="16"/>
                <w:szCs w:val="16"/>
              </w:rPr>
            </w:pPr>
            <w:r w:rsidRPr="00B333A9">
              <w:rPr>
                <w:sz w:val="16"/>
                <w:szCs w:val="16"/>
              </w:rPr>
              <w:t>28,65</w:t>
            </w:r>
          </w:p>
        </w:tc>
        <w:tc>
          <w:tcPr>
            <w:tcW w:w="1480" w:type="dxa"/>
            <w:tcBorders>
              <w:top w:val="nil"/>
              <w:left w:val="single" w:sz="4" w:space="0" w:color="auto"/>
              <w:bottom w:val="nil"/>
              <w:right w:val="nil"/>
            </w:tcBorders>
            <w:shd w:val="clear" w:color="000000" w:fill="DDEBF7"/>
            <w:noWrap/>
            <w:vAlign w:val="bottom"/>
            <w:hideMark/>
          </w:tcPr>
          <w:p w14:paraId="4151AA27" w14:textId="77777777" w:rsidR="00B333A9" w:rsidRPr="00B333A9" w:rsidRDefault="00B333A9" w:rsidP="00B333A9">
            <w:pPr>
              <w:jc w:val="right"/>
              <w:rPr>
                <w:color w:val="000000"/>
                <w:sz w:val="16"/>
                <w:szCs w:val="16"/>
              </w:rPr>
            </w:pPr>
            <w:r w:rsidRPr="00B333A9">
              <w:rPr>
                <w:color w:val="000000"/>
                <w:sz w:val="16"/>
                <w:szCs w:val="16"/>
              </w:rPr>
              <w:t>0,00</w:t>
            </w:r>
          </w:p>
        </w:tc>
        <w:tc>
          <w:tcPr>
            <w:tcW w:w="274" w:type="dxa"/>
            <w:vAlign w:val="center"/>
            <w:hideMark/>
          </w:tcPr>
          <w:p w14:paraId="74F96086" w14:textId="77777777" w:rsidR="00B333A9" w:rsidRPr="00B333A9" w:rsidRDefault="00B333A9" w:rsidP="00B333A9">
            <w:pPr>
              <w:rPr>
                <w:sz w:val="16"/>
                <w:szCs w:val="16"/>
              </w:rPr>
            </w:pPr>
          </w:p>
        </w:tc>
      </w:tr>
      <w:tr w:rsidR="00B333A9" w:rsidRPr="00B333A9" w14:paraId="45FEABF7" w14:textId="77777777" w:rsidTr="00B333A9">
        <w:trPr>
          <w:trHeight w:val="256"/>
          <w:jc w:val="center"/>
        </w:trPr>
        <w:tc>
          <w:tcPr>
            <w:tcW w:w="763" w:type="dxa"/>
            <w:tcBorders>
              <w:top w:val="single" w:sz="8" w:space="0" w:color="auto"/>
              <w:left w:val="single" w:sz="8" w:space="0" w:color="auto"/>
              <w:bottom w:val="single" w:sz="8" w:space="0" w:color="auto"/>
              <w:right w:val="nil"/>
            </w:tcBorders>
            <w:shd w:val="clear" w:color="000000" w:fill="FFFFFF"/>
            <w:vAlign w:val="bottom"/>
            <w:hideMark/>
          </w:tcPr>
          <w:p w14:paraId="70509105" w14:textId="77777777" w:rsidR="00B333A9" w:rsidRPr="00B333A9" w:rsidRDefault="00B333A9" w:rsidP="00B333A9">
            <w:pPr>
              <w:jc w:val="center"/>
              <w:rPr>
                <w:sz w:val="16"/>
                <w:szCs w:val="16"/>
              </w:rPr>
            </w:pPr>
            <w:r w:rsidRPr="00B333A9">
              <w:rPr>
                <w:sz w:val="16"/>
                <w:szCs w:val="16"/>
              </w:rPr>
              <w:t xml:space="preserve"> 1.4</w:t>
            </w:r>
          </w:p>
        </w:tc>
        <w:tc>
          <w:tcPr>
            <w:tcW w:w="7166" w:type="dxa"/>
            <w:gridSpan w:val="4"/>
            <w:tcBorders>
              <w:top w:val="single" w:sz="8" w:space="0" w:color="auto"/>
              <w:left w:val="single" w:sz="4" w:space="0" w:color="auto"/>
              <w:bottom w:val="single" w:sz="8" w:space="0" w:color="auto"/>
              <w:right w:val="single" w:sz="4" w:space="0" w:color="000000"/>
            </w:tcBorders>
            <w:shd w:val="clear" w:color="000000" w:fill="FFFFFF"/>
            <w:noWrap/>
            <w:vAlign w:val="bottom"/>
            <w:hideMark/>
          </w:tcPr>
          <w:p w14:paraId="5DD85AA9" w14:textId="77777777" w:rsidR="00B333A9" w:rsidRPr="00B333A9" w:rsidRDefault="00B333A9" w:rsidP="00B333A9">
            <w:pPr>
              <w:rPr>
                <w:b/>
                <w:bCs/>
                <w:sz w:val="16"/>
                <w:szCs w:val="16"/>
              </w:rPr>
            </w:pPr>
            <w:r w:rsidRPr="00B333A9">
              <w:rPr>
                <w:b/>
                <w:bCs/>
                <w:sz w:val="16"/>
                <w:szCs w:val="16"/>
              </w:rPr>
              <w:t>Нормативный запас топлива</w:t>
            </w:r>
          </w:p>
        </w:tc>
        <w:tc>
          <w:tcPr>
            <w:tcW w:w="851" w:type="dxa"/>
            <w:tcBorders>
              <w:top w:val="single" w:sz="8" w:space="0" w:color="auto"/>
              <w:left w:val="nil"/>
              <w:bottom w:val="single" w:sz="8" w:space="0" w:color="auto"/>
              <w:right w:val="single" w:sz="4" w:space="0" w:color="auto"/>
            </w:tcBorders>
            <w:shd w:val="clear" w:color="000000" w:fill="FFFFFF"/>
            <w:noWrap/>
            <w:vAlign w:val="bottom"/>
            <w:hideMark/>
          </w:tcPr>
          <w:p w14:paraId="501AEA53"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single" w:sz="8" w:space="0" w:color="auto"/>
              <w:left w:val="nil"/>
              <w:bottom w:val="single" w:sz="8" w:space="0" w:color="auto"/>
              <w:right w:val="nil"/>
            </w:tcBorders>
            <w:shd w:val="clear" w:color="000000" w:fill="DDEBF7"/>
            <w:noWrap/>
            <w:vAlign w:val="bottom"/>
            <w:hideMark/>
          </w:tcPr>
          <w:p w14:paraId="339C3F54" w14:textId="77777777" w:rsidR="00B333A9" w:rsidRPr="00B333A9" w:rsidRDefault="00B333A9" w:rsidP="00B333A9">
            <w:pPr>
              <w:jc w:val="center"/>
              <w:rPr>
                <w:b/>
                <w:bCs/>
                <w:sz w:val="16"/>
                <w:szCs w:val="16"/>
              </w:rPr>
            </w:pPr>
            <w:r w:rsidRPr="00B333A9">
              <w:rPr>
                <w:b/>
                <w:bCs/>
                <w:sz w:val="16"/>
                <w:szCs w:val="16"/>
              </w:rPr>
              <w:t>0,00</w:t>
            </w:r>
          </w:p>
        </w:tc>
        <w:tc>
          <w:tcPr>
            <w:tcW w:w="1365" w:type="dxa"/>
            <w:tcBorders>
              <w:top w:val="single" w:sz="8" w:space="0" w:color="auto"/>
              <w:left w:val="single" w:sz="4" w:space="0" w:color="auto"/>
              <w:bottom w:val="single" w:sz="8" w:space="0" w:color="auto"/>
              <w:right w:val="nil"/>
            </w:tcBorders>
            <w:shd w:val="clear" w:color="000000" w:fill="DDEBF7"/>
            <w:noWrap/>
            <w:vAlign w:val="bottom"/>
            <w:hideMark/>
          </w:tcPr>
          <w:p w14:paraId="0C3656CE" w14:textId="77777777" w:rsidR="00B333A9" w:rsidRPr="00B333A9" w:rsidRDefault="00B333A9" w:rsidP="00B333A9">
            <w:pPr>
              <w:jc w:val="center"/>
              <w:rPr>
                <w:b/>
                <w:bCs/>
                <w:sz w:val="16"/>
                <w:szCs w:val="16"/>
              </w:rPr>
            </w:pPr>
            <w:r w:rsidRPr="00B333A9">
              <w:rPr>
                <w:b/>
                <w:bCs/>
                <w:sz w:val="16"/>
                <w:szCs w:val="16"/>
              </w:rPr>
              <w:t>0,00</w:t>
            </w:r>
          </w:p>
        </w:tc>
        <w:tc>
          <w:tcPr>
            <w:tcW w:w="1480" w:type="dxa"/>
            <w:tcBorders>
              <w:top w:val="single" w:sz="8" w:space="0" w:color="auto"/>
              <w:left w:val="single" w:sz="4" w:space="0" w:color="auto"/>
              <w:bottom w:val="single" w:sz="8" w:space="0" w:color="auto"/>
              <w:right w:val="nil"/>
            </w:tcBorders>
            <w:shd w:val="clear" w:color="000000" w:fill="DDEBF7"/>
            <w:noWrap/>
            <w:vAlign w:val="bottom"/>
            <w:hideMark/>
          </w:tcPr>
          <w:p w14:paraId="1BACD5C9" w14:textId="77777777" w:rsidR="00B333A9" w:rsidRPr="00B333A9" w:rsidRDefault="00B333A9" w:rsidP="00B333A9">
            <w:pPr>
              <w:jc w:val="center"/>
              <w:rPr>
                <w:b/>
                <w:bCs/>
                <w:sz w:val="16"/>
                <w:szCs w:val="16"/>
              </w:rPr>
            </w:pPr>
            <w:r w:rsidRPr="00B333A9">
              <w:rPr>
                <w:b/>
                <w:bCs/>
                <w:sz w:val="16"/>
                <w:szCs w:val="16"/>
              </w:rPr>
              <w:t>0,00</w:t>
            </w:r>
          </w:p>
        </w:tc>
        <w:tc>
          <w:tcPr>
            <w:tcW w:w="1480" w:type="dxa"/>
            <w:tcBorders>
              <w:top w:val="single" w:sz="8" w:space="0" w:color="auto"/>
              <w:left w:val="single" w:sz="4" w:space="0" w:color="auto"/>
              <w:bottom w:val="single" w:sz="8" w:space="0" w:color="auto"/>
              <w:right w:val="nil"/>
            </w:tcBorders>
            <w:shd w:val="clear" w:color="000000" w:fill="DDEBF7"/>
            <w:noWrap/>
            <w:vAlign w:val="bottom"/>
            <w:hideMark/>
          </w:tcPr>
          <w:p w14:paraId="5092354B" w14:textId="77777777" w:rsidR="00B333A9" w:rsidRPr="00B333A9" w:rsidRDefault="00B333A9" w:rsidP="00B333A9">
            <w:pPr>
              <w:jc w:val="right"/>
              <w:rPr>
                <w:color w:val="000000"/>
                <w:sz w:val="16"/>
                <w:szCs w:val="16"/>
              </w:rPr>
            </w:pPr>
            <w:r w:rsidRPr="00B333A9">
              <w:rPr>
                <w:color w:val="000000"/>
                <w:sz w:val="16"/>
                <w:szCs w:val="16"/>
              </w:rPr>
              <w:t>0,00</w:t>
            </w:r>
          </w:p>
        </w:tc>
        <w:tc>
          <w:tcPr>
            <w:tcW w:w="274" w:type="dxa"/>
            <w:vAlign w:val="center"/>
            <w:hideMark/>
          </w:tcPr>
          <w:p w14:paraId="14135DB5" w14:textId="77777777" w:rsidR="00B333A9" w:rsidRPr="00B333A9" w:rsidRDefault="00B333A9" w:rsidP="00B333A9">
            <w:pPr>
              <w:rPr>
                <w:sz w:val="16"/>
                <w:szCs w:val="16"/>
              </w:rPr>
            </w:pPr>
          </w:p>
        </w:tc>
      </w:tr>
      <w:tr w:rsidR="00B333A9" w:rsidRPr="00B333A9" w14:paraId="0916E723" w14:textId="77777777" w:rsidTr="00B333A9">
        <w:trPr>
          <w:trHeight w:val="607"/>
          <w:jc w:val="center"/>
        </w:trPr>
        <w:tc>
          <w:tcPr>
            <w:tcW w:w="763" w:type="dxa"/>
            <w:tcBorders>
              <w:top w:val="nil"/>
              <w:left w:val="single" w:sz="8" w:space="0" w:color="auto"/>
              <w:bottom w:val="single" w:sz="8" w:space="0" w:color="auto"/>
              <w:right w:val="nil"/>
            </w:tcBorders>
            <w:shd w:val="clear" w:color="000000" w:fill="FFFFFF"/>
            <w:vAlign w:val="bottom"/>
            <w:hideMark/>
          </w:tcPr>
          <w:p w14:paraId="5617F9F2" w14:textId="77777777" w:rsidR="00B333A9" w:rsidRPr="00B333A9" w:rsidRDefault="00B333A9" w:rsidP="00B333A9">
            <w:pPr>
              <w:jc w:val="center"/>
              <w:rPr>
                <w:sz w:val="16"/>
                <w:szCs w:val="16"/>
              </w:rPr>
            </w:pPr>
            <w:r w:rsidRPr="00B333A9">
              <w:rPr>
                <w:sz w:val="16"/>
                <w:szCs w:val="16"/>
              </w:rPr>
              <w:t> </w:t>
            </w:r>
          </w:p>
        </w:tc>
        <w:tc>
          <w:tcPr>
            <w:tcW w:w="7166" w:type="dxa"/>
            <w:gridSpan w:val="4"/>
            <w:tcBorders>
              <w:top w:val="single" w:sz="8" w:space="0" w:color="auto"/>
              <w:left w:val="single" w:sz="4" w:space="0" w:color="auto"/>
              <w:bottom w:val="single" w:sz="8" w:space="0" w:color="auto"/>
              <w:right w:val="single" w:sz="4" w:space="0" w:color="auto"/>
            </w:tcBorders>
            <w:shd w:val="clear" w:color="000000" w:fill="FFFFFF"/>
            <w:vAlign w:val="center"/>
            <w:hideMark/>
          </w:tcPr>
          <w:p w14:paraId="70DCA33C" w14:textId="77777777" w:rsidR="00B333A9" w:rsidRPr="00B333A9" w:rsidRDefault="00B333A9" w:rsidP="00B333A9">
            <w:pPr>
              <w:rPr>
                <w:b/>
                <w:bCs/>
                <w:sz w:val="16"/>
                <w:szCs w:val="16"/>
              </w:rPr>
            </w:pPr>
            <w:r w:rsidRPr="00B333A9">
              <w:rPr>
                <w:b/>
                <w:bCs/>
                <w:sz w:val="16"/>
                <w:szCs w:val="16"/>
              </w:rPr>
              <w:t>ИТОГО расходы на приобретение энергетических ресурсов, холодной воды и теплоносителя (ресурсы)</w:t>
            </w:r>
          </w:p>
        </w:tc>
        <w:tc>
          <w:tcPr>
            <w:tcW w:w="851" w:type="dxa"/>
            <w:tcBorders>
              <w:top w:val="nil"/>
              <w:left w:val="nil"/>
              <w:bottom w:val="single" w:sz="8" w:space="0" w:color="auto"/>
              <w:right w:val="single" w:sz="4" w:space="0" w:color="auto"/>
            </w:tcBorders>
            <w:shd w:val="clear" w:color="000000" w:fill="FFFFFF"/>
            <w:noWrap/>
            <w:vAlign w:val="bottom"/>
            <w:hideMark/>
          </w:tcPr>
          <w:p w14:paraId="5B6F2B55"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8" w:space="0" w:color="auto"/>
              <w:right w:val="single" w:sz="4" w:space="0" w:color="auto"/>
            </w:tcBorders>
            <w:shd w:val="clear" w:color="000000" w:fill="DDEBF7"/>
            <w:noWrap/>
            <w:vAlign w:val="center"/>
            <w:hideMark/>
          </w:tcPr>
          <w:p w14:paraId="52DE4381" w14:textId="77777777" w:rsidR="00B333A9" w:rsidRPr="00B333A9" w:rsidRDefault="00B333A9" w:rsidP="00B333A9">
            <w:pPr>
              <w:jc w:val="center"/>
              <w:rPr>
                <w:b/>
                <w:bCs/>
                <w:sz w:val="16"/>
                <w:szCs w:val="16"/>
              </w:rPr>
            </w:pPr>
            <w:r w:rsidRPr="00B333A9">
              <w:rPr>
                <w:b/>
                <w:bCs/>
                <w:sz w:val="16"/>
                <w:szCs w:val="16"/>
              </w:rPr>
              <w:t>9 024,27</w:t>
            </w:r>
          </w:p>
        </w:tc>
        <w:tc>
          <w:tcPr>
            <w:tcW w:w="1365" w:type="dxa"/>
            <w:tcBorders>
              <w:top w:val="nil"/>
              <w:left w:val="nil"/>
              <w:bottom w:val="single" w:sz="8" w:space="0" w:color="auto"/>
              <w:right w:val="nil"/>
            </w:tcBorders>
            <w:shd w:val="clear" w:color="000000" w:fill="DDEBF7"/>
            <w:noWrap/>
            <w:vAlign w:val="center"/>
            <w:hideMark/>
          </w:tcPr>
          <w:p w14:paraId="33D08DB8" w14:textId="77777777" w:rsidR="00B333A9" w:rsidRPr="00B333A9" w:rsidRDefault="00B333A9" w:rsidP="00B333A9">
            <w:pPr>
              <w:jc w:val="center"/>
              <w:rPr>
                <w:b/>
                <w:bCs/>
                <w:sz w:val="16"/>
                <w:szCs w:val="16"/>
              </w:rPr>
            </w:pPr>
            <w:r w:rsidRPr="00B333A9">
              <w:rPr>
                <w:b/>
                <w:bCs/>
                <w:sz w:val="16"/>
                <w:szCs w:val="16"/>
              </w:rPr>
              <w:t>16 851,35</w:t>
            </w:r>
          </w:p>
        </w:tc>
        <w:tc>
          <w:tcPr>
            <w:tcW w:w="1480" w:type="dxa"/>
            <w:tcBorders>
              <w:top w:val="nil"/>
              <w:left w:val="single" w:sz="4" w:space="0" w:color="auto"/>
              <w:bottom w:val="single" w:sz="8" w:space="0" w:color="auto"/>
              <w:right w:val="nil"/>
            </w:tcBorders>
            <w:shd w:val="clear" w:color="000000" w:fill="DDEBF7"/>
            <w:noWrap/>
            <w:vAlign w:val="center"/>
            <w:hideMark/>
          </w:tcPr>
          <w:p w14:paraId="62D9AE39" w14:textId="77777777" w:rsidR="00B333A9" w:rsidRPr="00B333A9" w:rsidRDefault="00B333A9" w:rsidP="00B333A9">
            <w:pPr>
              <w:jc w:val="center"/>
              <w:rPr>
                <w:b/>
                <w:bCs/>
                <w:sz w:val="16"/>
                <w:szCs w:val="16"/>
              </w:rPr>
            </w:pPr>
            <w:r w:rsidRPr="00B333A9">
              <w:rPr>
                <w:b/>
                <w:bCs/>
                <w:sz w:val="16"/>
                <w:szCs w:val="16"/>
              </w:rPr>
              <w:t>10 025,39</w:t>
            </w:r>
          </w:p>
        </w:tc>
        <w:tc>
          <w:tcPr>
            <w:tcW w:w="1480" w:type="dxa"/>
            <w:tcBorders>
              <w:top w:val="nil"/>
              <w:left w:val="single" w:sz="4" w:space="0" w:color="auto"/>
              <w:bottom w:val="single" w:sz="8" w:space="0" w:color="auto"/>
              <w:right w:val="nil"/>
            </w:tcBorders>
            <w:shd w:val="clear" w:color="000000" w:fill="DDEBF7"/>
            <w:noWrap/>
            <w:vAlign w:val="center"/>
            <w:hideMark/>
          </w:tcPr>
          <w:p w14:paraId="53FDAD81" w14:textId="77777777" w:rsidR="00B333A9" w:rsidRPr="00B333A9" w:rsidRDefault="00B333A9" w:rsidP="00B333A9">
            <w:pPr>
              <w:jc w:val="center"/>
              <w:rPr>
                <w:b/>
                <w:bCs/>
                <w:sz w:val="16"/>
                <w:szCs w:val="16"/>
              </w:rPr>
            </w:pPr>
            <w:r w:rsidRPr="00B333A9">
              <w:rPr>
                <w:b/>
                <w:bCs/>
                <w:sz w:val="16"/>
                <w:szCs w:val="16"/>
              </w:rPr>
              <w:t>-6 825,96</w:t>
            </w:r>
          </w:p>
        </w:tc>
        <w:tc>
          <w:tcPr>
            <w:tcW w:w="274" w:type="dxa"/>
            <w:vAlign w:val="center"/>
            <w:hideMark/>
          </w:tcPr>
          <w:p w14:paraId="45F5FDD0" w14:textId="77777777" w:rsidR="00B333A9" w:rsidRPr="00B333A9" w:rsidRDefault="00B333A9" w:rsidP="00B333A9">
            <w:pPr>
              <w:rPr>
                <w:sz w:val="16"/>
                <w:szCs w:val="16"/>
              </w:rPr>
            </w:pPr>
          </w:p>
        </w:tc>
      </w:tr>
      <w:tr w:rsidR="00B333A9" w:rsidRPr="00B333A9" w14:paraId="00DAF7F3" w14:textId="77777777" w:rsidTr="00B333A9">
        <w:trPr>
          <w:trHeight w:val="459"/>
          <w:jc w:val="center"/>
        </w:trPr>
        <w:tc>
          <w:tcPr>
            <w:tcW w:w="14473" w:type="dxa"/>
            <w:gridSpan w:val="10"/>
            <w:tcBorders>
              <w:top w:val="single" w:sz="8" w:space="0" w:color="auto"/>
              <w:left w:val="single" w:sz="8" w:space="0" w:color="auto"/>
              <w:bottom w:val="single" w:sz="8" w:space="0" w:color="auto"/>
              <w:right w:val="nil"/>
            </w:tcBorders>
            <w:shd w:val="clear" w:color="000000" w:fill="FFFFFF"/>
            <w:vAlign w:val="center"/>
            <w:hideMark/>
          </w:tcPr>
          <w:p w14:paraId="4EADE3A2" w14:textId="77777777" w:rsidR="00B333A9" w:rsidRPr="00B333A9" w:rsidRDefault="00B333A9" w:rsidP="00B333A9">
            <w:pPr>
              <w:jc w:val="center"/>
              <w:rPr>
                <w:b/>
                <w:bCs/>
                <w:sz w:val="16"/>
                <w:szCs w:val="16"/>
              </w:rPr>
            </w:pPr>
            <w:r w:rsidRPr="00B333A9">
              <w:rPr>
                <w:b/>
                <w:bCs/>
                <w:sz w:val="16"/>
                <w:szCs w:val="16"/>
              </w:rPr>
              <w:t xml:space="preserve">Определение операционных (подконтрольных) расходов (приложение 5.1 </w:t>
            </w:r>
            <w:proofErr w:type="spellStart"/>
            <w:r w:rsidRPr="00B333A9">
              <w:rPr>
                <w:b/>
                <w:bCs/>
                <w:sz w:val="16"/>
                <w:szCs w:val="16"/>
              </w:rPr>
              <w:t>Методичемких</w:t>
            </w:r>
            <w:proofErr w:type="spellEnd"/>
            <w:r w:rsidRPr="00B333A9">
              <w:rPr>
                <w:b/>
                <w:bCs/>
                <w:sz w:val="16"/>
                <w:szCs w:val="16"/>
              </w:rPr>
              <w:t xml:space="preserve"> указаний0</w:t>
            </w:r>
          </w:p>
        </w:tc>
        <w:tc>
          <w:tcPr>
            <w:tcW w:w="274" w:type="dxa"/>
            <w:vAlign w:val="center"/>
            <w:hideMark/>
          </w:tcPr>
          <w:p w14:paraId="0002A75B" w14:textId="77777777" w:rsidR="00B333A9" w:rsidRPr="00B333A9" w:rsidRDefault="00B333A9" w:rsidP="00B333A9">
            <w:pPr>
              <w:rPr>
                <w:sz w:val="16"/>
                <w:szCs w:val="16"/>
              </w:rPr>
            </w:pPr>
          </w:p>
        </w:tc>
      </w:tr>
      <w:tr w:rsidR="00B333A9" w:rsidRPr="00B333A9" w14:paraId="65E01948"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6B66C6FF" w14:textId="77777777" w:rsidR="00B333A9" w:rsidRPr="00B333A9" w:rsidRDefault="00B333A9" w:rsidP="00B333A9">
            <w:pPr>
              <w:jc w:val="center"/>
              <w:rPr>
                <w:sz w:val="16"/>
                <w:szCs w:val="16"/>
              </w:rPr>
            </w:pPr>
            <w:r w:rsidRPr="00B333A9">
              <w:rPr>
                <w:sz w:val="16"/>
                <w:szCs w:val="16"/>
              </w:rPr>
              <w:t>1</w:t>
            </w:r>
          </w:p>
        </w:tc>
        <w:tc>
          <w:tcPr>
            <w:tcW w:w="4623" w:type="dxa"/>
            <w:gridSpan w:val="3"/>
            <w:tcBorders>
              <w:top w:val="single" w:sz="8" w:space="0" w:color="auto"/>
              <w:left w:val="single" w:sz="4" w:space="0" w:color="auto"/>
              <w:bottom w:val="single" w:sz="4" w:space="0" w:color="auto"/>
              <w:right w:val="nil"/>
            </w:tcBorders>
            <w:shd w:val="clear" w:color="000000" w:fill="FFFFFF"/>
            <w:noWrap/>
            <w:vAlign w:val="bottom"/>
            <w:hideMark/>
          </w:tcPr>
          <w:p w14:paraId="60ED0245" w14:textId="77777777" w:rsidR="00B333A9" w:rsidRPr="00B333A9" w:rsidRDefault="00B333A9" w:rsidP="00B333A9">
            <w:pPr>
              <w:rPr>
                <w:b/>
                <w:bCs/>
                <w:sz w:val="16"/>
                <w:szCs w:val="16"/>
              </w:rPr>
            </w:pPr>
            <w:r w:rsidRPr="00B333A9">
              <w:rPr>
                <w:b/>
                <w:bCs/>
                <w:sz w:val="16"/>
                <w:szCs w:val="16"/>
              </w:rPr>
              <w:t xml:space="preserve">Расходы на сырьё и материалы </w:t>
            </w:r>
          </w:p>
        </w:tc>
        <w:tc>
          <w:tcPr>
            <w:tcW w:w="2543" w:type="dxa"/>
            <w:tcBorders>
              <w:top w:val="nil"/>
              <w:left w:val="nil"/>
              <w:bottom w:val="single" w:sz="4" w:space="0" w:color="auto"/>
              <w:right w:val="single" w:sz="4" w:space="0" w:color="auto"/>
            </w:tcBorders>
            <w:shd w:val="clear" w:color="000000" w:fill="FFFFFF"/>
            <w:noWrap/>
            <w:vAlign w:val="bottom"/>
            <w:hideMark/>
          </w:tcPr>
          <w:p w14:paraId="7F7CF10C"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77384D58"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45FC3010" w14:textId="77777777" w:rsidR="00B333A9" w:rsidRPr="00B333A9" w:rsidRDefault="00B333A9" w:rsidP="00B333A9">
            <w:pPr>
              <w:jc w:val="center"/>
              <w:rPr>
                <w:b/>
                <w:bCs/>
                <w:sz w:val="16"/>
                <w:szCs w:val="16"/>
              </w:rPr>
            </w:pPr>
            <w:r w:rsidRPr="00B333A9">
              <w:rPr>
                <w:b/>
                <w:bCs/>
                <w:sz w:val="16"/>
                <w:szCs w:val="16"/>
              </w:rPr>
              <w:t>98,15</w:t>
            </w:r>
          </w:p>
        </w:tc>
        <w:tc>
          <w:tcPr>
            <w:tcW w:w="1365" w:type="dxa"/>
            <w:tcBorders>
              <w:top w:val="nil"/>
              <w:left w:val="single" w:sz="4" w:space="0" w:color="auto"/>
              <w:bottom w:val="single" w:sz="4" w:space="0" w:color="auto"/>
              <w:right w:val="nil"/>
            </w:tcBorders>
            <w:shd w:val="clear" w:color="000000" w:fill="DDEBF7"/>
            <w:noWrap/>
            <w:vAlign w:val="bottom"/>
            <w:hideMark/>
          </w:tcPr>
          <w:p w14:paraId="76CCC2D5" w14:textId="77777777" w:rsidR="00B333A9" w:rsidRPr="00B333A9" w:rsidRDefault="00B333A9" w:rsidP="00B333A9">
            <w:pPr>
              <w:jc w:val="center"/>
              <w:rPr>
                <w:b/>
                <w:bCs/>
                <w:sz w:val="16"/>
                <w:szCs w:val="16"/>
              </w:rPr>
            </w:pPr>
            <w:r w:rsidRPr="00B333A9">
              <w:rPr>
                <w:b/>
                <w:bCs/>
                <w:sz w:val="16"/>
                <w:szCs w:val="16"/>
              </w:rPr>
              <w:t>110,61</w:t>
            </w:r>
          </w:p>
        </w:tc>
        <w:tc>
          <w:tcPr>
            <w:tcW w:w="1480" w:type="dxa"/>
            <w:tcBorders>
              <w:top w:val="nil"/>
              <w:left w:val="single" w:sz="4" w:space="0" w:color="auto"/>
              <w:bottom w:val="single" w:sz="4" w:space="0" w:color="auto"/>
              <w:right w:val="nil"/>
            </w:tcBorders>
            <w:shd w:val="clear" w:color="000000" w:fill="DDEBF7"/>
            <w:noWrap/>
            <w:vAlign w:val="bottom"/>
            <w:hideMark/>
          </w:tcPr>
          <w:p w14:paraId="285B4A3C" w14:textId="77777777" w:rsidR="00B333A9" w:rsidRPr="00B333A9" w:rsidRDefault="00B333A9" w:rsidP="00B333A9">
            <w:pPr>
              <w:jc w:val="center"/>
              <w:rPr>
                <w:b/>
                <w:bCs/>
                <w:sz w:val="16"/>
                <w:szCs w:val="16"/>
              </w:rPr>
            </w:pPr>
            <w:r w:rsidRPr="00B333A9">
              <w:rPr>
                <w:b/>
                <w:bCs/>
                <w:sz w:val="16"/>
                <w:szCs w:val="16"/>
              </w:rPr>
              <w:t>110,40</w:t>
            </w:r>
          </w:p>
        </w:tc>
        <w:tc>
          <w:tcPr>
            <w:tcW w:w="1480" w:type="dxa"/>
            <w:tcBorders>
              <w:top w:val="nil"/>
              <w:left w:val="single" w:sz="4" w:space="0" w:color="auto"/>
              <w:bottom w:val="single" w:sz="4" w:space="0" w:color="auto"/>
              <w:right w:val="nil"/>
            </w:tcBorders>
            <w:shd w:val="clear" w:color="000000" w:fill="DDEBF7"/>
            <w:noWrap/>
            <w:vAlign w:val="bottom"/>
            <w:hideMark/>
          </w:tcPr>
          <w:p w14:paraId="513BA627" w14:textId="77777777" w:rsidR="00B333A9" w:rsidRPr="00B333A9" w:rsidRDefault="00B333A9" w:rsidP="00B333A9">
            <w:pPr>
              <w:jc w:val="right"/>
              <w:rPr>
                <w:color w:val="000000"/>
                <w:sz w:val="16"/>
                <w:szCs w:val="16"/>
              </w:rPr>
            </w:pPr>
            <w:r w:rsidRPr="00B333A9">
              <w:rPr>
                <w:color w:val="000000"/>
                <w:sz w:val="16"/>
                <w:szCs w:val="16"/>
              </w:rPr>
              <w:t>-0,21</w:t>
            </w:r>
          </w:p>
        </w:tc>
        <w:tc>
          <w:tcPr>
            <w:tcW w:w="274" w:type="dxa"/>
            <w:vAlign w:val="center"/>
            <w:hideMark/>
          </w:tcPr>
          <w:p w14:paraId="78621582" w14:textId="77777777" w:rsidR="00B333A9" w:rsidRPr="00B333A9" w:rsidRDefault="00B333A9" w:rsidP="00B333A9">
            <w:pPr>
              <w:rPr>
                <w:sz w:val="16"/>
                <w:szCs w:val="16"/>
              </w:rPr>
            </w:pPr>
          </w:p>
        </w:tc>
      </w:tr>
      <w:tr w:rsidR="00B333A9" w:rsidRPr="00B333A9" w14:paraId="4041306C"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6136BF23" w14:textId="77777777" w:rsidR="00B333A9" w:rsidRPr="00B333A9" w:rsidRDefault="00B333A9" w:rsidP="00B333A9">
            <w:pPr>
              <w:jc w:val="center"/>
              <w:rPr>
                <w:sz w:val="16"/>
                <w:szCs w:val="16"/>
              </w:rPr>
            </w:pPr>
            <w:r w:rsidRPr="00B333A9">
              <w:rPr>
                <w:sz w:val="16"/>
                <w:szCs w:val="16"/>
              </w:rPr>
              <w:t>2</w:t>
            </w:r>
          </w:p>
        </w:tc>
        <w:tc>
          <w:tcPr>
            <w:tcW w:w="7166"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0C4F95B5" w14:textId="77777777" w:rsidR="00B333A9" w:rsidRPr="00B333A9" w:rsidRDefault="00B333A9" w:rsidP="00B333A9">
            <w:pPr>
              <w:rPr>
                <w:b/>
                <w:bCs/>
                <w:sz w:val="16"/>
                <w:szCs w:val="16"/>
              </w:rPr>
            </w:pPr>
            <w:r w:rsidRPr="00B333A9">
              <w:rPr>
                <w:b/>
                <w:bCs/>
                <w:sz w:val="16"/>
                <w:szCs w:val="16"/>
              </w:rPr>
              <w:t>Расходы на ремонт основных средств</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2EFB1F"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7964C134" w14:textId="77777777" w:rsidR="00B333A9" w:rsidRPr="00B333A9" w:rsidRDefault="00B333A9" w:rsidP="00B333A9">
            <w:pPr>
              <w:jc w:val="center"/>
              <w:rPr>
                <w:b/>
                <w:bCs/>
                <w:sz w:val="16"/>
                <w:szCs w:val="16"/>
              </w:rPr>
            </w:pPr>
            <w:r w:rsidRPr="00B333A9">
              <w:rPr>
                <w:b/>
                <w:bCs/>
                <w:sz w:val="16"/>
                <w:szCs w:val="16"/>
              </w:rPr>
              <w:t>579,97</w:t>
            </w:r>
          </w:p>
        </w:tc>
        <w:tc>
          <w:tcPr>
            <w:tcW w:w="1365" w:type="dxa"/>
            <w:tcBorders>
              <w:top w:val="nil"/>
              <w:left w:val="single" w:sz="4" w:space="0" w:color="auto"/>
              <w:bottom w:val="single" w:sz="4" w:space="0" w:color="auto"/>
              <w:right w:val="nil"/>
            </w:tcBorders>
            <w:shd w:val="clear" w:color="000000" w:fill="DDEBF7"/>
            <w:noWrap/>
            <w:vAlign w:val="bottom"/>
            <w:hideMark/>
          </w:tcPr>
          <w:p w14:paraId="2954EC24" w14:textId="77777777" w:rsidR="00B333A9" w:rsidRPr="00B333A9" w:rsidRDefault="00B333A9" w:rsidP="00B333A9">
            <w:pPr>
              <w:jc w:val="center"/>
              <w:rPr>
                <w:b/>
                <w:bCs/>
                <w:sz w:val="16"/>
                <w:szCs w:val="16"/>
              </w:rPr>
            </w:pPr>
            <w:r w:rsidRPr="00B333A9">
              <w:rPr>
                <w:b/>
                <w:bCs/>
                <w:sz w:val="16"/>
                <w:szCs w:val="16"/>
              </w:rPr>
              <w:t>3 532,25</w:t>
            </w:r>
          </w:p>
        </w:tc>
        <w:tc>
          <w:tcPr>
            <w:tcW w:w="1480" w:type="dxa"/>
            <w:tcBorders>
              <w:top w:val="nil"/>
              <w:left w:val="single" w:sz="4" w:space="0" w:color="auto"/>
              <w:bottom w:val="single" w:sz="4" w:space="0" w:color="auto"/>
              <w:right w:val="nil"/>
            </w:tcBorders>
            <w:shd w:val="clear" w:color="000000" w:fill="DDEBF7"/>
            <w:noWrap/>
            <w:vAlign w:val="bottom"/>
            <w:hideMark/>
          </w:tcPr>
          <w:p w14:paraId="39F3EB7C" w14:textId="77777777" w:rsidR="00B333A9" w:rsidRPr="00B333A9" w:rsidRDefault="00B333A9" w:rsidP="00B333A9">
            <w:pPr>
              <w:jc w:val="center"/>
              <w:rPr>
                <w:b/>
                <w:bCs/>
                <w:sz w:val="16"/>
                <w:szCs w:val="16"/>
              </w:rPr>
            </w:pPr>
            <w:r w:rsidRPr="00B333A9">
              <w:rPr>
                <w:b/>
                <w:bCs/>
                <w:sz w:val="16"/>
                <w:szCs w:val="16"/>
              </w:rPr>
              <w:t>1 643,65</w:t>
            </w:r>
          </w:p>
        </w:tc>
        <w:tc>
          <w:tcPr>
            <w:tcW w:w="1480" w:type="dxa"/>
            <w:tcBorders>
              <w:top w:val="nil"/>
              <w:left w:val="single" w:sz="4" w:space="0" w:color="auto"/>
              <w:bottom w:val="single" w:sz="4" w:space="0" w:color="auto"/>
              <w:right w:val="nil"/>
            </w:tcBorders>
            <w:shd w:val="clear" w:color="000000" w:fill="DDEBF7"/>
            <w:noWrap/>
            <w:vAlign w:val="bottom"/>
            <w:hideMark/>
          </w:tcPr>
          <w:p w14:paraId="5D9DB5AF" w14:textId="77777777" w:rsidR="00B333A9" w:rsidRPr="00B333A9" w:rsidRDefault="00B333A9" w:rsidP="00B333A9">
            <w:pPr>
              <w:jc w:val="right"/>
              <w:rPr>
                <w:color w:val="000000"/>
                <w:sz w:val="16"/>
                <w:szCs w:val="16"/>
              </w:rPr>
            </w:pPr>
            <w:r w:rsidRPr="00B333A9">
              <w:rPr>
                <w:color w:val="000000"/>
                <w:sz w:val="16"/>
                <w:szCs w:val="16"/>
              </w:rPr>
              <w:t>-1888,598</w:t>
            </w:r>
          </w:p>
        </w:tc>
        <w:tc>
          <w:tcPr>
            <w:tcW w:w="274" w:type="dxa"/>
            <w:vAlign w:val="center"/>
            <w:hideMark/>
          </w:tcPr>
          <w:p w14:paraId="064FD8EA" w14:textId="77777777" w:rsidR="00B333A9" w:rsidRPr="00B333A9" w:rsidRDefault="00B333A9" w:rsidP="00B333A9">
            <w:pPr>
              <w:rPr>
                <w:sz w:val="16"/>
                <w:szCs w:val="16"/>
              </w:rPr>
            </w:pPr>
          </w:p>
        </w:tc>
      </w:tr>
      <w:tr w:rsidR="00B333A9" w:rsidRPr="00B333A9" w14:paraId="0A23D3B6" w14:textId="77777777" w:rsidTr="00B333A9">
        <w:trPr>
          <w:trHeight w:val="245"/>
          <w:jc w:val="center"/>
        </w:trPr>
        <w:tc>
          <w:tcPr>
            <w:tcW w:w="763" w:type="dxa"/>
            <w:tcBorders>
              <w:top w:val="single" w:sz="4" w:space="0" w:color="auto"/>
              <w:left w:val="single" w:sz="8" w:space="0" w:color="auto"/>
              <w:bottom w:val="single" w:sz="4" w:space="0" w:color="auto"/>
              <w:right w:val="nil"/>
            </w:tcBorders>
            <w:shd w:val="clear" w:color="000000" w:fill="FFFFFF"/>
            <w:vAlign w:val="bottom"/>
            <w:hideMark/>
          </w:tcPr>
          <w:p w14:paraId="1FEB678B" w14:textId="77777777" w:rsidR="00B333A9" w:rsidRPr="00B333A9" w:rsidRDefault="00B333A9" w:rsidP="00B333A9">
            <w:pPr>
              <w:jc w:val="center"/>
              <w:rPr>
                <w:sz w:val="16"/>
                <w:szCs w:val="16"/>
              </w:rPr>
            </w:pPr>
            <w:r w:rsidRPr="00B333A9">
              <w:rPr>
                <w:sz w:val="16"/>
                <w:szCs w:val="16"/>
              </w:rPr>
              <w:t>2.1.</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24EFFDD7" w14:textId="77777777" w:rsidR="00B333A9" w:rsidRPr="00B333A9" w:rsidRDefault="00B333A9" w:rsidP="00B333A9">
            <w:pPr>
              <w:rPr>
                <w:b/>
                <w:bCs/>
                <w:sz w:val="16"/>
                <w:szCs w:val="16"/>
              </w:rPr>
            </w:pPr>
            <w:r w:rsidRPr="00B333A9">
              <w:rPr>
                <w:b/>
                <w:bCs/>
                <w:sz w:val="16"/>
                <w:szCs w:val="16"/>
              </w:rPr>
              <w:t>в том числе капитальный</w:t>
            </w:r>
          </w:p>
        </w:tc>
        <w:tc>
          <w:tcPr>
            <w:tcW w:w="2543" w:type="dxa"/>
            <w:tcBorders>
              <w:top w:val="nil"/>
              <w:left w:val="nil"/>
              <w:bottom w:val="single" w:sz="4" w:space="0" w:color="auto"/>
              <w:right w:val="nil"/>
            </w:tcBorders>
            <w:shd w:val="clear" w:color="000000" w:fill="FFFFFF"/>
            <w:noWrap/>
            <w:vAlign w:val="bottom"/>
            <w:hideMark/>
          </w:tcPr>
          <w:p w14:paraId="25E9D961"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7452187"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5223EFDD"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47B5D77D"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2618A6F6" w14:textId="77777777" w:rsidR="00B333A9" w:rsidRPr="00B333A9" w:rsidRDefault="00B333A9" w:rsidP="00B333A9">
            <w:pPr>
              <w:jc w:val="center"/>
              <w:rPr>
                <w:b/>
                <w:bCs/>
                <w:sz w:val="16"/>
                <w:szCs w:val="16"/>
              </w:rPr>
            </w:pPr>
            <w:r w:rsidRPr="00B333A9">
              <w:rPr>
                <w:b/>
                <w:bCs/>
                <w:sz w:val="16"/>
                <w:szCs w:val="16"/>
              </w:rPr>
              <w:t>1 306,48</w:t>
            </w:r>
          </w:p>
        </w:tc>
        <w:tc>
          <w:tcPr>
            <w:tcW w:w="1480" w:type="dxa"/>
            <w:tcBorders>
              <w:top w:val="nil"/>
              <w:left w:val="single" w:sz="4" w:space="0" w:color="auto"/>
              <w:bottom w:val="single" w:sz="4" w:space="0" w:color="auto"/>
              <w:right w:val="nil"/>
            </w:tcBorders>
            <w:shd w:val="clear" w:color="000000" w:fill="DDEBF7"/>
            <w:noWrap/>
            <w:vAlign w:val="bottom"/>
            <w:hideMark/>
          </w:tcPr>
          <w:p w14:paraId="1AC9E8F6"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4EFAE4AE" w14:textId="77777777" w:rsidR="00B333A9" w:rsidRPr="00B333A9" w:rsidRDefault="00B333A9" w:rsidP="00B333A9">
            <w:pPr>
              <w:rPr>
                <w:sz w:val="16"/>
                <w:szCs w:val="16"/>
              </w:rPr>
            </w:pPr>
          </w:p>
        </w:tc>
      </w:tr>
      <w:tr w:rsidR="00B333A9" w:rsidRPr="00B333A9" w14:paraId="07CF031B" w14:textId="77777777" w:rsidTr="00B333A9">
        <w:trPr>
          <w:trHeight w:val="245"/>
          <w:jc w:val="center"/>
        </w:trPr>
        <w:tc>
          <w:tcPr>
            <w:tcW w:w="763" w:type="dxa"/>
            <w:tcBorders>
              <w:top w:val="nil"/>
              <w:left w:val="single" w:sz="8" w:space="0" w:color="auto"/>
              <w:bottom w:val="single" w:sz="4" w:space="0" w:color="auto"/>
              <w:right w:val="nil"/>
            </w:tcBorders>
            <w:shd w:val="clear" w:color="000000" w:fill="FFFFFF"/>
            <w:vAlign w:val="bottom"/>
            <w:hideMark/>
          </w:tcPr>
          <w:p w14:paraId="1B7DA132" w14:textId="77777777" w:rsidR="00B333A9" w:rsidRPr="00B333A9" w:rsidRDefault="00B333A9" w:rsidP="00B333A9">
            <w:pPr>
              <w:jc w:val="center"/>
              <w:rPr>
                <w:sz w:val="16"/>
                <w:szCs w:val="16"/>
              </w:rPr>
            </w:pPr>
            <w:r w:rsidRPr="00B333A9">
              <w:rPr>
                <w:sz w:val="16"/>
                <w:szCs w:val="16"/>
              </w:rPr>
              <w:t>3</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3D9DB7DB" w14:textId="77777777" w:rsidR="00B333A9" w:rsidRPr="00B333A9" w:rsidRDefault="00B333A9" w:rsidP="00B333A9">
            <w:pPr>
              <w:rPr>
                <w:b/>
                <w:bCs/>
                <w:sz w:val="16"/>
                <w:szCs w:val="16"/>
              </w:rPr>
            </w:pPr>
            <w:r w:rsidRPr="00B333A9">
              <w:rPr>
                <w:b/>
                <w:bCs/>
                <w:sz w:val="16"/>
                <w:szCs w:val="16"/>
              </w:rPr>
              <w:t>Расходы на оплату труда, всего</w:t>
            </w:r>
          </w:p>
        </w:tc>
        <w:tc>
          <w:tcPr>
            <w:tcW w:w="2543" w:type="dxa"/>
            <w:tcBorders>
              <w:top w:val="nil"/>
              <w:left w:val="nil"/>
              <w:bottom w:val="single" w:sz="4" w:space="0" w:color="auto"/>
              <w:right w:val="nil"/>
            </w:tcBorders>
            <w:shd w:val="clear" w:color="000000" w:fill="FFFFFF"/>
            <w:noWrap/>
            <w:vAlign w:val="bottom"/>
            <w:hideMark/>
          </w:tcPr>
          <w:p w14:paraId="66A32B57"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CC2A032"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71884DBE" w14:textId="77777777" w:rsidR="00B333A9" w:rsidRPr="00B333A9" w:rsidRDefault="00B333A9" w:rsidP="00B333A9">
            <w:pPr>
              <w:jc w:val="center"/>
              <w:rPr>
                <w:b/>
                <w:bCs/>
                <w:sz w:val="16"/>
                <w:szCs w:val="16"/>
              </w:rPr>
            </w:pPr>
            <w:r w:rsidRPr="00B333A9">
              <w:rPr>
                <w:b/>
                <w:bCs/>
                <w:sz w:val="16"/>
                <w:szCs w:val="16"/>
              </w:rPr>
              <w:t>17 334,40</w:t>
            </w:r>
          </w:p>
        </w:tc>
        <w:tc>
          <w:tcPr>
            <w:tcW w:w="1365" w:type="dxa"/>
            <w:tcBorders>
              <w:top w:val="nil"/>
              <w:left w:val="single" w:sz="4" w:space="0" w:color="auto"/>
              <w:bottom w:val="single" w:sz="4" w:space="0" w:color="auto"/>
              <w:right w:val="nil"/>
            </w:tcBorders>
            <w:shd w:val="clear" w:color="000000" w:fill="DDEBF7"/>
            <w:noWrap/>
            <w:vAlign w:val="bottom"/>
            <w:hideMark/>
          </w:tcPr>
          <w:p w14:paraId="151B58FA" w14:textId="77777777" w:rsidR="00B333A9" w:rsidRPr="00B333A9" w:rsidRDefault="00B333A9" w:rsidP="00B333A9">
            <w:pPr>
              <w:jc w:val="center"/>
              <w:rPr>
                <w:b/>
                <w:bCs/>
                <w:sz w:val="16"/>
                <w:szCs w:val="16"/>
              </w:rPr>
            </w:pPr>
            <w:r w:rsidRPr="00B333A9">
              <w:rPr>
                <w:b/>
                <w:bCs/>
                <w:sz w:val="16"/>
                <w:szCs w:val="16"/>
              </w:rPr>
              <w:t>19 085,23</w:t>
            </w:r>
          </w:p>
        </w:tc>
        <w:tc>
          <w:tcPr>
            <w:tcW w:w="1480" w:type="dxa"/>
            <w:tcBorders>
              <w:top w:val="nil"/>
              <w:left w:val="single" w:sz="4" w:space="0" w:color="auto"/>
              <w:bottom w:val="single" w:sz="4" w:space="0" w:color="auto"/>
              <w:right w:val="nil"/>
            </w:tcBorders>
            <w:shd w:val="clear" w:color="000000" w:fill="DDEBF7"/>
            <w:noWrap/>
            <w:vAlign w:val="bottom"/>
            <w:hideMark/>
          </w:tcPr>
          <w:p w14:paraId="55313879" w14:textId="77777777" w:rsidR="00B333A9" w:rsidRPr="00B333A9" w:rsidRDefault="00B333A9" w:rsidP="00B333A9">
            <w:pPr>
              <w:jc w:val="center"/>
              <w:rPr>
                <w:b/>
                <w:bCs/>
                <w:sz w:val="16"/>
                <w:szCs w:val="16"/>
              </w:rPr>
            </w:pPr>
            <w:r w:rsidRPr="00B333A9">
              <w:rPr>
                <w:b/>
                <w:bCs/>
                <w:sz w:val="16"/>
                <w:szCs w:val="16"/>
              </w:rPr>
              <w:t>15 145,80</w:t>
            </w:r>
          </w:p>
        </w:tc>
        <w:tc>
          <w:tcPr>
            <w:tcW w:w="1480" w:type="dxa"/>
            <w:tcBorders>
              <w:top w:val="nil"/>
              <w:left w:val="single" w:sz="4" w:space="0" w:color="auto"/>
              <w:bottom w:val="single" w:sz="4" w:space="0" w:color="auto"/>
              <w:right w:val="nil"/>
            </w:tcBorders>
            <w:shd w:val="clear" w:color="000000" w:fill="DDEBF7"/>
            <w:noWrap/>
            <w:vAlign w:val="bottom"/>
            <w:hideMark/>
          </w:tcPr>
          <w:p w14:paraId="5C506900" w14:textId="77777777" w:rsidR="00B333A9" w:rsidRPr="00B333A9" w:rsidRDefault="00B333A9" w:rsidP="00B333A9">
            <w:pPr>
              <w:jc w:val="right"/>
              <w:rPr>
                <w:color w:val="000000"/>
                <w:sz w:val="16"/>
                <w:szCs w:val="16"/>
              </w:rPr>
            </w:pPr>
            <w:r w:rsidRPr="00B333A9">
              <w:rPr>
                <w:color w:val="000000"/>
                <w:sz w:val="16"/>
                <w:szCs w:val="16"/>
              </w:rPr>
              <w:t>-3939,43</w:t>
            </w:r>
          </w:p>
        </w:tc>
        <w:tc>
          <w:tcPr>
            <w:tcW w:w="274" w:type="dxa"/>
            <w:vAlign w:val="center"/>
            <w:hideMark/>
          </w:tcPr>
          <w:p w14:paraId="13D9062F" w14:textId="77777777" w:rsidR="00B333A9" w:rsidRPr="00B333A9" w:rsidRDefault="00B333A9" w:rsidP="00B333A9">
            <w:pPr>
              <w:rPr>
                <w:sz w:val="16"/>
                <w:szCs w:val="16"/>
              </w:rPr>
            </w:pPr>
          </w:p>
        </w:tc>
      </w:tr>
      <w:tr w:rsidR="00B333A9" w:rsidRPr="00B333A9" w14:paraId="65B68760"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2BB6E7F8" w14:textId="77777777" w:rsidR="00B333A9" w:rsidRPr="00B333A9" w:rsidRDefault="00B333A9" w:rsidP="00B333A9">
            <w:pPr>
              <w:jc w:val="center"/>
              <w:rPr>
                <w:sz w:val="16"/>
                <w:szCs w:val="16"/>
              </w:rPr>
            </w:pPr>
            <w:r w:rsidRPr="00B333A9">
              <w:rPr>
                <w:sz w:val="16"/>
                <w:szCs w:val="16"/>
              </w:rPr>
              <w:t> </w:t>
            </w:r>
          </w:p>
        </w:tc>
        <w:tc>
          <w:tcPr>
            <w:tcW w:w="3861" w:type="dxa"/>
            <w:gridSpan w:val="2"/>
            <w:tcBorders>
              <w:top w:val="nil"/>
              <w:left w:val="single" w:sz="4" w:space="0" w:color="auto"/>
              <w:bottom w:val="nil"/>
              <w:right w:val="nil"/>
            </w:tcBorders>
            <w:shd w:val="clear" w:color="000000" w:fill="FFFFFF"/>
            <w:noWrap/>
            <w:vAlign w:val="bottom"/>
            <w:hideMark/>
          </w:tcPr>
          <w:p w14:paraId="22EDE1AC" w14:textId="77777777" w:rsidR="00B333A9" w:rsidRPr="00B333A9" w:rsidRDefault="00B333A9" w:rsidP="00B333A9">
            <w:pPr>
              <w:rPr>
                <w:sz w:val="16"/>
                <w:szCs w:val="16"/>
              </w:rPr>
            </w:pPr>
            <w:r w:rsidRPr="00B333A9">
              <w:rPr>
                <w:sz w:val="16"/>
                <w:szCs w:val="16"/>
              </w:rPr>
              <w:t xml:space="preserve"> в том числе ППП</w:t>
            </w:r>
          </w:p>
        </w:tc>
        <w:tc>
          <w:tcPr>
            <w:tcW w:w="761" w:type="dxa"/>
            <w:tcBorders>
              <w:top w:val="nil"/>
              <w:left w:val="nil"/>
              <w:bottom w:val="nil"/>
              <w:right w:val="nil"/>
            </w:tcBorders>
            <w:shd w:val="clear" w:color="000000" w:fill="FFFFFF"/>
            <w:noWrap/>
            <w:vAlign w:val="bottom"/>
            <w:hideMark/>
          </w:tcPr>
          <w:p w14:paraId="1AF74F64" w14:textId="77777777" w:rsidR="00B333A9" w:rsidRPr="00B333A9" w:rsidRDefault="00B333A9" w:rsidP="00B333A9">
            <w:pPr>
              <w:rPr>
                <w:color w:val="000000"/>
                <w:sz w:val="16"/>
                <w:szCs w:val="16"/>
              </w:rPr>
            </w:pPr>
            <w:r w:rsidRPr="00B333A9">
              <w:rPr>
                <w:color w:val="000000"/>
                <w:sz w:val="16"/>
                <w:szCs w:val="16"/>
              </w:rPr>
              <w:t> </w:t>
            </w:r>
          </w:p>
        </w:tc>
        <w:tc>
          <w:tcPr>
            <w:tcW w:w="2543" w:type="dxa"/>
            <w:tcBorders>
              <w:top w:val="nil"/>
              <w:left w:val="nil"/>
              <w:bottom w:val="nil"/>
              <w:right w:val="nil"/>
            </w:tcBorders>
            <w:shd w:val="clear" w:color="000000" w:fill="FFFFFF"/>
            <w:noWrap/>
            <w:vAlign w:val="bottom"/>
            <w:hideMark/>
          </w:tcPr>
          <w:p w14:paraId="1CAD62E2"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nil"/>
              <w:right w:val="single" w:sz="4" w:space="0" w:color="auto"/>
            </w:tcBorders>
            <w:shd w:val="clear" w:color="000000" w:fill="FFFFFF"/>
            <w:noWrap/>
            <w:vAlign w:val="bottom"/>
            <w:hideMark/>
          </w:tcPr>
          <w:p w14:paraId="42B72A61"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single" w:sz="4" w:space="0" w:color="auto"/>
              <w:left w:val="single" w:sz="4" w:space="0" w:color="auto"/>
              <w:bottom w:val="nil"/>
              <w:right w:val="single" w:sz="4" w:space="0" w:color="auto"/>
            </w:tcBorders>
            <w:shd w:val="clear" w:color="000000" w:fill="DDEBF7"/>
            <w:noWrap/>
            <w:vAlign w:val="bottom"/>
            <w:hideMark/>
          </w:tcPr>
          <w:p w14:paraId="07E1A083" w14:textId="77777777" w:rsidR="00B333A9" w:rsidRPr="00B333A9" w:rsidRDefault="00B333A9" w:rsidP="00B333A9">
            <w:pPr>
              <w:jc w:val="center"/>
              <w:rPr>
                <w:sz w:val="16"/>
                <w:szCs w:val="16"/>
              </w:rPr>
            </w:pPr>
            <w:r w:rsidRPr="00B333A9">
              <w:rPr>
                <w:sz w:val="16"/>
                <w:szCs w:val="16"/>
              </w:rPr>
              <w:t>13 184,20</w:t>
            </w:r>
          </w:p>
        </w:tc>
        <w:tc>
          <w:tcPr>
            <w:tcW w:w="1365" w:type="dxa"/>
            <w:tcBorders>
              <w:top w:val="single" w:sz="4" w:space="0" w:color="auto"/>
              <w:left w:val="nil"/>
              <w:bottom w:val="nil"/>
              <w:right w:val="nil"/>
            </w:tcBorders>
            <w:shd w:val="clear" w:color="000000" w:fill="DDEBF7"/>
            <w:noWrap/>
            <w:vAlign w:val="bottom"/>
            <w:hideMark/>
          </w:tcPr>
          <w:p w14:paraId="75D769D3" w14:textId="77777777" w:rsidR="00B333A9" w:rsidRPr="00B333A9" w:rsidRDefault="00B333A9" w:rsidP="00B333A9">
            <w:pPr>
              <w:jc w:val="center"/>
              <w:rPr>
                <w:sz w:val="16"/>
                <w:szCs w:val="16"/>
              </w:rPr>
            </w:pPr>
            <w:r w:rsidRPr="00B333A9">
              <w:rPr>
                <w:sz w:val="16"/>
                <w:szCs w:val="16"/>
              </w:rPr>
              <w:t>13 936,65</w:t>
            </w:r>
          </w:p>
        </w:tc>
        <w:tc>
          <w:tcPr>
            <w:tcW w:w="1480" w:type="dxa"/>
            <w:tcBorders>
              <w:top w:val="single" w:sz="4" w:space="0" w:color="auto"/>
              <w:left w:val="single" w:sz="4" w:space="0" w:color="auto"/>
              <w:bottom w:val="nil"/>
              <w:right w:val="nil"/>
            </w:tcBorders>
            <w:shd w:val="clear" w:color="000000" w:fill="DDEBF7"/>
            <w:noWrap/>
            <w:vAlign w:val="bottom"/>
            <w:hideMark/>
          </w:tcPr>
          <w:p w14:paraId="6403B23F" w14:textId="77777777" w:rsidR="00B333A9" w:rsidRPr="00B333A9" w:rsidRDefault="00B333A9" w:rsidP="00B333A9">
            <w:pPr>
              <w:jc w:val="center"/>
              <w:rPr>
                <w:sz w:val="16"/>
                <w:szCs w:val="16"/>
              </w:rPr>
            </w:pPr>
            <w:r w:rsidRPr="00B333A9">
              <w:rPr>
                <w:sz w:val="16"/>
                <w:szCs w:val="16"/>
              </w:rPr>
              <w:t>11 003,03</w:t>
            </w:r>
          </w:p>
        </w:tc>
        <w:tc>
          <w:tcPr>
            <w:tcW w:w="1480" w:type="dxa"/>
            <w:tcBorders>
              <w:top w:val="nil"/>
              <w:left w:val="single" w:sz="4" w:space="0" w:color="auto"/>
              <w:bottom w:val="single" w:sz="4" w:space="0" w:color="auto"/>
              <w:right w:val="nil"/>
            </w:tcBorders>
            <w:shd w:val="clear" w:color="000000" w:fill="DDEBF7"/>
            <w:noWrap/>
            <w:vAlign w:val="bottom"/>
            <w:hideMark/>
          </w:tcPr>
          <w:p w14:paraId="7CD9F89E" w14:textId="77777777" w:rsidR="00B333A9" w:rsidRPr="00B333A9" w:rsidRDefault="00B333A9" w:rsidP="00B333A9">
            <w:pPr>
              <w:jc w:val="right"/>
              <w:rPr>
                <w:color w:val="000000"/>
                <w:sz w:val="16"/>
                <w:szCs w:val="16"/>
              </w:rPr>
            </w:pPr>
            <w:r w:rsidRPr="00B333A9">
              <w:rPr>
                <w:color w:val="000000"/>
                <w:sz w:val="16"/>
                <w:szCs w:val="16"/>
              </w:rPr>
              <w:t>-2933,624961</w:t>
            </w:r>
          </w:p>
        </w:tc>
        <w:tc>
          <w:tcPr>
            <w:tcW w:w="274" w:type="dxa"/>
            <w:vAlign w:val="center"/>
            <w:hideMark/>
          </w:tcPr>
          <w:p w14:paraId="5123CE84" w14:textId="77777777" w:rsidR="00B333A9" w:rsidRPr="00B333A9" w:rsidRDefault="00B333A9" w:rsidP="00B333A9">
            <w:pPr>
              <w:rPr>
                <w:sz w:val="16"/>
                <w:szCs w:val="16"/>
              </w:rPr>
            </w:pPr>
          </w:p>
        </w:tc>
      </w:tr>
      <w:tr w:rsidR="00B333A9" w:rsidRPr="00B333A9" w14:paraId="776D96AE"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26745D85" w14:textId="77777777" w:rsidR="00B333A9" w:rsidRPr="00B333A9" w:rsidRDefault="00B333A9" w:rsidP="00B333A9">
            <w:pPr>
              <w:jc w:val="center"/>
              <w:rPr>
                <w:sz w:val="16"/>
                <w:szCs w:val="16"/>
              </w:rPr>
            </w:pPr>
            <w:r w:rsidRPr="00B333A9">
              <w:rPr>
                <w:sz w:val="16"/>
                <w:szCs w:val="16"/>
              </w:rPr>
              <w:t> </w:t>
            </w:r>
          </w:p>
        </w:tc>
        <w:tc>
          <w:tcPr>
            <w:tcW w:w="3861" w:type="dxa"/>
            <w:gridSpan w:val="2"/>
            <w:tcBorders>
              <w:top w:val="nil"/>
              <w:left w:val="single" w:sz="4" w:space="0" w:color="auto"/>
              <w:bottom w:val="nil"/>
              <w:right w:val="nil"/>
            </w:tcBorders>
            <w:shd w:val="clear" w:color="000000" w:fill="FFFFFF"/>
            <w:noWrap/>
            <w:vAlign w:val="bottom"/>
            <w:hideMark/>
          </w:tcPr>
          <w:p w14:paraId="59348384" w14:textId="77777777" w:rsidR="00B333A9" w:rsidRPr="00B333A9" w:rsidRDefault="00B333A9" w:rsidP="00B333A9">
            <w:pPr>
              <w:rPr>
                <w:sz w:val="16"/>
                <w:szCs w:val="16"/>
              </w:rPr>
            </w:pPr>
            <w:r w:rsidRPr="00B333A9">
              <w:rPr>
                <w:sz w:val="16"/>
                <w:szCs w:val="16"/>
              </w:rPr>
              <w:t xml:space="preserve">  численность, всего </w:t>
            </w:r>
          </w:p>
        </w:tc>
        <w:tc>
          <w:tcPr>
            <w:tcW w:w="761" w:type="dxa"/>
            <w:tcBorders>
              <w:top w:val="nil"/>
              <w:left w:val="nil"/>
              <w:bottom w:val="nil"/>
              <w:right w:val="nil"/>
            </w:tcBorders>
            <w:shd w:val="clear" w:color="000000" w:fill="FFFFFF"/>
            <w:noWrap/>
            <w:vAlign w:val="bottom"/>
            <w:hideMark/>
          </w:tcPr>
          <w:p w14:paraId="4EA654BD" w14:textId="77777777" w:rsidR="00B333A9" w:rsidRPr="00B333A9" w:rsidRDefault="00B333A9" w:rsidP="00B333A9">
            <w:pPr>
              <w:rPr>
                <w:color w:val="000000"/>
                <w:sz w:val="16"/>
                <w:szCs w:val="16"/>
              </w:rPr>
            </w:pPr>
            <w:r w:rsidRPr="00B333A9">
              <w:rPr>
                <w:color w:val="000000"/>
                <w:sz w:val="16"/>
                <w:szCs w:val="16"/>
              </w:rPr>
              <w:t> </w:t>
            </w:r>
          </w:p>
        </w:tc>
        <w:tc>
          <w:tcPr>
            <w:tcW w:w="2543" w:type="dxa"/>
            <w:tcBorders>
              <w:top w:val="nil"/>
              <w:left w:val="nil"/>
              <w:bottom w:val="nil"/>
              <w:right w:val="nil"/>
            </w:tcBorders>
            <w:shd w:val="clear" w:color="000000" w:fill="FFFFFF"/>
            <w:noWrap/>
            <w:vAlign w:val="bottom"/>
            <w:hideMark/>
          </w:tcPr>
          <w:p w14:paraId="5E0DC52E"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nil"/>
              <w:right w:val="single" w:sz="4" w:space="0" w:color="auto"/>
            </w:tcBorders>
            <w:shd w:val="clear" w:color="000000" w:fill="FFFFFF"/>
            <w:noWrap/>
            <w:vAlign w:val="bottom"/>
            <w:hideMark/>
          </w:tcPr>
          <w:p w14:paraId="51524C7A" w14:textId="77777777" w:rsidR="00B333A9" w:rsidRPr="00B333A9" w:rsidRDefault="00B333A9" w:rsidP="00B333A9">
            <w:pPr>
              <w:jc w:val="center"/>
              <w:rPr>
                <w:sz w:val="16"/>
                <w:szCs w:val="16"/>
              </w:rPr>
            </w:pPr>
            <w:r w:rsidRPr="00B333A9">
              <w:rPr>
                <w:sz w:val="16"/>
                <w:szCs w:val="16"/>
              </w:rPr>
              <w:t>чел.</w:t>
            </w:r>
          </w:p>
        </w:tc>
        <w:tc>
          <w:tcPr>
            <w:tcW w:w="1365" w:type="dxa"/>
            <w:tcBorders>
              <w:top w:val="nil"/>
              <w:left w:val="nil"/>
              <w:bottom w:val="nil"/>
              <w:right w:val="single" w:sz="4" w:space="0" w:color="auto"/>
            </w:tcBorders>
            <w:shd w:val="clear" w:color="000000" w:fill="DDEBF7"/>
            <w:noWrap/>
            <w:vAlign w:val="bottom"/>
            <w:hideMark/>
          </w:tcPr>
          <w:p w14:paraId="5D4CCB32" w14:textId="77777777" w:rsidR="00B333A9" w:rsidRPr="00B333A9" w:rsidRDefault="00B333A9" w:rsidP="00B333A9">
            <w:pPr>
              <w:jc w:val="center"/>
              <w:rPr>
                <w:sz w:val="16"/>
                <w:szCs w:val="16"/>
              </w:rPr>
            </w:pPr>
            <w:r w:rsidRPr="00B333A9">
              <w:rPr>
                <w:sz w:val="16"/>
                <w:szCs w:val="16"/>
              </w:rPr>
              <w:t>41,00</w:t>
            </w:r>
          </w:p>
        </w:tc>
        <w:tc>
          <w:tcPr>
            <w:tcW w:w="1365" w:type="dxa"/>
            <w:tcBorders>
              <w:top w:val="nil"/>
              <w:left w:val="nil"/>
              <w:bottom w:val="nil"/>
              <w:right w:val="nil"/>
            </w:tcBorders>
            <w:shd w:val="clear" w:color="000000" w:fill="DDEBF7"/>
            <w:noWrap/>
            <w:vAlign w:val="bottom"/>
            <w:hideMark/>
          </w:tcPr>
          <w:p w14:paraId="661C2610" w14:textId="77777777" w:rsidR="00B333A9" w:rsidRPr="00B333A9" w:rsidRDefault="00B333A9" w:rsidP="00B333A9">
            <w:pPr>
              <w:jc w:val="center"/>
              <w:rPr>
                <w:sz w:val="16"/>
                <w:szCs w:val="16"/>
              </w:rPr>
            </w:pPr>
            <w:r w:rsidRPr="00B333A9">
              <w:rPr>
                <w:sz w:val="16"/>
                <w:szCs w:val="16"/>
              </w:rPr>
              <w:t>41,00</w:t>
            </w:r>
          </w:p>
        </w:tc>
        <w:tc>
          <w:tcPr>
            <w:tcW w:w="1480" w:type="dxa"/>
            <w:tcBorders>
              <w:top w:val="nil"/>
              <w:left w:val="single" w:sz="4" w:space="0" w:color="auto"/>
              <w:bottom w:val="nil"/>
              <w:right w:val="nil"/>
            </w:tcBorders>
            <w:shd w:val="clear" w:color="000000" w:fill="DDEBF7"/>
            <w:noWrap/>
            <w:vAlign w:val="bottom"/>
            <w:hideMark/>
          </w:tcPr>
          <w:p w14:paraId="60ED190A" w14:textId="77777777" w:rsidR="00B333A9" w:rsidRPr="00B333A9" w:rsidRDefault="00B333A9" w:rsidP="00B333A9">
            <w:pPr>
              <w:jc w:val="center"/>
              <w:rPr>
                <w:sz w:val="16"/>
                <w:szCs w:val="16"/>
              </w:rPr>
            </w:pPr>
            <w:r w:rsidRPr="00B333A9">
              <w:rPr>
                <w:sz w:val="16"/>
                <w:szCs w:val="16"/>
              </w:rPr>
              <w:t>40,00</w:t>
            </w:r>
          </w:p>
        </w:tc>
        <w:tc>
          <w:tcPr>
            <w:tcW w:w="1480" w:type="dxa"/>
            <w:tcBorders>
              <w:top w:val="nil"/>
              <w:left w:val="single" w:sz="4" w:space="0" w:color="auto"/>
              <w:bottom w:val="single" w:sz="4" w:space="0" w:color="auto"/>
              <w:right w:val="nil"/>
            </w:tcBorders>
            <w:shd w:val="clear" w:color="000000" w:fill="DDEBF7"/>
            <w:noWrap/>
            <w:vAlign w:val="bottom"/>
            <w:hideMark/>
          </w:tcPr>
          <w:p w14:paraId="02E67DB0" w14:textId="77777777" w:rsidR="00B333A9" w:rsidRPr="00B333A9" w:rsidRDefault="00B333A9" w:rsidP="00B333A9">
            <w:pPr>
              <w:jc w:val="right"/>
              <w:rPr>
                <w:color w:val="000000"/>
                <w:sz w:val="16"/>
                <w:szCs w:val="16"/>
              </w:rPr>
            </w:pPr>
            <w:r w:rsidRPr="00B333A9">
              <w:rPr>
                <w:color w:val="000000"/>
                <w:sz w:val="16"/>
                <w:szCs w:val="16"/>
              </w:rPr>
              <w:t>-1</w:t>
            </w:r>
          </w:p>
        </w:tc>
        <w:tc>
          <w:tcPr>
            <w:tcW w:w="274" w:type="dxa"/>
            <w:vAlign w:val="center"/>
            <w:hideMark/>
          </w:tcPr>
          <w:p w14:paraId="5F706F60" w14:textId="77777777" w:rsidR="00B333A9" w:rsidRPr="00B333A9" w:rsidRDefault="00B333A9" w:rsidP="00B333A9">
            <w:pPr>
              <w:rPr>
                <w:sz w:val="16"/>
                <w:szCs w:val="16"/>
              </w:rPr>
            </w:pPr>
          </w:p>
        </w:tc>
      </w:tr>
      <w:tr w:rsidR="00B333A9" w:rsidRPr="00B333A9" w14:paraId="6FA53E49"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423A9C21" w14:textId="77777777" w:rsidR="00B333A9" w:rsidRPr="00B333A9" w:rsidRDefault="00B333A9" w:rsidP="00B333A9">
            <w:pPr>
              <w:rPr>
                <w:sz w:val="16"/>
                <w:szCs w:val="16"/>
              </w:rPr>
            </w:pPr>
            <w:r w:rsidRPr="00B333A9">
              <w:rPr>
                <w:sz w:val="16"/>
                <w:szCs w:val="16"/>
              </w:rPr>
              <w:t> </w:t>
            </w:r>
          </w:p>
        </w:tc>
        <w:tc>
          <w:tcPr>
            <w:tcW w:w="3861" w:type="dxa"/>
            <w:gridSpan w:val="2"/>
            <w:tcBorders>
              <w:top w:val="nil"/>
              <w:left w:val="single" w:sz="4" w:space="0" w:color="auto"/>
              <w:bottom w:val="nil"/>
              <w:right w:val="nil"/>
            </w:tcBorders>
            <w:shd w:val="clear" w:color="000000" w:fill="FFFFFF"/>
            <w:noWrap/>
            <w:vAlign w:val="bottom"/>
            <w:hideMark/>
          </w:tcPr>
          <w:p w14:paraId="5D846ED6" w14:textId="77777777" w:rsidR="00B333A9" w:rsidRPr="00B333A9" w:rsidRDefault="00B333A9" w:rsidP="00B333A9">
            <w:pPr>
              <w:rPr>
                <w:sz w:val="16"/>
                <w:szCs w:val="16"/>
              </w:rPr>
            </w:pPr>
            <w:r w:rsidRPr="00B333A9">
              <w:rPr>
                <w:sz w:val="16"/>
                <w:szCs w:val="16"/>
              </w:rPr>
              <w:t xml:space="preserve">  в том числе ППП</w:t>
            </w:r>
          </w:p>
        </w:tc>
        <w:tc>
          <w:tcPr>
            <w:tcW w:w="761" w:type="dxa"/>
            <w:tcBorders>
              <w:top w:val="nil"/>
              <w:left w:val="nil"/>
              <w:bottom w:val="nil"/>
              <w:right w:val="nil"/>
            </w:tcBorders>
            <w:shd w:val="clear" w:color="000000" w:fill="FFFFFF"/>
            <w:noWrap/>
            <w:vAlign w:val="bottom"/>
            <w:hideMark/>
          </w:tcPr>
          <w:p w14:paraId="3C9CE135" w14:textId="77777777" w:rsidR="00B333A9" w:rsidRPr="00B333A9" w:rsidRDefault="00B333A9" w:rsidP="00B333A9">
            <w:pPr>
              <w:rPr>
                <w:color w:val="000000"/>
                <w:sz w:val="16"/>
                <w:szCs w:val="16"/>
              </w:rPr>
            </w:pPr>
            <w:r w:rsidRPr="00B333A9">
              <w:rPr>
                <w:color w:val="000000"/>
                <w:sz w:val="16"/>
                <w:szCs w:val="16"/>
              </w:rPr>
              <w:t> </w:t>
            </w:r>
          </w:p>
        </w:tc>
        <w:tc>
          <w:tcPr>
            <w:tcW w:w="2543" w:type="dxa"/>
            <w:tcBorders>
              <w:top w:val="nil"/>
              <w:left w:val="nil"/>
              <w:bottom w:val="nil"/>
              <w:right w:val="single" w:sz="4" w:space="0" w:color="auto"/>
            </w:tcBorders>
            <w:shd w:val="clear" w:color="000000" w:fill="FFFFFF"/>
            <w:noWrap/>
            <w:vAlign w:val="bottom"/>
            <w:hideMark/>
          </w:tcPr>
          <w:p w14:paraId="69788372"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nil"/>
              <w:right w:val="single" w:sz="4" w:space="0" w:color="auto"/>
            </w:tcBorders>
            <w:shd w:val="clear" w:color="000000" w:fill="FFFFFF"/>
            <w:noWrap/>
            <w:vAlign w:val="bottom"/>
            <w:hideMark/>
          </w:tcPr>
          <w:p w14:paraId="4F579A68" w14:textId="77777777" w:rsidR="00B333A9" w:rsidRPr="00B333A9" w:rsidRDefault="00B333A9" w:rsidP="00B333A9">
            <w:pPr>
              <w:jc w:val="center"/>
              <w:rPr>
                <w:sz w:val="16"/>
                <w:szCs w:val="16"/>
              </w:rPr>
            </w:pPr>
            <w:r w:rsidRPr="00B333A9">
              <w:rPr>
                <w:sz w:val="16"/>
                <w:szCs w:val="16"/>
              </w:rPr>
              <w:t>чел.</w:t>
            </w:r>
          </w:p>
        </w:tc>
        <w:tc>
          <w:tcPr>
            <w:tcW w:w="1365" w:type="dxa"/>
            <w:tcBorders>
              <w:top w:val="nil"/>
              <w:left w:val="nil"/>
              <w:bottom w:val="nil"/>
              <w:right w:val="single" w:sz="4" w:space="0" w:color="auto"/>
            </w:tcBorders>
            <w:shd w:val="clear" w:color="000000" w:fill="DDEBF7"/>
            <w:noWrap/>
            <w:vAlign w:val="bottom"/>
            <w:hideMark/>
          </w:tcPr>
          <w:p w14:paraId="6ECB7A7E" w14:textId="77777777" w:rsidR="00B333A9" w:rsidRPr="00B333A9" w:rsidRDefault="00B333A9" w:rsidP="00B333A9">
            <w:pPr>
              <w:jc w:val="center"/>
              <w:rPr>
                <w:sz w:val="16"/>
                <w:szCs w:val="16"/>
              </w:rPr>
            </w:pPr>
            <w:r w:rsidRPr="00B333A9">
              <w:rPr>
                <w:sz w:val="16"/>
                <w:szCs w:val="16"/>
              </w:rPr>
              <w:t>34,00</w:t>
            </w:r>
          </w:p>
        </w:tc>
        <w:tc>
          <w:tcPr>
            <w:tcW w:w="1365" w:type="dxa"/>
            <w:tcBorders>
              <w:top w:val="nil"/>
              <w:left w:val="nil"/>
              <w:bottom w:val="nil"/>
              <w:right w:val="nil"/>
            </w:tcBorders>
            <w:shd w:val="clear" w:color="000000" w:fill="DDEBF7"/>
            <w:noWrap/>
            <w:vAlign w:val="bottom"/>
            <w:hideMark/>
          </w:tcPr>
          <w:p w14:paraId="0F273780" w14:textId="77777777" w:rsidR="00B333A9" w:rsidRPr="00B333A9" w:rsidRDefault="00B333A9" w:rsidP="00B333A9">
            <w:pPr>
              <w:jc w:val="center"/>
              <w:rPr>
                <w:sz w:val="16"/>
                <w:szCs w:val="16"/>
              </w:rPr>
            </w:pPr>
            <w:r w:rsidRPr="00B333A9">
              <w:rPr>
                <w:sz w:val="16"/>
                <w:szCs w:val="16"/>
              </w:rPr>
              <w:t>34,00</w:t>
            </w:r>
          </w:p>
        </w:tc>
        <w:tc>
          <w:tcPr>
            <w:tcW w:w="1480" w:type="dxa"/>
            <w:tcBorders>
              <w:top w:val="nil"/>
              <w:left w:val="single" w:sz="4" w:space="0" w:color="auto"/>
              <w:bottom w:val="nil"/>
              <w:right w:val="nil"/>
            </w:tcBorders>
            <w:shd w:val="clear" w:color="000000" w:fill="DDEBF7"/>
            <w:noWrap/>
            <w:vAlign w:val="bottom"/>
            <w:hideMark/>
          </w:tcPr>
          <w:p w14:paraId="6E88E990" w14:textId="77777777" w:rsidR="00B333A9" w:rsidRPr="00B333A9" w:rsidRDefault="00B333A9" w:rsidP="00B333A9">
            <w:pPr>
              <w:jc w:val="center"/>
              <w:rPr>
                <w:sz w:val="16"/>
                <w:szCs w:val="16"/>
              </w:rPr>
            </w:pPr>
            <w:r w:rsidRPr="00B333A9">
              <w:rPr>
                <w:sz w:val="16"/>
                <w:szCs w:val="16"/>
              </w:rPr>
              <w:t>33,00</w:t>
            </w:r>
          </w:p>
        </w:tc>
        <w:tc>
          <w:tcPr>
            <w:tcW w:w="1480" w:type="dxa"/>
            <w:tcBorders>
              <w:top w:val="nil"/>
              <w:left w:val="single" w:sz="4" w:space="0" w:color="auto"/>
              <w:bottom w:val="single" w:sz="4" w:space="0" w:color="auto"/>
              <w:right w:val="nil"/>
            </w:tcBorders>
            <w:shd w:val="clear" w:color="000000" w:fill="DDEBF7"/>
            <w:noWrap/>
            <w:vAlign w:val="bottom"/>
            <w:hideMark/>
          </w:tcPr>
          <w:p w14:paraId="15751EC5" w14:textId="77777777" w:rsidR="00B333A9" w:rsidRPr="00B333A9" w:rsidRDefault="00B333A9" w:rsidP="00B333A9">
            <w:pPr>
              <w:jc w:val="right"/>
              <w:rPr>
                <w:color w:val="000000"/>
                <w:sz w:val="16"/>
                <w:szCs w:val="16"/>
              </w:rPr>
            </w:pPr>
            <w:r w:rsidRPr="00B333A9">
              <w:rPr>
                <w:color w:val="000000"/>
                <w:sz w:val="16"/>
                <w:szCs w:val="16"/>
              </w:rPr>
              <w:t>-1</w:t>
            </w:r>
          </w:p>
        </w:tc>
        <w:tc>
          <w:tcPr>
            <w:tcW w:w="274" w:type="dxa"/>
            <w:vAlign w:val="center"/>
            <w:hideMark/>
          </w:tcPr>
          <w:p w14:paraId="492A1CF2" w14:textId="77777777" w:rsidR="00B333A9" w:rsidRPr="00B333A9" w:rsidRDefault="00B333A9" w:rsidP="00B333A9">
            <w:pPr>
              <w:rPr>
                <w:sz w:val="16"/>
                <w:szCs w:val="16"/>
              </w:rPr>
            </w:pPr>
          </w:p>
        </w:tc>
      </w:tr>
      <w:tr w:rsidR="00B333A9" w:rsidRPr="00B333A9" w14:paraId="7E975F8F"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31537693" w14:textId="77777777" w:rsidR="00B333A9" w:rsidRPr="00B333A9" w:rsidRDefault="00B333A9" w:rsidP="00B333A9">
            <w:pPr>
              <w:rPr>
                <w:sz w:val="16"/>
                <w:szCs w:val="16"/>
              </w:rPr>
            </w:pPr>
            <w:r w:rsidRPr="00B333A9">
              <w:rPr>
                <w:sz w:val="16"/>
                <w:szCs w:val="16"/>
              </w:rPr>
              <w:t> </w:t>
            </w:r>
          </w:p>
        </w:tc>
        <w:tc>
          <w:tcPr>
            <w:tcW w:w="3861" w:type="dxa"/>
            <w:gridSpan w:val="2"/>
            <w:tcBorders>
              <w:top w:val="nil"/>
              <w:left w:val="single" w:sz="4" w:space="0" w:color="auto"/>
              <w:bottom w:val="nil"/>
              <w:right w:val="nil"/>
            </w:tcBorders>
            <w:shd w:val="clear" w:color="000000" w:fill="FFFFFF"/>
            <w:noWrap/>
            <w:vAlign w:val="bottom"/>
            <w:hideMark/>
          </w:tcPr>
          <w:p w14:paraId="69F8A936" w14:textId="77777777" w:rsidR="00B333A9" w:rsidRPr="00B333A9" w:rsidRDefault="00B333A9" w:rsidP="00B333A9">
            <w:pPr>
              <w:rPr>
                <w:sz w:val="16"/>
                <w:szCs w:val="16"/>
              </w:rPr>
            </w:pPr>
            <w:r w:rsidRPr="00B333A9">
              <w:rPr>
                <w:sz w:val="16"/>
                <w:szCs w:val="16"/>
              </w:rPr>
              <w:t xml:space="preserve"> средняя зарплата ППП</w:t>
            </w:r>
          </w:p>
        </w:tc>
        <w:tc>
          <w:tcPr>
            <w:tcW w:w="761" w:type="dxa"/>
            <w:tcBorders>
              <w:top w:val="nil"/>
              <w:left w:val="nil"/>
              <w:bottom w:val="nil"/>
              <w:right w:val="nil"/>
            </w:tcBorders>
            <w:shd w:val="clear" w:color="000000" w:fill="FFFFFF"/>
            <w:noWrap/>
            <w:vAlign w:val="bottom"/>
            <w:hideMark/>
          </w:tcPr>
          <w:p w14:paraId="03806539" w14:textId="77777777" w:rsidR="00B333A9" w:rsidRPr="00B333A9" w:rsidRDefault="00B333A9" w:rsidP="00B333A9">
            <w:pPr>
              <w:rPr>
                <w:color w:val="000000"/>
                <w:sz w:val="16"/>
                <w:szCs w:val="16"/>
              </w:rPr>
            </w:pPr>
            <w:r w:rsidRPr="00B333A9">
              <w:rPr>
                <w:color w:val="000000"/>
                <w:sz w:val="16"/>
                <w:szCs w:val="16"/>
              </w:rPr>
              <w:t>всего</w:t>
            </w:r>
          </w:p>
        </w:tc>
        <w:tc>
          <w:tcPr>
            <w:tcW w:w="2543" w:type="dxa"/>
            <w:tcBorders>
              <w:top w:val="nil"/>
              <w:left w:val="nil"/>
              <w:bottom w:val="nil"/>
              <w:right w:val="nil"/>
            </w:tcBorders>
            <w:shd w:val="clear" w:color="000000" w:fill="FFFFFF"/>
            <w:noWrap/>
            <w:vAlign w:val="bottom"/>
            <w:hideMark/>
          </w:tcPr>
          <w:p w14:paraId="6FB7DEB2"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nil"/>
              <w:right w:val="single" w:sz="4" w:space="0" w:color="auto"/>
            </w:tcBorders>
            <w:shd w:val="clear" w:color="000000" w:fill="FFFFFF"/>
            <w:noWrap/>
            <w:vAlign w:val="bottom"/>
            <w:hideMark/>
          </w:tcPr>
          <w:p w14:paraId="7BE74C32" w14:textId="77777777" w:rsidR="00B333A9" w:rsidRPr="00B333A9" w:rsidRDefault="00B333A9" w:rsidP="00B333A9">
            <w:pPr>
              <w:jc w:val="center"/>
              <w:rPr>
                <w:sz w:val="16"/>
                <w:szCs w:val="16"/>
              </w:rPr>
            </w:pPr>
            <w:r w:rsidRPr="00B333A9">
              <w:rPr>
                <w:sz w:val="16"/>
                <w:szCs w:val="16"/>
              </w:rPr>
              <w:t>руб./чел.</w:t>
            </w:r>
          </w:p>
        </w:tc>
        <w:tc>
          <w:tcPr>
            <w:tcW w:w="1365" w:type="dxa"/>
            <w:tcBorders>
              <w:top w:val="nil"/>
              <w:left w:val="nil"/>
              <w:bottom w:val="nil"/>
              <w:right w:val="single" w:sz="4" w:space="0" w:color="auto"/>
            </w:tcBorders>
            <w:shd w:val="clear" w:color="000000" w:fill="DDEBF7"/>
            <w:noWrap/>
            <w:vAlign w:val="bottom"/>
            <w:hideMark/>
          </w:tcPr>
          <w:p w14:paraId="73630BFA" w14:textId="77777777" w:rsidR="00B333A9" w:rsidRPr="00B333A9" w:rsidRDefault="00B333A9" w:rsidP="00B333A9">
            <w:pPr>
              <w:jc w:val="center"/>
              <w:rPr>
                <w:sz w:val="16"/>
                <w:szCs w:val="16"/>
              </w:rPr>
            </w:pPr>
            <w:r w:rsidRPr="00B333A9">
              <w:rPr>
                <w:sz w:val="16"/>
                <w:szCs w:val="16"/>
              </w:rPr>
              <w:t>35 232,52</w:t>
            </w:r>
          </w:p>
        </w:tc>
        <w:tc>
          <w:tcPr>
            <w:tcW w:w="1365" w:type="dxa"/>
            <w:tcBorders>
              <w:top w:val="nil"/>
              <w:left w:val="nil"/>
              <w:bottom w:val="nil"/>
              <w:right w:val="nil"/>
            </w:tcBorders>
            <w:shd w:val="clear" w:color="000000" w:fill="DDEBF7"/>
            <w:noWrap/>
            <w:vAlign w:val="bottom"/>
            <w:hideMark/>
          </w:tcPr>
          <w:p w14:paraId="39CF72BA" w14:textId="77777777" w:rsidR="00B333A9" w:rsidRPr="00B333A9" w:rsidRDefault="00B333A9" w:rsidP="00B333A9">
            <w:pPr>
              <w:jc w:val="center"/>
              <w:rPr>
                <w:sz w:val="16"/>
                <w:szCs w:val="16"/>
              </w:rPr>
            </w:pPr>
            <w:r w:rsidRPr="00B333A9">
              <w:rPr>
                <w:sz w:val="16"/>
                <w:szCs w:val="16"/>
              </w:rPr>
              <w:t>38 791,12</w:t>
            </w:r>
          </w:p>
        </w:tc>
        <w:tc>
          <w:tcPr>
            <w:tcW w:w="1480" w:type="dxa"/>
            <w:tcBorders>
              <w:top w:val="nil"/>
              <w:left w:val="single" w:sz="4" w:space="0" w:color="auto"/>
              <w:bottom w:val="nil"/>
              <w:right w:val="nil"/>
            </w:tcBorders>
            <w:shd w:val="clear" w:color="000000" w:fill="DDEBF7"/>
            <w:noWrap/>
            <w:vAlign w:val="bottom"/>
            <w:hideMark/>
          </w:tcPr>
          <w:p w14:paraId="66711B9D" w14:textId="77777777" w:rsidR="00B333A9" w:rsidRPr="00B333A9" w:rsidRDefault="00B333A9" w:rsidP="00B333A9">
            <w:pPr>
              <w:jc w:val="center"/>
              <w:rPr>
                <w:sz w:val="16"/>
                <w:szCs w:val="16"/>
              </w:rPr>
            </w:pPr>
            <w:r w:rsidRPr="00B333A9">
              <w:rPr>
                <w:sz w:val="16"/>
                <w:szCs w:val="16"/>
              </w:rPr>
              <w:t>31 553,75</w:t>
            </w:r>
          </w:p>
        </w:tc>
        <w:tc>
          <w:tcPr>
            <w:tcW w:w="1480" w:type="dxa"/>
            <w:tcBorders>
              <w:top w:val="nil"/>
              <w:left w:val="single" w:sz="4" w:space="0" w:color="auto"/>
              <w:bottom w:val="single" w:sz="4" w:space="0" w:color="auto"/>
              <w:right w:val="nil"/>
            </w:tcBorders>
            <w:shd w:val="clear" w:color="000000" w:fill="DDEBF7"/>
            <w:noWrap/>
            <w:vAlign w:val="bottom"/>
            <w:hideMark/>
          </w:tcPr>
          <w:p w14:paraId="1C3D5245" w14:textId="77777777" w:rsidR="00B333A9" w:rsidRPr="00B333A9" w:rsidRDefault="00B333A9" w:rsidP="00B333A9">
            <w:pPr>
              <w:jc w:val="right"/>
              <w:rPr>
                <w:color w:val="000000"/>
                <w:sz w:val="16"/>
                <w:szCs w:val="16"/>
              </w:rPr>
            </w:pPr>
            <w:r w:rsidRPr="00B333A9">
              <w:rPr>
                <w:color w:val="000000"/>
                <w:sz w:val="16"/>
                <w:szCs w:val="16"/>
              </w:rPr>
              <w:t>-7237,367886</w:t>
            </w:r>
          </w:p>
        </w:tc>
        <w:tc>
          <w:tcPr>
            <w:tcW w:w="274" w:type="dxa"/>
            <w:vAlign w:val="center"/>
            <w:hideMark/>
          </w:tcPr>
          <w:p w14:paraId="7789DAAF" w14:textId="77777777" w:rsidR="00B333A9" w:rsidRPr="00B333A9" w:rsidRDefault="00B333A9" w:rsidP="00B333A9">
            <w:pPr>
              <w:rPr>
                <w:sz w:val="16"/>
                <w:szCs w:val="16"/>
              </w:rPr>
            </w:pPr>
          </w:p>
        </w:tc>
      </w:tr>
      <w:tr w:rsidR="00B333A9" w:rsidRPr="00B333A9" w14:paraId="5567D93E" w14:textId="77777777" w:rsidTr="00B333A9">
        <w:trPr>
          <w:trHeight w:val="232"/>
          <w:jc w:val="center"/>
        </w:trPr>
        <w:tc>
          <w:tcPr>
            <w:tcW w:w="763" w:type="dxa"/>
            <w:tcBorders>
              <w:top w:val="nil"/>
              <w:left w:val="single" w:sz="8" w:space="0" w:color="auto"/>
              <w:bottom w:val="nil"/>
              <w:right w:val="nil"/>
            </w:tcBorders>
            <w:shd w:val="clear" w:color="000000" w:fill="FFFFFF"/>
            <w:vAlign w:val="bottom"/>
            <w:hideMark/>
          </w:tcPr>
          <w:p w14:paraId="1039F80C" w14:textId="77777777" w:rsidR="00B333A9" w:rsidRPr="00B333A9" w:rsidRDefault="00B333A9" w:rsidP="00B333A9">
            <w:pPr>
              <w:rPr>
                <w:sz w:val="16"/>
                <w:szCs w:val="16"/>
              </w:rPr>
            </w:pPr>
            <w:r w:rsidRPr="00B333A9">
              <w:rPr>
                <w:sz w:val="16"/>
                <w:szCs w:val="16"/>
              </w:rPr>
              <w:t> </w:t>
            </w:r>
          </w:p>
        </w:tc>
        <w:tc>
          <w:tcPr>
            <w:tcW w:w="3861" w:type="dxa"/>
            <w:gridSpan w:val="2"/>
            <w:tcBorders>
              <w:top w:val="nil"/>
              <w:left w:val="single" w:sz="4" w:space="0" w:color="auto"/>
              <w:bottom w:val="nil"/>
              <w:right w:val="nil"/>
            </w:tcBorders>
            <w:shd w:val="clear" w:color="000000" w:fill="FFFFFF"/>
            <w:noWrap/>
            <w:vAlign w:val="bottom"/>
            <w:hideMark/>
          </w:tcPr>
          <w:p w14:paraId="1AEDAB05" w14:textId="77777777" w:rsidR="00B333A9" w:rsidRPr="00B333A9" w:rsidRDefault="00B333A9" w:rsidP="00B333A9">
            <w:pPr>
              <w:rPr>
                <w:sz w:val="16"/>
                <w:szCs w:val="16"/>
              </w:rPr>
            </w:pPr>
            <w:r w:rsidRPr="00B333A9">
              <w:rPr>
                <w:sz w:val="16"/>
                <w:szCs w:val="16"/>
              </w:rPr>
              <w:t xml:space="preserve"> в том числе ППП</w:t>
            </w:r>
          </w:p>
        </w:tc>
        <w:tc>
          <w:tcPr>
            <w:tcW w:w="761" w:type="dxa"/>
            <w:tcBorders>
              <w:top w:val="nil"/>
              <w:left w:val="nil"/>
              <w:bottom w:val="nil"/>
              <w:right w:val="nil"/>
            </w:tcBorders>
            <w:shd w:val="clear" w:color="000000" w:fill="FFFFFF"/>
            <w:noWrap/>
            <w:vAlign w:val="bottom"/>
            <w:hideMark/>
          </w:tcPr>
          <w:p w14:paraId="2AC69D4F" w14:textId="77777777" w:rsidR="00B333A9" w:rsidRPr="00B333A9" w:rsidRDefault="00B333A9" w:rsidP="00B333A9">
            <w:pPr>
              <w:rPr>
                <w:color w:val="000000"/>
                <w:sz w:val="16"/>
                <w:szCs w:val="16"/>
              </w:rPr>
            </w:pPr>
            <w:r w:rsidRPr="00B333A9">
              <w:rPr>
                <w:color w:val="000000"/>
                <w:sz w:val="16"/>
                <w:szCs w:val="16"/>
              </w:rPr>
              <w:t> </w:t>
            </w:r>
          </w:p>
        </w:tc>
        <w:tc>
          <w:tcPr>
            <w:tcW w:w="2543" w:type="dxa"/>
            <w:tcBorders>
              <w:top w:val="nil"/>
              <w:left w:val="nil"/>
              <w:bottom w:val="nil"/>
              <w:right w:val="nil"/>
            </w:tcBorders>
            <w:shd w:val="clear" w:color="000000" w:fill="FFFFFF"/>
            <w:noWrap/>
            <w:vAlign w:val="bottom"/>
            <w:hideMark/>
          </w:tcPr>
          <w:p w14:paraId="208DA5E9"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nil"/>
              <w:right w:val="single" w:sz="4" w:space="0" w:color="auto"/>
            </w:tcBorders>
            <w:shd w:val="clear" w:color="000000" w:fill="FFFFFF"/>
            <w:noWrap/>
            <w:vAlign w:val="bottom"/>
            <w:hideMark/>
          </w:tcPr>
          <w:p w14:paraId="752296AF" w14:textId="77777777" w:rsidR="00B333A9" w:rsidRPr="00B333A9" w:rsidRDefault="00B333A9" w:rsidP="00B333A9">
            <w:pPr>
              <w:jc w:val="center"/>
              <w:rPr>
                <w:sz w:val="16"/>
                <w:szCs w:val="16"/>
              </w:rPr>
            </w:pPr>
            <w:r w:rsidRPr="00B333A9">
              <w:rPr>
                <w:sz w:val="16"/>
                <w:szCs w:val="16"/>
              </w:rPr>
              <w:t>руб./чел.</w:t>
            </w:r>
          </w:p>
        </w:tc>
        <w:tc>
          <w:tcPr>
            <w:tcW w:w="1365" w:type="dxa"/>
            <w:tcBorders>
              <w:top w:val="nil"/>
              <w:left w:val="nil"/>
              <w:bottom w:val="single" w:sz="4" w:space="0" w:color="auto"/>
              <w:right w:val="single" w:sz="4" w:space="0" w:color="auto"/>
            </w:tcBorders>
            <w:shd w:val="clear" w:color="000000" w:fill="DDEBF7"/>
            <w:noWrap/>
            <w:vAlign w:val="bottom"/>
            <w:hideMark/>
          </w:tcPr>
          <w:p w14:paraId="4AFBBCDF" w14:textId="77777777" w:rsidR="00B333A9" w:rsidRPr="00B333A9" w:rsidRDefault="00B333A9" w:rsidP="00B333A9">
            <w:pPr>
              <w:jc w:val="center"/>
              <w:rPr>
                <w:sz w:val="16"/>
                <w:szCs w:val="16"/>
              </w:rPr>
            </w:pPr>
            <w:r w:rsidRPr="00B333A9">
              <w:rPr>
                <w:sz w:val="16"/>
                <w:szCs w:val="16"/>
              </w:rPr>
              <w:t>32 314,21</w:t>
            </w:r>
          </w:p>
        </w:tc>
        <w:tc>
          <w:tcPr>
            <w:tcW w:w="1365" w:type="dxa"/>
            <w:tcBorders>
              <w:top w:val="nil"/>
              <w:left w:val="nil"/>
              <w:bottom w:val="single" w:sz="4" w:space="0" w:color="auto"/>
              <w:right w:val="nil"/>
            </w:tcBorders>
            <w:shd w:val="clear" w:color="000000" w:fill="DDEBF7"/>
            <w:noWrap/>
            <w:vAlign w:val="bottom"/>
            <w:hideMark/>
          </w:tcPr>
          <w:p w14:paraId="3689963F" w14:textId="77777777" w:rsidR="00B333A9" w:rsidRPr="00B333A9" w:rsidRDefault="00B333A9" w:rsidP="00B333A9">
            <w:pPr>
              <w:jc w:val="center"/>
              <w:rPr>
                <w:sz w:val="16"/>
                <w:szCs w:val="16"/>
              </w:rPr>
            </w:pPr>
            <w:r w:rsidRPr="00B333A9">
              <w:rPr>
                <w:sz w:val="16"/>
                <w:szCs w:val="16"/>
              </w:rPr>
              <w:t>34 158,46</w:t>
            </w:r>
          </w:p>
        </w:tc>
        <w:tc>
          <w:tcPr>
            <w:tcW w:w="1480" w:type="dxa"/>
            <w:tcBorders>
              <w:top w:val="nil"/>
              <w:left w:val="single" w:sz="4" w:space="0" w:color="auto"/>
              <w:bottom w:val="single" w:sz="4" w:space="0" w:color="auto"/>
              <w:right w:val="nil"/>
            </w:tcBorders>
            <w:shd w:val="clear" w:color="000000" w:fill="DDEBF7"/>
            <w:noWrap/>
            <w:vAlign w:val="bottom"/>
            <w:hideMark/>
          </w:tcPr>
          <w:p w14:paraId="5755C38E" w14:textId="77777777" w:rsidR="00B333A9" w:rsidRPr="00B333A9" w:rsidRDefault="00B333A9" w:rsidP="00B333A9">
            <w:pPr>
              <w:jc w:val="center"/>
              <w:rPr>
                <w:sz w:val="16"/>
                <w:szCs w:val="16"/>
              </w:rPr>
            </w:pPr>
            <w:r w:rsidRPr="00B333A9">
              <w:rPr>
                <w:sz w:val="16"/>
                <w:szCs w:val="16"/>
              </w:rPr>
              <w:t>27 785,42</w:t>
            </w:r>
          </w:p>
        </w:tc>
        <w:tc>
          <w:tcPr>
            <w:tcW w:w="1480" w:type="dxa"/>
            <w:tcBorders>
              <w:top w:val="nil"/>
              <w:left w:val="single" w:sz="4" w:space="0" w:color="auto"/>
              <w:bottom w:val="single" w:sz="4" w:space="0" w:color="auto"/>
              <w:right w:val="nil"/>
            </w:tcBorders>
            <w:shd w:val="clear" w:color="000000" w:fill="DDEBF7"/>
            <w:noWrap/>
            <w:vAlign w:val="bottom"/>
            <w:hideMark/>
          </w:tcPr>
          <w:p w14:paraId="103C022B" w14:textId="77777777" w:rsidR="00B333A9" w:rsidRPr="00B333A9" w:rsidRDefault="00B333A9" w:rsidP="00B333A9">
            <w:pPr>
              <w:jc w:val="right"/>
              <w:rPr>
                <w:color w:val="000000"/>
                <w:sz w:val="16"/>
                <w:szCs w:val="16"/>
              </w:rPr>
            </w:pPr>
            <w:r w:rsidRPr="00B333A9">
              <w:rPr>
                <w:color w:val="000000"/>
                <w:sz w:val="16"/>
                <w:szCs w:val="16"/>
              </w:rPr>
              <w:t>-6373,039116</w:t>
            </w:r>
          </w:p>
        </w:tc>
        <w:tc>
          <w:tcPr>
            <w:tcW w:w="274" w:type="dxa"/>
            <w:vAlign w:val="center"/>
            <w:hideMark/>
          </w:tcPr>
          <w:p w14:paraId="692BEE74" w14:textId="77777777" w:rsidR="00B333A9" w:rsidRPr="00B333A9" w:rsidRDefault="00B333A9" w:rsidP="00B333A9">
            <w:pPr>
              <w:rPr>
                <w:sz w:val="16"/>
                <w:szCs w:val="16"/>
              </w:rPr>
            </w:pPr>
          </w:p>
        </w:tc>
      </w:tr>
      <w:tr w:rsidR="00B333A9" w:rsidRPr="00B333A9" w14:paraId="4CA3373D" w14:textId="77777777" w:rsidTr="00B333A9">
        <w:trPr>
          <w:trHeight w:val="1213"/>
          <w:jc w:val="center"/>
        </w:trPr>
        <w:tc>
          <w:tcPr>
            <w:tcW w:w="763"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0C05F818" w14:textId="77777777" w:rsidR="00B333A9" w:rsidRPr="00B333A9" w:rsidRDefault="00B333A9" w:rsidP="00B333A9">
            <w:pPr>
              <w:jc w:val="center"/>
              <w:rPr>
                <w:sz w:val="16"/>
                <w:szCs w:val="16"/>
              </w:rPr>
            </w:pPr>
            <w:r w:rsidRPr="00B333A9">
              <w:rPr>
                <w:sz w:val="16"/>
                <w:szCs w:val="16"/>
              </w:rPr>
              <w:t>4</w:t>
            </w:r>
          </w:p>
        </w:tc>
        <w:tc>
          <w:tcPr>
            <w:tcW w:w="7166"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14:paraId="5C0B58A7" w14:textId="77777777" w:rsidR="00B333A9" w:rsidRPr="00B333A9" w:rsidRDefault="00B333A9" w:rsidP="00B333A9">
            <w:pPr>
              <w:rPr>
                <w:b/>
                <w:bCs/>
                <w:sz w:val="16"/>
                <w:szCs w:val="16"/>
              </w:rPr>
            </w:pPr>
            <w:r w:rsidRPr="00B333A9">
              <w:rPr>
                <w:b/>
                <w:bCs/>
                <w:sz w:val="16"/>
                <w:szCs w:val="16"/>
              </w:rPr>
              <w:t xml:space="preserve"> Расходы на выполнение работ и услуг </w:t>
            </w:r>
            <w:proofErr w:type="gramStart"/>
            <w:r w:rsidRPr="00B333A9">
              <w:rPr>
                <w:b/>
                <w:bCs/>
                <w:sz w:val="16"/>
                <w:szCs w:val="16"/>
              </w:rPr>
              <w:t>производственного  характера</w:t>
            </w:r>
            <w:proofErr w:type="gramEnd"/>
            <w:r w:rsidRPr="00B333A9">
              <w:rPr>
                <w:b/>
                <w:bCs/>
                <w:sz w:val="16"/>
                <w:szCs w:val="16"/>
              </w:rPr>
              <w:t xml:space="preserve">, </w:t>
            </w:r>
            <w:proofErr w:type="spellStart"/>
            <w:r w:rsidRPr="00B333A9">
              <w:rPr>
                <w:b/>
                <w:bCs/>
                <w:sz w:val="16"/>
                <w:szCs w:val="16"/>
              </w:rPr>
              <w:t>выполн</w:t>
            </w:r>
            <w:proofErr w:type="spellEnd"/>
            <w:r w:rsidRPr="00B333A9">
              <w:rPr>
                <w:b/>
                <w:bCs/>
                <w:sz w:val="16"/>
                <w:szCs w:val="16"/>
              </w:rPr>
              <w:t xml:space="preserve">-й по договорам со сторонними организациями,  услуги собственных подразделений </w:t>
            </w:r>
            <w:proofErr w:type="spellStart"/>
            <w:r w:rsidRPr="00B333A9">
              <w:rPr>
                <w:b/>
                <w:bCs/>
                <w:sz w:val="16"/>
                <w:szCs w:val="16"/>
              </w:rPr>
              <w:t>предпр</w:t>
            </w:r>
            <w:proofErr w:type="spellEnd"/>
            <w:r w:rsidRPr="00B333A9">
              <w:rPr>
                <w:b/>
                <w:bCs/>
                <w:sz w:val="16"/>
                <w:szCs w:val="16"/>
              </w:rPr>
              <w:t xml:space="preserve">-я, в том числе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54F7C1"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single" w:sz="4" w:space="0" w:color="auto"/>
              <w:left w:val="nil"/>
              <w:bottom w:val="single" w:sz="4" w:space="0" w:color="auto"/>
              <w:right w:val="single" w:sz="4" w:space="0" w:color="auto"/>
            </w:tcBorders>
            <w:shd w:val="clear" w:color="000000" w:fill="DDEBF7"/>
            <w:noWrap/>
            <w:vAlign w:val="bottom"/>
            <w:hideMark/>
          </w:tcPr>
          <w:p w14:paraId="68B16EF8" w14:textId="77777777" w:rsidR="00B333A9" w:rsidRPr="00B333A9" w:rsidRDefault="00B333A9" w:rsidP="00B333A9">
            <w:pPr>
              <w:jc w:val="center"/>
              <w:rPr>
                <w:b/>
                <w:bCs/>
                <w:sz w:val="16"/>
                <w:szCs w:val="16"/>
              </w:rPr>
            </w:pPr>
            <w:r w:rsidRPr="00B333A9">
              <w:rPr>
                <w:b/>
                <w:bCs/>
                <w:sz w:val="16"/>
                <w:szCs w:val="16"/>
              </w:rPr>
              <w:t>161,35</w:t>
            </w:r>
          </w:p>
        </w:tc>
        <w:tc>
          <w:tcPr>
            <w:tcW w:w="1365" w:type="dxa"/>
            <w:tcBorders>
              <w:top w:val="single" w:sz="4" w:space="0" w:color="auto"/>
              <w:left w:val="nil"/>
              <w:bottom w:val="single" w:sz="4" w:space="0" w:color="auto"/>
              <w:right w:val="single" w:sz="4" w:space="0" w:color="auto"/>
            </w:tcBorders>
            <w:shd w:val="clear" w:color="000000" w:fill="DDEBF7"/>
            <w:noWrap/>
            <w:vAlign w:val="bottom"/>
            <w:hideMark/>
          </w:tcPr>
          <w:p w14:paraId="79FB0159" w14:textId="77777777" w:rsidR="00B333A9" w:rsidRPr="00B333A9" w:rsidRDefault="00B333A9" w:rsidP="00B333A9">
            <w:pPr>
              <w:jc w:val="center"/>
              <w:rPr>
                <w:b/>
                <w:bCs/>
                <w:sz w:val="16"/>
                <w:szCs w:val="16"/>
              </w:rPr>
            </w:pPr>
            <w:r w:rsidRPr="00B333A9">
              <w:rPr>
                <w:b/>
                <w:bCs/>
                <w:sz w:val="16"/>
                <w:szCs w:val="16"/>
              </w:rPr>
              <w:t>2 282,49</w:t>
            </w:r>
          </w:p>
        </w:tc>
        <w:tc>
          <w:tcPr>
            <w:tcW w:w="1480" w:type="dxa"/>
            <w:tcBorders>
              <w:top w:val="single" w:sz="4" w:space="0" w:color="auto"/>
              <w:left w:val="nil"/>
              <w:bottom w:val="single" w:sz="4" w:space="0" w:color="auto"/>
              <w:right w:val="single" w:sz="4" w:space="0" w:color="auto"/>
            </w:tcBorders>
            <w:shd w:val="clear" w:color="000000" w:fill="DDEBF7"/>
            <w:noWrap/>
            <w:vAlign w:val="bottom"/>
            <w:hideMark/>
          </w:tcPr>
          <w:p w14:paraId="2D6FAAB2" w14:textId="77777777" w:rsidR="00B333A9" w:rsidRPr="00B333A9" w:rsidRDefault="00B333A9" w:rsidP="00B333A9">
            <w:pPr>
              <w:jc w:val="center"/>
              <w:rPr>
                <w:b/>
                <w:bCs/>
                <w:sz w:val="16"/>
                <w:szCs w:val="16"/>
              </w:rPr>
            </w:pPr>
            <w:r w:rsidRPr="00B333A9">
              <w:rPr>
                <w:b/>
                <w:bCs/>
                <w:sz w:val="16"/>
                <w:szCs w:val="16"/>
              </w:rPr>
              <w:t>2 197,95</w:t>
            </w:r>
          </w:p>
        </w:tc>
        <w:tc>
          <w:tcPr>
            <w:tcW w:w="1480" w:type="dxa"/>
            <w:tcBorders>
              <w:top w:val="nil"/>
              <w:left w:val="nil"/>
              <w:bottom w:val="single" w:sz="4" w:space="0" w:color="auto"/>
              <w:right w:val="nil"/>
            </w:tcBorders>
            <w:shd w:val="clear" w:color="000000" w:fill="DDEBF7"/>
            <w:noWrap/>
            <w:vAlign w:val="bottom"/>
            <w:hideMark/>
          </w:tcPr>
          <w:p w14:paraId="2FF42FC7" w14:textId="77777777" w:rsidR="00B333A9" w:rsidRPr="00B333A9" w:rsidRDefault="00B333A9" w:rsidP="00B333A9">
            <w:pPr>
              <w:jc w:val="right"/>
              <w:rPr>
                <w:color w:val="000000"/>
                <w:sz w:val="16"/>
                <w:szCs w:val="16"/>
              </w:rPr>
            </w:pPr>
            <w:r w:rsidRPr="00B333A9">
              <w:rPr>
                <w:color w:val="000000"/>
                <w:sz w:val="16"/>
                <w:szCs w:val="16"/>
              </w:rPr>
              <w:t>-84,54</w:t>
            </w:r>
          </w:p>
        </w:tc>
        <w:tc>
          <w:tcPr>
            <w:tcW w:w="274" w:type="dxa"/>
            <w:vAlign w:val="center"/>
            <w:hideMark/>
          </w:tcPr>
          <w:p w14:paraId="45D9B936" w14:textId="77777777" w:rsidR="00B333A9" w:rsidRPr="00B333A9" w:rsidRDefault="00B333A9" w:rsidP="00B333A9">
            <w:pPr>
              <w:rPr>
                <w:sz w:val="16"/>
                <w:szCs w:val="16"/>
              </w:rPr>
            </w:pPr>
          </w:p>
        </w:tc>
      </w:tr>
      <w:tr w:rsidR="00B333A9" w:rsidRPr="00B333A9" w14:paraId="64B77E4B" w14:textId="77777777" w:rsidTr="00B333A9">
        <w:trPr>
          <w:trHeight w:val="27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2C8B0B35" w14:textId="77777777" w:rsidR="00B333A9" w:rsidRPr="00B333A9" w:rsidRDefault="00B333A9" w:rsidP="00B333A9">
            <w:pPr>
              <w:jc w:val="center"/>
              <w:rPr>
                <w:sz w:val="16"/>
                <w:szCs w:val="16"/>
              </w:rPr>
            </w:pPr>
            <w:r w:rsidRPr="00B333A9">
              <w:rPr>
                <w:sz w:val="16"/>
                <w:szCs w:val="16"/>
              </w:rPr>
              <w:t>4.1</w:t>
            </w:r>
          </w:p>
        </w:tc>
        <w:tc>
          <w:tcPr>
            <w:tcW w:w="7166" w:type="dxa"/>
            <w:gridSpan w:val="4"/>
            <w:tcBorders>
              <w:top w:val="nil"/>
              <w:left w:val="nil"/>
              <w:bottom w:val="single" w:sz="4" w:space="0" w:color="auto"/>
              <w:right w:val="nil"/>
            </w:tcBorders>
            <w:shd w:val="clear" w:color="000000" w:fill="FFFFFF"/>
            <w:noWrap/>
            <w:vAlign w:val="bottom"/>
            <w:hideMark/>
          </w:tcPr>
          <w:p w14:paraId="6D39C73E" w14:textId="77777777" w:rsidR="00B333A9" w:rsidRPr="00B333A9" w:rsidRDefault="00B333A9" w:rsidP="00B333A9">
            <w:pPr>
              <w:rPr>
                <w:sz w:val="16"/>
                <w:szCs w:val="16"/>
              </w:rPr>
            </w:pPr>
            <w:r w:rsidRPr="00B333A9">
              <w:rPr>
                <w:sz w:val="16"/>
                <w:szCs w:val="16"/>
              </w:rPr>
              <w:t xml:space="preserve">использование </w:t>
            </w:r>
            <w:proofErr w:type="spellStart"/>
            <w:r w:rsidRPr="00B333A9">
              <w:rPr>
                <w:sz w:val="16"/>
                <w:szCs w:val="16"/>
              </w:rPr>
              <w:t>автортанспорта</w:t>
            </w:r>
            <w:proofErr w:type="spellEnd"/>
            <w:r w:rsidRPr="00B333A9">
              <w:rPr>
                <w:sz w:val="16"/>
                <w:szCs w:val="16"/>
              </w:rPr>
              <w:t xml:space="preserve"> АС машина, водовозка и пр.</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C9D914E"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nil"/>
            </w:tcBorders>
            <w:shd w:val="clear" w:color="000000" w:fill="DDEBF7"/>
            <w:noWrap/>
            <w:vAlign w:val="bottom"/>
            <w:hideMark/>
          </w:tcPr>
          <w:p w14:paraId="23DC39E0"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52A5065D" w14:textId="77777777" w:rsidR="00B333A9" w:rsidRPr="00B333A9" w:rsidRDefault="00B333A9" w:rsidP="00B333A9">
            <w:pPr>
              <w:jc w:val="center"/>
              <w:rPr>
                <w:b/>
                <w:bCs/>
                <w:sz w:val="16"/>
                <w:szCs w:val="16"/>
              </w:rPr>
            </w:pPr>
            <w:r w:rsidRPr="00B333A9">
              <w:rPr>
                <w:b/>
                <w:bCs/>
                <w:sz w:val="16"/>
                <w:szCs w:val="16"/>
              </w:rPr>
              <w:t>2 282,49</w:t>
            </w:r>
          </w:p>
        </w:tc>
        <w:tc>
          <w:tcPr>
            <w:tcW w:w="1480" w:type="dxa"/>
            <w:tcBorders>
              <w:top w:val="nil"/>
              <w:left w:val="single" w:sz="4" w:space="0" w:color="auto"/>
              <w:bottom w:val="single" w:sz="4" w:space="0" w:color="auto"/>
              <w:right w:val="nil"/>
            </w:tcBorders>
            <w:shd w:val="clear" w:color="000000" w:fill="DDEBF7"/>
            <w:noWrap/>
            <w:vAlign w:val="bottom"/>
            <w:hideMark/>
          </w:tcPr>
          <w:p w14:paraId="1FF1FC46" w14:textId="77777777" w:rsidR="00B333A9" w:rsidRPr="00B333A9" w:rsidRDefault="00B333A9" w:rsidP="00B333A9">
            <w:pPr>
              <w:jc w:val="right"/>
              <w:rPr>
                <w:color w:val="000000"/>
                <w:sz w:val="16"/>
                <w:szCs w:val="16"/>
              </w:rPr>
            </w:pPr>
            <w:r w:rsidRPr="00B333A9">
              <w:rPr>
                <w:color w:val="000000"/>
                <w:sz w:val="16"/>
                <w:szCs w:val="16"/>
              </w:rPr>
              <w:t>1582,11</w:t>
            </w:r>
          </w:p>
        </w:tc>
        <w:tc>
          <w:tcPr>
            <w:tcW w:w="1480" w:type="dxa"/>
            <w:tcBorders>
              <w:top w:val="nil"/>
              <w:left w:val="single" w:sz="4" w:space="0" w:color="auto"/>
              <w:bottom w:val="single" w:sz="4" w:space="0" w:color="auto"/>
              <w:right w:val="nil"/>
            </w:tcBorders>
            <w:shd w:val="clear" w:color="000000" w:fill="DDEBF7"/>
            <w:noWrap/>
            <w:vAlign w:val="bottom"/>
            <w:hideMark/>
          </w:tcPr>
          <w:p w14:paraId="2167BEC8" w14:textId="77777777" w:rsidR="00B333A9" w:rsidRPr="00B333A9" w:rsidRDefault="00B333A9" w:rsidP="00B333A9">
            <w:pPr>
              <w:jc w:val="right"/>
              <w:rPr>
                <w:color w:val="000000"/>
                <w:sz w:val="16"/>
                <w:szCs w:val="16"/>
              </w:rPr>
            </w:pPr>
            <w:r w:rsidRPr="00B333A9">
              <w:rPr>
                <w:color w:val="000000"/>
                <w:sz w:val="16"/>
                <w:szCs w:val="16"/>
              </w:rPr>
              <w:t>-700,38</w:t>
            </w:r>
          </w:p>
        </w:tc>
        <w:tc>
          <w:tcPr>
            <w:tcW w:w="274" w:type="dxa"/>
            <w:vAlign w:val="center"/>
            <w:hideMark/>
          </w:tcPr>
          <w:p w14:paraId="240EBEB9" w14:textId="77777777" w:rsidR="00B333A9" w:rsidRPr="00B333A9" w:rsidRDefault="00B333A9" w:rsidP="00B333A9">
            <w:pPr>
              <w:rPr>
                <w:sz w:val="16"/>
                <w:szCs w:val="16"/>
              </w:rPr>
            </w:pPr>
          </w:p>
        </w:tc>
      </w:tr>
      <w:tr w:rsidR="00B333A9" w:rsidRPr="00B333A9" w14:paraId="662B6FD1" w14:textId="77777777" w:rsidTr="00B333A9">
        <w:trPr>
          <w:trHeight w:val="27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6E750133" w14:textId="77777777" w:rsidR="00B333A9" w:rsidRPr="00B333A9" w:rsidRDefault="00B333A9" w:rsidP="00B333A9">
            <w:pPr>
              <w:jc w:val="center"/>
              <w:rPr>
                <w:sz w:val="16"/>
                <w:szCs w:val="16"/>
              </w:rPr>
            </w:pPr>
            <w:r w:rsidRPr="00B333A9">
              <w:rPr>
                <w:sz w:val="16"/>
                <w:szCs w:val="16"/>
              </w:rPr>
              <w:t>4.2</w:t>
            </w:r>
          </w:p>
        </w:tc>
        <w:tc>
          <w:tcPr>
            <w:tcW w:w="3861" w:type="dxa"/>
            <w:gridSpan w:val="2"/>
            <w:tcBorders>
              <w:top w:val="nil"/>
              <w:left w:val="nil"/>
              <w:bottom w:val="single" w:sz="4" w:space="0" w:color="auto"/>
              <w:right w:val="nil"/>
            </w:tcBorders>
            <w:shd w:val="clear" w:color="000000" w:fill="FFFFFF"/>
            <w:noWrap/>
            <w:vAlign w:val="bottom"/>
            <w:hideMark/>
          </w:tcPr>
          <w:p w14:paraId="19BBE855" w14:textId="77777777" w:rsidR="00B333A9" w:rsidRPr="00B333A9" w:rsidRDefault="00B333A9" w:rsidP="00B333A9">
            <w:pPr>
              <w:rPr>
                <w:sz w:val="16"/>
                <w:szCs w:val="16"/>
              </w:rPr>
            </w:pPr>
            <w:r w:rsidRPr="00B333A9">
              <w:rPr>
                <w:sz w:val="16"/>
                <w:szCs w:val="16"/>
              </w:rPr>
              <w:t>вывоз шлака</w:t>
            </w:r>
          </w:p>
        </w:tc>
        <w:tc>
          <w:tcPr>
            <w:tcW w:w="761" w:type="dxa"/>
            <w:tcBorders>
              <w:top w:val="nil"/>
              <w:left w:val="nil"/>
              <w:bottom w:val="single" w:sz="4" w:space="0" w:color="auto"/>
              <w:right w:val="nil"/>
            </w:tcBorders>
            <w:shd w:val="clear" w:color="000000" w:fill="FFFFFF"/>
            <w:noWrap/>
            <w:vAlign w:val="bottom"/>
            <w:hideMark/>
          </w:tcPr>
          <w:p w14:paraId="58CCC072" w14:textId="77777777" w:rsidR="00B333A9" w:rsidRPr="00B333A9" w:rsidRDefault="00B333A9" w:rsidP="00B333A9">
            <w:pPr>
              <w:rPr>
                <w:b/>
                <w:bCs/>
                <w:sz w:val="16"/>
                <w:szCs w:val="16"/>
              </w:rPr>
            </w:pPr>
            <w:r w:rsidRPr="00B333A9">
              <w:rPr>
                <w:b/>
                <w:bCs/>
                <w:sz w:val="16"/>
                <w:szCs w:val="16"/>
              </w:rPr>
              <w:t> </w:t>
            </w:r>
          </w:p>
        </w:tc>
        <w:tc>
          <w:tcPr>
            <w:tcW w:w="2543" w:type="dxa"/>
            <w:tcBorders>
              <w:top w:val="nil"/>
              <w:left w:val="nil"/>
              <w:bottom w:val="single" w:sz="4" w:space="0" w:color="auto"/>
              <w:right w:val="nil"/>
            </w:tcBorders>
            <w:shd w:val="clear" w:color="000000" w:fill="FFFFFF"/>
            <w:noWrap/>
            <w:vAlign w:val="bottom"/>
            <w:hideMark/>
          </w:tcPr>
          <w:p w14:paraId="41FFBEC3"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B462785"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nil"/>
            </w:tcBorders>
            <w:shd w:val="clear" w:color="000000" w:fill="DDEBF7"/>
            <w:noWrap/>
            <w:vAlign w:val="bottom"/>
            <w:hideMark/>
          </w:tcPr>
          <w:p w14:paraId="1D66C347" w14:textId="77777777" w:rsidR="00B333A9" w:rsidRPr="00B333A9" w:rsidRDefault="00B333A9" w:rsidP="00B333A9">
            <w:pPr>
              <w:jc w:val="center"/>
              <w:rPr>
                <w:sz w:val="16"/>
                <w:szCs w:val="16"/>
              </w:rPr>
            </w:pPr>
            <w:r w:rsidRPr="00B333A9">
              <w:rPr>
                <w:sz w:val="16"/>
                <w:szCs w:val="16"/>
              </w:rPr>
              <w:t>161,35</w:t>
            </w:r>
          </w:p>
        </w:tc>
        <w:tc>
          <w:tcPr>
            <w:tcW w:w="1365" w:type="dxa"/>
            <w:tcBorders>
              <w:top w:val="nil"/>
              <w:left w:val="single" w:sz="4" w:space="0" w:color="auto"/>
              <w:bottom w:val="single" w:sz="4" w:space="0" w:color="auto"/>
              <w:right w:val="nil"/>
            </w:tcBorders>
            <w:shd w:val="clear" w:color="000000" w:fill="DDEBF7"/>
            <w:noWrap/>
            <w:vAlign w:val="bottom"/>
            <w:hideMark/>
          </w:tcPr>
          <w:p w14:paraId="0A5E49D9"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5E43AF25" w14:textId="77777777" w:rsidR="00B333A9" w:rsidRPr="00B333A9" w:rsidRDefault="00B333A9" w:rsidP="00B333A9">
            <w:pPr>
              <w:jc w:val="right"/>
              <w:rPr>
                <w:color w:val="000000"/>
                <w:sz w:val="16"/>
                <w:szCs w:val="16"/>
              </w:rPr>
            </w:pPr>
            <w:r w:rsidRPr="00B333A9">
              <w:rPr>
                <w:color w:val="000000"/>
                <w:sz w:val="16"/>
                <w:szCs w:val="16"/>
              </w:rPr>
              <w:t>615,84</w:t>
            </w:r>
          </w:p>
        </w:tc>
        <w:tc>
          <w:tcPr>
            <w:tcW w:w="1480" w:type="dxa"/>
            <w:tcBorders>
              <w:top w:val="nil"/>
              <w:left w:val="single" w:sz="4" w:space="0" w:color="auto"/>
              <w:bottom w:val="single" w:sz="4" w:space="0" w:color="auto"/>
              <w:right w:val="nil"/>
            </w:tcBorders>
            <w:shd w:val="clear" w:color="000000" w:fill="DDEBF7"/>
            <w:noWrap/>
            <w:vAlign w:val="bottom"/>
            <w:hideMark/>
          </w:tcPr>
          <w:p w14:paraId="65A309D0" w14:textId="77777777" w:rsidR="00B333A9" w:rsidRPr="00B333A9" w:rsidRDefault="00B333A9" w:rsidP="00B333A9">
            <w:pPr>
              <w:jc w:val="right"/>
              <w:rPr>
                <w:color w:val="000000"/>
                <w:sz w:val="16"/>
                <w:szCs w:val="16"/>
              </w:rPr>
            </w:pPr>
            <w:r w:rsidRPr="00B333A9">
              <w:rPr>
                <w:color w:val="000000"/>
                <w:sz w:val="16"/>
                <w:szCs w:val="16"/>
              </w:rPr>
              <w:t>615,84</w:t>
            </w:r>
          </w:p>
        </w:tc>
        <w:tc>
          <w:tcPr>
            <w:tcW w:w="274" w:type="dxa"/>
            <w:vAlign w:val="center"/>
            <w:hideMark/>
          </w:tcPr>
          <w:p w14:paraId="3ABC5591" w14:textId="77777777" w:rsidR="00B333A9" w:rsidRPr="00B333A9" w:rsidRDefault="00B333A9" w:rsidP="00B333A9">
            <w:pPr>
              <w:rPr>
                <w:sz w:val="16"/>
                <w:szCs w:val="16"/>
              </w:rPr>
            </w:pPr>
          </w:p>
        </w:tc>
      </w:tr>
      <w:tr w:rsidR="00B333A9" w:rsidRPr="00B333A9" w14:paraId="4D8861FF" w14:textId="77777777" w:rsidTr="00B333A9">
        <w:trPr>
          <w:trHeight w:val="529"/>
          <w:jc w:val="center"/>
        </w:trPr>
        <w:tc>
          <w:tcPr>
            <w:tcW w:w="763" w:type="dxa"/>
            <w:tcBorders>
              <w:top w:val="nil"/>
              <w:left w:val="single" w:sz="8" w:space="0" w:color="auto"/>
              <w:bottom w:val="nil"/>
              <w:right w:val="single" w:sz="4" w:space="0" w:color="auto"/>
            </w:tcBorders>
            <w:shd w:val="clear" w:color="000000" w:fill="FFFFFF"/>
            <w:vAlign w:val="bottom"/>
            <w:hideMark/>
          </w:tcPr>
          <w:p w14:paraId="2B6DA475" w14:textId="77777777" w:rsidR="00B333A9" w:rsidRPr="00B333A9" w:rsidRDefault="00B333A9" w:rsidP="00B333A9">
            <w:pPr>
              <w:jc w:val="center"/>
              <w:rPr>
                <w:sz w:val="16"/>
                <w:szCs w:val="16"/>
              </w:rPr>
            </w:pPr>
            <w:r w:rsidRPr="00B333A9">
              <w:rPr>
                <w:sz w:val="16"/>
                <w:szCs w:val="16"/>
              </w:rPr>
              <w:t>5</w:t>
            </w:r>
          </w:p>
        </w:tc>
        <w:tc>
          <w:tcPr>
            <w:tcW w:w="7166" w:type="dxa"/>
            <w:gridSpan w:val="4"/>
            <w:tcBorders>
              <w:top w:val="single" w:sz="4" w:space="0" w:color="auto"/>
              <w:left w:val="single" w:sz="4" w:space="0" w:color="auto"/>
              <w:bottom w:val="nil"/>
              <w:right w:val="single" w:sz="4" w:space="0" w:color="000000"/>
            </w:tcBorders>
            <w:shd w:val="clear" w:color="000000" w:fill="FFFFFF"/>
            <w:vAlign w:val="bottom"/>
            <w:hideMark/>
          </w:tcPr>
          <w:p w14:paraId="284AD5D3" w14:textId="77777777" w:rsidR="00B333A9" w:rsidRPr="00B333A9" w:rsidRDefault="00B333A9" w:rsidP="00B333A9">
            <w:pPr>
              <w:rPr>
                <w:b/>
                <w:bCs/>
                <w:sz w:val="16"/>
                <w:szCs w:val="16"/>
              </w:rPr>
            </w:pPr>
            <w:r w:rsidRPr="00B333A9">
              <w:rPr>
                <w:b/>
                <w:bCs/>
                <w:sz w:val="16"/>
                <w:szCs w:val="16"/>
              </w:rPr>
              <w:t xml:space="preserve"> Расходы на оплату иных работ и услуг, выполняемых по договорам</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9F9D7C4"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60D76B6B" w14:textId="77777777" w:rsidR="00B333A9" w:rsidRPr="00B333A9" w:rsidRDefault="00B333A9" w:rsidP="00B333A9">
            <w:pPr>
              <w:jc w:val="center"/>
              <w:rPr>
                <w:b/>
                <w:bCs/>
                <w:sz w:val="16"/>
                <w:szCs w:val="16"/>
              </w:rPr>
            </w:pPr>
            <w:r w:rsidRPr="00B333A9">
              <w:rPr>
                <w:b/>
                <w:bCs/>
                <w:sz w:val="16"/>
                <w:szCs w:val="16"/>
              </w:rPr>
              <w:t>551,93</w:t>
            </w:r>
          </w:p>
        </w:tc>
        <w:tc>
          <w:tcPr>
            <w:tcW w:w="1365" w:type="dxa"/>
            <w:tcBorders>
              <w:top w:val="nil"/>
              <w:left w:val="single" w:sz="4" w:space="0" w:color="auto"/>
              <w:bottom w:val="single" w:sz="4" w:space="0" w:color="auto"/>
              <w:right w:val="nil"/>
            </w:tcBorders>
            <w:shd w:val="clear" w:color="000000" w:fill="DDEBF7"/>
            <w:noWrap/>
            <w:vAlign w:val="bottom"/>
            <w:hideMark/>
          </w:tcPr>
          <w:p w14:paraId="4340D352" w14:textId="77777777" w:rsidR="00B333A9" w:rsidRPr="00B333A9" w:rsidRDefault="00B333A9" w:rsidP="00B333A9">
            <w:pPr>
              <w:jc w:val="center"/>
              <w:rPr>
                <w:b/>
                <w:bCs/>
                <w:sz w:val="16"/>
                <w:szCs w:val="16"/>
              </w:rPr>
            </w:pPr>
            <w:r w:rsidRPr="00B333A9">
              <w:rPr>
                <w:b/>
                <w:bCs/>
                <w:sz w:val="16"/>
                <w:szCs w:val="16"/>
              </w:rPr>
              <w:t>1 273,66</w:t>
            </w:r>
          </w:p>
        </w:tc>
        <w:tc>
          <w:tcPr>
            <w:tcW w:w="1480" w:type="dxa"/>
            <w:tcBorders>
              <w:top w:val="nil"/>
              <w:left w:val="single" w:sz="4" w:space="0" w:color="auto"/>
              <w:bottom w:val="single" w:sz="4" w:space="0" w:color="auto"/>
              <w:right w:val="nil"/>
            </w:tcBorders>
            <w:shd w:val="clear" w:color="000000" w:fill="DDEBF7"/>
            <w:noWrap/>
            <w:vAlign w:val="bottom"/>
            <w:hideMark/>
          </w:tcPr>
          <w:p w14:paraId="28F7B666" w14:textId="77777777" w:rsidR="00B333A9" w:rsidRPr="00B333A9" w:rsidRDefault="00B333A9" w:rsidP="00B333A9">
            <w:pPr>
              <w:jc w:val="center"/>
              <w:rPr>
                <w:b/>
                <w:bCs/>
                <w:sz w:val="16"/>
                <w:szCs w:val="16"/>
              </w:rPr>
            </w:pPr>
            <w:r w:rsidRPr="00B333A9">
              <w:rPr>
                <w:b/>
                <w:bCs/>
                <w:sz w:val="16"/>
                <w:szCs w:val="16"/>
              </w:rPr>
              <w:t>1 231,21</w:t>
            </w:r>
          </w:p>
        </w:tc>
        <w:tc>
          <w:tcPr>
            <w:tcW w:w="1480" w:type="dxa"/>
            <w:tcBorders>
              <w:top w:val="nil"/>
              <w:left w:val="single" w:sz="4" w:space="0" w:color="auto"/>
              <w:bottom w:val="single" w:sz="4" w:space="0" w:color="auto"/>
              <w:right w:val="nil"/>
            </w:tcBorders>
            <w:shd w:val="clear" w:color="000000" w:fill="DDEBF7"/>
            <w:noWrap/>
            <w:vAlign w:val="bottom"/>
            <w:hideMark/>
          </w:tcPr>
          <w:p w14:paraId="421D3714" w14:textId="77777777" w:rsidR="00B333A9" w:rsidRPr="00B333A9" w:rsidRDefault="00B333A9" w:rsidP="00B333A9">
            <w:pPr>
              <w:jc w:val="right"/>
              <w:rPr>
                <w:color w:val="000000"/>
                <w:sz w:val="16"/>
                <w:szCs w:val="16"/>
              </w:rPr>
            </w:pPr>
            <w:r w:rsidRPr="00B333A9">
              <w:rPr>
                <w:color w:val="000000"/>
                <w:sz w:val="16"/>
                <w:szCs w:val="16"/>
              </w:rPr>
              <w:t>-42,45</w:t>
            </w:r>
          </w:p>
        </w:tc>
        <w:tc>
          <w:tcPr>
            <w:tcW w:w="274" w:type="dxa"/>
            <w:vAlign w:val="center"/>
            <w:hideMark/>
          </w:tcPr>
          <w:p w14:paraId="75D6D3CD" w14:textId="77777777" w:rsidR="00B333A9" w:rsidRPr="00B333A9" w:rsidRDefault="00B333A9" w:rsidP="00B333A9">
            <w:pPr>
              <w:rPr>
                <w:sz w:val="16"/>
                <w:szCs w:val="16"/>
              </w:rPr>
            </w:pPr>
          </w:p>
        </w:tc>
      </w:tr>
      <w:tr w:rsidR="00B333A9" w:rsidRPr="00B333A9" w14:paraId="6FAD5C5C"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04245DAA" w14:textId="77777777" w:rsidR="00B333A9" w:rsidRPr="00B333A9" w:rsidRDefault="00B333A9" w:rsidP="00B333A9">
            <w:pPr>
              <w:jc w:val="center"/>
              <w:rPr>
                <w:sz w:val="16"/>
                <w:szCs w:val="16"/>
              </w:rPr>
            </w:pPr>
            <w:r w:rsidRPr="00B333A9">
              <w:rPr>
                <w:sz w:val="16"/>
                <w:szCs w:val="16"/>
              </w:rPr>
              <w:t>5.1</w:t>
            </w:r>
          </w:p>
        </w:tc>
        <w:tc>
          <w:tcPr>
            <w:tcW w:w="4623" w:type="dxa"/>
            <w:gridSpan w:val="3"/>
            <w:tcBorders>
              <w:top w:val="single" w:sz="4" w:space="0" w:color="auto"/>
              <w:left w:val="single" w:sz="4" w:space="0" w:color="auto"/>
              <w:bottom w:val="nil"/>
              <w:right w:val="nil"/>
            </w:tcBorders>
            <w:shd w:val="clear" w:color="000000" w:fill="FFFFFF"/>
            <w:noWrap/>
            <w:vAlign w:val="bottom"/>
            <w:hideMark/>
          </w:tcPr>
          <w:p w14:paraId="0229F710" w14:textId="77777777" w:rsidR="00B333A9" w:rsidRPr="00B333A9" w:rsidRDefault="00B333A9" w:rsidP="00B333A9">
            <w:pPr>
              <w:rPr>
                <w:sz w:val="16"/>
                <w:szCs w:val="16"/>
              </w:rPr>
            </w:pPr>
            <w:r w:rsidRPr="00B333A9">
              <w:rPr>
                <w:sz w:val="16"/>
                <w:szCs w:val="16"/>
              </w:rPr>
              <w:t xml:space="preserve"> - расходы на оплату услуг связи</w:t>
            </w:r>
          </w:p>
        </w:tc>
        <w:tc>
          <w:tcPr>
            <w:tcW w:w="2543" w:type="dxa"/>
            <w:tcBorders>
              <w:top w:val="single" w:sz="4" w:space="0" w:color="auto"/>
              <w:left w:val="nil"/>
              <w:bottom w:val="nil"/>
              <w:right w:val="single" w:sz="4" w:space="0" w:color="auto"/>
            </w:tcBorders>
            <w:shd w:val="clear" w:color="000000" w:fill="FFFFFF"/>
            <w:noWrap/>
            <w:vAlign w:val="bottom"/>
            <w:hideMark/>
          </w:tcPr>
          <w:p w14:paraId="1EF7CC0C" w14:textId="77777777" w:rsidR="00B333A9" w:rsidRPr="00B333A9" w:rsidRDefault="00B333A9" w:rsidP="00B333A9">
            <w:pPr>
              <w:rPr>
                <w:color w:val="000000"/>
                <w:sz w:val="16"/>
                <w:szCs w:val="16"/>
              </w:rPr>
            </w:pPr>
            <w:r w:rsidRPr="00B333A9">
              <w:rPr>
                <w:color w:val="000000"/>
                <w:sz w:val="16"/>
                <w:szCs w:val="16"/>
              </w:rPr>
              <w:t> </w:t>
            </w:r>
          </w:p>
        </w:tc>
        <w:tc>
          <w:tcPr>
            <w:tcW w:w="851" w:type="dxa"/>
            <w:tcBorders>
              <w:top w:val="nil"/>
              <w:left w:val="nil"/>
              <w:bottom w:val="nil"/>
              <w:right w:val="single" w:sz="4" w:space="0" w:color="auto"/>
            </w:tcBorders>
            <w:shd w:val="clear" w:color="000000" w:fill="FFFFFF"/>
            <w:noWrap/>
            <w:vAlign w:val="bottom"/>
            <w:hideMark/>
          </w:tcPr>
          <w:p w14:paraId="235BBAC9"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nil"/>
            </w:tcBorders>
            <w:shd w:val="clear" w:color="000000" w:fill="DDEBF7"/>
            <w:noWrap/>
            <w:vAlign w:val="bottom"/>
            <w:hideMark/>
          </w:tcPr>
          <w:p w14:paraId="11197402" w14:textId="77777777" w:rsidR="00B333A9" w:rsidRPr="00B333A9" w:rsidRDefault="00B333A9" w:rsidP="00B333A9">
            <w:pPr>
              <w:jc w:val="center"/>
              <w:rPr>
                <w:sz w:val="16"/>
                <w:szCs w:val="16"/>
              </w:rPr>
            </w:pPr>
            <w:r w:rsidRPr="00B333A9">
              <w:rPr>
                <w:sz w:val="16"/>
                <w:szCs w:val="16"/>
              </w:rPr>
              <w:t>25,26</w:t>
            </w:r>
          </w:p>
        </w:tc>
        <w:tc>
          <w:tcPr>
            <w:tcW w:w="1365" w:type="dxa"/>
            <w:tcBorders>
              <w:top w:val="nil"/>
              <w:left w:val="single" w:sz="4" w:space="0" w:color="auto"/>
              <w:bottom w:val="single" w:sz="4" w:space="0" w:color="auto"/>
              <w:right w:val="nil"/>
            </w:tcBorders>
            <w:shd w:val="clear" w:color="000000" w:fill="DDEBF7"/>
            <w:noWrap/>
            <w:vAlign w:val="bottom"/>
            <w:hideMark/>
          </w:tcPr>
          <w:p w14:paraId="1884330A" w14:textId="77777777" w:rsidR="00B333A9" w:rsidRPr="00B333A9" w:rsidRDefault="00B333A9" w:rsidP="00B333A9">
            <w:pPr>
              <w:jc w:val="center"/>
              <w:rPr>
                <w:sz w:val="16"/>
                <w:szCs w:val="16"/>
              </w:rPr>
            </w:pPr>
            <w:r w:rsidRPr="00B333A9">
              <w:rPr>
                <w:sz w:val="16"/>
                <w:szCs w:val="16"/>
              </w:rPr>
              <w:t>85,89</w:t>
            </w:r>
          </w:p>
        </w:tc>
        <w:tc>
          <w:tcPr>
            <w:tcW w:w="1480" w:type="dxa"/>
            <w:tcBorders>
              <w:top w:val="single" w:sz="4" w:space="0" w:color="auto"/>
              <w:left w:val="single" w:sz="4" w:space="0" w:color="auto"/>
              <w:bottom w:val="single" w:sz="4" w:space="0" w:color="auto"/>
              <w:right w:val="nil"/>
            </w:tcBorders>
            <w:shd w:val="clear" w:color="000000" w:fill="DDEBF7"/>
            <w:noWrap/>
            <w:vAlign w:val="bottom"/>
            <w:hideMark/>
          </w:tcPr>
          <w:p w14:paraId="22A6D6F5" w14:textId="77777777" w:rsidR="00B333A9" w:rsidRPr="00B333A9" w:rsidRDefault="00B333A9" w:rsidP="00B333A9">
            <w:pPr>
              <w:jc w:val="right"/>
              <w:rPr>
                <w:color w:val="000000"/>
                <w:sz w:val="16"/>
                <w:szCs w:val="16"/>
              </w:rPr>
            </w:pPr>
            <w:r w:rsidRPr="00B333A9">
              <w:rPr>
                <w:color w:val="000000"/>
                <w:sz w:val="16"/>
                <w:szCs w:val="16"/>
              </w:rPr>
              <w:t>83,03</w:t>
            </w:r>
          </w:p>
        </w:tc>
        <w:tc>
          <w:tcPr>
            <w:tcW w:w="1480" w:type="dxa"/>
            <w:tcBorders>
              <w:top w:val="nil"/>
              <w:left w:val="single" w:sz="4" w:space="0" w:color="auto"/>
              <w:bottom w:val="single" w:sz="4" w:space="0" w:color="auto"/>
              <w:right w:val="nil"/>
            </w:tcBorders>
            <w:shd w:val="clear" w:color="000000" w:fill="DDEBF7"/>
            <w:noWrap/>
            <w:vAlign w:val="bottom"/>
            <w:hideMark/>
          </w:tcPr>
          <w:p w14:paraId="7591440D" w14:textId="77777777" w:rsidR="00B333A9" w:rsidRPr="00B333A9" w:rsidRDefault="00B333A9" w:rsidP="00B333A9">
            <w:pPr>
              <w:jc w:val="right"/>
              <w:rPr>
                <w:color w:val="000000"/>
                <w:sz w:val="16"/>
                <w:szCs w:val="16"/>
              </w:rPr>
            </w:pPr>
            <w:r w:rsidRPr="00B333A9">
              <w:rPr>
                <w:color w:val="000000"/>
                <w:sz w:val="16"/>
                <w:szCs w:val="16"/>
              </w:rPr>
              <w:t>-2,86</w:t>
            </w:r>
          </w:p>
        </w:tc>
        <w:tc>
          <w:tcPr>
            <w:tcW w:w="274" w:type="dxa"/>
            <w:vAlign w:val="center"/>
            <w:hideMark/>
          </w:tcPr>
          <w:p w14:paraId="60EC98C3" w14:textId="77777777" w:rsidR="00B333A9" w:rsidRPr="00B333A9" w:rsidRDefault="00B333A9" w:rsidP="00B333A9">
            <w:pPr>
              <w:rPr>
                <w:sz w:val="16"/>
                <w:szCs w:val="16"/>
              </w:rPr>
            </w:pPr>
          </w:p>
        </w:tc>
      </w:tr>
      <w:tr w:rsidR="00B333A9" w:rsidRPr="00B333A9" w14:paraId="34CCF5C1"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68BD285C" w14:textId="77777777" w:rsidR="00B333A9" w:rsidRPr="00B333A9" w:rsidRDefault="00B333A9" w:rsidP="00B333A9">
            <w:pPr>
              <w:jc w:val="center"/>
              <w:rPr>
                <w:sz w:val="16"/>
                <w:szCs w:val="16"/>
              </w:rPr>
            </w:pPr>
            <w:r w:rsidRPr="00B333A9">
              <w:rPr>
                <w:sz w:val="16"/>
                <w:szCs w:val="16"/>
              </w:rPr>
              <w:t>5.2</w:t>
            </w:r>
          </w:p>
        </w:tc>
        <w:tc>
          <w:tcPr>
            <w:tcW w:w="7166" w:type="dxa"/>
            <w:gridSpan w:val="4"/>
            <w:tcBorders>
              <w:top w:val="nil"/>
              <w:left w:val="single" w:sz="4" w:space="0" w:color="auto"/>
              <w:bottom w:val="nil"/>
              <w:right w:val="single" w:sz="4" w:space="0" w:color="000000"/>
            </w:tcBorders>
            <w:shd w:val="clear" w:color="000000" w:fill="FFFFFF"/>
            <w:noWrap/>
            <w:vAlign w:val="bottom"/>
            <w:hideMark/>
          </w:tcPr>
          <w:p w14:paraId="3BC243D7" w14:textId="77777777" w:rsidR="00B333A9" w:rsidRPr="00B333A9" w:rsidRDefault="00B333A9" w:rsidP="00B333A9">
            <w:pPr>
              <w:rPr>
                <w:sz w:val="16"/>
                <w:szCs w:val="16"/>
              </w:rPr>
            </w:pPr>
            <w:r w:rsidRPr="00B333A9">
              <w:rPr>
                <w:sz w:val="16"/>
                <w:szCs w:val="16"/>
              </w:rPr>
              <w:t xml:space="preserve"> - расходы на оплату услуг охраны</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6B15098"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single" w:sz="4" w:space="0" w:color="auto"/>
              <w:bottom w:val="single" w:sz="4" w:space="0" w:color="auto"/>
              <w:right w:val="nil"/>
            </w:tcBorders>
            <w:shd w:val="clear" w:color="000000" w:fill="DDEBF7"/>
            <w:noWrap/>
            <w:vAlign w:val="bottom"/>
            <w:hideMark/>
          </w:tcPr>
          <w:p w14:paraId="7B6DA79D" w14:textId="77777777" w:rsidR="00B333A9" w:rsidRPr="00B333A9" w:rsidRDefault="00B333A9" w:rsidP="00B333A9">
            <w:pPr>
              <w:jc w:val="center"/>
              <w:rPr>
                <w:sz w:val="16"/>
                <w:szCs w:val="16"/>
              </w:rPr>
            </w:pPr>
            <w:r w:rsidRPr="00B333A9">
              <w:rPr>
                <w:sz w:val="16"/>
                <w:szCs w:val="16"/>
              </w:rPr>
              <w:t>1,52</w:t>
            </w:r>
          </w:p>
        </w:tc>
        <w:tc>
          <w:tcPr>
            <w:tcW w:w="1365" w:type="dxa"/>
            <w:tcBorders>
              <w:top w:val="nil"/>
              <w:left w:val="single" w:sz="4" w:space="0" w:color="auto"/>
              <w:bottom w:val="single" w:sz="4" w:space="0" w:color="auto"/>
              <w:right w:val="nil"/>
            </w:tcBorders>
            <w:shd w:val="clear" w:color="000000" w:fill="DDEBF7"/>
            <w:noWrap/>
            <w:vAlign w:val="bottom"/>
            <w:hideMark/>
          </w:tcPr>
          <w:p w14:paraId="38C42E6B" w14:textId="77777777" w:rsidR="00B333A9" w:rsidRPr="00B333A9" w:rsidRDefault="00B333A9" w:rsidP="00B333A9">
            <w:pPr>
              <w:jc w:val="center"/>
              <w:rPr>
                <w:sz w:val="16"/>
                <w:szCs w:val="16"/>
              </w:rPr>
            </w:pPr>
            <w:r w:rsidRPr="00B333A9">
              <w:rPr>
                <w:sz w:val="16"/>
                <w:szCs w:val="16"/>
              </w:rPr>
              <w:t>165,60</w:t>
            </w:r>
          </w:p>
        </w:tc>
        <w:tc>
          <w:tcPr>
            <w:tcW w:w="1480" w:type="dxa"/>
            <w:tcBorders>
              <w:top w:val="nil"/>
              <w:left w:val="single" w:sz="4" w:space="0" w:color="auto"/>
              <w:bottom w:val="single" w:sz="4" w:space="0" w:color="auto"/>
              <w:right w:val="nil"/>
            </w:tcBorders>
            <w:shd w:val="clear" w:color="000000" w:fill="DDEBF7"/>
            <w:noWrap/>
            <w:vAlign w:val="bottom"/>
            <w:hideMark/>
          </w:tcPr>
          <w:p w14:paraId="5935866D" w14:textId="77777777" w:rsidR="00B333A9" w:rsidRPr="00B333A9" w:rsidRDefault="00B333A9" w:rsidP="00B333A9">
            <w:pPr>
              <w:jc w:val="right"/>
              <w:rPr>
                <w:color w:val="000000"/>
                <w:sz w:val="16"/>
                <w:szCs w:val="16"/>
              </w:rPr>
            </w:pPr>
            <w:r w:rsidRPr="00B333A9">
              <w:rPr>
                <w:color w:val="000000"/>
                <w:sz w:val="16"/>
                <w:szCs w:val="16"/>
              </w:rPr>
              <w:t>160,08</w:t>
            </w:r>
          </w:p>
        </w:tc>
        <w:tc>
          <w:tcPr>
            <w:tcW w:w="1480" w:type="dxa"/>
            <w:tcBorders>
              <w:top w:val="nil"/>
              <w:left w:val="single" w:sz="4" w:space="0" w:color="auto"/>
              <w:bottom w:val="single" w:sz="4" w:space="0" w:color="auto"/>
              <w:right w:val="nil"/>
            </w:tcBorders>
            <w:shd w:val="clear" w:color="000000" w:fill="DDEBF7"/>
            <w:noWrap/>
            <w:vAlign w:val="bottom"/>
            <w:hideMark/>
          </w:tcPr>
          <w:p w14:paraId="7572EF57" w14:textId="77777777" w:rsidR="00B333A9" w:rsidRPr="00B333A9" w:rsidRDefault="00B333A9" w:rsidP="00B333A9">
            <w:pPr>
              <w:jc w:val="right"/>
              <w:rPr>
                <w:color w:val="000000"/>
                <w:sz w:val="16"/>
                <w:szCs w:val="16"/>
              </w:rPr>
            </w:pPr>
            <w:r w:rsidRPr="00B333A9">
              <w:rPr>
                <w:color w:val="000000"/>
                <w:sz w:val="16"/>
                <w:szCs w:val="16"/>
              </w:rPr>
              <w:t>-5,52</w:t>
            </w:r>
          </w:p>
        </w:tc>
        <w:tc>
          <w:tcPr>
            <w:tcW w:w="274" w:type="dxa"/>
            <w:vAlign w:val="center"/>
            <w:hideMark/>
          </w:tcPr>
          <w:p w14:paraId="5554E473" w14:textId="77777777" w:rsidR="00B333A9" w:rsidRPr="00B333A9" w:rsidRDefault="00B333A9" w:rsidP="00B333A9">
            <w:pPr>
              <w:rPr>
                <w:sz w:val="16"/>
                <w:szCs w:val="16"/>
              </w:rPr>
            </w:pPr>
          </w:p>
        </w:tc>
      </w:tr>
      <w:tr w:rsidR="00B333A9" w:rsidRPr="00B333A9" w14:paraId="27C90C89" w14:textId="77777777" w:rsidTr="00B333A9">
        <w:trPr>
          <w:trHeight w:val="600"/>
          <w:jc w:val="center"/>
        </w:trPr>
        <w:tc>
          <w:tcPr>
            <w:tcW w:w="763" w:type="dxa"/>
            <w:tcBorders>
              <w:top w:val="nil"/>
              <w:left w:val="single" w:sz="8" w:space="0" w:color="auto"/>
              <w:bottom w:val="nil"/>
              <w:right w:val="nil"/>
            </w:tcBorders>
            <w:shd w:val="clear" w:color="000000" w:fill="FFFFFF"/>
            <w:vAlign w:val="bottom"/>
            <w:hideMark/>
          </w:tcPr>
          <w:p w14:paraId="35FCCF1F" w14:textId="77777777" w:rsidR="00B333A9" w:rsidRPr="00B333A9" w:rsidRDefault="00B333A9" w:rsidP="00B333A9">
            <w:pPr>
              <w:jc w:val="center"/>
              <w:rPr>
                <w:sz w:val="16"/>
                <w:szCs w:val="16"/>
              </w:rPr>
            </w:pPr>
            <w:r w:rsidRPr="00B333A9">
              <w:rPr>
                <w:sz w:val="16"/>
                <w:szCs w:val="16"/>
              </w:rPr>
              <w:t>5.3</w:t>
            </w:r>
          </w:p>
        </w:tc>
        <w:tc>
          <w:tcPr>
            <w:tcW w:w="7166" w:type="dxa"/>
            <w:gridSpan w:val="4"/>
            <w:tcBorders>
              <w:top w:val="nil"/>
              <w:left w:val="single" w:sz="4" w:space="0" w:color="auto"/>
              <w:bottom w:val="nil"/>
              <w:right w:val="single" w:sz="4" w:space="0" w:color="000000"/>
            </w:tcBorders>
            <w:shd w:val="clear" w:color="000000" w:fill="FFFFFF"/>
            <w:vAlign w:val="bottom"/>
            <w:hideMark/>
          </w:tcPr>
          <w:p w14:paraId="3EA2A237" w14:textId="77777777" w:rsidR="00B333A9" w:rsidRPr="00B333A9" w:rsidRDefault="00B333A9" w:rsidP="00B333A9">
            <w:pPr>
              <w:rPr>
                <w:sz w:val="16"/>
                <w:szCs w:val="16"/>
              </w:rPr>
            </w:pPr>
            <w:r w:rsidRPr="00B333A9">
              <w:rPr>
                <w:sz w:val="16"/>
                <w:szCs w:val="16"/>
              </w:rPr>
              <w:t xml:space="preserve"> - расходы на оплату информационных, юридических, аудиторских услуг</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035FC8A"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single" w:sz="4" w:space="0" w:color="auto"/>
              <w:bottom w:val="single" w:sz="4" w:space="0" w:color="auto"/>
              <w:right w:val="nil"/>
            </w:tcBorders>
            <w:shd w:val="clear" w:color="000000" w:fill="DDEBF7"/>
            <w:noWrap/>
            <w:vAlign w:val="bottom"/>
            <w:hideMark/>
          </w:tcPr>
          <w:p w14:paraId="3225E478" w14:textId="77777777" w:rsidR="00B333A9" w:rsidRPr="00B333A9" w:rsidRDefault="00B333A9" w:rsidP="00B333A9">
            <w:pPr>
              <w:jc w:val="center"/>
              <w:rPr>
                <w:sz w:val="16"/>
                <w:szCs w:val="16"/>
              </w:rPr>
            </w:pPr>
            <w:r w:rsidRPr="00B333A9">
              <w:rPr>
                <w:sz w:val="16"/>
                <w:szCs w:val="16"/>
              </w:rPr>
              <w:t>51,20</w:t>
            </w:r>
          </w:p>
        </w:tc>
        <w:tc>
          <w:tcPr>
            <w:tcW w:w="1365" w:type="dxa"/>
            <w:tcBorders>
              <w:top w:val="nil"/>
              <w:left w:val="single" w:sz="4" w:space="0" w:color="auto"/>
              <w:bottom w:val="single" w:sz="4" w:space="0" w:color="auto"/>
              <w:right w:val="nil"/>
            </w:tcBorders>
            <w:shd w:val="clear" w:color="000000" w:fill="DDEBF7"/>
            <w:noWrap/>
            <w:vAlign w:val="bottom"/>
            <w:hideMark/>
          </w:tcPr>
          <w:p w14:paraId="72BA9B1F" w14:textId="77777777" w:rsidR="00B333A9" w:rsidRPr="00B333A9" w:rsidRDefault="00B333A9" w:rsidP="00B333A9">
            <w:pPr>
              <w:jc w:val="center"/>
              <w:rPr>
                <w:sz w:val="16"/>
                <w:szCs w:val="16"/>
              </w:rPr>
            </w:pPr>
            <w:r w:rsidRPr="00B333A9">
              <w:rPr>
                <w:sz w:val="16"/>
                <w:szCs w:val="16"/>
              </w:rPr>
              <w:t>488,24</w:t>
            </w:r>
          </w:p>
        </w:tc>
        <w:tc>
          <w:tcPr>
            <w:tcW w:w="1480" w:type="dxa"/>
            <w:tcBorders>
              <w:top w:val="nil"/>
              <w:left w:val="single" w:sz="4" w:space="0" w:color="auto"/>
              <w:bottom w:val="single" w:sz="4" w:space="0" w:color="auto"/>
              <w:right w:val="nil"/>
            </w:tcBorders>
            <w:shd w:val="clear" w:color="000000" w:fill="DDEBF7"/>
            <w:noWrap/>
            <w:vAlign w:val="bottom"/>
            <w:hideMark/>
          </w:tcPr>
          <w:p w14:paraId="7BDDE015" w14:textId="77777777" w:rsidR="00B333A9" w:rsidRPr="00B333A9" w:rsidRDefault="00B333A9" w:rsidP="00B333A9">
            <w:pPr>
              <w:jc w:val="right"/>
              <w:rPr>
                <w:color w:val="000000"/>
                <w:sz w:val="16"/>
                <w:szCs w:val="16"/>
              </w:rPr>
            </w:pPr>
            <w:r w:rsidRPr="00B333A9">
              <w:rPr>
                <w:color w:val="000000"/>
                <w:sz w:val="16"/>
                <w:szCs w:val="16"/>
              </w:rPr>
              <w:t>471,97</w:t>
            </w:r>
          </w:p>
        </w:tc>
        <w:tc>
          <w:tcPr>
            <w:tcW w:w="1480" w:type="dxa"/>
            <w:tcBorders>
              <w:top w:val="nil"/>
              <w:left w:val="single" w:sz="4" w:space="0" w:color="auto"/>
              <w:bottom w:val="single" w:sz="4" w:space="0" w:color="auto"/>
              <w:right w:val="nil"/>
            </w:tcBorders>
            <w:shd w:val="clear" w:color="000000" w:fill="DDEBF7"/>
            <w:noWrap/>
            <w:vAlign w:val="bottom"/>
            <w:hideMark/>
          </w:tcPr>
          <w:p w14:paraId="09EA6E28" w14:textId="77777777" w:rsidR="00B333A9" w:rsidRPr="00B333A9" w:rsidRDefault="00B333A9" w:rsidP="00B333A9">
            <w:pPr>
              <w:jc w:val="right"/>
              <w:rPr>
                <w:color w:val="000000"/>
                <w:sz w:val="16"/>
                <w:szCs w:val="16"/>
              </w:rPr>
            </w:pPr>
            <w:r w:rsidRPr="00B333A9">
              <w:rPr>
                <w:color w:val="000000"/>
                <w:sz w:val="16"/>
                <w:szCs w:val="16"/>
              </w:rPr>
              <w:t>-16,27</w:t>
            </w:r>
          </w:p>
        </w:tc>
        <w:tc>
          <w:tcPr>
            <w:tcW w:w="274" w:type="dxa"/>
            <w:vAlign w:val="center"/>
            <w:hideMark/>
          </w:tcPr>
          <w:p w14:paraId="0190B6FF" w14:textId="77777777" w:rsidR="00B333A9" w:rsidRPr="00B333A9" w:rsidRDefault="00B333A9" w:rsidP="00B333A9">
            <w:pPr>
              <w:rPr>
                <w:sz w:val="16"/>
                <w:szCs w:val="16"/>
              </w:rPr>
            </w:pPr>
          </w:p>
        </w:tc>
      </w:tr>
      <w:tr w:rsidR="00B333A9" w:rsidRPr="00B333A9" w14:paraId="2E089A27" w14:textId="77777777" w:rsidTr="00B333A9">
        <w:trPr>
          <w:trHeight w:val="453"/>
          <w:jc w:val="center"/>
        </w:trPr>
        <w:tc>
          <w:tcPr>
            <w:tcW w:w="763" w:type="dxa"/>
            <w:tcBorders>
              <w:top w:val="nil"/>
              <w:left w:val="single" w:sz="8" w:space="0" w:color="auto"/>
              <w:bottom w:val="nil"/>
              <w:right w:val="nil"/>
            </w:tcBorders>
            <w:shd w:val="clear" w:color="000000" w:fill="FFFFFF"/>
            <w:vAlign w:val="bottom"/>
            <w:hideMark/>
          </w:tcPr>
          <w:p w14:paraId="66F2AA93" w14:textId="77777777" w:rsidR="00B333A9" w:rsidRPr="00B333A9" w:rsidRDefault="00B333A9" w:rsidP="00B333A9">
            <w:pPr>
              <w:jc w:val="center"/>
              <w:rPr>
                <w:sz w:val="16"/>
                <w:szCs w:val="16"/>
              </w:rPr>
            </w:pPr>
            <w:r w:rsidRPr="00B333A9">
              <w:rPr>
                <w:sz w:val="16"/>
                <w:szCs w:val="16"/>
              </w:rPr>
              <w:t>5.4</w:t>
            </w:r>
          </w:p>
        </w:tc>
        <w:tc>
          <w:tcPr>
            <w:tcW w:w="7166"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0686C7B3" w14:textId="77777777" w:rsidR="00B333A9" w:rsidRPr="00B333A9" w:rsidRDefault="00B333A9" w:rsidP="00B333A9">
            <w:pPr>
              <w:rPr>
                <w:sz w:val="16"/>
                <w:szCs w:val="16"/>
              </w:rPr>
            </w:pPr>
            <w:r w:rsidRPr="00B333A9">
              <w:rPr>
                <w:sz w:val="16"/>
                <w:szCs w:val="16"/>
              </w:rPr>
              <w:t xml:space="preserve"> - расходы на оплату других работ и услуг </w:t>
            </w:r>
          </w:p>
        </w:tc>
        <w:tc>
          <w:tcPr>
            <w:tcW w:w="851" w:type="dxa"/>
            <w:tcBorders>
              <w:top w:val="nil"/>
              <w:left w:val="nil"/>
              <w:bottom w:val="single" w:sz="4" w:space="0" w:color="auto"/>
              <w:right w:val="single" w:sz="4" w:space="0" w:color="auto"/>
            </w:tcBorders>
            <w:shd w:val="clear" w:color="000000" w:fill="FFFFFF"/>
            <w:noWrap/>
            <w:vAlign w:val="bottom"/>
            <w:hideMark/>
          </w:tcPr>
          <w:p w14:paraId="7BA7C43D"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single" w:sz="4" w:space="0" w:color="auto"/>
              <w:bottom w:val="single" w:sz="4" w:space="0" w:color="auto"/>
              <w:right w:val="nil"/>
            </w:tcBorders>
            <w:shd w:val="clear" w:color="000000" w:fill="DDEBF7"/>
            <w:noWrap/>
            <w:vAlign w:val="bottom"/>
            <w:hideMark/>
          </w:tcPr>
          <w:p w14:paraId="6E204A6C" w14:textId="77777777" w:rsidR="00B333A9" w:rsidRPr="00B333A9" w:rsidRDefault="00B333A9" w:rsidP="00B333A9">
            <w:pPr>
              <w:jc w:val="center"/>
              <w:rPr>
                <w:sz w:val="16"/>
                <w:szCs w:val="16"/>
              </w:rPr>
            </w:pPr>
            <w:r w:rsidRPr="00B333A9">
              <w:rPr>
                <w:sz w:val="16"/>
                <w:szCs w:val="16"/>
              </w:rPr>
              <w:t>473,96</w:t>
            </w:r>
          </w:p>
        </w:tc>
        <w:tc>
          <w:tcPr>
            <w:tcW w:w="1365" w:type="dxa"/>
            <w:tcBorders>
              <w:top w:val="nil"/>
              <w:left w:val="single" w:sz="4" w:space="0" w:color="auto"/>
              <w:bottom w:val="single" w:sz="4" w:space="0" w:color="auto"/>
              <w:right w:val="nil"/>
            </w:tcBorders>
            <w:shd w:val="clear" w:color="000000" w:fill="DDEBF7"/>
            <w:noWrap/>
            <w:vAlign w:val="bottom"/>
            <w:hideMark/>
          </w:tcPr>
          <w:p w14:paraId="67D41196" w14:textId="77777777" w:rsidR="00B333A9" w:rsidRPr="00B333A9" w:rsidRDefault="00B333A9" w:rsidP="00B333A9">
            <w:pPr>
              <w:jc w:val="center"/>
              <w:rPr>
                <w:sz w:val="16"/>
                <w:szCs w:val="16"/>
              </w:rPr>
            </w:pPr>
            <w:r w:rsidRPr="00B333A9">
              <w:rPr>
                <w:sz w:val="16"/>
                <w:szCs w:val="16"/>
              </w:rPr>
              <w:t>533,93</w:t>
            </w:r>
          </w:p>
        </w:tc>
        <w:tc>
          <w:tcPr>
            <w:tcW w:w="1480" w:type="dxa"/>
            <w:tcBorders>
              <w:top w:val="nil"/>
              <w:left w:val="single" w:sz="4" w:space="0" w:color="auto"/>
              <w:bottom w:val="single" w:sz="4" w:space="0" w:color="auto"/>
              <w:right w:val="nil"/>
            </w:tcBorders>
            <w:shd w:val="clear" w:color="000000" w:fill="DDEBF7"/>
            <w:noWrap/>
            <w:vAlign w:val="bottom"/>
            <w:hideMark/>
          </w:tcPr>
          <w:p w14:paraId="4DB3872D" w14:textId="77777777" w:rsidR="00B333A9" w:rsidRPr="00B333A9" w:rsidRDefault="00B333A9" w:rsidP="00B333A9">
            <w:pPr>
              <w:jc w:val="right"/>
              <w:rPr>
                <w:color w:val="000000"/>
                <w:sz w:val="16"/>
                <w:szCs w:val="16"/>
              </w:rPr>
            </w:pPr>
            <w:r w:rsidRPr="00B333A9">
              <w:rPr>
                <w:color w:val="000000"/>
                <w:sz w:val="16"/>
                <w:szCs w:val="16"/>
              </w:rPr>
              <w:t>516,13</w:t>
            </w:r>
          </w:p>
        </w:tc>
        <w:tc>
          <w:tcPr>
            <w:tcW w:w="1480" w:type="dxa"/>
            <w:tcBorders>
              <w:top w:val="nil"/>
              <w:left w:val="single" w:sz="4" w:space="0" w:color="auto"/>
              <w:bottom w:val="single" w:sz="4" w:space="0" w:color="auto"/>
              <w:right w:val="nil"/>
            </w:tcBorders>
            <w:shd w:val="clear" w:color="000000" w:fill="DDEBF7"/>
            <w:noWrap/>
            <w:vAlign w:val="bottom"/>
            <w:hideMark/>
          </w:tcPr>
          <w:p w14:paraId="7B55A176" w14:textId="77777777" w:rsidR="00B333A9" w:rsidRPr="00B333A9" w:rsidRDefault="00B333A9" w:rsidP="00B333A9">
            <w:pPr>
              <w:jc w:val="right"/>
              <w:rPr>
                <w:color w:val="000000"/>
                <w:sz w:val="16"/>
                <w:szCs w:val="16"/>
              </w:rPr>
            </w:pPr>
            <w:r w:rsidRPr="00B333A9">
              <w:rPr>
                <w:color w:val="000000"/>
                <w:sz w:val="16"/>
                <w:szCs w:val="16"/>
              </w:rPr>
              <w:t>-17,8</w:t>
            </w:r>
          </w:p>
        </w:tc>
        <w:tc>
          <w:tcPr>
            <w:tcW w:w="274" w:type="dxa"/>
            <w:vAlign w:val="center"/>
            <w:hideMark/>
          </w:tcPr>
          <w:p w14:paraId="1F201D16" w14:textId="77777777" w:rsidR="00B333A9" w:rsidRPr="00B333A9" w:rsidRDefault="00B333A9" w:rsidP="00B333A9">
            <w:pPr>
              <w:rPr>
                <w:sz w:val="16"/>
                <w:szCs w:val="16"/>
              </w:rPr>
            </w:pPr>
          </w:p>
        </w:tc>
      </w:tr>
      <w:tr w:rsidR="00B333A9" w:rsidRPr="00B333A9" w14:paraId="3718B778" w14:textId="77777777" w:rsidTr="00B333A9">
        <w:trPr>
          <w:trHeight w:val="245"/>
          <w:jc w:val="center"/>
        </w:trPr>
        <w:tc>
          <w:tcPr>
            <w:tcW w:w="763"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1B0E96BF" w14:textId="77777777" w:rsidR="00B333A9" w:rsidRPr="00B333A9" w:rsidRDefault="00B333A9" w:rsidP="00B333A9">
            <w:pPr>
              <w:jc w:val="center"/>
              <w:rPr>
                <w:sz w:val="16"/>
                <w:szCs w:val="16"/>
              </w:rPr>
            </w:pPr>
            <w:r w:rsidRPr="00B333A9">
              <w:rPr>
                <w:sz w:val="16"/>
                <w:szCs w:val="16"/>
              </w:rPr>
              <w:t>6</w:t>
            </w:r>
          </w:p>
        </w:tc>
        <w:tc>
          <w:tcPr>
            <w:tcW w:w="7166" w:type="dxa"/>
            <w:gridSpan w:val="4"/>
            <w:tcBorders>
              <w:top w:val="single" w:sz="4" w:space="0" w:color="auto"/>
              <w:left w:val="nil"/>
              <w:bottom w:val="single" w:sz="4" w:space="0" w:color="auto"/>
              <w:right w:val="nil"/>
            </w:tcBorders>
            <w:shd w:val="clear" w:color="000000" w:fill="FFFFFF"/>
            <w:noWrap/>
            <w:vAlign w:val="bottom"/>
            <w:hideMark/>
          </w:tcPr>
          <w:p w14:paraId="19B9E94B" w14:textId="77777777" w:rsidR="00B333A9" w:rsidRPr="00B333A9" w:rsidRDefault="00B333A9" w:rsidP="00B333A9">
            <w:pPr>
              <w:rPr>
                <w:b/>
                <w:bCs/>
                <w:sz w:val="16"/>
                <w:szCs w:val="16"/>
              </w:rPr>
            </w:pPr>
            <w:r w:rsidRPr="00B333A9">
              <w:rPr>
                <w:b/>
                <w:bCs/>
                <w:sz w:val="16"/>
                <w:szCs w:val="16"/>
              </w:rPr>
              <w:t xml:space="preserve"> Расходы на служебные командировки</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C3795CD"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single" w:sz="4" w:space="0" w:color="auto"/>
              <w:bottom w:val="single" w:sz="4" w:space="0" w:color="auto"/>
              <w:right w:val="nil"/>
            </w:tcBorders>
            <w:shd w:val="clear" w:color="000000" w:fill="DDEBF7"/>
            <w:noWrap/>
            <w:vAlign w:val="bottom"/>
            <w:hideMark/>
          </w:tcPr>
          <w:p w14:paraId="4B7A8BC0" w14:textId="77777777" w:rsidR="00B333A9" w:rsidRPr="00B333A9" w:rsidRDefault="00B333A9" w:rsidP="00B333A9">
            <w:pPr>
              <w:jc w:val="center"/>
              <w:rPr>
                <w:b/>
                <w:bCs/>
                <w:sz w:val="16"/>
                <w:szCs w:val="16"/>
              </w:rPr>
            </w:pPr>
            <w:r w:rsidRPr="00B333A9">
              <w:rPr>
                <w:b/>
                <w:bCs/>
                <w:sz w:val="16"/>
                <w:szCs w:val="16"/>
              </w:rPr>
              <w:t>2,60</w:t>
            </w:r>
          </w:p>
        </w:tc>
        <w:tc>
          <w:tcPr>
            <w:tcW w:w="1365" w:type="dxa"/>
            <w:tcBorders>
              <w:top w:val="nil"/>
              <w:left w:val="single" w:sz="4" w:space="0" w:color="auto"/>
              <w:bottom w:val="single" w:sz="4" w:space="0" w:color="auto"/>
              <w:right w:val="nil"/>
            </w:tcBorders>
            <w:shd w:val="clear" w:color="000000" w:fill="DDEBF7"/>
            <w:noWrap/>
            <w:vAlign w:val="bottom"/>
            <w:hideMark/>
          </w:tcPr>
          <w:p w14:paraId="37501A05" w14:textId="77777777" w:rsidR="00B333A9" w:rsidRPr="00B333A9" w:rsidRDefault="00B333A9" w:rsidP="00B333A9">
            <w:pPr>
              <w:jc w:val="center"/>
              <w:rPr>
                <w:b/>
                <w:bCs/>
                <w:sz w:val="16"/>
                <w:szCs w:val="16"/>
              </w:rPr>
            </w:pPr>
            <w:r w:rsidRPr="00B333A9">
              <w:rPr>
                <w:b/>
                <w:bCs/>
                <w:sz w:val="16"/>
                <w:szCs w:val="16"/>
              </w:rPr>
              <w:t>2,93</w:t>
            </w:r>
          </w:p>
        </w:tc>
        <w:tc>
          <w:tcPr>
            <w:tcW w:w="1480" w:type="dxa"/>
            <w:tcBorders>
              <w:top w:val="nil"/>
              <w:left w:val="single" w:sz="4" w:space="0" w:color="auto"/>
              <w:bottom w:val="single" w:sz="4" w:space="0" w:color="auto"/>
              <w:right w:val="nil"/>
            </w:tcBorders>
            <w:shd w:val="clear" w:color="000000" w:fill="DDEBF7"/>
            <w:noWrap/>
            <w:vAlign w:val="bottom"/>
            <w:hideMark/>
          </w:tcPr>
          <w:p w14:paraId="1703006B" w14:textId="77777777" w:rsidR="00B333A9" w:rsidRPr="00B333A9" w:rsidRDefault="00B333A9" w:rsidP="00B333A9">
            <w:pPr>
              <w:jc w:val="center"/>
              <w:rPr>
                <w:b/>
                <w:bCs/>
                <w:sz w:val="16"/>
                <w:szCs w:val="16"/>
              </w:rPr>
            </w:pPr>
            <w:r w:rsidRPr="00B333A9">
              <w:rPr>
                <w:b/>
                <w:bCs/>
                <w:sz w:val="16"/>
                <w:szCs w:val="16"/>
              </w:rPr>
              <w:t>2,83</w:t>
            </w:r>
          </w:p>
        </w:tc>
        <w:tc>
          <w:tcPr>
            <w:tcW w:w="1480" w:type="dxa"/>
            <w:tcBorders>
              <w:top w:val="nil"/>
              <w:left w:val="single" w:sz="4" w:space="0" w:color="auto"/>
              <w:bottom w:val="single" w:sz="4" w:space="0" w:color="auto"/>
              <w:right w:val="nil"/>
            </w:tcBorders>
            <w:shd w:val="clear" w:color="000000" w:fill="DDEBF7"/>
            <w:noWrap/>
            <w:vAlign w:val="bottom"/>
            <w:hideMark/>
          </w:tcPr>
          <w:p w14:paraId="6933D11A" w14:textId="77777777" w:rsidR="00B333A9" w:rsidRPr="00B333A9" w:rsidRDefault="00B333A9" w:rsidP="00B333A9">
            <w:pPr>
              <w:jc w:val="right"/>
              <w:rPr>
                <w:color w:val="000000"/>
                <w:sz w:val="16"/>
                <w:szCs w:val="16"/>
              </w:rPr>
            </w:pPr>
            <w:r w:rsidRPr="00B333A9">
              <w:rPr>
                <w:color w:val="000000"/>
                <w:sz w:val="16"/>
                <w:szCs w:val="16"/>
              </w:rPr>
              <w:t>-0,1</w:t>
            </w:r>
          </w:p>
        </w:tc>
        <w:tc>
          <w:tcPr>
            <w:tcW w:w="274" w:type="dxa"/>
            <w:vAlign w:val="center"/>
            <w:hideMark/>
          </w:tcPr>
          <w:p w14:paraId="03E9B02F" w14:textId="77777777" w:rsidR="00B333A9" w:rsidRPr="00B333A9" w:rsidRDefault="00B333A9" w:rsidP="00B333A9">
            <w:pPr>
              <w:rPr>
                <w:sz w:val="16"/>
                <w:szCs w:val="16"/>
              </w:rPr>
            </w:pPr>
          </w:p>
        </w:tc>
      </w:tr>
      <w:tr w:rsidR="00B333A9" w:rsidRPr="00B333A9" w14:paraId="11A9F0EC"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4A433981" w14:textId="77777777" w:rsidR="00B333A9" w:rsidRPr="00B333A9" w:rsidRDefault="00B333A9" w:rsidP="00B333A9">
            <w:pPr>
              <w:jc w:val="center"/>
              <w:rPr>
                <w:sz w:val="16"/>
                <w:szCs w:val="16"/>
              </w:rPr>
            </w:pPr>
            <w:r w:rsidRPr="00B333A9">
              <w:rPr>
                <w:sz w:val="16"/>
                <w:szCs w:val="16"/>
              </w:rPr>
              <w:t>7</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1001EB93" w14:textId="77777777" w:rsidR="00B333A9" w:rsidRPr="00B333A9" w:rsidRDefault="00B333A9" w:rsidP="00B333A9">
            <w:pPr>
              <w:rPr>
                <w:b/>
                <w:bCs/>
                <w:sz w:val="16"/>
                <w:szCs w:val="16"/>
              </w:rPr>
            </w:pPr>
            <w:r w:rsidRPr="00B333A9">
              <w:rPr>
                <w:b/>
                <w:bCs/>
                <w:sz w:val="16"/>
                <w:szCs w:val="16"/>
              </w:rPr>
              <w:t xml:space="preserve"> Расходы на обучение персонала</w:t>
            </w:r>
          </w:p>
        </w:tc>
        <w:tc>
          <w:tcPr>
            <w:tcW w:w="2543" w:type="dxa"/>
            <w:tcBorders>
              <w:top w:val="nil"/>
              <w:left w:val="nil"/>
              <w:bottom w:val="single" w:sz="4" w:space="0" w:color="auto"/>
              <w:right w:val="nil"/>
            </w:tcBorders>
            <w:shd w:val="clear" w:color="000000" w:fill="FFFFFF"/>
            <w:noWrap/>
            <w:vAlign w:val="bottom"/>
            <w:hideMark/>
          </w:tcPr>
          <w:p w14:paraId="34B7147C"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E99A7B8"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single" w:sz="4" w:space="0" w:color="auto"/>
              <w:bottom w:val="single" w:sz="4" w:space="0" w:color="auto"/>
              <w:right w:val="nil"/>
            </w:tcBorders>
            <w:shd w:val="clear" w:color="000000" w:fill="DDEBF7"/>
            <w:noWrap/>
            <w:vAlign w:val="bottom"/>
            <w:hideMark/>
          </w:tcPr>
          <w:p w14:paraId="17C43369" w14:textId="77777777" w:rsidR="00B333A9" w:rsidRPr="00B333A9" w:rsidRDefault="00B333A9" w:rsidP="00B333A9">
            <w:pPr>
              <w:jc w:val="center"/>
              <w:rPr>
                <w:b/>
                <w:bCs/>
                <w:sz w:val="16"/>
                <w:szCs w:val="16"/>
              </w:rPr>
            </w:pPr>
            <w:r w:rsidRPr="00B333A9">
              <w:rPr>
                <w:b/>
                <w:bCs/>
                <w:sz w:val="16"/>
                <w:szCs w:val="16"/>
              </w:rPr>
              <w:t>7,38</w:t>
            </w:r>
          </w:p>
        </w:tc>
        <w:tc>
          <w:tcPr>
            <w:tcW w:w="1365" w:type="dxa"/>
            <w:tcBorders>
              <w:top w:val="nil"/>
              <w:left w:val="single" w:sz="4" w:space="0" w:color="auto"/>
              <w:bottom w:val="single" w:sz="4" w:space="0" w:color="auto"/>
              <w:right w:val="nil"/>
            </w:tcBorders>
            <w:shd w:val="clear" w:color="000000" w:fill="DDEBF7"/>
            <w:noWrap/>
            <w:vAlign w:val="bottom"/>
            <w:hideMark/>
          </w:tcPr>
          <w:p w14:paraId="5CF4F678" w14:textId="77777777" w:rsidR="00B333A9" w:rsidRPr="00B333A9" w:rsidRDefault="00B333A9" w:rsidP="00B333A9">
            <w:pPr>
              <w:jc w:val="center"/>
              <w:rPr>
                <w:b/>
                <w:bCs/>
                <w:sz w:val="16"/>
                <w:szCs w:val="16"/>
              </w:rPr>
            </w:pPr>
            <w:r w:rsidRPr="00B333A9">
              <w:rPr>
                <w:b/>
                <w:bCs/>
                <w:sz w:val="16"/>
                <w:szCs w:val="16"/>
              </w:rPr>
              <w:t>8,31</w:t>
            </w:r>
          </w:p>
        </w:tc>
        <w:tc>
          <w:tcPr>
            <w:tcW w:w="1480" w:type="dxa"/>
            <w:tcBorders>
              <w:top w:val="nil"/>
              <w:left w:val="single" w:sz="4" w:space="0" w:color="auto"/>
              <w:bottom w:val="single" w:sz="4" w:space="0" w:color="auto"/>
              <w:right w:val="nil"/>
            </w:tcBorders>
            <w:shd w:val="clear" w:color="000000" w:fill="DDEBF7"/>
            <w:noWrap/>
            <w:vAlign w:val="bottom"/>
            <w:hideMark/>
          </w:tcPr>
          <w:p w14:paraId="3CA043B1" w14:textId="77777777" w:rsidR="00B333A9" w:rsidRPr="00B333A9" w:rsidRDefault="00B333A9" w:rsidP="00B333A9">
            <w:pPr>
              <w:jc w:val="center"/>
              <w:rPr>
                <w:b/>
                <w:bCs/>
                <w:sz w:val="16"/>
                <w:szCs w:val="16"/>
              </w:rPr>
            </w:pPr>
            <w:r w:rsidRPr="00B333A9">
              <w:rPr>
                <w:b/>
                <w:bCs/>
                <w:sz w:val="16"/>
                <w:szCs w:val="16"/>
              </w:rPr>
              <w:t>8,03</w:t>
            </w:r>
          </w:p>
        </w:tc>
        <w:tc>
          <w:tcPr>
            <w:tcW w:w="1480" w:type="dxa"/>
            <w:tcBorders>
              <w:top w:val="nil"/>
              <w:left w:val="single" w:sz="4" w:space="0" w:color="auto"/>
              <w:bottom w:val="single" w:sz="4" w:space="0" w:color="auto"/>
              <w:right w:val="nil"/>
            </w:tcBorders>
            <w:shd w:val="clear" w:color="000000" w:fill="DDEBF7"/>
            <w:noWrap/>
            <w:vAlign w:val="bottom"/>
            <w:hideMark/>
          </w:tcPr>
          <w:p w14:paraId="6B51BEEE" w14:textId="77777777" w:rsidR="00B333A9" w:rsidRPr="00B333A9" w:rsidRDefault="00B333A9" w:rsidP="00B333A9">
            <w:pPr>
              <w:jc w:val="right"/>
              <w:rPr>
                <w:color w:val="000000"/>
                <w:sz w:val="16"/>
                <w:szCs w:val="16"/>
              </w:rPr>
            </w:pPr>
            <w:r w:rsidRPr="00B333A9">
              <w:rPr>
                <w:color w:val="000000"/>
                <w:sz w:val="16"/>
                <w:szCs w:val="16"/>
              </w:rPr>
              <w:t>-0,277</w:t>
            </w:r>
          </w:p>
        </w:tc>
        <w:tc>
          <w:tcPr>
            <w:tcW w:w="274" w:type="dxa"/>
            <w:vAlign w:val="center"/>
            <w:hideMark/>
          </w:tcPr>
          <w:p w14:paraId="3A16A44D" w14:textId="77777777" w:rsidR="00B333A9" w:rsidRPr="00B333A9" w:rsidRDefault="00B333A9" w:rsidP="00B333A9">
            <w:pPr>
              <w:rPr>
                <w:sz w:val="16"/>
                <w:szCs w:val="16"/>
              </w:rPr>
            </w:pPr>
          </w:p>
        </w:tc>
      </w:tr>
      <w:tr w:rsidR="00B333A9" w:rsidRPr="00B333A9" w14:paraId="3C414D4B"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3F8C4422" w14:textId="77777777" w:rsidR="00B333A9" w:rsidRPr="00B333A9" w:rsidRDefault="00B333A9" w:rsidP="00B333A9">
            <w:pPr>
              <w:jc w:val="center"/>
              <w:rPr>
                <w:sz w:val="16"/>
                <w:szCs w:val="16"/>
              </w:rPr>
            </w:pPr>
            <w:r w:rsidRPr="00B333A9">
              <w:rPr>
                <w:sz w:val="16"/>
                <w:szCs w:val="16"/>
              </w:rPr>
              <w:lastRenderedPageBreak/>
              <w:t>8</w:t>
            </w:r>
          </w:p>
        </w:tc>
        <w:tc>
          <w:tcPr>
            <w:tcW w:w="3861"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031EA140" w14:textId="77777777" w:rsidR="00B333A9" w:rsidRPr="00B333A9" w:rsidRDefault="00B333A9" w:rsidP="00B333A9">
            <w:pPr>
              <w:rPr>
                <w:b/>
                <w:bCs/>
                <w:sz w:val="16"/>
                <w:szCs w:val="16"/>
              </w:rPr>
            </w:pPr>
            <w:r w:rsidRPr="00B333A9">
              <w:rPr>
                <w:b/>
                <w:bCs/>
                <w:sz w:val="16"/>
                <w:szCs w:val="16"/>
              </w:rPr>
              <w:t xml:space="preserve"> Лизинговый платёж</w:t>
            </w:r>
          </w:p>
        </w:tc>
        <w:tc>
          <w:tcPr>
            <w:tcW w:w="761" w:type="dxa"/>
            <w:tcBorders>
              <w:top w:val="nil"/>
              <w:left w:val="nil"/>
              <w:bottom w:val="single" w:sz="4" w:space="0" w:color="auto"/>
              <w:right w:val="nil"/>
            </w:tcBorders>
            <w:shd w:val="clear" w:color="000000" w:fill="FFFFFF"/>
            <w:noWrap/>
            <w:vAlign w:val="bottom"/>
            <w:hideMark/>
          </w:tcPr>
          <w:p w14:paraId="491CC002"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single" w:sz="4" w:space="0" w:color="auto"/>
              <w:right w:val="nil"/>
            </w:tcBorders>
            <w:shd w:val="clear" w:color="000000" w:fill="FFFFFF"/>
            <w:noWrap/>
            <w:vAlign w:val="bottom"/>
            <w:hideMark/>
          </w:tcPr>
          <w:p w14:paraId="6EFEE990"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4532C2D"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single" w:sz="4" w:space="0" w:color="auto"/>
              <w:bottom w:val="single" w:sz="4" w:space="0" w:color="auto"/>
              <w:right w:val="nil"/>
            </w:tcBorders>
            <w:shd w:val="clear" w:color="000000" w:fill="DDEBF7"/>
            <w:noWrap/>
            <w:vAlign w:val="bottom"/>
            <w:hideMark/>
          </w:tcPr>
          <w:p w14:paraId="45D2A5B8" w14:textId="77777777" w:rsidR="00B333A9" w:rsidRPr="00B333A9" w:rsidRDefault="00B333A9" w:rsidP="00B333A9">
            <w:pPr>
              <w:jc w:val="center"/>
              <w:rPr>
                <w:b/>
                <w:bCs/>
                <w:sz w:val="16"/>
                <w:szCs w:val="16"/>
              </w:rPr>
            </w:pPr>
            <w:r w:rsidRPr="00B333A9">
              <w:rPr>
                <w:b/>
                <w:bCs/>
                <w:sz w:val="16"/>
                <w:szCs w:val="16"/>
              </w:rPr>
              <w:t>0,00</w:t>
            </w:r>
          </w:p>
        </w:tc>
        <w:tc>
          <w:tcPr>
            <w:tcW w:w="1365" w:type="dxa"/>
            <w:tcBorders>
              <w:top w:val="nil"/>
              <w:left w:val="single" w:sz="4" w:space="0" w:color="auto"/>
              <w:bottom w:val="single" w:sz="4" w:space="0" w:color="auto"/>
              <w:right w:val="nil"/>
            </w:tcBorders>
            <w:shd w:val="clear" w:color="000000" w:fill="DDEBF7"/>
            <w:noWrap/>
            <w:vAlign w:val="bottom"/>
            <w:hideMark/>
          </w:tcPr>
          <w:p w14:paraId="3D2C68D9" w14:textId="77777777" w:rsidR="00B333A9" w:rsidRPr="00B333A9" w:rsidRDefault="00B333A9" w:rsidP="00B333A9">
            <w:pPr>
              <w:jc w:val="center"/>
              <w:rPr>
                <w:b/>
                <w:bCs/>
                <w:sz w:val="16"/>
                <w:szCs w:val="16"/>
              </w:rPr>
            </w:pPr>
            <w:r w:rsidRPr="00B333A9">
              <w:rPr>
                <w:b/>
                <w:bCs/>
                <w:sz w:val="16"/>
                <w:szCs w:val="16"/>
              </w:rPr>
              <w:t>0,00</w:t>
            </w:r>
          </w:p>
        </w:tc>
        <w:tc>
          <w:tcPr>
            <w:tcW w:w="1480" w:type="dxa"/>
            <w:tcBorders>
              <w:top w:val="nil"/>
              <w:left w:val="single" w:sz="4" w:space="0" w:color="auto"/>
              <w:bottom w:val="single" w:sz="4" w:space="0" w:color="auto"/>
              <w:right w:val="nil"/>
            </w:tcBorders>
            <w:shd w:val="clear" w:color="000000" w:fill="DDEBF7"/>
            <w:noWrap/>
            <w:vAlign w:val="bottom"/>
            <w:hideMark/>
          </w:tcPr>
          <w:p w14:paraId="6BBF20F9"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1E60EFFD" w14:textId="77777777" w:rsidR="00B333A9" w:rsidRPr="00B333A9" w:rsidRDefault="00B333A9" w:rsidP="00B333A9">
            <w:pPr>
              <w:jc w:val="right"/>
              <w:rPr>
                <w:color w:val="000000"/>
                <w:sz w:val="16"/>
                <w:szCs w:val="16"/>
              </w:rPr>
            </w:pPr>
            <w:r w:rsidRPr="00B333A9">
              <w:rPr>
                <w:color w:val="000000"/>
                <w:sz w:val="16"/>
                <w:szCs w:val="16"/>
              </w:rPr>
              <w:t>0</w:t>
            </w:r>
          </w:p>
        </w:tc>
        <w:tc>
          <w:tcPr>
            <w:tcW w:w="274" w:type="dxa"/>
            <w:vAlign w:val="center"/>
            <w:hideMark/>
          </w:tcPr>
          <w:p w14:paraId="07E37662" w14:textId="77777777" w:rsidR="00B333A9" w:rsidRPr="00B333A9" w:rsidRDefault="00B333A9" w:rsidP="00B333A9">
            <w:pPr>
              <w:rPr>
                <w:sz w:val="16"/>
                <w:szCs w:val="16"/>
              </w:rPr>
            </w:pPr>
          </w:p>
        </w:tc>
      </w:tr>
      <w:tr w:rsidR="00B333A9" w:rsidRPr="00B333A9" w14:paraId="681FB479"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303EF8DC" w14:textId="77777777" w:rsidR="00B333A9" w:rsidRPr="00B333A9" w:rsidRDefault="00B333A9" w:rsidP="00B333A9">
            <w:pPr>
              <w:jc w:val="center"/>
              <w:rPr>
                <w:sz w:val="16"/>
                <w:szCs w:val="16"/>
              </w:rPr>
            </w:pPr>
            <w:r w:rsidRPr="00B333A9">
              <w:rPr>
                <w:sz w:val="16"/>
                <w:szCs w:val="16"/>
              </w:rPr>
              <w:t>9</w:t>
            </w:r>
          </w:p>
        </w:tc>
        <w:tc>
          <w:tcPr>
            <w:tcW w:w="4623" w:type="dxa"/>
            <w:gridSpan w:val="3"/>
            <w:tcBorders>
              <w:top w:val="single" w:sz="4" w:space="0" w:color="auto"/>
              <w:left w:val="single" w:sz="4" w:space="0" w:color="auto"/>
              <w:bottom w:val="nil"/>
              <w:right w:val="nil"/>
            </w:tcBorders>
            <w:shd w:val="clear" w:color="000000" w:fill="FFFFFF"/>
            <w:noWrap/>
            <w:vAlign w:val="bottom"/>
            <w:hideMark/>
          </w:tcPr>
          <w:p w14:paraId="7ADDD5C0" w14:textId="77777777" w:rsidR="00B333A9" w:rsidRPr="00B333A9" w:rsidRDefault="00B333A9" w:rsidP="00B333A9">
            <w:pPr>
              <w:rPr>
                <w:b/>
                <w:bCs/>
                <w:sz w:val="16"/>
                <w:szCs w:val="16"/>
              </w:rPr>
            </w:pPr>
            <w:r w:rsidRPr="00B333A9">
              <w:rPr>
                <w:b/>
                <w:bCs/>
                <w:sz w:val="16"/>
                <w:szCs w:val="16"/>
              </w:rPr>
              <w:t xml:space="preserve"> Арендная плата (офис)</w:t>
            </w:r>
          </w:p>
        </w:tc>
        <w:tc>
          <w:tcPr>
            <w:tcW w:w="2543" w:type="dxa"/>
            <w:tcBorders>
              <w:top w:val="nil"/>
              <w:left w:val="nil"/>
              <w:bottom w:val="nil"/>
              <w:right w:val="nil"/>
            </w:tcBorders>
            <w:shd w:val="clear" w:color="000000" w:fill="FFFFFF"/>
            <w:noWrap/>
            <w:vAlign w:val="bottom"/>
            <w:hideMark/>
          </w:tcPr>
          <w:p w14:paraId="2B5E320B"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nil"/>
              <w:right w:val="single" w:sz="4" w:space="0" w:color="auto"/>
            </w:tcBorders>
            <w:shd w:val="clear" w:color="000000" w:fill="FFFFFF"/>
            <w:noWrap/>
            <w:vAlign w:val="bottom"/>
            <w:hideMark/>
          </w:tcPr>
          <w:p w14:paraId="57B29D3F"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nil"/>
              <w:left w:val="nil"/>
              <w:bottom w:val="single" w:sz="4" w:space="0" w:color="auto"/>
              <w:right w:val="nil"/>
            </w:tcBorders>
            <w:shd w:val="clear" w:color="000000" w:fill="DDEBF7"/>
            <w:noWrap/>
            <w:vAlign w:val="bottom"/>
            <w:hideMark/>
          </w:tcPr>
          <w:p w14:paraId="7A475E23" w14:textId="77777777" w:rsidR="00B333A9" w:rsidRPr="00B333A9" w:rsidRDefault="00B333A9" w:rsidP="00B333A9">
            <w:pPr>
              <w:jc w:val="center"/>
              <w:rPr>
                <w:b/>
                <w:bCs/>
                <w:sz w:val="16"/>
                <w:szCs w:val="16"/>
              </w:rPr>
            </w:pPr>
            <w:r w:rsidRPr="00B333A9">
              <w:rPr>
                <w:b/>
                <w:bCs/>
                <w:sz w:val="16"/>
                <w:szCs w:val="16"/>
              </w:rPr>
              <w:t>420,00</w:t>
            </w:r>
          </w:p>
        </w:tc>
        <w:tc>
          <w:tcPr>
            <w:tcW w:w="1365" w:type="dxa"/>
            <w:tcBorders>
              <w:top w:val="nil"/>
              <w:left w:val="single" w:sz="4" w:space="0" w:color="auto"/>
              <w:bottom w:val="single" w:sz="4" w:space="0" w:color="auto"/>
              <w:right w:val="nil"/>
            </w:tcBorders>
            <w:shd w:val="clear" w:color="000000" w:fill="DDEBF7"/>
            <w:noWrap/>
            <w:vAlign w:val="bottom"/>
            <w:hideMark/>
          </w:tcPr>
          <w:p w14:paraId="1EF36645" w14:textId="77777777" w:rsidR="00B333A9" w:rsidRPr="00B333A9" w:rsidRDefault="00B333A9" w:rsidP="00B333A9">
            <w:pPr>
              <w:jc w:val="center"/>
              <w:rPr>
                <w:b/>
                <w:bCs/>
                <w:sz w:val="16"/>
                <w:szCs w:val="16"/>
              </w:rPr>
            </w:pPr>
            <w:r w:rsidRPr="00B333A9">
              <w:rPr>
                <w:b/>
                <w:bCs/>
                <w:sz w:val="16"/>
                <w:szCs w:val="16"/>
              </w:rPr>
              <w:t>420,00</w:t>
            </w:r>
          </w:p>
        </w:tc>
        <w:tc>
          <w:tcPr>
            <w:tcW w:w="1480" w:type="dxa"/>
            <w:tcBorders>
              <w:top w:val="nil"/>
              <w:left w:val="single" w:sz="4" w:space="0" w:color="auto"/>
              <w:bottom w:val="single" w:sz="4" w:space="0" w:color="auto"/>
              <w:right w:val="nil"/>
            </w:tcBorders>
            <w:shd w:val="clear" w:color="000000" w:fill="DDEBF7"/>
            <w:noWrap/>
            <w:vAlign w:val="bottom"/>
            <w:hideMark/>
          </w:tcPr>
          <w:p w14:paraId="7AA71AC9" w14:textId="77777777" w:rsidR="00B333A9" w:rsidRPr="00B333A9" w:rsidRDefault="00B333A9" w:rsidP="00B333A9">
            <w:pPr>
              <w:jc w:val="center"/>
              <w:rPr>
                <w:b/>
                <w:bCs/>
                <w:sz w:val="16"/>
                <w:szCs w:val="16"/>
              </w:rPr>
            </w:pPr>
            <w:r w:rsidRPr="00B333A9">
              <w:rPr>
                <w:b/>
                <w:bCs/>
                <w:sz w:val="16"/>
                <w:szCs w:val="16"/>
              </w:rPr>
              <w:t>420,00</w:t>
            </w:r>
          </w:p>
        </w:tc>
        <w:tc>
          <w:tcPr>
            <w:tcW w:w="1480" w:type="dxa"/>
            <w:tcBorders>
              <w:top w:val="nil"/>
              <w:left w:val="single" w:sz="4" w:space="0" w:color="auto"/>
              <w:bottom w:val="single" w:sz="4" w:space="0" w:color="auto"/>
              <w:right w:val="nil"/>
            </w:tcBorders>
            <w:shd w:val="clear" w:color="000000" w:fill="DDEBF7"/>
            <w:noWrap/>
            <w:vAlign w:val="bottom"/>
            <w:hideMark/>
          </w:tcPr>
          <w:p w14:paraId="77BB9A49" w14:textId="77777777" w:rsidR="00B333A9" w:rsidRPr="00B333A9" w:rsidRDefault="00B333A9" w:rsidP="00B333A9">
            <w:pPr>
              <w:jc w:val="right"/>
              <w:rPr>
                <w:color w:val="000000"/>
                <w:sz w:val="16"/>
                <w:szCs w:val="16"/>
              </w:rPr>
            </w:pPr>
            <w:r w:rsidRPr="00B333A9">
              <w:rPr>
                <w:color w:val="000000"/>
                <w:sz w:val="16"/>
                <w:szCs w:val="16"/>
              </w:rPr>
              <w:t>0</w:t>
            </w:r>
          </w:p>
        </w:tc>
        <w:tc>
          <w:tcPr>
            <w:tcW w:w="274" w:type="dxa"/>
            <w:vAlign w:val="center"/>
            <w:hideMark/>
          </w:tcPr>
          <w:p w14:paraId="731AD9BA" w14:textId="77777777" w:rsidR="00B333A9" w:rsidRPr="00B333A9" w:rsidRDefault="00B333A9" w:rsidP="00B333A9">
            <w:pPr>
              <w:rPr>
                <w:sz w:val="16"/>
                <w:szCs w:val="16"/>
              </w:rPr>
            </w:pPr>
          </w:p>
        </w:tc>
      </w:tr>
      <w:tr w:rsidR="00B333A9" w:rsidRPr="00B333A9" w14:paraId="10DACA80" w14:textId="77777777" w:rsidTr="00B333A9">
        <w:trPr>
          <w:trHeight w:val="245"/>
          <w:jc w:val="center"/>
        </w:trPr>
        <w:tc>
          <w:tcPr>
            <w:tcW w:w="763"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235B6232" w14:textId="77777777" w:rsidR="00B333A9" w:rsidRPr="00B333A9" w:rsidRDefault="00B333A9" w:rsidP="00B333A9">
            <w:pPr>
              <w:jc w:val="center"/>
              <w:rPr>
                <w:sz w:val="16"/>
                <w:szCs w:val="16"/>
              </w:rPr>
            </w:pPr>
            <w:r w:rsidRPr="00B333A9">
              <w:rPr>
                <w:sz w:val="16"/>
                <w:szCs w:val="16"/>
              </w:rPr>
              <w:t>10</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03D2E2A6" w14:textId="77777777" w:rsidR="00B333A9" w:rsidRPr="00B333A9" w:rsidRDefault="00B333A9" w:rsidP="00B333A9">
            <w:pPr>
              <w:rPr>
                <w:b/>
                <w:bCs/>
                <w:sz w:val="16"/>
                <w:szCs w:val="16"/>
              </w:rPr>
            </w:pPr>
            <w:r w:rsidRPr="00B333A9">
              <w:rPr>
                <w:b/>
                <w:bCs/>
                <w:sz w:val="16"/>
                <w:szCs w:val="16"/>
              </w:rPr>
              <w:t xml:space="preserve"> Другие расходы, в т.ч.:</w:t>
            </w:r>
          </w:p>
        </w:tc>
        <w:tc>
          <w:tcPr>
            <w:tcW w:w="2543" w:type="dxa"/>
            <w:tcBorders>
              <w:top w:val="single" w:sz="4" w:space="0" w:color="auto"/>
              <w:left w:val="nil"/>
              <w:bottom w:val="single" w:sz="4" w:space="0" w:color="auto"/>
              <w:right w:val="single" w:sz="4" w:space="0" w:color="auto"/>
            </w:tcBorders>
            <w:shd w:val="clear" w:color="000000" w:fill="FFFFFF"/>
            <w:noWrap/>
            <w:vAlign w:val="bottom"/>
            <w:hideMark/>
          </w:tcPr>
          <w:p w14:paraId="4C4D9C8C" w14:textId="77777777" w:rsidR="00B333A9" w:rsidRPr="00B333A9" w:rsidRDefault="00B333A9" w:rsidP="00B333A9">
            <w:pPr>
              <w:rPr>
                <w:b/>
                <w:bCs/>
                <w:sz w:val="16"/>
                <w:szCs w:val="16"/>
              </w:rPr>
            </w:pPr>
            <w:r w:rsidRPr="00B333A9">
              <w:rPr>
                <w:b/>
                <w:bCs/>
                <w:sz w:val="16"/>
                <w:szCs w:val="16"/>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87B8112"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1513840E" w14:textId="77777777" w:rsidR="00B333A9" w:rsidRPr="00B333A9" w:rsidRDefault="00B333A9" w:rsidP="00B333A9">
            <w:pPr>
              <w:jc w:val="center"/>
              <w:rPr>
                <w:b/>
                <w:bCs/>
                <w:sz w:val="16"/>
                <w:szCs w:val="16"/>
              </w:rPr>
            </w:pPr>
            <w:r w:rsidRPr="00B333A9">
              <w:rPr>
                <w:b/>
                <w:bCs/>
                <w:sz w:val="16"/>
                <w:szCs w:val="16"/>
              </w:rPr>
              <w:t>77,65</w:t>
            </w:r>
          </w:p>
        </w:tc>
        <w:tc>
          <w:tcPr>
            <w:tcW w:w="1365" w:type="dxa"/>
            <w:tcBorders>
              <w:top w:val="nil"/>
              <w:left w:val="single" w:sz="4" w:space="0" w:color="auto"/>
              <w:bottom w:val="single" w:sz="4" w:space="0" w:color="auto"/>
              <w:right w:val="nil"/>
            </w:tcBorders>
            <w:shd w:val="clear" w:color="000000" w:fill="DDEBF7"/>
            <w:noWrap/>
            <w:vAlign w:val="bottom"/>
            <w:hideMark/>
          </w:tcPr>
          <w:p w14:paraId="28BDD1DF" w14:textId="77777777" w:rsidR="00B333A9" w:rsidRPr="00B333A9" w:rsidRDefault="00B333A9" w:rsidP="00B333A9">
            <w:pPr>
              <w:jc w:val="center"/>
              <w:rPr>
                <w:b/>
                <w:bCs/>
                <w:sz w:val="16"/>
                <w:szCs w:val="16"/>
              </w:rPr>
            </w:pPr>
            <w:r w:rsidRPr="00B333A9">
              <w:rPr>
                <w:b/>
                <w:bCs/>
                <w:sz w:val="16"/>
                <w:szCs w:val="16"/>
              </w:rPr>
              <w:t>522,83</w:t>
            </w:r>
          </w:p>
        </w:tc>
        <w:tc>
          <w:tcPr>
            <w:tcW w:w="1480" w:type="dxa"/>
            <w:tcBorders>
              <w:top w:val="nil"/>
              <w:left w:val="single" w:sz="4" w:space="0" w:color="auto"/>
              <w:bottom w:val="single" w:sz="4" w:space="0" w:color="auto"/>
              <w:right w:val="nil"/>
            </w:tcBorders>
            <w:shd w:val="clear" w:color="000000" w:fill="DDEBF7"/>
            <w:noWrap/>
            <w:vAlign w:val="bottom"/>
            <w:hideMark/>
          </w:tcPr>
          <w:p w14:paraId="1529281D" w14:textId="77777777" w:rsidR="00B333A9" w:rsidRPr="00B333A9" w:rsidRDefault="00B333A9" w:rsidP="00B333A9">
            <w:pPr>
              <w:jc w:val="center"/>
              <w:rPr>
                <w:b/>
                <w:bCs/>
                <w:sz w:val="16"/>
                <w:szCs w:val="16"/>
              </w:rPr>
            </w:pPr>
            <w:r w:rsidRPr="00B333A9">
              <w:rPr>
                <w:b/>
                <w:bCs/>
                <w:sz w:val="16"/>
                <w:szCs w:val="16"/>
              </w:rPr>
              <w:t>509,12</w:t>
            </w:r>
          </w:p>
        </w:tc>
        <w:tc>
          <w:tcPr>
            <w:tcW w:w="1480" w:type="dxa"/>
            <w:tcBorders>
              <w:top w:val="nil"/>
              <w:left w:val="single" w:sz="4" w:space="0" w:color="auto"/>
              <w:bottom w:val="single" w:sz="4" w:space="0" w:color="auto"/>
              <w:right w:val="nil"/>
            </w:tcBorders>
            <w:shd w:val="clear" w:color="000000" w:fill="DDEBF7"/>
            <w:noWrap/>
            <w:vAlign w:val="bottom"/>
            <w:hideMark/>
          </w:tcPr>
          <w:p w14:paraId="66F49AAD" w14:textId="77777777" w:rsidR="00B333A9" w:rsidRPr="00B333A9" w:rsidRDefault="00B333A9" w:rsidP="00B333A9">
            <w:pPr>
              <w:jc w:val="right"/>
              <w:rPr>
                <w:color w:val="000000"/>
                <w:sz w:val="16"/>
                <w:szCs w:val="16"/>
              </w:rPr>
            </w:pPr>
            <w:r w:rsidRPr="00B333A9">
              <w:rPr>
                <w:color w:val="000000"/>
                <w:sz w:val="16"/>
                <w:szCs w:val="16"/>
              </w:rPr>
              <w:t>-13,71</w:t>
            </w:r>
          </w:p>
        </w:tc>
        <w:tc>
          <w:tcPr>
            <w:tcW w:w="274" w:type="dxa"/>
            <w:vAlign w:val="center"/>
            <w:hideMark/>
          </w:tcPr>
          <w:p w14:paraId="50DEDD40" w14:textId="77777777" w:rsidR="00B333A9" w:rsidRPr="00B333A9" w:rsidRDefault="00B333A9" w:rsidP="00B333A9">
            <w:pPr>
              <w:rPr>
                <w:sz w:val="16"/>
                <w:szCs w:val="16"/>
              </w:rPr>
            </w:pPr>
          </w:p>
        </w:tc>
      </w:tr>
      <w:tr w:rsidR="00B333A9" w:rsidRPr="00B333A9" w14:paraId="5C92979D"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349759B5" w14:textId="77777777" w:rsidR="00B333A9" w:rsidRPr="00B333A9" w:rsidRDefault="00B333A9" w:rsidP="00B333A9">
            <w:pPr>
              <w:jc w:val="center"/>
              <w:rPr>
                <w:sz w:val="16"/>
                <w:szCs w:val="16"/>
              </w:rPr>
            </w:pPr>
            <w:r w:rsidRPr="00B333A9">
              <w:rPr>
                <w:sz w:val="16"/>
                <w:szCs w:val="16"/>
              </w:rPr>
              <w:t xml:space="preserve"> 10.1</w:t>
            </w:r>
          </w:p>
        </w:tc>
        <w:tc>
          <w:tcPr>
            <w:tcW w:w="4623" w:type="dxa"/>
            <w:gridSpan w:val="3"/>
            <w:tcBorders>
              <w:top w:val="nil"/>
              <w:left w:val="nil"/>
              <w:bottom w:val="nil"/>
              <w:right w:val="nil"/>
            </w:tcBorders>
            <w:shd w:val="clear" w:color="000000" w:fill="FFFFFF"/>
            <w:noWrap/>
            <w:vAlign w:val="bottom"/>
            <w:hideMark/>
          </w:tcPr>
          <w:p w14:paraId="2D5939FD" w14:textId="77777777" w:rsidR="00B333A9" w:rsidRPr="00B333A9" w:rsidRDefault="00B333A9" w:rsidP="00B333A9">
            <w:pPr>
              <w:rPr>
                <w:sz w:val="16"/>
                <w:szCs w:val="16"/>
              </w:rPr>
            </w:pPr>
            <w:r w:rsidRPr="00B333A9">
              <w:rPr>
                <w:sz w:val="16"/>
                <w:szCs w:val="16"/>
              </w:rPr>
              <w:t>спец питание, спецодежда</w:t>
            </w:r>
          </w:p>
        </w:tc>
        <w:tc>
          <w:tcPr>
            <w:tcW w:w="2543" w:type="dxa"/>
            <w:tcBorders>
              <w:top w:val="nil"/>
              <w:left w:val="nil"/>
              <w:bottom w:val="nil"/>
              <w:right w:val="nil"/>
            </w:tcBorders>
            <w:shd w:val="clear" w:color="000000" w:fill="FFFFFF"/>
            <w:noWrap/>
            <w:vAlign w:val="bottom"/>
            <w:hideMark/>
          </w:tcPr>
          <w:p w14:paraId="53127274"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nil"/>
              <w:right w:val="nil"/>
            </w:tcBorders>
            <w:shd w:val="clear" w:color="000000" w:fill="FFFFFF"/>
            <w:noWrap/>
            <w:vAlign w:val="bottom"/>
            <w:hideMark/>
          </w:tcPr>
          <w:p w14:paraId="05BDBA4A"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5AA05CCF" w14:textId="77777777" w:rsidR="00B333A9" w:rsidRPr="00B333A9" w:rsidRDefault="00B333A9" w:rsidP="00B333A9">
            <w:pPr>
              <w:jc w:val="center"/>
              <w:rPr>
                <w:sz w:val="16"/>
                <w:szCs w:val="16"/>
              </w:rPr>
            </w:pPr>
            <w:r w:rsidRPr="00B333A9">
              <w:rPr>
                <w:sz w:val="16"/>
                <w:szCs w:val="16"/>
              </w:rPr>
              <w:t>52,81</w:t>
            </w:r>
          </w:p>
        </w:tc>
        <w:tc>
          <w:tcPr>
            <w:tcW w:w="1365" w:type="dxa"/>
            <w:tcBorders>
              <w:top w:val="nil"/>
              <w:left w:val="single" w:sz="4" w:space="0" w:color="auto"/>
              <w:bottom w:val="single" w:sz="4" w:space="0" w:color="auto"/>
              <w:right w:val="nil"/>
            </w:tcBorders>
            <w:shd w:val="clear" w:color="000000" w:fill="DDEBF7"/>
            <w:noWrap/>
            <w:vAlign w:val="bottom"/>
            <w:hideMark/>
          </w:tcPr>
          <w:p w14:paraId="55154651" w14:textId="77777777" w:rsidR="00B333A9" w:rsidRPr="00B333A9" w:rsidRDefault="00B333A9" w:rsidP="00B333A9">
            <w:pPr>
              <w:jc w:val="center"/>
              <w:rPr>
                <w:sz w:val="16"/>
                <w:szCs w:val="16"/>
              </w:rPr>
            </w:pPr>
            <w:r w:rsidRPr="00B333A9">
              <w:rPr>
                <w:sz w:val="16"/>
                <w:szCs w:val="16"/>
              </w:rPr>
              <w:t>476,33</w:t>
            </w:r>
          </w:p>
        </w:tc>
        <w:tc>
          <w:tcPr>
            <w:tcW w:w="1480" w:type="dxa"/>
            <w:tcBorders>
              <w:top w:val="nil"/>
              <w:left w:val="single" w:sz="4" w:space="0" w:color="auto"/>
              <w:bottom w:val="single" w:sz="4" w:space="0" w:color="auto"/>
              <w:right w:val="nil"/>
            </w:tcBorders>
            <w:shd w:val="clear" w:color="000000" w:fill="DDEBF7"/>
            <w:noWrap/>
            <w:vAlign w:val="bottom"/>
            <w:hideMark/>
          </w:tcPr>
          <w:p w14:paraId="2C377874" w14:textId="77777777" w:rsidR="00B333A9" w:rsidRPr="00B333A9" w:rsidRDefault="00B333A9" w:rsidP="00B333A9">
            <w:pPr>
              <w:jc w:val="center"/>
              <w:rPr>
                <w:sz w:val="16"/>
                <w:szCs w:val="16"/>
              </w:rPr>
            </w:pPr>
            <w:r w:rsidRPr="00B333A9">
              <w:rPr>
                <w:sz w:val="16"/>
                <w:szCs w:val="16"/>
              </w:rPr>
              <w:t>452,13</w:t>
            </w:r>
          </w:p>
        </w:tc>
        <w:tc>
          <w:tcPr>
            <w:tcW w:w="1480" w:type="dxa"/>
            <w:tcBorders>
              <w:top w:val="nil"/>
              <w:left w:val="single" w:sz="4" w:space="0" w:color="auto"/>
              <w:bottom w:val="single" w:sz="4" w:space="0" w:color="auto"/>
              <w:right w:val="nil"/>
            </w:tcBorders>
            <w:shd w:val="clear" w:color="000000" w:fill="DDEBF7"/>
            <w:noWrap/>
            <w:vAlign w:val="bottom"/>
            <w:hideMark/>
          </w:tcPr>
          <w:p w14:paraId="6714CA9D" w14:textId="77777777" w:rsidR="00B333A9" w:rsidRPr="00B333A9" w:rsidRDefault="00B333A9" w:rsidP="00B333A9">
            <w:pPr>
              <w:jc w:val="right"/>
              <w:rPr>
                <w:color w:val="000000"/>
                <w:sz w:val="16"/>
                <w:szCs w:val="16"/>
              </w:rPr>
            </w:pPr>
            <w:r w:rsidRPr="00B333A9">
              <w:rPr>
                <w:color w:val="000000"/>
                <w:sz w:val="16"/>
                <w:szCs w:val="16"/>
              </w:rPr>
              <w:t>-24,2</w:t>
            </w:r>
          </w:p>
        </w:tc>
        <w:tc>
          <w:tcPr>
            <w:tcW w:w="274" w:type="dxa"/>
            <w:vAlign w:val="center"/>
            <w:hideMark/>
          </w:tcPr>
          <w:p w14:paraId="23ADC606" w14:textId="77777777" w:rsidR="00B333A9" w:rsidRPr="00B333A9" w:rsidRDefault="00B333A9" w:rsidP="00B333A9">
            <w:pPr>
              <w:rPr>
                <w:sz w:val="16"/>
                <w:szCs w:val="16"/>
              </w:rPr>
            </w:pPr>
          </w:p>
        </w:tc>
      </w:tr>
      <w:tr w:rsidR="00B333A9" w:rsidRPr="00B333A9" w14:paraId="3E2E8F0D"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7ECF4E27" w14:textId="77777777" w:rsidR="00B333A9" w:rsidRPr="00B333A9" w:rsidRDefault="00B333A9" w:rsidP="00B333A9">
            <w:pPr>
              <w:jc w:val="center"/>
              <w:rPr>
                <w:sz w:val="16"/>
                <w:szCs w:val="16"/>
              </w:rPr>
            </w:pPr>
            <w:r w:rsidRPr="00B333A9">
              <w:rPr>
                <w:sz w:val="16"/>
                <w:szCs w:val="16"/>
              </w:rPr>
              <w:t xml:space="preserve"> 10.2</w:t>
            </w:r>
          </w:p>
        </w:tc>
        <w:tc>
          <w:tcPr>
            <w:tcW w:w="4623" w:type="dxa"/>
            <w:gridSpan w:val="3"/>
            <w:tcBorders>
              <w:top w:val="nil"/>
              <w:left w:val="nil"/>
              <w:bottom w:val="nil"/>
              <w:right w:val="nil"/>
            </w:tcBorders>
            <w:shd w:val="clear" w:color="000000" w:fill="FFFFFF"/>
            <w:noWrap/>
            <w:vAlign w:val="bottom"/>
            <w:hideMark/>
          </w:tcPr>
          <w:p w14:paraId="71F6327D" w14:textId="77777777" w:rsidR="00B333A9" w:rsidRPr="00B333A9" w:rsidRDefault="00B333A9" w:rsidP="00B333A9">
            <w:pPr>
              <w:rPr>
                <w:sz w:val="16"/>
                <w:szCs w:val="16"/>
              </w:rPr>
            </w:pPr>
            <w:r w:rsidRPr="00B333A9">
              <w:rPr>
                <w:sz w:val="16"/>
                <w:szCs w:val="16"/>
              </w:rPr>
              <w:t>прочие (канцелярия, подписка)</w:t>
            </w:r>
          </w:p>
        </w:tc>
        <w:tc>
          <w:tcPr>
            <w:tcW w:w="2543" w:type="dxa"/>
            <w:tcBorders>
              <w:top w:val="nil"/>
              <w:left w:val="nil"/>
              <w:bottom w:val="nil"/>
              <w:right w:val="nil"/>
            </w:tcBorders>
            <w:shd w:val="clear" w:color="000000" w:fill="FFFFFF"/>
            <w:noWrap/>
            <w:vAlign w:val="bottom"/>
            <w:hideMark/>
          </w:tcPr>
          <w:p w14:paraId="0CFBDD39"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nil"/>
              <w:right w:val="nil"/>
            </w:tcBorders>
            <w:shd w:val="clear" w:color="000000" w:fill="FFFFFF"/>
            <w:noWrap/>
            <w:vAlign w:val="bottom"/>
            <w:hideMark/>
          </w:tcPr>
          <w:p w14:paraId="35629844"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22784A43" w14:textId="77777777" w:rsidR="00B333A9" w:rsidRPr="00B333A9" w:rsidRDefault="00B333A9" w:rsidP="00B333A9">
            <w:pPr>
              <w:jc w:val="center"/>
              <w:rPr>
                <w:sz w:val="16"/>
                <w:szCs w:val="16"/>
              </w:rPr>
            </w:pPr>
            <w:r w:rsidRPr="00B333A9">
              <w:rPr>
                <w:sz w:val="16"/>
                <w:szCs w:val="16"/>
              </w:rPr>
              <w:t>24,84</w:t>
            </w:r>
          </w:p>
        </w:tc>
        <w:tc>
          <w:tcPr>
            <w:tcW w:w="1365" w:type="dxa"/>
            <w:tcBorders>
              <w:top w:val="nil"/>
              <w:left w:val="single" w:sz="4" w:space="0" w:color="auto"/>
              <w:bottom w:val="single" w:sz="4" w:space="0" w:color="auto"/>
              <w:right w:val="nil"/>
            </w:tcBorders>
            <w:shd w:val="clear" w:color="000000" w:fill="DDEBF7"/>
            <w:noWrap/>
            <w:vAlign w:val="bottom"/>
            <w:hideMark/>
          </w:tcPr>
          <w:p w14:paraId="7BC5B2D8" w14:textId="77777777" w:rsidR="00B333A9" w:rsidRPr="00B333A9" w:rsidRDefault="00B333A9" w:rsidP="00B333A9">
            <w:pPr>
              <w:jc w:val="center"/>
              <w:rPr>
                <w:sz w:val="16"/>
                <w:szCs w:val="16"/>
              </w:rPr>
            </w:pPr>
            <w:r w:rsidRPr="00B333A9">
              <w:rPr>
                <w:sz w:val="16"/>
                <w:szCs w:val="16"/>
              </w:rPr>
              <w:t>46,50</w:t>
            </w:r>
          </w:p>
        </w:tc>
        <w:tc>
          <w:tcPr>
            <w:tcW w:w="1480" w:type="dxa"/>
            <w:tcBorders>
              <w:top w:val="nil"/>
              <w:left w:val="single" w:sz="4" w:space="0" w:color="auto"/>
              <w:bottom w:val="single" w:sz="4" w:space="0" w:color="auto"/>
              <w:right w:val="nil"/>
            </w:tcBorders>
            <w:shd w:val="clear" w:color="000000" w:fill="DDEBF7"/>
            <w:noWrap/>
            <w:vAlign w:val="bottom"/>
            <w:hideMark/>
          </w:tcPr>
          <w:p w14:paraId="6A6B05BF" w14:textId="77777777" w:rsidR="00B333A9" w:rsidRPr="00B333A9" w:rsidRDefault="00B333A9" w:rsidP="00B333A9">
            <w:pPr>
              <w:jc w:val="center"/>
              <w:rPr>
                <w:sz w:val="16"/>
                <w:szCs w:val="16"/>
              </w:rPr>
            </w:pPr>
            <w:r w:rsidRPr="00B333A9">
              <w:rPr>
                <w:sz w:val="16"/>
                <w:szCs w:val="16"/>
              </w:rPr>
              <w:t>44,95</w:t>
            </w:r>
          </w:p>
        </w:tc>
        <w:tc>
          <w:tcPr>
            <w:tcW w:w="1480" w:type="dxa"/>
            <w:tcBorders>
              <w:top w:val="nil"/>
              <w:left w:val="single" w:sz="4" w:space="0" w:color="auto"/>
              <w:bottom w:val="single" w:sz="4" w:space="0" w:color="auto"/>
              <w:right w:val="nil"/>
            </w:tcBorders>
            <w:shd w:val="clear" w:color="000000" w:fill="DDEBF7"/>
            <w:noWrap/>
            <w:vAlign w:val="bottom"/>
            <w:hideMark/>
          </w:tcPr>
          <w:p w14:paraId="26C86534" w14:textId="77777777" w:rsidR="00B333A9" w:rsidRPr="00B333A9" w:rsidRDefault="00B333A9" w:rsidP="00B333A9">
            <w:pPr>
              <w:jc w:val="right"/>
              <w:rPr>
                <w:color w:val="000000"/>
                <w:sz w:val="16"/>
                <w:szCs w:val="16"/>
              </w:rPr>
            </w:pPr>
            <w:r w:rsidRPr="00B333A9">
              <w:rPr>
                <w:color w:val="000000"/>
                <w:sz w:val="16"/>
                <w:szCs w:val="16"/>
              </w:rPr>
              <w:t>-1,55</w:t>
            </w:r>
          </w:p>
        </w:tc>
        <w:tc>
          <w:tcPr>
            <w:tcW w:w="274" w:type="dxa"/>
            <w:vAlign w:val="center"/>
            <w:hideMark/>
          </w:tcPr>
          <w:p w14:paraId="70DF362F" w14:textId="77777777" w:rsidR="00B333A9" w:rsidRPr="00B333A9" w:rsidRDefault="00B333A9" w:rsidP="00B333A9">
            <w:pPr>
              <w:rPr>
                <w:sz w:val="16"/>
                <w:szCs w:val="16"/>
              </w:rPr>
            </w:pPr>
          </w:p>
        </w:tc>
      </w:tr>
      <w:tr w:rsidR="00B333A9" w:rsidRPr="00B333A9" w14:paraId="35D9CB93" w14:textId="77777777" w:rsidTr="00B333A9">
        <w:trPr>
          <w:trHeight w:val="256"/>
          <w:jc w:val="center"/>
        </w:trPr>
        <w:tc>
          <w:tcPr>
            <w:tcW w:w="763" w:type="dxa"/>
            <w:tcBorders>
              <w:top w:val="nil"/>
              <w:left w:val="single" w:sz="8" w:space="0" w:color="auto"/>
              <w:bottom w:val="single" w:sz="8" w:space="0" w:color="auto"/>
              <w:right w:val="single" w:sz="4" w:space="0" w:color="auto"/>
            </w:tcBorders>
            <w:shd w:val="clear" w:color="000000" w:fill="FFFFFF"/>
            <w:vAlign w:val="bottom"/>
            <w:hideMark/>
          </w:tcPr>
          <w:p w14:paraId="1B32C7CE" w14:textId="77777777" w:rsidR="00B333A9" w:rsidRPr="00B333A9" w:rsidRDefault="00B333A9" w:rsidP="00B333A9">
            <w:pPr>
              <w:jc w:val="center"/>
              <w:rPr>
                <w:sz w:val="16"/>
                <w:szCs w:val="16"/>
              </w:rPr>
            </w:pPr>
            <w:r w:rsidRPr="00B333A9">
              <w:rPr>
                <w:sz w:val="16"/>
                <w:szCs w:val="16"/>
              </w:rPr>
              <w:t xml:space="preserve"> 10.3</w:t>
            </w:r>
          </w:p>
        </w:tc>
        <w:tc>
          <w:tcPr>
            <w:tcW w:w="3861" w:type="dxa"/>
            <w:gridSpan w:val="2"/>
            <w:tcBorders>
              <w:top w:val="nil"/>
              <w:left w:val="nil"/>
              <w:bottom w:val="single" w:sz="8" w:space="0" w:color="auto"/>
              <w:right w:val="nil"/>
            </w:tcBorders>
            <w:shd w:val="clear" w:color="000000" w:fill="FFFFFF"/>
            <w:noWrap/>
            <w:vAlign w:val="bottom"/>
            <w:hideMark/>
          </w:tcPr>
          <w:p w14:paraId="0627FAC3" w14:textId="77777777" w:rsidR="00B333A9" w:rsidRPr="00B333A9" w:rsidRDefault="00B333A9" w:rsidP="00B333A9">
            <w:pPr>
              <w:rPr>
                <w:sz w:val="16"/>
                <w:szCs w:val="16"/>
              </w:rPr>
            </w:pPr>
            <w:r w:rsidRPr="00B333A9">
              <w:rPr>
                <w:sz w:val="16"/>
                <w:szCs w:val="16"/>
              </w:rPr>
              <w:t>Услуги банка</w:t>
            </w:r>
          </w:p>
        </w:tc>
        <w:tc>
          <w:tcPr>
            <w:tcW w:w="761" w:type="dxa"/>
            <w:tcBorders>
              <w:top w:val="nil"/>
              <w:left w:val="nil"/>
              <w:bottom w:val="single" w:sz="8" w:space="0" w:color="auto"/>
              <w:right w:val="nil"/>
            </w:tcBorders>
            <w:shd w:val="clear" w:color="000000" w:fill="FFFFFF"/>
            <w:noWrap/>
            <w:vAlign w:val="bottom"/>
            <w:hideMark/>
          </w:tcPr>
          <w:p w14:paraId="46CBC4E9"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single" w:sz="8" w:space="0" w:color="auto"/>
              <w:right w:val="nil"/>
            </w:tcBorders>
            <w:shd w:val="clear" w:color="000000" w:fill="FFFFFF"/>
            <w:noWrap/>
            <w:vAlign w:val="bottom"/>
            <w:hideMark/>
          </w:tcPr>
          <w:p w14:paraId="124DEFB8"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single" w:sz="8" w:space="0" w:color="auto"/>
              <w:right w:val="nil"/>
            </w:tcBorders>
            <w:shd w:val="clear" w:color="000000" w:fill="FFFFFF"/>
            <w:noWrap/>
            <w:vAlign w:val="bottom"/>
            <w:hideMark/>
          </w:tcPr>
          <w:p w14:paraId="52F22DD9"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single" w:sz="4" w:space="0" w:color="auto"/>
              <w:bottom w:val="single" w:sz="8" w:space="0" w:color="auto"/>
              <w:right w:val="nil"/>
            </w:tcBorders>
            <w:shd w:val="clear" w:color="000000" w:fill="DDEBF7"/>
            <w:noWrap/>
            <w:vAlign w:val="bottom"/>
            <w:hideMark/>
          </w:tcPr>
          <w:p w14:paraId="2FD5CD07" w14:textId="77777777" w:rsidR="00B333A9" w:rsidRPr="00B333A9" w:rsidRDefault="00B333A9" w:rsidP="00B333A9">
            <w:pPr>
              <w:jc w:val="center"/>
              <w:rPr>
                <w:sz w:val="16"/>
                <w:szCs w:val="16"/>
              </w:rPr>
            </w:pPr>
            <w:r w:rsidRPr="00B333A9">
              <w:rPr>
                <w:sz w:val="16"/>
                <w:szCs w:val="16"/>
              </w:rPr>
              <w:t>0,00</w:t>
            </w:r>
          </w:p>
        </w:tc>
        <w:tc>
          <w:tcPr>
            <w:tcW w:w="1365" w:type="dxa"/>
            <w:tcBorders>
              <w:top w:val="nil"/>
              <w:left w:val="single" w:sz="4" w:space="0" w:color="auto"/>
              <w:bottom w:val="single" w:sz="8" w:space="0" w:color="auto"/>
              <w:right w:val="nil"/>
            </w:tcBorders>
            <w:shd w:val="clear" w:color="000000" w:fill="DDEBF7"/>
            <w:noWrap/>
            <w:vAlign w:val="bottom"/>
            <w:hideMark/>
          </w:tcPr>
          <w:p w14:paraId="38274E4D" w14:textId="77777777" w:rsidR="00B333A9" w:rsidRPr="00B333A9" w:rsidRDefault="00B333A9" w:rsidP="00B333A9">
            <w:pPr>
              <w:jc w:val="center"/>
              <w:rPr>
                <w:sz w:val="16"/>
                <w:szCs w:val="16"/>
              </w:rPr>
            </w:pPr>
            <w:r w:rsidRPr="00B333A9">
              <w:rPr>
                <w:sz w:val="16"/>
                <w:szCs w:val="16"/>
              </w:rPr>
              <w:t>0,00</w:t>
            </w:r>
          </w:p>
        </w:tc>
        <w:tc>
          <w:tcPr>
            <w:tcW w:w="1480" w:type="dxa"/>
            <w:tcBorders>
              <w:top w:val="nil"/>
              <w:left w:val="single" w:sz="4" w:space="0" w:color="auto"/>
              <w:bottom w:val="single" w:sz="8" w:space="0" w:color="auto"/>
              <w:right w:val="nil"/>
            </w:tcBorders>
            <w:shd w:val="clear" w:color="000000" w:fill="DDEBF7"/>
            <w:noWrap/>
            <w:vAlign w:val="bottom"/>
            <w:hideMark/>
          </w:tcPr>
          <w:p w14:paraId="56F3A1C2" w14:textId="77777777" w:rsidR="00B333A9" w:rsidRPr="00B333A9" w:rsidRDefault="00B333A9" w:rsidP="00B333A9">
            <w:pPr>
              <w:jc w:val="center"/>
              <w:rPr>
                <w:sz w:val="16"/>
                <w:szCs w:val="16"/>
              </w:rPr>
            </w:pPr>
            <w:r w:rsidRPr="00B333A9">
              <w:rPr>
                <w:sz w:val="16"/>
                <w:szCs w:val="16"/>
              </w:rPr>
              <w:t>12,04</w:t>
            </w:r>
          </w:p>
        </w:tc>
        <w:tc>
          <w:tcPr>
            <w:tcW w:w="1480" w:type="dxa"/>
            <w:tcBorders>
              <w:top w:val="nil"/>
              <w:left w:val="single" w:sz="4" w:space="0" w:color="auto"/>
              <w:bottom w:val="single" w:sz="8" w:space="0" w:color="auto"/>
              <w:right w:val="nil"/>
            </w:tcBorders>
            <w:shd w:val="clear" w:color="000000" w:fill="DDEBF7"/>
            <w:noWrap/>
            <w:vAlign w:val="bottom"/>
            <w:hideMark/>
          </w:tcPr>
          <w:p w14:paraId="5B917BBF" w14:textId="77777777" w:rsidR="00B333A9" w:rsidRPr="00B333A9" w:rsidRDefault="00B333A9" w:rsidP="00B333A9">
            <w:pPr>
              <w:jc w:val="right"/>
              <w:rPr>
                <w:color w:val="000000"/>
                <w:sz w:val="16"/>
                <w:szCs w:val="16"/>
              </w:rPr>
            </w:pPr>
            <w:r w:rsidRPr="00B333A9">
              <w:rPr>
                <w:color w:val="000000"/>
                <w:sz w:val="16"/>
                <w:szCs w:val="16"/>
              </w:rPr>
              <w:t>12,04</w:t>
            </w:r>
          </w:p>
        </w:tc>
        <w:tc>
          <w:tcPr>
            <w:tcW w:w="274" w:type="dxa"/>
            <w:vAlign w:val="center"/>
            <w:hideMark/>
          </w:tcPr>
          <w:p w14:paraId="77453A48" w14:textId="77777777" w:rsidR="00B333A9" w:rsidRPr="00B333A9" w:rsidRDefault="00B333A9" w:rsidP="00B333A9">
            <w:pPr>
              <w:rPr>
                <w:sz w:val="16"/>
                <w:szCs w:val="16"/>
              </w:rPr>
            </w:pPr>
          </w:p>
        </w:tc>
      </w:tr>
      <w:tr w:rsidR="00B333A9" w:rsidRPr="00B333A9" w14:paraId="3B7D0937" w14:textId="77777777" w:rsidTr="00B333A9">
        <w:trPr>
          <w:trHeight w:val="256"/>
          <w:jc w:val="center"/>
        </w:trPr>
        <w:tc>
          <w:tcPr>
            <w:tcW w:w="763" w:type="dxa"/>
            <w:tcBorders>
              <w:top w:val="nil"/>
              <w:left w:val="single" w:sz="8" w:space="0" w:color="auto"/>
              <w:bottom w:val="nil"/>
              <w:right w:val="nil"/>
            </w:tcBorders>
            <w:shd w:val="clear" w:color="000000" w:fill="FFFFFF"/>
            <w:vAlign w:val="bottom"/>
            <w:hideMark/>
          </w:tcPr>
          <w:p w14:paraId="7F63A422" w14:textId="77777777" w:rsidR="00B333A9" w:rsidRPr="00B333A9" w:rsidRDefault="00B333A9" w:rsidP="00B333A9">
            <w:pPr>
              <w:rPr>
                <w:sz w:val="16"/>
                <w:szCs w:val="16"/>
              </w:rPr>
            </w:pPr>
            <w:r w:rsidRPr="00B333A9">
              <w:rPr>
                <w:sz w:val="16"/>
                <w:szCs w:val="16"/>
              </w:rPr>
              <w:t> </w:t>
            </w:r>
          </w:p>
        </w:tc>
        <w:tc>
          <w:tcPr>
            <w:tcW w:w="7166" w:type="dxa"/>
            <w:gridSpan w:val="4"/>
            <w:tcBorders>
              <w:top w:val="nil"/>
              <w:left w:val="single" w:sz="4" w:space="0" w:color="auto"/>
              <w:bottom w:val="nil"/>
              <w:right w:val="single" w:sz="4" w:space="0" w:color="000000"/>
            </w:tcBorders>
            <w:shd w:val="clear" w:color="000000" w:fill="FFFFFF"/>
            <w:noWrap/>
            <w:vAlign w:val="bottom"/>
            <w:hideMark/>
          </w:tcPr>
          <w:p w14:paraId="2C9CB579" w14:textId="77777777" w:rsidR="00B333A9" w:rsidRPr="00B333A9" w:rsidRDefault="00B333A9" w:rsidP="00B333A9">
            <w:pPr>
              <w:rPr>
                <w:b/>
                <w:bCs/>
                <w:sz w:val="16"/>
                <w:szCs w:val="16"/>
              </w:rPr>
            </w:pPr>
            <w:r w:rsidRPr="00B333A9">
              <w:rPr>
                <w:b/>
                <w:bCs/>
                <w:sz w:val="16"/>
                <w:szCs w:val="16"/>
              </w:rPr>
              <w:t>ИТОГО уровень операционных расходов</w:t>
            </w:r>
          </w:p>
        </w:tc>
        <w:tc>
          <w:tcPr>
            <w:tcW w:w="851" w:type="dxa"/>
            <w:tcBorders>
              <w:top w:val="nil"/>
              <w:left w:val="nil"/>
              <w:bottom w:val="nil"/>
              <w:right w:val="single" w:sz="4" w:space="0" w:color="auto"/>
            </w:tcBorders>
            <w:shd w:val="clear" w:color="000000" w:fill="FFFFFF"/>
            <w:noWrap/>
            <w:vAlign w:val="bottom"/>
            <w:hideMark/>
          </w:tcPr>
          <w:p w14:paraId="12EAA605"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nil"/>
              <w:right w:val="nil"/>
            </w:tcBorders>
            <w:shd w:val="clear" w:color="000000" w:fill="DDEBF7"/>
            <w:noWrap/>
            <w:vAlign w:val="bottom"/>
            <w:hideMark/>
          </w:tcPr>
          <w:p w14:paraId="4EEFD718" w14:textId="77777777" w:rsidR="00B333A9" w:rsidRPr="00B333A9" w:rsidRDefault="00B333A9" w:rsidP="00B333A9">
            <w:pPr>
              <w:jc w:val="center"/>
              <w:rPr>
                <w:b/>
                <w:bCs/>
                <w:sz w:val="16"/>
                <w:szCs w:val="16"/>
              </w:rPr>
            </w:pPr>
            <w:r w:rsidRPr="00B333A9">
              <w:rPr>
                <w:b/>
                <w:bCs/>
                <w:sz w:val="16"/>
                <w:szCs w:val="16"/>
              </w:rPr>
              <w:t>19 233,43</w:t>
            </w:r>
          </w:p>
        </w:tc>
        <w:tc>
          <w:tcPr>
            <w:tcW w:w="1365" w:type="dxa"/>
            <w:tcBorders>
              <w:top w:val="nil"/>
              <w:left w:val="single" w:sz="4" w:space="0" w:color="auto"/>
              <w:bottom w:val="nil"/>
              <w:right w:val="nil"/>
            </w:tcBorders>
            <w:shd w:val="clear" w:color="000000" w:fill="DDEBF7"/>
            <w:noWrap/>
            <w:vAlign w:val="bottom"/>
            <w:hideMark/>
          </w:tcPr>
          <w:p w14:paraId="621BA648" w14:textId="77777777" w:rsidR="00B333A9" w:rsidRPr="00B333A9" w:rsidRDefault="00B333A9" w:rsidP="00B333A9">
            <w:pPr>
              <w:jc w:val="center"/>
              <w:rPr>
                <w:b/>
                <w:bCs/>
                <w:sz w:val="16"/>
                <w:szCs w:val="16"/>
              </w:rPr>
            </w:pPr>
            <w:r w:rsidRPr="00B333A9">
              <w:rPr>
                <w:b/>
                <w:bCs/>
                <w:sz w:val="16"/>
                <w:szCs w:val="16"/>
              </w:rPr>
              <w:t>27 238,31</w:t>
            </w:r>
          </w:p>
        </w:tc>
        <w:tc>
          <w:tcPr>
            <w:tcW w:w="1480" w:type="dxa"/>
            <w:tcBorders>
              <w:top w:val="nil"/>
              <w:left w:val="single" w:sz="4" w:space="0" w:color="auto"/>
              <w:bottom w:val="nil"/>
              <w:right w:val="nil"/>
            </w:tcBorders>
            <w:shd w:val="clear" w:color="000000" w:fill="DDEBF7"/>
            <w:noWrap/>
            <w:vAlign w:val="bottom"/>
            <w:hideMark/>
          </w:tcPr>
          <w:p w14:paraId="59C70DF1" w14:textId="77777777" w:rsidR="00B333A9" w:rsidRPr="00B333A9" w:rsidRDefault="00B333A9" w:rsidP="00B333A9">
            <w:pPr>
              <w:jc w:val="center"/>
              <w:rPr>
                <w:b/>
                <w:bCs/>
                <w:sz w:val="16"/>
                <w:szCs w:val="16"/>
              </w:rPr>
            </w:pPr>
            <w:r w:rsidRPr="00B333A9">
              <w:rPr>
                <w:b/>
                <w:bCs/>
                <w:sz w:val="16"/>
                <w:szCs w:val="16"/>
              </w:rPr>
              <w:t>21 269,00</w:t>
            </w:r>
          </w:p>
        </w:tc>
        <w:tc>
          <w:tcPr>
            <w:tcW w:w="1480" w:type="dxa"/>
            <w:tcBorders>
              <w:top w:val="nil"/>
              <w:left w:val="single" w:sz="4" w:space="0" w:color="auto"/>
              <w:bottom w:val="nil"/>
              <w:right w:val="nil"/>
            </w:tcBorders>
            <w:shd w:val="clear" w:color="000000" w:fill="DDEBF7"/>
            <w:noWrap/>
            <w:vAlign w:val="bottom"/>
            <w:hideMark/>
          </w:tcPr>
          <w:p w14:paraId="446EC512" w14:textId="77777777" w:rsidR="00B333A9" w:rsidRPr="00B333A9" w:rsidRDefault="00B333A9" w:rsidP="00B333A9">
            <w:pPr>
              <w:jc w:val="right"/>
              <w:rPr>
                <w:color w:val="000000"/>
                <w:sz w:val="16"/>
                <w:szCs w:val="16"/>
              </w:rPr>
            </w:pPr>
            <w:r w:rsidRPr="00B333A9">
              <w:rPr>
                <w:color w:val="000000"/>
                <w:sz w:val="16"/>
                <w:szCs w:val="16"/>
              </w:rPr>
              <w:t>-5969,31</w:t>
            </w:r>
          </w:p>
        </w:tc>
        <w:tc>
          <w:tcPr>
            <w:tcW w:w="274" w:type="dxa"/>
            <w:vAlign w:val="center"/>
            <w:hideMark/>
          </w:tcPr>
          <w:p w14:paraId="688B1A4E" w14:textId="77777777" w:rsidR="00B333A9" w:rsidRPr="00B333A9" w:rsidRDefault="00B333A9" w:rsidP="00B333A9">
            <w:pPr>
              <w:rPr>
                <w:sz w:val="16"/>
                <w:szCs w:val="16"/>
              </w:rPr>
            </w:pPr>
          </w:p>
        </w:tc>
      </w:tr>
      <w:tr w:rsidR="00B333A9" w:rsidRPr="00B333A9" w14:paraId="5796D3C2" w14:textId="77777777" w:rsidTr="00B333A9">
        <w:trPr>
          <w:trHeight w:val="256"/>
          <w:jc w:val="center"/>
        </w:trPr>
        <w:tc>
          <w:tcPr>
            <w:tcW w:w="14473" w:type="dxa"/>
            <w:gridSpan w:val="10"/>
            <w:tcBorders>
              <w:top w:val="single" w:sz="8" w:space="0" w:color="auto"/>
              <w:left w:val="single" w:sz="8" w:space="0" w:color="auto"/>
              <w:bottom w:val="single" w:sz="8" w:space="0" w:color="auto"/>
              <w:right w:val="nil"/>
            </w:tcBorders>
            <w:shd w:val="clear" w:color="000000" w:fill="FFFFFF"/>
            <w:noWrap/>
            <w:vAlign w:val="center"/>
            <w:hideMark/>
          </w:tcPr>
          <w:p w14:paraId="46D74584" w14:textId="77777777" w:rsidR="00B333A9" w:rsidRPr="00B333A9" w:rsidRDefault="00B333A9" w:rsidP="00B333A9">
            <w:pPr>
              <w:jc w:val="center"/>
              <w:rPr>
                <w:b/>
                <w:bCs/>
                <w:sz w:val="16"/>
                <w:szCs w:val="16"/>
              </w:rPr>
            </w:pPr>
            <w:r w:rsidRPr="00B333A9">
              <w:rPr>
                <w:b/>
                <w:bCs/>
                <w:sz w:val="16"/>
                <w:szCs w:val="16"/>
              </w:rPr>
              <w:t>III - Неподконтрольные расходы (приложения 5.3 Методических указаний)</w:t>
            </w:r>
          </w:p>
        </w:tc>
        <w:tc>
          <w:tcPr>
            <w:tcW w:w="274" w:type="dxa"/>
            <w:vAlign w:val="center"/>
            <w:hideMark/>
          </w:tcPr>
          <w:p w14:paraId="4B92BE2E" w14:textId="77777777" w:rsidR="00B333A9" w:rsidRPr="00B333A9" w:rsidRDefault="00B333A9" w:rsidP="00B333A9">
            <w:pPr>
              <w:rPr>
                <w:sz w:val="16"/>
                <w:szCs w:val="16"/>
              </w:rPr>
            </w:pPr>
          </w:p>
        </w:tc>
      </w:tr>
      <w:tr w:rsidR="00B333A9" w:rsidRPr="00B333A9" w14:paraId="278A2A2F" w14:textId="77777777" w:rsidTr="00B333A9">
        <w:trPr>
          <w:trHeight w:val="919"/>
          <w:jc w:val="center"/>
        </w:trPr>
        <w:tc>
          <w:tcPr>
            <w:tcW w:w="763" w:type="dxa"/>
            <w:tcBorders>
              <w:top w:val="nil"/>
              <w:left w:val="single" w:sz="8" w:space="0" w:color="auto"/>
              <w:bottom w:val="single" w:sz="4" w:space="0" w:color="auto"/>
              <w:right w:val="single" w:sz="4" w:space="0" w:color="auto"/>
            </w:tcBorders>
            <w:shd w:val="clear" w:color="000000" w:fill="FFFFFF"/>
            <w:vAlign w:val="center"/>
            <w:hideMark/>
          </w:tcPr>
          <w:p w14:paraId="5046ACA4" w14:textId="77777777" w:rsidR="00B333A9" w:rsidRPr="00B333A9" w:rsidRDefault="00B333A9" w:rsidP="00B333A9">
            <w:pPr>
              <w:jc w:val="center"/>
              <w:rPr>
                <w:sz w:val="16"/>
                <w:szCs w:val="16"/>
              </w:rPr>
            </w:pPr>
            <w:r w:rsidRPr="00B333A9">
              <w:rPr>
                <w:sz w:val="16"/>
                <w:szCs w:val="16"/>
              </w:rPr>
              <w:t>1</w:t>
            </w:r>
          </w:p>
        </w:tc>
        <w:tc>
          <w:tcPr>
            <w:tcW w:w="7166" w:type="dxa"/>
            <w:gridSpan w:val="4"/>
            <w:tcBorders>
              <w:top w:val="nil"/>
              <w:left w:val="nil"/>
              <w:bottom w:val="single" w:sz="4" w:space="0" w:color="auto"/>
              <w:right w:val="single" w:sz="4" w:space="0" w:color="000000"/>
            </w:tcBorders>
            <w:shd w:val="clear" w:color="000000" w:fill="FFFFFF"/>
            <w:vAlign w:val="center"/>
            <w:hideMark/>
          </w:tcPr>
          <w:p w14:paraId="4259F063" w14:textId="77777777" w:rsidR="00B333A9" w:rsidRPr="00B333A9" w:rsidRDefault="00B333A9" w:rsidP="00B333A9">
            <w:pPr>
              <w:rPr>
                <w:b/>
                <w:bCs/>
                <w:sz w:val="16"/>
                <w:szCs w:val="16"/>
              </w:rPr>
            </w:pPr>
            <w:r w:rsidRPr="00B333A9">
              <w:rPr>
                <w:b/>
                <w:bCs/>
                <w:sz w:val="16"/>
                <w:szCs w:val="16"/>
              </w:rPr>
              <w:t>Расходы на оплату услуг, оказываемых организациями, осуществляющими регулируемые виды деятельности</w:t>
            </w:r>
            <w:r w:rsidRPr="00B333A9">
              <w:rPr>
                <w:b/>
                <w:bCs/>
                <w:sz w:val="16"/>
                <w:szCs w:val="16"/>
              </w:rPr>
              <w:br/>
              <w:t>(очистка стоков)</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F67D385"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nil"/>
            </w:tcBorders>
            <w:shd w:val="clear" w:color="000000" w:fill="DDEBF7"/>
            <w:noWrap/>
            <w:vAlign w:val="center"/>
            <w:hideMark/>
          </w:tcPr>
          <w:p w14:paraId="1D2A48B8" w14:textId="77777777" w:rsidR="00B333A9" w:rsidRPr="00B333A9" w:rsidRDefault="00B333A9" w:rsidP="00B333A9">
            <w:pPr>
              <w:jc w:val="center"/>
              <w:rPr>
                <w:b/>
                <w:bCs/>
                <w:sz w:val="16"/>
                <w:szCs w:val="16"/>
              </w:rPr>
            </w:pPr>
            <w:r w:rsidRPr="00B333A9">
              <w:rPr>
                <w:b/>
                <w:bCs/>
                <w:sz w:val="16"/>
                <w:szCs w:val="16"/>
              </w:rPr>
              <w:t>0,15</w:t>
            </w:r>
          </w:p>
        </w:tc>
        <w:tc>
          <w:tcPr>
            <w:tcW w:w="1365" w:type="dxa"/>
            <w:tcBorders>
              <w:top w:val="nil"/>
              <w:left w:val="single" w:sz="4" w:space="0" w:color="auto"/>
              <w:bottom w:val="single" w:sz="4" w:space="0" w:color="auto"/>
              <w:right w:val="nil"/>
            </w:tcBorders>
            <w:shd w:val="clear" w:color="000000" w:fill="DDEBF7"/>
            <w:noWrap/>
            <w:vAlign w:val="center"/>
            <w:hideMark/>
          </w:tcPr>
          <w:p w14:paraId="7A34858B" w14:textId="77777777" w:rsidR="00B333A9" w:rsidRPr="00B333A9" w:rsidRDefault="00B333A9" w:rsidP="00B333A9">
            <w:pPr>
              <w:jc w:val="center"/>
              <w:rPr>
                <w:b/>
                <w:bCs/>
                <w:sz w:val="16"/>
                <w:szCs w:val="16"/>
              </w:rPr>
            </w:pPr>
            <w:r w:rsidRPr="00B333A9">
              <w:rPr>
                <w:b/>
                <w:bCs/>
                <w:sz w:val="16"/>
                <w:szCs w:val="16"/>
              </w:rPr>
              <w:t>29,42</w:t>
            </w:r>
          </w:p>
        </w:tc>
        <w:tc>
          <w:tcPr>
            <w:tcW w:w="1480" w:type="dxa"/>
            <w:tcBorders>
              <w:top w:val="nil"/>
              <w:left w:val="single" w:sz="4" w:space="0" w:color="auto"/>
              <w:bottom w:val="single" w:sz="4" w:space="0" w:color="auto"/>
              <w:right w:val="nil"/>
            </w:tcBorders>
            <w:shd w:val="clear" w:color="000000" w:fill="DDEBF7"/>
            <w:noWrap/>
            <w:vAlign w:val="center"/>
            <w:hideMark/>
          </w:tcPr>
          <w:p w14:paraId="4BF4295F" w14:textId="77777777" w:rsidR="00B333A9" w:rsidRPr="00B333A9" w:rsidRDefault="00B333A9" w:rsidP="00B333A9">
            <w:pPr>
              <w:jc w:val="center"/>
              <w:rPr>
                <w:b/>
                <w:bCs/>
                <w:sz w:val="16"/>
                <w:szCs w:val="16"/>
              </w:rPr>
            </w:pPr>
            <w:r w:rsidRPr="00B333A9">
              <w:rPr>
                <w:b/>
                <w:bCs/>
                <w:sz w:val="16"/>
                <w:szCs w:val="16"/>
              </w:rPr>
              <w:t>29,42</w:t>
            </w:r>
          </w:p>
        </w:tc>
        <w:tc>
          <w:tcPr>
            <w:tcW w:w="1480" w:type="dxa"/>
            <w:tcBorders>
              <w:top w:val="nil"/>
              <w:left w:val="single" w:sz="4" w:space="0" w:color="auto"/>
              <w:bottom w:val="single" w:sz="4" w:space="0" w:color="auto"/>
              <w:right w:val="nil"/>
            </w:tcBorders>
            <w:shd w:val="clear" w:color="000000" w:fill="DDEBF7"/>
            <w:noWrap/>
            <w:vAlign w:val="bottom"/>
            <w:hideMark/>
          </w:tcPr>
          <w:p w14:paraId="70E3EF5C" w14:textId="77777777" w:rsidR="00B333A9" w:rsidRPr="00B333A9" w:rsidRDefault="00B333A9" w:rsidP="00B333A9">
            <w:pPr>
              <w:jc w:val="right"/>
              <w:rPr>
                <w:color w:val="000000"/>
                <w:sz w:val="16"/>
                <w:szCs w:val="16"/>
              </w:rPr>
            </w:pPr>
            <w:r w:rsidRPr="00B333A9">
              <w:rPr>
                <w:color w:val="000000"/>
                <w:sz w:val="16"/>
                <w:szCs w:val="16"/>
              </w:rPr>
              <w:t>0,00</w:t>
            </w:r>
          </w:p>
        </w:tc>
        <w:tc>
          <w:tcPr>
            <w:tcW w:w="274" w:type="dxa"/>
            <w:vAlign w:val="center"/>
            <w:hideMark/>
          </w:tcPr>
          <w:p w14:paraId="7362920E" w14:textId="77777777" w:rsidR="00B333A9" w:rsidRPr="00B333A9" w:rsidRDefault="00B333A9" w:rsidP="00B333A9">
            <w:pPr>
              <w:rPr>
                <w:sz w:val="16"/>
                <w:szCs w:val="16"/>
              </w:rPr>
            </w:pPr>
          </w:p>
        </w:tc>
      </w:tr>
      <w:tr w:rsidR="00B333A9" w:rsidRPr="00B333A9" w14:paraId="5E2A2513"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7A8113BA" w14:textId="77777777" w:rsidR="00B333A9" w:rsidRPr="00B333A9" w:rsidRDefault="00B333A9" w:rsidP="00B333A9">
            <w:pPr>
              <w:jc w:val="center"/>
              <w:rPr>
                <w:sz w:val="16"/>
                <w:szCs w:val="16"/>
              </w:rPr>
            </w:pPr>
            <w:r w:rsidRPr="00B333A9">
              <w:rPr>
                <w:sz w:val="16"/>
                <w:szCs w:val="16"/>
              </w:rPr>
              <w:t>2</w:t>
            </w:r>
          </w:p>
        </w:tc>
        <w:tc>
          <w:tcPr>
            <w:tcW w:w="4623" w:type="dxa"/>
            <w:gridSpan w:val="3"/>
            <w:tcBorders>
              <w:top w:val="single" w:sz="4" w:space="0" w:color="auto"/>
              <w:left w:val="single" w:sz="4" w:space="0" w:color="auto"/>
              <w:bottom w:val="single" w:sz="4" w:space="0" w:color="auto"/>
              <w:right w:val="nil"/>
            </w:tcBorders>
            <w:shd w:val="clear" w:color="000000" w:fill="FFFFFF"/>
            <w:noWrap/>
            <w:vAlign w:val="bottom"/>
            <w:hideMark/>
          </w:tcPr>
          <w:p w14:paraId="44DED1CA" w14:textId="77777777" w:rsidR="00B333A9" w:rsidRPr="00B333A9" w:rsidRDefault="00B333A9" w:rsidP="00B333A9">
            <w:pPr>
              <w:rPr>
                <w:b/>
                <w:bCs/>
                <w:sz w:val="16"/>
                <w:szCs w:val="16"/>
              </w:rPr>
            </w:pPr>
            <w:r w:rsidRPr="00B333A9">
              <w:rPr>
                <w:b/>
                <w:bCs/>
                <w:sz w:val="16"/>
                <w:szCs w:val="16"/>
              </w:rPr>
              <w:t xml:space="preserve"> Арендная плата, в т.ч.</w:t>
            </w:r>
          </w:p>
        </w:tc>
        <w:tc>
          <w:tcPr>
            <w:tcW w:w="2543" w:type="dxa"/>
            <w:tcBorders>
              <w:top w:val="nil"/>
              <w:left w:val="nil"/>
              <w:bottom w:val="single" w:sz="4" w:space="0" w:color="auto"/>
              <w:right w:val="single" w:sz="4" w:space="0" w:color="auto"/>
            </w:tcBorders>
            <w:shd w:val="clear" w:color="000000" w:fill="FFFFFF"/>
            <w:noWrap/>
            <w:vAlign w:val="bottom"/>
            <w:hideMark/>
          </w:tcPr>
          <w:p w14:paraId="3322F8BE" w14:textId="77777777" w:rsidR="00B333A9" w:rsidRPr="00B333A9" w:rsidRDefault="00B333A9" w:rsidP="00B333A9">
            <w:pPr>
              <w:rPr>
                <w:sz w:val="16"/>
                <w:szCs w:val="16"/>
              </w:rPr>
            </w:pPr>
            <w:r w:rsidRPr="00B333A9">
              <w:rPr>
                <w:sz w:val="16"/>
                <w:szCs w:val="16"/>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FAD5A01"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1862AF0F" w14:textId="77777777" w:rsidR="00B333A9" w:rsidRPr="00B333A9" w:rsidRDefault="00B333A9" w:rsidP="00B333A9">
            <w:pPr>
              <w:jc w:val="center"/>
              <w:rPr>
                <w:b/>
                <w:bCs/>
                <w:sz w:val="16"/>
                <w:szCs w:val="16"/>
              </w:rPr>
            </w:pPr>
            <w:r w:rsidRPr="00B333A9">
              <w:rPr>
                <w:b/>
                <w:bCs/>
                <w:sz w:val="16"/>
                <w:szCs w:val="16"/>
              </w:rPr>
              <w:t>1 235,29</w:t>
            </w:r>
          </w:p>
        </w:tc>
        <w:tc>
          <w:tcPr>
            <w:tcW w:w="1365" w:type="dxa"/>
            <w:tcBorders>
              <w:top w:val="nil"/>
              <w:left w:val="single" w:sz="4" w:space="0" w:color="auto"/>
              <w:bottom w:val="single" w:sz="4" w:space="0" w:color="auto"/>
              <w:right w:val="nil"/>
            </w:tcBorders>
            <w:shd w:val="clear" w:color="000000" w:fill="DDEBF7"/>
            <w:noWrap/>
            <w:vAlign w:val="bottom"/>
            <w:hideMark/>
          </w:tcPr>
          <w:p w14:paraId="1CE28BFF" w14:textId="77777777" w:rsidR="00B333A9" w:rsidRPr="00B333A9" w:rsidRDefault="00B333A9" w:rsidP="00B333A9">
            <w:pPr>
              <w:jc w:val="center"/>
              <w:rPr>
                <w:b/>
                <w:bCs/>
                <w:sz w:val="16"/>
                <w:szCs w:val="16"/>
              </w:rPr>
            </w:pPr>
            <w:r w:rsidRPr="00B333A9">
              <w:rPr>
                <w:b/>
                <w:bCs/>
                <w:sz w:val="16"/>
                <w:szCs w:val="16"/>
              </w:rPr>
              <w:t>5 537,19</w:t>
            </w:r>
          </w:p>
        </w:tc>
        <w:tc>
          <w:tcPr>
            <w:tcW w:w="1480" w:type="dxa"/>
            <w:tcBorders>
              <w:top w:val="nil"/>
              <w:left w:val="single" w:sz="4" w:space="0" w:color="auto"/>
              <w:bottom w:val="single" w:sz="4" w:space="0" w:color="auto"/>
              <w:right w:val="nil"/>
            </w:tcBorders>
            <w:shd w:val="clear" w:color="000000" w:fill="DDEBF7"/>
            <w:noWrap/>
            <w:vAlign w:val="bottom"/>
            <w:hideMark/>
          </w:tcPr>
          <w:p w14:paraId="3A217C4B" w14:textId="77777777" w:rsidR="00B333A9" w:rsidRPr="00B333A9" w:rsidRDefault="00B333A9" w:rsidP="00B333A9">
            <w:pPr>
              <w:jc w:val="center"/>
              <w:rPr>
                <w:b/>
                <w:bCs/>
                <w:sz w:val="16"/>
                <w:szCs w:val="16"/>
              </w:rPr>
            </w:pPr>
            <w:r w:rsidRPr="00B333A9">
              <w:rPr>
                <w:b/>
                <w:bCs/>
                <w:sz w:val="16"/>
                <w:szCs w:val="16"/>
              </w:rPr>
              <w:t>0,00</w:t>
            </w:r>
          </w:p>
        </w:tc>
        <w:tc>
          <w:tcPr>
            <w:tcW w:w="1480" w:type="dxa"/>
            <w:tcBorders>
              <w:top w:val="single" w:sz="4" w:space="0" w:color="auto"/>
              <w:left w:val="single" w:sz="4" w:space="0" w:color="auto"/>
              <w:bottom w:val="single" w:sz="4" w:space="0" w:color="auto"/>
              <w:right w:val="nil"/>
            </w:tcBorders>
            <w:shd w:val="clear" w:color="000000" w:fill="DDEBF7"/>
            <w:noWrap/>
            <w:vAlign w:val="bottom"/>
            <w:hideMark/>
          </w:tcPr>
          <w:p w14:paraId="31AA2E1A" w14:textId="77777777" w:rsidR="00B333A9" w:rsidRPr="00B333A9" w:rsidRDefault="00B333A9" w:rsidP="00B333A9">
            <w:pPr>
              <w:jc w:val="right"/>
              <w:rPr>
                <w:color w:val="000000"/>
                <w:sz w:val="16"/>
                <w:szCs w:val="16"/>
              </w:rPr>
            </w:pPr>
            <w:r w:rsidRPr="00B333A9">
              <w:rPr>
                <w:color w:val="000000"/>
                <w:sz w:val="16"/>
                <w:szCs w:val="16"/>
              </w:rPr>
              <w:t>-5537,19</w:t>
            </w:r>
          </w:p>
        </w:tc>
        <w:tc>
          <w:tcPr>
            <w:tcW w:w="274" w:type="dxa"/>
            <w:vAlign w:val="center"/>
            <w:hideMark/>
          </w:tcPr>
          <w:p w14:paraId="68B761A7" w14:textId="77777777" w:rsidR="00B333A9" w:rsidRPr="00B333A9" w:rsidRDefault="00B333A9" w:rsidP="00B333A9">
            <w:pPr>
              <w:rPr>
                <w:sz w:val="16"/>
                <w:szCs w:val="16"/>
              </w:rPr>
            </w:pPr>
          </w:p>
        </w:tc>
      </w:tr>
      <w:tr w:rsidR="00B333A9" w:rsidRPr="00B333A9" w14:paraId="706D9BD0" w14:textId="77777777" w:rsidTr="00B333A9">
        <w:trPr>
          <w:trHeight w:val="245"/>
          <w:jc w:val="center"/>
        </w:trPr>
        <w:tc>
          <w:tcPr>
            <w:tcW w:w="763" w:type="dxa"/>
            <w:tcBorders>
              <w:top w:val="single" w:sz="4" w:space="0" w:color="auto"/>
              <w:left w:val="single" w:sz="8" w:space="0" w:color="auto"/>
              <w:bottom w:val="nil"/>
              <w:right w:val="single" w:sz="4" w:space="0" w:color="auto"/>
            </w:tcBorders>
            <w:shd w:val="clear" w:color="000000" w:fill="FFFFFF"/>
            <w:vAlign w:val="bottom"/>
            <w:hideMark/>
          </w:tcPr>
          <w:p w14:paraId="11DD28D7" w14:textId="77777777" w:rsidR="00B333A9" w:rsidRPr="00B333A9" w:rsidRDefault="00B333A9" w:rsidP="00B333A9">
            <w:pPr>
              <w:jc w:val="center"/>
              <w:rPr>
                <w:sz w:val="16"/>
                <w:szCs w:val="16"/>
              </w:rPr>
            </w:pPr>
            <w:r w:rsidRPr="00B333A9">
              <w:rPr>
                <w:sz w:val="16"/>
                <w:szCs w:val="16"/>
              </w:rPr>
              <w:t>3</w:t>
            </w:r>
          </w:p>
        </w:tc>
        <w:tc>
          <w:tcPr>
            <w:tcW w:w="7166" w:type="dxa"/>
            <w:gridSpan w:val="4"/>
            <w:tcBorders>
              <w:top w:val="nil"/>
              <w:left w:val="nil"/>
              <w:bottom w:val="nil"/>
              <w:right w:val="single" w:sz="4" w:space="0" w:color="000000"/>
            </w:tcBorders>
            <w:shd w:val="clear" w:color="000000" w:fill="FFFFFF"/>
            <w:noWrap/>
            <w:vAlign w:val="bottom"/>
            <w:hideMark/>
          </w:tcPr>
          <w:p w14:paraId="6C7478E6" w14:textId="77777777" w:rsidR="00B333A9" w:rsidRPr="00B333A9" w:rsidRDefault="00B333A9" w:rsidP="00B333A9">
            <w:pPr>
              <w:rPr>
                <w:sz w:val="16"/>
                <w:szCs w:val="16"/>
              </w:rPr>
            </w:pPr>
            <w:r w:rsidRPr="00B333A9">
              <w:rPr>
                <w:sz w:val="16"/>
                <w:szCs w:val="16"/>
              </w:rPr>
              <w:t xml:space="preserve"> - аренда имущества (котельных) ООО ЖКУ Макаренко</w:t>
            </w:r>
          </w:p>
        </w:tc>
        <w:tc>
          <w:tcPr>
            <w:tcW w:w="851" w:type="dxa"/>
            <w:tcBorders>
              <w:top w:val="nil"/>
              <w:left w:val="nil"/>
              <w:bottom w:val="nil"/>
              <w:right w:val="single" w:sz="4" w:space="0" w:color="auto"/>
            </w:tcBorders>
            <w:shd w:val="clear" w:color="000000" w:fill="FFFFFF"/>
            <w:noWrap/>
            <w:vAlign w:val="bottom"/>
            <w:hideMark/>
          </w:tcPr>
          <w:p w14:paraId="4B4F039E"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nil"/>
            </w:tcBorders>
            <w:shd w:val="clear" w:color="000000" w:fill="DDEBF7"/>
            <w:noWrap/>
            <w:vAlign w:val="bottom"/>
            <w:hideMark/>
          </w:tcPr>
          <w:p w14:paraId="314AAC2D" w14:textId="77777777" w:rsidR="00B333A9" w:rsidRPr="00B333A9" w:rsidRDefault="00B333A9" w:rsidP="00B333A9">
            <w:pPr>
              <w:jc w:val="center"/>
              <w:rPr>
                <w:sz w:val="16"/>
                <w:szCs w:val="16"/>
              </w:rPr>
            </w:pPr>
            <w:r w:rsidRPr="00B333A9">
              <w:rPr>
                <w:sz w:val="16"/>
                <w:szCs w:val="16"/>
              </w:rPr>
              <w:t>945,08</w:t>
            </w:r>
          </w:p>
        </w:tc>
        <w:tc>
          <w:tcPr>
            <w:tcW w:w="1365" w:type="dxa"/>
            <w:tcBorders>
              <w:top w:val="nil"/>
              <w:left w:val="single" w:sz="4" w:space="0" w:color="auto"/>
              <w:bottom w:val="single" w:sz="4" w:space="0" w:color="auto"/>
              <w:right w:val="nil"/>
            </w:tcBorders>
            <w:shd w:val="clear" w:color="000000" w:fill="DDEBF7"/>
            <w:noWrap/>
            <w:vAlign w:val="bottom"/>
            <w:hideMark/>
          </w:tcPr>
          <w:p w14:paraId="18BC03C8" w14:textId="77777777" w:rsidR="00B333A9" w:rsidRPr="00B333A9" w:rsidRDefault="00B333A9" w:rsidP="00B333A9">
            <w:pPr>
              <w:jc w:val="center"/>
              <w:rPr>
                <w:sz w:val="16"/>
                <w:szCs w:val="16"/>
              </w:rPr>
            </w:pPr>
            <w:r w:rsidRPr="00B333A9">
              <w:rPr>
                <w:sz w:val="16"/>
                <w:szCs w:val="16"/>
              </w:rPr>
              <w:t>1 805,60</w:t>
            </w:r>
          </w:p>
        </w:tc>
        <w:tc>
          <w:tcPr>
            <w:tcW w:w="14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FE9C36E" w14:textId="77777777" w:rsidR="00B333A9" w:rsidRPr="00B333A9" w:rsidRDefault="00B333A9" w:rsidP="00B333A9">
            <w:pPr>
              <w:jc w:val="center"/>
              <w:rPr>
                <w:color w:val="000000"/>
                <w:sz w:val="16"/>
                <w:szCs w:val="16"/>
              </w:rPr>
            </w:pPr>
            <w:r w:rsidRPr="00B333A9">
              <w:rPr>
                <w:color w:val="000000"/>
                <w:sz w:val="16"/>
                <w:szCs w:val="16"/>
              </w:rPr>
              <w:t>0</w:t>
            </w:r>
          </w:p>
        </w:tc>
        <w:tc>
          <w:tcPr>
            <w:tcW w:w="1480" w:type="dxa"/>
            <w:tcBorders>
              <w:top w:val="nil"/>
              <w:left w:val="nil"/>
              <w:bottom w:val="single" w:sz="4" w:space="0" w:color="auto"/>
              <w:right w:val="nil"/>
            </w:tcBorders>
            <w:shd w:val="clear" w:color="000000" w:fill="DDEBF7"/>
            <w:noWrap/>
            <w:vAlign w:val="bottom"/>
            <w:hideMark/>
          </w:tcPr>
          <w:p w14:paraId="45FB4082" w14:textId="77777777" w:rsidR="00B333A9" w:rsidRPr="00B333A9" w:rsidRDefault="00B333A9" w:rsidP="00B333A9">
            <w:pPr>
              <w:jc w:val="right"/>
              <w:rPr>
                <w:color w:val="000000"/>
                <w:sz w:val="16"/>
                <w:szCs w:val="16"/>
              </w:rPr>
            </w:pPr>
            <w:r w:rsidRPr="00B333A9">
              <w:rPr>
                <w:color w:val="000000"/>
                <w:sz w:val="16"/>
                <w:szCs w:val="16"/>
              </w:rPr>
              <w:t>-1805,60</w:t>
            </w:r>
          </w:p>
        </w:tc>
        <w:tc>
          <w:tcPr>
            <w:tcW w:w="274" w:type="dxa"/>
            <w:vAlign w:val="center"/>
            <w:hideMark/>
          </w:tcPr>
          <w:p w14:paraId="52E68448" w14:textId="77777777" w:rsidR="00B333A9" w:rsidRPr="00B333A9" w:rsidRDefault="00B333A9" w:rsidP="00B333A9">
            <w:pPr>
              <w:rPr>
                <w:sz w:val="16"/>
                <w:szCs w:val="16"/>
              </w:rPr>
            </w:pPr>
          </w:p>
        </w:tc>
      </w:tr>
      <w:tr w:rsidR="00B333A9" w:rsidRPr="00B333A9" w14:paraId="7C085F3A"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37FF7CB7" w14:textId="77777777" w:rsidR="00B333A9" w:rsidRPr="00B333A9" w:rsidRDefault="00B333A9" w:rsidP="00B333A9">
            <w:pPr>
              <w:jc w:val="center"/>
              <w:rPr>
                <w:sz w:val="16"/>
                <w:szCs w:val="16"/>
              </w:rPr>
            </w:pPr>
            <w:r w:rsidRPr="00B333A9">
              <w:rPr>
                <w:sz w:val="16"/>
                <w:szCs w:val="16"/>
              </w:rPr>
              <w:t>4</w:t>
            </w:r>
          </w:p>
        </w:tc>
        <w:tc>
          <w:tcPr>
            <w:tcW w:w="3861" w:type="dxa"/>
            <w:gridSpan w:val="2"/>
            <w:tcBorders>
              <w:top w:val="nil"/>
              <w:left w:val="nil"/>
              <w:bottom w:val="nil"/>
              <w:right w:val="nil"/>
            </w:tcBorders>
            <w:shd w:val="clear" w:color="000000" w:fill="FFFFFF"/>
            <w:noWrap/>
            <w:vAlign w:val="bottom"/>
            <w:hideMark/>
          </w:tcPr>
          <w:p w14:paraId="5F603F96" w14:textId="77777777" w:rsidR="00B333A9" w:rsidRPr="00B333A9" w:rsidRDefault="00B333A9" w:rsidP="00B333A9">
            <w:pPr>
              <w:rPr>
                <w:sz w:val="16"/>
                <w:szCs w:val="16"/>
              </w:rPr>
            </w:pPr>
            <w:r w:rsidRPr="00B333A9">
              <w:rPr>
                <w:sz w:val="16"/>
                <w:szCs w:val="16"/>
              </w:rPr>
              <w:t xml:space="preserve"> - аренда земли</w:t>
            </w:r>
          </w:p>
        </w:tc>
        <w:tc>
          <w:tcPr>
            <w:tcW w:w="761" w:type="dxa"/>
            <w:tcBorders>
              <w:top w:val="nil"/>
              <w:left w:val="nil"/>
              <w:bottom w:val="nil"/>
              <w:right w:val="nil"/>
            </w:tcBorders>
            <w:shd w:val="clear" w:color="000000" w:fill="FFFFFF"/>
            <w:noWrap/>
            <w:vAlign w:val="bottom"/>
            <w:hideMark/>
          </w:tcPr>
          <w:p w14:paraId="0A7445CC"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nil"/>
              <w:right w:val="single" w:sz="4" w:space="0" w:color="auto"/>
            </w:tcBorders>
            <w:shd w:val="clear" w:color="000000" w:fill="FFFFFF"/>
            <w:noWrap/>
            <w:vAlign w:val="bottom"/>
            <w:hideMark/>
          </w:tcPr>
          <w:p w14:paraId="29A65098"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nil"/>
              <w:right w:val="single" w:sz="4" w:space="0" w:color="auto"/>
            </w:tcBorders>
            <w:shd w:val="clear" w:color="000000" w:fill="FFFFFF"/>
            <w:noWrap/>
            <w:vAlign w:val="bottom"/>
            <w:hideMark/>
          </w:tcPr>
          <w:p w14:paraId="6C6E9482"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nil"/>
            </w:tcBorders>
            <w:shd w:val="clear" w:color="000000" w:fill="DDEBF7"/>
            <w:noWrap/>
            <w:vAlign w:val="bottom"/>
            <w:hideMark/>
          </w:tcPr>
          <w:p w14:paraId="69442F64" w14:textId="77777777" w:rsidR="00B333A9" w:rsidRPr="00B333A9" w:rsidRDefault="00B333A9" w:rsidP="00B333A9">
            <w:pPr>
              <w:jc w:val="center"/>
              <w:rPr>
                <w:sz w:val="16"/>
                <w:szCs w:val="16"/>
              </w:rPr>
            </w:pPr>
            <w:r w:rsidRPr="00B333A9">
              <w:rPr>
                <w:sz w:val="16"/>
                <w:szCs w:val="16"/>
              </w:rPr>
              <w:t>0,00</w:t>
            </w:r>
          </w:p>
        </w:tc>
        <w:tc>
          <w:tcPr>
            <w:tcW w:w="1365" w:type="dxa"/>
            <w:tcBorders>
              <w:top w:val="nil"/>
              <w:left w:val="single" w:sz="4" w:space="0" w:color="auto"/>
              <w:bottom w:val="single" w:sz="4" w:space="0" w:color="auto"/>
              <w:right w:val="nil"/>
            </w:tcBorders>
            <w:shd w:val="clear" w:color="000000" w:fill="DDEBF7"/>
            <w:noWrap/>
            <w:vAlign w:val="bottom"/>
            <w:hideMark/>
          </w:tcPr>
          <w:p w14:paraId="77DB0C61" w14:textId="77777777" w:rsidR="00B333A9" w:rsidRPr="00B333A9" w:rsidRDefault="00B333A9" w:rsidP="00B333A9">
            <w:pPr>
              <w:jc w:val="center"/>
              <w:rPr>
                <w:sz w:val="16"/>
                <w:szCs w:val="16"/>
              </w:rPr>
            </w:pPr>
            <w:r w:rsidRPr="00B333A9">
              <w:rPr>
                <w:sz w:val="16"/>
                <w:szCs w:val="16"/>
              </w:rPr>
              <w:t>50,34</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2976EB83" w14:textId="77777777" w:rsidR="00B333A9" w:rsidRPr="00B333A9" w:rsidRDefault="00B333A9" w:rsidP="00B333A9">
            <w:pPr>
              <w:jc w:val="center"/>
              <w:rPr>
                <w:color w:val="000000"/>
                <w:sz w:val="16"/>
                <w:szCs w:val="16"/>
              </w:rPr>
            </w:pPr>
            <w:r w:rsidRPr="00B333A9">
              <w:rPr>
                <w:color w:val="000000"/>
                <w:sz w:val="16"/>
                <w:szCs w:val="16"/>
              </w:rPr>
              <w:t>0</w:t>
            </w:r>
          </w:p>
        </w:tc>
        <w:tc>
          <w:tcPr>
            <w:tcW w:w="1480" w:type="dxa"/>
            <w:tcBorders>
              <w:top w:val="nil"/>
              <w:left w:val="nil"/>
              <w:bottom w:val="single" w:sz="4" w:space="0" w:color="auto"/>
              <w:right w:val="nil"/>
            </w:tcBorders>
            <w:shd w:val="clear" w:color="000000" w:fill="DDEBF7"/>
            <w:noWrap/>
            <w:vAlign w:val="bottom"/>
            <w:hideMark/>
          </w:tcPr>
          <w:p w14:paraId="5235C73F" w14:textId="77777777" w:rsidR="00B333A9" w:rsidRPr="00B333A9" w:rsidRDefault="00B333A9" w:rsidP="00B333A9">
            <w:pPr>
              <w:jc w:val="right"/>
              <w:rPr>
                <w:color w:val="000000"/>
                <w:sz w:val="16"/>
                <w:szCs w:val="16"/>
              </w:rPr>
            </w:pPr>
            <w:r w:rsidRPr="00B333A9">
              <w:rPr>
                <w:color w:val="000000"/>
                <w:sz w:val="16"/>
                <w:szCs w:val="16"/>
              </w:rPr>
              <w:t>-50,34</w:t>
            </w:r>
          </w:p>
        </w:tc>
        <w:tc>
          <w:tcPr>
            <w:tcW w:w="274" w:type="dxa"/>
            <w:vAlign w:val="center"/>
            <w:hideMark/>
          </w:tcPr>
          <w:p w14:paraId="7429A0BD" w14:textId="77777777" w:rsidR="00B333A9" w:rsidRPr="00B333A9" w:rsidRDefault="00B333A9" w:rsidP="00B333A9">
            <w:pPr>
              <w:rPr>
                <w:sz w:val="16"/>
                <w:szCs w:val="16"/>
              </w:rPr>
            </w:pPr>
          </w:p>
        </w:tc>
      </w:tr>
      <w:tr w:rsidR="00B333A9" w:rsidRPr="00B333A9" w14:paraId="47171852"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683A3BEA" w14:textId="77777777" w:rsidR="00B333A9" w:rsidRPr="00B333A9" w:rsidRDefault="00B333A9" w:rsidP="00B333A9">
            <w:pPr>
              <w:jc w:val="center"/>
              <w:rPr>
                <w:sz w:val="16"/>
                <w:szCs w:val="16"/>
              </w:rPr>
            </w:pPr>
            <w:r w:rsidRPr="00B333A9">
              <w:rPr>
                <w:sz w:val="16"/>
                <w:szCs w:val="16"/>
              </w:rPr>
              <w:t>5</w:t>
            </w:r>
          </w:p>
        </w:tc>
        <w:tc>
          <w:tcPr>
            <w:tcW w:w="7166" w:type="dxa"/>
            <w:gridSpan w:val="4"/>
            <w:tcBorders>
              <w:top w:val="nil"/>
              <w:left w:val="nil"/>
              <w:bottom w:val="single" w:sz="4" w:space="0" w:color="auto"/>
              <w:right w:val="single" w:sz="4" w:space="0" w:color="000000"/>
            </w:tcBorders>
            <w:shd w:val="clear" w:color="000000" w:fill="FFFFFF"/>
            <w:noWrap/>
            <w:vAlign w:val="bottom"/>
            <w:hideMark/>
          </w:tcPr>
          <w:p w14:paraId="1D1965FD" w14:textId="77777777" w:rsidR="00B333A9" w:rsidRPr="00B333A9" w:rsidRDefault="00B333A9" w:rsidP="00B333A9">
            <w:pPr>
              <w:rPr>
                <w:sz w:val="16"/>
                <w:szCs w:val="16"/>
              </w:rPr>
            </w:pPr>
            <w:r w:rsidRPr="00B333A9">
              <w:rPr>
                <w:sz w:val="16"/>
                <w:szCs w:val="16"/>
              </w:rPr>
              <w:t xml:space="preserve"> - аренда прочего имущества (автотранспорт, тепловые сети)</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26A568D"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nil"/>
            </w:tcBorders>
            <w:shd w:val="clear" w:color="000000" w:fill="DDEBF7"/>
            <w:noWrap/>
            <w:vAlign w:val="bottom"/>
            <w:hideMark/>
          </w:tcPr>
          <w:p w14:paraId="74874F8A" w14:textId="77777777" w:rsidR="00B333A9" w:rsidRPr="00B333A9" w:rsidRDefault="00B333A9" w:rsidP="00B333A9">
            <w:pPr>
              <w:jc w:val="center"/>
              <w:rPr>
                <w:sz w:val="16"/>
                <w:szCs w:val="16"/>
              </w:rPr>
            </w:pPr>
            <w:r w:rsidRPr="00B333A9">
              <w:rPr>
                <w:sz w:val="16"/>
                <w:szCs w:val="16"/>
              </w:rPr>
              <w:t>290,21</w:t>
            </w:r>
          </w:p>
        </w:tc>
        <w:tc>
          <w:tcPr>
            <w:tcW w:w="1365" w:type="dxa"/>
            <w:tcBorders>
              <w:top w:val="nil"/>
              <w:left w:val="single" w:sz="4" w:space="0" w:color="auto"/>
              <w:bottom w:val="single" w:sz="4" w:space="0" w:color="auto"/>
              <w:right w:val="nil"/>
            </w:tcBorders>
            <w:shd w:val="clear" w:color="000000" w:fill="DDEBF7"/>
            <w:noWrap/>
            <w:vAlign w:val="bottom"/>
            <w:hideMark/>
          </w:tcPr>
          <w:p w14:paraId="060345C4" w14:textId="77777777" w:rsidR="00B333A9" w:rsidRPr="00B333A9" w:rsidRDefault="00B333A9" w:rsidP="00B333A9">
            <w:pPr>
              <w:jc w:val="center"/>
              <w:rPr>
                <w:sz w:val="16"/>
                <w:szCs w:val="16"/>
              </w:rPr>
            </w:pPr>
            <w:r w:rsidRPr="00B333A9">
              <w:rPr>
                <w:sz w:val="16"/>
                <w:szCs w:val="16"/>
              </w:rPr>
              <w:t>3 681,25</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46982195" w14:textId="77777777" w:rsidR="00B333A9" w:rsidRPr="00B333A9" w:rsidRDefault="00B333A9" w:rsidP="00B333A9">
            <w:pPr>
              <w:jc w:val="center"/>
              <w:rPr>
                <w:color w:val="000000"/>
                <w:sz w:val="16"/>
                <w:szCs w:val="16"/>
              </w:rPr>
            </w:pPr>
            <w:r w:rsidRPr="00B333A9">
              <w:rPr>
                <w:color w:val="000000"/>
                <w:sz w:val="16"/>
                <w:szCs w:val="16"/>
              </w:rPr>
              <w:t>0</w:t>
            </w:r>
          </w:p>
        </w:tc>
        <w:tc>
          <w:tcPr>
            <w:tcW w:w="1480" w:type="dxa"/>
            <w:tcBorders>
              <w:top w:val="nil"/>
              <w:left w:val="nil"/>
              <w:bottom w:val="single" w:sz="4" w:space="0" w:color="auto"/>
              <w:right w:val="nil"/>
            </w:tcBorders>
            <w:shd w:val="clear" w:color="000000" w:fill="DDEBF7"/>
            <w:noWrap/>
            <w:vAlign w:val="bottom"/>
            <w:hideMark/>
          </w:tcPr>
          <w:p w14:paraId="554D1F81" w14:textId="77777777" w:rsidR="00B333A9" w:rsidRPr="00B333A9" w:rsidRDefault="00B333A9" w:rsidP="00B333A9">
            <w:pPr>
              <w:jc w:val="right"/>
              <w:rPr>
                <w:color w:val="000000"/>
                <w:sz w:val="16"/>
                <w:szCs w:val="16"/>
              </w:rPr>
            </w:pPr>
            <w:r w:rsidRPr="00B333A9">
              <w:rPr>
                <w:color w:val="000000"/>
                <w:sz w:val="16"/>
                <w:szCs w:val="16"/>
              </w:rPr>
              <w:t>-3681,25</w:t>
            </w:r>
          </w:p>
        </w:tc>
        <w:tc>
          <w:tcPr>
            <w:tcW w:w="274" w:type="dxa"/>
            <w:vAlign w:val="center"/>
            <w:hideMark/>
          </w:tcPr>
          <w:p w14:paraId="0ABE718E" w14:textId="77777777" w:rsidR="00B333A9" w:rsidRPr="00B333A9" w:rsidRDefault="00B333A9" w:rsidP="00B333A9">
            <w:pPr>
              <w:rPr>
                <w:sz w:val="16"/>
                <w:szCs w:val="16"/>
              </w:rPr>
            </w:pPr>
          </w:p>
        </w:tc>
      </w:tr>
      <w:tr w:rsidR="00B333A9" w:rsidRPr="00B333A9" w14:paraId="432A8F7E"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5C0CE36B" w14:textId="77777777" w:rsidR="00B333A9" w:rsidRPr="00B333A9" w:rsidRDefault="00B333A9" w:rsidP="00B333A9">
            <w:pPr>
              <w:jc w:val="center"/>
              <w:rPr>
                <w:sz w:val="16"/>
                <w:szCs w:val="16"/>
              </w:rPr>
            </w:pPr>
            <w:r w:rsidRPr="00B333A9">
              <w:rPr>
                <w:sz w:val="16"/>
                <w:szCs w:val="16"/>
              </w:rPr>
              <w:t>6</w:t>
            </w:r>
          </w:p>
        </w:tc>
        <w:tc>
          <w:tcPr>
            <w:tcW w:w="3861"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757D73B5" w14:textId="77777777" w:rsidR="00B333A9" w:rsidRPr="00B333A9" w:rsidRDefault="00B333A9" w:rsidP="00B333A9">
            <w:pPr>
              <w:rPr>
                <w:sz w:val="16"/>
                <w:szCs w:val="16"/>
              </w:rPr>
            </w:pPr>
            <w:r w:rsidRPr="00B333A9">
              <w:rPr>
                <w:sz w:val="16"/>
                <w:szCs w:val="16"/>
              </w:rPr>
              <w:t xml:space="preserve"> Концессионная плата</w:t>
            </w:r>
          </w:p>
        </w:tc>
        <w:tc>
          <w:tcPr>
            <w:tcW w:w="761" w:type="dxa"/>
            <w:tcBorders>
              <w:top w:val="nil"/>
              <w:left w:val="nil"/>
              <w:bottom w:val="single" w:sz="4" w:space="0" w:color="auto"/>
              <w:right w:val="nil"/>
            </w:tcBorders>
            <w:shd w:val="clear" w:color="000000" w:fill="FFFFFF"/>
            <w:noWrap/>
            <w:vAlign w:val="bottom"/>
            <w:hideMark/>
          </w:tcPr>
          <w:p w14:paraId="68CCDFE9"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16B6E2E9" w14:textId="77777777" w:rsidR="00B333A9" w:rsidRPr="00B333A9" w:rsidRDefault="00B333A9" w:rsidP="00B333A9">
            <w:pPr>
              <w:rPr>
                <w:sz w:val="16"/>
                <w:szCs w:val="16"/>
              </w:rPr>
            </w:pPr>
            <w:r w:rsidRPr="00B333A9">
              <w:rPr>
                <w:sz w:val="16"/>
                <w:szCs w:val="16"/>
              </w:rPr>
              <w:t> </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12BC264"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06CD1D38"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05E6AB3D"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7D44037C"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354696B5" w14:textId="77777777" w:rsidR="00B333A9" w:rsidRPr="00B333A9" w:rsidRDefault="00B333A9" w:rsidP="00B333A9">
            <w:pPr>
              <w:jc w:val="right"/>
              <w:rPr>
                <w:color w:val="000000"/>
                <w:sz w:val="16"/>
                <w:szCs w:val="16"/>
              </w:rPr>
            </w:pPr>
            <w:r w:rsidRPr="00B333A9">
              <w:rPr>
                <w:color w:val="000000"/>
                <w:sz w:val="16"/>
                <w:szCs w:val="16"/>
              </w:rPr>
              <w:t>0,00</w:t>
            </w:r>
          </w:p>
        </w:tc>
        <w:tc>
          <w:tcPr>
            <w:tcW w:w="274" w:type="dxa"/>
            <w:vAlign w:val="center"/>
            <w:hideMark/>
          </w:tcPr>
          <w:p w14:paraId="70107A23" w14:textId="77777777" w:rsidR="00B333A9" w:rsidRPr="00B333A9" w:rsidRDefault="00B333A9" w:rsidP="00B333A9">
            <w:pPr>
              <w:rPr>
                <w:sz w:val="16"/>
                <w:szCs w:val="16"/>
              </w:rPr>
            </w:pPr>
          </w:p>
        </w:tc>
      </w:tr>
      <w:tr w:rsidR="00B333A9" w:rsidRPr="00B333A9" w14:paraId="53FB7263"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52CFBB80" w14:textId="77777777" w:rsidR="00B333A9" w:rsidRPr="00B333A9" w:rsidRDefault="00B333A9" w:rsidP="00B333A9">
            <w:pPr>
              <w:jc w:val="center"/>
              <w:rPr>
                <w:sz w:val="16"/>
                <w:szCs w:val="16"/>
              </w:rPr>
            </w:pPr>
            <w:r w:rsidRPr="00B333A9">
              <w:rPr>
                <w:sz w:val="16"/>
                <w:szCs w:val="16"/>
              </w:rPr>
              <w:t>7</w:t>
            </w:r>
          </w:p>
        </w:tc>
        <w:tc>
          <w:tcPr>
            <w:tcW w:w="7166" w:type="dxa"/>
            <w:gridSpan w:val="4"/>
            <w:tcBorders>
              <w:top w:val="single" w:sz="4" w:space="0" w:color="auto"/>
              <w:left w:val="nil"/>
              <w:bottom w:val="single" w:sz="4" w:space="0" w:color="auto"/>
              <w:right w:val="single" w:sz="4" w:space="0" w:color="000000"/>
            </w:tcBorders>
            <w:shd w:val="clear" w:color="000000" w:fill="FFFFFF"/>
            <w:vAlign w:val="bottom"/>
            <w:hideMark/>
          </w:tcPr>
          <w:p w14:paraId="0658F877" w14:textId="77777777" w:rsidR="00B333A9" w:rsidRPr="00B333A9" w:rsidRDefault="00B333A9" w:rsidP="00B333A9">
            <w:pPr>
              <w:rPr>
                <w:b/>
                <w:bCs/>
                <w:sz w:val="16"/>
                <w:szCs w:val="16"/>
              </w:rPr>
            </w:pPr>
            <w:r w:rsidRPr="00B333A9">
              <w:rPr>
                <w:b/>
                <w:bCs/>
                <w:sz w:val="16"/>
                <w:szCs w:val="16"/>
              </w:rPr>
              <w:t>Расходы на оплату налогов, сборов и других обязательных платежей, в т.ч.</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E40B457"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nil"/>
            </w:tcBorders>
            <w:shd w:val="clear" w:color="000000" w:fill="DDEBF7"/>
            <w:noWrap/>
            <w:vAlign w:val="center"/>
            <w:hideMark/>
          </w:tcPr>
          <w:p w14:paraId="33532F8B" w14:textId="77777777" w:rsidR="00B333A9" w:rsidRPr="00B333A9" w:rsidRDefault="00B333A9" w:rsidP="00B333A9">
            <w:pPr>
              <w:jc w:val="center"/>
              <w:rPr>
                <w:b/>
                <w:bCs/>
                <w:sz w:val="16"/>
                <w:szCs w:val="16"/>
              </w:rPr>
            </w:pPr>
            <w:r w:rsidRPr="00B333A9">
              <w:rPr>
                <w:b/>
                <w:bCs/>
                <w:sz w:val="16"/>
                <w:szCs w:val="16"/>
              </w:rPr>
              <w:t>14,80</w:t>
            </w:r>
          </w:p>
        </w:tc>
        <w:tc>
          <w:tcPr>
            <w:tcW w:w="1365" w:type="dxa"/>
            <w:tcBorders>
              <w:top w:val="nil"/>
              <w:left w:val="single" w:sz="4" w:space="0" w:color="auto"/>
              <w:bottom w:val="single" w:sz="4" w:space="0" w:color="auto"/>
              <w:right w:val="nil"/>
            </w:tcBorders>
            <w:shd w:val="clear" w:color="000000" w:fill="DDEBF7"/>
            <w:noWrap/>
            <w:vAlign w:val="center"/>
            <w:hideMark/>
          </w:tcPr>
          <w:p w14:paraId="1953BB58" w14:textId="77777777" w:rsidR="00B333A9" w:rsidRPr="00B333A9" w:rsidRDefault="00B333A9" w:rsidP="00B333A9">
            <w:pPr>
              <w:jc w:val="center"/>
              <w:rPr>
                <w:b/>
                <w:bCs/>
                <w:sz w:val="16"/>
                <w:szCs w:val="16"/>
              </w:rPr>
            </w:pPr>
            <w:r w:rsidRPr="00B333A9">
              <w:rPr>
                <w:b/>
                <w:bCs/>
                <w:sz w:val="16"/>
                <w:szCs w:val="16"/>
              </w:rPr>
              <w:t>20,72</w:t>
            </w:r>
          </w:p>
        </w:tc>
        <w:tc>
          <w:tcPr>
            <w:tcW w:w="1480" w:type="dxa"/>
            <w:tcBorders>
              <w:top w:val="nil"/>
              <w:left w:val="single" w:sz="4" w:space="0" w:color="auto"/>
              <w:bottom w:val="single" w:sz="4" w:space="0" w:color="auto"/>
              <w:right w:val="nil"/>
            </w:tcBorders>
            <w:shd w:val="clear" w:color="000000" w:fill="DDEBF7"/>
            <w:noWrap/>
            <w:vAlign w:val="center"/>
            <w:hideMark/>
          </w:tcPr>
          <w:p w14:paraId="3C46DC43" w14:textId="77777777" w:rsidR="00B333A9" w:rsidRPr="00B333A9" w:rsidRDefault="00B333A9" w:rsidP="00B333A9">
            <w:pPr>
              <w:jc w:val="center"/>
              <w:rPr>
                <w:b/>
                <w:bCs/>
                <w:sz w:val="16"/>
                <w:szCs w:val="16"/>
              </w:rPr>
            </w:pPr>
            <w:r w:rsidRPr="00B333A9">
              <w:rPr>
                <w:b/>
                <w:bCs/>
                <w:sz w:val="16"/>
                <w:szCs w:val="16"/>
              </w:rPr>
              <w:t>6,48</w:t>
            </w:r>
          </w:p>
        </w:tc>
        <w:tc>
          <w:tcPr>
            <w:tcW w:w="1480" w:type="dxa"/>
            <w:tcBorders>
              <w:top w:val="nil"/>
              <w:left w:val="single" w:sz="4" w:space="0" w:color="auto"/>
              <w:bottom w:val="single" w:sz="4" w:space="0" w:color="auto"/>
              <w:right w:val="nil"/>
            </w:tcBorders>
            <w:shd w:val="clear" w:color="000000" w:fill="DDEBF7"/>
            <w:noWrap/>
            <w:vAlign w:val="bottom"/>
            <w:hideMark/>
          </w:tcPr>
          <w:p w14:paraId="057CC026" w14:textId="77777777" w:rsidR="00B333A9" w:rsidRPr="00B333A9" w:rsidRDefault="00B333A9" w:rsidP="00B333A9">
            <w:pPr>
              <w:jc w:val="right"/>
              <w:rPr>
                <w:color w:val="000000"/>
                <w:sz w:val="16"/>
                <w:szCs w:val="16"/>
              </w:rPr>
            </w:pPr>
            <w:r w:rsidRPr="00B333A9">
              <w:rPr>
                <w:color w:val="000000"/>
                <w:sz w:val="16"/>
                <w:szCs w:val="16"/>
              </w:rPr>
              <w:t>-14,23</w:t>
            </w:r>
          </w:p>
        </w:tc>
        <w:tc>
          <w:tcPr>
            <w:tcW w:w="274" w:type="dxa"/>
            <w:vAlign w:val="center"/>
            <w:hideMark/>
          </w:tcPr>
          <w:p w14:paraId="1DE42210" w14:textId="77777777" w:rsidR="00B333A9" w:rsidRPr="00B333A9" w:rsidRDefault="00B333A9" w:rsidP="00B333A9">
            <w:pPr>
              <w:rPr>
                <w:sz w:val="16"/>
                <w:szCs w:val="16"/>
              </w:rPr>
            </w:pPr>
          </w:p>
        </w:tc>
      </w:tr>
      <w:tr w:rsidR="00B333A9" w:rsidRPr="00B333A9" w14:paraId="0B5B8E0B" w14:textId="77777777" w:rsidTr="00B333A9">
        <w:trPr>
          <w:trHeight w:val="401"/>
          <w:jc w:val="center"/>
        </w:trPr>
        <w:tc>
          <w:tcPr>
            <w:tcW w:w="763" w:type="dxa"/>
            <w:tcBorders>
              <w:top w:val="nil"/>
              <w:left w:val="single" w:sz="8" w:space="0" w:color="auto"/>
              <w:bottom w:val="nil"/>
              <w:right w:val="single" w:sz="4" w:space="0" w:color="auto"/>
            </w:tcBorders>
            <w:shd w:val="clear" w:color="000000" w:fill="FFFFFF"/>
            <w:vAlign w:val="bottom"/>
            <w:hideMark/>
          </w:tcPr>
          <w:p w14:paraId="7060311B" w14:textId="77777777" w:rsidR="00B333A9" w:rsidRPr="00B333A9" w:rsidRDefault="00B333A9" w:rsidP="00B333A9">
            <w:pPr>
              <w:jc w:val="center"/>
              <w:rPr>
                <w:sz w:val="16"/>
                <w:szCs w:val="16"/>
              </w:rPr>
            </w:pPr>
            <w:r w:rsidRPr="00B333A9">
              <w:rPr>
                <w:sz w:val="16"/>
                <w:szCs w:val="16"/>
              </w:rPr>
              <w:t>8</w:t>
            </w:r>
          </w:p>
        </w:tc>
        <w:tc>
          <w:tcPr>
            <w:tcW w:w="7166" w:type="dxa"/>
            <w:gridSpan w:val="4"/>
            <w:tcBorders>
              <w:top w:val="single" w:sz="4" w:space="0" w:color="auto"/>
              <w:left w:val="nil"/>
              <w:bottom w:val="single" w:sz="4" w:space="0" w:color="auto"/>
              <w:right w:val="single" w:sz="4" w:space="0" w:color="000000"/>
            </w:tcBorders>
            <w:shd w:val="clear" w:color="000000" w:fill="FFFFFF"/>
            <w:vAlign w:val="center"/>
            <w:hideMark/>
          </w:tcPr>
          <w:p w14:paraId="3548BD4A" w14:textId="77777777" w:rsidR="00B333A9" w:rsidRPr="00B333A9" w:rsidRDefault="00B333A9" w:rsidP="00B333A9">
            <w:pPr>
              <w:rPr>
                <w:sz w:val="16"/>
                <w:szCs w:val="16"/>
              </w:rPr>
            </w:pPr>
            <w:r w:rsidRPr="00B333A9">
              <w:rPr>
                <w:sz w:val="16"/>
                <w:szCs w:val="16"/>
              </w:rPr>
              <w:t xml:space="preserve"> - плата за выбросы и сбросы загрязняющих веществ в окружающую среду, размещение отходов и другие виды негативного воздействия на </w:t>
            </w:r>
            <w:proofErr w:type="spellStart"/>
            <w:proofErr w:type="gramStart"/>
            <w:r w:rsidRPr="00B333A9">
              <w:rPr>
                <w:sz w:val="16"/>
                <w:szCs w:val="16"/>
              </w:rPr>
              <w:t>окр.среду</w:t>
            </w:r>
            <w:proofErr w:type="spellEnd"/>
            <w:proofErr w:type="gramEnd"/>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29289B0"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center"/>
            <w:hideMark/>
          </w:tcPr>
          <w:p w14:paraId="0AB8FB8F" w14:textId="77777777" w:rsidR="00B333A9" w:rsidRPr="00B333A9" w:rsidRDefault="00B333A9" w:rsidP="00B333A9">
            <w:pPr>
              <w:jc w:val="center"/>
              <w:rPr>
                <w:sz w:val="16"/>
                <w:szCs w:val="16"/>
              </w:rPr>
            </w:pPr>
            <w:r w:rsidRPr="00B333A9">
              <w:rPr>
                <w:sz w:val="16"/>
                <w:szCs w:val="16"/>
              </w:rPr>
              <w:t>14,80</w:t>
            </w:r>
          </w:p>
        </w:tc>
        <w:tc>
          <w:tcPr>
            <w:tcW w:w="1365" w:type="dxa"/>
            <w:tcBorders>
              <w:top w:val="nil"/>
              <w:left w:val="single" w:sz="4" w:space="0" w:color="auto"/>
              <w:bottom w:val="single" w:sz="4" w:space="0" w:color="auto"/>
              <w:right w:val="nil"/>
            </w:tcBorders>
            <w:shd w:val="clear" w:color="000000" w:fill="DDEBF7"/>
            <w:noWrap/>
            <w:vAlign w:val="center"/>
            <w:hideMark/>
          </w:tcPr>
          <w:p w14:paraId="75974F86" w14:textId="77777777" w:rsidR="00B333A9" w:rsidRPr="00B333A9" w:rsidRDefault="00B333A9" w:rsidP="00B333A9">
            <w:pPr>
              <w:jc w:val="center"/>
              <w:rPr>
                <w:sz w:val="16"/>
                <w:szCs w:val="16"/>
              </w:rPr>
            </w:pPr>
            <w:r w:rsidRPr="00B333A9">
              <w:rPr>
                <w:sz w:val="16"/>
                <w:szCs w:val="16"/>
              </w:rPr>
              <w:t>20,72</w:t>
            </w:r>
          </w:p>
        </w:tc>
        <w:tc>
          <w:tcPr>
            <w:tcW w:w="1480" w:type="dxa"/>
            <w:tcBorders>
              <w:top w:val="nil"/>
              <w:left w:val="single" w:sz="4" w:space="0" w:color="auto"/>
              <w:bottom w:val="single" w:sz="4" w:space="0" w:color="auto"/>
              <w:right w:val="nil"/>
            </w:tcBorders>
            <w:shd w:val="clear" w:color="000000" w:fill="DDEBF7"/>
            <w:noWrap/>
            <w:vAlign w:val="center"/>
            <w:hideMark/>
          </w:tcPr>
          <w:p w14:paraId="48D2B8D2" w14:textId="77777777" w:rsidR="00B333A9" w:rsidRPr="00B333A9" w:rsidRDefault="00B333A9" w:rsidP="00B333A9">
            <w:pPr>
              <w:jc w:val="center"/>
              <w:rPr>
                <w:sz w:val="16"/>
                <w:szCs w:val="16"/>
              </w:rPr>
            </w:pPr>
            <w:r w:rsidRPr="00B333A9">
              <w:rPr>
                <w:sz w:val="16"/>
                <w:szCs w:val="16"/>
              </w:rPr>
              <w:t>6,48</w:t>
            </w:r>
          </w:p>
        </w:tc>
        <w:tc>
          <w:tcPr>
            <w:tcW w:w="1480" w:type="dxa"/>
            <w:tcBorders>
              <w:top w:val="nil"/>
              <w:left w:val="single" w:sz="4" w:space="0" w:color="auto"/>
              <w:bottom w:val="single" w:sz="4" w:space="0" w:color="auto"/>
              <w:right w:val="nil"/>
            </w:tcBorders>
            <w:shd w:val="clear" w:color="000000" w:fill="DDEBF7"/>
            <w:noWrap/>
            <w:vAlign w:val="bottom"/>
            <w:hideMark/>
          </w:tcPr>
          <w:p w14:paraId="570934EB" w14:textId="77777777" w:rsidR="00B333A9" w:rsidRPr="00B333A9" w:rsidRDefault="00B333A9" w:rsidP="00B333A9">
            <w:pPr>
              <w:jc w:val="right"/>
              <w:rPr>
                <w:color w:val="000000"/>
                <w:sz w:val="16"/>
                <w:szCs w:val="16"/>
              </w:rPr>
            </w:pPr>
            <w:r w:rsidRPr="00B333A9">
              <w:rPr>
                <w:color w:val="000000"/>
                <w:sz w:val="16"/>
                <w:szCs w:val="16"/>
              </w:rPr>
              <w:t>-14,23</w:t>
            </w:r>
          </w:p>
        </w:tc>
        <w:tc>
          <w:tcPr>
            <w:tcW w:w="274" w:type="dxa"/>
            <w:vAlign w:val="center"/>
            <w:hideMark/>
          </w:tcPr>
          <w:p w14:paraId="173FF30A" w14:textId="77777777" w:rsidR="00B333A9" w:rsidRPr="00B333A9" w:rsidRDefault="00B333A9" w:rsidP="00B333A9">
            <w:pPr>
              <w:rPr>
                <w:sz w:val="16"/>
                <w:szCs w:val="16"/>
              </w:rPr>
            </w:pPr>
          </w:p>
        </w:tc>
      </w:tr>
      <w:tr w:rsidR="00B333A9" w:rsidRPr="00B333A9" w14:paraId="08E0F0A8"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5264F371" w14:textId="77777777" w:rsidR="00B333A9" w:rsidRPr="00B333A9" w:rsidRDefault="00B333A9" w:rsidP="00B333A9">
            <w:pPr>
              <w:jc w:val="center"/>
              <w:rPr>
                <w:sz w:val="16"/>
                <w:szCs w:val="16"/>
              </w:rPr>
            </w:pPr>
            <w:r w:rsidRPr="00B333A9">
              <w:rPr>
                <w:sz w:val="16"/>
                <w:szCs w:val="16"/>
              </w:rPr>
              <w:t>9</w:t>
            </w:r>
          </w:p>
        </w:tc>
        <w:tc>
          <w:tcPr>
            <w:tcW w:w="3099" w:type="dxa"/>
            <w:tcBorders>
              <w:top w:val="nil"/>
              <w:left w:val="single" w:sz="4" w:space="0" w:color="auto"/>
              <w:bottom w:val="single" w:sz="4" w:space="0" w:color="auto"/>
              <w:right w:val="single" w:sz="4" w:space="0" w:color="auto"/>
            </w:tcBorders>
            <w:shd w:val="clear" w:color="000000" w:fill="FFFFFF"/>
            <w:noWrap/>
            <w:vAlign w:val="bottom"/>
            <w:hideMark/>
          </w:tcPr>
          <w:p w14:paraId="05DC1FC7" w14:textId="77777777" w:rsidR="00B333A9" w:rsidRPr="00B333A9" w:rsidRDefault="00B333A9" w:rsidP="00B333A9">
            <w:pPr>
              <w:rPr>
                <w:sz w:val="16"/>
                <w:szCs w:val="16"/>
              </w:rPr>
            </w:pPr>
            <w:r w:rsidRPr="00B333A9">
              <w:rPr>
                <w:sz w:val="16"/>
                <w:szCs w:val="16"/>
              </w:rPr>
              <w:t xml:space="preserve"> - расходы на обязательное страхование</w:t>
            </w:r>
          </w:p>
        </w:tc>
        <w:tc>
          <w:tcPr>
            <w:tcW w:w="761" w:type="dxa"/>
            <w:tcBorders>
              <w:top w:val="nil"/>
              <w:left w:val="nil"/>
              <w:bottom w:val="single" w:sz="4" w:space="0" w:color="auto"/>
              <w:right w:val="single" w:sz="4" w:space="0" w:color="auto"/>
            </w:tcBorders>
            <w:shd w:val="clear" w:color="000000" w:fill="FFFFFF"/>
            <w:noWrap/>
            <w:vAlign w:val="bottom"/>
            <w:hideMark/>
          </w:tcPr>
          <w:p w14:paraId="68BBD415" w14:textId="77777777" w:rsidR="00B333A9" w:rsidRPr="00B333A9" w:rsidRDefault="00B333A9" w:rsidP="00B333A9">
            <w:pPr>
              <w:rPr>
                <w:b/>
                <w:bCs/>
                <w:sz w:val="16"/>
                <w:szCs w:val="16"/>
              </w:rPr>
            </w:pPr>
            <w:r w:rsidRPr="00B333A9">
              <w:rPr>
                <w:b/>
                <w:bCs/>
                <w:sz w:val="16"/>
                <w:szCs w:val="16"/>
              </w:rPr>
              <w:t> </w:t>
            </w:r>
          </w:p>
        </w:tc>
        <w:tc>
          <w:tcPr>
            <w:tcW w:w="761" w:type="dxa"/>
            <w:tcBorders>
              <w:top w:val="nil"/>
              <w:left w:val="nil"/>
              <w:bottom w:val="single" w:sz="4" w:space="0" w:color="auto"/>
              <w:right w:val="single" w:sz="4" w:space="0" w:color="auto"/>
            </w:tcBorders>
            <w:shd w:val="clear" w:color="000000" w:fill="FFFFFF"/>
            <w:noWrap/>
            <w:vAlign w:val="bottom"/>
            <w:hideMark/>
          </w:tcPr>
          <w:p w14:paraId="08C40BB7"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6402160A" w14:textId="77777777" w:rsidR="00B333A9" w:rsidRPr="00B333A9" w:rsidRDefault="00B333A9" w:rsidP="00B333A9">
            <w:pPr>
              <w:rPr>
                <w:sz w:val="16"/>
                <w:szCs w:val="16"/>
              </w:rPr>
            </w:pPr>
            <w:r w:rsidRPr="00B333A9">
              <w:rPr>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3F145E11"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single" w:sz="4" w:space="0" w:color="auto"/>
              <w:left w:val="nil"/>
              <w:bottom w:val="single" w:sz="4" w:space="0" w:color="auto"/>
              <w:right w:val="single" w:sz="4" w:space="0" w:color="auto"/>
            </w:tcBorders>
            <w:shd w:val="clear" w:color="000000" w:fill="DDEBF7"/>
            <w:noWrap/>
            <w:vAlign w:val="bottom"/>
            <w:hideMark/>
          </w:tcPr>
          <w:p w14:paraId="0B698340" w14:textId="77777777" w:rsidR="00B333A9" w:rsidRPr="00B333A9" w:rsidRDefault="00B333A9" w:rsidP="00B333A9">
            <w:pPr>
              <w:jc w:val="center"/>
              <w:rPr>
                <w:sz w:val="16"/>
                <w:szCs w:val="16"/>
              </w:rPr>
            </w:pPr>
            <w:r w:rsidRPr="00B333A9">
              <w:rPr>
                <w:sz w:val="16"/>
                <w:szCs w:val="16"/>
              </w:rPr>
              <w:t> </w:t>
            </w:r>
          </w:p>
        </w:tc>
        <w:tc>
          <w:tcPr>
            <w:tcW w:w="1365" w:type="dxa"/>
            <w:tcBorders>
              <w:top w:val="single" w:sz="4" w:space="0" w:color="auto"/>
              <w:left w:val="nil"/>
              <w:bottom w:val="single" w:sz="4" w:space="0" w:color="auto"/>
              <w:right w:val="nil"/>
            </w:tcBorders>
            <w:shd w:val="clear" w:color="000000" w:fill="DDEBF7"/>
            <w:noWrap/>
            <w:vAlign w:val="bottom"/>
            <w:hideMark/>
          </w:tcPr>
          <w:p w14:paraId="69DCF641" w14:textId="77777777" w:rsidR="00B333A9" w:rsidRPr="00B333A9" w:rsidRDefault="00B333A9" w:rsidP="00B333A9">
            <w:pPr>
              <w:jc w:val="center"/>
              <w:rPr>
                <w:sz w:val="16"/>
                <w:szCs w:val="16"/>
              </w:rPr>
            </w:pPr>
            <w:r w:rsidRPr="00B333A9">
              <w:rPr>
                <w:sz w:val="16"/>
                <w:szCs w:val="16"/>
              </w:rPr>
              <w:t> </w:t>
            </w:r>
          </w:p>
        </w:tc>
        <w:tc>
          <w:tcPr>
            <w:tcW w:w="14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CE00ACE"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1A0B6FF5"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43D2CBCB" w14:textId="77777777" w:rsidR="00B333A9" w:rsidRPr="00B333A9" w:rsidRDefault="00B333A9" w:rsidP="00B333A9">
            <w:pPr>
              <w:rPr>
                <w:sz w:val="16"/>
                <w:szCs w:val="16"/>
              </w:rPr>
            </w:pPr>
          </w:p>
        </w:tc>
      </w:tr>
      <w:tr w:rsidR="00B333A9" w:rsidRPr="00B333A9" w14:paraId="65462B75"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387D2291" w14:textId="77777777" w:rsidR="00B333A9" w:rsidRPr="00B333A9" w:rsidRDefault="00B333A9" w:rsidP="00B333A9">
            <w:pPr>
              <w:jc w:val="center"/>
              <w:rPr>
                <w:sz w:val="16"/>
                <w:szCs w:val="16"/>
              </w:rPr>
            </w:pPr>
            <w:r w:rsidRPr="00B333A9">
              <w:rPr>
                <w:sz w:val="16"/>
                <w:szCs w:val="16"/>
              </w:rPr>
              <w:t>10</w:t>
            </w:r>
          </w:p>
        </w:tc>
        <w:tc>
          <w:tcPr>
            <w:tcW w:w="7166" w:type="dxa"/>
            <w:gridSpan w:val="4"/>
            <w:tcBorders>
              <w:top w:val="nil"/>
              <w:left w:val="nil"/>
              <w:bottom w:val="nil"/>
              <w:right w:val="nil"/>
            </w:tcBorders>
            <w:shd w:val="clear" w:color="000000" w:fill="FFFFFF"/>
            <w:noWrap/>
            <w:vAlign w:val="bottom"/>
            <w:hideMark/>
          </w:tcPr>
          <w:p w14:paraId="33A3DDBB" w14:textId="77777777" w:rsidR="00B333A9" w:rsidRPr="00B333A9" w:rsidRDefault="00B333A9" w:rsidP="00B333A9">
            <w:pPr>
              <w:rPr>
                <w:sz w:val="16"/>
                <w:szCs w:val="16"/>
              </w:rPr>
            </w:pPr>
            <w:r w:rsidRPr="00B333A9">
              <w:rPr>
                <w:sz w:val="16"/>
                <w:szCs w:val="16"/>
              </w:rPr>
              <w:t xml:space="preserve"> - налог на имущество организации</w:t>
            </w:r>
          </w:p>
        </w:tc>
        <w:tc>
          <w:tcPr>
            <w:tcW w:w="851" w:type="dxa"/>
            <w:tcBorders>
              <w:top w:val="nil"/>
              <w:left w:val="single" w:sz="4" w:space="0" w:color="auto"/>
              <w:bottom w:val="nil"/>
              <w:right w:val="single" w:sz="4" w:space="0" w:color="auto"/>
            </w:tcBorders>
            <w:shd w:val="clear" w:color="000000" w:fill="FFFFFF"/>
            <w:noWrap/>
            <w:vAlign w:val="bottom"/>
            <w:hideMark/>
          </w:tcPr>
          <w:p w14:paraId="307E2C98"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73819F01" w14:textId="77777777" w:rsidR="00B333A9" w:rsidRPr="00B333A9" w:rsidRDefault="00B333A9" w:rsidP="00B333A9">
            <w:pPr>
              <w:rPr>
                <w:color w:val="000000"/>
                <w:sz w:val="16"/>
                <w:szCs w:val="16"/>
              </w:rPr>
            </w:pPr>
            <w:r w:rsidRPr="00B333A9">
              <w:rPr>
                <w:color w:val="000000"/>
                <w:sz w:val="16"/>
                <w:szCs w:val="16"/>
              </w:rPr>
              <w:t> </w:t>
            </w:r>
          </w:p>
        </w:tc>
        <w:tc>
          <w:tcPr>
            <w:tcW w:w="1365" w:type="dxa"/>
            <w:tcBorders>
              <w:top w:val="nil"/>
              <w:left w:val="nil"/>
              <w:bottom w:val="single" w:sz="4" w:space="0" w:color="auto"/>
              <w:right w:val="nil"/>
            </w:tcBorders>
            <w:shd w:val="clear" w:color="000000" w:fill="DDEBF7"/>
            <w:noWrap/>
            <w:vAlign w:val="bottom"/>
            <w:hideMark/>
          </w:tcPr>
          <w:p w14:paraId="4EBDD6C2"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63E4B1CE"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57862A2A"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510C7089" w14:textId="77777777" w:rsidR="00B333A9" w:rsidRPr="00B333A9" w:rsidRDefault="00B333A9" w:rsidP="00B333A9">
            <w:pPr>
              <w:rPr>
                <w:sz w:val="16"/>
                <w:szCs w:val="16"/>
              </w:rPr>
            </w:pPr>
          </w:p>
        </w:tc>
      </w:tr>
      <w:tr w:rsidR="00B333A9" w:rsidRPr="00B333A9" w14:paraId="41B41DDD"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4FFE12BA" w14:textId="77777777" w:rsidR="00B333A9" w:rsidRPr="00B333A9" w:rsidRDefault="00B333A9" w:rsidP="00B333A9">
            <w:pPr>
              <w:jc w:val="center"/>
              <w:rPr>
                <w:sz w:val="16"/>
                <w:szCs w:val="16"/>
              </w:rPr>
            </w:pPr>
            <w:r w:rsidRPr="00B333A9">
              <w:rPr>
                <w:sz w:val="16"/>
                <w:szCs w:val="16"/>
              </w:rPr>
              <w:t xml:space="preserve"> 14.4</w:t>
            </w:r>
          </w:p>
        </w:tc>
        <w:tc>
          <w:tcPr>
            <w:tcW w:w="7166" w:type="dxa"/>
            <w:gridSpan w:val="4"/>
            <w:tcBorders>
              <w:top w:val="nil"/>
              <w:left w:val="single" w:sz="4" w:space="0" w:color="auto"/>
              <w:bottom w:val="nil"/>
              <w:right w:val="nil"/>
            </w:tcBorders>
            <w:shd w:val="clear" w:color="000000" w:fill="FFFFFF"/>
            <w:noWrap/>
            <w:vAlign w:val="bottom"/>
            <w:hideMark/>
          </w:tcPr>
          <w:p w14:paraId="612140A3" w14:textId="77777777" w:rsidR="00B333A9" w:rsidRPr="00B333A9" w:rsidRDefault="00B333A9" w:rsidP="00B333A9">
            <w:pPr>
              <w:rPr>
                <w:sz w:val="16"/>
                <w:szCs w:val="16"/>
              </w:rPr>
            </w:pPr>
            <w:r w:rsidRPr="00B333A9">
              <w:rPr>
                <w:sz w:val="16"/>
                <w:szCs w:val="16"/>
              </w:rPr>
              <w:t xml:space="preserve"> - налог на загрязнение окружающей среды</w:t>
            </w:r>
          </w:p>
        </w:tc>
        <w:tc>
          <w:tcPr>
            <w:tcW w:w="851" w:type="dxa"/>
            <w:tcBorders>
              <w:top w:val="nil"/>
              <w:left w:val="single" w:sz="4" w:space="0" w:color="auto"/>
              <w:bottom w:val="nil"/>
              <w:right w:val="single" w:sz="4" w:space="0" w:color="auto"/>
            </w:tcBorders>
            <w:shd w:val="clear" w:color="000000" w:fill="FFFFFF"/>
            <w:noWrap/>
            <w:vAlign w:val="bottom"/>
            <w:hideMark/>
          </w:tcPr>
          <w:p w14:paraId="53B9899A"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0FE0B15D"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single" w:sz="4" w:space="0" w:color="auto"/>
            </w:tcBorders>
            <w:shd w:val="clear" w:color="000000" w:fill="DDEBF7"/>
            <w:noWrap/>
            <w:vAlign w:val="bottom"/>
            <w:hideMark/>
          </w:tcPr>
          <w:p w14:paraId="3A00FD26"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nil"/>
              <w:bottom w:val="single" w:sz="4" w:space="0" w:color="auto"/>
              <w:right w:val="single" w:sz="4" w:space="0" w:color="auto"/>
            </w:tcBorders>
            <w:shd w:val="clear" w:color="000000" w:fill="DDEBF7"/>
            <w:noWrap/>
            <w:vAlign w:val="bottom"/>
            <w:hideMark/>
          </w:tcPr>
          <w:p w14:paraId="52FC75C4"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3A3ECDAD"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166527CA" w14:textId="77777777" w:rsidR="00B333A9" w:rsidRPr="00B333A9" w:rsidRDefault="00B333A9" w:rsidP="00B333A9">
            <w:pPr>
              <w:rPr>
                <w:sz w:val="16"/>
                <w:szCs w:val="16"/>
              </w:rPr>
            </w:pPr>
          </w:p>
        </w:tc>
      </w:tr>
      <w:tr w:rsidR="00B333A9" w:rsidRPr="00B333A9" w14:paraId="49D8EC63"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35EA8AF1" w14:textId="77777777" w:rsidR="00B333A9" w:rsidRPr="00B333A9" w:rsidRDefault="00B333A9" w:rsidP="00B333A9">
            <w:pPr>
              <w:jc w:val="center"/>
              <w:rPr>
                <w:sz w:val="16"/>
                <w:szCs w:val="16"/>
              </w:rPr>
            </w:pPr>
            <w:r w:rsidRPr="00B333A9">
              <w:rPr>
                <w:sz w:val="16"/>
                <w:szCs w:val="16"/>
              </w:rPr>
              <w:t xml:space="preserve"> 14.5</w:t>
            </w:r>
          </w:p>
        </w:tc>
        <w:tc>
          <w:tcPr>
            <w:tcW w:w="3861" w:type="dxa"/>
            <w:gridSpan w:val="2"/>
            <w:tcBorders>
              <w:top w:val="nil"/>
              <w:left w:val="single" w:sz="4" w:space="0" w:color="auto"/>
              <w:bottom w:val="nil"/>
              <w:right w:val="nil"/>
            </w:tcBorders>
            <w:shd w:val="clear" w:color="000000" w:fill="FFFFFF"/>
            <w:noWrap/>
            <w:vAlign w:val="bottom"/>
            <w:hideMark/>
          </w:tcPr>
          <w:p w14:paraId="01E1095C" w14:textId="77777777" w:rsidR="00B333A9" w:rsidRPr="00B333A9" w:rsidRDefault="00B333A9" w:rsidP="00B333A9">
            <w:pPr>
              <w:rPr>
                <w:sz w:val="16"/>
                <w:szCs w:val="16"/>
              </w:rPr>
            </w:pPr>
            <w:r w:rsidRPr="00B333A9">
              <w:rPr>
                <w:sz w:val="16"/>
                <w:szCs w:val="16"/>
              </w:rPr>
              <w:t xml:space="preserve"> - земельный налог</w:t>
            </w:r>
          </w:p>
        </w:tc>
        <w:tc>
          <w:tcPr>
            <w:tcW w:w="761" w:type="dxa"/>
            <w:tcBorders>
              <w:top w:val="nil"/>
              <w:left w:val="nil"/>
              <w:bottom w:val="nil"/>
              <w:right w:val="nil"/>
            </w:tcBorders>
            <w:shd w:val="clear" w:color="000000" w:fill="FFFFFF"/>
            <w:noWrap/>
            <w:vAlign w:val="bottom"/>
            <w:hideMark/>
          </w:tcPr>
          <w:p w14:paraId="3130BEAD"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nil"/>
              <w:right w:val="nil"/>
            </w:tcBorders>
            <w:shd w:val="clear" w:color="000000" w:fill="FFFFFF"/>
            <w:noWrap/>
            <w:vAlign w:val="bottom"/>
            <w:hideMark/>
          </w:tcPr>
          <w:p w14:paraId="360FCBCA"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single" w:sz="4" w:space="0" w:color="auto"/>
              <w:bottom w:val="nil"/>
              <w:right w:val="single" w:sz="4" w:space="0" w:color="auto"/>
            </w:tcBorders>
            <w:shd w:val="clear" w:color="000000" w:fill="FFFFFF"/>
            <w:noWrap/>
            <w:vAlign w:val="bottom"/>
            <w:hideMark/>
          </w:tcPr>
          <w:p w14:paraId="1709E62B"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71CFB4AB" w14:textId="77777777" w:rsidR="00B333A9" w:rsidRPr="00B333A9" w:rsidRDefault="00B333A9" w:rsidP="00B333A9">
            <w:pPr>
              <w:rPr>
                <w:sz w:val="16"/>
                <w:szCs w:val="16"/>
              </w:rPr>
            </w:pPr>
            <w:r w:rsidRPr="00B333A9">
              <w:rPr>
                <w:sz w:val="16"/>
                <w:szCs w:val="16"/>
              </w:rPr>
              <w:t> </w:t>
            </w:r>
          </w:p>
        </w:tc>
        <w:tc>
          <w:tcPr>
            <w:tcW w:w="1365" w:type="dxa"/>
            <w:tcBorders>
              <w:top w:val="nil"/>
              <w:left w:val="nil"/>
              <w:bottom w:val="single" w:sz="4" w:space="0" w:color="auto"/>
              <w:right w:val="single" w:sz="4" w:space="0" w:color="auto"/>
            </w:tcBorders>
            <w:shd w:val="clear" w:color="000000" w:fill="DDEBF7"/>
            <w:noWrap/>
            <w:vAlign w:val="bottom"/>
            <w:hideMark/>
          </w:tcPr>
          <w:p w14:paraId="4852F50A" w14:textId="77777777" w:rsidR="00B333A9" w:rsidRPr="00B333A9" w:rsidRDefault="00B333A9" w:rsidP="00B333A9">
            <w:pPr>
              <w:rPr>
                <w:sz w:val="16"/>
                <w:szCs w:val="16"/>
              </w:rPr>
            </w:pPr>
            <w:r w:rsidRPr="00B333A9">
              <w:rPr>
                <w:sz w:val="16"/>
                <w:szCs w:val="16"/>
              </w:rPr>
              <w:t> </w:t>
            </w:r>
          </w:p>
        </w:tc>
        <w:tc>
          <w:tcPr>
            <w:tcW w:w="1480" w:type="dxa"/>
            <w:tcBorders>
              <w:top w:val="nil"/>
              <w:left w:val="nil"/>
              <w:bottom w:val="single" w:sz="4" w:space="0" w:color="auto"/>
              <w:right w:val="single" w:sz="4" w:space="0" w:color="auto"/>
            </w:tcBorders>
            <w:shd w:val="clear" w:color="000000" w:fill="DDEBF7"/>
            <w:noWrap/>
            <w:vAlign w:val="bottom"/>
            <w:hideMark/>
          </w:tcPr>
          <w:p w14:paraId="318F5048"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6207B737"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5D0CA9BF" w14:textId="77777777" w:rsidR="00B333A9" w:rsidRPr="00B333A9" w:rsidRDefault="00B333A9" w:rsidP="00B333A9">
            <w:pPr>
              <w:rPr>
                <w:sz w:val="16"/>
                <w:szCs w:val="16"/>
              </w:rPr>
            </w:pPr>
          </w:p>
        </w:tc>
      </w:tr>
      <w:tr w:rsidR="00B333A9" w:rsidRPr="00B333A9" w14:paraId="6655E8B2" w14:textId="77777777" w:rsidTr="00B333A9">
        <w:trPr>
          <w:trHeight w:val="245"/>
          <w:jc w:val="center"/>
        </w:trPr>
        <w:tc>
          <w:tcPr>
            <w:tcW w:w="763" w:type="dxa"/>
            <w:tcBorders>
              <w:top w:val="nil"/>
              <w:left w:val="single" w:sz="8" w:space="0" w:color="auto"/>
              <w:bottom w:val="nil"/>
              <w:right w:val="nil"/>
            </w:tcBorders>
            <w:shd w:val="clear" w:color="000000" w:fill="FFFFFF"/>
            <w:vAlign w:val="bottom"/>
            <w:hideMark/>
          </w:tcPr>
          <w:p w14:paraId="21F1704D" w14:textId="77777777" w:rsidR="00B333A9" w:rsidRPr="00B333A9" w:rsidRDefault="00B333A9" w:rsidP="00B333A9">
            <w:pPr>
              <w:jc w:val="center"/>
              <w:rPr>
                <w:sz w:val="16"/>
                <w:szCs w:val="16"/>
              </w:rPr>
            </w:pPr>
            <w:r w:rsidRPr="00B333A9">
              <w:rPr>
                <w:sz w:val="16"/>
                <w:szCs w:val="16"/>
              </w:rPr>
              <w:t xml:space="preserve"> 14.6</w:t>
            </w:r>
          </w:p>
        </w:tc>
        <w:tc>
          <w:tcPr>
            <w:tcW w:w="3861" w:type="dxa"/>
            <w:gridSpan w:val="2"/>
            <w:tcBorders>
              <w:top w:val="nil"/>
              <w:left w:val="single" w:sz="4" w:space="0" w:color="auto"/>
              <w:bottom w:val="nil"/>
              <w:right w:val="nil"/>
            </w:tcBorders>
            <w:shd w:val="clear" w:color="000000" w:fill="FFFFFF"/>
            <w:noWrap/>
            <w:vAlign w:val="bottom"/>
            <w:hideMark/>
          </w:tcPr>
          <w:p w14:paraId="466E07C0" w14:textId="77777777" w:rsidR="00B333A9" w:rsidRPr="00B333A9" w:rsidRDefault="00B333A9" w:rsidP="00B333A9">
            <w:pPr>
              <w:rPr>
                <w:sz w:val="16"/>
                <w:szCs w:val="16"/>
              </w:rPr>
            </w:pPr>
            <w:r w:rsidRPr="00B333A9">
              <w:rPr>
                <w:sz w:val="16"/>
                <w:szCs w:val="16"/>
              </w:rPr>
              <w:t xml:space="preserve"> -транспортный налог</w:t>
            </w:r>
          </w:p>
        </w:tc>
        <w:tc>
          <w:tcPr>
            <w:tcW w:w="761" w:type="dxa"/>
            <w:tcBorders>
              <w:top w:val="nil"/>
              <w:left w:val="nil"/>
              <w:bottom w:val="nil"/>
              <w:right w:val="nil"/>
            </w:tcBorders>
            <w:shd w:val="clear" w:color="000000" w:fill="FFFFFF"/>
            <w:noWrap/>
            <w:vAlign w:val="bottom"/>
            <w:hideMark/>
          </w:tcPr>
          <w:p w14:paraId="062C190F" w14:textId="77777777" w:rsidR="00B333A9" w:rsidRPr="00B333A9" w:rsidRDefault="00B333A9" w:rsidP="00B333A9">
            <w:pPr>
              <w:rPr>
                <w:b/>
                <w:bCs/>
                <w:sz w:val="16"/>
                <w:szCs w:val="16"/>
              </w:rPr>
            </w:pPr>
            <w:r w:rsidRPr="00B333A9">
              <w:rPr>
                <w:b/>
                <w:bCs/>
                <w:sz w:val="16"/>
                <w:szCs w:val="16"/>
              </w:rPr>
              <w:t> </w:t>
            </w:r>
          </w:p>
        </w:tc>
        <w:tc>
          <w:tcPr>
            <w:tcW w:w="2543" w:type="dxa"/>
            <w:tcBorders>
              <w:top w:val="nil"/>
              <w:left w:val="nil"/>
              <w:bottom w:val="nil"/>
              <w:right w:val="nil"/>
            </w:tcBorders>
            <w:shd w:val="clear" w:color="000000" w:fill="FFFFFF"/>
            <w:noWrap/>
            <w:vAlign w:val="bottom"/>
            <w:hideMark/>
          </w:tcPr>
          <w:p w14:paraId="64CA12CA"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nil"/>
              <w:right w:val="single" w:sz="4" w:space="0" w:color="auto"/>
            </w:tcBorders>
            <w:shd w:val="clear" w:color="000000" w:fill="FFFFFF"/>
            <w:noWrap/>
            <w:vAlign w:val="bottom"/>
            <w:hideMark/>
          </w:tcPr>
          <w:p w14:paraId="373FAE05"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single" w:sz="4" w:space="0" w:color="auto"/>
            </w:tcBorders>
            <w:shd w:val="clear" w:color="000000" w:fill="DDEBF7"/>
            <w:noWrap/>
            <w:vAlign w:val="bottom"/>
            <w:hideMark/>
          </w:tcPr>
          <w:p w14:paraId="2103B91B" w14:textId="77777777" w:rsidR="00B333A9" w:rsidRPr="00B333A9" w:rsidRDefault="00B333A9" w:rsidP="00B333A9">
            <w:pPr>
              <w:rPr>
                <w:sz w:val="16"/>
                <w:szCs w:val="16"/>
              </w:rPr>
            </w:pPr>
            <w:r w:rsidRPr="00B333A9">
              <w:rPr>
                <w:sz w:val="16"/>
                <w:szCs w:val="16"/>
              </w:rPr>
              <w:t> </w:t>
            </w:r>
          </w:p>
        </w:tc>
        <w:tc>
          <w:tcPr>
            <w:tcW w:w="1365" w:type="dxa"/>
            <w:tcBorders>
              <w:top w:val="nil"/>
              <w:left w:val="nil"/>
              <w:bottom w:val="single" w:sz="4" w:space="0" w:color="auto"/>
              <w:right w:val="single" w:sz="4" w:space="0" w:color="auto"/>
            </w:tcBorders>
            <w:shd w:val="clear" w:color="000000" w:fill="DDEBF7"/>
            <w:noWrap/>
            <w:vAlign w:val="bottom"/>
            <w:hideMark/>
          </w:tcPr>
          <w:p w14:paraId="26E0F8A2" w14:textId="77777777" w:rsidR="00B333A9" w:rsidRPr="00B333A9" w:rsidRDefault="00B333A9" w:rsidP="00B333A9">
            <w:pPr>
              <w:rPr>
                <w:sz w:val="16"/>
                <w:szCs w:val="16"/>
              </w:rPr>
            </w:pPr>
            <w:r w:rsidRPr="00B333A9">
              <w:rPr>
                <w:sz w:val="16"/>
                <w:szCs w:val="16"/>
              </w:rPr>
              <w:t> </w:t>
            </w:r>
          </w:p>
        </w:tc>
        <w:tc>
          <w:tcPr>
            <w:tcW w:w="1480" w:type="dxa"/>
            <w:tcBorders>
              <w:top w:val="nil"/>
              <w:left w:val="nil"/>
              <w:bottom w:val="single" w:sz="4" w:space="0" w:color="auto"/>
              <w:right w:val="single" w:sz="4" w:space="0" w:color="auto"/>
            </w:tcBorders>
            <w:shd w:val="clear" w:color="000000" w:fill="DDEBF7"/>
            <w:noWrap/>
            <w:vAlign w:val="bottom"/>
            <w:hideMark/>
          </w:tcPr>
          <w:p w14:paraId="1FAF1EB1"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1C393CDA"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5AE034C9" w14:textId="77777777" w:rsidR="00B333A9" w:rsidRPr="00B333A9" w:rsidRDefault="00B333A9" w:rsidP="00B333A9">
            <w:pPr>
              <w:rPr>
                <w:sz w:val="16"/>
                <w:szCs w:val="16"/>
              </w:rPr>
            </w:pPr>
          </w:p>
        </w:tc>
      </w:tr>
      <w:tr w:rsidR="00B333A9" w:rsidRPr="00B333A9" w14:paraId="614FBEF4" w14:textId="77777777" w:rsidTr="00B333A9">
        <w:trPr>
          <w:trHeight w:val="440"/>
          <w:jc w:val="center"/>
        </w:trPr>
        <w:tc>
          <w:tcPr>
            <w:tcW w:w="763"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08CCE12A" w14:textId="77777777" w:rsidR="00B333A9" w:rsidRPr="00B333A9" w:rsidRDefault="00B333A9" w:rsidP="00B333A9">
            <w:pPr>
              <w:jc w:val="center"/>
              <w:rPr>
                <w:sz w:val="16"/>
                <w:szCs w:val="16"/>
              </w:rPr>
            </w:pPr>
            <w:r w:rsidRPr="00B333A9">
              <w:rPr>
                <w:sz w:val="16"/>
                <w:szCs w:val="16"/>
              </w:rPr>
              <w:t>11</w:t>
            </w:r>
          </w:p>
        </w:tc>
        <w:tc>
          <w:tcPr>
            <w:tcW w:w="7166" w:type="dxa"/>
            <w:gridSpan w:val="4"/>
            <w:tcBorders>
              <w:top w:val="single" w:sz="4" w:space="0" w:color="auto"/>
              <w:left w:val="single" w:sz="4" w:space="0" w:color="auto"/>
              <w:bottom w:val="single" w:sz="4" w:space="0" w:color="auto"/>
              <w:right w:val="nil"/>
            </w:tcBorders>
            <w:shd w:val="clear" w:color="000000" w:fill="FFFFFF"/>
            <w:noWrap/>
            <w:vAlign w:val="bottom"/>
            <w:hideMark/>
          </w:tcPr>
          <w:p w14:paraId="36E6BC55" w14:textId="77777777" w:rsidR="00B333A9" w:rsidRPr="00B333A9" w:rsidRDefault="00B333A9" w:rsidP="00B333A9">
            <w:pPr>
              <w:rPr>
                <w:b/>
                <w:bCs/>
                <w:sz w:val="16"/>
                <w:szCs w:val="16"/>
              </w:rPr>
            </w:pPr>
            <w:r w:rsidRPr="00B333A9">
              <w:rPr>
                <w:b/>
                <w:bCs/>
                <w:sz w:val="16"/>
                <w:szCs w:val="16"/>
              </w:rPr>
              <w:t xml:space="preserve"> Отчисления на социальные нужды, в т.ч.:</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D3EBEF"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790F0E9B" w14:textId="77777777" w:rsidR="00B333A9" w:rsidRPr="00B333A9" w:rsidRDefault="00B333A9" w:rsidP="00B333A9">
            <w:pPr>
              <w:jc w:val="center"/>
              <w:rPr>
                <w:b/>
                <w:bCs/>
                <w:sz w:val="16"/>
                <w:szCs w:val="16"/>
              </w:rPr>
            </w:pPr>
            <w:r w:rsidRPr="00B333A9">
              <w:rPr>
                <w:b/>
                <w:bCs/>
                <w:sz w:val="16"/>
                <w:szCs w:val="16"/>
              </w:rPr>
              <w:t>5 234,99</w:t>
            </w:r>
          </w:p>
        </w:tc>
        <w:tc>
          <w:tcPr>
            <w:tcW w:w="1365" w:type="dxa"/>
            <w:tcBorders>
              <w:top w:val="nil"/>
              <w:left w:val="single" w:sz="4" w:space="0" w:color="auto"/>
              <w:bottom w:val="single" w:sz="4" w:space="0" w:color="auto"/>
              <w:right w:val="nil"/>
            </w:tcBorders>
            <w:shd w:val="clear" w:color="000000" w:fill="DDEBF7"/>
            <w:noWrap/>
            <w:vAlign w:val="bottom"/>
            <w:hideMark/>
          </w:tcPr>
          <w:p w14:paraId="51B047E5" w14:textId="77777777" w:rsidR="00B333A9" w:rsidRPr="00B333A9" w:rsidRDefault="00B333A9" w:rsidP="00B333A9">
            <w:pPr>
              <w:jc w:val="center"/>
              <w:rPr>
                <w:b/>
                <w:bCs/>
                <w:sz w:val="16"/>
                <w:szCs w:val="16"/>
              </w:rPr>
            </w:pPr>
            <w:r w:rsidRPr="00B333A9">
              <w:rPr>
                <w:b/>
                <w:bCs/>
                <w:sz w:val="16"/>
                <w:szCs w:val="16"/>
              </w:rPr>
              <w:t>5 763,74</w:t>
            </w:r>
          </w:p>
        </w:tc>
        <w:tc>
          <w:tcPr>
            <w:tcW w:w="1480" w:type="dxa"/>
            <w:tcBorders>
              <w:top w:val="nil"/>
              <w:left w:val="single" w:sz="4" w:space="0" w:color="auto"/>
              <w:bottom w:val="single" w:sz="4" w:space="0" w:color="auto"/>
              <w:right w:val="nil"/>
            </w:tcBorders>
            <w:shd w:val="clear" w:color="000000" w:fill="DDEBF7"/>
            <w:noWrap/>
            <w:vAlign w:val="bottom"/>
            <w:hideMark/>
          </w:tcPr>
          <w:p w14:paraId="72C2F222" w14:textId="77777777" w:rsidR="00B333A9" w:rsidRPr="00B333A9" w:rsidRDefault="00B333A9" w:rsidP="00B333A9">
            <w:pPr>
              <w:jc w:val="center"/>
              <w:rPr>
                <w:b/>
                <w:bCs/>
                <w:sz w:val="16"/>
                <w:szCs w:val="16"/>
              </w:rPr>
            </w:pPr>
            <w:r w:rsidRPr="00B333A9">
              <w:rPr>
                <w:b/>
                <w:bCs/>
                <w:sz w:val="16"/>
                <w:szCs w:val="16"/>
              </w:rPr>
              <w:t>4 574,03</w:t>
            </w:r>
          </w:p>
        </w:tc>
        <w:tc>
          <w:tcPr>
            <w:tcW w:w="1480" w:type="dxa"/>
            <w:tcBorders>
              <w:top w:val="nil"/>
              <w:left w:val="single" w:sz="4" w:space="0" w:color="auto"/>
              <w:bottom w:val="single" w:sz="4" w:space="0" w:color="auto"/>
              <w:right w:val="nil"/>
            </w:tcBorders>
            <w:shd w:val="clear" w:color="000000" w:fill="DDEBF7"/>
            <w:noWrap/>
            <w:vAlign w:val="bottom"/>
            <w:hideMark/>
          </w:tcPr>
          <w:p w14:paraId="3BCFE94E" w14:textId="77777777" w:rsidR="00B333A9" w:rsidRPr="00B333A9" w:rsidRDefault="00B333A9" w:rsidP="00B333A9">
            <w:pPr>
              <w:jc w:val="right"/>
              <w:rPr>
                <w:color w:val="000000"/>
                <w:sz w:val="16"/>
                <w:szCs w:val="16"/>
              </w:rPr>
            </w:pPr>
            <w:r w:rsidRPr="00B333A9">
              <w:rPr>
                <w:color w:val="000000"/>
                <w:sz w:val="16"/>
                <w:szCs w:val="16"/>
              </w:rPr>
              <w:t>-1 189,71</w:t>
            </w:r>
          </w:p>
        </w:tc>
        <w:tc>
          <w:tcPr>
            <w:tcW w:w="274" w:type="dxa"/>
            <w:vAlign w:val="center"/>
            <w:hideMark/>
          </w:tcPr>
          <w:p w14:paraId="32361EFE" w14:textId="77777777" w:rsidR="00B333A9" w:rsidRPr="00B333A9" w:rsidRDefault="00B333A9" w:rsidP="00B333A9">
            <w:pPr>
              <w:rPr>
                <w:sz w:val="16"/>
                <w:szCs w:val="16"/>
              </w:rPr>
            </w:pPr>
          </w:p>
        </w:tc>
      </w:tr>
      <w:tr w:rsidR="00B333A9" w:rsidRPr="00B333A9" w14:paraId="2F6B40E4" w14:textId="77777777" w:rsidTr="00B333A9">
        <w:trPr>
          <w:trHeight w:val="306"/>
          <w:jc w:val="center"/>
        </w:trPr>
        <w:tc>
          <w:tcPr>
            <w:tcW w:w="763" w:type="dxa"/>
            <w:tcBorders>
              <w:top w:val="nil"/>
              <w:left w:val="single" w:sz="8" w:space="0" w:color="auto"/>
              <w:bottom w:val="nil"/>
              <w:right w:val="single" w:sz="4" w:space="0" w:color="auto"/>
            </w:tcBorders>
            <w:shd w:val="clear" w:color="000000" w:fill="FFFFFF"/>
            <w:vAlign w:val="bottom"/>
            <w:hideMark/>
          </w:tcPr>
          <w:p w14:paraId="4B5D77D2" w14:textId="77777777" w:rsidR="00B333A9" w:rsidRPr="00B333A9" w:rsidRDefault="00B333A9" w:rsidP="00B333A9">
            <w:pPr>
              <w:jc w:val="center"/>
              <w:rPr>
                <w:sz w:val="16"/>
                <w:szCs w:val="16"/>
              </w:rPr>
            </w:pPr>
            <w:r w:rsidRPr="00B333A9">
              <w:rPr>
                <w:sz w:val="16"/>
                <w:szCs w:val="16"/>
              </w:rPr>
              <w:t>12</w:t>
            </w:r>
          </w:p>
        </w:tc>
        <w:tc>
          <w:tcPr>
            <w:tcW w:w="3861"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5BCAA3AE" w14:textId="77777777" w:rsidR="00B333A9" w:rsidRPr="00B333A9" w:rsidRDefault="00B333A9" w:rsidP="00B333A9">
            <w:pPr>
              <w:rPr>
                <w:sz w:val="16"/>
                <w:szCs w:val="16"/>
              </w:rPr>
            </w:pPr>
            <w:r w:rsidRPr="00B333A9">
              <w:rPr>
                <w:sz w:val="16"/>
                <w:szCs w:val="16"/>
              </w:rPr>
              <w:t xml:space="preserve"> - отчисления ППП</w:t>
            </w:r>
          </w:p>
        </w:tc>
        <w:tc>
          <w:tcPr>
            <w:tcW w:w="761" w:type="dxa"/>
            <w:tcBorders>
              <w:top w:val="nil"/>
              <w:left w:val="nil"/>
              <w:bottom w:val="single" w:sz="4" w:space="0" w:color="auto"/>
              <w:right w:val="nil"/>
            </w:tcBorders>
            <w:shd w:val="clear" w:color="000000" w:fill="FFFFFF"/>
            <w:noWrap/>
            <w:vAlign w:val="bottom"/>
            <w:hideMark/>
          </w:tcPr>
          <w:p w14:paraId="07F635BD"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single" w:sz="4" w:space="0" w:color="auto"/>
              <w:right w:val="nil"/>
            </w:tcBorders>
            <w:shd w:val="clear" w:color="000000" w:fill="FFFFFF"/>
            <w:noWrap/>
            <w:vAlign w:val="bottom"/>
            <w:hideMark/>
          </w:tcPr>
          <w:p w14:paraId="0B7839E1"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E511248" w14:textId="77777777" w:rsidR="00B333A9" w:rsidRPr="00B333A9" w:rsidRDefault="00B333A9" w:rsidP="00B333A9">
            <w:pPr>
              <w:jc w:val="center"/>
              <w:rPr>
                <w:sz w:val="16"/>
                <w:szCs w:val="16"/>
              </w:rPr>
            </w:pPr>
            <w:r w:rsidRPr="00B333A9">
              <w:rPr>
                <w:sz w:val="16"/>
                <w:szCs w:val="16"/>
              </w:rPr>
              <w:t xml:space="preserve"> -"-</w:t>
            </w:r>
          </w:p>
        </w:tc>
        <w:tc>
          <w:tcPr>
            <w:tcW w:w="1365" w:type="dxa"/>
            <w:tcBorders>
              <w:top w:val="single" w:sz="4" w:space="0" w:color="auto"/>
              <w:left w:val="nil"/>
              <w:bottom w:val="single" w:sz="4" w:space="0" w:color="auto"/>
              <w:right w:val="nil"/>
            </w:tcBorders>
            <w:shd w:val="clear" w:color="000000" w:fill="DDEBF7"/>
            <w:noWrap/>
            <w:vAlign w:val="bottom"/>
            <w:hideMark/>
          </w:tcPr>
          <w:p w14:paraId="273707B5" w14:textId="77777777" w:rsidR="00B333A9" w:rsidRPr="00B333A9" w:rsidRDefault="00B333A9" w:rsidP="00B333A9">
            <w:pPr>
              <w:jc w:val="center"/>
              <w:rPr>
                <w:sz w:val="16"/>
                <w:szCs w:val="16"/>
              </w:rPr>
            </w:pPr>
            <w:r w:rsidRPr="00B333A9">
              <w:rPr>
                <w:sz w:val="16"/>
                <w:szCs w:val="16"/>
              </w:rPr>
              <w:t>3 981,63</w:t>
            </w:r>
          </w:p>
        </w:tc>
        <w:tc>
          <w:tcPr>
            <w:tcW w:w="1365" w:type="dxa"/>
            <w:tcBorders>
              <w:top w:val="single" w:sz="4" w:space="0" w:color="auto"/>
              <w:left w:val="single" w:sz="4" w:space="0" w:color="auto"/>
              <w:bottom w:val="single" w:sz="4" w:space="0" w:color="auto"/>
              <w:right w:val="nil"/>
            </w:tcBorders>
            <w:shd w:val="clear" w:color="000000" w:fill="DDEBF7"/>
            <w:noWrap/>
            <w:vAlign w:val="bottom"/>
            <w:hideMark/>
          </w:tcPr>
          <w:p w14:paraId="052F8366" w14:textId="77777777" w:rsidR="00B333A9" w:rsidRPr="00B333A9" w:rsidRDefault="00B333A9" w:rsidP="00B333A9">
            <w:pPr>
              <w:jc w:val="center"/>
              <w:rPr>
                <w:sz w:val="16"/>
                <w:szCs w:val="16"/>
              </w:rPr>
            </w:pPr>
            <w:r w:rsidRPr="00B333A9">
              <w:rPr>
                <w:sz w:val="16"/>
                <w:szCs w:val="16"/>
              </w:rPr>
              <w:t>4 208,87</w:t>
            </w:r>
          </w:p>
        </w:tc>
        <w:tc>
          <w:tcPr>
            <w:tcW w:w="1480" w:type="dxa"/>
            <w:tcBorders>
              <w:top w:val="single" w:sz="4" w:space="0" w:color="auto"/>
              <w:left w:val="single" w:sz="4" w:space="0" w:color="auto"/>
              <w:bottom w:val="single" w:sz="4" w:space="0" w:color="auto"/>
              <w:right w:val="nil"/>
            </w:tcBorders>
            <w:shd w:val="clear" w:color="000000" w:fill="DDEBF7"/>
            <w:noWrap/>
            <w:vAlign w:val="bottom"/>
            <w:hideMark/>
          </w:tcPr>
          <w:p w14:paraId="0AD08EF7" w14:textId="77777777" w:rsidR="00B333A9" w:rsidRPr="00B333A9" w:rsidRDefault="00B333A9" w:rsidP="00B333A9">
            <w:pPr>
              <w:jc w:val="center"/>
              <w:rPr>
                <w:sz w:val="16"/>
                <w:szCs w:val="16"/>
              </w:rPr>
            </w:pPr>
            <w:r w:rsidRPr="00B333A9">
              <w:rPr>
                <w:sz w:val="16"/>
                <w:szCs w:val="16"/>
              </w:rPr>
              <w:t>3 322,91</w:t>
            </w:r>
          </w:p>
        </w:tc>
        <w:tc>
          <w:tcPr>
            <w:tcW w:w="1480" w:type="dxa"/>
            <w:tcBorders>
              <w:top w:val="nil"/>
              <w:left w:val="single" w:sz="4" w:space="0" w:color="auto"/>
              <w:bottom w:val="single" w:sz="4" w:space="0" w:color="auto"/>
              <w:right w:val="nil"/>
            </w:tcBorders>
            <w:shd w:val="clear" w:color="000000" w:fill="DDEBF7"/>
            <w:noWrap/>
            <w:vAlign w:val="bottom"/>
            <w:hideMark/>
          </w:tcPr>
          <w:p w14:paraId="7E0941F7" w14:textId="77777777" w:rsidR="00B333A9" w:rsidRPr="00B333A9" w:rsidRDefault="00B333A9" w:rsidP="00B333A9">
            <w:pPr>
              <w:jc w:val="right"/>
              <w:rPr>
                <w:color w:val="000000"/>
                <w:sz w:val="16"/>
                <w:szCs w:val="16"/>
              </w:rPr>
            </w:pPr>
            <w:r w:rsidRPr="00B333A9">
              <w:rPr>
                <w:color w:val="000000"/>
                <w:sz w:val="16"/>
                <w:szCs w:val="16"/>
              </w:rPr>
              <w:t>-885,95</w:t>
            </w:r>
          </w:p>
        </w:tc>
        <w:tc>
          <w:tcPr>
            <w:tcW w:w="274" w:type="dxa"/>
            <w:vAlign w:val="center"/>
            <w:hideMark/>
          </w:tcPr>
          <w:p w14:paraId="44348F53" w14:textId="77777777" w:rsidR="00B333A9" w:rsidRPr="00B333A9" w:rsidRDefault="00B333A9" w:rsidP="00B333A9">
            <w:pPr>
              <w:rPr>
                <w:sz w:val="16"/>
                <w:szCs w:val="16"/>
              </w:rPr>
            </w:pPr>
          </w:p>
        </w:tc>
      </w:tr>
      <w:tr w:rsidR="00B333A9" w:rsidRPr="00B333A9" w14:paraId="35C1756C" w14:textId="77777777" w:rsidTr="00B333A9">
        <w:trPr>
          <w:trHeight w:val="502"/>
          <w:jc w:val="center"/>
        </w:trPr>
        <w:tc>
          <w:tcPr>
            <w:tcW w:w="763"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40A52738" w14:textId="77777777" w:rsidR="00B333A9" w:rsidRPr="00B333A9" w:rsidRDefault="00B333A9" w:rsidP="00B333A9">
            <w:pPr>
              <w:jc w:val="center"/>
              <w:rPr>
                <w:sz w:val="16"/>
                <w:szCs w:val="16"/>
              </w:rPr>
            </w:pPr>
            <w:r w:rsidRPr="00B333A9">
              <w:rPr>
                <w:sz w:val="16"/>
                <w:szCs w:val="16"/>
              </w:rPr>
              <w:t>13</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1ADE789F" w14:textId="77777777" w:rsidR="00B333A9" w:rsidRPr="00B333A9" w:rsidRDefault="00B333A9" w:rsidP="00B333A9">
            <w:pPr>
              <w:rPr>
                <w:b/>
                <w:bCs/>
                <w:sz w:val="16"/>
                <w:szCs w:val="16"/>
              </w:rPr>
            </w:pPr>
            <w:r w:rsidRPr="00B333A9">
              <w:rPr>
                <w:b/>
                <w:bCs/>
                <w:sz w:val="16"/>
                <w:szCs w:val="16"/>
              </w:rPr>
              <w:t>Амортизация основных средств и нематериальных активов</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3C6271A"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nil"/>
            </w:tcBorders>
            <w:shd w:val="clear" w:color="000000" w:fill="DDEBF7"/>
            <w:noWrap/>
            <w:vAlign w:val="bottom"/>
            <w:hideMark/>
          </w:tcPr>
          <w:p w14:paraId="43D70B41" w14:textId="77777777" w:rsidR="00B333A9" w:rsidRPr="00B333A9" w:rsidRDefault="00B333A9" w:rsidP="00B333A9">
            <w:pPr>
              <w:jc w:val="center"/>
              <w:rPr>
                <w:b/>
                <w:bCs/>
                <w:sz w:val="16"/>
                <w:szCs w:val="16"/>
              </w:rPr>
            </w:pPr>
            <w:r w:rsidRPr="00B333A9">
              <w:rPr>
                <w:b/>
                <w:bCs/>
                <w:sz w:val="16"/>
                <w:szCs w:val="16"/>
              </w:rPr>
              <w:t>151,39</w:t>
            </w:r>
          </w:p>
        </w:tc>
        <w:tc>
          <w:tcPr>
            <w:tcW w:w="1365" w:type="dxa"/>
            <w:tcBorders>
              <w:top w:val="nil"/>
              <w:left w:val="single" w:sz="4" w:space="0" w:color="auto"/>
              <w:bottom w:val="single" w:sz="4" w:space="0" w:color="auto"/>
              <w:right w:val="nil"/>
            </w:tcBorders>
            <w:shd w:val="clear" w:color="000000" w:fill="DDEBF7"/>
            <w:noWrap/>
            <w:vAlign w:val="bottom"/>
            <w:hideMark/>
          </w:tcPr>
          <w:p w14:paraId="2BD78B4A" w14:textId="77777777" w:rsidR="00B333A9" w:rsidRPr="00B333A9" w:rsidRDefault="00B333A9" w:rsidP="00B333A9">
            <w:pPr>
              <w:jc w:val="center"/>
              <w:rPr>
                <w:b/>
                <w:bCs/>
                <w:sz w:val="16"/>
                <w:szCs w:val="16"/>
              </w:rPr>
            </w:pPr>
            <w:r w:rsidRPr="00B333A9">
              <w:rPr>
                <w:b/>
                <w:bCs/>
                <w:sz w:val="16"/>
                <w:szCs w:val="16"/>
              </w:rPr>
              <w:t>187,91</w:t>
            </w:r>
          </w:p>
        </w:tc>
        <w:tc>
          <w:tcPr>
            <w:tcW w:w="1480" w:type="dxa"/>
            <w:tcBorders>
              <w:top w:val="nil"/>
              <w:left w:val="single" w:sz="4" w:space="0" w:color="auto"/>
              <w:bottom w:val="single" w:sz="4" w:space="0" w:color="auto"/>
              <w:right w:val="nil"/>
            </w:tcBorders>
            <w:shd w:val="clear" w:color="000000" w:fill="DDEBF7"/>
            <w:noWrap/>
            <w:vAlign w:val="bottom"/>
            <w:hideMark/>
          </w:tcPr>
          <w:p w14:paraId="07076516" w14:textId="77777777" w:rsidR="00B333A9" w:rsidRPr="00B333A9" w:rsidRDefault="00B333A9" w:rsidP="00B333A9">
            <w:pPr>
              <w:jc w:val="center"/>
              <w:rPr>
                <w:b/>
                <w:bCs/>
                <w:sz w:val="16"/>
                <w:szCs w:val="16"/>
              </w:rPr>
            </w:pPr>
            <w:r w:rsidRPr="00B333A9">
              <w:rPr>
                <w:b/>
                <w:bCs/>
                <w:sz w:val="16"/>
                <w:szCs w:val="16"/>
              </w:rPr>
              <w:t>187,91</w:t>
            </w:r>
          </w:p>
        </w:tc>
        <w:tc>
          <w:tcPr>
            <w:tcW w:w="1480" w:type="dxa"/>
            <w:tcBorders>
              <w:top w:val="nil"/>
              <w:left w:val="single" w:sz="4" w:space="0" w:color="auto"/>
              <w:bottom w:val="single" w:sz="4" w:space="0" w:color="auto"/>
              <w:right w:val="nil"/>
            </w:tcBorders>
            <w:shd w:val="clear" w:color="000000" w:fill="DDEBF7"/>
            <w:noWrap/>
            <w:vAlign w:val="bottom"/>
            <w:hideMark/>
          </w:tcPr>
          <w:p w14:paraId="41BDB03E" w14:textId="77777777" w:rsidR="00B333A9" w:rsidRPr="00B333A9" w:rsidRDefault="00B333A9" w:rsidP="00B333A9">
            <w:pPr>
              <w:jc w:val="right"/>
              <w:rPr>
                <w:color w:val="000000"/>
                <w:sz w:val="16"/>
                <w:szCs w:val="16"/>
              </w:rPr>
            </w:pPr>
            <w:r w:rsidRPr="00B333A9">
              <w:rPr>
                <w:color w:val="000000"/>
                <w:sz w:val="16"/>
                <w:szCs w:val="16"/>
              </w:rPr>
              <w:t>0,00</w:t>
            </w:r>
          </w:p>
        </w:tc>
        <w:tc>
          <w:tcPr>
            <w:tcW w:w="274" w:type="dxa"/>
            <w:vAlign w:val="center"/>
            <w:hideMark/>
          </w:tcPr>
          <w:p w14:paraId="251F1DA8" w14:textId="77777777" w:rsidR="00B333A9" w:rsidRPr="00B333A9" w:rsidRDefault="00B333A9" w:rsidP="00B333A9">
            <w:pPr>
              <w:rPr>
                <w:sz w:val="16"/>
                <w:szCs w:val="16"/>
              </w:rPr>
            </w:pPr>
          </w:p>
        </w:tc>
      </w:tr>
      <w:tr w:rsidR="00B333A9" w:rsidRPr="00B333A9" w14:paraId="61FEEA87" w14:textId="77777777" w:rsidTr="00B333A9">
        <w:trPr>
          <w:trHeight w:val="256"/>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59C27D56" w14:textId="77777777" w:rsidR="00B333A9" w:rsidRPr="00B333A9" w:rsidRDefault="00B333A9" w:rsidP="00B333A9">
            <w:pPr>
              <w:jc w:val="center"/>
              <w:rPr>
                <w:sz w:val="16"/>
                <w:szCs w:val="16"/>
              </w:rPr>
            </w:pPr>
            <w:r w:rsidRPr="00B333A9">
              <w:rPr>
                <w:sz w:val="16"/>
                <w:szCs w:val="16"/>
              </w:rPr>
              <w:t>14</w:t>
            </w:r>
          </w:p>
        </w:tc>
        <w:tc>
          <w:tcPr>
            <w:tcW w:w="3861" w:type="dxa"/>
            <w:gridSpan w:val="2"/>
            <w:tcBorders>
              <w:top w:val="nil"/>
              <w:left w:val="single" w:sz="4" w:space="0" w:color="auto"/>
              <w:bottom w:val="single" w:sz="4" w:space="0" w:color="auto"/>
              <w:right w:val="nil"/>
            </w:tcBorders>
            <w:shd w:val="clear" w:color="000000" w:fill="FFFFFF"/>
            <w:noWrap/>
            <w:vAlign w:val="bottom"/>
            <w:hideMark/>
          </w:tcPr>
          <w:p w14:paraId="154F2290" w14:textId="77777777" w:rsidR="00B333A9" w:rsidRPr="00B333A9" w:rsidRDefault="00B333A9" w:rsidP="00B333A9">
            <w:pPr>
              <w:rPr>
                <w:b/>
                <w:bCs/>
                <w:sz w:val="16"/>
                <w:szCs w:val="16"/>
              </w:rPr>
            </w:pPr>
            <w:r w:rsidRPr="00B333A9">
              <w:rPr>
                <w:b/>
                <w:bCs/>
                <w:sz w:val="16"/>
                <w:szCs w:val="16"/>
              </w:rPr>
              <w:t>Услуги банков</w:t>
            </w:r>
          </w:p>
        </w:tc>
        <w:tc>
          <w:tcPr>
            <w:tcW w:w="761" w:type="dxa"/>
            <w:tcBorders>
              <w:top w:val="nil"/>
              <w:left w:val="nil"/>
              <w:bottom w:val="single" w:sz="4" w:space="0" w:color="auto"/>
              <w:right w:val="nil"/>
            </w:tcBorders>
            <w:shd w:val="clear" w:color="000000" w:fill="FFFFFF"/>
            <w:noWrap/>
            <w:vAlign w:val="bottom"/>
            <w:hideMark/>
          </w:tcPr>
          <w:p w14:paraId="17EDAB62" w14:textId="77777777" w:rsidR="00B333A9" w:rsidRPr="00B333A9" w:rsidRDefault="00B333A9" w:rsidP="00B333A9">
            <w:pPr>
              <w:rPr>
                <w:b/>
                <w:bCs/>
                <w:sz w:val="16"/>
                <w:szCs w:val="16"/>
              </w:rPr>
            </w:pPr>
            <w:r w:rsidRPr="00B333A9">
              <w:rPr>
                <w:b/>
                <w:bCs/>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13D48381"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AC5A87B" w14:textId="77777777" w:rsidR="00B333A9" w:rsidRPr="00B333A9" w:rsidRDefault="00B333A9" w:rsidP="00B333A9">
            <w:pPr>
              <w:jc w:val="center"/>
              <w:rPr>
                <w:b/>
                <w:bCs/>
                <w:sz w:val="16"/>
                <w:szCs w:val="16"/>
              </w:rPr>
            </w:pPr>
            <w:proofErr w:type="spellStart"/>
            <w:r w:rsidRPr="00B333A9">
              <w:rPr>
                <w:b/>
                <w:bCs/>
                <w:sz w:val="16"/>
                <w:szCs w:val="16"/>
              </w:rPr>
              <w:t>т.р</w:t>
            </w:r>
            <w:proofErr w:type="spellEnd"/>
            <w:r w:rsidRPr="00B333A9">
              <w:rPr>
                <w:b/>
                <w:bCs/>
                <w:sz w:val="16"/>
                <w:szCs w:val="16"/>
              </w:rPr>
              <w:t>.</w:t>
            </w:r>
          </w:p>
        </w:tc>
        <w:tc>
          <w:tcPr>
            <w:tcW w:w="1365" w:type="dxa"/>
            <w:tcBorders>
              <w:top w:val="nil"/>
              <w:left w:val="nil"/>
              <w:bottom w:val="single" w:sz="4" w:space="0" w:color="auto"/>
              <w:right w:val="nil"/>
            </w:tcBorders>
            <w:shd w:val="clear" w:color="000000" w:fill="DDEBF7"/>
            <w:noWrap/>
            <w:vAlign w:val="bottom"/>
            <w:hideMark/>
          </w:tcPr>
          <w:p w14:paraId="6BDD4E7F" w14:textId="77777777" w:rsidR="00B333A9" w:rsidRPr="00B333A9" w:rsidRDefault="00B333A9" w:rsidP="00B333A9">
            <w:pPr>
              <w:jc w:val="center"/>
              <w:rPr>
                <w:b/>
                <w:bCs/>
                <w:sz w:val="16"/>
                <w:szCs w:val="16"/>
              </w:rPr>
            </w:pPr>
            <w:r w:rsidRPr="00B333A9">
              <w:rPr>
                <w:b/>
                <w:bCs/>
                <w:sz w:val="16"/>
                <w:szCs w:val="16"/>
              </w:rPr>
              <w:t>11,06</w:t>
            </w:r>
          </w:p>
        </w:tc>
        <w:tc>
          <w:tcPr>
            <w:tcW w:w="1365" w:type="dxa"/>
            <w:tcBorders>
              <w:top w:val="nil"/>
              <w:left w:val="single" w:sz="4" w:space="0" w:color="auto"/>
              <w:bottom w:val="single" w:sz="4" w:space="0" w:color="auto"/>
              <w:right w:val="nil"/>
            </w:tcBorders>
            <w:shd w:val="clear" w:color="000000" w:fill="DDEBF7"/>
            <w:noWrap/>
            <w:vAlign w:val="bottom"/>
            <w:hideMark/>
          </w:tcPr>
          <w:p w14:paraId="241959D8" w14:textId="77777777" w:rsidR="00B333A9" w:rsidRPr="00B333A9" w:rsidRDefault="00B333A9" w:rsidP="00B333A9">
            <w:pPr>
              <w:jc w:val="center"/>
              <w:rPr>
                <w:b/>
                <w:bCs/>
                <w:sz w:val="16"/>
                <w:szCs w:val="16"/>
              </w:rPr>
            </w:pPr>
            <w:r w:rsidRPr="00B333A9">
              <w:rPr>
                <w:b/>
                <w:bCs/>
                <w:sz w:val="16"/>
                <w:szCs w:val="16"/>
              </w:rPr>
              <w:t>12,46</w:t>
            </w:r>
          </w:p>
        </w:tc>
        <w:tc>
          <w:tcPr>
            <w:tcW w:w="1480" w:type="dxa"/>
            <w:tcBorders>
              <w:top w:val="nil"/>
              <w:left w:val="single" w:sz="4" w:space="0" w:color="auto"/>
              <w:bottom w:val="single" w:sz="4" w:space="0" w:color="auto"/>
              <w:right w:val="nil"/>
            </w:tcBorders>
            <w:shd w:val="clear" w:color="000000" w:fill="DDEBF7"/>
            <w:noWrap/>
            <w:vAlign w:val="bottom"/>
            <w:hideMark/>
          </w:tcPr>
          <w:p w14:paraId="7B98891C" w14:textId="77777777" w:rsidR="00B333A9" w:rsidRPr="00B333A9" w:rsidRDefault="00B333A9" w:rsidP="00B333A9">
            <w:pPr>
              <w:jc w:val="center"/>
              <w:rPr>
                <w:b/>
                <w:bCs/>
                <w:sz w:val="16"/>
                <w:szCs w:val="16"/>
              </w:rPr>
            </w:pPr>
            <w:r w:rsidRPr="00B333A9">
              <w:rPr>
                <w:b/>
                <w:bCs/>
                <w:sz w:val="16"/>
                <w:szCs w:val="16"/>
              </w:rPr>
              <w:t>0,00</w:t>
            </w:r>
          </w:p>
        </w:tc>
        <w:tc>
          <w:tcPr>
            <w:tcW w:w="1480" w:type="dxa"/>
            <w:tcBorders>
              <w:top w:val="nil"/>
              <w:left w:val="single" w:sz="4" w:space="0" w:color="auto"/>
              <w:bottom w:val="single" w:sz="4" w:space="0" w:color="auto"/>
              <w:right w:val="nil"/>
            </w:tcBorders>
            <w:shd w:val="clear" w:color="000000" w:fill="DDEBF7"/>
            <w:noWrap/>
            <w:vAlign w:val="bottom"/>
            <w:hideMark/>
          </w:tcPr>
          <w:p w14:paraId="25D0E89E" w14:textId="77777777" w:rsidR="00B333A9" w:rsidRPr="00B333A9" w:rsidRDefault="00B333A9" w:rsidP="00B333A9">
            <w:pPr>
              <w:jc w:val="right"/>
              <w:rPr>
                <w:color w:val="000000"/>
                <w:sz w:val="16"/>
                <w:szCs w:val="16"/>
              </w:rPr>
            </w:pPr>
            <w:r w:rsidRPr="00B333A9">
              <w:rPr>
                <w:color w:val="000000"/>
                <w:sz w:val="16"/>
                <w:szCs w:val="16"/>
              </w:rPr>
              <w:t>-12,46</w:t>
            </w:r>
          </w:p>
        </w:tc>
        <w:tc>
          <w:tcPr>
            <w:tcW w:w="274" w:type="dxa"/>
            <w:vAlign w:val="center"/>
            <w:hideMark/>
          </w:tcPr>
          <w:p w14:paraId="5A78A92C" w14:textId="77777777" w:rsidR="00B333A9" w:rsidRPr="00B333A9" w:rsidRDefault="00B333A9" w:rsidP="00B333A9">
            <w:pPr>
              <w:rPr>
                <w:sz w:val="16"/>
                <w:szCs w:val="16"/>
              </w:rPr>
            </w:pPr>
          </w:p>
        </w:tc>
      </w:tr>
      <w:tr w:rsidR="00B333A9" w:rsidRPr="00B333A9" w14:paraId="023D729C"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0B782C51" w14:textId="77777777" w:rsidR="00B333A9" w:rsidRPr="00B333A9" w:rsidRDefault="00B333A9" w:rsidP="00B333A9">
            <w:pPr>
              <w:jc w:val="center"/>
              <w:rPr>
                <w:sz w:val="16"/>
                <w:szCs w:val="16"/>
              </w:rPr>
            </w:pPr>
            <w:r w:rsidRPr="00B333A9">
              <w:rPr>
                <w:sz w:val="16"/>
                <w:szCs w:val="16"/>
              </w:rPr>
              <w:t>15</w:t>
            </w:r>
          </w:p>
        </w:tc>
        <w:tc>
          <w:tcPr>
            <w:tcW w:w="7166"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1C48C8CA" w14:textId="77777777" w:rsidR="00B333A9" w:rsidRPr="00B333A9" w:rsidRDefault="00B333A9" w:rsidP="00B333A9">
            <w:pPr>
              <w:rPr>
                <w:b/>
                <w:bCs/>
                <w:sz w:val="16"/>
                <w:szCs w:val="16"/>
              </w:rPr>
            </w:pPr>
            <w:r w:rsidRPr="00B333A9">
              <w:rPr>
                <w:b/>
                <w:bCs/>
                <w:sz w:val="16"/>
                <w:szCs w:val="16"/>
              </w:rPr>
              <w:t>Расходы по сомнительным долгам</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F4BAB0D"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nil"/>
            </w:tcBorders>
            <w:shd w:val="clear" w:color="000000" w:fill="DDEBF7"/>
            <w:noWrap/>
            <w:vAlign w:val="bottom"/>
            <w:hideMark/>
          </w:tcPr>
          <w:p w14:paraId="04EDD802"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338486BD"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7E31DB78"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59BD907D" w14:textId="77777777" w:rsidR="00B333A9" w:rsidRPr="00B333A9" w:rsidRDefault="00B333A9" w:rsidP="00B333A9">
            <w:pPr>
              <w:jc w:val="right"/>
              <w:rPr>
                <w:color w:val="000000"/>
                <w:sz w:val="16"/>
                <w:szCs w:val="16"/>
              </w:rPr>
            </w:pPr>
            <w:r w:rsidRPr="00B333A9">
              <w:rPr>
                <w:color w:val="000000"/>
                <w:sz w:val="16"/>
                <w:szCs w:val="16"/>
              </w:rPr>
              <w:t>0,00</w:t>
            </w:r>
          </w:p>
        </w:tc>
        <w:tc>
          <w:tcPr>
            <w:tcW w:w="274" w:type="dxa"/>
            <w:vAlign w:val="center"/>
            <w:hideMark/>
          </w:tcPr>
          <w:p w14:paraId="585CFC07" w14:textId="77777777" w:rsidR="00B333A9" w:rsidRPr="00B333A9" w:rsidRDefault="00B333A9" w:rsidP="00B333A9">
            <w:pPr>
              <w:rPr>
                <w:sz w:val="16"/>
                <w:szCs w:val="16"/>
              </w:rPr>
            </w:pPr>
          </w:p>
        </w:tc>
      </w:tr>
      <w:tr w:rsidR="00B333A9" w:rsidRPr="00B333A9" w14:paraId="54CD2D78"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0A628AE4" w14:textId="77777777" w:rsidR="00B333A9" w:rsidRPr="00B333A9" w:rsidRDefault="00B333A9" w:rsidP="00B333A9">
            <w:pPr>
              <w:jc w:val="center"/>
              <w:rPr>
                <w:sz w:val="16"/>
                <w:szCs w:val="16"/>
              </w:rPr>
            </w:pPr>
            <w:r w:rsidRPr="00B333A9">
              <w:rPr>
                <w:sz w:val="16"/>
                <w:szCs w:val="16"/>
              </w:rPr>
              <w:t>17</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176F37F" w14:textId="77777777" w:rsidR="00B333A9" w:rsidRPr="00B333A9" w:rsidRDefault="00B333A9" w:rsidP="00B333A9">
            <w:pPr>
              <w:rPr>
                <w:b/>
                <w:bCs/>
                <w:sz w:val="16"/>
                <w:szCs w:val="16"/>
              </w:rPr>
            </w:pPr>
            <w:r w:rsidRPr="00B333A9">
              <w:rPr>
                <w:b/>
                <w:bCs/>
                <w:sz w:val="16"/>
                <w:szCs w:val="16"/>
              </w:rPr>
              <w:t>Выпадающие доходы/экономия средств</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B680F1E"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7218C120"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3AB5D51F"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6CBDE0B3"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4B621615" w14:textId="77777777" w:rsidR="00B333A9" w:rsidRPr="00B333A9" w:rsidRDefault="00B333A9" w:rsidP="00B333A9">
            <w:pPr>
              <w:jc w:val="right"/>
              <w:rPr>
                <w:color w:val="000000"/>
                <w:sz w:val="16"/>
                <w:szCs w:val="16"/>
              </w:rPr>
            </w:pPr>
            <w:r w:rsidRPr="00B333A9">
              <w:rPr>
                <w:color w:val="000000"/>
                <w:sz w:val="16"/>
                <w:szCs w:val="16"/>
              </w:rPr>
              <w:t>0,00</w:t>
            </w:r>
          </w:p>
        </w:tc>
        <w:tc>
          <w:tcPr>
            <w:tcW w:w="274" w:type="dxa"/>
            <w:vAlign w:val="center"/>
            <w:hideMark/>
          </w:tcPr>
          <w:p w14:paraId="0CF60291" w14:textId="77777777" w:rsidR="00B333A9" w:rsidRPr="00B333A9" w:rsidRDefault="00B333A9" w:rsidP="00B333A9">
            <w:pPr>
              <w:rPr>
                <w:sz w:val="16"/>
                <w:szCs w:val="16"/>
              </w:rPr>
            </w:pPr>
          </w:p>
        </w:tc>
      </w:tr>
      <w:tr w:rsidR="00B333A9" w:rsidRPr="00B333A9" w14:paraId="2791A66C"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5E5648A8" w14:textId="77777777" w:rsidR="00B333A9" w:rsidRPr="00B333A9" w:rsidRDefault="00B333A9" w:rsidP="00B333A9">
            <w:pPr>
              <w:jc w:val="center"/>
              <w:rPr>
                <w:sz w:val="16"/>
                <w:szCs w:val="16"/>
              </w:rPr>
            </w:pPr>
            <w:r w:rsidRPr="00B333A9">
              <w:rPr>
                <w:sz w:val="16"/>
                <w:szCs w:val="16"/>
              </w:rPr>
              <w:t>18</w:t>
            </w:r>
          </w:p>
        </w:tc>
        <w:tc>
          <w:tcPr>
            <w:tcW w:w="3861" w:type="dxa"/>
            <w:gridSpan w:val="2"/>
            <w:tcBorders>
              <w:top w:val="nil"/>
              <w:left w:val="nil"/>
              <w:bottom w:val="nil"/>
              <w:right w:val="nil"/>
            </w:tcBorders>
            <w:shd w:val="clear" w:color="000000" w:fill="FFFFFF"/>
            <w:noWrap/>
            <w:vAlign w:val="bottom"/>
            <w:hideMark/>
          </w:tcPr>
          <w:p w14:paraId="2F2E3CBC" w14:textId="77777777" w:rsidR="00B333A9" w:rsidRPr="00B333A9" w:rsidRDefault="00B333A9" w:rsidP="00B333A9">
            <w:pPr>
              <w:rPr>
                <w:b/>
                <w:bCs/>
                <w:sz w:val="16"/>
                <w:szCs w:val="16"/>
              </w:rPr>
            </w:pPr>
            <w:r w:rsidRPr="00B333A9">
              <w:rPr>
                <w:b/>
                <w:bCs/>
                <w:sz w:val="16"/>
                <w:szCs w:val="16"/>
              </w:rPr>
              <w:t>Налог на прибыль</w:t>
            </w:r>
          </w:p>
        </w:tc>
        <w:tc>
          <w:tcPr>
            <w:tcW w:w="761" w:type="dxa"/>
            <w:tcBorders>
              <w:top w:val="nil"/>
              <w:left w:val="nil"/>
              <w:bottom w:val="nil"/>
              <w:right w:val="nil"/>
            </w:tcBorders>
            <w:shd w:val="clear" w:color="000000" w:fill="FFFFFF"/>
            <w:noWrap/>
            <w:vAlign w:val="bottom"/>
            <w:hideMark/>
          </w:tcPr>
          <w:p w14:paraId="1BDCBAC3" w14:textId="77777777" w:rsidR="00B333A9" w:rsidRPr="00B333A9" w:rsidRDefault="00B333A9" w:rsidP="00B333A9">
            <w:pPr>
              <w:rPr>
                <w:sz w:val="16"/>
                <w:szCs w:val="16"/>
              </w:rPr>
            </w:pPr>
            <w:r w:rsidRPr="00B333A9">
              <w:rPr>
                <w:sz w:val="16"/>
                <w:szCs w:val="16"/>
              </w:rPr>
              <w:t> </w:t>
            </w:r>
          </w:p>
        </w:tc>
        <w:tc>
          <w:tcPr>
            <w:tcW w:w="2543" w:type="dxa"/>
            <w:tcBorders>
              <w:top w:val="nil"/>
              <w:left w:val="nil"/>
              <w:bottom w:val="nil"/>
              <w:right w:val="nil"/>
            </w:tcBorders>
            <w:shd w:val="clear" w:color="000000" w:fill="FFFFFF"/>
            <w:noWrap/>
            <w:vAlign w:val="bottom"/>
            <w:hideMark/>
          </w:tcPr>
          <w:p w14:paraId="7DF582BC"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4EA55378" w14:textId="77777777" w:rsidR="00B333A9" w:rsidRPr="00B333A9" w:rsidRDefault="00B333A9" w:rsidP="00B333A9">
            <w:pPr>
              <w:jc w:val="center"/>
              <w:rPr>
                <w:sz w:val="16"/>
                <w:szCs w:val="16"/>
              </w:rPr>
            </w:pPr>
            <w:r w:rsidRPr="00B333A9">
              <w:rPr>
                <w:sz w:val="16"/>
                <w:szCs w:val="16"/>
              </w:rPr>
              <w:t> </w:t>
            </w:r>
          </w:p>
        </w:tc>
        <w:tc>
          <w:tcPr>
            <w:tcW w:w="1365" w:type="dxa"/>
            <w:tcBorders>
              <w:top w:val="single" w:sz="4" w:space="0" w:color="auto"/>
              <w:left w:val="nil"/>
              <w:bottom w:val="single" w:sz="4" w:space="0" w:color="auto"/>
              <w:right w:val="single" w:sz="4" w:space="0" w:color="auto"/>
            </w:tcBorders>
            <w:shd w:val="clear" w:color="000000" w:fill="DDEBF7"/>
            <w:noWrap/>
            <w:vAlign w:val="bottom"/>
            <w:hideMark/>
          </w:tcPr>
          <w:p w14:paraId="377FEF19" w14:textId="77777777" w:rsidR="00B333A9" w:rsidRPr="00B333A9" w:rsidRDefault="00B333A9" w:rsidP="00B333A9">
            <w:pPr>
              <w:jc w:val="center"/>
              <w:rPr>
                <w:b/>
                <w:bCs/>
                <w:sz w:val="16"/>
                <w:szCs w:val="16"/>
              </w:rPr>
            </w:pPr>
            <w:r w:rsidRPr="00B333A9">
              <w:rPr>
                <w:b/>
                <w:bCs/>
                <w:sz w:val="16"/>
                <w:szCs w:val="16"/>
              </w:rPr>
              <w:t>0,00</w:t>
            </w:r>
          </w:p>
        </w:tc>
        <w:tc>
          <w:tcPr>
            <w:tcW w:w="1365" w:type="dxa"/>
            <w:tcBorders>
              <w:top w:val="single" w:sz="4" w:space="0" w:color="auto"/>
              <w:left w:val="nil"/>
              <w:bottom w:val="single" w:sz="4" w:space="0" w:color="auto"/>
              <w:right w:val="nil"/>
            </w:tcBorders>
            <w:shd w:val="clear" w:color="000000" w:fill="DDEBF7"/>
            <w:noWrap/>
            <w:vAlign w:val="bottom"/>
            <w:hideMark/>
          </w:tcPr>
          <w:p w14:paraId="42045704"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3B8B127D"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61511DAD" w14:textId="77777777" w:rsidR="00B333A9" w:rsidRPr="00B333A9" w:rsidRDefault="00B333A9" w:rsidP="00B333A9">
            <w:pPr>
              <w:jc w:val="right"/>
              <w:rPr>
                <w:color w:val="000000"/>
                <w:sz w:val="16"/>
                <w:szCs w:val="16"/>
              </w:rPr>
            </w:pPr>
            <w:r w:rsidRPr="00B333A9">
              <w:rPr>
                <w:color w:val="000000"/>
                <w:sz w:val="16"/>
                <w:szCs w:val="16"/>
              </w:rPr>
              <w:t>0,00</w:t>
            </w:r>
          </w:p>
        </w:tc>
        <w:tc>
          <w:tcPr>
            <w:tcW w:w="274" w:type="dxa"/>
            <w:vAlign w:val="center"/>
            <w:hideMark/>
          </w:tcPr>
          <w:p w14:paraId="7FEC4EA2" w14:textId="77777777" w:rsidR="00B333A9" w:rsidRPr="00B333A9" w:rsidRDefault="00B333A9" w:rsidP="00B333A9">
            <w:pPr>
              <w:rPr>
                <w:sz w:val="16"/>
                <w:szCs w:val="16"/>
              </w:rPr>
            </w:pPr>
          </w:p>
        </w:tc>
      </w:tr>
      <w:tr w:rsidR="00B333A9" w:rsidRPr="00B333A9" w14:paraId="1FE52BF1" w14:textId="77777777" w:rsidTr="00B333A9">
        <w:trPr>
          <w:trHeight w:val="256"/>
          <w:jc w:val="center"/>
        </w:trPr>
        <w:tc>
          <w:tcPr>
            <w:tcW w:w="763" w:type="dxa"/>
            <w:tcBorders>
              <w:top w:val="nil"/>
              <w:left w:val="single" w:sz="8" w:space="0" w:color="auto"/>
              <w:bottom w:val="nil"/>
              <w:right w:val="single" w:sz="4" w:space="0" w:color="auto"/>
            </w:tcBorders>
            <w:shd w:val="clear" w:color="000000" w:fill="FFFFFF"/>
            <w:vAlign w:val="bottom"/>
            <w:hideMark/>
          </w:tcPr>
          <w:p w14:paraId="19AA4398" w14:textId="77777777" w:rsidR="00B333A9" w:rsidRPr="00B333A9" w:rsidRDefault="00B333A9" w:rsidP="00B333A9">
            <w:pPr>
              <w:jc w:val="center"/>
              <w:rPr>
                <w:sz w:val="16"/>
                <w:szCs w:val="16"/>
              </w:rPr>
            </w:pPr>
            <w:r w:rsidRPr="00B333A9">
              <w:rPr>
                <w:sz w:val="16"/>
                <w:szCs w:val="16"/>
              </w:rPr>
              <w:t>26</w:t>
            </w:r>
          </w:p>
        </w:tc>
        <w:tc>
          <w:tcPr>
            <w:tcW w:w="7166" w:type="dxa"/>
            <w:gridSpan w:val="4"/>
            <w:tcBorders>
              <w:top w:val="single" w:sz="4" w:space="0" w:color="auto"/>
              <w:left w:val="nil"/>
              <w:bottom w:val="nil"/>
              <w:right w:val="nil"/>
            </w:tcBorders>
            <w:shd w:val="clear" w:color="000000" w:fill="FFFFFF"/>
            <w:noWrap/>
            <w:vAlign w:val="bottom"/>
            <w:hideMark/>
          </w:tcPr>
          <w:p w14:paraId="33EFE733" w14:textId="77777777" w:rsidR="00B333A9" w:rsidRPr="00B333A9" w:rsidRDefault="00B333A9" w:rsidP="00B333A9">
            <w:pPr>
              <w:rPr>
                <w:b/>
                <w:bCs/>
                <w:sz w:val="16"/>
                <w:szCs w:val="16"/>
              </w:rPr>
            </w:pPr>
            <w:proofErr w:type="gramStart"/>
            <w:r w:rsidRPr="00B333A9">
              <w:rPr>
                <w:b/>
                <w:bCs/>
                <w:sz w:val="16"/>
                <w:szCs w:val="16"/>
              </w:rPr>
              <w:t>Налог  на</w:t>
            </w:r>
            <w:proofErr w:type="gramEnd"/>
            <w:r w:rsidRPr="00B333A9">
              <w:rPr>
                <w:b/>
                <w:bCs/>
                <w:sz w:val="16"/>
                <w:szCs w:val="16"/>
              </w:rPr>
              <w:t xml:space="preserve"> доходы  по УСН (15%)</w:t>
            </w:r>
          </w:p>
        </w:tc>
        <w:tc>
          <w:tcPr>
            <w:tcW w:w="851" w:type="dxa"/>
            <w:tcBorders>
              <w:top w:val="nil"/>
              <w:left w:val="single" w:sz="4" w:space="0" w:color="auto"/>
              <w:bottom w:val="nil"/>
              <w:right w:val="single" w:sz="4" w:space="0" w:color="auto"/>
            </w:tcBorders>
            <w:shd w:val="clear" w:color="000000" w:fill="FFFFFF"/>
            <w:noWrap/>
            <w:vAlign w:val="bottom"/>
            <w:hideMark/>
          </w:tcPr>
          <w:p w14:paraId="15856639"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nil"/>
              <w:right w:val="nil"/>
            </w:tcBorders>
            <w:shd w:val="clear" w:color="000000" w:fill="DDEBF7"/>
            <w:noWrap/>
            <w:vAlign w:val="bottom"/>
            <w:hideMark/>
          </w:tcPr>
          <w:p w14:paraId="39AF5241"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nil"/>
              <w:right w:val="nil"/>
            </w:tcBorders>
            <w:shd w:val="clear" w:color="000000" w:fill="DDEBF7"/>
            <w:noWrap/>
            <w:vAlign w:val="bottom"/>
            <w:hideMark/>
          </w:tcPr>
          <w:p w14:paraId="15F34E46" w14:textId="77777777" w:rsidR="00B333A9" w:rsidRPr="00B333A9" w:rsidRDefault="00B333A9" w:rsidP="00B333A9">
            <w:pPr>
              <w:jc w:val="center"/>
              <w:rPr>
                <w:b/>
                <w:bCs/>
                <w:sz w:val="16"/>
                <w:szCs w:val="16"/>
              </w:rPr>
            </w:pPr>
            <w:r w:rsidRPr="00B333A9">
              <w:rPr>
                <w:b/>
                <w:bCs/>
                <w:sz w:val="16"/>
                <w:szCs w:val="16"/>
              </w:rPr>
              <w:t>516,41</w:t>
            </w:r>
          </w:p>
        </w:tc>
        <w:tc>
          <w:tcPr>
            <w:tcW w:w="1480" w:type="dxa"/>
            <w:tcBorders>
              <w:top w:val="nil"/>
              <w:left w:val="single" w:sz="4" w:space="0" w:color="auto"/>
              <w:bottom w:val="nil"/>
              <w:right w:val="nil"/>
            </w:tcBorders>
            <w:shd w:val="clear" w:color="000000" w:fill="DDEBF7"/>
            <w:noWrap/>
            <w:vAlign w:val="bottom"/>
            <w:hideMark/>
          </w:tcPr>
          <w:p w14:paraId="320E91EC" w14:textId="77777777" w:rsidR="00B333A9" w:rsidRPr="00B333A9" w:rsidRDefault="00B333A9" w:rsidP="00B333A9">
            <w:pPr>
              <w:jc w:val="center"/>
              <w:rPr>
                <w:b/>
                <w:bCs/>
                <w:sz w:val="16"/>
                <w:szCs w:val="16"/>
              </w:rPr>
            </w:pPr>
            <w:r w:rsidRPr="00B333A9">
              <w:rPr>
                <w:b/>
                <w:bCs/>
                <w:sz w:val="16"/>
                <w:szCs w:val="16"/>
              </w:rPr>
              <w:t>315,08</w:t>
            </w:r>
          </w:p>
        </w:tc>
        <w:tc>
          <w:tcPr>
            <w:tcW w:w="1480" w:type="dxa"/>
            <w:tcBorders>
              <w:top w:val="nil"/>
              <w:left w:val="single" w:sz="4" w:space="0" w:color="auto"/>
              <w:bottom w:val="nil"/>
              <w:right w:val="nil"/>
            </w:tcBorders>
            <w:shd w:val="clear" w:color="000000" w:fill="DDEBF7"/>
            <w:noWrap/>
            <w:vAlign w:val="bottom"/>
            <w:hideMark/>
          </w:tcPr>
          <w:p w14:paraId="7400D0F0" w14:textId="77777777" w:rsidR="00B333A9" w:rsidRPr="00B333A9" w:rsidRDefault="00B333A9" w:rsidP="00B333A9">
            <w:pPr>
              <w:jc w:val="right"/>
              <w:rPr>
                <w:color w:val="000000"/>
                <w:sz w:val="16"/>
                <w:szCs w:val="16"/>
              </w:rPr>
            </w:pPr>
            <w:r w:rsidRPr="00B333A9">
              <w:rPr>
                <w:color w:val="000000"/>
                <w:sz w:val="16"/>
                <w:szCs w:val="16"/>
              </w:rPr>
              <w:t>-201,33</w:t>
            </w:r>
          </w:p>
        </w:tc>
        <w:tc>
          <w:tcPr>
            <w:tcW w:w="274" w:type="dxa"/>
            <w:vAlign w:val="center"/>
            <w:hideMark/>
          </w:tcPr>
          <w:p w14:paraId="5E5C8EF5" w14:textId="77777777" w:rsidR="00B333A9" w:rsidRPr="00B333A9" w:rsidRDefault="00B333A9" w:rsidP="00B333A9">
            <w:pPr>
              <w:rPr>
                <w:sz w:val="16"/>
                <w:szCs w:val="16"/>
              </w:rPr>
            </w:pPr>
          </w:p>
        </w:tc>
      </w:tr>
      <w:tr w:rsidR="00B333A9" w:rsidRPr="00B333A9" w14:paraId="34F90368" w14:textId="77777777" w:rsidTr="00B333A9">
        <w:trPr>
          <w:trHeight w:val="256"/>
          <w:jc w:val="center"/>
        </w:trPr>
        <w:tc>
          <w:tcPr>
            <w:tcW w:w="763" w:type="dxa"/>
            <w:tcBorders>
              <w:top w:val="single" w:sz="8" w:space="0" w:color="auto"/>
              <w:left w:val="single" w:sz="8" w:space="0" w:color="auto"/>
              <w:bottom w:val="single" w:sz="8" w:space="0" w:color="auto"/>
              <w:right w:val="nil"/>
            </w:tcBorders>
            <w:shd w:val="clear" w:color="000000" w:fill="FFFFFF"/>
            <w:vAlign w:val="bottom"/>
            <w:hideMark/>
          </w:tcPr>
          <w:p w14:paraId="35D37559" w14:textId="77777777" w:rsidR="00B333A9" w:rsidRPr="00B333A9" w:rsidRDefault="00B333A9" w:rsidP="00B333A9">
            <w:pPr>
              <w:jc w:val="center"/>
              <w:rPr>
                <w:sz w:val="16"/>
                <w:szCs w:val="16"/>
              </w:rPr>
            </w:pPr>
            <w:r w:rsidRPr="00B333A9">
              <w:rPr>
                <w:sz w:val="16"/>
                <w:szCs w:val="16"/>
              </w:rPr>
              <w:t>19</w:t>
            </w:r>
          </w:p>
        </w:tc>
        <w:tc>
          <w:tcPr>
            <w:tcW w:w="7166" w:type="dxa"/>
            <w:gridSpan w:val="4"/>
            <w:tcBorders>
              <w:top w:val="single" w:sz="8" w:space="0" w:color="auto"/>
              <w:left w:val="single" w:sz="8" w:space="0" w:color="auto"/>
              <w:bottom w:val="single" w:sz="8" w:space="0" w:color="auto"/>
              <w:right w:val="nil"/>
            </w:tcBorders>
            <w:shd w:val="clear" w:color="000000" w:fill="FFFFFF"/>
            <w:noWrap/>
            <w:vAlign w:val="bottom"/>
            <w:hideMark/>
          </w:tcPr>
          <w:p w14:paraId="0C49A509" w14:textId="77777777" w:rsidR="00B333A9" w:rsidRPr="00B333A9" w:rsidRDefault="00B333A9" w:rsidP="00B333A9">
            <w:pPr>
              <w:rPr>
                <w:b/>
                <w:bCs/>
                <w:sz w:val="16"/>
                <w:szCs w:val="16"/>
              </w:rPr>
            </w:pPr>
            <w:r w:rsidRPr="00B333A9">
              <w:rPr>
                <w:b/>
                <w:bCs/>
                <w:sz w:val="16"/>
                <w:szCs w:val="16"/>
              </w:rPr>
              <w:t xml:space="preserve"> ИТОГО неподконтрольные расходы</w:t>
            </w:r>
          </w:p>
        </w:tc>
        <w:tc>
          <w:tcPr>
            <w:tcW w:w="851"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004D0B9C"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single" w:sz="8" w:space="0" w:color="auto"/>
              <w:left w:val="nil"/>
              <w:bottom w:val="single" w:sz="8" w:space="0" w:color="auto"/>
              <w:right w:val="nil"/>
            </w:tcBorders>
            <w:shd w:val="clear" w:color="000000" w:fill="DDEBF7"/>
            <w:noWrap/>
            <w:vAlign w:val="bottom"/>
            <w:hideMark/>
          </w:tcPr>
          <w:p w14:paraId="26C32223" w14:textId="77777777" w:rsidR="00B333A9" w:rsidRPr="00B333A9" w:rsidRDefault="00B333A9" w:rsidP="00B333A9">
            <w:pPr>
              <w:jc w:val="center"/>
              <w:rPr>
                <w:b/>
                <w:bCs/>
                <w:sz w:val="16"/>
                <w:szCs w:val="16"/>
              </w:rPr>
            </w:pPr>
            <w:r w:rsidRPr="00B333A9">
              <w:rPr>
                <w:b/>
                <w:bCs/>
                <w:sz w:val="16"/>
                <w:szCs w:val="16"/>
              </w:rPr>
              <w:t>6 647,67</w:t>
            </w:r>
          </w:p>
        </w:tc>
        <w:tc>
          <w:tcPr>
            <w:tcW w:w="1365" w:type="dxa"/>
            <w:tcBorders>
              <w:top w:val="single" w:sz="8" w:space="0" w:color="auto"/>
              <w:left w:val="single" w:sz="4" w:space="0" w:color="auto"/>
              <w:bottom w:val="single" w:sz="8" w:space="0" w:color="auto"/>
              <w:right w:val="nil"/>
            </w:tcBorders>
            <w:shd w:val="clear" w:color="000000" w:fill="DDEBF7"/>
            <w:noWrap/>
            <w:vAlign w:val="bottom"/>
            <w:hideMark/>
          </w:tcPr>
          <w:p w14:paraId="2701509D" w14:textId="77777777" w:rsidR="00B333A9" w:rsidRPr="00B333A9" w:rsidRDefault="00B333A9" w:rsidP="00B333A9">
            <w:pPr>
              <w:jc w:val="center"/>
              <w:rPr>
                <w:b/>
                <w:bCs/>
                <w:sz w:val="16"/>
                <w:szCs w:val="16"/>
              </w:rPr>
            </w:pPr>
            <w:r w:rsidRPr="00B333A9">
              <w:rPr>
                <w:b/>
                <w:bCs/>
                <w:sz w:val="16"/>
                <w:szCs w:val="16"/>
              </w:rPr>
              <w:t>12 067,85</w:t>
            </w:r>
          </w:p>
        </w:tc>
        <w:tc>
          <w:tcPr>
            <w:tcW w:w="1480" w:type="dxa"/>
            <w:tcBorders>
              <w:top w:val="single" w:sz="8" w:space="0" w:color="auto"/>
              <w:left w:val="single" w:sz="4" w:space="0" w:color="auto"/>
              <w:bottom w:val="single" w:sz="8" w:space="0" w:color="auto"/>
              <w:right w:val="nil"/>
            </w:tcBorders>
            <w:shd w:val="clear" w:color="000000" w:fill="DDEBF7"/>
            <w:noWrap/>
            <w:vAlign w:val="bottom"/>
            <w:hideMark/>
          </w:tcPr>
          <w:p w14:paraId="787E6C3A" w14:textId="77777777" w:rsidR="00B333A9" w:rsidRPr="00B333A9" w:rsidRDefault="00B333A9" w:rsidP="00B333A9">
            <w:pPr>
              <w:jc w:val="center"/>
              <w:rPr>
                <w:b/>
                <w:bCs/>
                <w:sz w:val="16"/>
                <w:szCs w:val="16"/>
              </w:rPr>
            </w:pPr>
            <w:r w:rsidRPr="00B333A9">
              <w:rPr>
                <w:b/>
                <w:bCs/>
                <w:sz w:val="16"/>
                <w:szCs w:val="16"/>
              </w:rPr>
              <w:t>5 112,92</w:t>
            </w:r>
          </w:p>
        </w:tc>
        <w:tc>
          <w:tcPr>
            <w:tcW w:w="1480" w:type="dxa"/>
            <w:tcBorders>
              <w:top w:val="single" w:sz="8" w:space="0" w:color="auto"/>
              <w:left w:val="single" w:sz="8" w:space="0" w:color="auto"/>
              <w:bottom w:val="single" w:sz="8" w:space="0" w:color="auto"/>
              <w:right w:val="nil"/>
            </w:tcBorders>
            <w:shd w:val="clear" w:color="000000" w:fill="DDEBF7"/>
            <w:noWrap/>
            <w:vAlign w:val="bottom"/>
            <w:hideMark/>
          </w:tcPr>
          <w:p w14:paraId="250ADB11" w14:textId="77777777" w:rsidR="00B333A9" w:rsidRPr="00B333A9" w:rsidRDefault="00B333A9" w:rsidP="00B333A9">
            <w:pPr>
              <w:jc w:val="right"/>
              <w:rPr>
                <w:color w:val="000000"/>
                <w:sz w:val="16"/>
                <w:szCs w:val="16"/>
              </w:rPr>
            </w:pPr>
            <w:r w:rsidRPr="00B333A9">
              <w:rPr>
                <w:color w:val="000000"/>
                <w:sz w:val="16"/>
                <w:szCs w:val="16"/>
              </w:rPr>
              <w:t>-6954,93</w:t>
            </w:r>
          </w:p>
        </w:tc>
        <w:tc>
          <w:tcPr>
            <w:tcW w:w="274" w:type="dxa"/>
            <w:vAlign w:val="center"/>
            <w:hideMark/>
          </w:tcPr>
          <w:p w14:paraId="2C82E787" w14:textId="77777777" w:rsidR="00B333A9" w:rsidRPr="00B333A9" w:rsidRDefault="00B333A9" w:rsidP="00B333A9">
            <w:pPr>
              <w:rPr>
                <w:sz w:val="16"/>
                <w:szCs w:val="16"/>
              </w:rPr>
            </w:pPr>
          </w:p>
        </w:tc>
      </w:tr>
      <w:tr w:rsidR="00B333A9" w:rsidRPr="00B333A9" w14:paraId="2BCDEF79"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50046CB2" w14:textId="77777777" w:rsidR="00B333A9" w:rsidRPr="00B333A9" w:rsidRDefault="00B333A9" w:rsidP="00B333A9">
            <w:pPr>
              <w:jc w:val="center"/>
              <w:rPr>
                <w:sz w:val="16"/>
                <w:szCs w:val="16"/>
              </w:rPr>
            </w:pPr>
            <w:r w:rsidRPr="00B333A9">
              <w:rPr>
                <w:sz w:val="16"/>
                <w:szCs w:val="16"/>
              </w:rPr>
              <w:t>20</w:t>
            </w:r>
          </w:p>
        </w:tc>
        <w:tc>
          <w:tcPr>
            <w:tcW w:w="7166" w:type="dxa"/>
            <w:gridSpan w:val="4"/>
            <w:tcBorders>
              <w:top w:val="nil"/>
              <w:left w:val="nil"/>
              <w:bottom w:val="single" w:sz="4" w:space="0" w:color="auto"/>
              <w:right w:val="single" w:sz="4" w:space="0" w:color="000000"/>
            </w:tcBorders>
            <w:shd w:val="clear" w:color="000000" w:fill="FFFFFF"/>
            <w:noWrap/>
            <w:vAlign w:val="bottom"/>
            <w:hideMark/>
          </w:tcPr>
          <w:p w14:paraId="54CAC02E" w14:textId="77777777" w:rsidR="00B333A9" w:rsidRPr="00B333A9" w:rsidRDefault="00B333A9" w:rsidP="00B333A9">
            <w:pPr>
              <w:rPr>
                <w:b/>
                <w:bCs/>
                <w:sz w:val="16"/>
                <w:szCs w:val="16"/>
              </w:rPr>
            </w:pPr>
            <w:r w:rsidRPr="00B333A9">
              <w:rPr>
                <w:b/>
                <w:bCs/>
                <w:sz w:val="16"/>
                <w:szCs w:val="16"/>
              </w:rPr>
              <w:t>Нормативная прибыль</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13B848C"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nil"/>
            </w:tcBorders>
            <w:shd w:val="clear" w:color="000000" w:fill="DDEBF7"/>
            <w:noWrap/>
            <w:vAlign w:val="bottom"/>
            <w:hideMark/>
          </w:tcPr>
          <w:p w14:paraId="6358AE8C"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5C2D19D5"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4944F80A"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75EC748A"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0B3FDB54" w14:textId="77777777" w:rsidR="00B333A9" w:rsidRPr="00B333A9" w:rsidRDefault="00B333A9" w:rsidP="00B333A9">
            <w:pPr>
              <w:rPr>
                <w:sz w:val="16"/>
                <w:szCs w:val="16"/>
              </w:rPr>
            </w:pPr>
          </w:p>
        </w:tc>
      </w:tr>
      <w:tr w:rsidR="00B333A9" w:rsidRPr="00B333A9" w14:paraId="1206B2DD"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1668B326" w14:textId="77777777" w:rsidR="00B333A9" w:rsidRPr="00B333A9" w:rsidRDefault="00B333A9" w:rsidP="00B333A9">
            <w:pPr>
              <w:jc w:val="center"/>
              <w:rPr>
                <w:sz w:val="16"/>
                <w:szCs w:val="16"/>
              </w:rPr>
            </w:pPr>
            <w:r w:rsidRPr="00B333A9">
              <w:rPr>
                <w:sz w:val="16"/>
                <w:szCs w:val="16"/>
              </w:rPr>
              <w:t> </w:t>
            </w:r>
          </w:p>
        </w:tc>
        <w:tc>
          <w:tcPr>
            <w:tcW w:w="4623" w:type="dxa"/>
            <w:gridSpan w:val="3"/>
            <w:tcBorders>
              <w:top w:val="nil"/>
              <w:left w:val="single" w:sz="4" w:space="0" w:color="auto"/>
              <w:bottom w:val="single" w:sz="4" w:space="0" w:color="auto"/>
              <w:right w:val="nil"/>
            </w:tcBorders>
            <w:shd w:val="clear" w:color="000000" w:fill="FFFFFF"/>
            <w:noWrap/>
            <w:vAlign w:val="bottom"/>
            <w:hideMark/>
          </w:tcPr>
          <w:p w14:paraId="49AD8981" w14:textId="77777777" w:rsidR="00B333A9" w:rsidRPr="00B333A9" w:rsidRDefault="00B333A9" w:rsidP="00B333A9">
            <w:pPr>
              <w:rPr>
                <w:sz w:val="16"/>
                <w:szCs w:val="16"/>
              </w:rPr>
            </w:pPr>
            <w:r w:rsidRPr="00B333A9">
              <w:rPr>
                <w:sz w:val="16"/>
                <w:szCs w:val="16"/>
              </w:rPr>
              <w:t xml:space="preserve">Налог на </w:t>
            </w:r>
            <w:proofErr w:type="gramStart"/>
            <w:r w:rsidRPr="00B333A9">
              <w:rPr>
                <w:sz w:val="16"/>
                <w:szCs w:val="16"/>
              </w:rPr>
              <w:t>доходы  по</w:t>
            </w:r>
            <w:proofErr w:type="gramEnd"/>
            <w:r w:rsidRPr="00B333A9">
              <w:rPr>
                <w:sz w:val="16"/>
                <w:szCs w:val="16"/>
              </w:rPr>
              <w:t xml:space="preserve"> УСНО (6%)</w:t>
            </w:r>
          </w:p>
        </w:tc>
        <w:tc>
          <w:tcPr>
            <w:tcW w:w="2543" w:type="dxa"/>
            <w:tcBorders>
              <w:top w:val="nil"/>
              <w:left w:val="nil"/>
              <w:bottom w:val="single" w:sz="4" w:space="0" w:color="auto"/>
              <w:right w:val="nil"/>
            </w:tcBorders>
            <w:shd w:val="clear" w:color="000000" w:fill="FFFFFF"/>
            <w:noWrap/>
            <w:vAlign w:val="bottom"/>
            <w:hideMark/>
          </w:tcPr>
          <w:p w14:paraId="2180E565"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68ED0AC3"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nil"/>
              <w:bottom w:val="single" w:sz="4" w:space="0" w:color="auto"/>
              <w:right w:val="nil"/>
            </w:tcBorders>
            <w:shd w:val="clear" w:color="000000" w:fill="DDEBF7"/>
            <w:noWrap/>
            <w:vAlign w:val="bottom"/>
            <w:hideMark/>
          </w:tcPr>
          <w:p w14:paraId="68C2C815"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1382C764"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1B28012D"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single" w:sz="4" w:space="0" w:color="auto"/>
              <w:left w:val="nil"/>
              <w:bottom w:val="single" w:sz="4" w:space="0" w:color="auto"/>
              <w:right w:val="nil"/>
            </w:tcBorders>
            <w:shd w:val="clear" w:color="000000" w:fill="DDEBF7"/>
            <w:noWrap/>
            <w:vAlign w:val="bottom"/>
            <w:hideMark/>
          </w:tcPr>
          <w:p w14:paraId="68C1D783"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6F75B752" w14:textId="77777777" w:rsidR="00B333A9" w:rsidRPr="00B333A9" w:rsidRDefault="00B333A9" w:rsidP="00B333A9">
            <w:pPr>
              <w:rPr>
                <w:sz w:val="16"/>
                <w:szCs w:val="16"/>
              </w:rPr>
            </w:pPr>
          </w:p>
        </w:tc>
      </w:tr>
      <w:tr w:rsidR="00B333A9" w:rsidRPr="00B333A9" w14:paraId="4C88DA14"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26087552" w14:textId="77777777" w:rsidR="00B333A9" w:rsidRPr="00B333A9" w:rsidRDefault="00B333A9" w:rsidP="00B333A9">
            <w:pPr>
              <w:jc w:val="center"/>
              <w:rPr>
                <w:sz w:val="16"/>
                <w:szCs w:val="16"/>
              </w:rPr>
            </w:pPr>
            <w:r w:rsidRPr="00B333A9">
              <w:rPr>
                <w:sz w:val="16"/>
                <w:szCs w:val="16"/>
              </w:rPr>
              <w:lastRenderedPageBreak/>
              <w:t>21</w:t>
            </w:r>
          </w:p>
        </w:tc>
        <w:tc>
          <w:tcPr>
            <w:tcW w:w="4623" w:type="dxa"/>
            <w:gridSpan w:val="3"/>
            <w:tcBorders>
              <w:top w:val="nil"/>
              <w:left w:val="single" w:sz="4" w:space="0" w:color="auto"/>
              <w:bottom w:val="single" w:sz="4" w:space="0" w:color="auto"/>
              <w:right w:val="nil"/>
            </w:tcBorders>
            <w:shd w:val="clear" w:color="000000" w:fill="FFFFFF"/>
            <w:noWrap/>
            <w:vAlign w:val="bottom"/>
            <w:hideMark/>
          </w:tcPr>
          <w:p w14:paraId="2D8984A3" w14:textId="77777777" w:rsidR="00B333A9" w:rsidRPr="00B333A9" w:rsidRDefault="00B333A9" w:rsidP="00B333A9">
            <w:pPr>
              <w:rPr>
                <w:b/>
                <w:bCs/>
                <w:sz w:val="16"/>
                <w:szCs w:val="16"/>
              </w:rPr>
            </w:pPr>
            <w:r w:rsidRPr="00B333A9">
              <w:rPr>
                <w:b/>
                <w:bCs/>
                <w:sz w:val="16"/>
                <w:szCs w:val="16"/>
              </w:rPr>
              <w:t>Инвестиционная программа</w:t>
            </w:r>
          </w:p>
        </w:tc>
        <w:tc>
          <w:tcPr>
            <w:tcW w:w="2543" w:type="dxa"/>
            <w:tcBorders>
              <w:top w:val="nil"/>
              <w:left w:val="nil"/>
              <w:bottom w:val="single" w:sz="4" w:space="0" w:color="auto"/>
              <w:right w:val="nil"/>
            </w:tcBorders>
            <w:shd w:val="clear" w:color="000000" w:fill="FFFFFF"/>
            <w:noWrap/>
            <w:vAlign w:val="bottom"/>
            <w:hideMark/>
          </w:tcPr>
          <w:p w14:paraId="0FB21D63"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F1E0CF9" w14:textId="77777777" w:rsidR="00B333A9" w:rsidRPr="00B333A9" w:rsidRDefault="00B333A9" w:rsidP="00B333A9">
            <w:pPr>
              <w:jc w:val="center"/>
              <w:rPr>
                <w:b/>
                <w:bCs/>
                <w:sz w:val="16"/>
                <w:szCs w:val="16"/>
              </w:rPr>
            </w:pPr>
            <w:proofErr w:type="spellStart"/>
            <w:r w:rsidRPr="00B333A9">
              <w:rPr>
                <w:b/>
                <w:bCs/>
                <w:sz w:val="16"/>
                <w:szCs w:val="16"/>
              </w:rPr>
              <w:t>т.р</w:t>
            </w:r>
            <w:proofErr w:type="spellEnd"/>
            <w:r w:rsidRPr="00B333A9">
              <w:rPr>
                <w:b/>
                <w:bCs/>
                <w:sz w:val="16"/>
                <w:szCs w:val="16"/>
              </w:rPr>
              <w:t>.</w:t>
            </w:r>
          </w:p>
        </w:tc>
        <w:tc>
          <w:tcPr>
            <w:tcW w:w="1365" w:type="dxa"/>
            <w:tcBorders>
              <w:top w:val="nil"/>
              <w:left w:val="nil"/>
              <w:bottom w:val="single" w:sz="4" w:space="0" w:color="auto"/>
              <w:right w:val="nil"/>
            </w:tcBorders>
            <w:shd w:val="clear" w:color="000000" w:fill="DDEBF7"/>
            <w:noWrap/>
            <w:vAlign w:val="bottom"/>
            <w:hideMark/>
          </w:tcPr>
          <w:p w14:paraId="7EE47429"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1D494295"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1E8C0102"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7C0F6A03"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7662EF72" w14:textId="77777777" w:rsidR="00B333A9" w:rsidRPr="00B333A9" w:rsidRDefault="00B333A9" w:rsidP="00B333A9">
            <w:pPr>
              <w:rPr>
                <w:sz w:val="16"/>
                <w:szCs w:val="16"/>
              </w:rPr>
            </w:pPr>
          </w:p>
        </w:tc>
      </w:tr>
      <w:tr w:rsidR="00B333A9" w:rsidRPr="00B333A9" w14:paraId="662BAB64"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3923203C" w14:textId="77777777" w:rsidR="00B333A9" w:rsidRPr="00B333A9" w:rsidRDefault="00B333A9" w:rsidP="00B333A9">
            <w:pPr>
              <w:jc w:val="center"/>
              <w:rPr>
                <w:sz w:val="16"/>
                <w:szCs w:val="16"/>
              </w:rPr>
            </w:pPr>
            <w:r w:rsidRPr="00B333A9">
              <w:rPr>
                <w:sz w:val="16"/>
                <w:szCs w:val="16"/>
              </w:rPr>
              <w:t> </w:t>
            </w:r>
          </w:p>
        </w:tc>
        <w:tc>
          <w:tcPr>
            <w:tcW w:w="7166" w:type="dxa"/>
            <w:gridSpan w:val="4"/>
            <w:tcBorders>
              <w:top w:val="nil"/>
              <w:left w:val="single" w:sz="4" w:space="0" w:color="auto"/>
              <w:bottom w:val="single" w:sz="4" w:space="0" w:color="auto"/>
              <w:right w:val="nil"/>
            </w:tcBorders>
            <w:shd w:val="clear" w:color="000000" w:fill="FFFFFF"/>
            <w:noWrap/>
            <w:vAlign w:val="bottom"/>
            <w:hideMark/>
          </w:tcPr>
          <w:p w14:paraId="13987803" w14:textId="77777777" w:rsidR="00B333A9" w:rsidRPr="00B333A9" w:rsidRDefault="00B333A9" w:rsidP="00B333A9">
            <w:pPr>
              <w:rPr>
                <w:sz w:val="16"/>
                <w:szCs w:val="16"/>
              </w:rPr>
            </w:pPr>
            <w:r w:rsidRPr="00B333A9">
              <w:rPr>
                <w:sz w:val="16"/>
                <w:szCs w:val="16"/>
              </w:rPr>
              <w:t xml:space="preserve"> Расходы, связанные с созданием нормативных запасов топлива</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B40D93D"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single" w:sz="4" w:space="0" w:color="auto"/>
              <w:left w:val="single" w:sz="4" w:space="0" w:color="auto"/>
              <w:bottom w:val="single" w:sz="4" w:space="0" w:color="auto"/>
              <w:right w:val="nil"/>
            </w:tcBorders>
            <w:shd w:val="clear" w:color="000000" w:fill="DDEBF7"/>
            <w:noWrap/>
            <w:vAlign w:val="bottom"/>
            <w:hideMark/>
          </w:tcPr>
          <w:p w14:paraId="61DAE44E" w14:textId="77777777" w:rsidR="00B333A9" w:rsidRPr="00B333A9" w:rsidRDefault="00B333A9" w:rsidP="00B333A9">
            <w:pPr>
              <w:jc w:val="center"/>
              <w:rPr>
                <w:sz w:val="16"/>
                <w:szCs w:val="16"/>
              </w:rPr>
            </w:pPr>
            <w:r w:rsidRPr="00B333A9">
              <w:rPr>
                <w:sz w:val="16"/>
                <w:szCs w:val="16"/>
              </w:rPr>
              <w:t> </w:t>
            </w:r>
          </w:p>
        </w:tc>
        <w:tc>
          <w:tcPr>
            <w:tcW w:w="1365" w:type="dxa"/>
            <w:tcBorders>
              <w:top w:val="single" w:sz="4" w:space="0" w:color="auto"/>
              <w:left w:val="single" w:sz="4" w:space="0" w:color="auto"/>
              <w:bottom w:val="single" w:sz="4" w:space="0" w:color="auto"/>
              <w:right w:val="nil"/>
            </w:tcBorders>
            <w:shd w:val="clear" w:color="000000" w:fill="DDEBF7"/>
            <w:noWrap/>
            <w:vAlign w:val="bottom"/>
            <w:hideMark/>
          </w:tcPr>
          <w:p w14:paraId="25757ACD"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26F4C49E"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1727B971"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6A01E7EF" w14:textId="77777777" w:rsidR="00B333A9" w:rsidRPr="00B333A9" w:rsidRDefault="00B333A9" w:rsidP="00B333A9">
            <w:pPr>
              <w:rPr>
                <w:sz w:val="16"/>
                <w:szCs w:val="16"/>
              </w:rPr>
            </w:pPr>
          </w:p>
        </w:tc>
      </w:tr>
      <w:tr w:rsidR="00B333A9" w:rsidRPr="00B333A9" w14:paraId="1FAFD1ED"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345B06ED" w14:textId="77777777" w:rsidR="00B333A9" w:rsidRPr="00B333A9" w:rsidRDefault="00B333A9" w:rsidP="00B333A9">
            <w:pPr>
              <w:jc w:val="center"/>
              <w:rPr>
                <w:sz w:val="16"/>
                <w:szCs w:val="16"/>
              </w:rPr>
            </w:pPr>
            <w:r w:rsidRPr="00B333A9">
              <w:rPr>
                <w:sz w:val="16"/>
                <w:szCs w:val="16"/>
              </w:rPr>
              <w:t> </w:t>
            </w:r>
          </w:p>
        </w:tc>
        <w:tc>
          <w:tcPr>
            <w:tcW w:w="7166" w:type="dxa"/>
            <w:gridSpan w:val="4"/>
            <w:tcBorders>
              <w:top w:val="nil"/>
              <w:left w:val="single" w:sz="4" w:space="0" w:color="auto"/>
              <w:bottom w:val="single" w:sz="4" w:space="0" w:color="auto"/>
              <w:right w:val="nil"/>
            </w:tcBorders>
            <w:shd w:val="clear" w:color="000000" w:fill="FFFFFF"/>
            <w:noWrap/>
            <w:vAlign w:val="bottom"/>
            <w:hideMark/>
          </w:tcPr>
          <w:p w14:paraId="232585A5" w14:textId="77777777" w:rsidR="00B333A9" w:rsidRPr="00B333A9" w:rsidRDefault="00B333A9" w:rsidP="00B333A9">
            <w:pPr>
              <w:rPr>
                <w:sz w:val="16"/>
                <w:szCs w:val="16"/>
              </w:rPr>
            </w:pPr>
            <w:r w:rsidRPr="00B333A9">
              <w:rPr>
                <w:sz w:val="16"/>
                <w:szCs w:val="16"/>
              </w:rPr>
              <w:t xml:space="preserve"> Расходы по сомнительным долгам</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7184D2B8"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0F94DD80"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5D022654"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36855283"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33BB37F1"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305DF5EA" w14:textId="77777777" w:rsidR="00B333A9" w:rsidRPr="00B333A9" w:rsidRDefault="00B333A9" w:rsidP="00B333A9">
            <w:pPr>
              <w:rPr>
                <w:sz w:val="16"/>
                <w:szCs w:val="16"/>
              </w:rPr>
            </w:pPr>
          </w:p>
        </w:tc>
      </w:tr>
      <w:tr w:rsidR="00B333A9" w:rsidRPr="00B333A9" w14:paraId="4D81F89F"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37152240" w14:textId="77777777" w:rsidR="00B333A9" w:rsidRPr="00B333A9" w:rsidRDefault="00B333A9" w:rsidP="00B333A9">
            <w:pPr>
              <w:jc w:val="center"/>
              <w:rPr>
                <w:sz w:val="16"/>
                <w:szCs w:val="16"/>
              </w:rPr>
            </w:pPr>
            <w:r w:rsidRPr="00B333A9">
              <w:rPr>
                <w:sz w:val="16"/>
                <w:szCs w:val="16"/>
              </w:rPr>
              <w:t> </w:t>
            </w:r>
          </w:p>
        </w:tc>
        <w:tc>
          <w:tcPr>
            <w:tcW w:w="4623" w:type="dxa"/>
            <w:gridSpan w:val="3"/>
            <w:tcBorders>
              <w:top w:val="nil"/>
              <w:left w:val="single" w:sz="4" w:space="0" w:color="auto"/>
              <w:bottom w:val="single" w:sz="4" w:space="0" w:color="auto"/>
              <w:right w:val="nil"/>
            </w:tcBorders>
            <w:shd w:val="clear" w:color="000000" w:fill="FFFFFF"/>
            <w:noWrap/>
            <w:vAlign w:val="bottom"/>
            <w:hideMark/>
          </w:tcPr>
          <w:p w14:paraId="40CFD115" w14:textId="77777777" w:rsidR="00B333A9" w:rsidRPr="00B333A9" w:rsidRDefault="00B333A9" w:rsidP="00B333A9">
            <w:pPr>
              <w:rPr>
                <w:sz w:val="16"/>
                <w:szCs w:val="16"/>
              </w:rPr>
            </w:pPr>
            <w:r w:rsidRPr="00B333A9">
              <w:rPr>
                <w:sz w:val="16"/>
                <w:szCs w:val="16"/>
              </w:rPr>
              <w:t xml:space="preserve">   Прочие расходы по прибыли</w:t>
            </w:r>
          </w:p>
        </w:tc>
        <w:tc>
          <w:tcPr>
            <w:tcW w:w="2543" w:type="dxa"/>
            <w:tcBorders>
              <w:top w:val="nil"/>
              <w:left w:val="nil"/>
              <w:bottom w:val="single" w:sz="4" w:space="0" w:color="auto"/>
              <w:right w:val="nil"/>
            </w:tcBorders>
            <w:shd w:val="clear" w:color="000000" w:fill="FFFFFF"/>
            <w:noWrap/>
            <w:vAlign w:val="bottom"/>
            <w:hideMark/>
          </w:tcPr>
          <w:p w14:paraId="7F94F8AD"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1151430"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70B43B58"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4D558ADD"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65BD2FB4"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25DBEA0E"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00AED084" w14:textId="77777777" w:rsidR="00B333A9" w:rsidRPr="00B333A9" w:rsidRDefault="00B333A9" w:rsidP="00B333A9">
            <w:pPr>
              <w:rPr>
                <w:sz w:val="16"/>
                <w:szCs w:val="16"/>
              </w:rPr>
            </w:pPr>
          </w:p>
        </w:tc>
      </w:tr>
      <w:tr w:rsidR="00B333A9" w:rsidRPr="00B333A9" w14:paraId="2350777B"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0E2BCD19" w14:textId="77777777" w:rsidR="00B333A9" w:rsidRPr="00B333A9" w:rsidRDefault="00B333A9" w:rsidP="00B333A9">
            <w:pPr>
              <w:jc w:val="center"/>
              <w:rPr>
                <w:sz w:val="16"/>
                <w:szCs w:val="16"/>
              </w:rPr>
            </w:pPr>
            <w:r w:rsidRPr="00B333A9">
              <w:rPr>
                <w:sz w:val="16"/>
                <w:szCs w:val="16"/>
              </w:rPr>
              <w:t>22</w:t>
            </w:r>
          </w:p>
        </w:tc>
        <w:tc>
          <w:tcPr>
            <w:tcW w:w="4623" w:type="dxa"/>
            <w:gridSpan w:val="3"/>
            <w:tcBorders>
              <w:top w:val="nil"/>
              <w:left w:val="single" w:sz="4" w:space="0" w:color="auto"/>
              <w:bottom w:val="single" w:sz="4" w:space="0" w:color="auto"/>
              <w:right w:val="nil"/>
            </w:tcBorders>
            <w:shd w:val="clear" w:color="000000" w:fill="FFFFFF"/>
            <w:noWrap/>
            <w:vAlign w:val="bottom"/>
            <w:hideMark/>
          </w:tcPr>
          <w:p w14:paraId="4167F526" w14:textId="77777777" w:rsidR="00B333A9" w:rsidRPr="00B333A9" w:rsidRDefault="00B333A9" w:rsidP="00B333A9">
            <w:pPr>
              <w:rPr>
                <w:b/>
                <w:bCs/>
                <w:sz w:val="16"/>
                <w:szCs w:val="16"/>
              </w:rPr>
            </w:pPr>
            <w:r w:rsidRPr="00B333A9">
              <w:rPr>
                <w:b/>
                <w:bCs/>
                <w:sz w:val="16"/>
                <w:szCs w:val="16"/>
              </w:rPr>
              <w:t>Выплаты социального характера</w:t>
            </w:r>
          </w:p>
        </w:tc>
        <w:tc>
          <w:tcPr>
            <w:tcW w:w="2543" w:type="dxa"/>
            <w:tcBorders>
              <w:top w:val="nil"/>
              <w:left w:val="nil"/>
              <w:bottom w:val="single" w:sz="4" w:space="0" w:color="auto"/>
              <w:right w:val="nil"/>
            </w:tcBorders>
            <w:shd w:val="clear" w:color="000000" w:fill="FFFFFF"/>
            <w:noWrap/>
            <w:vAlign w:val="bottom"/>
            <w:hideMark/>
          </w:tcPr>
          <w:p w14:paraId="4C348E11"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73B0529" w14:textId="77777777" w:rsidR="00B333A9" w:rsidRPr="00B333A9" w:rsidRDefault="00B333A9" w:rsidP="00B333A9">
            <w:pPr>
              <w:jc w:val="center"/>
              <w:rPr>
                <w:b/>
                <w:bCs/>
                <w:sz w:val="16"/>
                <w:szCs w:val="16"/>
              </w:rPr>
            </w:pPr>
            <w:proofErr w:type="spellStart"/>
            <w:r w:rsidRPr="00B333A9">
              <w:rPr>
                <w:b/>
                <w:bCs/>
                <w:sz w:val="16"/>
                <w:szCs w:val="16"/>
              </w:rPr>
              <w:t>т.р</w:t>
            </w:r>
            <w:proofErr w:type="spellEnd"/>
            <w:r w:rsidRPr="00B333A9">
              <w:rPr>
                <w:b/>
                <w:bCs/>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4E41A759"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47BDD6AD"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58E1806A"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5E084CFB"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7F7E174A" w14:textId="77777777" w:rsidR="00B333A9" w:rsidRPr="00B333A9" w:rsidRDefault="00B333A9" w:rsidP="00B333A9">
            <w:pPr>
              <w:rPr>
                <w:sz w:val="16"/>
                <w:szCs w:val="16"/>
              </w:rPr>
            </w:pPr>
          </w:p>
        </w:tc>
      </w:tr>
      <w:tr w:rsidR="00B333A9" w:rsidRPr="00B333A9" w14:paraId="5649CCDA"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61047E6D" w14:textId="77777777" w:rsidR="00B333A9" w:rsidRPr="00B333A9" w:rsidRDefault="00B333A9" w:rsidP="00B333A9">
            <w:pPr>
              <w:jc w:val="center"/>
              <w:rPr>
                <w:sz w:val="16"/>
                <w:szCs w:val="16"/>
              </w:rPr>
            </w:pPr>
            <w:r w:rsidRPr="00B333A9">
              <w:rPr>
                <w:sz w:val="16"/>
                <w:szCs w:val="16"/>
              </w:rPr>
              <w:t>23</w:t>
            </w:r>
          </w:p>
        </w:tc>
        <w:tc>
          <w:tcPr>
            <w:tcW w:w="4623" w:type="dxa"/>
            <w:gridSpan w:val="3"/>
            <w:tcBorders>
              <w:top w:val="nil"/>
              <w:left w:val="single" w:sz="4" w:space="0" w:color="auto"/>
              <w:bottom w:val="single" w:sz="4" w:space="0" w:color="auto"/>
              <w:right w:val="nil"/>
            </w:tcBorders>
            <w:shd w:val="clear" w:color="000000" w:fill="FFFFFF"/>
            <w:noWrap/>
            <w:vAlign w:val="bottom"/>
            <w:hideMark/>
          </w:tcPr>
          <w:p w14:paraId="04730626" w14:textId="77777777" w:rsidR="00B333A9" w:rsidRPr="00B333A9" w:rsidRDefault="00B333A9" w:rsidP="00B333A9">
            <w:pPr>
              <w:rPr>
                <w:b/>
                <w:bCs/>
                <w:sz w:val="16"/>
                <w:szCs w:val="16"/>
              </w:rPr>
            </w:pPr>
            <w:r w:rsidRPr="00B333A9">
              <w:rPr>
                <w:b/>
                <w:bCs/>
                <w:sz w:val="16"/>
                <w:szCs w:val="16"/>
              </w:rPr>
              <w:t>Предпринимательская прибыль</w:t>
            </w:r>
          </w:p>
        </w:tc>
        <w:tc>
          <w:tcPr>
            <w:tcW w:w="2543" w:type="dxa"/>
            <w:tcBorders>
              <w:top w:val="nil"/>
              <w:left w:val="nil"/>
              <w:bottom w:val="single" w:sz="4" w:space="0" w:color="auto"/>
              <w:right w:val="nil"/>
            </w:tcBorders>
            <w:shd w:val="clear" w:color="000000" w:fill="FFFFFF"/>
            <w:noWrap/>
            <w:vAlign w:val="bottom"/>
            <w:hideMark/>
          </w:tcPr>
          <w:p w14:paraId="4BBF9E85"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11312F6F"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26F56402"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2F0A5A6C" w14:textId="77777777" w:rsidR="00B333A9" w:rsidRPr="00B333A9" w:rsidRDefault="00B333A9" w:rsidP="00B333A9">
            <w:pPr>
              <w:jc w:val="center"/>
              <w:rPr>
                <w:b/>
                <w:bCs/>
                <w:sz w:val="16"/>
                <w:szCs w:val="16"/>
              </w:rPr>
            </w:pPr>
            <w:r w:rsidRPr="00B333A9">
              <w:rPr>
                <w:b/>
                <w:bCs/>
                <w:sz w:val="16"/>
                <w:szCs w:val="16"/>
              </w:rPr>
              <w:t>2 071,84</w:t>
            </w:r>
          </w:p>
        </w:tc>
        <w:tc>
          <w:tcPr>
            <w:tcW w:w="1480" w:type="dxa"/>
            <w:tcBorders>
              <w:top w:val="nil"/>
              <w:left w:val="single" w:sz="4" w:space="0" w:color="auto"/>
              <w:bottom w:val="single" w:sz="4" w:space="0" w:color="auto"/>
              <w:right w:val="nil"/>
            </w:tcBorders>
            <w:shd w:val="clear" w:color="000000" w:fill="DDEBF7"/>
            <w:noWrap/>
            <w:vAlign w:val="bottom"/>
            <w:hideMark/>
          </w:tcPr>
          <w:p w14:paraId="3B3BB5D4" w14:textId="77777777" w:rsidR="00B333A9" w:rsidRPr="00B333A9" w:rsidRDefault="00B333A9" w:rsidP="00B333A9">
            <w:pPr>
              <w:jc w:val="center"/>
              <w:rPr>
                <w:b/>
                <w:bCs/>
                <w:sz w:val="16"/>
                <w:szCs w:val="16"/>
              </w:rPr>
            </w:pPr>
            <w:r w:rsidRPr="00B333A9">
              <w:rPr>
                <w:b/>
                <w:bCs/>
                <w:sz w:val="16"/>
                <w:szCs w:val="16"/>
              </w:rPr>
              <w:t>0,00</w:t>
            </w:r>
          </w:p>
        </w:tc>
        <w:tc>
          <w:tcPr>
            <w:tcW w:w="1480" w:type="dxa"/>
            <w:tcBorders>
              <w:top w:val="nil"/>
              <w:left w:val="single" w:sz="4" w:space="0" w:color="auto"/>
              <w:bottom w:val="single" w:sz="4" w:space="0" w:color="auto"/>
              <w:right w:val="nil"/>
            </w:tcBorders>
            <w:shd w:val="clear" w:color="000000" w:fill="DDEBF7"/>
            <w:noWrap/>
            <w:vAlign w:val="bottom"/>
            <w:hideMark/>
          </w:tcPr>
          <w:p w14:paraId="7CBB62A0" w14:textId="77777777" w:rsidR="00B333A9" w:rsidRPr="00B333A9" w:rsidRDefault="00B333A9" w:rsidP="00B333A9">
            <w:pPr>
              <w:jc w:val="right"/>
              <w:rPr>
                <w:color w:val="000000"/>
                <w:sz w:val="16"/>
                <w:szCs w:val="16"/>
              </w:rPr>
            </w:pPr>
            <w:r w:rsidRPr="00B333A9">
              <w:rPr>
                <w:color w:val="000000"/>
                <w:sz w:val="16"/>
                <w:szCs w:val="16"/>
              </w:rPr>
              <w:t>-2 071,84</w:t>
            </w:r>
          </w:p>
        </w:tc>
        <w:tc>
          <w:tcPr>
            <w:tcW w:w="274" w:type="dxa"/>
            <w:vAlign w:val="center"/>
            <w:hideMark/>
          </w:tcPr>
          <w:p w14:paraId="3BC38172" w14:textId="77777777" w:rsidR="00B333A9" w:rsidRPr="00B333A9" w:rsidRDefault="00B333A9" w:rsidP="00B333A9">
            <w:pPr>
              <w:rPr>
                <w:sz w:val="16"/>
                <w:szCs w:val="16"/>
              </w:rPr>
            </w:pPr>
          </w:p>
        </w:tc>
      </w:tr>
      <w:tr w:rsidR="00B333A9" w:rsidRPr="00B333A9" w14:paraId="30D70C38" w14:textId="77777777" w:rsidTr="00B333A9">
        <w:trPr>
          <w:trHeight w:val="509"/>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6844AA40" w14:textId="77777777" w:rsidR="00B333A9" w:rsidRPr="00B333A9" w:rsidRDefault="00B333A9" w:rsidP="00B333A9">
            <w:pPr>
              <w:jc w:val="center"/>
              <w:rPr>
                <w:sz w:val="16"/>
                <w:szCs w:val="16"/>
              </w:rPr>
            </w:pPr>
            <w:r w:rsidRPr="00B333A9">
              <w:rPr>
                <w:sz w:val="16"/>
                <w:szCs w:val="16"/>
              </w:rPr>
              <w:t>29</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vAlign w:val="bottom"/>
            <w:hideMark/>
          </w:tcPr>
          <w:p w14:paraId="2D443809" w14:textId="77777777" w:rsidR="00B333A9" w:rsidRPr="00B333A9" w:rsidRDefault="00B333A9" w:rsidP="00B333A9">
            <w:pPr>
              <w:rPr>
                <w:sz w:val="16"/>
                <w:szCs w:val="16"/>
              </w:rPr>
            </w:pPr>
            <w:r w:rsidRPr="00B333A9">
              <w:rPr>
                <w:sz w:val="16"/>
                <w:szCs w:val="16"/>
              </w:rPr>
              <w:t xml:space="preserve">Результаты деятельности до перехода к регулированию цен (тарифов) на основе долгосрочных параметров регулирования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2D26827E"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bottom"/>
            <w:hideMark/>
          </w:tcPr>
          <w:p w14:paraId="3968F1B8"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0A0DE070"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5167CBD4"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16036520"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1B4B3FB0" w14:textId="77777777" w:rsidR="00B333A9" w:rsidRPr="00B333A9" w:rsidRDefault="00B333A9" w:rsidP="00B333A9">
            <w:pPr>
              <w:rPr>
                <w:sz w:val="16"/>
                <w:szCs w:val="16"/>
              </w:rPr>
            </w:pPr>
          </w:p>
        </w:tc>
      </w:tr>
      <w:tr w:rsidR="00B333A9" w:rsidRPr="00B333A9" w14:paraId="6F9754FA" w14:textId="77777777" w:rsidTr="00B333A9">
        <w:trPr>
          <w:trHeight w:val="637"/>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44FC8C8C" w14:textId="77777777" w:rsidR="00B333A9" w:rsidRPr="00B333A9" w:rsidRDefault="00B333A9" w:rsidP="00B333A9">
            <w:pPr>
              <w:jc w:val="center"/>
              <w:rPr>
                <w:sz w:val="16"/>
                <w:szCs w:val="16"/>
              </w:rPr>
            </w:pPr>
            <w:r w:rsidRPr="00B333A9">
              <w:rPr>
                <w:sz w:val="16"/>
                <w:szCs w:val="16"/>
              </w:rPr>
              <w:t>24</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A8A649" w14:textId="77777777" w:rsidR="00B333A9" w:rsidRPr="00B333A9" w:rsidRDefault="00B333A9" w:rsidP="00B333A9">
            <w:pPr>
              <w:rPr>
                <w:sz w:val="16"/>
                <w:szCs w:val="16"/>
              </w:rPr>
            </w:pPr>
            <w:r w:rsidRPr="00B333A9">
              <w:rPr>
                <w:sz w:val="16"/>
                <w:szCs w:val="16"/>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0C0006AE"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single" w:sz="4" w:space="0" w:color="auto"/>
              <w:right w:val="nil"/>
            </w:tcBorders>
            <w:shd w:val="clear" w:color="000000" w:fill="DDEBF7"/>
            <w:noWrap/>
            <w:vAlign w:val="center"/>
            <w:hideMark/>
          </w:tcPr>
          <w:p w14:paraId="780CF19D"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239DFAEA"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7EAFA59E"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33718A99"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25DECE26" w14:textId="77777777" w:rsidR="00B333A9" w:rsidRPr="00B333A9" w:rsidRDefault="00B333A9" w:rsidP="00B333A9">
            <w:pPr>
              <w:rPr>
                <w:sz w:val="16"/>
                <w:szCs w:val="16"/>
              </w:rPr>
            </w:pPr>
          </w:p>
        </w:tc>
      </w:tr>
      <w:tr w:rsidR="00B333A9" w:rsidRPr="00B333A9" w14:paraId="56CFAAD2"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1BA3FE79" w14:textId="77777777" w:rsidR="00B333A9" w:rsidRPr="00B333A9" w:rsidRDefault="00B333A9" w:rsidP="00B333A9">
            <w:pPr>
              <w:jc w:val="center"/>
              <w:rPr>
                <w:sz w:val="16"/>
                <w:szCs w:val="16"/>
              </w:rPr>
            </w:pPr>
            <w:r w:rsidRPr="00B333A9">
              <w:rPr>
                <w:sz w:val="16"/>
                <w:szCs w:val="16"/>
              </w:rPr>
              <w:t>25</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7D6620F9" w14:textId="77777777" w:rsidR="00B333A9" w:rsidRPr="00B333A9" w:rsidRDefault="00B333A9" w:rsidP="00B333A9">
            <w:pPr>
              <w:rPr>
                <w:sz w:val="16"/>
                <w:szCs w:val="16"/>
              </w:rPr>
            </w:pPr>
            <w:r w:rsidRPr="00B333A9">
              <w:rPr>
                <w:sz w:val="16"/>
                <w:szCs w:val="16"/>
              </w:rPr>
              <w:t xml:space="preserve">Корректировка НВВ </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520BF96D"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single" w:sz="4" w:space="0" w:color="auto"/>
              <w:bottom w:val="nil"/>
              <w:right w:val="nil"/>
            </w:tcBorders>
            <w:shd w:val="clear" w:color="000000" w:fill="DDEBF7"/>
            <w:noWrap/>
            <w:vAlign w:val="bottom"/>
            <w:hideMark/>
          </w:tcPr>
          <w:p w14:paraId="306CA5F0" w14:textId="77777777" w:rsidR="00B333A9" w:rsidRPr="00B333A9" w:rsidRDefault="00B333A9" w:rsidP="00B333A9">
            <w:pPr>
              <w:jc w:val="center"/>
              <w:rPr>
                <w:sz w:val="16"/>
                <w:szCs w:val="16"/>
              </w:rPr>
            </w:pPr>
            <w:r w:rsidRPr="00B333A9">
              <w:rPr>
                <w:sz w:val="16"/>
                <w:szCs w:val="16"/>
              </w:rPr>
              <w:t> </w:t>
            </w:r>
          </w:p>
        </w:tc>
        <w:tc>
          <w:tcPr>
            <w:tcW w:w="1365" w:type="dxa"/>
            <w:tcBorders>
              <w:top w:val="nil"/>
              <w:left w:val="single" w:sz="4" w:space="0" w:color="auto"/>
              <w:bottom w:val="nil"/>
              <w:right w:val="nil"/>
            </w:tcBorders>
            <w:shd w:val="clear" w:color="000000" w:fill="DDEBF7"/>
            <w:noWrap/>
            <w:vAlign w:val="bottom"/>
            <w:hideMark/>
          </w:tcPr>
          <w:p w14:paraId="5326ABC6"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0D989EA1"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330A35D8"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29C07184" w14:textId="77777777" w:rsidR="00B333A9" w:rsidRPr="00B333A9" w:rsidRDefault="00B333A9" w:rsidP="00B333A9">
            <w:pPr>
              <w:rPr>
                <w:sz w:val="16"/>
                <w:szCs w:val="16"/>
              </w:rPr>
            </w:pPr>
          </w:p>
        </w:tc>
      </w:tr>
      <w:tr w:rsidR="00B333A9" w:rsidRPr="00B333A9" w14:paraId="461330E1" w14:textId="77777777" w:rsidTr="00B333A9">
        <w:trPr>
          <w:trHeight w:val="361"/>
          <w:jc w:val="center"/>
        </w:trPr>
        <w:tc>
          <w:tcPr>
            <w:tcW w:w="763" w:type="dxa"/>
            <w:tcBorders>
              <w:top w:val="single" w:sz="4" w:space="0" w:color="auto"/>
              <w:left w:val="single" w:sz="8" w:space="0" w:color="auto"/>
              <w:bottom w:val="nil"/>
              <w:right w:val="single" w:sz="4" w:space="0" w:color="auto"/>
            </w:tcBorders>
            <w:shd w:val="clear" w:color="000000" w:fill="FFFFFF"/>
            <w:vAlign w:val="bottom"/>
            <w:hideMark/>
          </w:tcPr>
          <w:p w14:paraId="77D91A45" w14:textId="77777777" w:rsidR="00B333A9" w:rsidRPr="00B333A9" w:rsidRDefault="00B333A9" w:rsidP="00B333A9">
            <w:pPr>
              <w:jc w:val="center"/>
              <w:rPr>
                <w:sz w:val="16"/>
                <w:szCs w:val="16"/>
              </w:rPr>
            </w:pPr>
            <w:r w:rsidRPr="00B333A9">
              <w:rPr>
                <w:sz w:val="16"/>
                <w:szCs w:val="16"/>
              </w:rPr>
              <w:t>26</w:t>
            </w:r>
          </w:p>
        </w:tc>
        <w:tc>
          <w:tcPr>
            <w:tcW w:w="7166" w:type="dxa"/>
            <w:gridSpan w:val="4"/>
            <w:tcBorders>
              <w:top w:val="single" w:sz="4" w:space="0" w:color="auto"/>
              <w:left w:val="single" w:sz="4" w:space="0" w:color="auto"/>
              <w:bottom w:val="nil"/>
              <w:right w:val="single" w:sz="4" w:space="0" w:color="000000"/>
            </w:tcBorders>
            <w:shd w:val="clear" w:color="000000" w:fill="FFFFFF"/>
            <w:vAlign w:val="center"/>
            <w:hideMark/>
          </w:tcPr>
          <w:p w14:paraId="5ED1BD0E" w14:textId="77777777" w:rsidR="00B333A9" w:rsidRPr="00B333A9" w:rsidRDefault="00B333A9" w:rsidP="00B333A9">
            <w:pPr>
              <w:rPr>
                <w:sz w:val="16"/>
                <w:szCs w:val="16"/>
              </w:rPr>
            </w:pPr>
            <w:r w:rsidRPr="00B333A9">
              <w:rPr>
                <w:sz w:val="16"/>
                <w:szCs w:val="16"/>
              </w:rPr>
              <w:t>Корректировка НВВ в связи с изменением (неисполнением) инвестиционной программы</w:t>
            </w:r>
          </w:p>
        </w:tc>
        <w:tc>
          <w:tcPr>
            <w:tcW w:w="851" w:type="dxa"/>
            <w:tcBorders>
              <w:top w:val="nil"/>
              <w:left w:val="nil"/>
              <w:bottom w:val="nil"/>
              <w:right w:val="single" w:sz="4" w:space="0" w:color="auto"/>
            </w:tcBorders>
            <w:shd w:val="clear" w:color="000000" w:fill="FFFFFF"/>
            <w:noWrap/>
            <w:vAlign w:val="bottom"/>
            <w:hideMark/>
          </w:tcPr>
          <w:p w14:paraId="2F4EA2D2"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single" w:sz="4" w:space="0" w:color="auto"/>
              <w:left w:val="single" w:sz="4" w:space="0" w:color="auto"/>
              <w:bottom w:val="nil"/>
              <w:right w:val="nil"/>
            </w:tcBorders>
            <w:shd w:val="clear" w:color="000000" w:fill="DDEBF7"/>
            <w:noWrap/>
            <w:vAlign w:val="bottom"/>
            <w:hideMark/>
          </w:tcPr>
          <w:p w14:paraId="76C918DE" w14:textId="77777777" w:rsidR="00B333A9" w:rsidRPr="00B333A9" w:rsidRDefault="00B333A9" w:rsidP="00B333A9">
            <w:pPr>
              <w:jc w:val="center"/>
              <w:rPr>
                <w:sz w:val="16"/>
                <w:szCs w:val="16"/>
              </w:rPr>
            </w:pPr>
            <w:r w:rsidRPr="00B333A9">
              <w:rPr>
                <w:sz w:val="16"/>
                <w:szCs w:val="16"/>
              </w:rPr>
              <w:t> </w:t>
            </w:r>
          </w:p>
        </w:tc>
        <w:tc>
          <w:tcPr>
            <w:tcW w:w="1365" w:type="dxa"/>
            <w:tcBorders>
              <w:top w:val="single" w:sz="4" w:space="0" w:color="auto"/>
              <w:left w:val="single" w:sz="4" w:space="0" w:color="auto"/>
              <w:bottom w:val="nil"/>
              <w:right w:val="nil"/>
            </w:tcBorders>
            <w:shd w:val="clear" w:color="000000" w:fill="DDEBF7"/>
            <w:noWrap/>
            <w:vAlign w:val="bottom"/>
            <w:hideMark/>
          </w:tcPr>
          <w:p w14:paraId="1BCC00E6" w14:textId="77777777" w:rsidR="00B333A9" w:rsidRPr="00B333A9" w:rsidRDefault="00B333A9" w:rsidP="00B333A9">
            <w:pPr>
              <w:jc w:val="center"/>
              <w:rPr>
                <w:sz w:val="16"/>
                <w:szCs w:val="16"/>
              </w:rPr>
            </w:pPr>
            <w:r w:rsidRPr="00B333A9">
              <w:rPr>
                <w:sz w:val="16"/>
                <w:szCs w:val="16"/>
              </w:rPr>
              <w:t> </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7C4B41F5"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6E2E3C00"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7EC0D0B2" w14:textId="77777777" w:rsidR="00B333A9" w:rsidRPr="00B333A9" w:rsidRDefault="00B333A9" w:rsidP="00B333A9">
            <w:pPr>
              <w:rPr>
                <w:sz w:val="16"/>
                <w:szCs w:val="16"/>
              </w:rPr>
            </w:pPr>
          </w:p>
        </w:tc>
      </w:tr>
      <w:tr w:rsidR="00B333A9" w:rsidRPr="00B333A9" w14:paraId="537F5153" w14:textId="77777777" w:rsidTr="00B333A9">
        <w:trPr>
          <w:trHeight w:val="256"/>
          <w:jc w:val="center"/>
        </w:trPr>
        <w:tc>
          <w:tcPr>
            <w:tcW w:w="763" w:type="dxa"/>
            <w:tcBorders>
              <w:top w:val="single" w:sz="8" w:space="0" w:color="auto"/>
              <w:left w:val="single" w:sz="8" w:space="0" w:color="auto"/>
              <w:bottom w:val="single" w:sz="8" w:space="0" w:color="auto"/>
              <w:right w:val="single" w:sz="4" w:space="0" w:color="auto"/>
            </w:tcBorders>
            <w:shd w:val="clear" w:color="000000" w:fill="FFFFFF"/>
            <w:vAlign w:val="bottom"/>
            <w:hideMark/>
          </w:tcPr>
          <w:p w14:paraId="6946F716" w14:textId="77777777" w:rsidR="00B333A9" w:rsidRPr="00B333A9" w:rsidRDefault="00B333A9" w:rsidP="00B333A9">
            <w:pPr>
              <w:jc w:val="center"/>
              <w:rPr>
                <w:b/>
                <w:bCs/>
                <w:sz w:val="16"/>
                <w:szCs w:val="16"/>
              </w:rPr>
            </w:pPr>
            <w:r w:rsidRPr="00B333A9">
              <w:rPr>
                <w:b/>
                <w:bCs/>
                <w:sz w:val="16"/>
                <w:szCs w:val="16"/>
              </w:rPr>
              <w:t>27</w:t>
            </w:r>
          </w:p>
        </w:tc>
        <w:tc>
          <w:tcPr>
            <w:tcW w:w="3099" w:type="dxa"/>
            <w:tcBorders>
              <w:top w:val="single" w:sz="8" w:space="0" w:color="auto"/>
              <w:left w:val="nil"/>
              <w:bottom w:val="single" w:sz="8" w:space="0" w:color="auto"/>
              <w:right w:val="single" w:sz="4" w:space="0" w:color="auto"/>
            </w:tcBorders>
            <w:shd w:val="clear" w:color="000000" w:fill="FFFFFF"/>
            <w:noWrap/>
            <w:vAlign w:val="bottom"/>
            <w:hideMark/>
          </w:tcPr>
          <w:p w14:paraId="6281EE8B" w14:textId="77777777" w:rsidR="00B333A9" w:rsidRPr="00B333A9" w:rsidRDefault="00B333A9" w:rsidP="00B333A9">
            <w:pPr>
              <w:rPr>
                <w:b/>
                <w:bCs/>
                <w:sz w:val="16"/>
                <w:szCs w:val="16"/>
              </w:rPr>
            </w:pPr>
            <w:r w:rsidRPr="00B333A9">
              <w:rPr>
                <w:b/>
                <w:bCs/>
                <w:sz w:val="16"/>
                <w:szCs w:val="16"/>
              </w:rPr>
              <w:t xml:space="preserve"> Необходимая валовая выручка, всего</w:t>
            </w:r>
          </w:p>
        </w:tc>
        <w:tc>
          <w:tcPr>
            <w:tcW w:w="761" w:type="dxa"/>
            <w:tcBorders>
              <w:top w:val="single" w:sz="8" w:space="0" w:color="auto"/>
              <w:left w:val="nil"/>
              <w:bottom w:val="single" w:sz="8" w:space="0" w:color="auto"/>
              <w:right w:val="single" w:sz="4" w:space="0" w:color="auto"/>
            </w:tcBorders>
            <w:shd w:val="clear" w:color="000000" w:fill="FFFFFF"/>
            <w:noWrap/>
            <w:vAlign w:val="bottom"/>
            <w:hideMark/>
          </w:tcPr>
          <w:p w14:paraId="2DA92563" w14:textId="77777777" w:rsidR="00B333A9" w:rsidRPr="00B333A9" w:rsidRDefault="00B333A9" w:rsidP="00B333A9">
            <w:pPr>
              <w:rPr>
                <w:b/>
                <w:bCs/>
                <w:sz w:val="16"/>
                <w:szCs w:val="16"/>
              </w:rPr>
            </w:pPr>
            <w:r w:rsidRPr="00B333A9">
              <w:rPr>
                <w:b/>
                <w:bCs/>
                <w:sz w:val="16"/>
                <w:szCs w:val="16"/>
              </w:rPr>
              <w:t> </w:t>
            </w:r>
          </w:p>
        </w:tc>
        <w:tc>
          <w:tcPr>
            <w:tcW w:w="761" w:type="dxa"/>
            <w:tcBorders>
              <w:top w:val="single" w:sz="8" w:space="0" w:color="auto"/>
              <w:left w:val="nil"/>
              <w:bottom w:val="single" w:sz="8" w:space="0" w:color="auto"/>
              <w:right w:val="single" w:sz="4" w:space="0" w:color="auto"/>
            </w:tcBorders>
            <w:shd w:val="clear" w:color="000000" w:fill="FFFFFF"/>
            <w:noWrap/>
            <w:vAlign w:val="bottom"/>
            <w:hideMark/>
          </w:tcPr>
          <w:p w14:paraId="4D0C071A" w14:textId="77777777" w:rsidR="00B333A9" w:rsidRPr="00B333A9" w:rsidRDefault="00B333A9" w:rsidP="00B333A9">
            <w:pPr>
              <w:rPr>
                <w:b/>
                <w:bCs/>
                <w:sz w:val="16"/>
                <w:szCs w:val="16"/>
              </w:rPr>
            </w:pPr>
            <w:r w:rsidRPr="00B333A9">
              <w:rPr>
                <w:b/>
                <w:bCs/>
                <w:sz w:val="16"/>
                <w:szCs w:val="16"/>
              </w:rPr>
              <w:t> </w:t>
            </w:r>
          </w:p>
        </w:tc>
        <w:tc>
          <w:tcPr>
            <w:tcW w:w="2543" w:type="dxa"/>
            <w:tcBorders>
              <w:top w:val="single" w:sz="8" w:space="0" w:color="auto"/>
              <w:left w:val="nil"/>
              <w:bottom w:val="single" w:sz="8" w:space="0" w:color="auto"/>
              <w:right w:val="single" w:sz="4" w:space="0" w:color="auto"/>
            </w:tcBorders>
            <w:shd w:val="clear" w:color="000000" w:fill="FFFFFF"/>
            <w:noWrap/>
            <w:vAlign w:val="bottom"/>
            <w:hideMark/>
          </w:tcPr>
          <w:p w14:paraId="61795CDD" w14:textId="77777777" w:rsidR="00B333A9" w:rsidRPr="00B333A9" w:rsidRDefault="00B333A9" w:rsidP="00B333A9">
            <w:pPr>
              <w:rPr>
                <w:b/>
                <w:bCs/>
                <w:sz w:val="16"/>
                <w:szCs w:val="16"/>
              </w:rPr>
            </w:pPr>
            <w:r w:rsidRPr="00B333A9">
              <w:rPr>
                <w:b/>
                <w:bCs/>
                <w:sz w:val="16"/>
                <w:szCs w:val="16"/>
              </w:rPr>
              <w:t> </w:t>
            </w:r>
          </w:p>
        </w:tc>
        <w:tc>
          <w:tcPr>
            <w:tcW w:w="851" w:type="dxa"/>
            <w:tcBorders>
              <w:top w:val="single" w:sz="8" w:space="0" w:color="auto"/>
              <w:left w:val="nil"/>
              <w:bottom w:val="single" w:sz="8" w:space="0" w:color="auto"/>
              <w:right w:val="single" w:sz="4" w:space="0" w:color="auto"/>
            </w:tcBorders>
            <w:shd w:val="clear" w:color="000000" w:fill="FFFFFF"/>
            <w:noWrap/>
            <w:vAlign w:val="bottom"/>
            <w:hideMark/>
          </w:tcPr>
          <w:p w14:paraId="07EC841F" w14:textId="77777777" w:rsidR="00B333A9" w:rsidRPr="00B333A9" w:rsidRDefault="00B333A9" w:rsidP="00B333A9">
            <w:pPr>
              <w:jc w:val="center"/>
              <w:rPr>
                <w:b/>
                <w:bCs/>
                <w:sz w:val="16"/>
                <w:szCs w:val="16"/>
              </w:rPr>
            </w:pPr>
            <w:proofErr w:type="spellStart"/>
            <w:r w:rsidRPr="00B333A9">
              <w:rPr>
                <w:b/>
                <w:bCs/>
                <w:sz w:val="16"/>
                <w:szCs w:val="16"/>
              </w:rPr>
              <w:t>т.р</w:t>
            </w:r>
            <w:proofErr w:type="spellEnd"/>
            <w:r w:rsidRPr="00B333A9">
              <w:rPr>
                <w:b/>
                <w:bCs/>
                <w:sz w:val="16"/>
                <w:szCs w:val="16"/>
              </w:rPr>
              <w:t>.</w:t>
            </w:r>
          </w:p>
        </w:tc>
        <w:tc>
          <w:tcPr>
            <w:tcW w:w="1365" w:type="dxa"/>
            <w:tcBorders>
              <w:top w:val="single" w:sz="8" w:space="0" w:color="auto"/>
              <w:left w:val="nil"/>
              <w:bottom w:val="single" w:sz="8" w:space="0" w:color="auto"/>
              <w:right w:val="single" w:sz="4" w:space="0" w:color="auto"/>
            </w:tcBorders>
            <w:shd w:val="clear" w:color="000000" w:fill="DDEBF7"/>
            <w:noWrap/>
            <w:vAlign w:val="bottom"/>
            <w:hideMark/>
          </w:tcPr>
          <w:p w14:paraId="17955A14" w14:textId="77777777" w:rsidR="00B333A9" w:rsidRPr="00B333A9" w:rsidRDefault="00B333A9" w:rsidP="00B333A9">
            <w:pPr>
              <w:jc w:val="center"/>
              <w:rPr>
                <w:b/>
                <w:bCs/>
                <w:sz w:val="16"/>
                <w:szCs w:val="16"/>
              </w:rPr>
            </w:pPr>
            <w:r w:rsidRPr="00B333A9">
              <w:rPr>
                <w:b/>
                <w:bCs/>
                <w:sz w:val="16"/>
                <w:szCs w:val="16"/>
              </w:rPr>
              <w:t>34 905,38</w:t>
            </w:r>
          </w:p>
        </w:tc>
        <w:tc>
          <w:tcPr>
            <w:tcW w:w="1365" w:type="dxa"/>
            <w:tcBorders>
              <w:top w:val="single" w:sz="8" w:space="0" w:color="auto"/>
              <w:left w:val="nil"/>
              <w:bottom w:val="single" w:sz="8" w:space="0" w:color="auto"/>
              <w:right w:val="single" w:sz="4" w:space="0" w:color="auto"/>
            </w:tcBorders>
            <w:shd w:val="clear" w:color="000000" w:fill="DDEBF7"/>
            <w:noWrap/>
            <w:vAlign w:val="bottom"/>
            <w:hideMark/>
          </w:tcPr>
          <w:p w14:paraId="57AD6950" w14:textId="77777777" w:rsidR="00B333A9" w:rsidRPr="00B333A9" w:rsidRDefault="00B333A9" w:rsidP="00B333A9">
            <w:pPr>
              <w:jc w:val="center"/>
              <w:rPr>
                <w:b/>
                <w:bCs/>
                <w:sz w:val="16"/>
                <w:szCs w:val="16"/>
              </w:rPr>
            </w:pPr>
            <w:r w:rsidRPr="00B333A9">
              <w:rPr>
                <w:b/>
                <w:bCs/>
                <w:sz w:val="16"/>
                <w:szCs w:val="16"/>
              </w:rPr>
              <w:t>58 229,35</w:t>
            </w:r>
          </w:p>
        </w:tc>
        <w:tc>
          <w:tcPr>
            <w:tcW w:w="1480" w:type="dxa"/>
            <w:tcBorders>
              <w:top w:val="single" w:sz="8" w:space="0" w:color="auto"/>
              <w:left w:val="nil"/>
              <w:bottom w:val="single" w:sz="8" w:space="0" w:color="auto"/>
              <w:right w:val="single" w:sz="4" w:space="0" w:color="auto"/>
            </w:tcBorders>
            <w:shd w:val="clear" w:color="000000" w:fill="DDEBF7"/>
            <w:noWrap/>
            <w:vAlign w:val="bottom"/>
            <w:hideMark/>
          </w:tcPr>
          <w:p w14:paraId="32ADF6CF" w14:textId="77777777" w:rsidR="00B333A9" w:rsidRPr="00B333A9" w:rsidRDefault="00B333A9" w:rsidP="00B333A9">
            <w:pPr>
              <w:jc w:val="center"/>
              <w:rPr>
                <w:b/>
                <w:bCs/>
                <w:sz w:val="16"/>
                <w:szCs w:val="16"/>
              </w:rPr>
            </w:pPr>
            <w:r w:rsidRPr="00B333A9">
              <w:rPr>
                <w:b/>
                <w:bCs/>
                <w:sz w:val="16"/>
                <w:szCs w:val="16"/>
              </w:rPr>
              <w:t>36 407,31</w:t>
            </w:r>
          </w:p>
        </w:tc>
        <w:tc>
          <w:tcPr>
            <w:tcW w:w="1480" w:type="dxa"/>
            <w:tcBorders>
              <w:top w:val="single" w:sz="8" w:space="0" w:color="auto"/>
              <w:left w:val="nil"/>
              <w:bottom w:val="single" w:sz="8" w:space="0" w:color="auto"/>
              <w:right w:val="nil"/>
            </w:tcBorders>
            <w:shd w:val="clear" w:color="000000" w:fill="DDEBF7"/>
            <w:noWrap/>
            <w:vAlign w:val="bottom"/>
            <w:hideMark/>
          </w:tcPr>
          <w:p w14:paraId="56E22762" w14:textId="77777777" w:rsidR="00B333A9" w:rsidRPr="00B333A9" w:rsidRDefault="00B333A9" w:rsidP="00B333A9">
            <w:pPr>
              <w:jc w:val="right"/>
              <w:rPr>
                <w:color w:val="000000"/>
                <w:sz w:val="16"/>
                <w:szCs w:val="16"/>
              </w:rPr>
            </w:pPr>
            <w:r w:rsidRPr="00B333A9">
              <w:rPr>
                <w:color w:val="000000"/>
                <w:sz w:val="16"/>
                <w:szCs w:val="16"/>
              </w:rPr>
              <w:t>-21822,04142</w:t>
            </w:r>
          </w:p>
        </w:tc>
        <w:tc>
          <w:tcPr>
            <w:tcW w:w="274" w:type="dxa"/>
            <w:vAlign w:val="center"/>
            <w:hideMark/>
          </w:tcPr>
          <w:p w14:paraId="3D0DBFAE" w14:textId="77777777" w:rsidR="00B333A9" w:rsidRPr="00B333A9" w:rsidRDefault="00B333A9" w:rsidP="00B333A9">
            <w:pPr>
              <w:rPr>
                <w:sz w:val="16"/>
                <w:szCs w:val="16"/>
              </w:rPr>
            </w:pPr>
          </w:p>
        </w:tc>
      </w:tr>
      <w:tr w:rsidR="00B333A9" w:rsidRPr="00B333A9" w14:paraId="4BB7B71B"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565FB232" w14:textId="77777777" w:rsidR="00B333A9" w:rsidRPr="00B333A9" w:rsidRDefault="00B333A9" w:rsidP="00B333A9">
            <w:pPr>
              <w:jc w:val="center"/>
              <w:rPr>
                <w:sz w:val="16"/>
                <w:szCs w:val="16"/>
              </w:rPr>
            </w:pPr>
            <w:r w:rsidRPr="00B333A9">
              <w:rPr>
                <w:sz w:val="16"/>
                <w:szCs w:val="16"/>
              </w:rPr>
              <w:t> </w:t>
            </w:r>
          </w:p>
        </w:tc>
        <w:tc>
          <w:tcPr>
            <w:tcW w:w="7166" w:type="dxa"/>
            <w:gridSpan w:val="4"/>
            <w:tcBorders>
              <w:top w:val="nil"/>
              <w:left w:val="single" w:sz="4" w:space="0" w:color="auto"/>
              <w:bottom w:val="single" w:sz="4" w:space="0" w:color="auto"/>
              <w:right w:val="single" w:sz="4" w:space="0" w:color="000000"/>
            </w:tcBorders>
            <w:shd w:val="clear" w:color="000000" w:fill="FFFFFF"/>
            <w:noWrap/>
            <w:vAlign w:val="bottom"/>
            <w:hideMark/>
          </w:tcPr>
          <w:p w14:paraId="30440839" w14:textId="77777777" w:rsidR="00B333A9" w:rsidRPr="00B333A9" w:rsidRDefault="00B333A9" w:rsidP="00B333A9">
            <w:pPr>
              <w:rPr>
                <w:sz w:val="16"/>
                <w:szCs w:val="16"/>
              </w:rPr>
            </w:pPr>
            <w:r w:rsidRPr="00B333A9">
              <w:rPr>
                <w:sz w:val="16"/>
                <w:szCs w:val="16"/>
              </w:rPr>
              <w:t xml:space="preserve"> в том числе на потребительский рынок</w:t>
            </w:r>
          </w:p>
        </w:tc>
        <w:tc>
          <w:tcPr>
            <w:tcW w:w="851" w:type="dxa"/>
            <w:tcBorders>
              <w:top w:val="nil"/>
              <w:left w:val="single" w:sz="4" w:space="0" w:color="auto"/>
              <w:bottom w:val="single" w:sz="4" w:space="0" w:color="auto"/>
              <w:right w:val="single" w:sz="4" w:space="0" w:color="auto"/>
            </w:tcBorders>
            <w:shd w:val="clear" w:color="000000" w:fill="FFFFFF"/>
            <w:noWrap/>
            <w:vAlign w:val="bottom"/>
            <w:hideMark/>
          </w:tcPr>
          <w:p w14:paraId="3CFC474D" w14:textId="77777777" w:rsidR="00B333A9" w:rsidRPr="00B333A9" w:rsidRDefault="00B333A9" w:rsidP="00B333A9">
            <w:pPr>
              <w:jc w:val="center"/>
              <w:rPr>
                <w:sz w:val="16"/>
                <w:szCs w:val="16"/>
              </w:rPr>
            </w:pPr>
            <w:proofErr w:type="spellStart"/>
            <w:r w:rsidRPr="00B333A9">
              <w:rPr>
                <w:sz w:val="16"/>
                <w:szCs w:val="16"/>
              </w:rPr>
              <w:t>т.р</w:t>
            </w:r>
            <w:proofErr w:type="spellEnd"/>
            <w:r w:rsidRPr="00B333A9">
              <w:rPr>
                <w:sz w:val="16"/>
                <w:szCs w:val="16"/>
              </w:rPr>
              <w:t>.</w:t>
            </w:r>
          </w:p>
        </w:tc>
        <w:tc>
          <w:tcPr>
            <w:tcW w:w="1365" w:type="dxa"/>
            <w:tcBorders>
              <w:top w:val="nil"/>
              <w:left w:val="nil"/>
              <w:bottom w:val="single" w:sz="4" w:space="0" w:color="auto"/>
              <w:right w:val="nil"/>
            </w:tcBorders>
            <w:shd w:val="clear" w:color="000000" w:fill="DDEBF7"/>
            <w:noWrap/>
            <w:vAlign w:val="bottom"/>
            <w:hideMark/>
          </w:tcPr>
          <w:p w14:paraId="35483196" w14:textId="77777777" w:rsidR="00B333A9" w:rsidRPr="00B333A9" w:rsidRDefault="00B333A9" w:rsidP="00B333A9">
            <w:pPr>
              <w:jc w:val="center"/>
              <w:rPr>
                <w:b/>
                <w:bCs/>
                <w:sz w:val="16"/>
                <w:szCs w:val="16"/>
              </w:rPr>
            </w:pPr>
            <w:r w:rsidRPr="00B333A9">
              <w:rPr>
                <w:b/>
                <w:bCs/>
                <w:sz w:val="16"/>
                <w:szCs w:val="16"/>
              </w:rPr>
              <w:t>30 944,66</w:t>
            </w:r>
          </w:p>
        </w:tc>
        <w:tc>
          <w:tcPr>
            <w:tcW w:w="1365" w:type="dxa"/>
            <w:tcBorders>
              <w:top w:val="nil"/>
              <w:left w:val="single" w:sz="4" w:space="0" w:color="auto"/>
              <w:bottom w:val="single" w:sz="4" w:space="0" w:color="auto"/>
              <w:right w:val="nil"/>
            </w:tcBorders>
            <w:shd w:val="clear" w:color="000000" w:fill="DDEBF7"/>
            <w:noWrap/>
            <w:vAlign w:val="bottom"/>
            <w:hideMark/>
          </w:tcPr>
          <w:p w14:paraId="2DA30E73" w14:textId="77777777" w:rsidR="00B333A9" w:rsidRPr="00B333A9" w:rsidRDefault="00B333A9" w:rsidP="00B333A9">
            <w:pPr>
              <w:jc w:val="center"/>
              <w:rPr>
                <w:b/>
                <w:bCs/>
                <w:sz w:val="16"/>
                <w:szCs w:val="16"/>
              </w:rPr>
            </w:pPr>
            <w:r w:rsidRPr="00B333A9">
              <w:rPr>
                <w:b/>
                <w:bCs/>
                <w:sz w:val="16"/>
                <w:szCs w:val="16"/>
              </w:rPr>
              <w:t>52 101,22</w:t>
            </w:r>
          </w:p>
        </w:tc>
        <w:tc>
          <w:tcPr>
            <w:tcW w:w="1480" w:type="dxa"/>
            <w:tcBorders>
              <w:top w:val="nil"/>
              <w:left w:val="single" w:sz="4" w:space="0" w:color="auto"/>
              <w:bottom w:val="single" w:sz="4" w:space="0" w:color="auto"/>
              <w:right w:val="nil"/>
            </w:tcBorders>
            <w:shd w:val="clear" w:color="000000" w:fill="DDEBF7"/>
            <w:noWrap/>
            <w:vAlign w:val="bottom"/>
            <w:hideMark/>
          </w:tcPr>
          <w:p w14:paraId="636E2C24" w14:textId="77777777" w:rsidR="00B333A9" w:rsidRPr="00B333A9" w:rsidRDefault="00B333A9" w:rsidP="00B333A9">
            <w:pPr>
              <w:jc w:val="center"/>
              <w:rPr>
                <w:b/>
                <w:bCs/>
                <w:sz w:val="16"/>
                <w:szCs w:val="16"/>
              </w:rPr>
            </w:pPr>
            <w:r w:rsidRPr="00B333A9">
              <w:rPr>
                <w:b/>
                <w:bCs/>
                <w:sz w:val="16"/>
                <w:szCs w:val="16"/>
              </w:rPr>
              <w:t>31 822,88</w:t>
            </w:r>
          </w:p>
        </w:tc>
        <w:tc>
          <w:tcPr>
            <w:tcW w:w="1480" w:type="dxa"/>
            <w:tcBorders>
              <w:top w:val="nil"/>
              <w:left w:val="single" w:sz="4" w:space="0" w:color="auto"/>
              <w:bottom w:val="single" w:sz="4" w:space="0" w:color="auto"/>
              <w:right w:val="nil"/>
            </w:tcBorders>
            <w:shd w:val="clear" w:color="000000" w:fill="DDEBF7"/>
            <w:noWrap/>
            <w:vAlign w:val="bottom"/>
            <w:hideMark/>
          </w:tcPr>
          <w:p w14:paraId="14A03D2B" w14:textId="77777777" w:rsidR="00B333A9" w:rsidRPr="00B333A9" w:rsidRDefault="00B333A9" w:rsidP="00B333A9">
            <w:pPr>
              <w:jc w:val="right"/>
              <w:rPr>
                <w:color w:val="000000"/>
                <w:sz w:val="16"/>
                <w:szCs w:val="16"/>
              </w:rPr>
            </w:pPr>
            <w:r w:rsidRPr="00B333A9">
              <w:rPr>
                <w:color w:val="000000"/>
                <w:sz w:val="16"/>
                <w:szCs w:val="16"/>
              </w:rPr>
              <w:t>-20278,34798</w:t>
            </w:r>
          </w:p>
        </w:tc>
        <w:tc>
          <w:tcPr>
            <w:tcW w:w="274" w:type="dxa"/>
            <w:vAlign w:val="center"/>
            <w:hideMark/>
          </w:tcPr>
          <w:p w14:paraId="62575729" w14:textId="77777777" w:rsidR="00B333A9" w:rsidRPr="00B333A9" w:rsidRDefault="00B333A9" w:rsidP="00B333A9">
            <w:pPr>
              <w:rPr>
                <w:sz w:val="16"/>
                <w:szCs w:val="16"/>
              </w:rPr>
            </w:pPr>
          </w:p>
        </w:tc>
      </w:tr>
      <w:tr w:rsidR="00B333A9" w:rsidRPr="00B333A9" w14:paraId="56B11FD5" w14:textId="77777777" w:rsidTr="00B333A9">
        <w:trPr>
          <w:trHeight w:val="245"/>
          <w:jc w:val="center"/>
        </w:trPr>
        <w:tc>
          <w:tcPr>
            <w:tcW w:w="763" w:type="dxa"/>
            <w:tcBorders>
              <w:top w:val="nil"/>
              <w:left w:val="single" w:sz="8" w:space="0" w:color="auto"/>
              <w:bottom w:val="single" w:sz="4" w:space="0" w:color="auto"/>
              <w:right w:val="single" w:sz="4" w:space="0" w:color="auto"/>
            </w:tcBorders>
            <w:shd w:val="clear" w:color="000000" w:fill="FFFFFF"/>
            <w:vAlign w:val="bottom"/>
            <w:hideMark/>
          </w:tcPr>
          <w:p w14:paraId="61F86045" w14:textId="77777777" w:rsidR="00B333A9" w:rsidRPr="00B333A9" w:rsidRDefault="00B333A9" w:rsidP="00B333A9">
            <w:pPr>
              <w:jc w:val="center"/>
              <w:rPr>
                <w:b/>
                <w:bCs/>
                <w:sz w:val="16"/>
                <w:szCs w:val="16"/>
              </w:rPr>
            </w:pPr>
            <w:r w:rsidRPr="00B333A9">
              <w:rPr>
                <w:b/>
                <w:bCs/>
                <w:sz w:val="16"/>
                <w:szCs w:val="16"/>
              </w:rPr>
              <w:t>28</w:t>
            </w:r>
          </w:p>
        </w:tc>
        <w:tc>
          <w:tcPr>
            <w:tcW w:w="7166" w:type="dxa"/>
            <w:gridSpan w:val="4"/>
            <w:tcBorders>
              <w:top w:val="single" w:sz="4" w:space="0" w:color="auto"/>
              <w:left w:val="nil"/>
              <w:bottom w:val="single" w:sz="4" w:space="0" w:color="auto"/>
              <w:right w:val="single" w:sz="4" w:space="0" w:color="000000"/>
            </w:tcBorders>
            <w:shd w:val="clear" w:color="000000" w:fill="FFFFFF"/>
            <w:noWrap/>
            <w:vAlign w:val="bottom"/>
            <w:hideMark/>
          </w:tcPr>
          <w:p w14:paraId="109232A0" w14:textId="77777777" w:rsidR="00B333A9" w:rsidRPr="00B333A9" w:rsidRDefault="00B333A9" w:rsidP="00B333A9">
            <w:pPr>
              <w:rPr>
                <w:b/>
                <w:bCs/>
                <w:sz w:val="16"/>
                <w:szCs w:val="16"/>
              </w:rPr>
            </w:pPr>
            <w:r w:rsidRPr="00B333A9">
              <w:rPr>
                <w:b/>
                <w:bCs/>
                <w:sz w:val="16"/>
                <w:szCs w:val="16"/>
              </w:rPr>
              <w:t xml:space="preserve"> Тариф на тепловую энергию среднегодовой</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3ACEBC1" w14:textId="77777777" w:rsidR="00B333A9" w:rsidRPr="00B333A9" w:rsidRDefault="00B333A9" w:rsidP="00B333A9">
            <w:pPr>
              <w:jc w:val="center"/>
              <w:rPr>
                <w:sz w:val="16"/>
                <w:szCs w:val="16"/>
              </w:rPr>
            </w:pPr>
            <w:r w:rsidRPr="00B333A9">
              <w:rPr>
                <w:sz w:val="16"/>
                <w:szCs w:val="16"/>
              </w:rPr>
              <w:t>руб./Гкал</w:t>
            </w:r>
          </w:p>
        </w:tc>
        <w:tc>
          <w:tcPr>
            <w:tcW w:w="1365" w:type="dxa"/>
            <w:tcBorders>
              <w:top w:val="single" w:sz="4" w:space="0" w:color="auto"/>
              <w:left w:val="nil"/>
              <w:bottom w:val="single" w:sz="4" w:space="0" w:color="auto"/>
              <w:right w:val="nil"/>
            </w:tcBorders>
            <w:shd w:val="clear" w:color="000000" w:fill="DDEBF7"/>
            <w:noWrap/>
            <w:vAlign w:val="bottom"/>
            <w:hideMark/>
          </w:tcPr>
          <w:p w14:paraId="2BDD3DD4" w14:textId="77777777" w:rsidR="00B333A9" w:rsidRPr="00B333A9" w:rsidRDefault="00B333A9" w:rsidP="00B333A9">
            <w:pPr>
              <w:jc w:val="center"/>
              <w:rPr>
                <w:b/>
                <w:bCs/>
                <w:sz w:val="16"/>
                <w:szCs w:val="16"/>
              </w:rPr>
            </w:pPr>
            <w:r w:rsidRPr="00B333A9">
              <w:rPr>
                <w:b/>
                <w:bCs/>
                <w:sz w:val="16"/>
                <w:szCs w:val="16"/>
              </w:rPr>
              <w:t>5 585,48</w:t>
            </w:r>
          </w:p>
        </w:tc>
        <w:tc>
          <w:tcPr>
            <w:tcW w:w="1365" w:type="dxa"/>
            <w:tcBorders>
              <w:top w:val="single" w:sz="4" w:space="0" w:color="auto"/>
              <w:left w:val="single" w:sz="4" w:space="0" w:color="auto"/>
              <w:bottom w:val="single" w:sz="4" w:space="0" w:color="auto"/>
              <w:right w:val="nil"/>
            </w:tcBorders>
            <w:shd w:val="clear" w:color="000000" w:fill="DDEBF7"/>
            <w:noWrap/>
            <w:vAlign w:val="bottom"/>
            <w:hideMark/>
          </w:tcPr>
          <w:p w14:paraId="6199CB60" w14:textId="77777777" w:rsidR="00B333A9" w:rsidRPr="00B333A9" w:rsidRDefault="00B333A9" w:rsidP="00B333A9">
            <w:pPr>
              <w:jc w:val="center"/>
              <w:rPr>
                <w:b/>
                <w:bCs/>
                <w:sz w:val="16"/>
                <w:szCs w:val="16"/>
              </w:rPr>
            </w:pPr>
            <w:r w:rsidRPr="00B333A9">
              <w:rPr>
                <w:b/>
                <w:bCs/>
                <w:sz w:val="16"/>
                <w:szCs w:val="16"/>
              </w:rPr>
              <w:t>9 102,70</w:t>
            </w:r>
          </w:p>
        </w:tc>
        <w:tc>
          <w:tcPr>
            <w:tcW w:w="1480" w:type="dxa"/>
            <w:tcBorders>
              <w:top w:val="single" w:sz="4" w:space="0" w:color="auto"/>
              <w:left w:val="single" w:sz="4" w:space="0" w:color="auto"/>
              <w:bottom w:val="single" w:sz="4" w:space="0" w:color="auto"/>
              <w:right w:val="nil"/>
            </w:tcBorders>
            <w:shd w:val="clear" w:color="000000" w:fill="DDEBF7"/>
            <w:noWrap/>
            <w:vAlign w:val="bottom"/>
            <w:hideMark/>
          </w:tcPr>
          <w:p w14:paraId="641C0826" w14:textId="77777777" w:rsidR="00B333A9" w:rsidRPr="00B333A9" w:rsidRDefault="00B333A9" w:rsidP="00B333A9">
            <w:pPr>
              <w:jc w:val="center"/>
              <w:rPr>
                <w:b/>
                <w:bCs/>
                <w:sz w:val="16"/>
                <w:szCs w:val="16"/>
              </w:rPr>
            </w:pPr>
            <w:r w:rsidRPr="00B333A9">
              <w:rPr>
                <w:b/>
                <w:bCs/>
                <w:sz w:val="16"/>
                <w:szCs w:val="16"/>
              </w:rPr>
              <w:t>6 539,84</w:t>
            </w:r>
          </w:p>
        </w:tc>
        <w:tc>
          <w:tcPr>
            <w:tcW w:w="1480" w:type="dxa"/>
            <w:tcBorders>
              <w:top w:val="single" w:sz="4" w:space="0" w:color="auto"/>
              <w:left w:val="single" w:sz="4" w:space="0" w:color="auto"/>
              <w:bottom w:val="single" w:sz="4" w:space="0" w:color="auto"/>
              <w:right w:val="nil"/>
            </w:tcBorders>
            <w:shd w:val="clear" w:color="000000" w:fill="DDEBF7"/>
            <w:noWrap/>
            <w:vAlign w:val="bottom"/>
            <w:hideMark/>
          </w:tcPr>
          <w:p w14:paraId="227197B0"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7AD4F467" w14:textId="77777777" w:rsidR="00B333A9" w:rsidRPr="00B333A9" w:rsidRDefault="00B333A9" w:rsidP="00B333A9">
            <w:pPr>
              <w:rPr>
                <w:sz w:val="16"/>
                <w:szCs w:val="16"/>
              </w:rPr>
            </w:pPr>
          </w:p>
        </w:tc>
      </w:tr>
      <w:tr w:rsidR="00B333A9" w:rsidRPr="00B333A9" w14:paraId="0855BF10"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641F1780" w14:textId="77777777" w:rsidR="00B333A9" w:rsidRPr="00B333A9" w:rsidRDefault="00B333A9" w:rsidP="00B333A9">
            <w:pPr>
              <w:jc w:val="center"/>
              <w:rPr>
                <w:sz w:val="16"/>
                <w:szCs w:val="16"/>
              </w:rPr>
            </w:pPr>
            <w:r w:rsidRPr="00B333A9">
              <w:rPr>
                <w:sz w:val="16"/>
                <w:szCs w:val="16"/>
              </w:rPr>
              <w:t> </w:t>
            </w:r>
          </w:p>
        </w:tc>
        <w:tc>
          <w:tcPr>
            <w:tcW w:w="3861" w:type="dxa"/>
            <w:gridSpan w:val="2"/>
            <w:tcBorders>
              <w:top w:val="single" w:sz="4" w:space="0" w:color="auto"/>
              <w:left w:val="nil"/>
              <w:bottom w:val="nil"/>
              <w:right w:val="nil"/>
            </w:tcBorders>
            <w:shd w:val="clear" w:color="000000" w:fill="FFFFFF"/>
            <w:noWrap/>
            <w:vAlign w:val="bottom"/>
            <w:hideMark/>
          </w:tcPr>
          <w:p w14:paraId="17D583A3" w14:textId="77777777" w:rsidR="00B333A9" w:rsidRPr="00B333A9" w:rsidRDefault="00B333A9" w:rsidP="00B333A9">
            <w:pPr>
              <w:rPr>
                <w:b/>
                <w:bCs/>
                <w:sz w:val="16"/>
                <w:szCs w:val="16"/>
              </w:rPr>
            </w:pPr>
            <w:r w:rsidRPr="00B333A9">
              <w:rPr>
                <w:b/>
                <w:bCs/>
                <w:sz w:val="16"/>
                <w:szCs w:val="16"/>
              </w:rPr>
              <w:t>Тариф с 01.01.</w:t>
            </w:r>
          </w:p>
        </w:tc>
        <w:tc>
          <w:tcPr>
            <w:tcW w:w="761" w:type="dxa"/>
            <w:tcBorders>
              <w:top w:val="nil"/>
              <w:left w:val="nil"/>
              <w:bottom w:val="nil"/>
              <w:right w:val="nil"/>
            </w:tcBorders>
            <w:shd w:val="clear" w:color="000000" w:fill="FFFFFF"/>
            <w:noWrap/>
            <w:vAlign w:val="bottom"/>
            <w:hideMark/>
          </w:tcPr>
          <w:p w14:paraId="7527BA89" w14:textId="77777777" w:rsidR="00B333A9" w:rsidRPr="00B333A9" w:rsidRDefault="00B333A9" w:rsidP="00B333A9">
            <w:pPr>
              <w:rPr>
                <w:sz w:val="16"/>
                <w:szCs w:val="16"/>
              </w:rPr>
            </w:pPr>
            <w:r w:rsidRPr="00B333A9">
              <w:rPr>
                <w:sz w:val="16"/>
                <w:szCs w:val="16"/>
              </w:rPr>
              <w:t> </w:t>
            </w:r>
          </w:p>
        </w:tc>
        <w:tc>
          <w:tcPr>
            <w:tcW w:w="2543" w:type="dxa"/>
            <w:tcBorders>
              <w:top w:val="single" w:sz="4" w:space="0" w:color="auto"/>
              <w:left w:val="nil"/>
              <w:bottom w:val="nil"/>
              <w:right w:val="single" w:sz="4" w:space="0" w:color="auto"/>
            </w:tcBorders>
            <w:shd w:val="clear" w:color="000000" w:fill="FFFFFF"/>
            <w:noWrap/>
            <w:vAlign w:val="bottom"/>
            <w:hideMark/>
          </w:tcPr>
          <w:p w14:paraId="102C0E10" w14:textId="77777777" w:rsidR="00B333A9" w:rsidRPr="00B333A9" w:rsidRDefault="00B333A9" w:rsidP="00B333A9">
            <w:pPr>
              <w:rPr>
                <w:sz w:val="16"/>
                <w:szCs w:val="16"/>
              </w:rPr>
            </w:pPr>
            <w:r w:rsidRPr="00B333A9">
              <w:rPr>
                <w:sz w:val="16"/>
                <w:szCs w:val="16"/>
              </w:rPr>
              <w:t> </w:t>
            </w:r>
          </w:p>
        </w:tc>
        <w:tc>
          <w:tcPr>
            <w:tcW w:w="851" w:type="dxa"/>
            <w:tcBorders>
              <w:top w:val="nil"/>
              <w:left w:val="single" w:sz="4" w:space="0" w:color="auto"/>
              <w:bottom w:val="nil"/>
              <w:right w:val="single" w:sz="4" w:space="0" w:color="auto"/>
            </w:tcBorders>
            <w:shd w:val="clear" w:color="000000" w:fill="FFFFFF"/>
            <w:noWrap/>
            <w:vAlign w:val="bottom"/>
            <w:hideMark/>
          </w:tcPr>
          <w:p w14:paraId="05242BB2" w14:textId="77777777" w:rsidR="00B333A9" w:rsidRPr="00B333A9" w:rsidRDefault="00B333A9" w:rsidP="00B333A9">
            <w:pPr>
              <w:jc w:val="center"/>
              <w:rPr>
                <w:sz w:val="16"/>
                <w:szCs w:val="16"/>
              </w:rPr>
            </w:pPr>
            <w:r w:rsidRPr="00B333A9">
              <w:rPr>
                <w:sz w:val="16"/>
                <w:szCs w:val="16"/>
              </w:rPr>
              <w:t>руб./Гкал</w:t>
            </w:r>
          </w:p>
        </w:tc>
        <w:tc>
          <w:tcPr>
            <w:tcW w:w="1365" w:type="dxa"/>
            <w:tcBorders>
              <w:top w:val="nil"/>
              <w:left w:val="nil"/>
              <w:bottom w:val="single" w:sz="4" w:space="0" w:color="auto"/>
              <w:right w:val="single" w:sz="4" w:space="0" w:color="auto"/>
            </w:tcBorders>
            <w:shd w:val="clear" w:color="000000" w:fill="DDEBF7"/>
            <w:noWrap/>
            <w:vAlign w:val="bottom"/>
            <w:hideMark/>
          </w:tcPr>
          <w:p w14:paraId="57AD01C3"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nil"/>
              <w:bottom w:val="single" w:sz="4" w:space="0" w:color="auto"/>
              <w:right w:val="nil"/>
            </w:tcBorders>
            <w:shd w:val="clear" w:color="000000" w:fill="DDEBF7"/>
            <w:noWrap/>
            <w:vAlign w:val="bottom"/>
            <w:hideMark/>
          </w:tcPr>
          <w:p w14:paraId="2329753A" w14:textId="77777777" w:rsidR="00B333A9" w:rsidRPr="00B333A9" w:rsidRDefault="00B333A9" w:rsidP="00B333A9">
            <w:pPr>
              <w:jc w:val="center"/>
              <w:rPr>
                <w:b/>
                <w:bCs/>
                <w:sz w:val="16"/>
                <w:szCs w:val="16"/>
              </w:rPr>
            </w:pPr>
            <w:r w:rsidRPr="00B333A9">
              <w:rPr>
                <w:b/>
                <w:bCs/>
                <w:sz w:val="16"/>
                <w:szCs w:val="16"/>
              </w:rPr>
              <w:t>9 102,70</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0882EE51"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21FD4E67"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0DB58902" w14:textId="77777777" w:rsidR="00B333A9" w:rsidRPr="00B333A9" w:rsidRDefault="00B333A9" w:rsidP="00B333A9">
            <w:pPr>
              <w:rPr>
                <w:sz w:val="16"/>
                <w:szCs w:val="16"/>
              </w:rPr>
            </w:pPr>
          </w:p>
        </w:tc>
      </w:tr>
      <w:tr w:rsidR="00B333A9" w:rsidRPr="00B333A9" w14:paraId="0FDA66EA" w14:textId="77777777" w:rsidTr="00B333A9">
        <w:trPr>
          <w:trHeight w:val="245"/>
          <w:jc w:val="center"/>
        </w:trPr>
        <w:tc>
          <w:tcPr>
            <w:tcW w:w="763" w:type="dxa"/>
            <w:tcBorders>
              <w:top w:val="single" w:sz="4" w:space="0" w:color="auto"/>
              <w:left w:val="single" w:sz="8" w:space="0" w:color="auto"/>
              <w:bottom w:val="nil"/>
              <w:right w:val="single" w:sz="4" w:space="0" w:color="auto"/>
            </w:tcBorders>
            <w:shd w:val="clear" w:color="000000" w:fill="FFFFFF"/>
            <w:vAlign w:val="bottom"/>
            <w:hideMark/>
          </w:tcPr>
          <w:p w14:paraId="5C8F782A" w14:textId="77777777" w:rsidR="00B333A9" w:rsidRPr="00B333A9" w:rsidRDefault="00B333A9" w:rsidP="00B333A9">
            <w:pPr>
              <w:jc w:val="center"/>
              <w:rPr>
                <w:sz w:val="16"/>
                <w:szCs w:val="16"/>
              </w:rPr>
            </w:pPr>
            <w:r w:rsidRPr="00B333A9">
              <w:rPr>
                <w:sz w:val="16"/>
                <w:szCs w:val="16"/>
              </w:rPr>
              <w:t> </w:t>
            </w:r>
          </w:p>
        </w:tc>
        <w:tc>
          <w:tcPr>
            <w:tcW w:w="3861" w:type="dxa"/>
            <w:gridSpan w:val="2"/>
            <w:tcBorders>
              <w:top w:val="single" w:sz="4" w:space="0" w:color="auto"/>
              <w:left w:val="nil"/>
              <w:bottom w:val="nil"/>
              <w:right w:val="nil"/>
            </w:tcBorders>
            <w:shd w:val="clear" w:color="000000" w:fill="FFFFFF"/>
            <w:noWrap/>
            <w:vAlign w:val="bottom"/>
            <w:hideMark/>
          </w:tcPr>
          <w:p w14:paraId="0701DBAC" w14:textId="77777777" w:rsidR="00B333A9" w:rsidRPr="00B333A9" w:rsidRDefault="00B333A9" w:rsidP="00B333A9">
            <w:pPr>
              <w:rPr>
                <w:b/>
                <w:bCs/>
                <w:sz w:val="16"/>
                <w:szCs w:val="16"/>
              </w:rPr>
            </w:pPr>
            <w:r w:rsidRPr="00B333A9">
              <w:rPr>
                <w:b/>
                <w:bCs/>
                <w:sz w:val="16"/>
                <w:szCs w:val="16"/>
              </w:rPr>
              <w:t>Тариф с 01.07</w:t>
            </w:r>
          </w:p>
        </w:tc>
        <w:tc>
          <w:tcPr>
            <w:tcW w:w="761" w:type="dxa"/>
            <w:tcBorders>
              <w:top w:val="single" w:sz="4" w:space="0" w:color="auto"/>
              <w:left w:val="nil"/>
              <w:bottom w:val="nil"/>
              <w:right w:val="nil"/>
            </w:tcBorders>
            <w:shd w:val="clear" w:color="000000" w:fill="FFFFFF"/>
            <w:noWrap/>
            <w:vAlign w:val="bottom"/>
            <w:hideMark/>
          </w:tcPr>
          <w:p w14:paraId="6D5504FD" w14:textId="77777777" w:rsidR="00B333A9" w:rsidRPr="00B333A9" w:rsidRDefault="00B333A9" w:rsidP="00B333A9">
            <w:pPr>
              <w:rPr>
                <w:sz w:val="16"/>
                <w:szCs w:val="16"/>
              </w:rPr>
            </w:pPr>
            <w:r w:rsidRPr="00B333A9">
              <w:rPr>
                <w:sz w:val="16"/>
                <w:szCs w:val="16"/>
              </w:rPr>
              <w:t> </w:t>
            </w:r>
          </w:p>
        </w:tc>
        <w:tc>
          <w:tcPr>
            <w:tcW w:w="2543" w:type="dxa"/>
            <w:tcBorders>
              <w:top w:val="single" w:sz="4" w:space="0" w:color="auto"/>
              <w:left w:val="nil"/>
              <w:bottom w:val="nil"/>
              <w:right w:val="single" w:sz="4" w:space="0" w:color="auto"/>
            </w:tcBorders>
            <w:shd w:val="clear" w:color="000000" w:fill="FFFFFF"/>
            <w:noWrap/>
            <w:vAlign w:val="bottom"/>
            <w:hideMark/>
          </w:tcPr>
          <w:p w14:paraId="71AD3DE4" w14:textId="77777777" w:rsidR="00B333A9" w:rsidRPr="00B333A9" w:rsidRDefault="00B333A9" w:rsidP="00B333A9">
            <w:pPr>
              <w:rPr>
                <w:sz w:val="16"/>
                <w:szCs w:val="16"/>
              </w:rPr>
            </w:pPr>
            <w:r w:rsidRPr="00B333A9">
              <w:rPr>
                <w:sz w:val="16"/>
                <w:szCs w:val="16"/>
              </w:rPr>
              <w:t> </w:t>
            </w:r>
          </w:p>
        </w:tc>
        <w:tc>
          <w:tcPr>
            <w:tcW w:w="851" w:type="dxa"/>
            <w:tcBorders>
              <w:top w:val="single" w:sz="4" w:space="0" w:color="auto"/>
              <w:left w:val="single" w:sz="4" w:space="0" w:color="auto"/>
              <w:bottom w:val="nil"/>
              <w:right w:val="single" w:sz="4" w:space="0" w:color="auto"/>
            </w:tcBorders>
            <w:shd w:val="clear" w:color="000000" w:fill="FFFFFF"/>
            <w:noWrap/>
            <w:vAlign w:val="bottom"/>
            <w:hideMark/>
          </w:tcPr>
          <w:p w14:paraId="1E2C47E5" w14:textId="77777777" w:rsidR="00B333A9" w:rsidRPr="00B333A9" w:rsidRDefault="00B333A9" w:rsidP="00B333A9">
            <w:pPr>
              <w:jc w:val="center"/>
              <w:rPr>
                <w:sz w:val="16"/>
                <w:szCs w:val="16"/>
              </w:rPr>
            </w:pPr>
            <w:r w:rsidRPr="00B333A9">
              <w:rPr>
                <w:sz w:val="16"/>
                <w:szCs w:val="16"/>
              </w:rPr>
              <w:t>руб./Гкал</w:t>
            </w:r>
          </w:p>
        </w:tc>
        <w:tc>
          <w:tcPr>
            <w:tcW w:w="1365" w:type="dxa"/>
            <w:tcBorders>
              <w:top w:val="nil"/>
              <w:left w:val="nil"/>
              <w:bottom w:val="nil"/>
              <w:right w:val="nil"/>
            </w:tcBorders>
            <w:shd w:val="clear" w:color="000000" w:fill="DDEBF7"/>
            <w:noWrap/>
            <w:vAlign w:val="bottom"/>
            <w:hideMark/>
          </w:tcPr>
          <w:p w14:paraId="23CEDD9B"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nil"/>
              <w:right w:val="nil"/>
            </w:tcBorders>
            <w:shd w:val="clear" w:color="000000" w:fill="DDEBF7"/>
            <w:noWrap/>
            <w:vAlign w:val="bottom"/>
            <w:hideMark/>
          </w:tcPr>
          <w:p w14:paraId="52184CBD" w14:textId="77777777" w:rsidR="00B333A9" w:rsidRPr="00B333A9" w:rsidRDefault="00B333A9" w:rsidP="00B333A9">
            <w:pPr>
              <w:jc w:val="center"/>
              <w:rPr>
                <w:b/>
                <w:bCs/>
                <w:sz w:val="16"/>
                <w:szCs w:val="16"/>
              </w:rPr>
            </w:pPr>
            <w:r w:rsidRPr="00B333A9">
              <w:rPr>
                <w:b/>
                <w:bCs/>
                <w:sz w:val="16"/>
                <w:szCs w:val="16"/>
              </w:rPr>
              <w:t>9 102,70</w:t>
            </w:r>
          </w:p>
        </w:tc>
        <w:tc>
          <w:tcPr>
            <w:tcW w:w="1480" w:type="dxa"/>
            <w:tcBorders>
              <w:top w:val="nil"/>
              <w:left w:val="single" w:sz="4" w:space="0" w:color="auto"/>
              <w:bottom w:val="single" w:sz="4" w:space="0" w:color="auto"/>
              <w:right w:val="single" w:sz="4" w:space="0" w:color="auto"/>
            </w:tcBorders>
            <w:shd w:val="clear" w:color="000000" w:fill="DDEBF7"/>
            <w:noWrap/>
            <w:vAlign w:val="bottom"/>
            <w:hideMark/>
          </w:tcPr>
          <w:p w14:paraId="0944C8CD" w14:textId="77777777" w:rsidR="00B333A9" w:rsidRPr="00B333A9" w:rsidRDefault="00B333A9" w:rsidP="00B333A9">
            <w:pPr>
              <w:rPr>
                <w:color w:val="000000"/>
                <w:sz w:val="16"/>
                <w:szCs w:val="16"/>
              </w:rPr>
            </w:pPr>
            <w:r w:rsidRPr="00B333A9">
              <w:rPr>
                <w:color w:val="000000"/>
                <w:sz w:val="16"/>
                <w:szCs w:val="16"/>
              </w:rPr>
              <w:t> </w:t>
            </w:r>
          </w:p>
        </w:tc>
        <w:tc>
          <w:tcPr>
            <w:tcW w:w="1480" w:type="dxa"/>
            <w:tcBorders>
              <w:top w:val="nil"/>
              <w:left w:val="nil"/>
              <w:bottom w:val="single" w:sz="4" w:space="0" w:color="auto"/>
              <w:right w:val="nil"/>
            </w:tcBorders>
            <w:shd w:val="clear" w:color="000000" w:fill="DDEBF7"/>
            <w:noWrap/>
            <w:vAlign w:val="bottom"/>
            <w:hideMark/>
          </w:tcPr>
          <w:p w14:paraId="2ED827A8"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357620F0" w14:textId="77777777" w:rsidR="00B333A9" w:rsidRPr="00B333A9" w:rsidRDefault="00B333A9" w:rsidP="00B333A9">
            <w:pPr>
              <w:rPr>
                <w:sz w:val="16"/>
                <w:szCs w:val="16"/>
              </w:rPr>
            </w:pPr>
          </w:p>
        </w:tc>
      </w:tr>
      <w:tr w:rsidR="00B333A9" w:rsidRPr="00B333A9" w14:paraId="6587D8E9" w14:textId="77777777" w:rsidTr="00B333A9">
        <w:trPr>
          <w:trHeight w:val="245"/>
          <w:jc w:val="center"/>
        </w:trPr>
        <w:tc>
          <w:tcPr>
            <w:tcW w:w="763"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48AADCAC" w14:textId="77777777" w:rsidR="00B333A9" w:rsidRPr="00B333A9" w:rsidRDefault="00B333A9" w:rsidP="00B333A9">
            <w:pPr>
              <w:jc w:val="center"/>
              <w:rPr>
                <w:b/>
                <w:bCs/>
                <w:sz w:val="16"/>
                <w:szCs w:val="16"/>
              </w:rPr>
            </w:pPr>
            <w:r w:rsidRPr="00B333A9">
              <w:rPr>
                <w:b/>
                <w:bCs/>
                <w:sz w:val="16"/>
                <w:szCs w:val="16"/>
              </w:rPr>
              <w:t>29</w:t>
            </w:r>
          </w:p>
        </w:tc>
        <w:tc>
          <w:tcPr>
            <w:tcW w:w="7166" w:type="dxa"/>
            <w:gridSpan w:val="4"/>
            <w:tcBorders>
              <w:top w:val="single" w:sz="4" w:space="0" w:color="auto"/>
              <w:left w:val="nil"/>
              <w:bottom w:val="nil"/>
              <w:right w:val="single" w:sz="4" w:space="0" w:color="000000"/>
            </w:tcBorders>
            <w:shd w:val="clear" w:color="000000" w:fill="FFFFFF"/>
            <w:noWrap/>
            <w:vAlign w:val="bottom"/>
            <w:hideMark/>
          </w:tcPr>
          <w:p w14:paraId="5DE09F21" w14:textId="77777777" w:rsidR="00B333A9" w:rsidRPr="00B333A9" w:rsidRDefault="00B333A9" w:rsidP="00B333A9">
            <w:pPr>
              <w:rPr>
                <w:b/>
                <w:bCs/>
                <w:sz w:val="16"/>
                <w:szCs w:val="16"/>
              </w:rPr>
            </w:pPr>
            <w:r w:rsidRPr="00B333A9">
              <w:rPr>
                <w:b/>
                <w:bCs/>
                <w:sz w:val="16"/>
                <w:szCs w:val="16"/>
              </w:rPr>
              <w:t>Тариф с октября 2023 (НДС не облагается)</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459D5E" w14:textId="77777777" w:rsidR="00B333A9" w:rsidRPr="00B333A9" w:rsidRDefault="00B333A9" w:rsidP="00B333A9">
            <w:pPr>
              <w:jc w:val="center"/>
              <w:rPr>
                <w:sz w:val="16"/>
                <w:szCs w:val="16"/>
              </w:rPr>
            </w:pPr>
            <w:r w:rsidRPr="00B333A9">
              <w:rPr>
                <w:sz w:val="16"/>
                <w:szCs w:val="16"/>
              </w:rPr>
              <w:t>руб./Гкал</w:t>
            </w:r>
          </w:p>
        </w:tc>
        <w:tc>
          <w:tcPr>
            <w:tcW w:w="1365" w:type="dxa"/>
            <w:tcBorders>
              <w:top w:val="single" w:sz="4" w:space="0" w:color="auto"/>
              <w:left w:val="nil"/>
              <w:bottom w:val="single" w:sz="4" w:space="0" w:color="auto"/>
              <w:right w:val="single" w:sz="4" w:space="0" w:color="auto"/>
            </w:tcBorders>
            <w:shd w:val="clear" w:color="000000" w:fill="DDEBF7"/>
            <w:noWrap/>
            <w:vAlign w:val="bottom"/>
            <w:hideMark/>
          </w:tcPr>
          <w:p w14:paraId="42B2D399"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single" w:sz="4" w:space="0" w:color="auto"/>
              <w:left w:val="nil"/>
              <w:bottom w:val="single" w:sz="4" w:space="0" w:color="auto"/>
              <w:right w:val="nil"/>
            </w:tcBorders>
            <w:shd w:val="clear" w:color="000000" w:fill="DDEBF7"/>
            <w:noWrap/>
            <w:vAlign w:val="bottom"/>
            <w:hideMark/>
          </w:tcPr>
          <w:p w14:paraId="616C741D"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18AF6D15" w14:textId="77777777" w:rsidR="00B333A9" w:rsidRPr="00B333A9" w:rsidRDefault="00B333A9" w:rsidP="00B333A9">
            <w:pPr>
              <w:jc w:val="center"/>
              <w:rPr>
                <w:b/>
                <w:bCs/>
                <w:sz w:val="16"/>
                <w:szCs w:val="16"/>
              </w:rPr>
            </w:pPr>
            <w:r w:rsidRPr="00B333A9">
              <w:rPr>
                <w:b/>
                <w:bCs/>
                <w:sz w:val="16"/>
                <w:szCs w:val="16"/>
              </w:rPr>
              <w:t>6 539,84</w:t>
            </w:r>
          </w:p>
        </w:tc>
        <w:tc>
          <w:tcPr>
            <w:tcW w:w="1480" w:type="dxa"/>
            <w:tcBorders>
              <w:top w:val="nil"/>
              <w:left w:val="single" w:sz="4" w:space="0" w:color="auto"/>
              <w:bottom w:val="single" w:sz="4" w:space="0" w:color="auto"/>
              <w:right w:val="nil"/>
            </w:tcBorders>
            <w:shd w:val="clear" w:color="000000" w:fill="DDEBF7"/>
            <w:noWrap/>
            <w:vAlign w:val="bottom"/>
            <w:hideMark/>
          </w:tcPr>
          <w:p w14:paraId="1CF86B5D" w14:textId="77777777" w:rsidR="00B333A9" w:rsidRPr="00B333A9" w:rsidRDefault="00B333A9" w:rsidP="00B333A9">
            <w:pPr>
              <w:rPr>
                <w:color w:val="000000"/>
                <w:sz w:val="16"/>
                <w:szCs w:val="16"/>
              </w:rPr>
            </w:pPr>
            <w:r w:rsidRPr="00B333A9">
              <w:rPr>
                <w:color w:val="000000"/>
                <w:sz w:val="16"/>
                <w:szCs w:val="16"/>
              </w:rPr>
              <w:t>НДС не облагается</w:t>
            </w:r>
          </w:p>
        </w:tc>
        <w:tc>
          <w:tcPr>
            <w:tcW w:w="274" w:type="dxa"/>
            <w:vAlign w:val="center"/>
            <w:hideMark/>
          </w:tcPr>
          <w:p w14:paraId="013B9320" w14:textId="77777777" w:rsidR="00B333A9" w:rsidRPr="00B333A9" w:rsidRDefault="00B333A9" w:rsidP="00B333A9">
            <w:pPr>
              <w:rPr>
                <w:sz w:val="16"/>
                <w:szCs w:val="16"/>
              </w:rPr>
            </w:pPr>
          </w:p>
        </w:tc>
      </w:tr>
      <w:tr w:rsidR="00B333A9" w:rsidRPr="00B333A9" w14:paraId="67F8E4EE" w14:textId="77777777" w:rsidTr="00B333A9">
        <w:trPr>
          <w:trHeight w:val="245"/>
          <w:jc w:val="center"/>
        </w:trPr>
        <w:tc>
          <w:tcPr>
            <w:tcW w:w="763" w:type="dxa"/>
            <w:tcBorders>
              <w:top w:val="nil"/>
              <w:left w:val="single" w:sz="8" w:space="0" w:color="auto"/>
              <w:bottom w:val="nil"/>
              <w:right w:val="single" w:sz="4" w:space="0" w:color="auto"/>
            </w:tcBorders>
            <w:shd w:val="clear" w:color="000000" w:fill="FFFFFF"/>
            <w:vAlign w:val="bottom"/>
            <w:hideMark/>
          </w:tcPr>
          <w:p w14:paraId="27995BE2" w14:textId="77777777" w:rsidR="00B333A9" w:rsidRPr="00B333A9" w:rsidRDefault="00B333A9" w:rsidP="00B333A9">
            <w:pPr>
              <w:jc w:val="center"/>
              <w:rPr>
                <w:b/>
                <w:bCs/>
                <w:sz w:val="16"/>
                <w:szCs w:val="16"/>
              </w:rPr>
            </w:pPr>
            <w:r w:rsidRPr="00B333A9">
              <w:rPr>
                <w:b/>
                <w:bCs/>
                <w:sz w:val="16"/>
                <w:szCs w:val="16"/>
              </w:rPr>
              <w:t>30</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4166A7FF" w14:textId="77777777" w:rsidR="00B333A9" w:rsidRPr="00B333A9" w:rsidRDefault="00B333A9" w:rsidP="00B333A9">
            <w:pPr>
              <w:rPr>
                <w:b/>
                <w:bCs/>
                <w:sz w:val="16"/>
                <w:szCs w:val="16"/>
              </w:rPr>
            </w:pPr>
            <w:r w:rsidRPr="00B333A9">
              <w:rPr>
                <w:b/>
                <w:bCs/>
                <w:sz w:val="16"/>
                <w:szCs w:val="16"/>
              </w:rPr>
              <w:t xml:space="preserve"> </w:t>
            </w:r>
            <w:proofErr w:type="gramStart"/>
            <w:r w:rsidRPr="00B333A9">
              <w:rPr>
                <w:b/>
                <w:bCs/>
                <w:sz w:val="16"/>
                <w:szCs w:val="16"/>
              </w:rPr>
              <w:t>Тариф</w:t>
            </w:r>
            <w:proofErr w:type="gramEnd"/>
            <w:r w:rsidRPr="00B333A9">
              <w:rPr>
                <w:b/>
                <w:bCs/>
                <w:sz w:val="16"/>
                <w:szCs w:val="16"/>
              </w:rPr>
              <w:t xml:space="preserve"> действовавший по ООО "</w:t>
            </w:r>
            <w:proofErr w:type="spellStart"/>
            <w:r w:rsidRPr="00B333A9">
              <w:rPr>
                <w:b/>
                <w:bCs/>
                <w:sz w:val="16"/>
                <w:szCs w:val="16"/>
              </w:rPr>
              <w:t>Теплосервис</w:t>
            </w:r>
            <w:proofErr w:type="spellEnd"/>
            <w:r w:rsidRPr="00B333A9">
              <w:rPr>
                <w:b/>
                <w:bCs/>
                <w:sz w:val="16"/>
                <w:szCs w:val="16"/>
              </w:rPr>
              <w:t xml:space="preserve"> 3424,11 без НДС</w:t>
            </w:r>
          </w:p>
        </w:tc>
        <w:tc>
          <w:tcPr>
            <w:tcW w:w="851" w:type="dxa"/>
            <w:tcBorders>
              <w:top w:val="nil"/>
              <w:left w:val="nil"/>
              <w:bottom w:val="single" w:sz="4" w:space="0" w:color="auto"/>
              <w:right w:val="single" w:sz="4" w:space="0" w:color="auto"/>
            </w:tcBorders>
            <w:shd w:val="clear" w:color="000000" w:fill="FFFFFF"/>
            <w:noWrap/>
            <w:vAlign w:val="bottom"/>
            <w:hideMark/>
          </w:tcPr>
          <w:p w14:paraId="1A47B2A3" w14:textId="77777777" w:rsidR="00B333A9" w:rsidRPr="00B333A9" w:rsidRDefault="00B333A9" w:rsidP="00B333A9">
            <w:pPr>
              <w:jc w:val="center"/>
              <w:rPr>
                <w:sz w:val="16"/>
                <w:szCs w:val="16"/>
              </w:rPr>
            </w:pPr>
            <w:r w:rsidRPr="00B333A9">
              <w:rPr>
                <w:sz w:val="16"/>
                <w:szCs w:val="16"/>
              </w:rPr>
              <w:t>руб./Гкал</w:t>
            </w:r>
          </w:p>
        </w:tc>
        <w:tc>
          <w:tcPr>
            <w:tcW w:w="1365" w:type="dxa"/>
            <w:tcBorders>
              <w:top w:val="nil"/>
              <w:left w:val="nil"/>
              <w:bottom w:val="single" w:sz="4" w:space="0" w:color="auto"/>
              <w:right w:val="nil"/>
            </w:tcBorders>
            <w:shd w:val="clear" w:color="000000" w:fill="DDEBF7"/>
            <w:noWrap/>
            <w:vAlign w:val="bottom"/>
            <w:hideMark/>
          </w:tcPr>
          <w:p w14:paraId="4B9CD841"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5B210290"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1C6C3D0F" w14:textId="77777777" w:rsidR="00B333A9" w:rsidRPr="00B333A9" w:rsidRDefault="00B333A9" w:rsidP="00B333A9">
            <w:pPr>
              <w:jc w:val="center"/>
              <w:rPr>
                <w:b/>
                <w:bCs/>
                <w:sz w:val="16"/>
                <w:szCs w:val="16"/>
              </w:rPr>
            </w:pPr>
            <w:r w:rsidRPr="00B333A9">
              <w:rPr>
                <w:b/>
                <w:bCs/>
                <w:sz w:val="16"/>
                <w:szCs w:val="16"/>
              </w:rPr>
              <w:t>4 108,93</w:t>
            </w:r>
          </w:p>
        </w:tc>
        <w:tc>
          <w:tcPr>
            <w:tcW w:w="1480" w:type="dxa"/>
            <w:tcBorders>
              <w:top w:val="nil"/>
              <w:left w:val="single" w:sz="4" w:space="0" w:color="auto"/>
              <w:bottom w:val="single" w:sz="4" w:space="0" w:color="auto"/>
              <w:right w:val="single" w:sz="8" w:space="0" w:color="auto"/>
            </w:tcBorders>
            <w:shd w:val="clear" w:color="000000" w:fill="DDEBF7"/>
            <w:noWrap/>
            <w:vAlign w:val="bottom"/>
            <w:hideMark/>
          </w:tcPr>
          <w:p w14:paraId="7F6F2DC1" w14:textId="77777777" w:rsidR="00B333A9" w:rsidRPr="00B333A9" w:rsidRDefault="00B333A9" w:rsidP="00B333A9">
            <w:pPr>
              <w:rPr>
                <w:color w:val="000000"/>
                <w:sz w:val="16"/>
                <w:szCs w:val="16"/>
              </w:rPr>
            </w:pPr>
            <w:r w:rsidRPr="00B333A9">
              <w:rPr>
                <w:color w:val="000000"/>
                <w:sz w:val="16"/>
                <w:szCs w:val="16"/>
              </w:rPr>
              <w:t>с НДС</w:t>
            </w:r>
          </w:p>
        </w:tc>
        <w:tc>
          <w:tcPr>
            <w:tcW w:w="274" w:type="dxa"/>
            <w:vAlign w:val="center"/>
            <w:hideMark/>
          </w:tcPr>
          <w:p w14:paraId="673B45FD" w14:textId="77777777" w:rsidR="00B333A9" w:rsidRPr="00B333A9" w:rsidRDefault="00B333A9" w:rsidP="00B333A9">
            <w:pPr>
              <w:rPr>
                <w:sz w:val="16"/>
                <w:szCs w:val="16"/>
              </w:rPr>
            </w:pPr>
          </w:p>
        </w:tc>
      </w:tr>
      <w:tr w:rsidR="00B333A9" w:rsidRPr="00B333A9" w14:paraId="39626FA2" w14:textId="77777777" w:rsidTr="00B333A9">
        <w:trPr>
          <w:trHeight w:val="245"/>
          <w:jc w:val="center"/>
        </w:trPr>
        <w:tc>
          <w:tcPr>
            <w:tcW w:w="763" w:type="dxa"/>
            <w:tcBorders>
              <w:top w:val="single" w:sz="4" w:space="0" w:color="auto"/>
              <w:left w:val="single" w:sz="8" w:space="0" w:color="auto"/>
              <w:bottom w:val="nil"/>
              <w:right w:val="single" w:sz="4" w:space="0" w:color="auto"/>
            </w:tcBorders>
            <w:shd w:val="clear" w:color="000000" w:fill="FFFFFF"/>
            <w:vAlign w:val="bottom"/>
            <w:hideMark/>
          </w:tcPr>
          <w:p w14:paraId="52737F7D" w14:textId="77777777" w:rsidR="00B333A9" w:rsidRPr="00B333A9" w:rsidRDefault="00B333A9" w:rsidP="00B333A9">
            <w:pPr>
              <w:jc w:val="center"/>
              <w:rPr>
                <w:b/>
                <w:bCs/>
                <w:sz w:val="16"/>
                <w:szCs w:val="16"/>
              </w:rPr>
            </w:pPr>
            <w:r w:rsidRPr="00B333A9">
              <w:rPr>
                <w:b/>
                <w:bCs/>
                <w:sz w:val="16"/>
                <w:szCs w:val="16"/>
              </w:rPr>
              <w:t>31</w:t>
            </w:r>
          </w:p>
        </w:tc>
        <w:tc>
          <w:tcPr>
            <w:tcW w:w="3861"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33EEB002" w14:textId="77777777" w:rsidR="00B333A9" w:rsidRPr="00B333A9" w:rsidRDefault="00B333A9" w:rsidP="00B333A9">
            <w:pPr>
              <w:rPr>
                <w:b/>
                <w:bCs/>
                <w:sz w:val="16"/>
                <w:szCs w:val="16"/>
              </w:rPr>
            </w:pPr>
            <w:r w:rsidRPr="00B333A9">
              <w:rPr>
                <w:b/>
                <w:bCs/>
                <w:sz w:val="16"/>
                <w:szCs w:val="16"/>
              </w:rPr>
              <w:t>Рост, стр. 29/ стр. 30</w:t>
            </w:r>
          </w:p>
        </w:tc>
        <w:tc>
          <w:tcPr>
            <w:tcW w:w="761" w:type="dxa"/>
            <w:tcBorders>
              <w:top w:val="single" w:sz="4" w:space="0" w:color="auto"/>
              <w:left w:val="nil"/>
              <w:bottom w:val="single" w:sz="4" w:space="0" w:color="auto"/>
              <w:right w:val="nil"/>
            </w:tcBorders>
            <w:shd w:val="clear" w:color="000000" w:fill="FFFFFF"/>
            <w:noWrap/>
            <w:vAlign w:val="bottom"/>
            <w:hideMark/>
          </w:tcPr>
          <w:p w14:paraId="66E30F25" w14:textId="77777777" w:rsidR="00B333A9" w:rsidRPr="00B333A9" w:rsidRDefault="00B333A9" w:rsidP="00B333A9">
            <w:pPr>
              <w:rPr>
                <w:b/>
                <w:bCs/>
                <w:sz w:val="16"/>
                <w:szCs w:val="16"/>
              </w:rPr>
            </w:pPr>
            <w:r w:rsidRPr="00B333A9">
              <w:rPr>
                <w:b/>
                <w:bCs/>
                <w:sz w:val="16"/>
                <w:szCs w:val="16"/>
              </w:rPr>
              <w:t> </w:t>
            </w:r>
          </w:p>
        </w:tc>
        <w:tc>
          <w:tcPr>
            <w:tcW w:w="2543" w:type="dxa"/>
            <w:tcBorders>
              <w:top w:val="nil"/>
              <w:left w:val="nil"/>
              <w:bottom w:val="single" w:sz="4" w:space="0" w:color="auto"/>
              <w:right w:val="single" w:sz="4" w:space="0" w:color="auto"/>
            </w:tcBorders>
            <w:shd w:val="clear" w:color="000000" w:fill="FFFFFF"/>
            <w:noWrap/>
            <w:vAlign w:val="bottom"/>
            <w:hideMark/>
          </w:tcPr>
          <w:p w14:paraId="2FC8F727" w14:textId="77777777" w:rsidR="00B333A9" w:rsidRPr="00B333A9" w:rsidRDefault="00B333A9" w:rsidP="00B333A9">
            <w:pPr>
              <w:rPr>
                <w:b/>
                <w:bCs/>
                <w:sz w:val="16"/>
                <w:szCs w:val="16"/>
              </w:rPr>
            </w:pPr>
            <w:r w:rsidRPr="00B333A9">
              <w:rPr>
                <w:b/>
                <w:bCs/>
                <w:sz w:val="16"/>
                <w:szCs w:val="16"/>
              </w:rPr>
              <w:t> </w:t>
            </w:r>
          </w:p>
        </w:tc>
        <w:tc>
          <w:tcPr>
            <w:tcW w:w="851" w:type="dxa"/>
            <w:tcBorders>
              <w:top w:val="nil"/>
              <w:left w:val="nil"/>
              <w:bottom w:val="single" w:sz="4" w:space="0" w:color="auto"/>
              <w:right w:val="single" w:sz="4" w:space="0" w:color="auto"/>
            </w:tcBorders>
            <w:shd w:val="clear" w:color="000000" w:fill="FFFFFF"/>
            <w:noWrap/>
            <w:vAlign w:val="bottom"/>
            <w:hideMark/>
          </w:tcPr>
          <w:p w14:paraId="4BBE5E8C" w14:textId="77777777" w:rsidR="00B333A9" w:rsidRPr="00B333A9" w:rsidRDefault="00B333A9" w:rsidP="00B333A9">
            <w:pPr>
              <w:jc w:val="center"/>
              <w:rPr>
                <w:sz w:val="16"/>
                <w:szCs w:val="16"/>
              </w:rPr>
            </w:pPr>
            <w:r w:rsidRPr="00B333A9">
              <w:rPr>
                <w:sz w:val="16"/>
                <w:szCs w:val="16"/>
              </w:rPr>
              <w:t>%</w:t>
            </w:r>
          </w:p>
        </w:tc>
        <w:tc>
          <w:tcPr>
            <w:tcW w:w="1365" w:type="dxa"/>
            <w:tcBorders>
              <w:top w:val="nil"/>
              <w:left w:val="nil"/>
              <w:bottom w:val="single" w:sz="4" w:space="0" w:color="auto"/>
              <w:right w:val="nil"/>
            </w:tcBorders>
            <w:shd w:val="clear" w:color="000000" w:fill="DDEBF7"/>
            <w:noWrap/>
            <w:vAlign w:val="bottom"/>
            <w:hideMark/>
          </w:tcPr>
          <w:p w14:paraId="613DF05B"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203AC88C"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0A2C7582" w14:textId="77777777" w:rsidR="00B333A9" w:rsidRPr="00B333A9" w:rsidRDefault="00B333A9" w:rsidP="00B333A9">
            <w:pPr>
              <w:jc w:val="center"/>
              <w:rPr>
                <w:b/>
                <w:bCs/>
                <w:sz w:val="16"/>
                <w:szCs w:val="16"/>
              </w:rPr>
            </w:pPr>
            <w:r w:rsidRPr="00B333A9">
              <w:rPr>
                <w:b/>
                <w:bCs/>
                <w:sz w:val="16"/>
                <w:szCs w:val="16"/>
              </w:rPr>
              <w:t>59,16</w:t>
            </w:r>
          </w:p>
        </w:tc>
        <w:tc>
          <w:tcPr>
            <w:tcW w:w="1480" w:type="dxa"/>
            <w:tcBorders>
              <w:top w:val="nil"/>
              <w:left w:val="single" w:sz="4" w:space="0" w:color="auto"/>
              <w:bottom w:val="single" w:sz="4" w:space="0" w:color="auto"/>
              <w:right w:val="single" w:sz="8" w:space="0" w:color="auto"/>
            </w:tcBorders>
            <w:shd w:val="clear" w:color="000000" w:fill="DDEBF7"/>
            <w:noWrap/>
            <w:vAlign w:val="bottom"/>
            <w:hideMark/>
          </w:tcPr>
          <w:p w14:paraId="66A4BD1D"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58F7E6E9" w14:textId="77777777" w:rsidR="00B333A9" w:rsidRPr="00B333A9" w:rsidRDefault="00B333A9" w:rsidP="00B333A9">
            <w:pPr>
              <w:rPr>
                <w:sz w:val="16"/>
                <w:szCs w:val="16"/>
              </w:rPr>
            </w:pPr>
          </w:p>
        </w:tc>
      </w:tr>
      <w:tr w:rsidR="00B333A9" w:rsidRPr="00B333A9" w14:paraId="084E3671" w14:textId="77777777" w:rsidTr="00B333A9">
        <w:trPr>
          <w:trHeight w:val="245"/>
          <w:jc w:val="center"/>
        </w:trPr>
        <w:tc>
          <w:tcPr>
            <w:tcW w:w="763" w:type="dxa"/>
            <w:tcBorders>
              <w:top w:val="single" w:sz="4" w:space="0" w:color="auto"/>
              <w:left w:val="single" w:sz="8" w:space="0" w:color="auto"/>
              <w:bottom w:val="single" w:sz="4" w:space="0" w:color="auto"/>
              <w:right w:val="single" w:sz="4" w:space="0" w:color="auto"/>
            </w:tcBorders>
            <w:shd w:val="clear" w:color="000000" w:fill="FFFFFF"/>
            <w:vAlign w:val="bottom"/>
            <w:hideMark/>
          </w:tcPr>
          <w:p w14:paraId="10615E6A" w14:textId="77777777" w:rsidR="00B333A9" w:rsidRPr="00B333A9" w:rsidRDefault="00B333A9" w:rsidP="00B333A9">
            <w:pPr>
              <w:jc w:val="center"/>
              <w:rPr>
                <w:b/>
                <w:bCs/>
                <w:sz w:val="16"/>
                <w:szCs w:val="16"/>
              </w:rPr>
            </w:pPr>
            <w:r w:rsidRPr="00B333A9">
              <w:rPr>
                <w:b/>
                <w:bCs/>
                <w:sz w:val="16"/>
                <w:szCs w:val="16"/>
              </w:rPr>
              <w:t>32</w:t>
            </w:r>
          </w:p>
        </w:tc>
        <w:tc>
          <w:tcPr>
            <w:tcW w:w="7166"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026FC3B5" w14:textId="77777777" w:rsidR="00B333A9" w:rsidRPr="00B333A9" w:rsidRDefault="00B333A9" w:rsidP="00B333A9">
            <w:pPr>
              <w:rPr>
                <w:b/>
                <w:bCs/>
                <w:sz w:val="16"/>
                <w:szCs w:val="16"/>
              </w:rPr>
            </w:pPr>
            <w:proofErr w:type="gramStart"/>
            <w:r w:rsidRPr="00B333A9">
              <w:rPr>
                <w:b/>
                <w:bCs/>
                <w:sz w:val="16"/>
                <w:szCs w:val="16"/>
              </w:rPr>
              <w:t>Тариф  по</w:t>
            </w:r>
            <w:proofErr w:type="gramEnd"/>
            <w:r w:rsidRPr="00B333A9">
              <w:rPr>
                <w:b/>
                <w:bCs/>
                <w:sz w:val="16"/>
                <w:szCs w:val="16"/>
              </w:rPr>
              <w:t xml:space="preserve"> ООО "А-Энерго" 8 котельных 4294,44 без НДС</w:t>
            </w:r>
          </w:p>
        </w:tc>
        <w:tc>
          <w:tcPr>
            <w:tcW w:w="851" w:type="dxa"/>
            <w:tcBorders>
              <w:top w:val="nil"/>
              <w:left w:val="nil"/>
              <w:bottom w:val="single" w:sz="4" w:space="0" w:color="auto"/>
              <w:right w:val="single" w:sz="4" w:space="0" w:color="auto"/>
            </w:tcBorders>
            <w:shd w:val="clear" w:color="000000" w:fill="FFFFFF"/>
            <w:noWrap/>
            <w:vAlign w:val="bottom"/>
            <w:hideMark/>
          </w:tcPr>
          <w:p w14:paraId="14B396E7" w14:textId="77777777" w:rsidR="00B333A9" w:rsidRPr="00B333A9" w:rsidRDefault="00B333A9" w:rsidP="00B333A9">
            <w:pPr>
              <w:jc w:val="center"/>
              <w:rPr>
                <w:sz w:val="16"/>
                <w:szCs w:val="16"/>
              </w:rPr>
            </w:pPr>
            <w:r w:rsidRPr="00B333A9">
              <w:rPr>
                <w:sz w:val="16"/>
                <w:szCs w:val="16"/>
              </w:rPr>
              <w:t>руб./Гкал</w:t>
            </w:r>
          </w:p>
        </w:tc>
        <w:tc>
          <w:tcPr>
            <w:tcW w:w="1365" w:type="dxa"/>
            <w:tcBorders>
              <w:top w:val="nil"/>
              <w:left w:val="nil"/>
              <w:bottom w:val="single" w:sz="4" w:space="0" w:color="auto"/>
              <w:right w:val="nil"/>
            </w:tcBorders>
            <w:shd w:val="clear" w:color="000000" w:fill="DDEBF7"/>
            <w:noWrap/>
            <w:vAlign w:val="bottom"/>
            <w:hideMark/>
          </w:tcPr>
          <w:p w14:paraId="48B0CC79"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4" w:space="0" w:color="auto"/>
              <w:right w:val="nil"/>
            </w:tcBorders>
            <w:shd w:val="clear" w:color="000000" w:fill="DDEBF7"/>
            <w:noWrap/>
            <w:vAlign w:val="bottom"/>
            <w:hideMark/>
          </w:tcPr>
          <w:p w14:paraId="41A12369"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4" w:space="0" w:color="auto"/>
              <w:right w:val="nil"/>
            </w:tcBorders>
            <w:shd w:val="clear" w:color="000000" w:fill="DDEBF7"/>
            <w:noWrap/>
            <w:vAlign w:val="bottom"/>
            <w:hideMark/>
          </w:tcPr>
          <w:p w14:paraId="5DD84ABC" w14:textId="77777777" w:rsidR="00B333A9" w:rsidRPr="00B333A9" w:rsidRDefault="00B333A9" w:rsidP="00B333A9">
            <w:pPr>
              <w:jc w:val="center"/>
              <w:rPr>
                <w:b/>
                <w:bCs/>
                <w:sz w:val="16"/>
                <w:szCs w:val="16"/>
              </w:rPr>
            </w:pPr>
            <w:r w:rsidRPr="00B333A9">
              <w:rPr>
                <w:b/>
                <w:bCs/>
                <w:sz w:val="16"/>
                <w:szCs w:val="16"/>
              </w:rPr>
              <w:t>5 153,34</w:t>
            </w:r>
          </w:p>
        </w:tc>
        <w:tc>
          <w:tcPr>
            <w:tcW w:w="1480" w:type="dxa"/>
            <w:tcBorders>
              <w:top w:val="nil"/>
              <w:left w:val="single" w:sz="4" w:space="0" w:color="auto"/>
              <w:bottom w:val="single" w:sz="4" w:space="0" w:color="auto"/>
              <w:right w:val="single" w:sz="8" w:space="0" w:color="auto"/>
            </w:tcBorders>
            <w:shd w:val="clear" w:color="000000" w:fill="DDEBF7"/>
            <w:noWrap/>
            <w:vAlign w:val="bottom"/>
            <w:hideMark/>
          </w:tcPr>
          <w:p w14:paraId="4DB7F519" w14:textId="77777777" w:rsidR="00B333A9" w:rsidRPr="00B333A9" w:rsidRDefault="00B333A9" w:rsidP="00B333A9">
            <w:pPr>
              <w:rPr>
                <w:color w:val="000000"/>
                <w:sz w:val="16"/>
                <w:szCs w:val="16"/>
              </w:rPr>
            </w:pPr>
            <w:r w:rsidRPr="00B333A9">
              <w:rPr>
                <w:color w:val="000000"/>
                <w:sz w:val="16"/>
                <w:szCs w:val="16"/>
              </w:rPr>
              <w:t>с НДС</w:t>
            </w:r>
          </w:p>
        </w:tc>
        <w:tc>
          <w:tcPr>
            <w:tcW w:w="274" w:type="dxa"/>
            <w:vAlign w:val="center"/>
            <w:hideMark/>
          </w:tcPr>
          <w:p w14:paraId="2542A204" w14:textId="77777777" w:rsidR="00B333A9" w:rsidRPr="00B333A9" w:rsidRDefault="00B333A9" w:rsidP="00B333A9">
            <w:pPr>
              <w:rPr>
                <w:sz w:val="16"/>
                <w:szCs w:val="16"/>
              </w:rPr>
            </w:pPr>
          </w:p>
        </w:tc>
      </w:tr>
      <w:tr w:rsidR="00B333A9" w:rsidRPr="00B333A9" w14:paraId="0C1AAC0A" w14:textId="77777777" w:rsidTr="00B333A9">
        <w:trPr>
          <w:trHeight w:val="256"/>
          <w:jc w:val="center"/>
        </w:trPr>
        <w:tc>
          <w:tcPr>
            <w:tcW w:w="763" w:type="dxa"/>
            <w:tcBorders>
              <w:top w:val="nil"/>
              <w:left w:val="single" w:sz="8" w:space="0" w:color="auto"/>
              <w:bottom w:val="nil"/>
              <w:right w:val="single" w:sz="4" w:space="0" w:color="auto"/>
            </w:tcBorders>
            <w:shd w:val="clear" w:color="000000" w:fill="FFFFFF"/>
            <w:vAlign w:val="bottom"/>
            <w:hideMark/>
          </w:tcPr>
          <w:p w14:paraId="3B8B4F5D" w14:textId="77777777" w:rsidR="00B333A9" w:rsidRPr="00B333A9" w:rsidRDefault="00B333A9" w:rsidP="00B333A9">
            <w:pPr>
              <w:jc w:val="center"/>
              <w:rPr>
                <w:b/>
                <w:bCs/>
                <w:sz w:val="16"/>
                <w:szCs w:val="16"/>
              </w:rPr>
            </w:pPr>
            <w:r w:rsidRPr="00B333A9">
              <w:rPr>
                <w:b/>
                <w:bCs/>
                <w:sz w:val="16"/>
                <w:szCs w:val="16"/>
              </w:rPr>
              <w:t>33</w:t>
            </w:r>
          </w:p>
        </w:tc>
        <w:tc>
          <w:tcPr>
            <w:tcW w:w="7166" w:type="dxa"/>
            <w:gridSpan w:val="4"/>
            <w:tcBorders>
              <w:top w:val="nil"/>
              <w:left w:val="nil"/>
              <w:bottom w:val="nil"/>
              <w:right w:val="single" w:sz="4" w:space="0" w:color="000000"/>
            </w:tcBorders>
            <w:shd w:val="clear" w:color="000000" w:fill="FFFFFF"/>
            <w:noWrap/>
            <w:vAlign w:val="bottom"/>
            <w:hideMark/>
          </w:tcPr>
          <w:p w14:paraId="6A70731B" w14:textId="77777777" w:rsidR="00B333A9" w:rsidRPr="00B333A9" w:rsidRDefault="00B333A9" w:rsidP="00B333A9">
            <w:pPr>
              <w:rPr>
                <w:b/>
                <w:bCs/>
                <w:sz w:val="16"/>
                <w:szCs w:val="16"/>
              </w:rPr>
            </w:pPr>
            <w:r w:rsidRPr="00B333A9">
              <w:rPr>
                <w:b/>
                <w:bCs/>
                <w:sz w:val="16"/>
                <w:szCs w:val="16"/>
              </w:rPr>
              <w:t>Рост, стр. 29/ стр. 32</w:t>
            </w:r>
          </w:p>
        </w:tc>
        <w:tc>
          <w:tcPr>
            <w:tcW w:w="851" w:type="dxa"/>
            <w:tcBorders>
              <w:top w:val="nil"/>
              <w:left w:val="nil"/>
              <w:bottom w:val="nil"/>
              <w:right w:val="single" w:sz="4" w:space="0" w:color="auto"/>
            </w:tcBorders>
            <w:shd w:val="clear" w:color="000000" w:fill="FFFFFF"/>
            <w:noWrap/>
            <w:vAlign w:val="bottom"/>
            <w:hideMark/>
          </w:tcPr>
          <w:p w14:paraId="76FCC838" w14:textId="77777777" w:rsidR="00B333A9" w:rsidRPr="00B333A9" w:rsidRDefault="00B333A9" w:rsidP="00B333A9">
            <w:pPr>
              <w:jc w:val="center"/>
              <w:rPr>
                <w:sz w:val="16"/>
                <w:szCs w:val="16"/>
              </w:rPr>
            </w:pPr>
            <w:r w:rsidRPr="00B333A9">
              <w:rPr>
                <w:sz w:val="16"/>
                <w:szCs w:val="16"/>
              </w:rPr>
              <w:t>%</w:t>
            </w:r>
          </w:p>
        </w:tc>
        <w:tc>
          <w:tcPr>
            <w:tcW w:w="1365" w:type="dxa"/>
            <w:tcBorders>
              <w:top w:val="nil"/>
              <w:left w:val="nil"/>
              <w:bottom w:val="nil"/>
              <w:right w:val="nil"/>
            </w:tcBorders>
            <w:shd w:val="clear" w:color="000000" w:fill="DDEBF7"/>
            <w:noWrap/>
            <w:vAlign w:val="bottom"/>
            <w:hideMark/>
          </w:tcPr>
          <w:p w14:paraId="5A99FE62"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nil"/>
              <w:right w:val="nil"/>
            </w:tcBorders>
            <w:shd w:val="clear" w:color="000000" w:fill="DDEBF7"/>
            <w:noWrap/>
            <w:vAlign w:val="bottom"/>
            <w:hideMark/>
          </w:tcPr>
          <w:p w14:paraId="60C0E11F"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nil"/>
              <w:right w:val="nil"/>
            </w:tcBorders>
            <w:shd w:val="clear" w:color="000000" w:fill="DDEBF7"/>
            <w:noWrap/>
            <w:vAlign w:val="bottom"/>
            <w:hideMark/>
          </w:tcPr>
          <w:p w14:paraId="62895533" w14:textId="77777777" w:rsidR="00B333A9" w:rsidRPr="00B333A9" w:rsidRDefault="00B333A9" w:rsidP="00B333A9">
            <w:pPr>
              <w:jc w:val="center"/>
              <w:rPr>
                <w:b/>
                <w:bCs/>
                <w:sz w:val="16"/>
                <w:szCs w:val="16"/>
              </w:rPr>
            </w:pPr>
            <w:r w:rsidRPr="00B333A9">
              <w:rPr>
                <w:b/>
                <w:bCs/>
                <w:sz w:val="16"/>
                <w:szCs w:val="16"/>
              </w:rPr>
              <w:t>26,91</w:t>
            </w:r>
          </w:p>
        </w:tc>
        <w:tc>
          <w:tcPr>
            <w:tcW w:w="1480" w:type="dxa"/>
            <w:tcBorders>
              <w:top w:val="nil"/>
              <w:left w:val="single" w:sz="4" w:space="0" w:color="auto"/>
              <w:bottom w:val="nil"/>
              <w:right w:val="nil"/>
            </w:tcBorders>
            <w:shd w:val="clear" w:color="000000" w:fill="DDEBF7"/>
            <w:noWrap/>
            <w:vAlign w:val="bottom"/>
            <w:hideMark/>
          </w:tcPr>
          <w:p w14:paraId="499677CB"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2C7E80A9" w14:textId="77777777" w:rsidR="00B333A9" w:rsidRPr="00B333A9" w:rsidRDefault="00B333A9" w:rsidP="00B333A9">
            <w:pPr>
              <w:rPr>
                <w:sz w:val="16"/>
                <w:szCs w:val="16"/>
              </w:rPr>
            </w:pPr>
          </w:p>
        </w:tc>
      </w:tr>
      <w:tr w:rsidR="00B333A9" w:rsidRPr="00B333A9" w14:paraId="65EC8385" w14:textId="77777777" w:rsidTr="00B333A9">
        <w:trPr>
          <w:trHeight w:val="256"/>
          <w:jc w:val="center"/>
        </w:trPr>
        <w:tc>
          <w:tcPr>
            <w:tcW w:w="763" w:type="dxa"/>
            <w:tcBorders>
              <w:top w:val="single" w:sz="8" w:space="0" w:color="auto"/>
              <w:left w:val="single" w:sz="8" w:space="0" w:color="auto"/>
              <w:bottom w:val="single" w:sz="8" w:space="0" w:color="auto"/>
              <w:right w:val="single" w:sz="4" w:space="0" w:color="auto"/>
            </w:tcBorders>
            <w:shd w:val="clear" w:color="000000" w:fill="FFFFFF"/>
            <w:vAlign w:val="bottom"/>
            <w:hideMark/>
          </w:tcPr>
          <w:p w14:paraId="7646AA89" w14:textId="77777777" w:rsidR="00B333A9" w:rsidRPr="00B333A9" w:rsidRDefault="00B333A9" w:rsidP="00B333A9">
            <w:pPr>
              <w:jc w:val="center"/>
              <w:rPr>
                <w:b/>
                <w:bCs/>
                <w:sz w:val="16"/>
                <w:szCs w:val="16"/>
              </w:rPr>
            </w:pPr>
            <w:r w:rsidRPr="00B333A9">
              <w:rPr>
                <w:b/>
                <w:bCs/>
                <w:sz w:val="16"/>
                <w:szCs w:val="16"/>
              </w:rPr>
              <w:t>34</w:t>
            </w:r>
          </w:p>
        </w:tc>
        <w:tc>
          <w:tcPr>
            <w:tcW w:w="7166"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10093EBC" w14:textId="77777777" w:rsidR="00B333A9" w:rsidRPr="00B333A9" w:rsidRDefault="00B333A9" w:rsidP="00B333A9">
            <w:pPr>
              <w:rPr>
                <w:b/>
                <w:bCs/>
                <w:sz w:val="16"/>
                <w:szCs w:val="16"/>
              </w:rPr>
            </w:pPr>
            <w:proofErr w:type="gramStart"/>
            <w:r w:rsidRPr="00B333A9">
              <w:rPr>
                <w:b/>
                <w:bCs/>
                <w:sz w:val="16"/>
                <w:szCs w:val="16"/>
              </w:rPr>
              <w:t>Тариф  по</w:t>
            </w:r>
            <w:proofErr w:type="gramEnd"/>
            <w:r w:rsidRPr="00B333A9">
              <w:rPr>
                <w:b/>
                <w:bCs/>
                <w:sz w:val="16"/>
                <w:szCs w:val="16"/>
              </w:rPr>
              <w:t xml:space="preserve"> ООО "А-Энерго" 1 котельная 4100,08 без НДС</w:t>
            </w:r>
          </w:p>
        </w:tc>
        <w:tc>
          <w:tcPr>
            <w:tcW w:w="851" w:type="dxa"/>
            <w:tcBorders>
              <w:top w:val="single" w:sz="8" w:space="0" w:color="auto"/>
              <w:left w:val="nil"/>
              <w:bottom w:val="single" w:sz="8" w:space="0" w:color="auto"/>
              <w:right w:val="single" w:sz="4" w:space="0" w:color="auto"/>
            </w:tcBorders>
            <w:shd w:val="clear" w:color="000000" w:fill="FFFFFF"/>
            <w:noWrap/>
            <w:vAlign w:val="bottom"/>
            <w:hideMark/>
          </w:tcPr>
          <w:p w14:paraId="4DB87A9A" w14:textId="77777777" w:rsidR="00B333A9" w:rsidRPr="00B333A9" w:rsidRDefault="00B333A9" w:rsidP="00B333A9">
            <w:pPr>
              <w:jc w:val="center"/>
              <w:rPr>
                <w:sz w:val="16"/>
                <w:szCs w:val="16"/>
              </w:rPr>
            </w:pPr>
            <w:r w:rsidRPr="00B333A9">
              <w:rPr>
                <w:sz w:val="16"/>
                <w:szCs w:val="16"/>
              </w:rPr>
              <w:t>%</w:t>
            </w:r>
          </w:p>
        </w:tc>
        <w:tc>
          <w:tcPr>
            <w:tcW w:w="1365" w:type="dxa"/>
            <w:tcBorders>
              <w:top w:val="single" w:sz="8" w:space="0" w:color="auto"/>
              <w:left w:val="nil"/>
              <w:bottom w:val="single" w:sz="8" w:space="0" w:color="auto"/>
              <w:right w:val="nil"/>
            </w:tcBorders>
            <w:shd w:val="clear" w:color="000000" w:fill="DDEBF7"/>
            <w:noWrap/>
            <w:vAlign w:val="bottom"/>
            <w:hideMark/>
          </w:tcPr>
          <w:p w14:paraId="39444AA6"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single" w:sz="8" w:space="0" w:color="auto"/>
              <w:left w:val="single" w:sz="4" w:space="0" w:color="auto"/>
              <w:bottom w:val="single" w:sz="8" w:space="0" w:color="auto"/>
              <w:right w:val="nil"/>
            </w:tcBorders>
            <w:shd w:val="clear" w:color="000000" w:fill="DDEBF7"/>
            <w:noWrap/>
            <w:vAlign w:val="bottom"/>
            <w:hideMark/>
          </w:tcPr>
          <w:p w14:paraId="0BF0A0F1"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single" w:sz="8" w:space="0" w:color="auto"/>
              <w:left w:val="single" w:sz="4" w:space="0" w:color="auto"/>
              <w:bottom w:val="single" w:sz="8" w:space="0" w:color="auto"/>
              <w:right w:val="nil"/>
            </w:tcBorders>
            <w:shd w:val="clear" w:color="000000" w:fill="DDEBF7"/>
            <w:noWrap/>
            <w:vAlign w:val="bottom"/>
            <w:hideMark/>
          </w:tcPr>
          <w:p w14:paraId="295B00D7" w14:textId="77777777" w:rsidR="00B333A9" w:rsidRPr="00B333A9" w:rsidRDefault="00B333A9" w:rsidP="00B333A9">
            <w:pPr>
              <w:jc w:val="center"/>
              <w:rPr>
                <w:b/>
                <w:bCs/>
                <w:sz w:val="16"/>
                <w:szCs w:val="16"/>
              </w:rPr>
            </w:pPr>
            <w:r w:rsidRPr="00B333A9">
              <w:rPr>
                <w:b/>
                <w:bCs/>
                <w:sz w:val="16"/>
                <w:szCs w:val="16"/>
              </w:rPr>
              <w:t>4 920,10</w:t>
            </w:r>
          </w:p>
        </w:tc>
        <w:tc>
          <w:tcPr>
            <w:tcW w:w="1480" w:type="dxa"/>
            <w:tcBorders>
              <w:top w:val="single" w:sz="8" w:space="0" w:color="auto"/>
              <w:left w:val="single" w:sz="4" w:space="0" w:color="auto"/>
              <w:bottom w:val="single" w:sz="8" w:space="0" w:color="auto"/>
              <w:right w:val="nil"/>
            </w:tcBorders>
            <w:shd w:val="clear" w:color="000000" w:fill="DDEBF7"/>
            <w:noWrap/>
            <w:vAlign w:val="bottom"/>
            <w:hideMark/>
          </w:tcPr>
          <w:p w14:paraId="233BEFEE" w14:textId="77777777" w:rsidR="00B333A9" w:rsidRPr="00B333A9" w:rsidRDefault="00B333A9" w:rsidP="00B333A9">
            <w:pPr>
              <w:rPr>
                <w:color w:val="000000"/>
                <w:sz w:val="16"/>
                <w:szCs w:val="16"/>
              </w:rPr>
            </w:pPr>
            <w:r w:rsidRPr="00B333A9">
              <w:rPr>
                <w:color w:val="000000"/>
                <w:sz w:val="16"/>
                <w:szCs w:val="16"/>
              </w:rPr>
              <w:t>с НДС</w:t>
            </w:r>
          </w:p>
        </w:tc>
        <w:tc>
          <w:tcPr>
            <w:tcW w:w="274" w:type="dxa"/>
            <w:vAlign w:val="center"/>
            <w:hideMark/>
          </w:tcPr>
          <w:p w14:paraId="4D703D4D" w14:textId="77777777" w:rsidR="00B333A9" w:rsidRPr="00B333A9" w:rsidRDefault="00B333A9" w:rsidP="00B333A9">
            <w:pPr>
              <w:rPr>
                <w:sz w:val="16"/>
                <w:szCs w:val="16"/>
              </w:rPr>
            </w:pPr>
          </w:p>
        </w:tc>
      </w:tr>
      <w:tr w:rsidR="00B333A9" w:rsidRPr="00B333A9" w14:paraId="00B38B4B" w14:textId="77777777" w:rsidTr="00B333A9">
        <w:trPr>
          <w:trHeight w:val="256"/>
          <w:jc w:val="center"/>
        </w:trPr>
        <w:tc>
          <w:tcPr>
            <w:tcW w:w="763" w:type="dxa"/>
            <w:tcBorders>
              <w:top w:val="nil"/>
              <w:left w:val="single" w:sz="8" w:space="0" w:color="auto"/>
              <w:bottom w:val="single" w:sz="8" w:space="0" w:color="auto"/>
              <w:right w:val="single" w:sz="4" w:space="0" w:color="auto"/>
            </w:tcBorders>
            <w:shd w:val="clear" w:color="000000" w:fill="FFFFFF"/>
            <w:vAlign w:val="bottom"/>
            <w:hideMark/>
          </w:tcPr>
          <w:p w14:paraId="3D7E6945" w14:textId="77777777" w:rsidR="00B333A9" w:rsidRPr="00B333A9" w:rsidRDefault="00B333A9" w:rsidP="00B333A9">
            <w:pPr>
              <w:jc w:val="center"/>
              <w:rPr>
                <w:b/>
                <w:bCs/>
                <w:sz w:val="16"/>
                <w:szCs w:val="16"/>
              </w:rPr>
            </w:pPr>
            <w:r w:rsidRPr="00B333A9">
              <w:rPr>
                <w:b/>
                <w:bCs/>
                <w:sz w:val="16"/>
                <w:szCs w:val="16"/>
              </w:rPr>
              <w:t>35</w:t>
            </w:r>
          </w:p>
        </w:tc>
        <w:tc>
          <w:tcPr>
            <w:tcW w:w="7166" w:type="dxa"/>
            <w:gridSpan w:val="4"/>
            <w:tcBorders>
              <w:top w:val="single" w:sz="8" w:space="0" w:color="auto"/>
              <w:left w:val="nil"/>
              <w:bottom w:val="single" w:sz="8" w:space="0" w:color="auto"/>
              <w:right w:val="single" w:sz="4" w:space="0" w:color="000000"/>
            </w:tcBorders>
            <w:shd w:val="clear" w:color="000000" w:fill="FFFFFF"/>
            <w:noWrap/>
            <w:vAlign w:val="bottom"/>
            <w:hideMark/>
          </w:tcPr>
          <w:p w14:paraId="359961BF" w14:textId="77777777" w:rsidR="00B333A9" w:rsidRPr="00B333A9" w:rsidRDefault="00B333A9" w:rsidP="00B333A9">
            <w:pPr>
              <w:rPr>
                <w:b/>
                <w:bCs/>
                <w:sz w:val="16"/>
                <w:szCs w:val="16"/>
              </w:rPr>
            </w:pPr>
            <w:proofErr w:type="gramStart"/>
            <w:r w:rsidRPr="00B333A9">
              <w:rPr>
                <w:b/>
                <w:bCs/>
                <w:sz w:val="16"/>
                <w:szCs w:val="16"/>
              </w:rPr>
              <w:t>Рост ,</w:t>
            </w:r>
            <w:proofErr w:type="gramEnd"/>
            <w:r w:rsidRPr="00B333A9">
              <w:rPr>
                <w:b/>
                <w:bCs/>
                <w:sz w:val="16"/>
                <w:szCs w:val="16"/>
              </w:rPr>
              <w:t xml:space="preserve"> стр. 29/ стр. 34 </w:t>
            </w:r>
          </w:p>
        </w:tc>
        <w:tc>
          <w:tcPr>
            <w:tcW w:w="851" w:type="dxa"/>
            <w:tcBorders>
              <w:top w:val="nil"/>
              <w:left w:val="nil"/>
              <w:bottom w:val="single" w:sz="8" w:space="0" w:color="auto"/>
              <w:right w:val="single" w:sz="4" w:space="0" w:color="auto"/>
            </w:tcBorders>
            <w:shd w:val="clear" w:color="000000" w:fill="FFFFFF"/>
            <w:noWrap/>
            <w:vAlign w:val="bottom"/>
            <w:hideMark/>
          </w:tcPr>
          <w:p w14:paraId="5847A285" w14:textId="77777777" w:rsidR="00B333A9" w:rsidRPr="00B333A9" w:rsidRDefault="00B333A9" w:rsidP="00B333A9">
            <w:pPr>
              <w:jc w:val="center"/>
              <w:rPr>
                <w:sz w:val="16"/>
                <w:szCs w:val="16"/>
              </w:rPr>
            </w:pPr>
            <w:r w:rsidRPr="00B333A9">
              <w:rPr>
                <w:sz w:val="16"/>
                <w:szCs w:val="16"/>
              </w:rPr>
              <w:t>%</w:t>
            </w:r>
          </w:p>
        </w:tc>
        <w:tc>
          <w:tcPr>
            <w:tcW w:w="1365" w:type="dxa"/>
            <w:tcBorders>
              <w:top w:val="nil"/>
              <w:left w:val="nil"/>
              <w:bottom w:val="single" w:sz="8" w:space="0" w:color="auto"/>
              <w:right w:val="nil"/>
            </w:tcBorders>
            <w:shd w:val="clear" w:color="000000" w:fill="DDEBF7"/>
            <w:noWrap/>
            <w:vAlign w:val="bottom"/>
            <w:hideMark/>
          </w:tcPr>
          <w:p w14:paraId="4F32A2C1" w14:textId="77777777" w:rsidR="00B333A9" w:rsidRPr="00B333A9" w:rsidRDefault="00B333A9" w:rsidP="00B333A9">
            <w:pPr>
              <w:jc w:val="center"/>
              <w:rPr>
                <w:b/>
                <w:bCs/>
                <w:sz w:val="16"/>
                <w:szCs w:val="16"/>
              </w:rPr>
            </w:pPr>
            <w:r w:rsidRPr="00B333A9">
              <w:rPr>
                <w:b/>
                <w:bCs/>
                <w:sz w:val="16"/>
                <w:szCs w:val="16"/>
              </w:rPr>
              <w:t> </w:t>
            </w:r>
          </w:p>
        </w:tc>
        <w:tc>
          <w:tcPr>
            <w:tcW w:w="1365" w:type="dxa"/>
            <w:tcBorders>
              <w:top w:val="nil"/>
              <w:left w:val="single" w:sz="4" w:space="0" w:color="auto"/>
              <w:bottom w:val="single" w:sz="8" w:space="0" w:color="auto"/>
              <w:right w:val="nil"/>
            </w:tcBorders>
            <w:shd w:val="clear" w:color="000000" w:fill="DDEBF7"/>
            <w:noWrap/>
            <w:vAlign w:val="bottom"/>
            <w:hideMark/>
          </w:tcPr>
          <w:p w14:paraId="649AA92B" w14:textId="77777777" w:rsidR="00B333A9" w:rsidRPr="00B333A9" w:rsidRDefault="00B333A9" w:rsidP="00B333A9">
            <w:pPr>
              <w:jc w:val="center"/>
              <w:rPr>
                <w:b/>
                <w:bCs/>
                <w:sz w:val="16"/>
                <w:szCs w:val="16"/>
              </w:rPr>
            </w:pPr>
            <w:r w:rsidRPr="00B333A9">
              <w:rPr>
                <w:b/>
                <w:bCs/>
                <w:sz w:val="16"/>
                <w:szCs w:val="16"/>
              </w:rPr>
              <w:t> </w:t>
            </w:r>
          </w:p>
        </w:tc>
        <w:tc>
          <w:tcPr>
            <w:tcW w:w="1480" w:type="dxa"/>
            <w:tcBorders>
              <w:top w:val="nil"/>
              <w:left w:val="single" w:sz="4" w:space="0" w:color="auto"/>
              <w:bottom w:val="single" w:sz="8" w:space="0" w:color="auto"/>
              <w:right w:val="nil"/>
            </w:tcBorders>
            <w:shd w:val="clear" w:color="000000" w:fill="DDEBF7"/>
            <w:noWrap/>
            <w:vAlign w:val="bottom"/>
            <w:hideMark/>
          </w:tcPr>
          <w:p w14:paraId="1C58B568" w14:textId="77777777" w:rsidR="00B333A9" w:rsidRPr="00B333A9" w:rsidRDefault="00B333A9" w:rsidP="00B333A9">
            <w:pPr>
              <w:jc w:val="center"/>
              <w:rPr>
                <w:b/>
                <w:bCs/>
                <w:sz w:val="16"/>
                <w:szCs w:val="16"/>
              </w:rPr>
            </w:pPr>
            <w:r w:rsidRPr="00B333A9">
              <w:rPr>
                <w:b/>
                <w:bCs/>
                <w:sz w:val="16"/>
                <w:szCs w:val="16"/>
              </w:rPr>
              <w:t>32,92</w:t>
            </w:r>
          </w:p>
        </w:tc>
        <w:tc>
          <w:tcPr>
            <w:tcW w:w="1480" w:type="dxa"/>
            <w:tcBorders>
              <w:top w:val="nil"/>
              <w:left w:val="single" w:sz="4" w:space="0" w:color="auto"/>
              <w:bottom w:val="single" w:sz="8" w:space="0" w:color="auto"/>
              <w:right w:val="nil"/>
            </w:tcBorders>
            <w:shd w:val="clear" w:color="000000" w:fill="DDEBF7"/>
            <w:noWrap/>
            <w:vAlign w:val="bottom"/>
            <w:hideMark/>
          </w:tcPr>
          <w:p w14:paraId="12342802" w14:textId="77777777" w:rsidR="00B333A9" w:rsidRPr="00B333A9" w:rsidRDefault="00B333A9" w:rsidP="00B333A9">
            <w:pPr>
              <w:rPr>
                <w:color w:val="000000"/>
                <w:sz w:val="16"/>
                <w:szCs w:val="16"/>
              </w:rPr>
            </w:pPr>
            <w:r w:rsidRPr="00B333A9">
              <w:rPr>
                <w:color w:val="000000"/>
                <w:sz w:val="16"/>
                <w:szCs w:val="16"/>
              </w:rPr>
              <w:t> </w:t>
            </w:r>
          </w:p>
        </w:tc>
        <w:tc>
          <w:tcPr>
            <w:tcW w:w="274" w:type="dxa"/>
            <w:vAlign w:val="center"/>
            <w:hideMark/>
          </w:tcPr>
          <w:p w14:paraId="75EF844E" w14:textId="77777777" w:rsidR="00B333A9" w:rsidRPr="00B333A9" w:rsidRDefault="00B333A9" w:rsidP="00B333A9">
            <w:pPr>
              <w:rPr>
                <w:sz w:val="16"/>
                <w:szCs w:val="16"/>
              </w:rPr>
            </w:pPr>
          </w:p>
        </w:tc>
      </w:tr>
    </w:tbl>
    <w:p w14:paraId="7FA42C29" w14:textId="77777777" w:rsidR="00B333A9" w:rsidRDefault="00B333A9" w:rsidP="00B333A9">
      <w:pPr>
        <w:widowControl w:val="0"/>
        <w:autoSpaceDE w:val="0"/>
        <w:autoSpaceDN w:val="0"/>
        <w:spacing w:before="220"/>
        <w:ind w:firstLine="540"/>
        <w:jc w:val="both"/>
        <w:rPr>
          <w:sz w:val="28"/>
          <w:szCs w:val="28"/>
        </w:rPr>
        <w:sectPr w:rsidR="00B333A9" w:rsidSect="00B333A9">
          <w:pgSz w:w="16838" w:h="11906" w:orient="landscape"/>
          <w:pgMar w:top="851" w:right="851" w:bottom="567" w:left="1134" w:header="708" w:footer="708" w:gutter="0"/>
          <w:cols w:space="708"/>
          <w:docGrid w:linePitch="360"/>
        </w:sectPr>
      </w:pPr>
    </w:p>
    <w:p w14:paraId="7595F260" w14:textId="6E25BC9B" w:rsidR="00B333A9" w:rsidRDefault="00B333A9" w:rsidP="004A13D4">
      <w:pPr>
        <w:widowControl w:val="0"/>
        <w:autoSpaceDE w:val="0"/>
        <w:autoSpaceDN w:val="0"/>
        <w:spacing w:before="220"/>
        <w:ind w:right="849" w:firstLine="540"/>
        <w:jc w:val="right"/>
        <w:rPr>
          <w:sz w:val="28"/>
          <w:szCs w:val="28"/>
        </w:rPr>
      </w:pPr>
      <w:r>
        <w:rPr>
          <w:sz w:val="28"/>
          <w:szCs w:val="28"/>
        </w:rPr>
        <w:lastRenderedPageBreak/>
        <w:t>Приложение 3</w:t>
      </w:r>
    </w:p>
    <w:p w14:paraId="7588113C" w14:textId="358EBACE" w:rsidR="00B333A9" w:rsidRDefault="00B333A9" w:rsidP="00B333A9">
      <w:pPr>
        <w:widowControl w:val="0"/>
        <w:autoSpaceDE w:val="0"/>
        <w:autoSpaceDN w:val="0"/>
        <w:spacing w:before="220"/>
        <w:ind w:firstLine="540"/>
        <w:rPr>
          <w:sz w:val="28"/>
          <w:szCs w:val="28"/>
        </w:rPr>
      </w:pPr>
      <w:r w:rsidRPr="00B333A9">
        <w:rPr>
          <w:noProof/>
          <w:sz w:val="28"/>
          <w:szCs w:val="28"/>
        </w:rPr>
        <w:drawing>
          <wp:inline distT="0" distB="0" distL="0" distR="0" wp14:anchorId="690873A0" wp14:editId="141A60A6">
            <wp:extent cx="6048375" cy="7886700"/>
            <wp:effectExtent l="0" t="0" r="9525" b="0"/>
            <wp:docPr id="17117545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48375" cy="7886700"/>
                    </a:xfrm>
                    <a:prstGeom prst="rect">
                      <a:avLst/>
                    </a:prstGeom>
                    <a:noFill/>
                    <a:ln>
                      <a:noFill/>
                    </a:ln>
                  </pic:spPr>
                </pic:pic>
              </a:graphicData>
            </a:graphic>
          </wp:inline>
        </w:drawing>
      </w:r>
    </w:p>
    <w:p w14:paraId="0DD438D3" w14:textId="77777777" w:rsidR="00B333A9" w:rsidRPr="00B333A9" w:rsidRDefault="00B333A9" w:rsidP="00B333A9">
      <w:pPr>
        <w:widowControl w:val="0"/>
        <w:autoSpaceDE w:val="0"/>
        <w:autoSpaceDN w:val="0"/>
        <w:spacing w:before="220"/>
        <w:ind w:firstLine="540"/>
        <w:jc w:val="both"/>
        <w:rPr>
          <w:sz w:val="28"/>
          <w:szCs w:val="28"/>
        </w:rPr>
      </w:pPr>
    </w:p>
    <w:p w14:paraId="6BC4E6FE" w14:textId="77777777" w:rsidR="00B333A9" w:rsidRDefault="00B333A9" w:rsidP="00257C00">
      <w:pPr>
        <w:ind w:firstLine="720"/>
        <w:jc w:val="both"/>
        <w:rPr>
          <w:sz w:val="26"/>
          <w:szCs w:val="26"/>
        </w:rPr>
        <w:sectPr w:rsidR="00B333A9" w:rsidSect="00B333A9">
          <w:pgSz w:w="11906" w:h="16838"/>
          <w:pgMar w:top="851" w:right="567" w:bottom="1134" w:left="851" w:header="708" w:footer="708" w:gutter="0"/>
          <w:cols w:space="708"/>
          <w:docGrid w:linePitch="360"/>
        </w:sectPr>
      </w:pPr>
    </w:p>
    <w:p w14:paraId="7BDE8153" w14:textId="44ECA3C0" w:rsidR="00B333A9" w:rsidRPr="00D00103" w:rsidRDefault="00B333A9" w:rsidP="00B333A9">
      <w:pPr>
        <w:tabs>
          <w:tab w:val="left" w:pos="5580"/>
          <w:tab w:val="left" w:pos="9498"/>
        </w:tabs>
        <w:ind w:left="-4836" w:right="-569" w:firstLine="10648"/>
      </w:pPr>
      <w:r w:rsidRPr="00D00103">
        <w:lastRenderedPageBreak/>
        <w:t>Приложение</w:t>
      </w:r>
      <w:r>
        <w:t xml:space="preserve"> № </w:t>
      </w:r>
      <w:r>
        <w:t>3</w:t>
      </w:r>
      <w:r w:rsidRPr="00D00103">
        <w:t xml:space="preserve"> к протоколу № </w:t>
      </w:r>
      <w:r>
        <w:t>59</w:t>
      </w:r>
    </w:p>
    <w:p w14:paraId="22145274" w14:textId="77777777" w:rsidR="00B333A9" w:rsidRPr="00D00103" w:rsidRDefault="00B333A9" w:rsidP="00B333A9">
      <w:pPr>
        <w:tabs>
          <w:tab w:val="left" w:pos="5580"/>
          <w:tab w:val="left" w:pos="9498"/>
        </w:tabs>
        <w:ind w:left="-4836" w:right="-569" w:firstLine="10648"/>
      </w:pPr>
      <w:r w:rsidRPr="00D00103">
        <w:t>заседания правления Региональной</w:t>
      </w:r>
    </w:p>
    <w:p w14:paraId="00ABE504" w14:textId="77777777" w:rsidR="00B333A9" w:rsidRPr="00D00103" w:rsidRDefault="00B333A9" w:rsidP="00B333A9">
      <w:pPr>
        <w:tabs>
          <w:tab w:val="left" w:pos="5580"/>
          <w:tab w:val="left" w:pos="9498"/>
        </w:tabs>
        <w:ind w:left="-4836" w:right="-569" w:firstLine="10648"/>
      </w:pPr>
      <w:r w:rsidRPr="00D00103">
        <w:t>энергетической комиссии</w:t>
      </w:r>
    </w:p>
    <w:p w14:paraId="5D7D78C2" w14:textId="77777777" w:rsidR="00B333A9" w:rsidRDefault="00B333A9" w:rsidP="00B333A9">
      <w:pPr>
        <w:tabs>
          <w:tab w:val="left" w:pos="5580"/>
          <w:tab w:val="left" w:pos="9498"/>
        </w:tabs>
        <w:ind w:left="-4836" w:right="-569" w:firstLine="10648"/>
      </w:pPr>
      <w:r w:rsidRPr="00D00103">
        <w:t xml:space="preserve">Кузбасса от </w:t>
      </w:r>
      <w:r>
        <w:t>10</w:t>
      </w:r>
      <w:r w:rsidRPr="00D00103">
        <w:t>.</w:t>
      </w:r>
      <w:r>
        <w:t>10</w:t>
      </w:r>
      <w:r w:rsidRPr="00D00103">
        <w:t>.202</w:t>
      </w:r>
      <w:r>
        <w:t>3</w:t>
      </w:r>
    </w:p>
    <w:p w14:paraId="31FCFC3D" w14:textId="77777777" w:rsidR="004A13D4" w:rsidRDefault="004A13D4" w:rsidP="00B333A9">
      <w:pPr>
        <w:tabs>
          <w:tab w:val="left" w:pos="5580"/>
          <w:tab w:val="left" w:pos="9498"/>
        </w:tabs>
        <w:ind w:left="-4836" w:right="-569" w:firstLine="10648"/>
      </w:pPr>
    </w:p>
    <w:p w14:paraId="5D4A838B" w14:textId="77777777" w:rsidR="004A13D4" w:rsidRPr="004A13D4" w:rsidRDefault="004A13D4" w:rsidP="004A13D4">
      <w:pPr>
        <w:ind w:left="-851" w:right="-1" w:firstLine="1418"/>
        <w:jc w:val="center"/>
        <w:rPr>
          <w:b/>
          <w:bCs/>
          <w:color w:val="000000"/>
          <w:kern w:val="32"/>
          <w:sz w:val="28"/>
          <w:szCs w:val="28"/>
          <w:lang w:eastAsia="en-US"/>
        </w:rPr>
      </w:pPr>
      <w:r w:rsidRPr="004A13D4">
        <w:rPr>
          <w:b/>
          <w:bCs/>
          <w:sz w:val="28"/>
          <w:szCs w:val="28"/>
          <w:lang w:eastAsia="en-US"/>
        </w:rPr>
        <w:t xml:space="preserve">Тарифы </w:t>
      </w:r>
      <w:r w:rsidRPr="004A13D4">
        <w:rPr>
          <w:b/>
          <w:bCs/>
          <w:color w:val="000000"/>
          <w:kern w:val="32"/>
          <w:sz w:val="28"/>
          <w:szCs w:val="28"/>
          <w:lang w:eastAsia="en-US"/>
        </w:rPr>
        <w:t>ООО «Теплосети»</w:t>
      </w:r>
      <w:r w:rsidRPr="004A13D4">
        <w:rPr>
          <w:b/>
          <w:bCs/>
          <w:sz w:val="28"/>
          <w:szCs w:val="28"/>
          <w:lang w:eastAsia="en-US"/>
        </w:rPr>
        <w:t xml:space="preserve"> на тепловую энергию, реализуемую на потребительском рынке </w:t>
      </w:r>
      <w:r w:rsidRPr="004A13D4">
        <w:rPr>
          <w:b/>
          <w:bCs/>
          <w:color w:val="000000"/>
          <w:kern w:val="32"/>
          <w:sz w:val="28"/>
          <w:szCs w:val="28"/>
          <w:lang w:eastAsia="en-US"/>
        </w:rPr>
        <w:t xml:space="preserve">г. Мариинска, на период </w:t>
      </w:r>
    </w:p>
    <w:p w14:paraId="0EA54650" w14:textId="77777777" w:rsidR="004A13D4" w:rsidRPr="004A13D4" w:rsidRDefault="004A13D4" w:rsidP="004A13D4">
      <w:pPr>
        <w:ind w:left="-851" w:right="-1" w:firstLine="1418"/>
        <w:jc w:val="center"/>
        <w:rPr>
          <w:b/>
          <w:bCs/>
          <w:color w:val="000000"/>
          <w:kern w:val="32"/>
          <w:sz w:val="28"/>
          <w:szCs w:val="28"/>
          <w:lang w:eastAsia="en-US"/>
        </w:rPr>
      </w:pPr>
      <w:r w:rsidRPr="004A13D4">
        <w:rPr>
          <w:b/>
          <w:bCs/>
          <w:color w:val="000000"/>
          <w:kern w:val="32"/>
          <w:sz w:val="28"/>
          <w:szCs w:val="28"/>
          <w:lang w:eastAsia="en-US"/>
        </w:rPr>
        <w:t>с 11.10.2023 по 31.12.2023</w:t>
      </w:r>
    </w:p>
    <w:p w14:paraId="7587243B" w14:textId="77777777" w:rsidR="004A13D4" w:rsidRPr="004A13D4" w:rsidRDefault="004A13D4" w:rsidP="004A13D4">
      <w:pPr>
        <w:ind w:left="-851" w:right="-1" w:firstLine="1418"/>
        <w:jc w:val="center"/>
        <w:rPr>
          <w:b/>
          <w:bCs/>
          <w:sz w:val="28"/>
          <w:szCs w:val="28"/>
          <w:lang w:eastAsia="en-US"/>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2268"/>
        <w:gridCol w:w="1418"/>
        <w:gridCol w:w="992"/>
        <w:gridCol w:w="845"/>
        <w:gridCol w:w="850"/>
        <w:gridCol w:w="851"/>
        <w:gridCol w:w="856"/>
        <w:gridCol w:w="851"/>
      </w:tblGrid>
      <w:tr w:rsidR="004A13D4" w:rsidRPr="004A13D4" w14:paraId="22D09870" w14:textId="77777777" w:rsidTr="004A13D4">
        <w:trPr>
          <w:trHeight w:val="256"/>
          <w:jc w:val="center"/>
        </w:trPr>
        <w:tc>
          <w:tcPr>
            <w:tcW w:w="1276" w:type="dxa"/>
            <w:vMerge w:val="restart"/>
            <w:shd w:val="clear" w:color="auto" w:fill="auto"/>
            <w:vAlign w:val="center"/>
          </w:tcPr>
          <w:p w14:paraId="5C85DBF9" w14:textId="77777777" w:rsidR="004A13D4" w:rsidRPr="004A13D4" w:rsidRDefault="004A13D4" w:rsidP="004A13D4">
            <w:pPr>
              <w:tabs>
                <w:tab w:val="left" w:pos="-108"/>
              </w:tabs>
              <w:ind w:left="-108" w:right="-36"/>
              <w:jc w:val="center"/>
              <w:rPr>
                <w:sz w:val="22"/>
                <w:szCs w:val="22"/>
                <w:lang w:eastAsia="en-US"/>
              </w:rPr>
            </w:pPr>
            <w:proofErr w:type="spellStart"/>
            <w:r w:rsidRPr="004A13D4">
              <w:rPr>
                <w:sz w:val="22"/>
                <w:szCs w:val="22"/>
                <w:lang w:eastAsia="en-US"/>
              </w:rPr>
              <w:t>Наименова</w:t>
            </w:r>
            <w:proofErr w:type="spellEnd"/>
            <w:r w:rsidRPr="004A13D4">
              <w:rPr>
                <w:sz w:val="22"/>
                <w:szCs w:val="22"/>
                <w:lang w:eastAsia="en-US"/>
              </w:rPr>
              <w:t>-</w:t>
            </w:r>
          </w:p>
          <w:p w14:paraId="1654D912" w14:textId="77777777" w:rsidR="004A13D4" w:rsidRPr="004A13D4" w:rsidRDefault="004A13D4" w:rsidP="004A13D4">
            <w:pPr>
              <w:tabs>
                <w:tab w:val="left" w:pos="-108"/>
              </w:tabs>
              <w:ind w:left="-108" w:right="-36"/>
              <w:jc w:val="center"/>
              <w:rPr>
                <w:sz w:val="22"/>
                <w:szCs w:val="22"/>
                <w:lang w:eastAsia="en-US"/>
              </w:rPr>
            </w:pPr>
            <w:proofErr w:type="spellStart"/>
            <w:r w:rsidRPr="004A13D4">
              <w:rPr>
                <w:sz w:val="22"/>
                <w:szCs w:val="22"/>
                <w:lang w:eastAsia="en-US"/>
              </w:rPr>
              <w:t>ние</w:t>
            </w:r>
            <w:proofErr w:type="spellEnd"/>
            <w:r w:rsidRPr="004A13D4">
              <w:rPr>
                <w:sz w:val="22"/>
                <w:szCs w:val="22"/>
                <w:lang w:eastAsia="en-US"/>
              </w:rPr>
              <w:t xml:space="preserve"> </w:t>
            </w:r>
            <w:proofErr w:type="spellStart"/>
            <w:r w:rsidRPr="004A13D4">
              <w:rPr>
                <w:sz w:val="22"/>
                <w:szCs w:val="22"/>
                <w:lang w:eastAsia="en-US"/>
              </w:rPr>
              <w:t>регули</w:t>
            </w:r>
            <w:proofErr w:type="spellEnd"/>
            <w:r w:rsidRPr="004A13D4">
              <w:rPr>
                <w:sz w:val="22"/>
                <w:szCs w:val="22"/>
                <w:lang w:eastAsia="en-US"/>
              </w:rPr>
              <w:t>-</w:t>
            </w:r>
          </w:p>
          <w:p w14:paraId="50183372" w14:textId="77777777" w:rsidR="004A13D4" w:rsidRPr="004A13D4" w:rsidRDefault="004A13D4" w:rsidP="004A13D4">
            <w:pPr>
              <w:tabs>
                <w:tab w:val="left" w:pos="-108"/>
              </w:tabs>
              <w:ind w:left="-108" w:right="-36"/>
              <w:jc w:val="center"/>
              <w:rPr>
                <w:sz w:val="22"/>
                <w:szCs w:val="22"/>
                <w:lang w:eastAsia="en-US"/>
              </w:rPr>
            </w:pPr>
            <w:proofErr w:type="spellStart"/>
            <w:r w:rsidRPr="004A13D4">
              <w:rPr>
                <w:sz w:val="22"/>
                <w:szCs w:val="22"/>
                <w:lang w:eastAsia="en-US"/>
              </w:rPr>
              <w:t>руемой</w:t>
            </w:r>
            <w:proofErr w:type="spellEnd"/>
            <w:r w:rsidRPr="004A13D4">
              <w:rPr>
                <w:sz w:val="22"/>
                <w:szCs w:val="22"/>
                <w:lang w:eastAsia="en-US"/>
              </w:rPr>
              <w:t xml:space="preserve"> организации</w:t>
            </w:r>
          </w:p>
        </w:tc>
        <w:tc>
          <w:tcPr>
            <w:tcW w:w="2268" w:type="dxa"/>
            <w:vMerge w:val="restart"/>
            <w:shd w:val="clear" w:color="auto" w:fill="auto"/>
            <w:vAlign w:val="center"/>
          </w:tcPr>
          <w:p w14:paraId="4B7A8730" w14:textId="77777777" w:rsidR="004A13D4" w:rsidRPr="004A13D4" w:rsidRDefault="004A13D4" w:rsidP="004A13D4">
            <w:pPr>
              <w:ind w:right="-101"/>
              <w:jc w:val="center"/>
              <w:rPr>
                <w:sz w:val="22"/>
                <w:szCs w:val="22"/>
                <w:lang w:eastAsia="en-US"/>
              </w:rPr>
            </w:pPr>
            <w:r w:rsidRPr="004A13D4">
              <w:rPr>
                <w:sz w:val="22"/>
                <w:szCs w:val="22"/>
                <w:lang w:eastAsia="en-US"/>
              </w:rPr>
              <w:t>Вид тарифа</w:t>
            </w:r>
          </w:p>
        </w:tc>
        <w:tc>
          <w:tcPr>
            <w:tcW w:w="1418" w:type="dxa"/>
            <w:vMerge w:val="restart"/>
            <w:shd w:val="clear" w:color="auto" w:fill="auto"/>
            <w:vAlign w:val="center"/>
          </w:tcPr>
          <w:p w14:paraId="36A1100F" w14:textId="77777777" w:rsidR="004A13D4" w:rsidRPr="004A13D4" w:rsidRDefault="004A13D4" w:rsidP="004A13D4">
            <w:pPr>
              <w:ind w:left="-115" w:right="-2"/>
              <w:jc w:val="center"/>
              <w:rPr>
                <w:sz w:val="22"/>
                <w:szCs w:val="22"/>
                <w:lang w:eastAsia="en-US"/>
              </w:rPr>
            </w:pPr>
            <w:r w:rsidRPr="004A13D4">
              <w:rPr>
                <w:sz w:val="22"/>
                <w:szCs w:val="22"/>
                <w:lang w:eastAsia="en-US"/>
              </w:rPr>
              <w:t>Период</w:t>
            </w:r>
          </w:p>
        </w:tc>
        <w:tc>
          <w:tcPr>
            <w:tcW w:w="992" w:type="dxa"/>
            <w:vMerge w:val="restart"/>
            <w:shd w:val="clear" w:color="auto" w:fill="auto"/>
            <w:vAlign w:val="center"/>
          </w:tcPr>
          <w:p w14:paraId="5BF1DE33" w14:textId="77777777" w:rsidR="004A13D4" w:rsidRPr="004A13D4" w:rsidRDefault="004A13D4" w:rsidP="004A13D4">
            <w:pPr>
              <w:ind w:right="-2"/>
              <w:jc w:val="center"/>
              <w:rPr>
                <w:sz w:val="22"/>
                <w:szCs w:val="22"/>
                <w:lang w:eastAsia="en-US"/>
              </w:rPr>
            </w:pPr>
            <w:r w:rsidRPr="004A13D4">
              <w:rPr>
                <w:sz w:val="22"/>
                <w:szCs w:val="22"/>
                <w:lang w:eastAsia="en-US"/>
              </w:rPr>
              <w:t>Вода</w:t>
            </w:r>
          </w:p>
        </w:tc>
        <w:tc>
          <w:tcPr>
            <w:tcW w:w="3402" w:type="dxa"/>
            <w:gridSpan w:val="4"/>
            <w:shd w:val="clear" w:color="auto" w:fill="auto"/>
            <w:vAlign w:val="center"/>
          </w:tcPr>
          <w:p w14:paraId="68E620B1" w14:textId="77777777" w:rsidR="004A13D4" w:rsidRPr="004A13D4" w:rsidRDefault="004A13D4" w:rsidP="004A13D4">
            <w:pPr>
              <w:ind w:right="-2"/>
              <w:jc w:val="center"/>
              <w:rPr>
                <w:sz w:val="22"/>
                <w:szCs w:val="22"/>
                <w:lang w:eastAsia="en-US"/>
              </w:rPr>
            </w:pPr>
            <w:r w:rsidRPr="004A13D4">
              <w:rPr>
                <w:sz w:val="22"/>
                <w:szCs w:val="22"/>
                <w:lang w:eastAsia="en-US"/>
              </w:rPr>
              <w:t>Отборный пар давлением</w:t>
            </w:r>
          </w:p>
        </w:tc>
        <w:tc>
          <w:tcPr>
            <w:tcW w:w="851" w:type="dxa"/>
            <w:vMerge w:val="restart"/>
            <w:shd w:val="clear" w:color="auto" w:fill="auto"/>
            <w:vAlign w:val="center"/>
          </w:tcPr>
          <w:p w14:paraId="5F812228" w14:textId="77777777" w:rsidR="004A13D4" w:rsidRPr="004A13D4" w:rsidRDefault="004A13D4" w:rsidP="004A13D4">
            <w:pPr>
              <w:ind w:left="-108" w:right="-108" w:hanging="41"/>
              <w:jc w:val="center"/>
              <w:rPr>
                <w:sz w:val="22"/>
                <w:szCs w:val="22"/>
                <w:lang w:eastAsia="en-US"/>
              </w:rPr>
            </w:pPr>
            <w:r w:rsidRPr="004A13D4">
              <w:rPr>
                <w:sz w:val="22"/>
                <w:szCs w:val="22"/>
                <w:lang w:eastAsia="en-US"/>
              </w:rPr>
              <w:t xml:space="preserve">Острый </w:t>
            </w:r>
          </w:p>
          <w:p w14:paraId="78083C08" w14:textId="77777777" w:rsidR="004A13D4" w:rsidRPr="004A13D4" w:rsidRDefault="004A13D4" w:rsidP="004A13D4">
            <w:pPr>
              <w:ind w:left="-108" w:right="-108" w:hanging="41"/>
              <w:jc w:val="center"/>
              <w:rPr>
                <w:sz w:val="22"/>
                <w:szCs w:val="22"/>
                <w:lang w:eastAsia="en-US"/>
              </w:rPr>
            </w:pPr>
            <w:r w:rsidRPr="004A13D4">
              <w:rPr>
                <w:sz w:val="22"/>
                <w:szCs w:val="22"/>
                <w:lang w:eastAsia="en-US"/>
              </w:rPr>
              <w:t>и</w:t>
            </w:r>
          </w:p>
          <w:p w14:paraId="6EF4077F" w14:textId="77777777" w:rsidR="004A13D4" w:rsidRPr="004A13D4" w:rsidRDefault="004A13D4" w:rsidP="004A13D4">
            <w:pPr>
              <w:ind w:left="-108" w:right="-108" w:hanging="41"/>
              <w:jc w:val="center"/>
              <w:rPr>
                <w:sz w:val="22"/>
                <w:szCs w:val="22"/>
                <w:lang w:eastAsia="en-US"/>
              </w:rPr>
            </w:pPr>
            <w:proofErr w:type="spellStart"/>
            <w:proofErr w:type="gramStart"/>
            <w:r w:rsidRPr="004A13D4">
              <w:rPr>
                <w:sz w:val="22"/>
                <w:szCs w:val="22"/>
                <w:lang w:eastAsia="en-US"/>
              </w:rPr>
              <w:t>редуци-рован-ный</w:t>
            </w:r>
            <w:proofErr w:type="spellEnd"/>
            <w:proofErr w:type="gramEnd"/>
            <w:r w:rsidRPr="004A13D4">
              <w:rPr>
                <w:sz w:val="22"/>
                <w:szCs w:val="22"/>
                <w:lang w:eastAsia="en-US"/>
              </w:rPr>
              <w:t xml:space="preserve"> пар</w:t>
            </w:r>
          </w:p>
        </w:tc>
      </w:tr>
      <w:tr w:rsidR="004A13D4" w:rsidRPr="004A13D4" w14:paraId="304C596A" w14:textId="77777777" w:rsidTr="004A13D4">
        <w:trPr>
          <w:trHeight w:val="970"/>
          <w:jc w:val="center"/>
        </w:trPr>
        <w:tc>
          <w:tcPr>
            <w:tcW w:w="1276" w:type="dxa"/>
            <w:vMerge/>
            <w:shd w:val="clear" w:color="auto" w:fill="auto"/>
            <w:vAlign w:val="center"/>
          </w:tcPr>
          <w:p w14:paraId="3774B98F" w14:textId="77777777" w:rsidR="004A13D4" w:rsidRPr="004A13D4" w:rsidRDefault="004A13D4" w:rsidP="004A13D4">
            <w:pPr>
              <w:ind w:left="-156" w:right="-125"/>
              <w:jc w:val="center"/>
              <w:rPr>
                <w:sz w:val="22"/>
                <w:szCs w:val="22"/>
                <w:lang w:eastAsia="en-US"/>
              </w:rPr>
            </w:pPr>
          </w:p>
        </w:tc>
        <w:tc>
          <w:tcPr>
            <w:tcW w:w="2268" w:type="dxa"/>
            <w:vMerge/>
            <w:shd w:val="clear" w:color="auto" w:fill="auto"/>
          </w:tcPr>
          <w:p w14:paraId="13FF779F" w14:textId="77777777" w:rsidR="004A13D4" w:rsidRPr="004A13D4" w:rsidRDefault="004A13D4" w:rsidP="004A13D4">
            <w:pPr>
              <w:ind w:right="-2"/>
              <w:jc w:val="center"/>
              <w:rPr>
                <w:sz w:val="22"/>
                <w:szCs w:val="22"/>
                <w:lang w:eastAsia="en-US"/>
              </w:rPr>
            </w:pPr>
          </w:p>
        </w:tc>
        <w:tc>
          <w:tcPr>
            <w:tcW w:w="1418" w:type="dxa"/>
            <w:vMerge/>
            <w:shd w:val="clear" w:color="auto" w:fill="auto"/>
          </w:tcPr>
          <w:p w14:paraId="4A9CCBFA" w14:textId="77777777" w:rsidR="004A13D4" w:rsidRPr="004A13D4" w:rsidRDefault="004A13D4" w:rsidP="004A13D4">
            <w:pPr>
              <w:ind w:right="-2"/>
              <w:jc w:val="center"/>
              <w:rPr>
                <w:sz w:val="22"/>
                <w:szCs w:val="22"/>
                <w:lang w:eastAsia="en-US"/>
              </w:rPr>
            </w:pPr>
          </w:p>
        </w:tc>
        <w:tc>
          <w:tcPr>
            <w:tcW w:w="992" w:type="dxa"/>
            <w:vMerge/>
            <w:shd w:val="clear" w:color="auto" w:fill="auto"/>
            <w:vAlign w:val="center"/>
          </w:tcPr>
          <w:p w14:paraId="7C4A1F04" w14:textId="77777777" w:rsidR="004A13D4" w:rsidRPr="004A13D4" w:rsidRDefault="004A13D4" w:rsidP="004A13D4">
            <w:pPr>
              <w:ind w:right="-2"/>
              <w:jc w:val="center"/>
              <w:rPr>
                <w:sz w:val="22"/>
                <w:szCs w:val="22"/>
                <w:lang w:eastAsia="en-US"/>
              </w:rPr>
            </w:pPr>
          </w:p>
        </w:tc>
        <w:tc>
          <w:tcPr>
            <w:tcW w:w="845" w:type="dxa"/>
            <w:shd w:val="clear" w:color="auto" w:fill="auto"/>
            <w:vAlign w:val="center"/>
          </w:tcPr>
          <w:p w14:paraId="4294DD8E" w14:textId="77777777" w:rsidR="004A13D4" w:rsidRPr="004A13D4" w:rsidRDefault="004A13D4" w:rsidP="004A13D4">
            <w:pPr>
              <w:ind w:right="-2"/>
              <w:jc w:val="center"/>
              <w:rPr>
                <w:sz w:val="22"/>
                <w:szCs w:val="22"/>
                <w:vertAlign w:val="superscript"/>
                <w:lang w:eastAsia="en-US"/>
              </w:rPr>
            </w:pPr>
            <w:r w:rsidRPr="004A13D4">
              <w:rPr>
                <w:sz w:val="22"/>
                <w:szCs w:val="22"/>
                <w:lang w:eastAsia="en-US"/>
              </w:rPr>
              <w:t>от 1,2 до 2,5 кг/см</w:t>
            </w:r>
            <w:r w:rsidRPr="004A13D4">
              <w:rPr>
                <w:sz w:val="22"/>
                <w:szCs w:val="22"/>
                <w:vertAlign w:val="superscript"/>
                <w:lang w:eastAsia="en-US"/>
              </w:rPr>
              <w:t>2</w:t>
            </w:r>
          </w:p>
        </w:tc>
        <w:tc>
          <w:tcPr>
            <w:tcW w:w="850" w:type="dxa"/>
            <w:shd w:val="clear" w:color="auto" w:fill="auto"/>
            <w:vAlign w:val="center"/>
          </w:tcPr>
          <w:p w14:paraId="64046939" w14:textId="77777777" w:rsidR="004A13D4" w:rsidRPr="004A13D4" w:rsidRDefault="004A13D4" w:rsidP="004A13D4">
            <w:pPr>
              <w:ind w:right="-2"/>
              <w:jc w:val="center"/>
              <w:rPr>
                <w:sz w:val="22"/>
                <w:szCs w:val="22"/>
                <w:lang w:eastAsia="en-US"/>
              </w:rPr>
            </w:pPr>
            <w:r w:rsidRPr="004A13D4">
              <w:rPr>
                <w:sz w:val="22"/>
                <w:szCs w:val="22"/>
                <w:lang w:eastAsia="en-US"/>
              </w:rPr>
              <w:t>от 2,5 до 7,0 кг/см</w:t>
            </w:r>
            <w:r w:rsidRPr="004A13D4">
              <w:rPr>
                <w:sz w:val="22"/>
                <w:szCs w:val="22"/>
                <w:vertAlign w:val="superscript"/>
                <w:lang w:eastAsia="en-US"/>
              </w:rPr>
              <w:t>2</w:t>
            </w:r>
          </w:p>
        </w:tc>
        <w:tc>
          <w:tcPr>
            <w:tcW w:w="851" w:type="dxa"/>
            <w:shd w:val="clear" w:color="auto" w:fill="auto"/>
            <w:vAlign w:val="center"/>
          </w:tcPr>
          <w:p w14:paraId="1845AB57" w14:textId="77777777" w:rsidR="004A13D4" w:rsidRPr="004A13D4" w:rsidRDefault="004A13D4" w:rsidP="004A13D4">
            <w:pPr>
              <w:ind w:right="-2"/>
              <w:jc w:val="center"/>
              <w:rPr>
                <w:sz w:val="22"/>
                <w:szCs w:val="22"/>
                <w:lang w:eastAsia="en-US"/>
              </w:rPr>
            </w:pPr>
            <w:r w:rsidRPr="004A13D4">
              <w:rPr>
                <w:sz w:val="22"/>
                <w:szCs w:val="22"/>
                <w:lang w:eastAsia="en-US"/>
              </w:rPr>
              <w:t>от 7,0 до 13,0 кг/см</w:t>
            </w:r>
            <w:r w:rsidRPr="004A13D4">
              <w:rPr>
                <w:sz w:val="22"/>
                <w:szCs w:val="22"/>
                <w:vertAlign w:val="superscript"/>
                <w:lang w:eastAsia="en-US"/>
              </w:rPr>
              <w:t>2</w:t>
            </w:r>
          </w:p>
        </w:tc>
        <w:tc>
          <w:tcPr>
            <w:tcW w:w="856" w:type="dxa"/>
            <w:shd w:val="clear" w:color="auto" w:fill="auto"/>
            <w:vAlign w:val="center"/>
          </w:tcPr>
          <w:p w14:paraId="43CAF735" w14:textId="77777777" w:rsidR="004A13D4" w:rsidRPr="004A13D4" w:rsidRDefault="004A13D4" w:rsidP="004A13D4">
            <w:pPr>
              <w:ind w:right="-2" w:hanging="108"/>
              <w:jc w:val="center"/>
              <w:rPr>
                <w:sz w:val="22"/>
                <w:szCs w:val="22"/>
                <w:lang w:eastAsia="en-US"/>
              </w:rPr>
            </w:pPr>
            <w:proofErr w:type="spellStart"/>
            <w:r w:rsidRPr="004A13D4">
              <w:rPr>
                <w:sz w:val="22"/>
                <w:szCs w:val="22"/>
                <w:lang w:eastAsia="en-US"/>
              </w:rPr>
              <w:t>Свы</w:t>
            </w:r>
            <w:proofErr w:type="spellEnd"/>
            <w:r w:rsidRPr="004A13D4">
              <w:rPr>
                <w:sz w:val="22"/>
                <w:szCs w:val="22"/>
                <w:lang w:eastAsia="en-US"/>
              </w:rPr>
              <w:t>-</w:t>
            </w:r>
          </w:p>
          <w:p w14:paraId="5C7A747C" w14:textId="77777777" w:rsidR="004A13D4" w:rsidRPr="004A13D4" w:rsidRDefault="004A13D4" w:rsidP="004A13D4">
            <w:pPr>
              <w:ind w:right="-2" w:hanging="108"/>
              <w:jc w:val="center"/>
              <w:rPr>
                <w:sz w:val="22"/>
                <w:szCs w:val="22"/>
                <w:lang w:eastAsia="en-US"/>
              </w:rPr>
            </w:pPr>
            <w:proofErr w:type="spellStart"/>
            <w:r w:rsidRPr="004A13D4">
              <w:rPr>
                <w:sz w:val="22"/>
                <w:szCs w:val="22"/>
                <w:lang w:eastAsia="en-US"/>
              </w:rPr>
              <w:t>ше</w:t>
            </w:r>
            <w:proofErr w:type="spellEnd"/>
            <w:r w:rsidRPr="004A13D4">
              <w:rPr>
                <w:sz w:val="22"/>
                <w:szCs w:val="22"/>
                <w:lang w:eastAsia="en-US"/>
              </w:rPr>
              <w:t xml:space="preserve"> 13,0 кг/см</w:t>
            </w:r>
            <w:r w:rsidRPr="004A13D4">
              <w:rPr>
                <w:sz w:val="22"/>
                <w:szCs w:val="22"/>
                <w:vertAlign w:val="superscript"/>
                <w:lang w:eastAsia="en-US"/>
              </w:rPr>
              <w:t>2</w:t>
            </w:r>
          </w:p>
        </w:tc>
        <w:tc>
          <w:tcPr>
            <w:tcW w:w="851" w:type="dxa"/>
            <w:vMerge/>
            <w:shd w:val="clear" w:color="auto" w:fill="auto"/>
          </w:tcPr>
          <w:p w14:paraId="60D396C8" w14:textId="77777777" w:rsidR="004A13D4" w:rsidRPr="004A13D4" w:rsidRDefault="004A13D4" w:rsidP="004A13D4">
            <w:pPr>
              <w:ind w:right="-2"/>
              <w:jc w:val="center"/>
              <w:rPr>
                <w:sz w:val="22"/>
                <w:szCs w:val="22"/>
                <w:lang w:eastAsia="en-US"/>
              </w:rPr>
            </w:pPr>
          </w:p>
        </w:tc>
      </w:tr>
      <w:tr w:rsidR="004A13D4" w:rsidRPr="004A13D4" w14:paraId="699F3BA8" w14:textId="77777777" w:rsidTr="004A13D4">
        <w:trPr>
          <w:trHeight w:val="297"/>
          <w:jc w:val="center"/>
        </w:trPr>
        <w:tc>
          <w:tcPr>
            <w:tcW w:w="1276" w:type="dxa"/>
            <w:shd w:val="clear" w:color="auto" w:fill="auto"/>
            <w:vAlign w:val="center"/>
          </w:tcPr>
          <w:p w14:paraId="7C0EFA6A" w14:textId="77777777" w:rsidR="004A13D4" w:rsidRPr="004A13D4" w:rsidRDefault="004A13D4" w:rsidP="004A13D4">
            <w:pPr>
              <w:ind w:left="-156" w:right="-125"/>
              <w:jc w:val="center"/>
              <w:rPr>
                <w:sz w:val="22"/>
                <w:szCs w:val="22"/>
                <w:lang w:eastAsia="en-US"/>
              </w:rPr>
            </w:pPr>
            <w:r w:rsidRPr="004A13D4">
              <w:rPr>
                <w:sz w:val="22"/>
                <w:szCs w:val="22"/>
                <w:lang w:eastAsia="en-US"/>
              </w:rPr>
              <w:t>1</w:t>
            </w:r>
          </w:p>
        </w:tc>
        <w:tc>
          <w:tcPr>
            <w:tcW w:w="2268" w:type="dxa"/>
            <w:shd w:val="clear" w:color="auto" w:fill="auto"/>
            <w:vAlign w:val="center"/>
          </w:tcPr>
          <w:p w14:paraId="65A9BC93" w14:textId="77777777" w:rsidR="004A13D4" w:rsidRPr="004A13D4" w:rsidRDefault="004A13D4" w:rsidP="004A13D4">
            <w:pPr>
              <w:ind w:right="-2"/>
              <w:jc w:val="center"/>
              <w:rPr>
                <w:sz w:val="22"/>
                <w:szCs w:val="22"/>
                <w:lang w:eastAsia="en-US"/>
              </w:rPr>
            </w:pPr>
            <w:r w:rsidRPr="004A13D4">
              <w:rPr>
                <w:sz w:val="22"/>
                <w:szCs w:val="22"/>
                <w:lang w:eastAsia="en-US"/>
              </w:rPr>
              <w:t>2</w:t>
            </w:r>
          </w:p>
        </w:tc>
        <w:tc>
          <w:tcPr>
            <w:tcW w:w="1418" w:type="dxa"/>
            <w:shd w:val="clear" w:color="auto" w:fill="auto"/>
            <w:vAlign w:val="center"/>
          </w:tcPr>
          <w:p w14:paraId="3BB44E36" w14:textId="77777777" w:rsidR="004A13D4" w:rsidRPr="004A13D4" w:rsidRDefault="004A13D4" w:rsidP="004A13D4">
            <w:pPr>
              <w:ind w:right="-2"/>
              <w:jc w:val="center"/>
              <w:rPr>
                <w:sz w:val="22"/>
                <w:szCs w:val="22"/>
                <w:lang w:eastAsia="en-US"/>
              </w:rPr>
            </w:pPr>
            <w:r w:rsidRPr="004A13D4">
              <w:rPr>
                <w:sz w:val="22"/>
                <w:szCs w:val="22"/>
                <w:lang w:eastAsia="en-US"/>
              </w:rPr>
              <w:t>3</w:t>
            </w:r>
          </w:p>
        </w:tc>
        <w:tc>
          <w:tcPr>
            <w:tcW w:w="992" w:type="dxa"/>
            <w:shd w:val="clear" w:color="auto" w:fill="auto"/>
            <w:vAlign w:val="center"/>
          </w:tcPr>
          <w:p w14:paraId="0F293C4C" w14:textId="77777777" w:rsidR="004A13D4" w:rsidRPr="004A13D4" w:rsidRDefault="004A13D4" w:rsidP="004A13D4">
            <w:pPr>
              <w:ind w:right="-2"/>
              <w:jc w:val="center"/>
              <w:rPr>
                <w:sz w:val="22"/>
                <w:szCs w:val="22"/>
                <w:lang w:eastAsia="en-US"/>
              </w:rPr>
            </w:pPr>
            <w:r w:rsidRPr="004A13D4">
              <w:rPr>
                <w:sz w:val="22"/>
                <w:szCs w:val="22"/>
                <w:lang w:eastAsia="en-US"/>
              </w:rPr>
              <w:t>4</w:t>
            </w:r>
          </w:p>
        </w:tc>
        <w:tc>
          <w:tcPr>
            <w:tcW w:w="845" w:type="dxa"/>
            <w:shd w:val="clear" w:color="auto" w:fill="auto"/>
            <w:vAlign w:val="center"/>
          </w:tcPr>
          <w:p w14:paraId="3BFAD872" w14:textId="77777777" w:rsidR="004A13D4" w:rsidRPr="004A13D4" w:rsidRDefault="004A13D4" w:rsidP="004A13D4">
            <w:pPr>
              <w:ind w:right="-2"/>
              <w:jc w:val="center"/>
              <w:rPr>
                <w:sz w:val="22"/>
                <w:szCs w:val="22"/>
                <w:lang w:eastAsia="en-US"/>
              </w:rPr>
            </w:pPr>
            <w:r w:rsidRPr="004A13D4">
              <w:rPr>
                <w:sz w:val="22"/>
                <w:szCs w:val="22"/>
                <w:lang w:eastAsia="en-US"/>
              </w:rPr>
              <w:t>5</w:t>
            </w:r>
          </w:p>
        </w:tc>
        <w:tc>
          <w:tcPr>
            <w:tcW w:w="850" w:type="dxa"/>
            <w:shd w:val="clear" w:color="auto" w:fill="auto"/>
            <w:vAlign w:val="center"/>
          </w:tcPr>
          <w:p w14:paraId="214E6708" w14:textId="77777777" w:rsidR="004A13D4" w:rsidRPr="004A13D4" w:rsidRDefault="004A13D4" w:rsidP="004A13D4">
            <w:pPr>
              <w:ind w:right="-2"/>
              <w:jc w:val="center"/>
              <w:rPr>
                <w:sz w:val="22"/>
                <w:szCs w:val="22"/>
                <w:lang w:eastAsia="en-US"/>
              </w:rPr>
            </w:pPr>
            <w:r w:rsidRPr="004A13D4">
              <w:rPr>
                <w:sz w:val="22"/>
                <w:szCs w:val="22"/>
                <w:lang w:eastAsia="en-US"/>
              </w:rPr>
              <w:t>6</w:t>
            </w:r>
          </w:p>
        </w:tc>
        <w:tc>
          <w:tcPr>
            <w:tcW w:w="851" w:type="dxa"/>
            <w:shd w:val="clear" w:color="auto" w:fill="auto"/>
            <w:vAlign w:val="center"/>
          </w:tcPr>
          <w:p w14:paraId="57D35AAC" w14:textId="77777777" w:rsidR="004A13D4" w:rsidRPr="004A13D4" w:rsidRDefault="004A13D4" w:rsidP="004A13D4">
            <w:pPr>
              <w:ind w:right="-2"/>
              <w:jc w:val="center"/>
              <w:rPr>
                <w:sz w:val="22"/>
                <w:szCs w:val="22"/>
                <w:lang w:eastAsia="en-US"/>
              </w:rPr>
            </w:pPr>
            <w:r w:rsidRPr="004A13D4">
              <w:rPr>
                <w:sz w:val="22"/>
                <w:szCs w:val="22"/>
                <w:lang w:eastAsia="en-US"/>
              </w:rPr>
              <w:t>7</w:t>
            </w:r>
          </w:p>
        </w:tc>
        <w:tc>
          <w:tcPr>
            <w:tcW w:w="856" w:type="dxa"/>
            <w:shd w:val="clear" w:color="auto" w:fill="auto"/>
            <w:vAlign w:val="center"/>
          </w:tcPr>
          <w:p w14:paraId="624A5E3C" w14:textId="77777777" w:rsidR="004A13D4" w:rsidRPr="004A13D4" w:rsidRDefault="004A13D4" w:rsidP="004A13D4">
            <w:pPr>
              <w:ind w:right="-2" w:hanging="108"/>
              <w:jc w:val="center"/>
              <w:rPr>
                <w:sz w:val="22"/>
                <w:szCs w:val="22"/>
                <w:lang w:eastAsia="en-US"/>
              </w:rPr>
            </w:pPr>
            <w:r w:rsidRPr="004A13D4">
              <w:rPr>
                <w:sz w:val="22"/>
                <w:szCs w:val="22"/>
                <w:lang w:eastAsia="en-US"/>
              </w:rPr>
              <w:t>8</w:t>
            </w:r>
          </w:p>
        </w:tc>
        <w:tc>
          <w:tcPr>
            <w:tcW w:w="851" w:type="dxa"/>
            <w:shd w:val="clear" w:color="auto" w:fill="auto"/>
            <w:vAlign w:val="center"/>
          </w:tcPr>
          <w:p w14:paraId="5A0E1743" w14:textId="77777777" w:rsidR="004A13D4" w:rsidRPr="004A13D4" w:rsidRDefault="004A13D4" w:rsidP="004A13D4">
            <w:pPr>
              <w:ind w:right="-2"/>
              <w:jc w:val="center"/>
              <w:rPr>
                <w:sz w:val="22"/>
                <w:szCs w:val="22"/>
                <w:lang w:eastAsia="en-US"/>
              </w:rPr>
            </w:pPr>
            <w:r w:rsidRPr="004A13D4">
              <w:rPr>
                <w:sz w:val="22"/>
                <w:szCs w:val="22"/>
                <w:lang w:eastAsia="en-US"/>
              </w:rPr>
              <w:t>9</w:t>
            </w:r>
          </w:p>
        </w:tc>
      </w:tr>
      <w:tr w:rsidR="004A13D4" w:rsidRPr="004A13D4" w14:paraId="02FADAEA" w14:textId="77777777" w:rsidTr="004A13D4">
        <w:trPr>
          <w:trHeight w:val="381"/>
          <w:jc w:val="center"/>
        </w:trPr>
        <w:tc>
          <w:tcPr>
            <w:tcW w:w="1276" w:type="dxa"/>
            <w:vMerge w:val="restart"/>
            <w:shd w:val="clear" w:color="auto" w:fill="auto"/>
            <w:vAlign w:val="center"/>
          </w:tcPr>
          <w:p w14:paraId="1CC07F77" w14:textId="77777777" w:rsidR="004A13D4" w:rsidRPr="004A13D4" w:rsidRDefault="004A13D4" w:rsidP="004A13D4">
            <w:pPr>
              <w:ind w:left="-108" w:right="-125"/>
              <w:jc w:val="center"/>
              <w:rPr>
                <w:sz w:val="26"/>
                <w:szCs w:val="26"/>
                <w:lang w:eastAsia="en-US"/>
              </w:rPr>
            </w:pPr>
            <w:r w:rsidRPr="004A13D4">
              <w:rPr>
                <w:sz w:val="22"/>
                <w:szCs w:val="22"/>
                <w:lang w:eastAsia="en-US"/>
              </w:rPr>
              <w:t>ООО «Тепло-сети»</w:t>
            </w:r>
          </w:p>
        </w:tc>
        <w:tc>
          <w:tcPr>
            <w:tcW w:w="8931" w:type="dxa"/>
            <w:gridSpan w:val="8"/>
            <w:shd w:val="clear" w:color="auto" w:fill="auto"/>
            <w:vAlign w:val="center"/>
          </w:tcPr>
          <w:p w14:paraId="1FE6AD22" w14:textId="77777777" w:rsidR="004A13D4" w:rsidRPr="004A13D4" w:rsidRDefault="004A13D4" w:rsidP="004A13D4">
            <w:pPr>
              <w:ind w:right="-994"/>
              <w:jc w:val="center"/>
              <w:rPr>
                <w:sz w:val="22"/>
                <w:szCs w:val="22"/>
                <w:lang w:eastAsia="en-US"/>
              </w:rPr>
            </w:pPr>
            <w:r w:rsidRPr="004A13D4">
              <w:rPr>
                <w:sz w:val="22"/>
                <w:szCs w:val="22"/>
                <w:lang w:eastAsia="en-US"/>
              </w:rPr>
              <w:t>Для потребителей, в случае отсутствия дифференциации тарифов по схеме</w:t>
            </w:r>
          </w:p>
          <w:p w14:paraId="6F8CADF7" w14:textId="77777777" w:rsidR="004A13D4" w:rsidRPr="004A13D4" w:rsidRDefault="004A13D4" w:rsidP="004A13D4">
            <w:pPr>
              <w:ind w:right="-994"/>
              <w:jc w:val="center"/>
              <w:rPr>
                <w:sz w:val="22"/>
                <w:szCs w:val="22"/>
                <w:lang w:eastAsia="en-US"/>
              </w:rPr>
            </w:pPr>
            <w:r w:rsidRPr="004A13D4">
              <w:rPr>
                <w:sz w:val="22"/>
                <w:szCs w:val="22"/>
                <w:lang w:eastAsia="en-US"/>
              </w:rPr>
              <w:t xml:space="preserve"> подключения (НДС не облагается)</w:t>
            </w:r>
          </w:p>
        </w:tc>
      </w:tr>
      <w:tr w:rsidR="004A13D4" w:rsidRPr="004A13D4" w14:paraId="6C0AE74F" w14:textId="77777777" w:rsidTr="004A13D4">
        <w:trPr>
          <w:trHeight w:val="120"/>
          <w:jc w:val="center"/>
        </w:trPr>
        <w:tc>
          <w:tcPr>
            <w:tcW w:w="1276" w:type="dxa"/>
            <w:vMerge/>
            <w:shd w:val="clear" w:color="auto" w:fill="auto"/>
          </w:tcPr>
          <w:p w14:paraId="6CACF1FC" w14:textId="77777777" w:rsidR="004A13D4" w:rsidRPr="004A13D4" w:rsidRDefault="004A13D4" w:rsidP="004A13D4">
            <w:pPr>
              <w:ind w:left="-220" w:right="-125"/>
              <w:jc w:val="center"/>
              <w:rPr>
                <w:sz w:val="22"/>
                <w:szCs w:val="22"/>
                <w:lang w:eastAsia="en-US"/>
              </w:rPr>
            </w:pPr>
          </w:p>
        </w:tc>
        <w:tc>
          <w:tcPr>
            <w:tcW w:w="2268" w:type="dxa"/>
            <w:shd w:val="clear" w:color="auto" w:fill="auto"/>
            <w:vAlign w:val="center"/>
          </w:tcPr>
          <w:p w14:paraId="41CC4C7B" w14:textId="77777777" w:rsidR="004A13D4" w:rsidRPr="004A13D4" w:rsidRDefault="004A13D4" w:rsidP="004A13D4">
            <w:pPr>
              <w:ind w:right="-2"/>
              <w:jc w:val="center"/>
              <w:rPr>
                <w:sz w:val="22"/>
                <w:szCs w:val="22"/>
                <w:lang w:eastAsia="en-US"/>
              </w:rPr>
            </w:pPr>
          </w:p>
        </w:tc>
        <w:tc>
          <w:tcPr>
            <w:tcW w:w="1418" w:type="dxa"/>
            <w:shd w:val="clear" w:color="auto" w:fill="auto"/>
          </w:tcPr>
          <w:p w14:paraId="559EE5DF" w14:textId="77777777" w:rsidR="004A13D4" w:rsidRPr="004A13D4" w:rsidRDefault="004A13D4" w:rsidP="004A13D4">
            <w:pPr>
              <w:ind w:right="-2"/>
              <w:jc w:val="center"/>
              <w:rPr>
                <w:sz w:val="20"/>
                <w:szCs w:val="20"/>
                <w:lang w:eastAsia="en-US"/>
              </w:rPr>
            </w:pPr>
            <w:r w:rsidRPr="004A13D4">
              <w:rPr>
                <w:sz w:val="20"/>
                <w:szCs w:val="20"/>
                <w:lang w:eastAsia="en-US"/>
              </w:rPr>
              <w:t xml:space="preserve">с </w:t>
            </w:r>
            <w:r w:rsidRPr="004A13D4">
              <w:rPr>
                <w:sz w:val="20"/>
                <w:szCs w:val="20"/>
                <w:lang w:eastAsia="en-US"/>
              </w:rPr>
              <w:softHyphen/>
            </w:r>
            <w:r w:rsidRPr="004A13D4">
              <w:rPr>
                <w:sz w:val="20"/>
                <w:szCs w:val="20"/>
                <w:lang w:eastAsia="en-US"/>
              </w:rPr>
              <w:softHyphen/>
              <w:t>11.10.2023 по 31.12.2023</w:t>
            </w:r>
          </w:p>
        </w:tc>
        <w:tc>
          <w:tcPr>
            <w:tcW w:w="992" w:type="dxa"/>
            <w:shd w:val="clear" w:color="auto" w:fill="auto"/>
            <w:vAlign w:val="center"/>
          </w:tcPr>
          <w:p w14:paraId="4BE57806" w14:textId="77777777" w:rsidR="004A13D4" w:rsidRPr="004A13D4" w:rsidRDefault="004A13D4" w:rsidP="004A13D4">
            <w:pPr>
              <w:ind w:right="-2"/>
              <w:jc w:val="center"/>
              <w:rPr>
                <w:sz w:val="22"/>
                <w:szCs w:val="22"/>
                <w:lang w:eastAsia="en-US"/>
              </w:rPr>
            </w:pPr>
            <w:r w:rsidRPr="004A13D4">
              <w:rPr>
                <w:sz w:val="22"/>
                <w:szCs w:val="22"/>
                <w:lang w:eastAsia="en-US"/>
              </w:rPr>
              <w:t>6 539,84</w:t>
            </w:r>
          </w:p>
        </w:tc>
        <w:tc>
          <w:tcPr>
            <w:tcW w:w="845" w:type="dxa"/>
            <w:shd w:val="clear" w:color="auto" w:fill="auto"/>
          </w:tcPr>
          <w:p w14:paraId="3D3A5A1E" w14:textId="77777777" w:rsidR="004A13D4" w:rsidRPr="004A13D4" w:rsidRDefault="004A13D4" w:rsidP="004A13D4">
            <w:pPr>
              <w:jc w:val="center"/>
              <w:rPr>
                <w:sz w:val="22"/>
                <w:szCs w:val="22"/>
                <w:lang w:eastAsia="en-US"/>
              </w:rPr>
            </w:pPr>
            <w:r w:rsidRPr="004A13D4">
              <w:rPr>
                <w:lang w:eastAsia="en-US"/>
              </w:rPr>
              <w:t>x</w:t>
            </w:r>
          </w:p>
        </w:tc>
        <w:tc>
          <w:tcPr>
            <w:tcW w:w="850" w:type="dxa"/>
            <w:shd w:val="clear" w:color="auto" w:fill="auto"/>
          </w:tcPr>
          <w:p w14:paraId="02A005DF" w14:textId="77777777" w:rsidR="004A13D4" w:rsidRPr="004A13D4" w:rsidRDefault="004A13D4" w:rsidP="004A13D4">
            <w:pPr>
              <w:jc w:val="center"/>
              <w:rPr>
                <w:sz w:val="22"/>
                <w:szCs w:val="22"/>
                <w:lang w:eastAsia="en-US"/>
              </w:rPr>
            </w:pPr>
            <w:r w:rsidRPr="004A13D4">
              <w:rPr>
                <w:lang w:eastAsia="en-US"/>
              </w:rPr>
              <w:t>x</w:t>
            </w:r>
          </w:p>
        </w:tc>
        <w:tc>
          <w:tcPr>
            <w:tcW w:w="851" w:type="dxa"/>
            <w:shd w:val="clear" w:color="auto" w:fill="auto"/>
          </w:tcPr>
          <w:p w14:paraId="500DEEBD" w14:textId="77777777" w:rsidR="004A13D4" w:rsidRPr="004A13D4" w:rsidRDefault="004A13D4" w:rsidP="004A13D4">
            <w:pPr>
              <w:jc w:val="center"/>
              <w:rPr>
                <w:sz w:val="22"/>
                <w:szCs w:val="22"/>
                <w:lang w:eastAsia="en-US"/>
              </w:rPr>
            </w:pPr>
            <w:r w:rsidRPr="004A13D4">
              <w:rPr>
                <w:lang w:eastAsia="en-US"/>
              </w:rPr>
              <w:t>x</w:t>
            </w:r>
          </w:p>
        </w:tc>
        <w:tc>
          <w:tcPr>
            <w:tcW w:w="856" w:type="dxa"/>
            <w:shd w:val="clear" w:color="auto" w:fill="auto"/>
          </w:tcPr>
          <w:p w14:paraId="418CA161" w14:textId="77777777" w:rsidR="004A13D4" w:rsidRPr="004A13D4" w:rsidRDefault="004A13D4" w:rsidP="004A13D4">
            <w:pPr>
              <w:jc w:val="center"/>
              <w:rPr>
                <w:sz w:val="22"/>
                <w:szCs w:val="22"/>
                <w:lang w:eastAsia="en-US"/>
              </w:rPr>
            </w:pPr>
            <w:r w:rsidRPr="004A13D4">
              <w:rPr>
                <w:lang w:eastAsia="en-US"/>
              </w:rPr>
              <w:t>x</w:t>
            </w:r>
          </w:p>
        </w:tc>
        <w:tc>
          <w:tcPr>
            <w:tcW w:w="851" w:type="dxa"/>
            <w:shd w:val="clear" w:color="auto" w:fill="auto"/>
          </w:tcPr>
          <w:p w14:paraId="4B17D31D" w14:textId="77777777" w:rsidR="004A13D4" w:rsidRPr="004A13D4" w:rsidRDefault="004A13D4" w:rsidP="004A13D4">
            <w:pPr>
              <w:jc w:val="center"/>
              <w:rPr>
                <w:sz w:val="22"/>
                <w:szCs w:val="22"/>
                <w:lang w:eastAsia="en-US"/>
              </w:rPr>
            </w:pPr>
            <w:r w:rsidRPr="004A13D4">
              <w:rPr>
                <w:lang w:eastAsia="en-US"/>
              </w:rPr>
              <w:t>x</w:t>
            </w:r>
          </w:p>
        </w:tc>
      </w:tr>
      <w:tr w:rsidR="004A13D4" w:rsidRPr="004A13D4" w14:paraId="40086D86" w14:textId="77777777" w:rsidTr="004A13D4">
        <w:trPr>
          <w:trHeight w:val="249"/>
          <w:jc w:val="center"/>
        </w:trPr>
        <w:tc>
          <w:tcPr>
            <w:tcW w:w="1276" w:type="dxa"/>
            <w:vMerge/>
            <w:shd w:val="clear" w:color="auto" w:fill="auto"/>
          </w:tcPr>
          <w:p w14:paraId="7958B17D" w14:textId="77777777" w:rsidR="004A13D4" w:rsidRPr="004A13D4" w:rsidRDefault="004A13D4" w:rsidP="004A13D4">
            <w:pPr>
              <w:ind w:right="-2"/>
              <w:rPr>
                <w:sz w:val="22"/>
                <w:szCs w:val="22"/>
                <w:lang w:eastAsia="en-US"/>
              </w:rPr>
            </w:pPr>
          </w:p>
        </w:tc>
        <w:tc>
          <w:tcPr>
            <w:tcW w:w="2268" w:type="dxa"/>
            <w:shd w:val="clear" w:color="auto" w:fill="auto"/>
            <w:vAlign w:val="center"/>
          </w:tcPr>
          <w:p w14:paraId="5A9E08E9" w14:textId="77777777" w:rsidR="004A13D4" w:rsidRPr="004A13D4" w:rsidRDefault="004A13D4" w:rsidP="004A13D4">
            <w:pPr>
              <w:ind w:right="-105"/>
              <w:jc w:val="center"/>
              <w:rPr>
                <w:sz w:val="22"/>
                <w:szCs w:val="22"/>
                <w:lang w:eastAsia="en-US"/>
              </w:rPr>
            </w:pPr>
            <w:proofErr w:type="spellStart"/>
            <w:r w:rsidRPr="004A13D4">
              <w:rPr>
                <w:sz w:val="22"/>
                <w:szCs w:val="22"/>
                <w:lang w:eastAsia="en-US"/>
              </w:rPr>
              <w:t>Двухставочный</w:t>
            </w:r>
            <w:proofErr w:type="spellEnd"/>
          </w:p>
        </w:tc>
        <w:tc>
          <w:tcPr>
            <w:tcW w:w="1418" w:type="dxa"/>
            <w:shd w:val="clear" w:color="auto" w:fill="auto"/>
            <w:vAlign w:val="center"/>
          </w:tcPr>
          <w:p w14:paraId="7BC8C043" w14:textId="77777777" w:rsidR="004A13D4" w:rsidRPr="004A13D4" w:rsidRDefault="004A13D4" w:rsidP="004A13D4">
            <w:pPr>
              <w:ind w:left="-661" w:right="-675"/>
              <w:jc w:val="center"/>
              <w:rPr>
                <w:sz w:val="22"/>
                <w:szCs w:val="22"/>
                <w:lang w:eastAsia="en-US"/>
              </w:rPr>
            </w:pPr>
            <w:r w:rsidRPr="004A13D4">
              <w:rPr>
                <w:sz w:val="22"/>
                <w:szCs w:val="22"/>
                <w:lang w:eastAsia="en-US"/>
              </w:rPr>
              <w:t>х</w:t>
            </w:r>
          </w:p>
        </w:tc>
        <w:tc>
          <w:tcPr>
            <w:tcW w:w="992" w:type="dxa"/>
            <w:shd w:val="clear" w:color="auto" w:fill="auto"/>
            <w:vAlign w:val="center"/>
          </w:tcPr>
          <w:p w14:paraId="5F84C093"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45" w:type="dxa"/>
            <w:shd w:val="clear" w:color="auto" w:fill="auto"/>
            <w:vAlign w:val="center"/>
          </w:tcPr>
          <w:p w14:paraId="02DCB986"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0" w:type="dxa"/>
            <w:shd w:val="clear" w:color="auto" w:fill="auto"/>
            <w:vAlign w:val="center"/>
          </w:tcPr>
          <w:p w14:paraId="68C5EF4B"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1" w:type="dxa"/>
            <w:shd w:val="clear" w:color="auto" w:fill="auto"/>
            <w:vAlign w:val="center"/>
          </w:tcPr>
          <w:p w14:paraId="0C79F122"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6" w:type="dxa"/>
            <w:shd w:val="clear" w:color="auto" w:fill="auto"/>
            <w:vAlign w:val="center"/>
          </w:tcPr>
          <w:p w14:paraId="3D246A83"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1" w:type="dxa"/>
            <w:shd w:val="clear" w:color="auto" w:fill="auto"/>
            <w:vAlign w:val="center"/>
          </w:tcPr>
          <w:p w14:paraId="3916F02B"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r>
      <w:tr w:rsidR="004A13D4" w:rsidRPr="004A13D4" w14:paraId="5A104517" w14:textId="77777777" w:rsidTr="004A13D4">
        <w:trPr>
          <w:trHeight w:val="249"/>
          <w:jc w:val="center"/>
        </w:trPr>
        <w:tc>
          <w:tcPr>
            <w:tcW w:w="1276" w:type="dxa"/>
            <w:vMerge/>
            <w:shd w:val="clear" w:color="auto" w:fill="auto"/>
          </w:tcPr>
          <w:p w14:paraId="1E5E8799" w14:textId="77777777" w:rsidR="004A13D4" w:rsidRPr="004A13D4" w:rsidRDefault="004A13D4" w:rsidP="004A13D4">
            <w:pPr>
              <w:ind w:right="-2"/>
              <w:rPr>
                <w:sz w:val="22"/>
                <w:szCs w:val="22"/>
                <w:lang w:eastAsia="en-US"/>
              </w:rPr>
            </w:pPr>
          </w:p>
        </w:tc>
        <w:tc>
          <w:tcPr>
            <w:tcW w:w="2268" w:type="dxa"/>
            <w:shd w:val="clear" w:color="auto" w:fill="auto"/>
            <w:vAlign w:val="center"/>
          </w:tcPr>
          <w:p w14:paraId="2B84AADC" w14:textId="77777777" w:rsidR="004A13D4" w:rsidRPr="004A13D4" w:rsidRDefault="004A13D4" w:rsidP="004A13D4">
            <w:pPr>
              <w:ind w:right="-105"/>
              <w:jc w:val="center"/>
              <w:rPr>
                <w:sz w:val="22"/>
                <w:szCs w:val="22"/>
                <w:lang w:eastAsia="en-US"/>
              </w:rPr>
            </w:pPr>
            <w:r w:rsidRPr="004A13D4">
              <w:rPr>
                <w:sz w:val="22"/>
                <w:szCs w:val="22"/>
                <w:lang w:eastAsia="en-US"/>
              </w:rPr>
              <w:t>Ставка за тепловую энергию, руб./Гкал</w:t>
            </w:r>
          </w:p>
        </w:tc>
        <w:tc>
          <w:tcPr>
            <w:tcW w:w="1418" w:type="dxa"/>
            <w:shd w:val="clear" w:color="auto" w:fill="auto"/>
            <w:vAlign w:val="center"/>
          </w:tcPr>
          <w:p w14:paraId="1B9B8F31" w14:textId="77777777" w:rsidR="004A13D4" w:rsidRPr="004A13D4" w:rsidRDefault="004A13D4" w:rsidP="004A13D4">
            <w:pPr>
              <w:ind w:left="-661" w:right="-675"/>
              <w:jc w:val="center"/>
              <w:rPr>
                <w:sz w:val="22"/>
                <w:szCs w:val="22"/>
                <w:lang w:eastAsia="en-US"/>
              </w:rPr>
            </w:pPr>
            <w:r w:rsidRPr="004A13D4">
              <w:rPr>
                <w:sz w:val="22"/>
                <w:szCs w:val="22"/>
                <w:lang w:eastAsia="en-US"/>
              </w:rPr>
              <w:t>х</w:t>
            </w:r>
          </w:p>
        </w:tc>
        <w:tc>
          <w:tcPr>
            <w:tcW w:w="992" w:type="dxa"/>
            <w:shd w:val="clear" w:color="auto" w:fill="auto"/>
            <w:vAlign w:val="center"/>
          </w:tcPr>
          <w:p w14:paraId="39D11967"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45" w:type="dxa"/>
            <w:shd w:val="clear" w:color="auto" w:fill="auto"/>
            <w:vAlign w:val="center"/>
          </w:tcPr>
          <w:p w14:paraId="25C84CA7"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0" w:type="dxa"/>
            <w:shd w:val="clear" w:color="auto" w:fill="auto"/>
            <w:vAlign w:val="center"/>
          </w:tcPr>
          <w:p w14:paraId="10315A0B"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1" w:type="dxa"/>
            <w:shd w:val="clear" w:color="auto" w:fill="auto"/>
            <w:vAlign w:val="center"/>
          </w:tcPr>
          <w:p w14:paraId="50581463"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6" w:type="dxa"/>
            <w:shd w:val="clear" w:color="auto" w:fill="auto"/>
            <w:vAlign w:val="center"/>
          </w:tcPr>
          <w:p w14:paraId="5E13033D"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1" w:type="dxa"/>
            <w:shd w:val="clear" w:color="auto" w:fill="auto"/>
            <w:vAlign w:val="center"/>
          </w:tcPr>
          <w:p w14:paraId="1A701CDF"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r>
      <w:tr w:rsidR="004A13D4" w:rsidRPr="004A13D4" w14:paraId="52D0569C" w14:textId="77777777" w:rsidTr="004A13D4">
        <w:trPr>
          <w:trHeight w:val="249"/>
          <w:jc w:val="center"/>
        </w:trPr>
        <w:tc>
          <w:tcPr>
            <w:tcW w:w="1276" w:type="dxa"/>
            <w:vMerge/>
            <w:shd w:val="clear" w:color="auto" w:fill="auto"/>
          </w:tcPr>
          <w:p w14:paraId="3D377865" w14:textId="77777777" w:rsidR="004A13D4" w:rsidRPr="004A13D4" w:rsidRDefault="004A13D4" w:rsidP="004A13D4">
            <w:pPr>
              <w:ind w:right="-2"/>
              <w:rPr>
                <w:sz w:val="22"/>
                <w:szCs w:val="22"/>
                <w:lang w:eastAsia="en-US"/>
              </w:rPr>
            </w:pPr>
          </w:p>
        </w:tc>
        <w:tc>
          <w:tcPr>
            <w:tcW w:w="2268" w:type="dxa"/>
            <w:shd w:val="clear" w:color="auto" w:fill="auto"/>
            <w:vAlign w:val="center"/>
          </w:tcPr>
          <w:p w14:paraId="141289E5" w14:textId="77777777" w:rsidR="004A13D4" w:rsidRPr="004A13D4" w:rsidRDefault="004A13D4" w:rsidP="004A13D4">
            <w:pPr>
              <w:ind w:right="-105"/>
              <w:jc w:val="center"/>
              <w:rPr>
                <w:sz w:val="22"/>
                <w:szCs w:val="22"/>
                <w:lang w:eastAsia="en-US"/>
              </w:rPr>
            </w:pPr>
            <w:r w:rsidRPr="004A13D4">
              <w:rPr>
                <w:sz w:val="22"/>
                <w:szCs w:val="22"/>
                <w:lang w:eastAsia="en-US"/>
              </w:rPr>
              <w:t>Ставка за содержание тепловой мощности, тыс. руб./Гкал/ч в мес.</w:t>
            </w:r>
          </w:p>
        </w:tc>
        <w:tc>
          <w:tcPr>
            <w:tcW w:w="1418" w:type="dxa"/>
            <w:shd w:val="clear" w:color="auto" w:fill="auto"/>
            <w:vAlign w:val="center"/>
          </w:tcPr>
          <w:p w14:paraId="2640C972" w14:textId="77777777" w:rsidR="004A13D4" w:rsidRPr="004A13D4" w:rsidRDefault="004A13D4" w:rsidP="004A13D4">
            <w:pPr>
              <w:ind w:left="-661" w:right="-675"/>
              <w:jc w:val="center"/>
              <w:rPr>
                <w:sz w:val="22"/>
                <w:szCs w:val="22"/>
                <w:lang w:eastAsia="en-US"/>
              </w:rPr>
            </w:pPr>
            <w:r w:rsidRPr="004A13D4">
              <w:rPr>
                <w:sz w:val="22"/>
                <w:szCs w:val="22"/>
                <w:lang w:eastAsia="en-US"/>
              </w:rPr>
              <w:t>х</w:t>
            </w:r>
          </w:p>
        </w:tc>
        <w:tc>
          <w:tcPr>
            <w:tcW w:w="992" w:type="dxa"/>
            <w:shd w:val="clear" w:color="auto" w:fill="auto"/>
            <w:vAlign w:val="center"/>
          </w:tcPr>
          <w:p w14:paraId="1E7CD72F"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45" w:type="dxa"/>
            <w:shd w:val="clear" w:color="auto" w:fill="auto"/>
            <w:vAlign w:val="center"/>
          </w:tcPr>
          <w:p w14:paraId="3657E577"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0" w:type="dxa"/>
            <w:shd w:val="clear" w:color="auto" w:fill="auto"/>
            <w:vAlign w:val="center"/>
          </w:tcPr>
          <w:p w14:paraId="650AD354"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1" w:type="dxa"/>
            <w:shd w:val="clear" w:color="auto" w:fill="auto"/>
            <w:vAlign w:val="center"/>
          </w:tcPr>
          <w:p w14:paraId="6B5A3A32"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6" w:type="dxa"/>
            <w:shd w:val="clear" w:color="auto" w:fill="auto"/>
            <w:vAlign w:val="center"/>
          </w:tcPr>
          <w:p w14:paraId="7F777397"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c>
          <w:tcPr>
            <w:tcW w:w="851" w:type="dxa"/>
            <w:shd w:val="clear" w:color="auto" w:fill="auto"/>
            <w:vAlign w:val="center"/>
          </w:tcPr>
          <w:p w14:paraId="249A698F" w14:textId="77777777" w:rsidR="004A13D4" w:rsidRPr="004A13D4" w:rsidRDefault="004A13D4" w:rsidP="004A13D4">
            <w:pPr>
              <w:ind w:left="-108" w:right="-108"/>
              <w:jc w:val="center"/>
              <w:rPr>
                <w:sz w:val="22"/>
                <w:szCs w:val="22"/>
                <w:lang w:eastAsia="en-US"/>
              </w:rPr>
            </w:pPr>
            <w:r w:rsidRPr="004A13D4">
              <w:rPr>
                <w:sz w:val="22"/>
                <w:szCs w:val="22"/>
                <w:lang w:eastAsia="en-US"/>
              </w:rPr>
              <w:t>х</w:t>
            </w:r>
          </w:p>
        </w:tc>
      </w:tr>
      <w:tr w:rsidR="004A13D4" w:rsidRPr="004A13D4" w14:paraId="1B7E6F87" w14:textId="77777777" w:rsidTr="004A13D4">
        <w:trPr>
          <w:trHeight w:val="274"/>
          <w:jc w:val="center"/>
        </w:trPr>
        <w:tc>
          <w:tcPr>
            <w:tcW w:w="1276" w:type="dxa"/>
            <w:vMerge/>
            <w:shd w:val="clear" w:color="auto" w:fill="auto"/>
          </w:tcPr>
          <w:p w14:paraId="1D977956" w14:textId="77777777" w:rsidR="004A13D4" w:rsidRPr="004A13D4" w:rsidRDefault="004A13D4" w:rsidP="004A13D4">
            <w:pPr>
              <w:ind w:right="-2"/>
              <w:rPr>
                <w:sz w:val="22"/>
                <w:szCs w:val="22"/>
                <w:lang w:eastAsia="en-US"/>
              </w:rPr>
            </w:pPr>
          </w:p>
        </w:tc>
        <w:tc>
          <w:tcPr>
            <w:tcW w:w="8931" w:type="dxa"/>
            <w:gridSpan w:val="8"/>
            <w:shd w:val="clear" w:color="auto" w:fill="auto"/>
          </w:tcPr>
          <w:p w14:paraId="5716A9D7" w14:textId="77777777" w:rsidR="004A13D4" w:rsidRPr="004A13D4" w:rsidRDefault="004A13D4" w:rsidP="004A13D4">
            <w:pPr>
              <w:ind w:right="-2"/>
              <w:jc w:val="center"/>
              <w:rPr>
                <w:sz w:val="22"/>
                <w:szCs w:val="22"/>
                <w:lang w:eastAsia="en-US"/>
              </w:rPr>
            </w:pPr>
            <w:r w:rsidRPr="004A13D4">
              <w:rPr>
                <w:sz w:val="22"/>
                <w:szCs w:val="22"/>
                <w:lang w:eastAsia="en-US"/>
              </w:rPr>
              <w:t>Население (*)</w:t>
            </w:r>
          </w:p>
        </w:tc>
      </w:tr>
      <w:tr w:rsidR="004A13D4" w:rsidRPr="004A13D4" w14:paraId="2D2B860F" w14:textId="77777777" w:rsidTr="004A13D4">
        <w:trPr>
          <w:trHeight w:val="271"/>
          <w:jc w:val="center"/>
        </w:trPr>
        <w:tc>
          <w:tcPr>
            <w:tcW w:w="1276" w:type="dxa"/>
            <w:vMerge/>
            <w:shd w:val="clear" w:color="auto" w:fill="auto"/>
          </w:tcPr>
          <w:p w14:paraId="5C896063" w14:textId="77777777" w:rsidR="004A13D4" w:rsidRPr="004A13D4" w:rsidRDefault="004A13D4" w:rsidP="004A13D4">
            <w:pPr>
              <w:ind w:right="-2"/>
              <w:rPr>
                <w:sz w:val="22"/>
                <w:szCs w:val="22"/>
                <w:lang w:eastAsia="en-US"/>
              </w:rPr>
            </w:pPr>
          </w:p>
        </w:tc>
        <w:tc>
          <w:tcPr>
            <w:tcW w:w="2268" w:type="dxa"/>
            <w:shd w:val="clear" w:color="auto" w:fill="auto"/>
            <w:vAlign w:val="center"/>
          </w:tcPr>
          <w:p w14:paraId="1D43A7B5" w14:textId="77777777" w:rsidR="004A13D4" w:rsidRPr="004A13D4" w:rsidRDefault="004A13D4" w:rsidP="004A13D4">
            <w:pPr>
              <w:ind w:right="-2"/>
              <w:jc w:val="center"/>
              <w:rPr>
                <w:sz w:val="22"/>
                <w:szCs w:val="22"/>
                <w:lang w:eastAsia="en-US"/>
              </w:rPr>
            </w:pPr>
          </w:p>
        </w:tc>
        <w:tc>
          <w:tcPr>
            <w:tcW w:w="1418" w:type="dxa"/>
            <w:shd w:val="clear" w:color="auto" w:fill="auto"/>
          </w:tcPr>
          <w:p w14:paraId="47859A41" w14:textId="77777777" w:rsidR="004A13D4" w:rsidRPr="004A13D4" w:rsidRDefault="004A13D4" w:rsidP="004A13D4">
            <w:pPr>
              <w:ind w:right="-2"/>
              <w:jc w:val="center"/>
              <w:rPr>
                <w:sz w:val="22"/>
                <w:szCs w:val="22"/>
                <w:lang w:eastAsia="en-US"/>
              </w:rPr>
            </w:pPr>
            <w:r w:rsidRPr="004A13D4">
              <w:rPr>
                <w:sz w:val="20"/>
                <w:szCs w:val="20"/>
                <w:lang w:eastAsia="en-US"/>
              </w:rPr>
              <w:t>с 11.10.2023 по 31.12.2023</w:t>
            </w:r>
          </w:p>
        </w:tc>
        <w:tc>
          <w:tcPr>
            <w:tcW w:w="992" w:type="dxa"/>
            <w:shd w:val="clear" w:color="auto" w:fill="auto"/>
            <w:vAlign w:val="center"/>
          </w:tcPr>
          <w:p w14:paraId="6B7B7EBC" w14:textId="77777777" w:rsidR="004A13D4" w:rsidRPr="004A13D4" w:rsidRDefault="004A13D4" w:rsidP="004A13D4">
            <w:pPr>
              <w:jc w:val="center"/>
              <w:rPr>
                <w:sz w:val="22"/>
                <w:szCs w:val="22"/>
                <w:lang w:eastAsia="en-US"/>
              </w:rPr>
            </w:pPr>
            <w:r w:rsidRPr="004A13D4">
              <w:rPr>
                <w:sz w:val="22"/>
                <w:szCs w:val="22"/>
                <w:lang w:eastAsia="en-US"/>
              </w:rPr>
              <w:t>6 539,84</w:t>
            </w:r>
          </w:p>
        </w:tc>
        <w:tc>
          <w:tcPr>
            <w:tcW w:w="845" w:type="dxa"/>
            <w:shd w:val="clear" w:color="auto" w:fill="auto"/>
            <w:vAlign w:val="center"/>
          </w:tcPr>
          <w:p w14:paraId="7BB9EB4E" w14:textId="77777777" w:rsidR="004A13D4" w:rsidRPr="004A13D4" w:rsidRDefault="004A13D4" w:rsidP="004A13D4">
            <w:pPr>
              <w:jc w:val="center"/>
              <w:rPr>
                <w:sz w:val="22"/>
                <w:szCs w:val="22"/>
                <w:lang w:eastAsia="en-US"/>
              </w:rPr>
            </w:pPr>
            <w:r w:rsidRPr="004A13D4">
              <w:rPr>
                <w:sz w:val="22"/>
                <w:szCs w:val="22"/>
                <w:lang w:eastAsia="en-US"/>
              </w:rPr>
              <w:t>x</w:t>
            </w:r>
          </w:p>
        </w:tc>
        <w:tc>
          <w:tcPr>
            <w:tcW w:w="850" w:type="dxa"/>
            <w:shd w:val="clear" w:color="auto" w:fill="auto"/>
            <w:vAlign w:val="center"/>
          </w:tcPr>
          <w:p w14:paraId="2684F6AA" w14:textId="77777777" w:rsidR="004A13D4" w:rsidRPr="004A13D4" w:rsidRDefault="004A13D4" w:rsidP="004A13D4">
            <w:pPr>
              <w:jc w:val="center"/>
              <w:rPr>
                <w:sz w:val="22"/>
                <w:szCs w:val="22"/>
                <w:lang w:eastAsia="en-US"/>
              </w:rPr>
            </w:pPr>
            <w:r w:rsidRPr="004A13D4">
              <w:rPr>
                <w:sz w:val="22"/>
                <w:szCs w:val="22"/>
                <w:lang w:eastAsia="en-US"/>
              </w:rPr>
              <w:t>x</w:t>
            </w:r>
          </w:p>
        </w:tc>
        <w:tc>
          <w:tcPr>
            <w:tcW w:w="851" w:type="dxa"/>
            <w:shd w:val="clear" w:color="auto" w:fill="auto"/>
            <w:vAlign w:val="center"/>
          </w:tcPr>
          <w:p w14:paraId="55F79DD1" w14:textId="77777777" w:rsidR="004A13D4" w:rsidRPr="004A13D4" w:rsidRDefault="004A13D4" w:rsidP="004A13D4">
            <w:pPr>
              <w:jc w:val="center"/>
              <w:rPr>
                <w:sz w:val="22"/>
                <w:szCs w:val="22"/>
                <w:lang w:eastAsia="en-US"/>
              </w:rPr>
            </w:pPr>
            <w:r w:rsidRPr="004A13D4">
              <w:rPr>
                <w:sz w:val="22"/>
                <w:szCs w:val="22"/>
                <w:lang w:eastAsia="en-US"/>
              </w:rPr>
              <w:t>x</w:t>
            </w:r>
          </w:p>
        </w:tc>
        <w:tc>
          <w:tcPr>
            <w:tcW w:w="856" w:type="dxa"/>
            <w:shd w:val="clear" w:color="auto" w:fill="auto"/>
            <w:vAlign w:val="center"/>
          </w:tcPr>
          <w:p w14:paraId="176E2E66" w14:textId="77777777" w:rsidR="004A13D4" w:rsidRPr="004A13D4" w:rsidRDefault="004A13D4" w:rsidP="004A13D4">
            <w:pPr>
              <w:jc w:val="center"/>
              <w:rPr>
                <w:sz w:val="22"/>
                <w:szCs w:val="22"/>
                <w:lang w:eastAsia="en-US"/>
              </w:rPr>
            </w:pPr>
            <w:r w:rsidRPr="004A13D4">
              <w:rPr>
                <w:sz w:val="22"/>
                <w:szCs w:val="22"/>
                <w:lang w:eastAsia="en-US"/>
              </w:rPr>
              <w:t>x</w:t>
            </w:r>
          </w:p>
        </w:tc>
        <w:tc>
          <w:tcPr>
            <w:tcW w:w="851" w:type="dxa"/>
            <w:shd w:val="clear" w:color="auto" w:fill="auto"/>
            <w:vAlign w:val="center"/>
          </w:tcPr>
          <w:p w14:paraId="78F6BFDD" w14:textId="77777777" w:rsidR="004A13D4" w:rsidRPr="004A13D4" w:rsidRDefault="004A13D4" w:rsidP="004A13D4">
            <w:pPr>
              <w:jc w:val="center"/>
              <w:rPr>
                <w:sz w:val="22"/>
                <w:szCs w:val="22"/>
                <w:lang w:eastAsia="en-US"/>
              </w:rPr>
            </w:pPr>
            <w:r w:rsidRPr="004A13D4">
              <w:rPr>
                <w:sz w:val="22"/>
                <w:szCs w:val="22"/>
                <w:lang w:eastAsia="en-US"/>
              </w:rPr>
              <w:t>x</w:t>
            </w:r>
          </w:p>
        </w:tc>
      </w:tr>
      <w:tr w:rsidR="004A13D4" w:rsidRPr="004A13D4" w14:paraId="59F89D53" w14:textId="77777777" w:rsidTr="004A13D4">
        <w:trPr>
          <w:trHeight w:val="241"/>
          <w:jc w:val="center"/>
        </w:trPr>
        <w:tc>
          <w:tcPr>
            <w:tcW w:w="1276" w:type="dxa"/>
            <w:vMerge/>
            <w:shd w:val="clear" w:color="auto" w:fill="auto"/>
          </w:tcPr>
          <w:p w14:paraId="79C2C231" w14:textId="77777777" w:rsidR="004A13D4" w:rsidRPr="004A13D4" w:rsidRDefault="004A13D4" w:rsidP="004A13D4">
            <w:pPr>
              <w:ind w:right="-2"/>
              <w:rPr>
                <w:sz w:val="22"/>
                <w:szCs w:val="22"/>
                <w:lang w:eastAsia="en-US"/>
              </w:rPr>
            </w:pPr>
          </w:p>
        </w:tc>
        <w:tc>
          <w:tcPr>
            <w:tcW w:w="2268" w:type="dxa"/>
            <w:shd w:val="clear" w:color="auto" w:fill="auto"/>
          </w:tcPr>
          <w:p w14:paraId="3FA0BC59" w14:textId="77777777" w:rsidR="004A13D4" w:rsidRPr="004A13D4" w:rsidRDefault="004A13D4" w:rsidP="004A13D4">
            <w:pPr>
              <w:ind w:right="-2"/>
              <w:jc w:val="center"/>
              <w:rPr>
                <w:sz w:val="22"/>
                <w:szCs w:val="22"/>
                <w:lang w:eastAsia="en-US"/>
              </w:rPr>
            </w:pPr>
            <w:proofErr w:type="spellStart"/>
            <w:r w:rsidRPr="004A13D4">
              <w:rPr>
                <w:sz w:val="22"/>
                <w:szCs w:val="22"/>
                <w:lang w:eastAsia="en-US"/>
              </w:rPr>
              <w:t>Двухставочный</w:t>
            </w:r>
            <w:proofErr w:type="spellEnd"/>
          </w:p>
        </w:tc>
        <w:tc>
          <w:tcPr>
            <w:tcW w:w="1418" w:type="dxa"/>
            <w:shd w:val="clear" w:color="auto" w:fill="auto"/>
            <w:vAlign w:val="center"/>
          </w:tcPr>
          <w:p w14:paraId="14668790" w14:textId="77777777" w:rsidR="004A13D4" w:rsidRPr="004A13D4" w:rsidRDefault="004A13D4" w:rsidP="004A13D4">
            <w:pPr>
              <w:jc w:val="center"/>
              <w:rPr>
                <w:sz w:val="22"/>
                <w:szCs w:val="22"/>
                <w:lang w:eastAsia="en-US"/>
              </w:rPr>
            </w:pPr>
            <w:r w:rsidRPr="004A13D4">
              <w:rPr>
                <w:sz w:val="22"/>
                <w:szCs w:val="22"/>
                <w:lang w:eastAsia="en-US"/>
              </w:rPr>
              <w:t>x</w:t>
            </w:r>
          </w:p>
        </w:tc>
        <w:tc>
          <w:tcPr>
            <w:tcW w:w="992" w:type="dxa"/>
            <w:shd w:val="clear" w:color="auto" w:fill="auto"/>
            <w:vAlign w:val="center"/>
          </w:tcPr>
          <w:p w14:paraId="3C6B6200" w14:textId="77777777" w:rsidR="004A13D4" w:rsidRPr="004A13D4" w:rsidRDefault="004A13D4" w:rsidP="004A13D4">
            <w:pPr>
              <w:jc w:val="center"/>
              <w:rPr>
                <w:sz w:val="22"/>
                <w:szCs w:val="22"/>
                <w:lang w:eastAsia="en-US"/>
              </w:rPr>
            </w:pPr>
            <w:r w:rsidRPr="004A13D4">
              <w:rPr>
                <w:sz w:val="22"/>
                <w:szCs w:val="22"/>
                <w:lang w:eastAsia="en-US"/>
              </w:rPr>
              <w:t>x</w:t>
            </w:r>
          </w:p>
        </w:tc>
        <w:tc>
          <w:tcPr>
            <w:tcW w:w="845" w:type="dxa"/>
            <w:shd w:val="clear" w:color="auto" w:fill="auto"/>
            <w:vAlign w:val="center"/>
          </w:tcPr>
          <w:p w14:paraId="7E9B66CC" w14:textId="77777777" w:rsidR="004A13D4" w:rsidRPr="004A13D4" w:rsidRDefault="004A13D4" w:rsidP="004A13D4">
            <w:pPr>
              <w:jc w:val="center"/>
              <w:rPr>
                <w:sz w:val="22"/>
                <w:szCs w:val="22"/>
                <w:lang w:eastAsia="en-US"/>
              </w:rPr>
            </w:pPr>
            <w:r w:rsidRPr="004A13D4">
              <w:rPr>
                <w:sz w:val="22"/>
                <w:szCs w:val="22"/>
                <w:lang w:eastAsia="en-US"/>
              </w:rPr>
              <w:t>x</w:t>
            </w:r>
          </w:p>
        </w:tc>
        <w:tc>
          <w:tcPr>
            <w:tcW w:w="850" w:type="dxa"/>
            <w:shd w:val="clear" w:color="auto" w:fill="auto"/>
            <w:vAlign w:val="center"/>
          </w:tcPr>
          <w:p w14:paraId="2AC3A748" w14:textId="77777777" w:rsidR="004A13D4" w:rsidRPr="004A13D4" w:rsidRDefault="004A13D4" w:rsidP="004A13D4">
            <w:pPr>
              <w:jc w:val="center"/>
              <w:rPr>
                <w:sz w:val="22"/>
                <w:szCs w:val="22"/>
                <w:lang w:eastAsia="en-US"/>
              </w:rPr>
            </w:pPr>
            <w:r w:rsidRPr="004A13D4">
              <w:rPr>
                <w:sz w:val="22"/>
                <w:szCs w:val="22"/>
                <w:lang w:eastAsia="en-US"/>
              </w:rPr>
              <w:t>x</w:t>
            </w:r>
          </w:p>
        </w:tc>
        <w:tc>
          <w:tcPr>
            <w:tcW w:w="851" w:type="dxa"/>
            <w:shd w:val="clear" w:color="auto" w:fill="auto"/>
            <w:vAlign w:val="center"/>
          </w:tcPr>
          <w:p w14:paraId="2EF542B5" w14:textId="77777777" w:rsidR="004A13D4" w:rsidRPr="004A13D4" w:rsidRDefault="004A13D4" w:rsidP="004A13D4">
            <w:pPr>
              <w:jc w:val="center"/>
              <w:rPr>
                <w:sz w:val="22"/>
                <w:szCs w:val="22"/>
                <w:lang w:eastAsia="en-US"/>
              </w:rPr>
            </w:pPr>
            <w:r w:rsidRPr="004A13D4">
              <w:rPr>
                <w:sz w:val="22"/>
                <w:szCs w:val="22"/>
                <w:lang w:eastAsia="en-US"/>
              </w:rPr>
              <w:t>x</w:t>
            </w:r>
          </w:p>
        </w:tc>
        <w:tc>
          <w:tcPr>
            <w:tcW w:w="856" w:type="dxa"/>
            <w:shd w:val="clear" w:color="auto" w:fill="auto"/>
            <w:vAlign w:val="center"/>
          </w:tcPr>
          <w:p w14:paraId="120CF385" w14:textId="77777777" w:rsidR="004A13D4" w:rsidRPr="004A13D4" w:rsidRDefault="004A13D4" w:rsidP="004A13D4">
            <w:pPr>
              <w:jc w:val="center"/>
              <w:rPr>
                <w:sz w:val="22"/>
                <w:szCs w:val="22"/>
                <w:lang w:eastAsia="en-US"/>
              </w:rPr>
            </w:pPr>
            <w:r w:rsidRPr="004A13D4">
              <w:rPr>
                <w:sz w:val="22"/>
                <w:szCs w:val="22"/>
                <w:lang w:eastAsia="en-US"/>
              </w:rPr>
              <w:t>x</w:t>
            </w:r>
          </w:p>
        </w:tc>
        <w:tc>
          <w:tcPr>
            <w:tcW w:w="851" w:type="dxa"/>
            <w:shd w:val="clear" w:color="auto" w:fill="auto"/>
            <w:vAlign w:val="center"/>
          </w:tcPr>
          <w:p w14:paraId="15E70006" w14:textId="77777777" w:rsidR="004A13D4" w:rsidRPr="004A13D4" w:rsidRDefault="004A13D4" w:rsidP="004A13D4">
            <w:pPr>
              <w:jc w:val="center"/>
              <w:rPr>
                <w:sz w:val="22"/>
                <w:szCs w:val="22"/>
                <w:lang w:eastAsia="en-US"/>
              </w:rPr>
            </w:pPr>
            <w:r w:rsidRPr="004A13D4">
              <w:rPr>
                <w:sz w:val="22"/>
                <w:szCs w:val="22"/>
                <w:lang w:eastAsia="en-US"/>
              </w:rPr>
              <w:t>x</w:t>
            </w:r>
          </w:p>
        </w:tc>
      </w:tr>
      <w:tr w:rsidR="004A13D4" w:rsidRPr="004A13D4" w14:paraId="1208D20C" w14:textId="77777777" w:rsidTr="004A13D4">
        <w:trPr>
          <w:trHeight w:val="241"/>
          <w:jc w:val="center"/>
        </w:trPr>
        <w:tc>
          <w:tcPr>
            <w:tcW w:w="1276" w:type="dxa"/>
            <w:vMerge/>
            <w:shd w:val="clear" w:color="auto" w:fill="auto"/>
          </w:tcPr>
          <w:p w14:paraId="31B86D5E" w14:textId="77777777" w:rsidR="004A13D4" w:rsidRPr="004A13D4" w:rsidRDefault="004A13D4" w:rsidP="004A13D4">
            <w:pPr>
              <w:ind w:right="-2"/>
              <w:rPr>
                <w:sz w:val="22"/>
                <w:szCs w:val="22"/>
                <w:lang w:eastAsia="en-US"/>
              </w:rPr>
            </w:pPr>
          </w:p>
        </w:tc>
        <w:tc>
          <w:tcPr>
            <w:tcW w:w="2268" w:type="dxa"/>
            <w:shd w:val="clear" w:color="auto" w:fill="auto"/>
          </w:tcPr>
          <w:p w14:paraId="0B487E6D" w14:textId="77777777" w:rsidR="004A13D4" w:rsidRPr="004A13D4" w:rsidRDefault="004A13D4" w:rsidP="004A13D4">
            <w:pPr>
              <w:ind w:right="-41"/>
              <w:jc w:val="center"/>
              <w:rPr>
                <w:sz w:val="22"/>
                <w:szCs w:val="22"/>
                <w:lang w:eastAsia="en-US"/>
              </w:rPr>
            </w:pPr>
            <w:r w:rsidRPr="004A13D4">
              <w:rPr>
                <w:sz w:val="22"/>
                <w:szCs w:val="22"/>
                <w:lang w:eastAsia="en-US"/>
              </w:rPr>
              <w:t>Ставка за тепловую энергию, руб./Гкал</w:t>
            </w:r>
          </w:p>
        </w:tc>
        <w:tc>
          <w:tcPr>
            <w:tcW w:w="1418" w:type="dxa"/>
            <w:shd w:val="clear" w:color="auto" w:fill="auto"/>
            <w:vAlign w:val="center"/>
          </w:tcPr>
          <w:p w14:paraId="7726D5D0" w14:textId="77777777" w:rsidR="004A13D4" w:rsidRPr="004A13D4" w:rsidRDefault="004A13D4" w:rsidP="004A13D4">
            <w:pPr>
              <w:ind w:left="-661" w:right="-675"/>
              <w:jc w:val="center"/>
              <w:rPr>
                <w:sz w:val="22"/>
                <w:szCs w:val="22"/>
                <w:lang w:eastAsia="en-US"/>
              </w:rPr>
            </w:pPr>
            <w:r w:rsidRPr="004A13D4">
              <w:rPr>
                <w:sz w:val="22"/>
                <w:szCs w:val="22"/>
                <w:lang w:eastAsia="en-US"/>
              </w:rPr>
              <w:t>x</w:t>
            </w:r>
          </w:p>
        </w:tc>
        <w:tc>
          <w:tcPr>
            <w:tcW w:w="992" w:type="dxa"/>
            <w:shd w:val="clear" w:color="auto" w:fill="auto"/>
            <w:vAlign w:val="center"/>
          </w:tcPr>
          <w:p w14:paraId="27E591F0"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45" w:type="dxa"/>
            <w:shd w:val="clear" w:color="auto" w:fill="auto"/>
            <w:vAlign w:val="center"/>
          </w:tcPr>
          <w:p w14:paraId="2D1C63F4"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50" w:type="dxa"/>
            <w:shd w:val="clear" w:color="auto" w:fill="auto"/>
            <w:vAlign w:val="center"/>
          </w:tcPr>
          <w:p w14:paraId="35335139"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51" w:type="dxa"/>
            <w:shd w:val="clear" w:color="auto" w:fill="auto"/>
            <w:vAlign w:val="center"/>
          </w:tcPr>
          <w:p w14:paraId="0CBFB96C"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56" w:type="dxa"/>
            <w:shd w:val="clear" w:color="auto" w:fill="auto"/>
            <w:vAlign w:val="center"/>
          </w:tcPr>
          <w:p w14:paraId="3239232D"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51" w:type="dxa"/>
            <w:shd w:val="clear" w:color="auto" w:fill="auto"/>
            <w:vAlign w:val="center"/>
          </w:tcPr>
          <w:p w14:paraId="55073F00"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r>
      <w:tr w:rsidR="004A13D4" w:rsidRPr="004A13D4" w14:paraId="2A5F1CB5" w14:textId="77777777" w:rsidTr="004A13D4">
        <w:trPr>
          <w:trHeight w:val="241"/>
          <w:jc w:val="center"/>
        </w:trPr>
        <w:tc>
          <w:tcPr>
            <w:tcW w:w="1276" w:type="dxa"/>
            <w:vMerge/>
            <w:shd w:val="clear" w:color="auto" w:fill="auto"/>
          </w:tcPr>
          <w:p w14:paraId="776ED12D" w14:textId="77777777" w:rsidR="004A13D4" w:rsidRPr="004A13D4" w:rsidRDefault="004A13D4" w:rsidP="004A13D4">
            <w:pPr>
              <w:ind w:right="-2"/>
              <w:rPr>
                <w:sz w:val="22"/>
                <w:szCs w:val="22"/>
                <w:lang w:eastAsia="en-US"/>
              </w:rPr>
            </w:pPr>
          </w:p>
        </w:tc>
        <w:tc>
          <w:tcPr>
            <w:tcW w:w="2268" w:type="dxa"/>
            <w:shd w:val="clear" w:color="auto" w:fill="auto"/>
          </w:tcPr>
          <w:p w14:paraId="715B9BBD" w14:textId="77777777" w:rsidR="004A13D4" w:rsidRPr="004A13D4" w:rsidRDefault="004A13D4" w:rsidP="004A13D4">
            <w:pPr>
              <w:ind w:right="-105"/>
              <w:jc w:val="center"/>
              <w:rPr>
                <w:sz w:val="22"/>
                <w:szCs w:val="22"/>
                <w:lang w:eastAsia="en-US"/>
              </w:rPr>
            </w:pPr>
            <w:r w:rsidRPr="004A13D4">
              <w:rPr>
                <w:sz w:val="22"/>
                <w:szCs w:val="22"/>
                <w:lang w:eastAsia="en-US"/>
              </w:rPr>
              <w:t>Ставка за содержание тепловой мощности,</w:t>
            </w:r>
          </w:p>
          <w:p w14:paraId="62728D2E" w14:textId="77777777" w:rsidR="004A13D4" w:rsidRPr="004A13D4" w:rsidRDefault="004A13D4" w:rsidP="004A13D4">
            <w:pPr>
              <w:ind w:right="-105"/>
              <w:jc w:val="center"/>
              <w:rPr>
                <w:sz w:val="22"/>
                <w:szCs w:val="22"/>
                <w:lang w:eastAsia="en-US"/>
              </w:rPr>
            </w:pPr>
            <w:r w:rsidRPr="004A13D4">
              <w:rPr>
                <w:sz w:val="22"/>
                <w:szCs w:val="22"/>
                <w:lang w:eastAsia="en-US"/>
              </w:rPr>
              <w:t>тыс. руб./Гкал/ч в мес.</w:t>
            </w:r>
          </w:p>
        </w:tc>
        <w:tc>
          <w:tcPr>
            <w:tcW w:w="1418" w:type="dxa"/>
            <w:shd w:val="clear" w:color="auto" w:fill="auto"/>
            <w:vAlign w:val="center"/>
          </w:tcPr>
          <w:p w14:paraId="5F9F10B9" w14:textId="77777777" w:rsidR="004A13D4" w:rsidRPr="004A13D4" w:rsidRDefault="004A13D4" w:rsidP="004A13D4">
            <w:pPr>
              <w:ind w:left="-661" w:right="-675"/>
              <w:jc w:val="center"/>
              <w:rPr>
                <w:sz w:val="22"/>
                <w:szCs w:val="22"/>
                <w:lang w:eastAsia="en-US"/>
              </w:rPr>
            </w:pPr>
            <w:r w:rsidRPr="004A13D4">
              <w:rPr>
                <w:sz w:val="22"/>
                <w:szCs w:val="22"/>
                <w:lang w:eastAsia="en-US"/>
              </w:rPr>
              <w:t>x</w:t>
            </w:r>
          </w:p>
        </w:tc>
        <w:tc>
          <w:tcPr>
            <w:tcW w:w="992" w:type="dxa"/>
            <w:shd w:val="clear" w:color="auto" w:fill="auto"/>
            <w:vAlign w:val="center"/>
          </w:tcPr>
          <w:p w14:paraId="74518270"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45" w:type="dxa"/>
            <w:shd w:val="clear" w:color="auto" w:fill="auto"/>
            <w:vAlign w:val="center"/>
          </w:tcPr>
          <w:p w14:paraId="7605FED7"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50" w:type="dxa"/>
            <w:shd w:val="clear" w:color="auto" w:fill="auto"/>
            <w:vAlign w:val="center"/>
          </w:tcPr>
          <w:p w14:paraId="5F0E7D8F"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51" w:type="dxa"/>
            <w:shd w:val="clear" w:color="auto" w:fill="auto"/>
            <w:vAlign w:val="center"/>
          </w:tcPr>
          <w:p w14:paraId="49F3AFBD"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56" w:type="dxa"/>
            <w:shd w:val="clear" w:color="auto" w:fill="auto"/>
            <w:vAlign w:val="center"/>
          </w:tcPr>
          <w:p w14:paraId="24A9C8DE"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c>
          <w:tcPr>
            <w:tcW w:w="851" w:type="dxa"/>
            <w:shd w:val="clear" w:color="auto" w:fill="auto"/>
            <w:vAlign w:val="center"/>
          </w:tcPr>
          <w:p w14:paraId="208BB302" w14:textId="77777777" w:rsidR="004A13D4" w:rsidRPr="004A13D4" w:rsidRDefault="004A13D4" w:rsidP="004A13D4">
            <w:pPr>
              <w:ind w:left="-108" w:right="-108"/>
              <w:jc w:val="center"/>
              <w:rPr>
                <w:sz w:val="22"/>
                <w:szCs w:val="22"/>
                <w:lang w:eastAsia="en-US"/>
              </w:rPr>
            </w:pPr>
            <w:r w:rsidRPr="004A13D4">
              <w:rPr>
                <w:sz w:val="22"/>
                <w:szCs w:val="22"/>
                <w:lang w:eastAsia="en-US"/>
              </w:rPr>
              <w:t>x</w:t>
            </w:r>
          </w:p>
        </w:tc>
      </w:tr>
    </w:tbl>
    <w:p w14:paraId="1DDD2273" w14:textId="77777777" w:rsidR="004A13D4" w:rsidRPr="004A13D4" w:rsidRDefault="004A13D4" w:rsidP="004A13D4">
      <w:pPr>
        <w:ind w:left="-709" w:right="140" w:firstLine="426"/>
        <w:jc w:val="both"/>
        <w:rPr>
          <w:sz w:val="28"/>
          <w:szCs w:val="28"/>
          <w:lang w:eastAsia="en-US"/>
        </w:rPr>
      </w:pPr>
    </w:p>
    <w:p w14:paraId="477F4F52" w14:textId="77777777" w:rsidR="004A13D4" w:rsidRPr="004A13D4" w:rsidRDefault="004A13D4" w:rsidP="004A13D4">
      <w:pPr>
        <w:ind w:right="140" w:firstLine="567"/>
        <w:jc w:val="both"/>
        <w:rPr>
          <w:sz w:val="28"/>
          <w:szCs w:val="28"/>
          <w:lang w:eastAsia="en-US"/>
        </w:rPr>
      </w:pPr>
    </w:p>
    <w:p w14:paraId="7A12E9CE" w14:textId="77777777" w:rsidR="004A13D4" w:rsidRPr="004A13D4" w:rsidRDefault="004A13D4" w:rsidP="004A13D4">
      <w:pPr>
        <w:ind w:right="140" w:firstLine="567"/>
        <w:jc w:val="both"/>
        <w:rPr>
          <w:color w:val="FF0000"/>
          <w:sz w:val="28"/>
          <w:szCs w:val="28"/>
          <w:lang w:eastAsia="en-US"/>
        </w:rPr>
      </w:pPr>
      <w:r w:rsidRPr="004A13D4">
        <w:rPr>
          <w:sz w:val="28"/>
          <w:szCs w:val="28"/>
          <w:lang w:eastAsia="en-US"/>
        </w:rPr>
        <w:t>*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6CE85A68" w14:textId="77777777" w:rsidR="004A13D4" w:rsidRDefault="004A13D4" w:rsidP="00257C00">
      <w:pPr>
        <w:ind w:firstLine="720"/>
        <w:jc w:val="both"/>
        <w:rPr>
          <w:sz w:val="26"/>
          <w:szCs w:val="26"/>
        </w:rPr>
        <w:sectPr w:rsidR="004A13D4" w:rsidSect="002F7F07">
          <w:pgSz w:w="11906" w:h="16838"/>
          <w:pgMar w:top="851" w:right="567" w:bottom="1134" w:left="851" w:header="708" w:footer="708" w:gutter="0"/>
          <w:cols w:space="708"/>
          <w:docGrid w:linePitch="360"/>
        </w:sectPr>
      </w:pPr>
    </w:p>
    <w:p w14:paraId="28E14284" w14:textId="782C23BD" w:rsidR="004A13D4" w:rsidRPr="00D00103" w:rsidRDefault="004A13D4" w:rsidP="004A13D4">
      <w:pPr>
        <w:tabs>
          <w:tab w:val="left" w:pos="5580"/>
          <w:tab w:val="left" w:pos="9498"/>
        </w:tabs>
        <w:ind w:left="-4836" w:right="-569" w:firstLine="10648"/>
      </w:pPr>
      <w:r w:rsidRPr="00D00103">
        <w:lastRenderedPageBreak/>
        <w:t>Приложение</w:t>
      </w:r>
      <w:r>
        <w:t xml:space="preserve"> № </w:t>
      </w:r>
      <w:r>
        <w:t>4</w:t>
      </w:r>
      <w:r w:rsidRPr="00D00103">
        <w:t xml:space="preserve"> к протоколу № </w:t>
      </w:r>
      <w:r>
        <w:t>59</w:t>
      </w:r>
    </w:p>
    <w:p w14:paraId="64C189CF" w14:textId="77777777" w:rsidR="004A13D4" w:rsidRPr="00D00103" w:rsidRDefault="004A13D4" w:rsidP="004A13D4">
      <w:pPr>
        <w:tabs>
          <w:tab w:val="left" w:pos="5580"/>
          <w:tab w:val="left" w:pos="9498"/>
        </w:tabs>
        <w:ind w:left="-4836" w:right="-569" w:firstLine="10648"/>
      </w:pPr>
      <w:r w:rsidRPr="00D00103">
        <w:t>заседания правления Региональной</w:t>
      </w:r>
    </w:p>
    <w:p w14:paraId="6FD0AB74" w14:textId="77777777" w:rsidR="004A13D4" w:rsidRPr="00D00103" w:rsidRDefault="004A13D4" w:rsidP="004A13D4">
      <w:pPr>
        <w:tabs>
          <w:tab w:val="left" w:pos="5580"/>
          <w:tab w:val="left" w:pos="9498"/>
        </w:tabs>
        <w:ind w:left="-4836" w:right="-569" w:firstLine="10648"/>
      </w:pPr>
      <w:r w:rsidRPr="00D00103">
        <w:t>энергетической комиссии</w:t>
      </w:r>
    </w:p>
    <w:p w14:paraId="334E7881" w14:textId="77777777" w:rsidR="004A13D4" w:rsidRDefault="004A13D4" w:rsidP="004A13D4">
      <w:pPr>
        <w:tabs>
          <w:tab w:val="left" w:pos="5580"/>
          <w:tab w:val="left" w:pos="9498"/>
        </w:tabs>
        <w:ind w:left="-4836" w:right="-569" w:firstLine="10648"/>
      </w:pPr>
      <w:r w:rsidRPr="00D00103">
        <w:t xml:space="preserve">Кузбасса от </w:t>
      </w:r>
      <w:r>
        <w:t>10</w:t>
      </w:r>
      <w:r w:rsidRPr="00D00103">
        <w:t>.</w:t>
      </w:r>
      <w:r>
        <w:t>10</w:t>
      </w:r>
      <w:r w:rsidRPr="00D00103">
        <w:t>.202</w:t>
      </w:r>
      <w:r>
        <w:t>3</w:t>
      </w:r>
    </w:p>
    <w:p w14:paraId="6CDF9BF8" w14:textId="77777777" w:rsidR="004A13D4" w:rsidRDefault="004A13D4" w:rsidP="004A13D4">
      <w:pPr>
        <w:tabs>
          <w:tab w:val="left" w:pos="5580"/>
          <w:tab w:val="left" w:pos="9498"/>
        </w:tabs>
        <w:ind w:left="-4836" w:right="-569" w:firstLine="10648"/>
      </w:pPr>
    </w:p>
    <w:p w14:paraId="3230BCCF" w14:textId="77777777" w:rsidR="004A13D4" w:rsidRPr="002316E8" w:rsidRDefault="004A13D4" w:rsidP="004A13D4">
      <w:pPr>
        <w:ind w:right="-2"/>
        <w:jc w:val="center"/>
        <w:rPr>
          <w:b/>
          <w:bCs/>
          <w:color w:val="000000"/>
          <w:kern w:val="32"/>
          <w:sz w:val="28"/>
          <w:szCs w:val="28"/>
        </w:rPr>
      </w:pPr>
      <w:r>
        <w:rPr>
          <w:b/>
          <w:color w:val="000000"/>
          <w:kern w:val="32"/>
          <w:sz w:val="28"/>
          <w:szCs w:val="28"/>
        </w:rPr>
        <w:t>Т</w:t>
      </w:r>
      <w:r w:rsidRPr="009D6669">
        <w:rPr>
          <w:b/>
          <w:color w:val="000000"/>
          <w:kern w:val="32"/>
          <w:sz w:val="28"/>
          <w:szCs w:val="28"/>
        </w:rPr>
        <w:t xml:space="preserve">арифы </w:t>
      </w:r>
      <w:r w:rsidRPr="008352D9">
        <w:rPr>
          <w:b/>
          <w:color w:val="000000"/>
          <w:kern w:val="32"/>
          <w:sz w:val="28"/>
          <w:szCs w:val="28"/>
        </w:rPr>
        <w:t>ООО «Теплосети»</w:t>
      </w:r>
      <w:r w:rsidRPr="009D6669">
        <w:rPr>
          <w:b/>
          <w:color w:val="000000"/>
          <w:kern w:val="32"/>
          <w:sz w:val="28"/>
          <w:szCs w:val="28"/>
        </w:rPr>
        <w:t>,</w:t>
      </w:r>
      <w:r>
        <w:rPr>
          <w:b/>
          <w:color w:val="000000"/>
          <w:kern w:val="32"/>
          <w:sz w:val="28"/>
          <w:szCs w:val="28"/>
        </w:rPr>
        <w:t xml:space="preserve"> </w:t>
      </w:r>
      <w:r w:rsidRPr="009D6669">
        <w:rPr>
          <w:b/>
          <w:color w:val="000000"/>
          <w:kern w:val="32"/>
          <w:sz w:val="28"/>
          <w:szCs w:val="28"/>
        </w:rPr>
        <w:t xml:space="preserve">на теплоноситель, реализуемый на потребительском </w:t>
      </w:r>
      <w:r>
        <w:rPr>
          <w:b/>
          <w:color w:val="000000"/>
          <w:kern w:val="32"/>
          <w:sz w:val="28"/>
          <w:szCs w:val="28"/>
        </w:rPr>
        <w:t>г. Мариинска,</w:t>
      </w:r>
      <w:r w:rsidRPr="0055639A">
        <w:rPr>
          <w:b/>
          <w:bCs/>
          <w:color w:val="000000"/>
          <w:kern w:val="32"/>
          <w:sz w:val="28"/>
          <w:szCs w:val="28"/>
        </w:rPr>
        <w:t xml:space="preserve"> </w:t>
      </w:r>
      <w:r w:rsidRPr="00203BC1">
        <w:rPr>
          <w:b/>
          <w:bCs/>
          <w:color w:val="000000"/>
          <w:kern w:val="32"/>
          <w:sz w:val="28"/>
          <w:szCs w:val="28"/>
        </w:rPr>
        <w:t xml:space="preserve">на период </w:t>
      </w:r>
      <w:r w:rsidRPr="008352D9">
        <w:rPr>
          <w:b/>
          <w:bCs/>
          <w:color w:val="000000"/>
          <w:kern w:val="32"/>
          <w:sz w:val="28"/>
          <w:szCs w:val="28"/>
        </w:rPr>
        <w:t xml:space="preserve">с </w:t>
      </w:r>
      <w:r>
        <w:rPr>
          <w:b/>
          <w:bCs/>
          <w:color w:val="000000"/>
          <w:kern w:val="32"/>
          <w:sz w:val="28"/>
          <w:szCs w:val="28"/>
        </w:rPr>
        <w:t>11</w:t>
      </w:r>
      <w:r w:rsidRPr="008352D9">
        <w:rPr>
          <w:b/>
          <w:bCs/>
          <w:color w:val="000000"/>
          <w:kern w:val="32"/>
          <w:sz w:val="28"/>
          <w:szCs w:val="28"/>
        </w:rPr>
        <w:t>.</w:t>
      </w:r>
      <w:r>
        <w:rPr>
          <w:b/>
          <w:bCs/>
          <w:color w:val="000000"/>
          <w:kern w:val="32"/>
          <w:sz w:val="28"/>
          <w:szCs w:val="28"/>
        </w:rPr>
        <w:t>10</w:t>
      </w:r>
      <w:r w:rsidRPr="008352D9">
        <w:rPr>
          <w:b/>
          <w:bCs/>
          <w:color w:val="000000"/>
          <w:kern w:val="32"/>
          <w:sz w:val="28"/>
          <w:szCs w:val="28"/>
        </w:rPr>
        <w:t xml:space="preserve">.2023 </w:t>
      </w:r>
      <w:r w:rsidRPr="00C63357">
        <w:rPr>
          <w:b/>
          <w:bCs/>
          <w:color w:val="000000"/>
          <w:kern w:val="32"/>
          <w:sz w:val="28"/>
          <w:szCs w:val="28"/>
        </w:rPr>
        <w:t>по 31.12.2023</w:t>
      </w:r>
    </w:p>
    <w:p w14:paraId="12C80F18" w14:textId="77777777" w:rsidR="004A13D4" w:rsidRDefault="004A13D4" w:rsidP="004A13D4">
      <w:pPr>
        <w:ind w:right="-2"/>
        <w:jc w:val="right"/>
        <w:rPr>
          <w:color w:val="000000"/>
          <w:sz w:val="28"/>
          <w:szCs w:val="28"/>
        </w:rPr>
      </w:pPr>
    </w:p>
    <w:tbl>
      <w:tblPr>
        <w:tblpPr w:leftFromText="180" w:rightFromText="180" w:vertAnchor="text" w:horzAnchor="margin" w:tblpX="216" w:tblpY="36"/>
        <w:tblW w:w="10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7"/>
        <w:gridCol w:w="2306"/>
        <w:gridCol w:w="1988"/>
        <w:gridCol w:w="1681"/>
        <w:gridCol w:w="1406"/>
      </w:tblGrid>
      <w:tr w:rsidR="004A13D4" w:rsidRPr="00FD0F7A" w14:paraId="0E168909" w14:textId="77777777" w:rsidTr="004A13D4">
        <w:trPr>
          <w:trHeight w:val="556"/>
        </w:trPr>
        <w:tc>
          <w:tcPr>
            <w:tcW w:w="2767" w:type="dxa"/>
            <w:vMerge w:val="restart"/>
            <w:shd w:val="clear" w:color="auto" w:fill="auto"/>
            <w:vAlign w:val="center"/>
          </w:tcPr>
          <w:p w14:paraId="1FF7C08C" w14:textId="77777777" w:rsidR="004A13D4" w:rsidRPr="00FD0F7A" w:rsidRDefault="004A13D4" w:rsidP="00C5351E">
            <w:pPr>
              <w:ind w:right="-2"/>
              <w:jc w:val="center"/>
              <w:rPr>
                <w:color w:val="000000"/>
                <w:sz w:val="22"/>
                <w:szCs w:val="22"/>
              </w:rPr>
            </w:pPr>
            <w:r w:rsidRPr="00FD0F7A">
              <w:rPr>
                <w:color w:val="000000"/>
                <w:sz w:val="22"/>
                <w:szCs w:val="22"/>
              </w:rPr>
              <w:t>Наименование регулируемой организации</w:t>
            </w:r>
          </w:p>
        </w:tc>
        <w:tc>
          <w:tcPr>
            <w:tcW w:w="2306" w:type="dxa"/>
            <w:vMerge w:val="restart"/>
            <w:shd w:val="clear" w:color="auto" w:fill="auto"/>
            <w:vAlign w:val="center"/>
          </w:tcPr>
          <w:p w14:paraId="7EA27081" w14:textId="77777777" w:rsidR="004A13D4" w:rsidRPr="00FD0F7A" w:rsidRDefault="004A13D4" w:rsidP="00C5351E">
            <w:pPr>
              <w:ind w:right="-2"/>
              <w:jc w:val="center"/>
              <w:rPr>
                <w:color w:val="000000"/>
                <w:sz w:val="22"/>
                <w:szCs w:val="22"/>
              </w:rPr>
            </w:pPr>
            <w:r w:rsidRPr="00FD0F7A">
              <w:rPr>
                <w:color w:val="000000"/>
                <w:sz w:val="22"/>
                <w:szCs w:val="22"/>
              </w:rPr>
              <w:t>Вид тарифа</w:t>
            </w:r>
          </w:p>
        </w:tc>
        <w:tc>
          <w:tcPr>
            <w:tcW w:w="1988" w:type="dxa"/>
            <w:vMerge w:val="restart"/>
            <w:shd w:val="clear" w:color="auto" w:fill="auto"/>
            <w:vAlign w:val="center"/>
          </w:tcPr>
          <w:p w14:paraId="38C3072A" w14:textId="77777777" w:rsidR="004A13D4" w:rsidRPr="00FD0F7A" w:rsidRDefault="004A13D4" w:rsidP="00C5351E">
            <w:pPr>
              <w:ind w:right="-2"/>
              <w:jc w:val="center"/>
              <w:rPr>
                <w:color w:val="000000"/>
                <w:sz w:val="22"/>
                <w:szCs w:val="22"/>
              </w:rPr>
            </w:pPr>
            <w:r w:rsidRPr="00FD0F7A">
              <w:rPr>
                <w:color w:val="000000"/>
                <w:sz w:val="22"/>
                <w:szCs w:val="22"/>
              </w:rPr>
              <w:t>Период</w:t>
            </w:r>
          </w:p>
        </w:tc>
        <w:tc>
          <w:tcPr>
            <w:tcW w:w="3086" w:type="dxa"/>
            <w:gridSpan w:val="2"/>
            <w:shd w:val="clear" w:color="auto" w:fill="auto"/>
            <w:vAlign w:val="center"/>
          </w:tcPr>
          <w:p w14:paraId="2CF6AB4E" w14:textId="77777777" w:rsidR="004A13D4" w:rsidRPr="00FD0F7A" w:rsidRDefault="004A13D4" w:rsidP="00C5351E">
            <w:pPr>
              <w:ind w:right="-2"/>
              <w:jc w:val="center"/>
              <w:rPr>
                <w:color w:val="000000"/>
                <w:sz w:val="22"/>
                <w:szCs w:val="22"/>
              </w:rPr>
            </w:pPr>
            <w:r w:rsidRPr="00FD0F7A">
              <w:rPr>
                <w:color w:val="000000"/>
                <w:sz w:val="22"/>
                <w:szCs w:val="22"/>
              </w:rPr>
              <w:t>Вид теплоносителя</w:t>
            </w:r>
          </w:p>
        </w:tc>
      </w:tr>
      <w:tr w:rsidR="004A13D4" w:rsidRPr="00FD0F7A" w14:paraId="625F8544" w14:textId="77777777" w:rsidTr="004A13D4">
        <w:trPr>
          <w:trHeight w:val="416"/>
        </w:trPr>
        <w:tc>
          <w:tcPr>
            <w:tcW w:w="2767" w:type="dxa"/>
            <w:vMerge/>
            <w:shd w:val="clear" w:color="auto" w:fill="auto"/>
            <w:vAlign w:val="center"/>
          </w:tcPr>
          <w:p w14:paraId="1193CC81" w14:textId="77777777" w:rsidR="004A13D4" w:rsidRPr="00FD0F7A" w:rsidRDefault="004A13D4" w:rsidP="00C5351E">
            <w:pPr>
              <w:ind w:right="-2"/>
              <w:jc w:val="center"/>
              <w:rPr>
                <w:color w:val="000000"/>
                <w:sz w:val="22"/>
                <w:szCs w:val="22"/>
              </w:rPr>
            </w:pPr>
          </w:p>
        </w:tc>
        <w:tc>
          <w:tcPr>
            <w:tcW w:w="2306" w:type="dxa"/>
            <w:vMerge/>
            <w:shd w:val="clear" w:color="auto" w:fill="auto"/>
            <w:vAlign w:val="center"/>
          </w:tcPr>
          <w:p w14:paraId="6E19271C" w14:textId="77777777" w:rsidR="004A13D4" w:rsidRPr="00FD0F7A" w:rsidRDefault="004A13D4" w:rsidP="00C5351E">
            <w:pPr>
              <w:ind w:right="-2"/>
              <w:jc w:val="center"/>
              <w:rPr>
                <w:color w:val="000000"/>
                <w:sz w:val="22"/>
                <w:szCs w:val="22"/>
              </w:rPr>
            </w:pPr>
          </w:p>
        </w:tc>
        <w:tc>
          <w:tcPr>
            <w:tcW w:w="1988" w:type="dxa"/>
            <w:vMerge/>
            <w:shd w:val="clear" w:color="auto" w:fill="auto"/>
            <w:vAlign w:val="center"/>
          </w:tcPr>
          <w:p w14:paraId="55FE4A7E" w14:textId="77777777" w:rsidR="004A13D4" w:rsidRPr="00FD0F7A" w:rsidRDefault="004A13D4" w:rsidP="00C5351E">
            <w:pPr>
              <w:ind w:right="-2"/>
              <w:rPr>
                <w:color w:val="000000"/>
                <w:sz w:val="22"/>
                <w:szCs w:val="22"/>
              </w:rPr>
            </w:pPr>
          </w:p>
        </w:tc>
        <w:tc>
          <w:tcPr>
            <w:tcW w:w="1681" w:type="dxa"/>
            <w:shd w:val="clear" w:color="auto" w:fill="auto"/>
            <w:vAlign w:val="center"/>
          </w:tcPr>
          <w:p w14:paraId="177C9E37" w14:textId="77777777" w:rsidR="004A13D4" w:rsidRPr="00FD0F7A" w:rsidRDefault="004A13D4" w:rsidP="00C5351E">
            <w:pPr>
              <w:ind w:right="-2"/>
              <w:jc w:val="center"/>
              <w:rPr>
                <w:color w:val="000000"/>
                <w:sz w:val="22"/>
                <w:szCs w:val="22"/>
              </w:rPr>
            </w:pPr>
            <w:r w:rsidRPr="00FD0F7A">
              <w:rPr>
                <w:color w:val="000000"/>
                <w:sz w:val="22"/>
                <w:szCs w:val="22"/>
              </w:rPr>
              <w:t>вода</w:t>
            </w:r>
          </w:p>
        </w:tc>
        <w:tc>
          <w:tcPr>
            <w:tcW w:w="1404" w:type="dxa"/>
            <w:shd w:val="clear" w:color="auto" w:fill="auto"/>
            <w:vAlign w:val="center"/>
          </w:tcPr>
          <w:p w14:paraId="22CE60AD" w14:textId="77777777" w:rsidR="004A13D4" w:rsidRPr="00FD0F7A" w:rsidRDefault="004A13D4" w:rsidP="00C5351E">
            <w:pPr>
              <w:ind w:right="-2"/>
              <w:jc w:val="center"/>
              <w:rPr>
                <w:color w:val="000000"/>
                <w:sz w:val="22"/>
                <w:szCs w:val="22"/>
              </w:rPr>
            </w:pPr>
            <w:r w:rsidRPr="00FD0F7A">
              <w:rPr>
                <w:color w:val="000000"/>
                <w:sz w:val="22"/>
                <w:szCs w:val="22"/>
              </w:rPr>
              <w:t>пар</w:t>
            </w:r>
          </w:p>
        </w:tc>
      </w:tr>
      <w:tr w:rsidR="004A13D4" w:rsidRPr="00FD0F7A" w14:paraId="69E28A8B" w14:textId="77777777" w:rsidTr="004A13D4">
        <w:trPr>
          <w:trHeight w:val="266"/>
        </w:trPr>
        <w:tc>
          <w:tcPr>
            <w:tcW w:w="2767" w:type="dxa"/>
            <w:shd w:val="clear" w:color="auto" w:fill="auto"/>
            <w:vAlign w:val="center"/>
          </w:tcPr>
          <w:p w14:paraId="0588794B" w14:textId="77777777" w:rsidR="004A13D4" w:rsidRPr="00FD0F7A" w:rsidRDefault="004A13D4" w:rsidP="00C5351E">
            <w:pPr>
              <w:ind w:right="-2"/>
              <w:jc w:val="center"/>
              <w:rPr>
                <w:color w:val="000000"/>
                <w:sz w:val="22"/>
                <w:szCs w:val="22"/>
              </w:rPr>
            </w:pPr>
            <w:r>
              <w:rPr>
                <w:color w:val="000000"/>
                <w:sz w:val="22"/>
                <w:szCs w:val="22"/>
              </w:rPr>
              <w:t>1</w:t>
            </w:r>
          </w:p>
        </w:tc>
        <w:tc>
          <w:tcPr>
            <w:tcW w:w="2306" w:type="dxa"/>
            <w:shd w:val="clear" w:color="auto" w:fill="auto"/>
            <w:vAlign w:val="center"/>
          </w:tcPr>
          <w:p w14:paraId="5FA1E1D3" w14:textId="77777777" w:rsidR="004A13D4" w:rsidRPr="00FD0F7A" w:rsidRDefault="004A13D4" w:rsidP="00C5351E">
            <w:pPr>
              <w:ind w:right="-2"/>
              <w:jc w:val="center"/>
              <w:rPr>
                <w:color w:val="000000"/>
                <w:sz w:val="22"/>
                <w:szCs w:val="22"/>
              </w:rPr>
            </w:pPr>
            <w:r>
              <w:rPr>
                <w:color w:val="000000"/>
                <w:sz w:val="22"/>
                <w:szCs w:val="22"/>
              </w:rPr>
              <w:t>2</w:t>
            </w:r>
          </w:p>
        </w:tc>
        <w:tc>
          <w:tcPr>
            <w:tcW w:w="1988" w:type="dxa"/>
            <w:shd w:val="clear" w:color="auto" w:fill="auto"/>
            <w:vAlign w:val="center"/>
          </w:tcPr>
          <w:p w14:paraId="6061429A" w14:textId="77777777" w:rsidR="004A13D4" w:rsidRPr="00FD0F7A" w:rsidRDefault="004A13D4" w:rsidP="00C5351E">
            <w:pPr>
              <w:ind w:right="-2"/>
              <w:jc w:val="center"/>
              <w:rPr>
                <w:color w:val="000000"/>
                <w:sz w:val="22"/>
                <w:szCs w:val="22"/>
              </w:rPr>
            </w:pPr>
            <w:r>
              <w:rPr>
                <w:color w:val="000000"/>
                <w:sz w:val="22"/>
                <w:szCs w:val="22"/>
              </w:rPr>
              <w:t>3</w:t>
            </w:r>
          </w:p>
        </w:tc>
        <w:tc>
          <w:tcPr>
            <w:tcW w:w="1681" w:type="dxa"/>
            <w:shd w:val="clear" w:color="auto" w:fill="auto"/>
            <w:vAlign w:val="center"/>
          </w:tcPr>
          <w:p w14:paraId="0E44FDD1" w14:textId="77777777" w:rsidR="004A13D4" w:rsidRPr="00FD0F7A" w:rsidRDefault="004A13D4" w:rsidP="00C5351E">
            <w:pPr>
              <w:ind w:right="-2"/>
              <w:jc w:val="center"/>
              <w:rPr>
                <w:color w:val="000000"/>
                <w:sz w:val="22"/>
                <w:szCs w:val="22"/>
              </w:rPr>
            </w:pPr>
            <w:r>
              <w:rPr>
                <w:color w:val="000000"/>
                <w:sz w:val="22"/>
                <w:szCs w:val="22"/>
              </w:rPr>
              <w:t>4</w:t>
            </w:r>
          </w:p>
        </w:tc>
        <w:tc>
          <w:tcPr>
            <w:tcW w:w="1404" w:type="dxa"/>
            <w:shd w:val="clear" w:color="auto" w:fill="auto"/>
            <w:vAlign w:val="center"/>
          </w:tcPr>
          <w:p w14:paraId="07C9F5AC" w14:textId="77777777" w:rsidR="004A13D4" w:rsidRPr="00FD0F7A" w:rsidRDefault="004A13D4" w:rsidP="00C5351E">
            <w:pPr>
              <w:ind w:right="-2"/>
              <w:jc w:val="center"/>
              <w:rPr>
                <w:color w:val="000000"/>
                <w:sz w:val="22"/>
                <w:szCs w:val="22"/>
              </w:rPr>
            </w:pPr>
            <w:r>
              <w:rPr>
                <w:color w:val="000000"/>
                <w:sz w:val="22"/>
                <w:szCs w:val="22"/>
              </w:rPr>
              <w:t>5</w:t>
            </w:r>
          </w:p>
        </w:tc>
      </w:tr>
      <w:tr w:rsidR="004A13D4" w:rsidRPr="00FD0F7A" w14:paraId="666CFC94" w14:textId="77777777" w:rsidTr="004A13D4">
        <w:trPr>
          <w:trHeight w:val="1001"/>
        </w:trPr>
        <w:tc>
          <w:tcPr>
            <w:tcW w:w="2767" w:type="dxa"/>
            <w:vMerge w:val="restart"/>
            <w:shd w:val="clear" w:color="auto" w:fill="auto"/>
            <w:vAlign w:val="center"/>
          </w:tcPr>
          <w:p w14:paraId="32E9E624" w14:textId="77777777" w:rsidR="004A13D4" w:rsidRDefault="004A13D4" w:rsidP="00C5351E">
            <w:pPr>
              <w:ind w:left="-220" w:right="-125" w:firstLine="78"/>
              <w:jc w:val="center"/>
              <w:rPr>
                <w:bCs/>
                <w:color w:val="000000"/>
                <w:kern w:val="32"/>
                <w:sz w:val="22"/>
                <w:szCs w:val="22"/>
              </w:rPr>
            </w:pPr>
            <w:r w:rsidRPr="008352D9">
              <w:rPr>
                <w:bCs/>
                <w:color w:val="000000"/>
                <w:kern w:val="32"/>
                <w:sz w:val="22"/>
                <w:szCs w:val="22"/>
              </w:rPr>
              <w:t>ООО «Теплосети»</w:t>
            </w:r>
          </w:p>
        </w:tc>
        <w:tc>
          <w:tcPr>
            <w:tcW w:w="7381" w:type="dxa"/>
            <w:gridSpan w:val="4"/>
            <w:shd w:val="clear" w:color="auto" w:fill="auto"/>
            <w:vAlign w:val="center"/>
          </w:tcPr>
          <w:p w14:paraId="522EBF48" w14:textId="77777777" w:rsidR="004A13D4" w:rsidRPr="00FD0F7A" w:rsidRDefault="004A13D4" w:rsidP="00C5351E">
            <w:pPr>
              <w:jc w:val="center"/>
              <w:rPr>
                <w:sz w:val="22"/>
                <w:szCs w:val="22"/>
              </w:rPr>
            </w:pPr>
            <w:r w:rsidRPr="00FD0F7A">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r>
              <w:rPr>
                <w:sz w:val="22"/>
                <w:szCs w:val="22"/>
              </w:rPr>
              <w:t xml:space="preserve"> (НДС не облагается)</w:t>
            </w:r>
          </w:p>
        </w:tc>
      </w:tr>
      <w:tr w:rsidR="004A13D4" w:rsidRPr="00FD0F7A" w14:paraId="64D60F88" w14:textId="77777777" w:rsidTr="004A13D4">
        <w:trPr>
          <w:trHeight w:val="143"/>
        </w:trPr>
        <w:tc>
          <w:tcPr>
            <w:tcW w:w="2767" w:type="dxa"/>
            <w:vMerge/>
            <w:shd w:val="clear" w:color="auto" w:fill="auto"/>
            <w:vAlign w:val="center"/>
          </w:tcPr>
          <w:p w14:paraId="7E22A848" w14:textId="77777777" w:rsidR="004A13D4" w:rsidRPr="00FD0F7A" w:rsidRDefault="004A13D4" w:rsidP="00C5351E">
            <w:pPr>
              <w:ind w:right="-2"/>
              <w:jc w:val="center"/>
              <w:rPr>
                <w:color w:val="000000"/>
                <w:sz w:val="22"/>
                <w:szCs w:val="22"/>
              </w:rPr>
            </w:pPr>
          </w:p>
        </w:tc>
        <w:tc>
          <w:tcPr>
            <w:tcW w:w="2306" w:type="dxa"/>
            <w:shd w:val="clear" w:color="auto" w:fill="auto"/>
            <w:vAlign w:val="center"/>
          </w:tcPr>
          <w:p w14:paraId="129ECF4A" w14:textId="77777777" w:rsidR="004A13D4" w:rsidRPr="00FD0F7A" w:rsidRDefault="004A13D4" w:rsidP="00C5351E">
            <w:pPr>
              <w:ind w:right="-2"/>
              <w:jc w:val="center"/>
              <w:rPr>
                <w:color w:val="000000"/>
                <w:sz w:val="22"/>
                <w:szCs w:val="22"/>
              </w:rPr>
            </w:pPr>
          </w:p>
        </w:tc>
        <w:tc>
          <w:tcPr>
            <w:tcW w:w="1988" w:type="dxa"/>
            <w:shd w:val="clear" w:color="auto" w:fill="auto"/>
          </w:tcPr>
          <w:p w14:paraId="71830A8B" w14:textId="77777777" w:rsidR="004A13D4" w:rsidRDefault="004A13D4" w:rsidP="00C5351E">
            <w:pPr>
              <w:ind w:right="-2"/>
              <w:jc w:val="center"/>
              <w:rPr>
                <w:sz w:val="22"/>
                <w:szCs w:val="22"/>
              </w:rPr>
            </w:pPr>
            <w:r>
              <w:rPr>
                <w:sz w:val="22"/>
                <w:szCs w:val="22"/>
              </w:rPr>
              <w:t>с 11</w:t>
            </w:r>
            <w:r w:rsidRPr="00DE79BB">
              <w:rPr>
                <w:sz w:val="22"/>
                <w:szCs w:val="22"/>
              </w:rPr>
              <w:t>.</w:t>
            </w:r>
            <w:r>
              <w:rPr>
                <w:sz w:val="22"/>
                <w:szCs w:val="22"/>
              </w:rPr>
              <w:t>10</w:t>
            </w:r>
            <w:r w:rsidRPr="00DE79BB">
              <w:rPr>
                <w:sz w:val="22"/>
                <w:szCs w:val="22"/>
              </w:rPr>
              <w:t xml:space="preserve">.2023 </w:t>
            </w:r>
          </w:p>
          <w:p w14:paraId="4B386D55" w14:textId="77777777" w:rsidR="004A13D4" w:rsidRPr="00560402" w:rsidRDefault="004A13D4" w:rsidP="00C5351E">
            <w:pPr>
              <w:ind w:right="-2"/>
              <w:jc w:val="center"/>
              <w:rPr>
                <w:sz w:val="22"/>
                <w:szCs w:val="22"/>
              </w:rPr>
            </w:pPr>
            <w:r w:rsidRPr="00DE79BB">
              <w:rPr>
                <w:sz w:val="22"/>
                <w:szCs w:val="22"/>
              </w:rPr>
              <w:t>по 31.12.2023</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14:paraId="4EC73304" w14:textId="77777777" w:rsidR="004A13D4" w:rsidRDefault="004A13D4" w:rsidP="00C5351E">
            <w:pPr>
              <w:jc w:val="center"/>
            </w:pPr>
            <w:r w:rsidRPr="00B44CDB">
              <w:t>28,65</w:t>
            </w:r>
          </w:p>
        </w:tc>
        <w:tc>
          <w:tcPr>
            <w:tcW w:w="1404" w:type="dxa"/>
            <w:tcBorders>
              <w:top w:val="single" w:sz="4" w:space="0" w:color="auto"/>
              <w:bottom w:val="single" w:sz="4" w:space="0" w:color="auto"/>
            </w:tcBorders>
            <w:shd w:val="clear" w:color="auto" w:fill="auto"/>
            <w:vAlign w:val="center"/>
          </w:tcPr>
          <w:p w14:paraId="4AFCF1D3" w14:textId="77777777" w:rsidR="004A13D4" w:rsidRPr="00FD0F7A" w:rsidRDefault="004A13D4" w:rsidP="00C5351E">
            <w:pPr>
              <w:jc w:val="center"/>
              <w:rPr>
                <w:sz w:val="22"/>
                <w:szCs w:val="22"/>
              </w:rPr>
            </w:pPr>
            <w:r w:rsidRPr="00FD0F7A">
              <w:rPr>
                <w:sz w:val="22"/>
                <w:szCs w:val="22"/>
              </w:rPr>
              <w:t>x</w:t>
            </w:r>
          </w:p>
        </w:tc>
      </w:tr>
      <w:tr w:rsidR="004A13D4" w:rsidRPr="00FD0F7A" w14:paraId="2B71C23C" w14:textId="77777777" w:rsidTr="004A13D4">
        <w:trPr>
          <w:trHeight w:val="143"/>
        </w:trPr>
        <w:tc>
          <w:tcPr>
            <w:tcW w:w="2767" w:type="dxa"/>
            <w:vMerge/>
            <w:shd w:val="clear" w:color="auto" w:fill="auto"/>
            <w:vAlign w:val="center"/>
          </w:tcPr>
          <w:p w14:paraId="031EB31F" w14:textId="77777777" w:rsidR="004A13D4" w:rsidRPr="00FD0F7A" w:rsidRDefault="004A13D4" w:rsidP="00C5351E">
            <w:pPr>
              <w:ind w:right="-2"/>
              <w:jc w:val="center"/>
              <w:rPr>
                <w:color w:val="000000"/>
                <w:sz w:val="22"/>
                <w:szCs w:val="22"/>
              </w:rPr>
            </w:pPr>
          </w:p>
        </w:tc>
        <w:tc>
          <w:tcPr>
            <w:tcW w:w="7381" w:type="dxa"/>
            <w:gridSpan w:val="4"/>
            <w:shd w:val="clear" w:color="auto" w:fill="auto"/>
            <w:vAlign w:val="center"/>
          </w:tcPr>
          <w:p w14:paraId="4BCA5027" w14:textId="77777777" w:rsidR="004A13D4" w:rsidRPr="00FD0F7A" w:rsidRDefault="004A13D4" w:rsidP="00C5351E">
            <w:pPr>
              <w:ind w:right="-2"/>
              <w:jc w:val="center"/>
              <w:rPr>
                <w:color w:val="000000"/>
                <w:sz w:val="22"/>
                <w:szCs w:val="22"/>
              </w:rPr>
            </w:pPr>
            <w:r w:rsidRPr="00FD0F7A">
              <w:rPr>
                <w:sz w:val="22"/>
                <w:szCs w:val="22"/>
              </w:rPr>
              <w:t>Тариф на теплоноситель, поставляемый потребителям</w:t>
            </w:r>
            <w:r>
              <w:rPr>
                <w:sz w:val="22"/>
                <w:szCs w:val="22"/>
              </w:rPr>
              <w:t xml:space="preserve"> (НДС не облагается)</w:t>
            </w:r>
          </w:p>
        </w:tc>
      </w:tr>
      <w:tr w:rsidR="004A13D4" w:rsidRPr="00FD0F7A" w14:paraId="53352BC2" w14:textId="77777777" w:rsidTr="004A13D4">
        <w:trPr>
          <w:trHeight w:val="143"/>
        </w:trPr>
        <w:tc>
          <w:tcPr>
            <w:tcW w:w="2767" w:type="dxa"/>
            <w:vMerge/>
            <w:shd w:val="clear" w:color="auto" w:fill="auto"/>
            <w:vAlign w:val="center"/>
          </w:tcPr>
          <w:p w14:paraId="46354F03" w14:textId="77777777" w:rsidR="004A13D4" w:rsidRPr="00FD0F7A" w:rsidRDefault="004A13D4" w:rsidP="00C5351E">
            <w:pPr>
              <w:ind w:right="-2"/>
              <w:jc w:val="center"/>
              <w:rPr>
                <w:color w:val="000000"/>
                <w:sz w:val="22"/>
                <w:szCs w:val="22"/>
              </w:rPr>
            </w:pPr>
          </w:p>
        </w:tc>
        <w:tc>
          <w:tcPr>
            <w:tcW w:w="2306" w:type="dxa"/>
            <w:shd w:val="clear" w:color="auto" w:fill="auto"/>
            <w:vAlign w:val="center"/>
          </w:tcPr>
          <w:p w14:paraId="0625106B" w14:textId="77777777" w:rsidR="004A13D4" w:rsidRPr="00FD0F7A" w:rsidRDefault="004A13D4" w:rsidP="00C5351E">
            <w:pPr>
              <w:ind w:right="-2"/>
              <w:jc w:val="center"/>
              <w:rPr>
                <w:color w:val="000000"/>
                <w:sz w:val="22"/>
                <w:szCs w:val="22"/>
              </w:rPr>
            </w:pPr>
          </w:p>
        </w:tc>
        <w:tc>
          <w:tcPr>
            <w:tcW w:w="1988" w:type="dxa"/>
            <w:shd w:val="clear" w:color="auto" w:fill="auto"/>
          </w:tcPr>
          <w:p w14:paraId="56F382AE" w14:textId="77777777" w:rsidR="004A13D4" w:rsidRDefault="004A13D4" w:rsidP="00C5351E">
            <w:pPr>
              <w:ind w:right="-2"/>
              <w:jc w:val="center"/>
              <w:rPr>
                <w:sz w:val="22"/>
                <w:szCs w:val="22"/>
              </w:rPr>
            </w:pPr>
            <w:r>
              <w:rPr>
                <w:sz w:val="22"/>
                <w:szCs w:val="22"/>
              </w:rPr>
              <w:t>с 11</w:t>
            </w:r>
            <w:r w:rsidRPr="00DE79BB">
              <w:rPr>
                <w:sz w:val="22"/>
                <w:szCs w:val="22"/>
              </w:rPr>
              <w:t>.</w:t>
            </w:r>
            <w:r>
              <w:rPr>
                <w:sz w:val="22"/>
                <w:szCs w:val="22"/>
              </w:rPr>
              <w:t>10</w:t>
            </w:r>
            <w:r w:rsidRPr="00DE79BB">
              <w:rPr>
                <w:sz w:val="22"/>
                <w:szCs w:val="22"/>
              </w:rPr>
              <w:t>.2023</w:t>
            </w:r>
          </w:p>
          <w:p w14:paraId="56E934B0" w14:textId="77777777" w:rsidR="004A13D4" w:rsidRPr="00560402" w:rsidRDefault="004A13D4" w:rsidP="00C5351E">
            <w:pPr>
              <w:ind w:right="-2"/>
              <w:jc w:val="center"/>
              <w:rPr>
                <w:sz w:val="22"/>
                <w:szCs w:val="22"/>
              </w:rPr>
            </w:pPr>
            <w:r w:rsidRPr="00DE79BB">
              <w:rPr>
                <w:sz w:val="22"/>
                <w:szCs w:val="22"/>
              </w:rPr>
              <w:t xml:space="preserve"> по 31.12.2023</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center"/>
          </w:tcPr>
          <w:p w14:paraId="4B9717DB" w14:textId="77777777" w:rsidR="004A13D4" w:rsidRDefault="004A13D4" w:rsidP="00C5351E">
            <w:pPr>
              <w:jc w:val="center"/>
            </w:pPr>
            <w:r w:rsidRPr="00B44CDB">
              <w:t>28,65</w:t>
            </w:r>
          </w:p>
        </w:tc>
        <w:tc>
          <w:tcPr>
            <w:tcW w:w="1404" w:type="dxa"/>
            <w:tcBorders>
              <w:top w:val="single" w:sz="4" w:space="0" w:color="auto"/>
              <w:bottom w:val="single" w:sz="4" w:space="0" w:color="auto"/>
            </w:tcBorders>
            <w:shd w:val="clear" w:color="auto" w:fill="auto"/>
            <w:vAlign w:val="center"/>
          </w:tcPr>
          <w:p w14:paraId="7E7B172E" w14:textId="77777777" w:rsidR="004A13D4" w:rsidRPr="00FD0F7A" w:rsidRDefault="004A13D4" w:rsidP="00C5351E">
            <w:pPr>
              <w:jc w:val="center"/>
              <w:rPr>
                <w:sz w:val="22"/>
                <w:szCs w:val="22"/>
              </w:rPr>
            </w:pPr>
            <w:r w:rsidRPr="00FD0F7A">
              <w:rPr>
                <w:sz w:val="22"/>
                <w:szCs w:val="22"/>
              </w:rPr>
              <w:t>x</w:t>
            </w:r>
          </w:p>
        </w:tc>
      </w:tr>
      <w:tr w:rsidR="004A13D4" w:rsidRPr="00FD0F7A" w14:paraId="1B60D869" w14:textId="77777777" w:rsidTr="004A13D4">
        <w:trPr>
          <w:trHeight w:val="143"/>
        </w:trPr>
        <w:tc>
          <w:tcPr>
            <w:tcW w:w="2767" w:type="dxa"/>
            <w:vMerge/>
            <w:shd w:val="clear" w:color="auto" w:fill="auto"/>
            <w:vAlign w:val="center"/>
          </w:tcPr>
          <w:p w14:paraId="39DC889E" w14:textId="77777777" w:rsidR="004A13D4" w:rsidRPr="00FD0F7A" w:rsidRDefault="004A13D4" w:rsidP="00C5351E">
            <w:pPr>
              <w:ind w:right="-2"/>
              <w:jc w:val="center"/>
              <w:rPr>
                <w:color w:val="000000"/>
                <w:sz w:val="22"/>
                <w:szCs w:val="22"/>
              </w:rPr>
            </w:pPr>
          </w:p>
        </w:tc>
        <w:tc>
          <w:tcPr>
            <w:tcW w:w="7381" w:type="dxa"/>
            <w:gridSpan w:val="4"/>
            <w:shd w:val="clear" w:color="auto" w:fill="auto"/>
            <w:vAlign w:val="center"/>
          </w:tcPr>
          <w:p w14:paraId="5C71F8C0" w14:textId="77777777" w:rsidR="004A13D4" w:rsidRPr="00FD0F7A" w:rsidRDefault="004A13D4" w:rsidP="00C5351E">
            <w:pPr>
              <w:ind w:right="-2"/>
              <w:jc w:val="center"/>
              <w:rPr>
                <w:color w:val="000000"/>
                <w:sz w:val="22"/>
                <w:szCs w:val="22"/>
              </w:rPr>
            </w:pPr>
            <w:r w:rsidRPr="00FD0F7A">
              <w:rPr>
                <w:sz w:val="22"/>
                <w:szCs w:val="22"/>
              </w:rPr>
              <w:t>Население (</w:t>
            </w:r>
            <w:r>
              <w:rPr>
                <w:sz w:val="22"/>
                <w:szCs w:val="22"/>
              </w:rPr>
              <w:t>*</w:t>
            </w:r>
            <w:r w:rsidRPr="00FD0F7A">
              <w:rPr>
                <w:sz w:val="22"/>
                <w:szCs w:val="22"/>
              </w:rPr>
              <w:t xml:space="preserve">) </w:t>
            </w:r>
          </w:p>
        </w:tc>
      </w:tr>
      <w:tr w:rsidR="004A13D4" w:rsidRPr="00FD0F7A" w14:paraId="3C065D43" w14:textId="77777777" w:rsidTr="004A13D4">
        <w:trPr>
          <w:trHeight w:val="143"/>
        </w:trPr>
        <w:tc>
          <w:tcPr>
            <w:tcW w:w="2767" w:type="dxa"/>
            <w:vMerge/>
            <w:shd w:val="clear" w:color="auto" w:fill="auto"/>
            <w:vAlign w:val="center"/>
          </w:tcPr>
          <w:p w14:paraId="6D5AF4E1" w14:textId="77777777" w:rsidR="004A13D4" w:rsidRPr="00FD0F7A" w:rsidRDefault="004A13D4" w:rsidP="00C5351E">
            <w:pPr>
              <w:ind w:right="-2"/>
              <w:jc w:val="center"/>
              <w:rPr>
                <w:color w:val="000000"/>
                <w:sz w:val="22"/>
                <w:szCs w:val="22"/>
              </w:rPr>
            </w:pPr>
          </w:p>
        </w:tc>
        <w:tc>
          <w:tcPr>
            <w:tcW w:w="2306" w:type="dxa"/>
            <w:shd w:val="clear" w:color="auto" w:fill="auto"/>
            <w:vAlign w:val="center"/>
          </w:tcPr>
          <w:p w14:paraId="5571598B" w14:textId="77777777" w:rsidR="004A13D4" w:rsidRPr="00FD0F7A" w:rsidRDefault="004A13D4" w:rsidP="00C5351E">
            <w:pPr>
              <w:ind w:right="-2"/>
              <w:jc w:val="center"/>
              <w:rPr>
                <w:color w:val="000000"/>
                <w:sz w:val="22"/>
                <w:szCs w:val="22"/>
              </w:rPr>
            </w:pPr>
          </w:p>
        </w:tc>
        <w:tc>
          <w:tcPr>
            <w:tcW w:w="1988" w:type="dxa"/>
            <w:tcBorders>
              <w:top w:val="single" w:sz="4" w:space="0" w:color="auto"/>
              <w:left w:val="single" w:sz="4" w:space="0" w:color="auto"/>
              <w:bottom w:val="single" w:sz="4" w:space="0" w:color="auto"/>
              <w:right w:val="single" w:sz="4" w:space="0" w:color="auto"/>
            </w:tcBorders>
          </w:tcPr>
          <w:p w14:paraId="7885026F" w14:textId="77777777" w:rsidR="004A13D4" w:rsidRDefault="004A13D4" w:rsidP="00C5351E">
            <w:pPr>
              <w:ind w:right="-2"/>
              <w:jc w:val="center"/>
              <w:rPr>
                <w:sz w:val="22"/>
                <w:szCs w:val="22"/>
              </w:rPr>
            </w:pPr>
            <w:r w:rsidRPr="00DE79BB">
              <w:rPr>
                <w:sz w:val="22"/>
                <w:szCs w:val="22"/>
              </w:rPr>
              <w:t xml:space="preserve">с </w:t>
            </w:r>
            <w:r>
              <w:rPr>
                <w:sz w:val="22"/>
                <w:szCs w:val="22"/>
              </w:rPr>
              <w:t>11</w:t>
            </w:r>
            <w:r w:rsidRPr="00DE79BB">
              <w:rPr>
                <w:sz w:val="22"/>
                <w:szCs w:val="22"/>
              </w:rPr>
              <w:t>.</w:t>
            </w:r>
            <w:r>
              <w:rPr>
                <w:sz w:val="22"/>
                <w:szCs w:val="22"/>
              </w:rPr>
              <w:t>10</w:t>
            </w:r>
            <w:r w:rsidRPr="00DE79BB">
              <w:rPr>
                <w:sz w:val="22"/>
                <w:szCs w:val="22"/>
              </w:rPr>
              <w:t xml:space="preserve">.2023 </w:t>
            </w:r>
          </w:p>
          <w:p w14:paraId="21BB4D78" w14:textId="77777777" w:rsidR="004A13D4" w:rsidRPr="00560402" w:rsidRDefault="004A13D4" w:rsidP="00C5351E">
            <w:pPr>
              <w:ind w:right="-2"/>
              <w:jc w:val="center"/>
              <w:rPr>
                <w:sz w:val="22"/>
                <w:szCs w:val="22"/>
              </w:rPr>
            </w:pPr>
            <w:r w:rsidRPr="00DE79BB">
              <w:rPr>
                <w:sz w:val="22"/>
                <w:szCs w:val="22"/>
              </w:rPr>
              <w:t>по 31.12.2023</w:t>
            </w:r>
          </w:p>
        </w:tc>
        <w:tc>
          <w:tcPr>
            <w:tcW w:w="1681" w:type="dxa"/>
            <w:shd w:val="clear" w:color="auto" w:fill="auto"/>
            <w:vAlign w:val="center"/>
          </w:tcPr>
          <w:p w14:paraId="2997B2DC" w14:textId="77777777" w:rsidR="004A13D4" w:rsidRPr="004F29D5" w:rsidRDefault="004A13D4" w:rsidP="00C5351E">
            <w:pPr>
              <w:jc w:val="center"/>
            </w:pPr>
            <w:r w:rsidRPr="00B44CDB">
              <w:t>28,65</w:t>
            </w:r>
          </w:p>
        </w:tc>
        <w:tc>
          <w:tcPr>
            <w:tcW w:w="1404" w:type="dxa"/>
            <w:shd w:val="clear" w:color="auto" w:fill="auto"/>
            <w:vAlign w:val="center"/>
          </w:tcPr>
          <w:p w14:paraId="3BB57997" w14:textId="77777777" w:rsidR="004A13D4" w:rsidRPr="00FD0F7A" w:rsidRDefault="004A13D4" w:rsidP="00C5351E">
            <w:pPr>
              <w:jc w:val="center"/>
              <w:rPr>
                <w:sz w:val="22"/>
                <w:szCs w:val="22"/>
              </w:rPr>
            </w:pPr>
            <w:r w:rsidRPr="00FD0F7A">
              <w:rPr>
                <w:sz w:val="22"/>
                <w:szCs w:val="22"/>
              </w:rPr>
              <w:t>x</w:t>
            </w:r>
          </w:p>
        </w:tc>
      </w:tr>
    </w:tbl>
    <w:p w14:paraId="5B34B126" w14:textId="77777777" w:rsidR="004A13D4" w:rsidRDefault="004A13D4" w:rsidP="004A13D4">
      <w:pPr>
        <w:ind w:firstLine="708"/>
        <w:jc w:val="both"/>
        <w:rPr>
          <w:bCs/>
          <w:color w:val="000000"/>
          <w:kern w:val="32"/>
          <w:sz w:val="28"/>
          <w:szCs w:val="28"/>
        </w:rPr>
      </w:pPr>
    </w:p>
    <w:p w14:paraId="0F7CE888" w14:textId="77777777" w:rsidR="004A13D4" w:rsidRDefault="004A13D4" w:rsidP="004A13D4">
      <w:pPr>
        <w:ind w:firstLine="708"/>
        <w:jc w:val="both"/>
        <w:rPr>
          <w:bCs/>
          <w:color w:val="000000"/>
          <w:kern w:val="32"/>
          <w:sz w:val="28"/>
          <w:szCs w:val="28"/>
        </w:rPr>
      </w:pPr>
    </w:p>
    <w:p w14:paraId="45F16832" w14:textId="77777777" w:rsidR="004A13D4" w:rsidRPr="003024D3" w:rsidRDefault="004A13D4" w:rsidP="004A13D4">
      <w:pPr>
        <w:ind w:firstLine="708"/>
        <w:jc w:val="both"/>
        <w:rPr>
          <w:bCs/>
          <w:color w:val="000000"/>
          <w:kern w:val="32"/>
          <w:sz w:val="28"/>
          <w:szCs w:val="28"/>
        </w:rPr>
      </w:pPr>
      <w:r w:rsidRPr="003024D3">
        <w:rPr>
          <w:bCs/>
          <w:color w:val="000000"/>
          <w:kern w:val="32"/>
          <w:sz w:val="28"/>
          <w:szCs w:val="28"/>
        </w:rPr>
        <w:t>*</w:t>
      </w:r>
      <w:r>
        <w:rPr>
          <w:bCs/>
          <w:color w:val="000000"/>
          <w:kern w:val="32"/>
          <w:sz w:val="28"/>
          <w:szCs w:val="28"/>
        </w:rPr>
        <w:t xml:space="preserve"> </w:t>
      </w:r>
      <w:r w:rsidRPr="00BE566D">
        <w:rPr>
          <w:bCs/>
          <w:color w:val="000000"/>
          <w:kern w:val="32"/>
          <w:sz w:val="28"/>
          <w:szCs w:val="28"/>
        </w:rPr>
        <w:t>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46866953" w14:textId="77777777" w:rsidR="004A13D4" w:rsidRDefault="004A13D4" w:rsidP="00257C00">
      <w:pPr>
        <w:ind w:firstLine="720"/>
        <w:jc w:val="both"/>
        <w:rPr>
          <w:sz w:val="26"/>
          <w:szCs w:val="26"/>
        </w:rPr>
        <w:sectPr w:rsidR="004A13D4" w:rsidSect="002F7F07">
          <w:pgSz w:w="11906" w:h="16838"/>
          <w:pgMar w:top="851" w:right="567" w:bottom="1134" w:left="851" w:header="708" w:footer="708" w:gutter="0"/>
          <w:cols w:space="708"/>
          <w:docGrid w:linePitch="360"/>
        </w:sectPr>
      </w:pPr>
    </w:p>
    <w:p w14:paraId="2D8362DB" w14:textId="2379E750" w:rsidR="004A13D4" w:rsidRPr="00D00103" w:rsidRDefault="004A13D4" w:rsidP="004A13D4">
      <w:pPr>
        <w:tabs>
          <w:tab w:val="left" w:pos="5580"/>
          <w:tab w:val="left" w:pos="9498"/>
        </w:tabs>
        <w:ind w:left="-4836" w:right="-569" w:firstLine="15609"/>
      </w:pPr>
      <w:r w:rsidRPr="00D00103">
        <w:lastRenderedPageBreak/>
        <w:t>Приложение</w:t>
      </w:r>
      <w:r>
        <w:t xml:space="preserve"> № </w:t>
      </w:r>
      <w:r>
        <w:t>5</w:t>
      </w:r>
      <w:r w:rsidRPr="00D00103">
        <w:t xml:space="preserve"> к протоколу № </w:t>
      </w:r>
      <w:r>
        <w:t>59</w:t>
      </w:r>
    </w:p>
    <w:p w14:paraId="24742CE6" w14:textId="77777777" w:rsidR="004A13D4" w:rsidRPr="00D00103" w:rsidRDefault="004A13D4" w:rsidP="004A13D4">
      <w:pPr>
        <w:tabs>
          <w:tab w:val="left" w:pos="5580"/>
          <w:tab w:val="left" w:pos="9498"/>
        </w:tabs>
        <w:ind w:left="-4836" w:right="-569" w:firstLine="15609"/>
      </w:pPr>
      <w:r w:rsidRPr="00D00103">
        <w:t>заседания правления Региональной</w:t>
      </w:r>
    </w:p>
    <w:p w14:paraId="17EB3605" w14:textId="77777777" w:rsidR="004A13D4" w:rsidRPr="00D00103" w:rsidRDefault="004A13D4" w:rsidP="004A13D4">
      <w:pPr>
        <w:tabs>
          <w:tab w:val="left" w:pos="5580"/>
          <w:tab w:val="left" w:pos="9498"/>
        </w:tabs>
        <w:ind w:left="-4836" w:right="-569" w:firstLine="15609"/>
      </w:pPr>
      <w:r w:rsidRPr="00D00103">
        <w:t>энергетической комиссии</w:t>
      </w:r>
    </w:p>
    <w:p w14:paraId="358415B7" w14:textId="77777777" w:rsidR="004A13D4" w:rsidRDefault="004A13D4" w:rsidP="004A13D4">
      <w:pPr>
        <w:tabs>
          <w:tab w:val="left" w:pos="5580"/>
          <w:tab w:val="left" w:pos="9498"/>
        </w:tabs>
        <w:ind w:left="-4836" w:right="-569" w:firstLine="15609"/>
      </w:pPr>
      <w:r w:rsidRPr="00D00103">
        <w:t xml:space="preserve">Кузбасса от </w:t>
      </w:r>
      <w:r>
        <w:t>10</w:t>
      </w:r>
      <w:r w:rsidRPr="00D00103">
        <w:t>.</w:t>
      </w:r>
      <w:r>
        <w:t>10</w:t>
      </w:r>
      <w:r w:rsidRPr="00D00103">
        <w:t>.202</w:t>
      </w:r>
      <w:r>
        <w:t>3</w:t>
      </w:r>
    </w:p>
    <w:p w14:paraId="64390F5D" w14:textId="77777777" w:rsidR="00257C00" w:rsidRPr="00257C00" w:rsidRDefault="00257C00" w:rsidP="004A13D4">
      <w:pPr>
        <w:ind w:firstLine="15609"/>
        <w:jc w:val="both"/>
        <w:rPr>
          <w:sz w:val="26"/>
          <w:szCs w:val="26"/>
        </w:rPr>
      </w:pPr>
    </w:p>
    <w:p w14:paraId="6B0E152E" w14:textId="77777777" w:rsidR="004A13D4" w:rsidRDefault="004A13D4" w:rsidP="004A13D4">
      <w:pPr>
        <w:tabs>
          <w:tab w:val="left" w:pos="0"/>
        </w:tabs>
        <w:ind w:left="10773"/>
        <w:jc w:val="center"/>
        <w:rPr>
          <w:sz w:val="28"/>
          <w:szCs w:val="28"/>
        </w:rPr>
      </w:pPr>
    </w:p>
    <w:p w14:paraId="164F7462" w14:textId="77777777" w:rsidR="004A13D4" w:rsidRPr="00FD033C" w:rsidRDefault="004A13D4" w:rsidP="004A13D4">
      <w:pPr>
        <w:tabs>
          <w:tab w:val="left" w:pos="0"/>
        </w:tabs>
        <w:jc w:val="center"/>
        <w:rPr>
          <w:color w:val="000000"/>
          <w:sz w:val="4"/>
          <w:szCs w:val="4"/>
        </w:rPr>
      </w:pPr>
    </w:p>
    <w:tbl>
      <w:tblPr>
        <w:tblW w:w="15483" w:type="dxa"/>
        <w:tblInd w:w="-34" w:type="dxa"/>
        <w:tblLayout w:type="fixed"/>
        <w:tblLook w:val="04A0" w:firstRow="1" w:lastRow="0" w:firstColumn="1" w:lastColumn="0" w:noHBand="0" w:noVBand="1"/>
      </w:tblPr>
      <w:tblGrid>
        <w:gridCol w:w="15483"/>
      </w:tblGrid>
      <w:tr w:rsidR="004A13D4" w:rsidRPr="005D4ECB" w14:paraId="13B24344" w14:textId="77777777" w:rsidTr="00C5351E">
        <w:trPr>
          <w:trHeight w:val="4297"/>
        </w:trPr>
        <w:tc>
          <w:tcPr>
            <w:tcW w:w="15483" w:type="dxa"/>
            <w:tcBorders>
              <w:top w:val="nil"/>
              <w:left w:val="nil"/>
              <w:bottom w:val="nil"/>
              <w:right w:val="nil"/>
            </w:tcBorders>
            <w:shd w:val="clear" w:color="auto" w:fill="auto"/>
            <w:vAlign w:val="bottom"/>
          </w:tcPr>
          <w:p w14:paraId="01309205" w14:textId="77777777" w:rsidR="004A13D4" w:rsidRPr="00BB23CD" w:rsidRDefault="004A13D4" w:rsidP="00C5351E">
            <w:pPr>
              <w:jc w:val="center"/>
              <w:rPr>
                <w:sz w:val="28"/>
                <w:szCs w:val="28"/>
              </w:rPr>
            </w:pPr>
            <w:r w:rsidRPr="00BB23CD">
              <w:rPr>
                <w:sz w:val="28"/>
                <w:szCs w:val="28"/>
              </w:rPr>
              <w:t xml:space="preserve">Тарифы </w:t>
            </w:r>
            <w:r>
              <w:rPr>
                <w:sz w:val="28"/>
                <w:szCs w:val="28"/>
              </w:rPr>
              <w:t>ООО «Теплосети</w:t>
            </w:r>
            <w:r w:rsidRPr="00BB23CD">
              <w:rPr>
                <w:sz w:val="28"/>
                <w:szCs w:val="28"/>
              </w:rPr>
              <w:t xml:space="preserve">» на горячую воду в открытой системе горячего водоснабжения (теплоснабжения), реализуемую на потребительском рынке </w:t>
            </w:r>
            <w:r>
              <w:rPr>
                <w:sz w:val="28"/>
                <w:szCs w:val="28"/>
              </w:rPr>
              <w:t>г. Мариинска</w:t>
            </w:r>
            <w:r w:rsidRPr="00BB23CD">
              <w:rPr>
                <w:sz w:val="28"/>
                <w:szCs w:val="28"/>
              </w:rPr>
              <w:t xml:space="preserve"> на период с </w:t>
            </w:r>
            <w:r>
              <w:rPr>
                <w:sz w:val="28"/>
                <w:szCs w:val="28"/>
              </w:rPr>
              <w:t>11</w:t>
            </w:r>
            <w:r w:rsidRPr="00BB23CD">
              <w:rPr>
                <w:sz w:val="28"/>
                <w:szCs w:val="28"/>
              </w:rPr>
              <w:t>.</w:t>
            </w:r>
            <w:r>
              <w:rPr>
                <w:sz w:val="28"/>
                <w:szCs w:val="28"/>
              </w:rPr>
              <w:t>10</w:t>
            </w:r>
            <w:r w:rsidRPr="00BB23CD">
              <w:rPr>
                <w:sz w:val="28"/>
                <w:szCs w:val="28"/>
              </w:rPr>
              <w:t>.202</w:t>
            </w:r>
            <w:r>
              <w:rPr>
                <w:sz w:val="28"/>
                <w:szCs w:val="28"/>
              </w:rPr>
              <w:t>3</w:t>
            </w:r>
            <w:r w:rsidRPr="00BB23CD">
              <w:rPr>
                <w:sz w:val="28"/>
                <w:szCs w:val="28"/>
              </w:rPr>
              <w:t xml:space="preserve"> по 31.12.2023</w:t>
            </w:r>
          </w:p>
          <w:p w14:paraId="3F5E890E" w14:textId="77777777" w:rsidR="004A13D4" w:rsidRPr="00BB23CD" w:rsidRDefault="004A13D4" w:rsidP="00C5351E">
            <w:pPr>
              <w:jc w:val="center"/>
              <w:rPr>
                <w:sz w:val="28"/>
                <w:szCs w:val="28"/>
              </w:rPr>
            </w:pPr>
          </w:p>
          <w:tbl>
            <w:tblPr>
              <w:tblW w:w="15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4"/>
              <w:gridCol w:w="1702"/>
              <w:gridCol w:w="910"/>
              <w:gridCol w:w="915"/>
              <w:gridCol w:w="927"/>
              <w:gridCol w:w="914"/>
              <w:gridCol w:w="847"/>
              <w:gridCol w:w="985"/>
              <w:gridCol w:w="845"/>
              <w:gridCol w:w="992"/>
              <w:gridCol w:w="1127"/>
              <w:gridCol w:w="1125"/>
              <w:gridCol w:w="1261"/>
              <w:gridCol w:w="1001"/>
            </w:tblGrid>
            <w:tr w:rsidR="004A13D4" w:rsidRPr="002D0E01" w14:paraId="20539D25" w14:textId="77777777" w:rsidTr="004A13D4">
              <w:trPr>
                <w:trHeight w:val="193"/>
              </w:trPr>
              <w:tc>
                <w:tcPr>
                  <w:tcW w:w="1704" w:type="dxa"/>
                  <w:vMerge w:val="restart"/>
                  <w:shd w:val="clear" w:color="auto" w:fill="auto"/>
                  <w:vAlign w:val="center"/>
                </w:tcPr>
                <w:p w14:paraId="28BCC39E" w14:textId="77777777" w:rsidR="004A13D4" w:rsidRPr="002D0E01" w:rsidRDefault="004A13D4" w:rsidP="00C5351E">
                  <w:pPr>
                    <w:tabs>
                      <w:tab w:val="left" w:pos="3052"/>
                    </w:tabs>
                    <w:ind w:left="-108" w:right="-108"/>
                    <w:jc w:val="center"/>
                    <w:rPr>
                      <w:sz w:val="22"/>
                      <w:szCs w:val="22"/>
                    </w:rPr>
                  </w:pPr>
                  <w:r w:rsidRPr="002D0E01">
                    <w:rPr>
                      <w:sz w:val="22"/>
                      <w:szCs w:val="22"/>
                    </w:rPr>
                    <w:t>Наименование регулируемой организации</w:t>
                  </w:r>
                </w:p>
              </w:tc>
              <w:tc>
                <w:tcPr>
                  <w:tcW w:w="1702" w:type="dxa"/>
                  <w:vMerge w:val="restart"/>
                  <w:vAlign w:val="center"/>
                </w:tcPr>
                <w:p w14:paraId="6CA9480E" w14:textId="77777777" w:rsidR="004A13D4" w:rsidRPr="002D0E01" w:rsidRDefault="004A13D4" w:rsidP="00C5351E">
                  <w:pPr>
                    <w:ind w:left="-108" w:firstLine="47"/>
                    <w:jc w:val="center"/>
                    <w:rPr>
                      <w:sz w:val="22"/>
                      <w:szCs w:val="22"/>
                    </w:rPr>
                  </w:pPr>
                  <w:r w:rsidRPr="002D0E01">
                    <w:rPr>
                      <w:sz w:val="22"/>
                      <w:szCs w:val="22"/>
                    </w:rPr>
                    <w:t>Период</w:t>
                  </w:r>
                </w:p>
              </w:tc>
              <w:tc>
                <w:tcPr>
                  <w:tcW w:w="3666" w:type="dxa"/>
                  <w:gridSpan w:val="4"/>
                  <w:vAlign w:val="center"/>
                </w:tcPr>
                <w:p w14:paraId="353E421D" w14:textId="77777777" w:rsidR="004A13D4" w:rsidRPr="002D0E01" w:rsidRDefault="004A13D4" w:rsidP="00C5351E">
                  <w:pPr>
                    <w:ind w:left="-108" w:firstLine="47"/>
                    <w:jc w:val="center"/>
                    <w:rPr>
                      <w:sz w:val="22"/>
                      <w:szCs w:val="22"/>
                    </w:rPr>
                  </w:pPr>
                  <w:r w:rsidRPr="002D0E01">
                    <w:rPr>
                      <w:sz w:val="22"/>
                      <w:szCs w:val="22"/>
                    </w:rPr>
                    <w:t>Тариф на горячую воду для населения, руб./м</w:t>
                  </w:r>
                  <w:r>
                    <w:rPr>
                      <w:sz w:val="22"/>
                      <w:szCs w:val="22"/>
                    </w:rPr>
                    <w:t>³</w:t>
                  </w:r>
                  <w:r w:rsidRPr="002D0E01">
                    <w:rPr>
                      <w:sz w:val="22"/>
                      <w:szCs w:val="22"/>
                    </w:rPr>
                    <w:t xml:space="preserve"> * </w:t>
                  </w:r>
                </w:p>
              </w:tc>
              <w:tc>
                <w:tcPr>
                  <w:tcW w:w="3669" w:type="dxa"/>
                  <w:gridSpan w:val="4"/>
                  <w:shd w:val="clear" w:color="auto" w:fill="auto"/>
                  <w:vAlign w:val="center"/>
                </w:tcPr>
                <w:p w14:paraId="307B2448" w14:textId="77777777" w:rsidR="004A13D4" w:rsidRPr="002D0E01" w:rsidRDefault="004A13D4" w:rsidP="00C5351E">
                  <w:pPr>
                    <w:ind w:left="-108" w:firstLine="47"/>
                    <w:jc w:val="center"/>
                    <w:rPr>
                      <w:sz w:val="22"/>
                      <w:szCs w:val="22"/>
                    </w:rPr>
                  </w:pPr>
                  <w:r w:rsidRPr="002D0E01">
                    <w:rPr>
                      <w:sz w:val="22"/>
                      <w:szCs w:val="22"/>
                    </w:rPr>
                    <w:t>Тариф на горячую воду для прочих потребителей,</w:t>
                  </w:r>
                </w:p>
                <w:p w14:paraId="7F2BBE83" w14:textId="77777777" w:rsidR="004A13D4" w:rsidRPr="002D0E01" w:rsidRDefault="004A13D4" w:rsidP="00C5351E">
                  <w:pPr>
                    <w:ind w:left="-108" w:firstLine="47"/>
                    <w:jc w:val="center"/>
                    <w:rPr>
                      <w:sz w:val="22"/>
                      <w:szCs w:val="22"/>
                    </w:rPr>
                  </w:pPr>
                  <w:r w:rsidRPr="002D0E01">
                    <w:rPr>
                      <w:sz w:val="22"/>
                      <w:szCs w:val="22"/>
                    </w:rPr>
                    <w:t>руб./м</w:t>
                  </w:r>
                  <w:r>
                    <w:rPr>
                      <w:sz w:val="22"/>
                      <w:szCs w:val="22"/>
                    </w:rPr>
                    <w:t>³</w:t>
                  </w:r>
                  <w:r w:rsidRPr="002D0E01">
                    <w:rPr>
                      <w:sz w:val="22"/>
                      <w:szCs w:val="22"/>
                    </w:rPr>
                    <w:t xml:space="preserve"> (НДС</w:t>
                  </w:r>
                  <w:r>
                    <w:rPr>
                      <w:sz w:val="22"/>
                      <w:szCs w:val="22"/>
                    </w:rPr>
                    <w:t xml:space="preserve"> не облагается</w:t>
                  </w:r>
                  <w:r w:rsidRPr="002D0E01">
                    <w:rPr>
                      <w:sz w:val="22"/>
                      <w:szCs w:val="22"/>
                    </w:rPr>
                    <w:t>)</w:t>
                  </w:r>
                </w:p>
              </w:tc>
              <w:tc>
                <w:tcPr>
                  <w:tcW w:w="1127" w:type="dxa"/>
                  <w:vMerge w:val="restart"/>
                  <w:shd w:val="clear" w:color="auto" w:fill="auto"/>
                  <w:vAlign w:val="center"/>
                </w:tcPr>
                <w:p w14:paraId="4C38980F" w14:textId="77777777" w:rsidR="004A13D4" w:rsidRPr="002D0E01" w:rsidRDefault="004A13D4" w:rsidP="00C5351E">
                  <w:pPr>
                    <w:ind w:left="-108" w:right="-104" w:firstLine="3"/>
                    <w:jc w:val="center"/>
                    <w:rPr>
                      <w:sz w:val="22"/>
                      <w:szCs w:val="22"/>
                    </w:rPr>
                  </w:pPr>
                  <w:r w:rsidRPr="002D0E01">
                    <w:rPr>
                      <w:sz w:val="22"/>
                      <w:szCs w:val="22"/>
                    </w:rPr>
                    <w:t xml:space="preserve">Компонент на </w:t>
                  </w:r>
                  <w:proofErr w:type="spellStart"/>
                  <w:r w:rsidRPr="002D0E01">
                    <w:rPr>
                      <w:sz w:val="22"/>
                      <w:szCs w:val="22"/>
                    </w:rPr>
                    <w:t>теплоно-ситель</w:t>
                  </w:r>
                  <w:proofErr w:type="spellEnd"/>
                  <w:r w:rsidRPr="002D0E01">
                    <w:rPr>
                      <w:sz w:val="22"/>
                      <w:szCs w:val="22"/>
                    </w:rPr>
                    <w:t>,</w:t>
                  </w:r>
                </w:p>
                <w:p w14:paraId="322E43A7" w14:textId="77777777" w:rsidR="004A13D4" w:rsidRPr="002D0E01" w:rsidRDefault="004A13D4" w:rsidP="00C5351E">
                  <w:pPr>
                    <w:ind w:left="-108" w:right="-104" w:firstLine="3"/>
                    <w:jc w:val="center"/>
                    <w:rPr>
                      <w:sz w:val="22"/>
                      <w:szCs w:val="22"/>
                    </w:rPr>
                  </w:pPr>
                  <w:r w:rsidRPr="002D0E01">
                    <w:rPr>
                      <w:sz w:val="22"/>
                      <w:szCs w:val="22"/>
                    </w:rPr>
                    <w:t>руб./м</w:t>
                  </w:r>
                  <w:r>
                    <w:rPr>
                      <w:sz w:val="22"/>
                      <w:szCs w:val="22"/>
                    </w:rPr>
                    <w:t>³</w:t>
                  </w:r>
                  <w:r w:rsidRPr="002D0E01">
                    <w:rPr>
                      <w:sz w:val="22"/>
                      <w:szCs w:val="22"/>
                    </w:rPr>
                    <w:t xml:space="preserve"> **</w:t>
                  </w:r>
                </w:p>
                <w:p w14:paraId="33E62D18" w14:textId="77777777" w:rsidR="004A13D4" w:rsidRPr="002D0E01" w:rsidRDefault="004A13D4" w:rsidP="00C5351E">
                  <w:pPr>
                    <w:tabs>
                      <w:tab w:val="left" w:pos="3052"/>
                    </w:tabs>
                    <w:ind w:left="-108" w:right="-104" w:firstLine="3"/>
                    <w:jc w:val="center"/>
                    <w:rPr>
                      <w:sz w:val="22"/>
                      <w:szCs w:val="22"/>
                    </w:rPr>
                  </w:pPr>
                  <w:r w:rsidRPr="002D0E01">
                    <w:rPr>
                      <w:sz w:val="22"/>
                      <w:szCs w:val="22"/>
                    </w:rPr>
                    <w:t>(</w:t>
                  </w:r>
                  <w:r w:rsidRPr="00517D5A">
                    <w:rPr>
                      <w:sz w:val="22"/>
                      <w:szCs w:val="22"/>
                    </w:rPr>
                    <w:t>НДС не облагается)</w:t>
                  </w:r>
                </w:p>
              </w:tc>
              <w:tc>
                <w:tcPr>
                  <w:tcW w:w="3387" w:type="dxa"/>
                  <w:gridSpan w:val="3"/>
                  <w:shd w:val="clear" w:color="auto" w:fill="auto"/>
                  <w:vAlign w:val="center"/>
                </w:tcPr>
                <w:p w14:paraId="205CB9E1" w14:textId="77777777" w:rsidR="004A13D4" w:rsidRPr="002D0E01" w:rsidRDefault="004A13D4" w:rsidP="00C5351E">
                  <w:pPr>
                    <w:tabs>
                      <w:tab w:val="left" w:pos="3052"/>
                    </w:tabs>
                    <w:jc w:val="center"/>
                    <w:rPr>
                      <w:sz w:val="22"/>
                      <w:szCs w:val="22"/>
                    </w:rPr>
                  </w:pPr>
                  <w:r w:rsidRPr="002D0E01">
                    <w:rPr>
                      <w:sz w:val="22"/>
                      <w:szCs w:val="22"/>
                    </w:rPr>
                    <w:t>Компонент на тепловую энергию</w:t>
                  </w:r>
                </w:p>
              </w:tc>
            </w:tr>
            <w:tr w:rsidR="004A13D4" w:rsidRPr="002D0E01" w14:paraId="17335A4B" w14:textId="77777777" w:rsidTr="004A13D4">
              <w:trPr>
                <w:trHeight w:val="119"/>
              </w:trPr>
              <w:tc>
                <w:tcPr>
                  <w:tcW w:w="1704" w:type="dxa"/>
                  <w:vMerge/>
                  <w:shd w:val="clear" w:color="auto" w:fill="auto"/>
                  <w:vAlign w:val="center"/>
                </w:tcPr>
                <w:p w14:paraId="42C054F4" w14:textId="77777777" w:rsidR="004A13D4" w:rsidRPr="002D0E01" w:rsidRDefault="004A13D4" w:rsidP="00C5351E">
                  <w:pPr>
                    <w:tabs>
                      <w:tab w:val="left" w:pos="3052"/>
                    </w:tabs>
                    <w:jc w:val="center"/>
                    <w:rPr>
                      <w:sz w:val="22"/>
                      <w:szCs w:val="22"/>
                    </w:rPr>
                  </w:pPr>
                </w:p>
              </w:tc>
              <w:tc>
                <w:tcPr>
                  <w:tcW w:w="1702" w:type="dxa"/>
                  <w:vMerge/>
                  <w:vAlign w:val="center"/>
                </w:tcPr>
                <w:p w14:paraId="6787FD8A" w14:textId="77777777" w:rsidR="004A13D4" w:rsidRPr="002D0E01" w:rsidRDefault="004A13D4" w:rsidP="00C5351E">
                  <w:pPr>
                    <w:tabs>
                      <w:tab w:val="left" w:pos="3052"/>
                    </w:tabs>
                    <w:jc w:val="center"/>
                    <w:rPr>
                      <w:sz w:val="22"/>
                      <w:szCs w:val="22"/>
                    </w:rPr>
                  </w:pPr>
                </w:p>
              </w:tc>
              <w:tc>
                <w:tcPr>
                  <w:tcW w:w="1825" w:type="dxa"/>
                  <w:gridSpan w:val="2"/>
                  <w:vAlign w:val="center"/>
                </w:tcPr>
                <w:p w14:paraId="67167C5C" w14:textId="77777777" w:rsidR="004A13D4" w:rsidRPr="002D0E01" w:rsidRDefault="004A13D4" w:rsidP="00C5351E">
                  <w:pPr>
                    <w:ind w:left="-108" w:right="-85" w:hanging="55"/>
                    <w:jc w:val="center"/>
                    <w:rPr>
                      <w:sz w:val="22"/>
                      <w:szCs w:val="22"/>
                    </w:rPr>
                  </w:pPr>
                  <w:r w:rsidRPr="002D0E01">
                    <w:rPr>
                      <w:sz w:val="22"/>
                      <w:szCs w:val="22"/>
                    </w:rPr>
                    <w:t>Изолированные стояки</w:t>
                  </w:r>
                </w:p>
              </w:tc>
              <w:tc>
                <w:tcPr>
                  <w:tcW w:w="1841" w:type="dxa"/>
                  <w:gridSpan w:val="2"/>
                  <w:vAlign w:val="center"/>
                </w:tcPr>
                <w:p w14:paraId="64ADBE78" w14:textId="77777777" w:rsidR="004A13D4" w:rsidRPr="002D0E01" w:rsidRDefault="004A13D4" w:rsidP="00C5351E">
                  <w:pPr>
                    <w:ind w:left="-108" w:right="-85" w:hanging="4"/>
                    <w:jc w:val="center"/>
                    <w:rPr>
                      <w:sz w:val="22"/>
                      <w:szCs w:val="22"/>
                    </w:rPr>
                  </w:pPr>
                  <w:r w:rsidRPr="002D0E01">
                    <w:rPr>
                      <w:sz w:val="22"/>
                      <w:szCs w:val="22"/>
                    </w:rPr>
                    <w:t>Неизолированные стояки</w:t>
                  </w:r>
                </w:p>
              </w:tc>
              <w:tc>
                <w:tcPr>
                  <w:tcW w:w="1832" w:type="dxa"/>
                  <w:gridSpan w:val="2"/>
                  <w:vAlign w:val="center"/>
                </w:tcPr>
                <w:p w14:paraId="7870F4C1" w14:textId="77777777" w:rsidR="004A13D4" w:rsidRPr="002D0E01" w:rsidRDefault="004A13D4" w:rsidP="00C5351E">
                  <w:pPr>
                    <w:ind w:left="-108" w:right="-85" w:hanging="55"/>
                    <w:jc w:val="center"/>
                    <w:rPr>
                      <w:sz w:val="22"/>
                      <w:szCs w:val="22"/>
                    </w:rPr>
                  </w:pPr>
                  <w:r w:rsidRPr="002D0E01">
                    <w:rPr>
                      <w:sz w:val="22"/>
                      <w:szCs w:val="22"/>
                    </w:rPr>
                    <w:t>Изолированные стояки</w:t>
                  </w:r>
                </w:p>
              </w:tc>
              <w:tc>
                <w:tcPr>
                  <w:tcW w:w="1837" w:type="dxa"/>
                  <w:gridSpan w:val="2"/>
                  <w:vAlign w:val="center"/>
                </w:tcPr>
                <w:p w14:paraId="206A9749" w14:textId="77777777" w:rsidR="004A13D4" w:rsidRPr="002D0E01" w:rsidRDefault="004A13D4" w:rsidP="00C5351E">
                  <w:pPr>
                    <w:ind w:left="-108" w:right="-85" w:hanging="4"/>
                    <w:jc w:val="center"/>
                    <w:rPr>
                      <w:sz w:val="22"/>
                      <w:szCs w:val="22"/>
                    </w:rPr>
                  </w:pPr>
                  <w:r w:rsidRPr="002D0E01">
                    <w:rPr>
                      <w:sz w:val="22"/>
                      <w:szCs w:val="22"/>
                    </w:rPr>
                    <w:t>Неизолированные стояки</w:t>
                  </w:r>
                </w:p>
              </w:tc>
              <w:tc>
                <w:tcPr>
                  <w:tcW w:w="1127" w:type="dxa"/>
                  <w:vMerge/>
                  <w:shd w:val="clear" w:color="auto" w:fill="auto"/>
                  <w:vAlign w:val="center"/>
                </w:tcPr>
                <w:p w14:paraId="343A9912" w14:textId="77777777" w:rsidR="004A13D4" w:rsidRPr="002D0E01" w:rsidRDefault="004A13D4" w:rsidP="00C5351E">
                  <w:pPr>
                    <w:tabs>
                      <w:tab w:val="left" w:pos="3052"/>
                    </w:tabs>
                    <w:jc w:val="center"/>
                    <w:rPr>
                      <w:sz w:val="22"/>
                      <w:szCs w:val="22"/>
                    </w:rPr>
                  </w:pPr>
                </w:p>
              </w:tc>
              <w:tc>
                <w:tcPr>
                  <w:tcW w:w="1125" w:type="dxa"/>
                  <w:vMerge w:val="restart"/>
                  <w:shd w:val="clear" w:color="auto" w:fill="auto"/>
                  <w:vAlign w:val="center"/>
                </w:tcPr>
                <w:p w14:paraId="470F214E" w14:textId="77777777" w:rsidR="004A13D4" w:rsidRPr="002D0E01" w:rsidRDefault="004A13D4" w:rsidP="00C5351E">
                  <w:pPr>
                    <w:tabs>
                      <w:tab w:val="left" w:pos="3052"/>
                    </w:tabs>
                    <w:ind w:left="-108" w:right="-151"/>
                    <w:jc w:val="center"/>
                    <w:rPr>
                      <w:sz w:val="22"/>
                      <w:szCs w:val="22"/>
                    </w:rPr>
                  </w:pPr>
                  <w:proofErr w:type="spellStart"/>
                  <w:r w:rsidRPr="002D0E01">
                    <w:rPr>
                      <w:sz w:val="22"/>
                      <w:szCs w:val="22"/>
                    </w:rPr>
                    <w:t>Односта-вочный</w:t>
                  </w:r>
                  <w:proofErr w:type="spellEnd"/>
                  <w:r w:rsidRPr="002D0E01">
                    <w:rPr>
                      <w:sz w:val="22"/>
                      <w:szCs w:val="22"/>
                    </w:rPr>
                    <w:t>, руб./Гкал</w:t>
                  </w:r>
                </w:p>
                <w:p w14:paraId="2A7D780B" w14:textId="77777777" w:rsidR="004A13D4" w:rsidRPr="002D0E01" w:rsidRDefault="004A13D4" w:rsidP="00C5351E">
                  <w:pPr>
                    <w:tabs>
                      <w:tab w:val="left" w:pos="3052"/>
                    </w:tabs>
                    <w:ind w:left="-108" w:right="-151"/>
                    <w:jc w:val="center"/>
                    <w:rPr>
                      <w:sz w:val="22"/>
                      <w:szCs w:val="22"/>
                    </w:rPr>
                  </w:pPr>
                  <w:r w:rsidRPr="002D0E01">
                    <w:rPr>
                      <w:sz w:val="22"/>
                      <w:szCs w:val="22"/>
                    </w:rPr>
                    <w:t>*** (</w:t>
                  </w:r>
                  <w:r w:rsidRPr="00517D5A">
                    <w:rPr>
                      <w:sz w:val="22"/>
                      <w:szCs w:val="22"/>
                    </w:rPr>
                    <w:t xml:space="preserve">НДС не </w:t>
                  </w:r>
                  <w:proofErr w:type="gramStart"/>
                  <w:r w:rsidRPr="00517D5A">
                    <w:rPr>
                      <w:sz w:val="22"/>
                      <w:szCs w:val="22"/>
                    </w:rPr>
                    <w:t>облагает</w:t>
                  </w:r>
                  <w:r>
                    <w:rPr>
                      <w:sz w:val="22"/>
                      <w:szCs w:val="22"/>
                    </w:rPr>
                    <w:t>-</w:t>
                  </w:r>
                  <w:proofErr w:type="spellStart"/>
                  <w:r w:rsidRPr="00517D5A">
                    <w:rPr>
                      <w:sz w:val="22"/>
                      <w:szCs w:val="22"/>
                    </w:rPr>
                    <w:t>ся</w:t>
                  </w:r>
                  <w:proofErr w:type="spellEnd"/>
                  <w:proofErr w:type="gramEnd"/>
                  <w:r w:rsidRPr="00517D5A">
                    <w:rPr>
                      <w:sz w:val="22"/>
                      <w:szCs w:val="22"/>
                    </w:rPr>
                    <w:t>)</w:t>
                  </w:r>
                  <w:r w:rsidRPr="002D0E01">
                    <w:rPr>
                      <w:sz w:val="22"/>
                      <w:szCs w:val="22"/>
                    </w:rPr>
                    <w:t>)</w:t>
                  </w:r>
                </w:p>
              </w:tc>
              <w:tc>
                <w:tcPr>
                  <w:tcW w:w="2262" w:type="dxa"/>
                  <w:gridSpan w:val="2"/>
                  <w:shd w:val="clear" w:color="auto" w:fill="auto"/>
                  <w:vAlign w:val="center"/>
                </w:tcPr>
                <w:p w14:paraId="2A72F525" w14:textId="77777777" w:rsidR="004A13D4" w:rsidRPr="002D0E01" w:rsidRDefault="004A13D4" w:rsidP="00C5351E">
                  <w:pPr>
                    <w:tabs>
                      <w:tab w:val="left" w:pos="3052"/>
                    </w:tabs>
                    <w:jc w:val="center"/>
                    <w:rPr>
                      <w:sz w:val="22"/>
                      <w:szCs w:val="22"/>
                    </w:rPr>
                  </w:pPr>
                  <w:proofErr w:type="spellStart"/>
                  <w:r w:rsidRPr="002D0E01">
                    <w:rPr>
                      <w:sz w:val="22"/>
                      <w:szCs w:val="22"/>
                    </w:rPr>
                    <w:t>Двухставочный</w:t>
                  </w:r>
                  <w:proofErr w:type="spellEnd"/>
                </w:p>
              </w:tc>
            </w:tr>
            <w:tr w:rsidR="004A13D4" w:rsidRPr="002D0E01" w14:paraId="52C6A59E" w14:textId="77777777" w:rsidTr="004A13D4">
              <w:trPr>
                <w:trHeight w:val="776"/>
              </w:trPr>
              <w:tc>
                <w:tcPr>
                  <w:tcW w:w="1704" w:type="dxa"/>
                  <w:vMerge/>
                  <w:shd w:val="clear" w:color="auto" w:fill="auto"/>
                  <w:vAlign w:val="center"/>
                </w:tcPr>
                <w:p w14:paraId="281BBE86" w14:textId="77777777" w:rsidR="004A13D4" w:rsidRPr="002D0E01" w:rsidRDefault="004A13D4" w:rsidP="00C5351E">
                  <w:pPr>
                    <w:tabs>
                      <w:tab w:val="left" w:pos="3052"/>
                    </w:tabs>
                    <w:jc w:val="center"/>
                    <w:rPr>
                      <w:sz w:val="22"/>
                      <w:szCs w:val="22"/>
                    </w:rPr>
                  </w:pPr>
                </w:p>
              </w:tc>
              <w:tc>
                <w:tcPr>
                  <w:tcW w:w="1702" w:type="dxa"/>
                  <w:vMerge/>
                  <w:vAlign w:val="center"/>
                </w:tcPr>
                <w:p w14:paraId="4B68D4E6" w14:textId="77777777" w:rsidR="004A13D4" w:rsidRPr="002D0E01" w:rsidRDefault="004A13D4" w:rsidP="00C5351E">
                  <w:pPr>
                    <w:tabs>
                      <w:tab w:val="left" w:pos="3052"/>
                    </w:tabs>
                    <w:jc w:val="center"/>
                    <w:rPr>
                      <w:sz w:val="22"/>
                      <w:szCs w:val="22"/>
                    </w:rPr>
                  </w:pPr>
                </w:p>
              </w:tc>
              <w:tc>
                <w:tcPr>
                  <w:tcW w:w="910" w:type="dxa"/>
                  <w:vAlign w:val="center"/>
                </w:tcPr>
                <w:p w14:paraId="0FBC5A91" w14:textId="77777777" w:rsidR="004A13D4" w:rsidRPr="002D0E01" w:rsidRDefault="004A13D4" w:rsidP="00C5351E">
                  <w:pPr>
                    <w:tabs>
                      <w:tab w:val="left" w:pos="3052"/>
                    </w:tabs>
                    <w:ind w:right="-35"/>
                    <w:jc w:val="center"/>
                    <w:rPr>
                      <w:sz w:val="22"/>
                      <w:szCs w:val="22"/>
                    </w:rPr>
                  </w:pPr>
                  <w:r w:rsidRPr="002D0E01">
                    <w:rPr>
                      <w:sz w:val="22"/>
                      <w:szCs w:val="22"/>
                    </w:rPr>
                    <w:t>с поло-</w:t>
                  </w:r>
                  <w:proofErr w:type="spellStart"/>
                  <w:r w:rsidRPr="002D0E01">
                    <w:rPr>
                      <w:sz w:val="22"/>
                      <w:szCs w:val="22"/>
                    </w:rPr>
                    <w:t>тенце</w:t>
                  </w:r>
                  <w:proofErr w:type="spellEnd"/>
                  <w:r w:rsidRPr="002D0E01">
                    <w:rPr>
                      <w:sz w:val="22"/>
                      <w:szCs w:val="22"/>
                    </w:rPr>
                    <w:t>-суши-</w:t>
                  </w:r>
                  <w:proofErr w:type="spellStart"/>
                  <w:r w:rsidRPr="002D0E01">
                    <w:rPr>
                      <w:sz w:val="22"/>
                      <w:szCs w:val="22"/>
                    </w:rPr>
                    <w:t>телями</w:t>
                  </w:r>
                  <w:proofErr w:type="spellEnd"/>
                </w:p>
              </w:tc>
              <w:tc>
                <w:tcPr>
                  <w:tcW w:w="914" w:type="dxa"/>
                  <w:vAlign w:val="center"/>
                </w:tcPr>
                <w:p w14:paraId="47EB2C71" w14:textId="77777777" w:rsidR="004A13D4" w:rsidRPr="002D0E01" w:rsidRDefault="004A13D4" w:rsidP="00C5351E">
                  <w:pPr>
                    <w:tabs>
                      <w:tab w:val="left" w:pos="3052"/>
                    </w:tabs>
                    <w:ind w:right="-35"/>
                    <w:jc w:val="center"/>
                    <w:rPr>
                      <w:sz w:val="22"/>
                      <w:szCs w:val="22"/>
                    </w:rPr>
                  </w:pPr>
                  <w:r w:rsidRPr="002D0E01">
                    <w:rPr>
                      <w:sz w:val="22"/>
                      <w:szCs w:val="22"/>
                    </w:rPr>
                    <w:t>без поло-</w:t>
                  </w:r>
                  <w:proofErr w:type="spellStart"/>
                  <w:r w:rsidRPr="002D0E01">
                    <w:rPr>
                      <w:sz w:val="22"/>
                      <w:szCs w:val="22"/>
                    </w:rPr>
                    <w:t>тенце</w:t>
                  </w:r>
                  <w:proofErr w:type="spellEnd"/>
                  <w:r w:rsidRPr="002D0E01">
                    <w:rPr>
                      <w:sz w:val="22"/>
                      <w:szCs w:val="22"/>
                    </w:rPr>
                    <w:t>-суши-</w:t>
                  </w:r>
                  <w:proofErr w:type="spellStart"/>
                  <w:r w:rsidRPr="002D0E01">
                    <w:rPr>
                      <w:sz w:val="22"/>
                      <w:szCs w:val="22"/>
                    </w:rPr>
                    <w:t>телей</w:t>
                  </w:r>
                  <w:proofErr w:type="spellEnd"/>
                </w:p>
              </w:tc>
              <w:tc>
                <w:tcPr>
                  <w:tcW w:w="927" w:type="dxa"/>
                  <w:vAlign w:val="center"/>
                </w:tcPr>
                <w:p w14:paraId="2414B4A2" w14:textId="77777777" w:rsidR="004A13D4" w:rsidRPr="002D0E01" w:rsidRDefault="004A13D4" w:rsidP="00C5351E">
                  <w:pPr>
                    <w:tabs>
                      <w:tab w:val="left" w:pos="3052"/>
                    </w:tabs>
                    <w:ind w:right="-35"/>
                    <w:jc w:val="center"/>
                    <w:rPr>
                      <w:sz w:val="22"/>
                      <w:szCs w:val="22"/>
                    </w:rPr>
                  </w:pPr>
                  <w:r w:rsidRPr="002D0E01">
                    <w:rPr>
                      <w:sz w:val="22"/>
                      <w:szCs w:val="22"/>
                    </w:rPr>
                    <w:t>с поло-</w:t>
                  </w:r>
                  <w:proofErr w:type="spellStart"/>
                  <w:r w:rsidRPr="002D0E01">
                    <w:rPr>
                      <w:sz w:val="22"/>
                      <w:szCs w:val="22"/>
                    </w:rPr>
                    <w:t>тенце</w:t>
                  </w:r>
                  <w:proofErr w:type="spellEnd"/>
                  <w:r w:rsidRPr="002D0E01">
                    <w:rPr>
                      <w:sz w:val="22"/>
                      <w:szCs w:val="22"/>
                    </w:rPr>
                    <w:t>-суши-</w:t>
                  </w:r>
                  <w:proofErr w:type="spellStart"/>
                  <w:r w:rsidRPr="002D0E01">
                    <w:rPr>
                      <w:sz w:val="22"/>
                      <w:szCs w:val="22"/>
                    </w:rPr>
                    <w:t>телями</w:t>
                  </w:r>
                  <w:proofErr w:type="spellEnd"/>
                </w:p>
              </w:tc>
              <w:tc>
                <w:tcPr>
                  <w:tcW w:w="913" w:type="dxa"/>
                  <w:vAlign w:val="center"/>
                </w:tcPr>
                <w:p w14:paraId="49626C90" w14:textId="77777777" w:rsidR="004A13D4" w:rsidRPr="002D0E01" w:rsidRDefault="004A13D4" w:rsidP="00C5351E">
                  <w:pPr>
                    <w:tabs>
                      <w:tab w:val="left" w:pos="3052"/>
                    </w:tabs>
                    <w:ind w:right="-35"/>
                    <w:jc w:val="center"/>
                    <w:rPr>
                      <w:sz w:val="22"/>
                      <w:szCs w:val="22"/>
                    </w:rPr>
                  </w:pPr>
                  <w:r w:rsidRPr="002D0E01">
                    <w:rPr>
                      <w:sz w:val="22"/>
                      <w:szCs w:val="22"/>
                    </w:rPr>
                    <w:t>без поло-</w:t>
                  </w:r>
                  <w:proofErr w:type="spellStart"/>
                  <w:r w:rsidRPr="002D0E01">
                    <w:rPr>
                      <w:sz w:val="22"/>
                      <w:szCs w:val="22"/>
                    </w:rPr>
                    <w:t>тенце</w:t>
                  </w:r>
                  <w:proofErr w:type="spellEnd"/>
                  <w:r w:rsidRPr="002D0E01">
                    <w:rPr>
                      <w:sz w:val="22"/>
                      <w:szCs w:val="22"/>
                    </w:rPr>
                    <w:t>-суши-</w:t>
                  </w:r>
                  <w:proofErr w:type="spellStart"/>
                  <w:r w:rsidRPr="002D0E01">
                    <w:rPr>
                      <w:sz w:val="22"/>
                      <w:szCs w:val="22"/>
                    </w:rPr>
                    <w:t>телей</w:t>
                  </w:r>
                  <w:proofErr w:type="spellEnd"/>
                </w:p>
              </w:tc>
              <w:tc>
                <w:tcPr>
                  <w:tcW w:w="847" w:type="dxa"/>
                  <w:vAlign w:val="center"/>
                </w:tcPr>
                <w:p w14:paraId="5FEBB59D" w14:textId="77777777" w:rsidR="004A13D4" w:rsidRPr="002D0E01" w:rsidRDefault="004A13D4" w:rsidP="00C5351E">
                  <w:pPr>
                    <w:tabs>
                      <w:tab w:val="left" w:pos="3052"/>
                    </w:tabs>
                    <w:ind w:left="-52" w:right="-68"/>
                    <w:jc w:val="center"/>
                    <w:rPr>
                      <w:sz w:val="22"/>
                      <w:szCs w:val="22"/>
                    </w:rPr>
                  </w:pPr>
                  <w:r w:rsidRPr="002D0E01">
                    <w:rPr>
                      <w:sz w:val="22"/>
                      <w:szCs w:val="22"/>
                    </w:rPr>
                    <w:t>с поло-</w:t>
                  </w:r>
                  <w:proofErr w:type="spellStart"/>
                  <w:r w:rsidRPr="002D0E01">
                    <w:rPr>
                      <w:sz w:val="22"/>
                      <w:szCs w:val="22"/>
                    </w:rPr>
                    <w:t>тенце</w:t>
                  </w:r>
                  <w:proofErr w:type="spellEnd"/>
                  <w:r w:rsidRPr="002D0E01">
                    <w:rPr>
                      <w:sz w:val="22"/>
                      <w:szCs w:val="22"/>
                    </w:rPr>
                    <w:t>-суши-</w:t>
                  </w:r>
                  <w:proofErr w:type="spellStart"/>
                  <w:r w:rsidRPr="002D0E01">
                    <w:rPr>
                      <w:sz w:val="22"/>
                      <w:szCs w:val="22"/>
                    </w:rPr>
                    <w:t>телями</w:t>
                  </w:r>
                  <w:proofErr w:type="spellEnd"/>
                </w:p>
              </w:tc>
              <w:tc>
                <w:tcPr>
                  <w:tcW w:w="985" w:type="dxa"/>
                  <w:vAlign w:val="center"/>
                </w:tcPr>
                <w:p w14:paraId="70A3380D" w14:textId="77777777" w:rsidR="004A13D4" w:rsidRPr="002D0E01" w:rsidRDefault="004A13D4" w:rsidP="00C5351E">
                  <w:pPr>
                    <w:tabs>
                      <w:tab w:val="left" w:pos="3052"/>
                    </w:tabs>
                    <w:ind w:right="-35"/>
                    <w:jc w:val="center"/>
                    <w:rPr>
                      <w:sz w:val="22"/>
                      <w:szCs w:val="22"/>
                    </w:rPr>
                  </w:pPr>
                  <w:r w:rsidRPr="002D0E01">
                    <w:rPr>
                      <w:sz w:val="22"/>
                      <w:szCs w:val="22"/>
                    </w:rPr>
                    <w:t>без поло-</w:t>
                  </w:r>
                  <w:proofErr w:type="spellStart"/>
                  <w:r w:rsidRPr="002D0E01">
                    <w:rPr>
                      <w:sz w:val="22"/>
                      <w:szCs w:val="22"/>
                    </w:rPr>
                    <w:t>тенце</w:t>
                  </w:r>
                  <w:proofErr w:type="spellEnd"/>
                  <w:r w:rsidRPr="002D0E01">
                    <w:rPr>
                      <w:sz w:val="22"/>
                      <w:szCs w:val="22"/>
                    </w:rPr>
                    <w:t>-суши-</w:t>
                  </w:r>
                  <w:proofErr w:type="spellStart"/>
                  <w:r w:rsidRPr="002D0E01">
                    <w:rPr>
                      <w:sz w:val="22"/>
                      <w:szCs w:val="22"/>
                    </w:rPr>
                    <w:t>телей</w:t>
                  </w:r>
                  <w:proofErr w:type="spellEnd"/>
                </w:p>
              </w:tc>
              <w:tc>
                <w:tcPr>
                  <w:tcW w:w="845" w:type="dxa"/>
                  <w:vAlign w:val="center"/>
                </w:tcPr>
                <w:p w14:paraId="40AA39C4" w14:textId="77777777" w:rsidR="004A13D4" w:rsidRPr="002D0E01" w:rsidRDefault="004A13D4" w:rsidP="00C5351E">
                  <w:pPr>
                    <w:tabs>
                      <w:tab w:val="left" w:pos="3052"/>
                    </w:tabs>
                    <w:ind w:left="-177" w:right="-149"/>
                    <w:jc w:val="center"/>
                    <w:rPr>
                      <w:sz w:val="22"/>
                      <w:szCs w:val="22"/>
                    </w:rPr>
                  </w:pPr>
                  <w:r w:rsidRPr="002D0E01">
                    <w:rPr>
                      <w:sz w:val="22"/>
                      <w:szCs w:val="22"/>
                    </w:rPr>
                    <w:t>с поло-</w:t>
                  </w:r>
                  <w:proofErr w:type="spellStart"/>
                  <w:r w:rsidRPr="002D0E01">
                    <w:rPr>
                      <w:sz w:val="22"/>
                      <w:szCs w:val="22"/>
                    </w:rPr>
                    <w:t>тенце</w:t>
                  </w:r>
                  <w:proofErr w:type="spellEnd"/>
                  <w:r w:rsidRPr="002D0E01">
                    <w:rPr>
                      <w:sz w:val="22"/>
                      <w:szCs w:val="22"/>
                    </w:rPr>
                    <w:t>-суши-</w:t>
                  </w:r>
                  <w:proofErr w:type="spellStart"/>
                  <w:r w:rsidRPr="002D0E01">
                    <w:rPr>
                      <w:sz w:val="22"/>
                      <w:szCs w:val="22"/>
                    </w:rPr>
                    <w:t>телями</w:t>
                  </w:r>
                  <w:proofErr w:type="spellEnd"/>
                </w:p>
              </w:tc>
              <w:tc>
                <w:tcPr>
                  <w:tcW w:w="992" w:type="dxa"/>
                  <w:vAlign w:val="center"/>
                </w:tcPr>
                <w:p w14:paraId="5D76F589" w14:textId="77777777" w:rsidR="004A13D4" w:rsidRPr="002D0E01" w:rsidRDefault="004A13D4" w:rsidP="00C5351E">
                  <w:pPr>
                    <w:tabs>
                      <w:tab w:val="left" w:pos="3052"/>
                    </w:tabs>
                    <w:ind w:right="-35"/>
                    <w:jc w:val="center"/>
                    <w:rPr>
                      <w:sz w:val="22"/>
                      <w:szCs w:val="22"/>
                    </w:rPr>
                  </w:pPr>
                  <w:r w:rsidRPr="002D0E01">
                    <w:rPr>
                      <w:sz w:val="22"/>
                      <w:szCs w:val="22"/>
                    </w:rPr>
                    <w:t>без поло-</w:t>
                  </w:r>
                  <w:proofErr w:type="spellStart"/>
                  <w:r w:rsidRPr="002D0E01">
                    <w:rPr>
                      <w:sz w:val="22"/>
                      <w:szCs w:val="22"/>
                    </w:rPr>
                    <w:t>тенце</w:t>
                  </w:r>
                  <w:proofErr w:type="spellEnd"/>
                  <w:r w:rsidRPr="002D0E01">
                    <w:rPr>
                      <w:sz w:val="22"/>
                      <w:szCs w:val="22"/>
                    </w:rPr>
                    <w:t>-суши-</w:t>
                  </w:r>
                  <w:proofErr w:type="spellStart"/>
                  <w:r w:rsidRPr="002D0E01">
                    <w:rPr>
                      <w:sz w:val="22"/>
                      <w:szCs w:val="22"/>
                    </w:rPr>
                    <w:t>телей</w:t>
                  </w:r>
                  <w:proofErr w:type="spellEnd"/>
                </w:p>
              </w:tc>
              <w:tc>
                <w:tcPr>
                  <w:tcW w:w="1127" w:type="dxa"/>
                  <w:vMerge/>
                  <w:shd w:val="clear" w:color="auto" w:fill="auto"/>
                  <w:vAlign w:val="center"/>
                </w:tcPr>
                <w:p w14:paraId="37B660BC" w14:textId="77777777" w:rsidR="004A13D4" w:rsidRPr="002D0E01" w:rsidRDefault="004A13D4" w:rsidP="00C5351E">
                  <w:pPr>
                    <w:tabs>
                      <w:tab w:val="left" w:pos="3052"/>
                    </w:tabs>
                    <w:jc w:val="center"/>
                    <w:rPr>
                      <w:sz w:val="22"/>
                      <w:szCs w:val="22"/>
                    </w:rPr>
                  </w:pPr>
                </w:p>
              </w:tc>
              <w:tc>
                <w:tcPr>
                  <w:tcW w:w="1125" w:type="dxa"/>
                  <w:vMerge/>
                  <w:shd w:val="clear" w:color="auto" w:fill="auto"/>
                  <w:vAlign w:val="center"/>
                </w:tcPr>
                <w:p w14:paraId="6AA9EF93" w14:textId="77777777" w:rsidR="004A13D4" w:rsidRPr="002D0E01" w:rsidRDefault="004A13D4" w:rsidP="00C5351E">
                  <w:pPr>
                    <w:tabs>
                      <w:tab w:val="left" w:pos="3052"/>
                    </w:tabs>
                    <w:jc w:val="center"/>
                    <w:rPr>
                      <w:sz w:val="22"/>
                      <w:szCs w:val="22"/>
                    </w:rPr>
                  </w:pPr>
                </w:p>
              </w:tc>
              <w:tc>
                <w:tcPr>
                  <w:tcW w:w="1261" w:type="dxa"/>
                  <w:shd w:val="clear" w:color="auto" w:fill="auto"/>
                  <w:vAlign w:val="center"/>
                </w:tcPr>
                <w:p w14:paraId="1458CE18" w14:textId="77777777" w:rsidR="004A13D4" w:rsidRPr="002D0E01" w:rsidRDefault="004A13D4" w:rsidP="00C5351E">
                  <w:pPr>
                    <w:ind w:left="-95" w:right="-65"/>
                    <w:jc w:val="center"/>
                    <w:rPr>
                      <w:sz w:val="22"/>
                      <w:szCs w:val="22"/>
                    </w:rPr>
                  </w:pPr>
                  <w:r w:rsidRPr="002D0E01">
                    <w:rPr>
                      <w:sz w:val="22"/>
                      <w:szCs w:val="22"/>
                    </w:rPr>
                    <w:t>Ставка за мощность, тыс. руб./</w:t>
                  </w:r>
                </w:p>
                <w:p w14:paraId="2DE73394" w14:textId="77777777" w:rsidR="004A13D4" w:rsidRPr="002D0E01" w:rsidRDefault="004A13D4" w:rsidP="00C5351E">
                  <w:pPr>
                    <w:ind w:left="-95" w:right="-65"/>
                    <w:jc w:val="center"/>
                    <w:rPr>
                      <w:sz w:val="22"/>
                      <w:szCs w:val="22"/>
                    </w:rPr>
                  </w:pPr>
                  <w:r w:rsidRPr="002D0E01">
                    <w:rPr>
                      <w:sz w:val="22"/>
                      <w:szCs w:val="22"/>
                    </w:rPr>
                    <w:t>Гкал/</w:t>
                  </w:r>
                </w:p>
                <w:p w14:paraId="19B28BD6" w14:textId="77777777" w:rsidR="004A13D4" w:rsidRPr="002D0E01" w:rsidRDefault="004A13D4" w:rsidP="00C5351E">
                  <w:pPr>
                    <w:jc w:val="center"/>
                    <w:rPr>
                      <w:sz w:val="22"/>
                      <w:szCs w:val="22"/>
                    </w:rPr>
                  </w:pPr>
                  <w:r w:rsidRPr="002D0E01">
                    <w:rPr>
                      <w:sz w:val="22"/>
                      <w:szCs w:val="22"/>
                    </w:rPr>
                    <w:t>час в мес.</w:t>
                  </w:r>
                </w:p>
              </w:tc>
              <w:tc>
                <w:tcPr>
                  <w:tcW w:w="1001" w:type="dxa"/>
                  <w:shd w:val="clear" w:color="auto" w:fill="auto"/>
                  <w:vAlign w:val="center"/>
                </w:tcPr>
                <w:p w14:paraId="71AB46C3" w14:textId="77777777" w:rsidR="004A13D4" w:rsidRPr="002D0E01" w:rsidRDefault="004A13D4" w:rsidP="00C5351E">
                  <w:pPr>
                    <w:ind w:left="-120" w:right="-112"/>
                    <w:jc w:val="center"/>
                    <w:rPr>
                      <w:sz w:val="22"/>
                      <w:szCs w:val="22"/>
                    </w:rPr>
                  </w:pPr>
                  <w:r w:rsidRPr="002D0E01">
                    <w:rPr>
                      <w:sz w:val="22"/>
                      <w:szCs w:val="22"/>
                    </w:rPr>
                    <w:t>Ставка за тепловую энергию, руб./Гкал</w:t>
                  </w:r>
                </w:p>
              </w:tc>
            </w:tr>
            <w:tr w:rsidR="004A13D4" w:rsidRPr="002D0E01" w14:paraId="41DD7D3E" w14:textId="77777777" w:rsidTr="004A13D4">
              <w:trPr>
                <w:trHeight w:val="98"/>
              </w:trPr>
              <w:tc>
                <w:tcPr>
                  <w:tcW w:w="1704" w:type="dxa"/>
                  <w:vAlign w:val="center"/>
                </w:tcPr>
                <w:p w14:paraId="29CC8520" w14:textId="77777777" w:rsidR="004A13D4" w:rsidRPr="002D0E01" w:rsidRDefault="004A13D4" w:rsidP="00C5351E">
                  <w:pPr>
                    <w:tabs>
                      <w:tab w:val="left" w:pos="3052"/>
                    </w:tabs>
                    <w:jc w:val="center"/>
                    <w:rPr>
                      <w:sz w:val="22"/>
                      <w:szCs w:val="22"/>
                    </w:rPr>
                  </w:pPr>
                  <w:r w:rsidRPr="002D0E01">
                    <w:rPr>
                      <w:sz w:val="22"/>
                      <w:szCs w:val="22"/>
                    </w:rPr>
                    <w:t>1</w:t>
                  </w:r>
                </w:p>
              </w:tc>
              <w:tc>
                <w:tcPr>
                  <w:tcW w:w="1702" w:type="dxa"/>
                  <w:vAlign w:val="center"/>
                </w:tcPr>
                <w:p w14:paraId="261BF797" w14:textId="77777777" w:rsidR="004A13D4" w:rsidRPr="002D0E01" w:rsidRDefault="004A13D4" w:rsidP="00C5351E">
                  <w:pPr>
                    <w:tabs>
                      <w:tab w:val="left" w:pos="3052"/>
                    </w:tabs>
                    <w:ind w:hanging="108"/>
                    <w:jc w:val="center"/>
                    <w:rPr>
                      <w:sz w:val="22"/>
                      <w:szCs w:val="22"/>
                    </w:rPr>
                  </w:pPr>
                  <w:r w:rsidRPr="002D0E01">
                    <w:rPr>
                      <w:sz w:val="22"/>
                      <w:szCs w:val="22"/>
                    </w:rPr>
                    <w:t>2</w:t>
                  </w:r>
                </w:p>
              </w:tc>
              <w:tc>
                <w:tcPr>
                  <w:tcW w:w="910" w:type="dxa"/>
                  <w:shd w:val="clear" w:color="auto" w:fill="auto"/>
                </w:tcPr>
                <w:p w14:paraId="19F622F7" w14:textId="77777777" w:rsidR="004A13D4" w:rsidRPr="000B4D13" w:rsidRDefault="004A13D4" w:rsidP="00C5351E">
                  <w:pPr>
                    <w:jc w:val="center"/>
                    <w:rPr>
                      <w:sz w:val="22"/>
                      <w:szCs w:val="22"/>
                    </w:rPr>
                  </w:pPr>
                  <w:r>
                    <w:rPr>
                      <w:sz w:val="22"/>
                      <w:szCs w:val="22"/>
                    </w:rPr>
                    <w:t>3</w:t>
                  </w:r>
                </w:p>
              </w:tc>
              <w:tc>
                <w:tcPr>
                  <w:tcW w:w="914" w:type="dxa"/>
                  <w:shd w:val="clear" w:color="auto" w:fill="auto"/>
                </w:tcPr>
                <w:p w14:paraId="12A81FAC" w14:textId="77777777" w:rsidR="004A13D4" w:rsidRPr="000B4D13" w:rsidRDefault="004A13D4" w:rsidP="00C5351E">
                  <w:pPr>
                    <w:jc w:val="center"/>
                    <w:rPr>
                      <w:sz w:val="22"/>
                      <w:szCs w:val="22"/>
                    </w:rPr>
                  </w:pPr>
                  <w:r>
                    <w:rPr>
                      <w:sz w:val="22"/>
                      <w:szCs w:val="22"/>
                    </w:rPr>
                    <w:t>4</w:t>
                  </w:r>
                </w:p>
              </w:tc>
              <w:tc>
                <w:tcPr>
                  <w:tcW w:w="927" w:type="dxa"/>
                  <w:shd w:val="clear" w:color="auto" w:fill="auto"/>
                </w:tcPr>
                <w:p w14:paraId="56D3B6F7" w14:textId="77777777" w:rsidR="004A13D4" w:rsidRPr="000B4D13" w:rsidRDefault="004A13D4" w:rsidP="00C5351E">
                  <w:pPr>
                    <w:jc w:val="center"/>
                    <w:rPr>
                      <w:sz w:val="22"/>
                      <w:szCs w:val="22"/>
                    </w:rPr>
                  </w:pPr>
                  <w:r>
                    <w:rPr>
                      <w:sz w:val="22"/>
                      <w:szCs w:val="22"/>
                    </w:rPr>
                    <w:t>5</w:t>
                  </w:r>
                </w:p>
              </w:tc>
              <w:tc>
                <w:tcPr>
                  <w:tcW w:w="913" w:type="dxa"/>
                  <w:shd w:val="clear" w:color="auto" w:fill="auto"/>
                </w:tcPr>
                <w:p w14:paraId="131F0563" w14:textId="77777777" w:rsidR="004A13D4" w:rsidRPr="000B4D13" w:rsidRDefault="004A13D4" w:rsidP="00C5351E">
                  <w:pPr>
                    <w:jc w:val="center"/>
                    <w:rPr>
                      <w:sz w:val="22"/>
                      <w:szCs w:val="22"/>
                    </w:rPr>
                  </w:pPr>
                  <w:r>
                    <w:rPr>
                      <w:sz w:val="22"/>
                      <w:szCs w:val="22"/>
                    </w:rPr>
                    <w:t>6</w:t>
                  </w:r>
                </w:p>
              </w:tc>
              <w:tc>
                <w:tcPr>
                  <w:tcW w:w="847" w:type="dxa"/>
                  <w:shd w:val="clear" w:color="auto" w:fill="auto"/>
                </w:tcPr>
                <w:p w14:paraId="281E70C5" w14:textId="77777777" w:rsidR="004A13D4" w:rsidRPr="000B4D13" w:rsidRDefault="004A13D4" w:rsidP="00C5351E">
                  <w:pPr>
                    <w:jc w:val="center"/>
                    <w:rPr>
                      <w:sz w:val="22"/>
                      <w:szCs w:val="22"/>
                    </w:rPr>
                  </w:pPr>
                  <w:r>
                    <w:rPr>
                      <w:sz w:val="22"/>
                      <w:szCs w:val="22"/>
                    </w:rPr>
                    <w:t>7</w:t>
                  </w:r>
                </w:p>
              </w:tc>
              <w:tc>
                <w:tcPr>
                  <w:tcW w:w="985" w:type="dxa"/>
                  <w:shd w:val="clear" w:color="auto" w:fill="auto"/>
                </w:tcPr>
                <w:p w14:paraId="32D90C2F" w14:textId="77777777" w:rsidR="004A13D4" w:rsidRPr="000B4D13" w:rsidRDefault="004A13D4" w:rsidP="00C5351E">
                  <w:pPr>
                    <w:jc w:val="center"/>
                    <w:rPr>
                      <w:sz w:val="22"/>
                      <w:szCs w:val="22"/>
                    </w:rPr>
                  </w:pPr>
                  <w:r>
                    <w:rPr>
                      <w:sz w:val="22"/>
                      <w:szCs w:val="22"/>
                    </w:rPr>
                    <w:t>8</w:t>
                  </w:r>
                </w:p>
              </w:tc>
              <w:tc>
                <w:tcPr>
                  <w:tcW w:w="845" w:type="dxa"/>
                  <w:shd w:val="clear" w:color="auto" w:fill="auto"/>
                </w:tcPr>
                <w:p w14:paraId="4BB54004" w14:textId="77777777" w:rsidR="004A13D4" w:rsidRPr="000B4D13" w:rsidRDefault="004A13D4" w:rsidP="00C5351E">
                  <w:pPr>
                    <w:jc w:val="center"/>
                    <w:rPr>
                      <w:sz w:val="22"/>
                      <w:szCs w:val="22"/>
                    </w:rPr>
                  </w:pPr>
                  <w:r>
                    <w:rPr>
                      <w:sz w:val="22"/>
                      <w:szCs w:val="22"/>
                    </w:rPr>
                    <w:t>9</w:t>
                  </w:r>
                </w:p>
              </w:tc>
              <w:tc>
                <w:tcPr>
                  <w:tcW w:w="992" w:type="dxa"/>
                  <w:shd w:val="clear" w:color="auto" w:fill="auto"/>
                </w:tcPr>
                <w:p w14:paraId="0365A43C" w14:textId="77777777" w:rsidR="004A13D4" w:rsidRPr="000B4D13" w:rsidRDefault="004A13D4" w:rsidP="00C5351E">
                  <w:pPr>
                    <w:jc w:val="center"/>
                    <w:rPr>
                      <w:sz w:val="22"/>
                      <w:szCs w:val="22"/>
                    </w:rPr>
                  </w:pPr>
                  <w:r>
                    <w:rPr>
                      <w:sz w:val="22"/>
                      <w:szCs w:val="22"/>
                    </w:rPr>
                    <w:t>10</w:t>
                  </w:r>
                </w:p>
              </w:tc>
              <w:tc>
                <w:tcPr>
                  <w:tcW w:w="1127" w:type="dxa"/>
                  <w:shd w:val="clear" w:color="auto" w:fill="auto"/>
                </w:tcPr>
                <w:p w14:paraId="6D5A4FE9" w14:textId="77777777" w:rsidR="004A13D4" w:rsidRPr="000B4D13" w:rsidRDefault="004A13D4" w:rsidP="00C5351E">
                  <w:pPr>
                    <w:jc w:val="center"/>
                    <w:rPr>
                      <w:sz w:val="22"/>
                      <w:szCs w:val="22"/>
                    </w:rPr>
                  </w:pPr>
                  <w:r>
                    <w:rPr>
                      <w:sz w:val="22"/>
                      <w:szCs w:val="22"/>
                    </w:rPr>
                    <w:t>11</w:t>
                  </w:r>
                </w:p>
              </w:tc>
              <w:tc>
                <w:tcPr>
                  <w:tcW w:w="1125" w:type="dxa"/>
                  <w:shd w:val="clear" w:color="auto" w:fill="auto"/>
                </w:tcPr>
                <w:p w14:paraId="3CB88DBD" w14:textId="77777777" w:rsidR="004A13D4" w:rsidRPr="000B4D13" w:rsidRDefault="004A13D4" w:rsidP="00C5351E">
                  <w:pPr>
                    <w:jc w:val="center"/>
                    <w:rPr>
                      <w:sz w:val="22"/>
                      <w:szCs w:val="22"/>
                    </w:rPr>
                  </w:pPr>
                  <w:r>
                    <w:rPr>
                      <w:sz w:val="22"/>
                      <w:szCs w:val="22"/>
                    </w:rPr>
                    <w:t>12</w:t>
                  </w:r>
                </w:p>
              </w:tc>
              <w:tc>
                <w:tcPr>
                  <w:tcW w:w="1261" w:type="dxa"/>
                  <w:shd w:val="clear" w:color="auto" w:fill="auto"/>
                  <w:vAlign w:val="center"/>
                </w:tcPr>
                <w:p w14:paraId="0F225B50" w14:textId="77777777" w:rsidR="004A13D4" w:rsidRPr="002D0E01" w:rsidRDefault="004A13D4" w:rsidP="00C5351E">
                  <w:pPr>
                    <w:jc w:val="center"/>
                    <w:rPr>
                      <w:sz w:val="22"/>
                      <w:szCs w:val="22"/>
                    </w:rPr>
                  </w:pPr>
                  <w:r w:rsidRPr="002D0E01">
                    <w:rPr>
                      <w:sz w:val="22"/>
                      <w:szCs w:val="22"/>
                    </w:rPr>
                    <w:t>13</w:t>
                  </w:r>
                </w:p>
              </w:tc>
              <w:tc>
                <w:tcPr>
                  <w:tcW w:w="1001" w:type="dxa"/>
                  <w:shd w:val="clear" w:color="auto" w:fill="auto"/>
                  <w:vAlign w:val="center"/>
                </w:tcPr>
                <w:p w14:paraId="3415C2C3" w14:textId="77777777" w:rsidR="004A13D4" w:rsidRPr="002D0E01" w:rsidRDefault="004A13D4" w:rsidP="00C5351E">
                  <w:pPr>
                    <w:jc w:val="center"/>
                    <w:rPr>
                      <w:sz w:val="22"/>
                      <w:szCs w:val="22"/>
                    </w:rPr>
                  </w:pPr>
                  <w:r w:rsidRPr="002D0E01">
                    <w:rPr>
                      <w:sz w:val="22"/>
                      <w:szCs w:val="22"/>
                    </w:rPr>
                    <w:t>14</w:t>
                  </w:r>
                </w:p>
              </w:tc>
            </w:tr>
            <w:tr w:rsidR="004A13D4" w:rsidRPr="002D0E01" w14:paraId="41D1B509" w14:textId="77777777" w:rsidTr="004A13D4">
              <w:trPr>
                <w:trHeight w:val="166"/>
              </w:trPr>
              <w:tc>
                <w:tcPr>
                  <w:tcW w:w="1704" w:type="dxa"/>
                  <w:vAlign w:val="center"/>
                </w:tcPr>
                <w:p w14:paraId="691A9B86" w14:textId="77777777" w:rsidR="004A13D4" w:rsidRPr="00F63E44" w:rsidRDefault="004A13D4" w:rsidP="00C5351E">
                  <w:pPr>
                    <w:jc w:val="center"/>
                    <w:rPr>
                      <w:sz w:val="22"/>
                      <w:szCs w:val="22"/>
                    </w:rPr>
                  </w:pPr>
                  <w:r>
                    <w:rPr>
                      <w:sz w:val="22"/>
                      <w:szCs w:val="22"/>
                    </w:rPr>
                    <w:t>ООО «Теплосети»</w:t>
                  </w:r>
                </w:p>
              </w:tc>
              <w:tc>
                <w:tcPr>
                  <w:tcW w:w="1702" w:type="dxa"/>
                  <w:tcBorders>
                    <w:top w:val="single" w:sz="4" w:space="0" w:color="auto"/>
                    <w:left w:val="single" w:sz="4" w:space="0" w:color="auto"/>
                    <w:bottom w:val="single" w:sz="4" w:space="0" w:color="auto"/>
                    <w:right w:val="single" w:sz="4" w:space="0" w:color="auto"/>
                  </w:tcBorders>
                </w:tcPr>
                <w:p w14:paraId="3CCD4204" w14:textId="77777777" w:rsidR="004A13D4" w:rsidRPr="00BB23CD" w:rsidRDefault="004A13D4" w:rsidP="00C5351E">
                  <w:pPr>
                    <w:jc w:val="center"/>
                  </w:pPr>
                  <w:r w:rsidRPr="00BB23CD">
                    <w:t xml:space="preserve">с </w:t>
                  </w:r>
                  <w:r>
                    <w:t>11</w:t>
                  </w:r>
                  <w:r w:rsidRPr="00BB23CD">
                    <w:t>.</w:t>
                  </w:r>
                  <w:r>
                    <w:t>10</w:t>
                  </w:r>
                  <w:r w:rsidRPr="00BB23CD">
                    <w:t>.2023 по 31.12.2023</w:t>
                  </w:r>
                </w:p>
              </w:tc>
              <w:tc>
                <w:tcPr>
                  <w:tcW w:w="910" w:type="dxa"/>
                  <w:shd w:val="clear" w:color="auto" w:fill="auto"/>
                  <w:vAlign w:val="center"/>
                </w:tcPr>
                <w:p w14:paraId="296A613B" w14:textId="77777777" w:rsidR="004A13D4" w:rsidRPr="00724EB5" w:rsidRDefault="004A13D4" w:rsidP="00C5351E">
                  <w:pPr>
                    <w:jc w:val="center"/>
                    <w:rPr>
                      <w:sz w:val="22"/>
                      <w:szCs w:val="22"/>
                    </w:rPr>
                  </w:pPr>
                  <w:r w:rsidRPr="00724EB5">
                    <w:rPr>
                      <w:sz w:val="22"/>
                      <w:szCs w:val="22"/>
                    </w:rPr>
                    <w:t>384,42</w:t>
                  </w:r>
                </w:p>
              </w:tc>
              <w:tc>
                <w:tcPr>
                  <w:tcW w:w="914" w:type="dxa"/>
                  <w:shd w:val="clear" w:color="auto" w:fill="auto"/>
                  <w:vAlign w:val="center"/>
                </w:tcPr>
                <w:p w14:paraId="7120DCBD" w14:textId="77777777" w:rsidR="004A13D4" w:rsidRPr="00724EB5" w:rsidRDefault="004A13D4" w:rsidP="00C5351E">
                  <w:pPr>
                    <w:jc w:val="center"/>
                    <w:rPr>
                      <w:sz w:val="22"/>
                      <w:szCs w:val="22"/>
                    </w:rPr>
                  </w:pPr>
                  <w:r w:rsidRPr="00724EB5">
                    <w:rPr>
                      <w:sz w:val="22"/>
                      <w:szCs w:val="22"/>
                    </w:rPr>
                    <w:t>379,19</w:t>
                  </w:r>
                </w:p>
              </w:tc>
              <w:tc>
                <w:tcPr>
                  <w:tcW w:w="927" w:type="dxa"/>
                  <w:shd w:val="clear" w:color="auto" w:fill="auto"/>
                  <w:vAlign w:val="center"/>
                </w:tcPr>
                <w:p w14:paraId="14C1235E" w14:textId="77777777" w:rsidR="004A13D4" w:rsidRPr="00724EB5" w:rsidRDefault="004A13D4" w:rsidP="00C5351E">
                  <w:pPr>
                    <w:jc w:val="center"/>
                    <w:rPr>
                      <w:sz w:val="22"/>
                      <w:szCs w:val="22"/>
                    </w:rPr>
                  </w:pPr>
                  <w:r w:rsidRPr="00724EB5">
                    <w:rPr>
                      <w:sz w:val="22"/>
                      <w:szCs w:val="22"/>
                    </w:rPr>
                    <w:t>407,96</w:t>
                  </w:r>
                </w:p>
              </w:tc>
              <w:tc>
                <w:tcPr>
                  <w:tcW w:w="913" w:type="dxa"/>
                  <w:shd w:val="clear" w:color="auto" w:fill="auto"/>
                  <w:vAlign w:val="center"/>
                </w:tcPr>
                <w:p w14:paraId="5076856B" w14:textId="77777777" w:rsidR="004A13D4" w:rsidRPr="00724EB5" w:rsidRDefault="004A13D4" w:rsidP="00C5351E">
                  <w:pPr>
                    <w:jc w:val="center"/>
                    <w:rPr>
                      <w:sz w:val="22"/>
                      <w:szCs w:val="22"/>
                    </w:rPr>
                  </w:pPr>
                  <w:r w:rsidRPr="00724EB5">
                    <w:rPr>
                      <w:sz w:val="22"/>
                      <w:szCs w:val="22"/>
                    </w:rPr>
                    <w:t>387,03</w:t>
                  </w:r>
                </w:p>
              </w:tc>
              <w:tc>
                <w:tcPr>
                  <w:tcW w:w="847" w:type="dxa"/>
                  <w:shd w:val="clear" w:color="auto" w:fill="auto"/>
                  <w:vAlign w:val="center"/>
                </w:tcPr>
                <w:p w14:paraId="6DE94384" w14:textId="77777777" w:rsidR="004A13D4" w:rsidRPr="00724EB5" w:rsidRDefault="004A13D4" w:rsidP="00C5351E">
                  <w:pPr>
                    <w:jc w:val="center"/>
                    <w:rPr>
                      <w:sz w:val="22"/>
                      <w:szCs w:val="22"/>
                    </w:rPr>
                  </w:pPr>
                  <w:r w:rsidRPr="00724EB5">
                    <w:rPr>
                      <w:sz w:val="22"/>
                      <w:szCs w:val="22"/>
                    </w:rPr>
                    <w:t>384,42</w:t>
                  </w:r>
                </w:p>
              </w:tc>
              <w:tc>
                <w:tcPr>
                  <w:tcW w:w="985" w:type="dxa"/>
                  <w:shd w:val="clear" w:color="auto" w:fill="auto"/>
                  <w:vAlign w:val="center"/>
                </w:tcPr>
                <w:p w14:paraId="28D02381" w14:textId="77777777" w:rsidR="004A13D4" w:rsidRPr="00724EB5" w:rsidRDefault="004A13D4" w:rsidP="00C5351E">
                  <w:pPr>
                    <w:jc w:val="center"/>
                    <w:rPr>
                      <w:sz w:val="22"/>
                      <w:szCs w:val="22"/>
                    </w:rPr>
                  </w:pPr>
                  <w:r w:rsidRPr="00724EB5">
                    <w:rPr>
                      <w:sz w:val="22"/>
                      <w:szCs w:val="22"/>
                    </w:rPr>
                    <w:t>379,19</w:t>
                  </w:r>
                </w:p>
              </w:tc>
              <w:tc>
                <w:tcPr>
                  <w:tcW w:w="845" w:type="dxa"/>
                  <w:shd w:val="clear" w:color="auto" w:fill="auto"/>
                  <w:vAlign w:val="center"/>
                </w:tcPr>
                <w:p w14:paraId="53EECBC7" w14:textId="77777777" w:rsidR="004A13D4" w:rsidRPr="00724EB5" w:rsidRDefault="004A13D4" w:rsidP="00C5351E">
                  <w:pPr>
                    <w:jc w:val="center"/>
                    <w:rPr>
                      <w:sz w:val="22"/>
                      <w:szCs w:val="22"/>
                    </w:rPr>
                  </w:pPr>
                  <w:r w:rsidRPr="00724EB5">
                    <w:rPr>
                      <w:sz w:val="22"/>
                      <w:szCs w:val="22"/>
                    </w:rPr>
                    <w:t>407,96</w:t>
                  </w:r>
                </w:p>
              </w:tc>
              <w:tc>
                <w:tcPr>
                  <w:tcW w:w="992" w:type="dxa"/>
                  <w:shd w:val="clear" w:color="auto" w:fill="auto"/>
                  <w:vAlign w:val="center"/>
                </w:tcPr>
                <w:p w14:paraId="0B0C68D0" w14:textId="77777777" w:rsidR="004A13D4" w:rsidRPr="00724EB5" w:rsidRDefault="004A13D4" w:rsidP="00C5351E">
                  <w:pPr>
                    <w:jc w:val="center"/>
                    <w:rPr>
                      <w:sz w:val="22"/>
                      <w:szCs w:val="22"/>
                    </w:rPr>
                  </w:pPr>
                  <w:r w:rsidRPr="00724EB5">
                    <w:rPr>
                      <w:sz w:val="22"/>
                      <w:szCs w:val="22"/>
                    </w:rPr>
                    <w:t>387,03</w:t>
                  </w:r>
                </w:p>
              </w:tc>
              <w:tc>
                <w:tcPr>
                  <w:tcW w:w="1127" w:type="dxa"/>
                  <w:shd w:val="clear" w:color="auto" w:fill="auto"/>
                  <w:vAlign w:val="center"/>
                </w:tcPr>
                <w:p w14:paraId="761DAD08" w14:textId="77777777" w:rsidR="004A13D4" w:rsidRPr="00724EB5" w:rsidRDefault="004A13D4" w:rsidP="00C5351E">
                  <w:pPr>
                    <w:jc w:val="center"/>
                    <w:rPr>
                      <w:sz w:val="22"/>
                      <w:szCs w:val="22"/>
                    </w:rPr>
                  </w:pPr>
                  <w:r w:rsidRPr="00724EB5">
                    <w:rPr>
                      <w:sz w:val="22"/>
                      <w:szCs w:val="22"/>
                    </w:rPr>
                    <w:t>28,65</w:t>
                  </w:r>
                </w:p>
              </w:tc>
              <w:tc>
                <w:tcPr>
                  <w:tcW w:w="1125" w:type="dxa"/>
                  <w:shd w:val="clear" w:color="auto" w:fill="auto"/>
                  <w:vAlign w:val="center"/>
                </w:tcPr>
                <w:p w14:paraId="6B83F1F5" w14:textId="77777777" w:rsidR="004A13D4" w:rsidRPr="00724EB5" w:rsidRDefault="004A13D4" w:rsidP="00C5351E">
                  <w:pPr>
                    <w:jc w:val="center"/>
                    <w:rPr>
                      <w:sz w:val="22"/>
                      <w:szCs w:val="22"/>
                    </w:rPr>
                  </w:pPr>
                  <w:r w:rsidRPr="00724EB5">
                    <w:rPr>
                      <w:sz w:val="22"/>
                      <w:szCs w:val="22"/>
                    </w:rPr>
                    <w:t>6539,84</w:t>
                  </w:r>
                </w:p>
              </w:tc>
              <w:tc>
                <w:tcPr>
                  <w:tcW w:w="1261" w:type="dxa"/>
                  <w:shd w:val="clear" w:color="auto" w:fill="auto"/>
                  <w:vAlign w:val="center"/>
                </w:tcPr>
                <w:p w14:paraId="3FE62D21" w14:textId="77777777" w:rsidR="004A13D4" w:rsidRPr="00796679" w:rsidRDefault="004A13D4" w:rsidP="00C5351E">
                  <w:pPr>
                    <w:jc w:val="center"/>
                    <w:rPr>
                      <w:sz w:val="22"/>
                      <w:szCs w:val="22"/>
                    </w:rPr>
                  </w:pPr>
                  <w:r w:rsidRPr="00796679">
                    <w:rPr>
                      <w:sz w:val="22"/>
                      <w:szCs w:val="22"/>
                    </w:rPr>
                    <w:t>х</w:t>
                  </w:r>
                </w:p>
              </w:tc>
              <w:tc>
                <w:tcPr>
                  <w:tcW w:w="1001" w:type="dxa"/>
                  <w:shd w:val="clear" w:color="auto" w:fill="auto"/>
                  <w:vAlign w:val="center"/>
                </w:tcPr>
                <w:p w14:paraId="7C5E1ED4" w14:textId="77777777" w:rsidR="004A13D4" w:rsidRPr="00796679" w:rsidRDefault="004A13D4" w:rsidP="00C5351E">
                  <w:pPr>
                    <w:jc w:val="center"/>
                    <w:rPr>
                      <w:sz w:val="22"/>
                      <w:szCs w:val="22"/>
                    </w:rPr>
                  </w:pPr>
                  <w:r w:rsidRPr="00796679">
                    <w:rPr>
                      <w:sz w:val="22"/>
                      <w:szCs w:val="22"/>
                    </w:rPr>
                    <w:t>х</w:t>
                  </w:r>
                </w:p>
              </w:tc>
            </w:tr>
          </w:tbl>
          <w:p w14:paraId="251AE43A" w14:textId="77777777" w:rsidR="004A13D4" w:rsidRPr="002D0E01" w:rsidRDefault="004A13D4" w:rsidP="00C5351E">
            <w:pPr>
              <w:autoSpaceDE w:val="0"/>
              <w:autoSpaceDN w:val="0"/>
              <w:adjustRightInd w:val="0"/>
              <w:ind w:firstLine="540"/>
              <w:jc w:val="center"/>
              <w:rPr>
                <w:sz w:val="22"/>
                <w:szCs w:val="22"/>
              </w:rPr>
            </w:pPr>
          </w:p>
        </w:tc>
      </w:tr>
      <w:tr w:rsidR="004A13D4" w:rsidRPr="005D4ECB" w14:paraId="664B7529" w14:textId="77777777" w:rsidTr="00C5351E">
        <w:trPr>
          <w:trHeight w:val="738"/>
        </w:trPr>
        <w:tc>
          <w:tcPr>
            <w:tcW w:w="15483" w:type="dxa"/>
            <w:tcBorders>
              <w:top w:val="nil"/>
              <w:left w:val="nil"/>
              <w:bottom w:val="nil"/>
              <w:right w:val="nil"/>
            </w:tcBorders>
            <w:shd w:val="clear" w:color="auto" w:fill="auto"/>
            <w:vAlign w:val="bottom"/>
          </w:tcPr>
          <w:p w14:paraId="38CB320A" w14:textId="77777777" w:rsidR="004A13D4" w:rsidRPr="002D0E01" w:rsidRDefault="004A13D4" w:rsidP="00C5351E">
            <w:pPr>
              <w:jc w:val="center"/>
              <w:rPr>
                <w:sz w:val="22"/>
                <w:szCs w:val="22"/>
              </w:rPr>
            </w:pPr>
          </w:p>
        </w:tc>
      </w:tr>
      <w:tr w:rsidR="004A13D4" w:rsidRPr="005D4ECB" w14:paraId="14ED1AC4" w14:textId="77777777" w:rsidTr="00C5351E">
        <w:trPr>
          <w:trHeight w:val="126"/>
        </w:trPr>
        <w:tc>
          <w:tcPr>
            <w:tcW w:w="15483" w:type="dxa"/>
            <w:tcBorders>
              <w:top w:val="nil"/>
              <w:left w:val="nil"/>
              <w:bottom w:val="nil"/>
              <w:right w:val="nil"/>
            </w:tcBorders>
            <w:shd w:val="clear" w:color="auto" w:fill="auto"/>
            <w:vAlign w:val="bottom"/>
          </w:tcPr>
          <w:p w14:paraId="77DA8354" w14:textId="77777777" w:rsidR="004A13D4" w:rsidRPr="00BF086E" w:rsidRDefault="004A13D4" w:rsidP="00C5351E">
            <w:pPr>
              <w:autoSpaceDE w:val="0"/>
              <w:autoSpaceDN w:val="0"/>
              <w:adjustRightInd w:val="0"/>
              <w:ind w:firstLine="540"/>
              <w:jc w:val="right"/>
              <w:rPr>
                <w:bCs/>
                <w:sz w:val="22"/>
                <w:szCs w:val="22"/>
              </w:rPr>
            </w:pPr>
          </w:p>
        </w:tc>
      </w:tr>
    </w:tbl>
    <w:p w14:paraId="67287E62" w14:textId="77777777" w:rsidR="004A13D4" w:rsidRPr="00AE5564" w:rsidRDefault="004A13D4" w:rsidP="004A13D4">
      <w:pPr>
        <w:ind w:right="-456" w:firstLine="540"/>
        <w:jc w:val="both"/>
        <w:rPr>
          <w:sz w:val="28"/>
          <w:szCs w:val="28"/>
        </w:rPr>
      </w:pPr>
      <w:r w:rsidRPr="00AE5564">
        <w:rPr>
          <w:sz w:val="28"/>
          <w:szCs w:val="28"/>
        </w:rPr>
        <w:t>*</w:t>
      </w:r>
      <w:r w:rsidRPr="00640537">
        <w:rPr>
          <w:sz w:val="28"/>
          <w:szCs w:val="28"/>
        </w:rPr>
        <w:t xml:space="preserve"> В соответствии с пунктами 2,3 статьи 346.11 Налогового кодекса Российской Федерации (часть вторая) организации, индивидуальные предприниматели, применяющие упрощенную систему налогообложения, не признаются налогоплательщиками налога на добавленную стоимость.</w:t>
      </w:r>
    </w:p>
    <w:p w14:paraId="178563C0" w14:textId="77777777" w:rsidR="004A13D4" w:rsidRPr="00A46697" w:rsidRDefault="004A13D4" w:rsidP="004A13D4">
      <w:pPr>
        <w:autoSpaceDE w:val="0"/>
        <w:autoSpaceDN w:val="0"/>
        <w:adjustRightInd w:val="0"/>
        <w:ind w:right="-456" w:firstLine="540"/>
        <w:jc w:val="both"/>
        <w:rPr>
          <w:sz w:val="28"/>
          <w:szCs w:val="28"/>
        </w:rPr>
      </w:pPr>
      <w:r w:rsidRPr="003E3DCF">
        <w:rPr>
          <w:sz w:val="28"/>
          <w:szCs w:val="28"/>
        </w:rPr>
        <w:t xml:space="preserve">** </w:t>
      </w:r>
      <w:r w:rsidRPr="00A46697">
        <w:rPr>
          <w:sz w:val="28"/>
          <w:szCs w:val="28"/>
        </w:rPr>
        <w:t xml:space="preserve">Тариф на теплоноситель для </w:t>
      </w:r>
      <w:r>
        <w:rPr>
          <w:bCs/>
          <w:color w:val="000000"/>
          <w:kern w:val="32"/>
          <w:sz w:val="28"/>
          <w:szCs w:val="28"/>
        </w:rPr>
        <w:t>ООО</w:t>
      </w:r>
      <w:r w:rsidRPr="00644149">
        <w:rPr>
          <w:bCs/>
          <w:color w:val="000000"/>
          <w:kern w:val="32"/>
          <w:sz w:val="28"/>
          <w:szCs w:val="28"/>
        </w:rPr>
        <w:t xml:space="preserve"> «</w:t>
      </w:r>
      <w:r>
        <w:rPr>
          <w:bCs/>
          <w:color w:val="000000"/>
          <w:kern w:val="32"/>
          <w:sz w:val="28"/>
          <w:szCs w:val="28"/>
        </w:rPr>
        <w:t>Теплосети</w:t>
      </w:r>
      <w:r w:rsidRPr="00644149">
        <w:rPr>
          <w:bCs/>
          <w:color w:val="000000"/>
          <w:kern w:val="32"/>
          <w:sz w:val="28"/>
          <w:szCs w:val="28"/>
        </w:rPr>
        <w:t>»</w:t>
      </w:r>
      <w:r w:rsidRPr="00A46697">
        <w:rPr>
          <w:sz w:val="28"/>
          <w:szCs w:val="28"/>
        </w:rPr>
        <w:t>, реализуемый на потребительском рынке</w:t>
      </w:r>
      <w:r w:rsidRPr="00FF7282">
        <w:t xml:space="preserve"> </w:t>
      </w:r>
      <w:r>
        <w:rPr>
          <w:bCs/>
          <w:color w:val="000000"/>
          <w:kern w:val="32"/>
          <w:sz w:val="28"/>
          <w:szCs w:val="28"/>
        </w:rPr>
        <w:t>г. Мариинска</w:t>
      </w:r>
      <w:r w:rsidRPr="00A46697">
        <w:rPr>
          <w:sz w:val="28"/>
          <w:szCs w:val="28"/>
        </w:rPr>
        <w:t xml:space="preserve">, установлен </w:t>
      </w:r>
      <w:hyperlink r:id="rId23" w:history="1">
        <w:r w:rsidRPr="00A46697">
          <w:rPr>
            <w:sz w:val="28"/>
            <w:szCs w:val="28"/>
          </w:rPr>
          <w:t>постановлением</w:t>
        </w:r>
      </w:hyperlink>
      <w:r>
        <w:rPr>
          <w:sz w:val="28"/>
          <w:szCs w:val="28"/>
        </w:rPr>
        <w:t xml:space="preserve"> Р</w:t>
      </w:r>
      <w:r w:rsidRPr="00A46697">
        <w:rPr>
          <w:sz w:val="28"/>
          <w:szCs w:val="28"/>
        </w:rPr>
        <w:t xml:space="preserve">егиональной энергетической комиссии </w:t>
      </w:r>
      <w:r>
        <w:rPr>
          <w:sz w:val="28"/>
          <w:szCs w:val="28"/>
        </w:rPr>
        <w:t>Кузбасса от 10</w:t>
      </w:r>
      <w:r w:rsidRPr="00A46697">
        <w:rPr>
          <w:sz w:val="28"/>
          <w:szCs w:val="28"/>
        </w:rPr>
        <w:t>.</w:t>
      </w:r>
      <w:r>
        <w:rPr>
          <w:sz w:val="28"/>
          <w:szCs w:val="28"/>
        </w:rPr>
        <w:t>10.2023</w:t>
      </w:r>
      <w:r w:rsidRPr="00A46697">
        <w:rPr>
          <w:sz w:val="28"/>
          <w:szCs w:val="28"/>
        </w:rPr>
        <w:t xml:space="preserve"> №</w:t>
      </w:r>
      <w:r>
        <w:rPr>
          <w:sz w:val="28"/>
          <w:szCs w:val="28"/>
        </w:rPr>
        <w:t xml:space="preserve"> </w:t>
      </w:r>
      <w:r w:rsidRPr="00984083">
        <w:rPr>
          <w:sz w:val="28"/>
          <w:szCs w:val="28"/>
        </w:rPr>
        <w:t>157</w:t>
      </w:r>
      <w:r w:rsidRPr="00A46697">
        <w:rPr>
          <w:sz w:val="28"/>
          <w:szCs w:val="28"/>
        </w:rPr>
        <w:t>.</w:t>
      </w:r>
    </w:p>
    <w:p w14:paraId="735070AC" w14:textId="77777777" w:rsidR="004A13D4" w:rsidRPr="00A46697" w:rsidRDefault="004A13D4" w:rsidP="004A13D4">
      <w:pPr>
        <w:autoSpaceDE w:val="0"/>
        <w:autoSpaceDN w:val="0"/>
        <w:adjustRightInd w:val="0"/>
        <w:ind w:right="-456" w:firstLine="540"/>
        <w:jc w:val="both"/>
        <w:rPr>
          <w:sz w:val="28"/>
          <w:szCs w:val="28"/>
        </w:rPr>
      </w:pPr>
      <w:r w:rsidRPr="00A46697">
        <w:rPr>
          <w:sz w:val="28"/>
          <w:szCs w:val="28"/>
        </w:rPr>
        <w:t>*** Тариф на</w:t>
      </w:r>
      <w:r>
        <w:t xml:space="preserve"> </w:t>
      </w:r>
      <w:r w:rsidRPr="00A46697">
        <w:rPr>
          <w:sz w:val="28"/>
          <w:szCs w:val="28"/>
        </w:rPr>
        <w:t xml:space="preserve">тепловую энергию для </w:t>
      </w:r>
      <w:r w:rsidRPr="00480BB7">
        <w:rPr>
          <w:bCs/>
          <w:color w:val="000000"/>
          <w:kern w:val="32"/>
          <w:sz w:val="28"/>
          <w:szCs w:val="28"/>
        </w:rPr>
        <w:t>ООО «Теплосе</w:t>
      </w:r>
      <w:r>
        <w:rPr>
          <w:bCs/>
          <w:color w:val="000000"/>
          <w:kern w:val="32"/>
          <w:sz w:val="28"/>
          <w:szCs w:val="28"/>
        </w:rPr>
        <w:t>ти</w:t>
      </w:r>
      <w:r w:rsidRPr="00480BB7">
        <w:rPr>
          <w:bCs/>
          <w:color w:val="000000"/>
          <w:kern w:val="32"/>
          <w:sz w:val="28"/>
          <w:szCs w:val="28"/>
        </w:rPr>
        <w:t>»</w:t>
      </w:r>
      <w:r w:rsidRPr="000B4D13">
        <w:rPr>
          <w:sz w:val="28"/>
          <w:szCs w:val="28"/>
        </w:rPr>
        <w:t>,</w:t>
      </w:r>
      <w:r w:rsidRPr="00A46697">
        <w:rPr>
          <w:sz w:val="28"/>
          <w:szCs w:val="28"/>
        </w:rPr>
        <w:t xml:space="preserve"> реализуемую на потребительском рынке</w:t>
      </w:r>
      <w:r w:rsidRPr="00FF7282">
        <w:t xml:space="preserve"> </w:t>
      </w:r>
      <w:r w:rsidRPr="00480BB7">
        <w:rPr>
          <w:bCs/>
          <w:color w:val="000000"/>
          <w:kern w:val="32"/>
          <w:sz w:val="28"/>
          <w:szCs w:val="28"/>
        </w:rPr>
        <w:t>г. Мариинска</w:t>
      </w:r>
      <w:r w:rsidRPr="00A46697">
        <w:rPr>
          <w:sz w:val="28"/>
          <w:szCs w:val="28"/>
        </w:rPr>
        <w:t xml:space="preserve">, установлен </w:t>
      </w:r>
      <w:hyperlink r:id="rId24" w:history="1">
        <w:r w:rsidRPr="00A46697">
          <w:rPr>
            <w:sz w:val="28"/>
            <w:szCs w:val="28"/>
          </w:rPr>
          <w:t>постановлением</w:t>
        </w:r>
      </w:hyperlink>
      <w:r>
        <w:rPr>
          <w:sz w:val="28"/>
          <w:szCs w:val="28"/>
        </w:rPr>
        <w:t xml:space="preserve"> Р</w:t>
      </w:r>
      <w:r w:rsidRPr="00A46697">
        <w:rPr>
          <w:sz w:val="28"/>
          <w:szCs w:val="28"/>
        </w:rPr>
        <w:t xml:space="preserve">егиональной энергетической комиссии </w:t>
      </w:r>
      <w:r w:rsidRPr="00415CC9">
        <w:rPr>
          <w:sz w:val="28"/>
          <w:szCs w:val="28"/>
        </w:rPr>
        <w:t xml:space="preserve">Кузбасса от </w:t>
      </w:r>
      <w:r>
        <w:rPr>
          <w:sz w:val="28"/>
          <w:szCs w:val="28"/>
        </w:rPr>
        <w:t>10</w:t>
      </w:r>
      <w:r w:rsidRPr="00357349">
        <w:rPr>
          <w:sz w:val="28"/>
          <w:szCs w:val="28"/>
        </w:rPr>
        <w:t>.</w:t>
      </w:r>
      <w:r>
        <w:rPr>
          <w:sz w:val="28"/>
          <w:szCs w:val="28"/>
        </w:rPr>
        <w:t>10</w:t>
      </w:r>
      <w:r w:rsidRPr="00357349">
        <w:rPr>
          <w:sz w:val="28"/>
          <w:szCs w:val="28"/>
        </w:rPr>
        <w:t>.202</w:t>
      </w:r>
      <w:r>
        <w:rPr>
          <w:sz w:val="28"/>
          <w:szCs w:val="28"/>
        </w:rPr>
        <w:t xml:space="preserve">3 </w:t>
      </w:r>
      <w:r w:rsidRPr="00357349">
        <w:rPr>
          <w:sz w:val="28"/>
          <w:szCs w:val="28"/>
        </w:rPr>
        <w:t xml:space="preserve">№ </w:t>
      </w:r>
      <w:r w:rsidRPr="00984083">
        <w:rPr>
          <w:sz w:val="28"/>
          <w:szCs w:val="28"/>
        </w:rPr>
        <w:t>15</w:t>
      </w:r>
      <w:r w:rsidRPr="004A13D4">
        <w:rPr>
          <w:sz w:val="28"/>
          <w:szCs w:val="28"/>
        </w:rPr>
        <w:t>6</w:t>
      </w:r>
      <w:r w:rsidRPr="00415CC9">
        <w:rPr>
          <w:sz w:val="28"/>
          <w:szCs w:val="28"/>
        </w:rPr>
        <w:t>.</w:t>
      </w:r>
    </w:p>
    <w:p w14:paraId="20791392" w14:textId="77777777" w:rsidR="004A13D4" w:rsidRDefault="004A13D4" w:rsidP="004A13D4">
      <w:pPr>
        <w:tabs>
          <w:tab w:val="left" w:pos="5580"/>
          <w:tab w:val="left" w:pos="9498"/>
        </w:tabs>
        <w:ind w:right="-456"/>
        <w:sectPr w:rsidR="004A13D4" w:rsidSect="004A13D4">
          <w:pgSz w:w="16838" w:h="11906" w:orient="landscape"/>
          <w:pgMar w:top="851" w:right="851" w:bottom="567" w:left="1134" w:header="708" w:footer="708" w:gutter="0"/>
          <w:cols w:space="708"/>
          <w:docGrid w:linePitch="360"/>
        </w:sectPr>
      </w:pPr>
    </w:p>
    <w:p w14:paraId="5FF0894D" w14:textId="12925923" w:rsidR="004A13D4" w:rsidRPr="00D00103" w:rsidRDefault="004A13D4" w:rsidP="006E5491">
      <w:pPr>
        <w:tabs>
          <w:tab w:val="left" w:pos="5580"/>
          <w:tab w:val="left" w:pos="9498"/>
        </w:tabs>
        <w:ind w:left="-4836" w:right="-569" w:firstLine="10223"/>
      </w:pPr>
      <w:r w:rsidRPr="00D00103">
        <w:lastRenderedPageBreak/>
        <w:t>Приложение</w:t>
      </w:r>
      <w:r>
        <w:t xml:space="preserve"> № </w:t>
      </w:r>
      <w:r>
        <w:t>6</w:t>
      </w:r>
      <w:r w:rsidRPr="00D00103">
        <w:t xml:space="preserve"> к протоколу № </w:t>
      </w:r>
      <w:r>
        <w:t>59</w:t>
      </w:r>
    </w:p>
    <w:p w14:paraId="29D030D5" w14:textId="77777777" w:rsidR="004A13D4" w:rsidRPr="00D00103" w:rsidRDefault="004A13D4" w:rsidP="006E5491">
      <w:pPr>
        <w:tabs>
          <w:tab w:val="left" w:pos="5580"/>
          <w:tab w:val="left" w:pos="9498"/>
        </w:tabs>
        <w:ind w:left="-4836" w:right="-569" w:firstLine="10223"/>
      </w:pPr>
      <w:r w:rsidRPr="00D00103">
        <w:t>заседания правления Региональной</w:t>
      </w:r>
    </w:p>
    <w:p w14:paraId="32EE1766" w14:textId="77777777" w:rsidR="004A13D4" w:rsidRPr="00D00103" w:rsidRDefault="004A13D4" w:rsidP="006E5491">
      <w:pPr>
        <w:tabs>
          <w:tab w:val="left" w:pos="5580"/>
          <w:tab w:val="left" w:pos="9498"/>
        </w:tabs>
        <w:ind w:left="-4836" w:right="-569" w:firstLine="10223"/>
      </w:pPr>
      <w:r w:rsidRPr="00D00103">
        <w:t>энергетической комиссии</w:t>
      </w:r>
    </w:p>
    <w:p w14:paraId="73046A7C" w14:textId="77777777" w:rsidR="004A13D4" w:rsidRDefault="004A13D4" w:rsidP="006E5491">
      <w:pPr>
        <w:tabs>
          <w:tab w:val="left" w:pos="5580"/>
          <w:tab w:val="left" w:pos="9498"/>
        </w:tabs>
        <w:ind w:left="-4836" w:right="-569" w:firstLine="10223"/>
      </w:pPr>
      <w:r w:rsidRPr="00D00103">
        <w:t xml:space="preserve">Кузбасса от </w:t>
      </w:r>
      <w:r>
        <w:t>10</w:t>
      </w:r>
      <w:r w:rsidRPr="00D00103">
        <w:t>.</w:t>
      </w:r>
      <w:r>
        <w:t>10</w:t>
      </w:r>
      <w:r w:rsidRPr="00D00103">
        <w:t>.202</w:t>
      </w:r>
      <w:r>
        <w:t>3</w:t>
      </w:r>
    </w:p>
    <w:p w14:paraId="70626AEC" w14:textId="77777777" w:rsidR="006E5491" w:rsidRPr="006E5491" w:rsidRDefault="006E5491" w:rsidP="006E5491">
      <w:pPr>
        <w:jc w:val="center"/>
        <w:rPr>
          <w:b/>
          <w:sz w:val="28"/>
        </w:rPr>
      </w:pPr>
    </w:p>
    <w:p w14:paraId="0AACC318" w14:textId="77777777" w:rsidR="006E5491" w:rsidRPr="006E5491" w:rsidRDefault="006E5491" w:rsidP="006E5491">
      <w:pPr>
        <w:jc w:val="center"/>
        <w:rPr>
          <w:b/>
          <w:sz w:val="28"/>
          <w:szCs w:val="28"/>
        </w:rPr>
      </w:pPr>
      <w:r w:rsidRPr="006E5491">
        <w:rPr>
          <w:b/>
          <w:sz w:val="28"/>
        </w:rPr>
        <w:t xml:space="preserve">Экспертное заключение </w:t>
      </w:r>
      <w:r w:rsidRPr="006E5491">
        <w:rPr>
          <w:b/>
          <w:sz w:val="28"/>
          <w:szCs w:val="28"/>
        </w:rPr>
        <w:t xml:space="preserve">Региональной энергетической комиссии Кузбасса по утверждению платы за подключение к системе теплоснабжения ОАО «Северо-Кузбасская энергетическая компания» в индивидуальном порядке объекта ООО «Арт-Сити» многоквартирного жилого дома по адресу Кемеровская область-Кузбасс, г. </w:t>
      </w:r>
      <w:proofErr w:type="gramStart"/>
      <w:r w:rsidRPr="006E5491">
        <w:rPr>
          <w:b/>
          <w:sz w:val="28"/>
          <w:szCs w:val="28"/>
        </w:rPr>
        <w:t xml:space="preserve">Тайга,   </w:t>
      </w:r>
      <w:proofErr w:type="gramEnd"/>
      <w:r w:rsidRPr="006E5491">
        <w:rPr>
          <w:b/>
          <w:sz w:val="28"/>
          <w:szCs w:val="28"/>
        </w:rPr>
        <w:t xml:space="preserve">                  ул. Мира, д. 3А </w:t>
      </w:r>
    </w:p>
    <w:p w14:paraId="20C51DCD" w14:textId="77777777" w:rsidR="006E5491" w:rsidRPr="006E5491" w:rsidRDefault="006E5491" w:rsidP="006E5491">
      <w:pPr>
        <w:jc w:val="center"/>
        <w:rPr>
          <w:b/>
          <w:sz w:val="28"/>
          <w:szCs w:val="28"/>
        </w:rPr>
      </w:pPr>
    </w:p>
    <w:p w14:paraId="047295F4" w14:textId="77777777" w:rsidR="006E5491" w:rsidRPr="006E5491" w:rsidRDefault="006E5491" w:rsidP="006E5491">
      <w:pPr>
        <w:spacing w:line="276" w:lineRule="auto"/>
        <w:ind w:firstLine="680"/>
        <w:jc w:val="both"/>
        <w:rPr>
          <w:sz w:val="28"/>
          <w:szCs w:val="28"/>
        </w:rPr>
      </w:pPr>
      <w:r w:rsidRPr="006E5491">
        <w:rPr>
          <w:sz w:val="28"/>
          <w:szCs w:val="28"/>
        </w:rPr>
        <w:t xml:space="preserve">ОАО «СКЭК» обратилось в адрес Региональной энергетической комиссии Кузбасса (далее РЭК Кузбасса) с заявлением </w:t>
      </w:r>
      <w:r w:rsidRPr="006E5491">
        <w:rPr>
          <w:sz w:val="28"/>
          <w:szCs w:val="28"/>
        </w:rPr>
        <w:br/>
        <w:t>от 24.04.2023 № 2023/000172/3исх (</w:t>
      </w:r>
      <w:proofErr w:type="spellStart"/>
      <w:r w:rsidRPr="006E5491">
        <w:rPr>
          <w:sz w:val="28"/>
          <w:szCs w:val="28"/>
        </w:rPr>
        <w:t>вх</w:t>
      </w:r>
      <w:proofErr w:type="spellEnd"/>
      <w:r w:rsidRPr="006E5491">
        <w:rPr>
          <w:sz w:val="28"/>
          <w:szCs w:val="28"/>
        </w:rPr>
        <w:t>. в РЭК Кузбасса № 2194 от 24.04.2023) об установлении индивидуальной платы за подключение к сетям теплоснабжения ОАО «СКЭК».</w:t>
      </w:r>
    </w:p>
    <w:p w14:paraId="3AEF7108" w14:textId="77777777" w:rsidR="006E5491" w:rsidRPr="006E5491" w:rsidRDefault="006E5491" w:rsidP="006E5491">
      <w:pPr>
        <w:spacing w:line="276" w:lineRule="auto"/>
        <w:ind w:firstLine="720"/>
        <w:jc w:val="both"/>
        <w:rPr>
          <w:sz w:val="28"/>
          <w:szCs w:val="28"/>
        </w:rPr>
      </w:pPr>
      <w:r w:rsidRPr="006E5491">
        <w:rPr>
          <w:sz w:val="28"/>
          <w:szCs w:val="28"/>
        </w:rPr>
        <w:t>Нормативно-методической основой проведения анализа материалов, представленных ОАО «СКЭК» являются:</w:t>
      </w:r>
    </w:p>
    <w:p w14:paraId="0ED00D03"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t>Гражданский кодекс Российской Федерации;</w:t>
      </w:r>
    </w:p>
    <w:p w14:paraId="5E8FDC0B"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t>Приказ ФСТ России от 13.06.2013 № 760-э «Об утверждении методических указаний по расчету регулируемых цен (тарифов) в сфере теплоснабжения»;</w:t>
      </w:r>
    </w:p>
    <w:p w14:paraId="4FF9756D"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t>Налоговый кодекс Российской Федерации (в дальнейшем НК РФ);</w:t>
      </w:r>
    </w:p>
    <w:p w14:paraId="301AB1DD"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t>Трудовой Кодекс Российской Федерации (в дальнейшем ТК РФ);</w:t>
      </w:r>
    </w:p>
    <w:p w14:paraId="0B2627E8"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t>Федеральный закон от 27.07.2010 № 190-ФЗ «О теплоснабжении»;</w:t>
      </w:r>
    </w:p>
    <w:p w14:paraId="51D5A0BC"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t>Федеральный Закон от 17.08.1995 № 147-ФЗ «О естественных монополиях»;</w:t>
      </w:r>
    </w:p>
    <w:p w14:paraId="0B8421A5"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t>Постановление Правительства РФ от 30.11.2021 № 2115 «Об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системе теплоснабжения,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14:paraId="670B6625"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bookmarkStart w:id="94" w:name="_Hlk488313538"/>
      <w:r w:rsidRPr="006E5491">
        <w:rPr>
          <w:sz w:val="28"/>
          <w:szCs w:val="28"/>
        </w:rPr>
        <w:t>Постановление Правительства РФ от 06.07.1998 № 700 «О введении раздельного учета затрат по регулируемым видам деятельности в энергетике»;</w:t>
      </w:r>
    </w:p>
    <w:p w14:paraId="3B5A83EA"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lastRenderedPageBreak/>
        <w:t>Постановление Правительства Российской Федерации 22.10.2012 №1075 «О ценообразовании в сфере теплоснабжения»;</w:t>
      </w:r>
    </w:p>
    <w:p w14:paraId="1A83861F"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t>Приказ Министерства строительства и жилищно-коммунального хозяйства Российской Федерации от 28.08.2014 № 506/</w:t>
      </w:r>
      <w:proofErr w:type="spellStart"/>
      <w:r w:rsidRPr="006E5491">
        <w:rPr>
          <w:sz w:val="28"/>
          <w:szCs w:val="28"/>
        </w:rPr>
        <w:t>пр</w:t>
      </w:r>
      <w:proofErr w:type="spellEnd"/>
      <w:r w:rsidRPr="006E5491">
        <w:rPr>
          <w:sz w:val="28"/>
          <w:szCs w:val="28"/>
        </w:rPr>
        <w:t xml:space="preserve"> «О внесении в федеральный реестр сметных нормативов, подлежащих применению при определении сметной стоимости объектов капитального строительства, строительство которых финансируется с привлечением средств федерального бюджета, укрупненных сметных нормативов цены строительства для объектов непроизводственного назначения и инженерной инфраструктуры»;</w:t>
      </w:r>
    </w:p>
    <w:p w14:paraId="42BD0C22" w14:textId="77777777" w:rsidR="006E5491" w:rsidRPr="006E5491" w:rsidRDefault="006E5491" w:rsidP="00756379">
      <w:pPr>
        <w:numPr>
          <w:ilvl w:val="1"/>
          <w:numId w:val="4"/>
        </w:numPr>
        <w:tabs>
          <w:tab w:val="num" w:pos="0"/>
          <w:tab w:val="left" w:pos="993"/>
        </w:tabs>
        <w:spacing w:line="276" w:lineRule="auto"/>
        <w:ind w:left="0" w:firstLine="709"/>
        <w:jc w:val="both"/>
        <w:rPr>
          <w:sz w:val="28"/>
          <w:szCs w:val="28"/>
        </w:rPr>
      </w:pPr>
      <w:r w:rsidRPr="006E5491">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энергетической отрасли.</w:t>
      </w:r>
    </w:p>
    <w:bookmarkEnd w:id="94"/>
    <w:p w14:paraId="69874905" w14:textId="77777777" w:rsidR="006E5491" w:rsidRPr="006E5491" w:rsidRDefault="006E5491" w:rsidP="006E5491">
      <w:pPr>
        <w:spacing w:line="276" w:lineRule="auto"/>
        <w:jc w:val="center"/>
        <w:rPr>
          <w:b/>
          <w:sz w:val="28"/>
          <w:szCs w:val="28"/>
        </w:rPr>
      </w:pPr>
    </w:p>
    <w:p w14:paraId="06092866" w14:textId="77777777" w:rsidR="006E5491" w:rsidRPr="006E5491" w:rsidRDefault="006E5491" w:rsidP="006E5491">
      <w:pPr>
        <w:spacing w:line="276" w:lineRule="auto"/>
        <w:jc w:val="center"/>
        <w:rPr>
          <w:b/>
          <w:sz w:val="28"/>
          <w:szCs w:val="28"/>
        </w:rPr>
      </w:pPr>
    </w:p>
    <w:p w14:paraId="285F93E4" w14:textId="77777777" w:rsidR="006E5491" w:rsidRPr="006E5491" w:rsidRDefault="006E5491" w:rsidP="006E5491">
      <w:pPr>
        <w:spacing w:line="276" w:lineRule="auto"/>
        <w:jc w:val="center"/>
        <w:rPr>
          <w:b/>
          <w:sz w:val="28"/>
          <w:szCs w:val="28"/>
        </w:rPr>
      </w:pPr>
      <w:r w:rsidRPr="006E5491">
        <w:rPr>
          <w:b/>
          <w:sz w:val="28"/>
          <w:szCs w:val="28"/>
        </w:rPr>
        <w:t>Перечень представленных материалов</w:t>
      </w:r>
    </w:p>
    <w:p w14:paraId="75B96C90" w14:textId="77777777" w:rsidR="006E5491" w:rsidRPr="006E5491" w:rsidRDefault="006E5491" w:rsidP="006E5491">
      <w:pPr>
        <w:spacing w:line="276" w:lineRule="auto"/>
        <w:ind w:firstLine="709"/>
        <w:jc w:val="both"/>
        <w:rPr>
          <w:sz w:val="28"/>
          <w:szCs w:val="28"/>
        </w:rPr>
      </w:pPr>
    </w:p>
    <w:p w14:paraId="6586CF3D" w14:textId="77777777" w:rsidR="006E5491" w:rsidRPr="006E5491" w:rsidRDefault="006E5491" w:rsidP="006E5491">
      <w:pPr>
        <w:spacing w:line="276" w:lineRule="auto"/>
        <w:ind w:firstLine="709"/>
        <w:jc w:val="both"/>
        <w:rPr>
          <w:sz w:val="28"/>
          <w:szCs w:val="28"/>
        </w:rPr>
      </w:pPr>
    </w:p>
    <w:p w14:paraId="7FC94BF8" w14:textId="77777777" w:rsidR="006E5491" w:rsidRPr="006E5491" w:rsidRDefault="006E5491" w:rsidP="006E5491">
      <w:pPr>
        <w:spacing w:line="276" w:lineRule="auto"/>
        <w:ind w:firstLine="709"/>
        <w:jc w:val="both"/>
        <w:rPr>
          <w:sz w:val="28"/>
          <w:szCs w:val="28"/>
        </w:rPr>
      </w:pPr>
      <w:r w:rsidRPr="006E5491">
        <w:rPr>
          <w:sz w:val="28"/>
          <w:szCs w:val="28"/>
        </w:rPr>
        <w:t xml:space="preserve">Предприятием представлено заявление об установлении индивидуальной платы за подключение к сетям теплоснабжения, в части расходов на проведение мероприятий по подключению объекта заявителя </w:t>
      </w:r>
      <w:bookmarkStart w:id="95" w:name="_Hlk132296495"/>
      <w:r w:rsidRPr="006E5491">
        <w:rPr>
          <w:sz w:val="28"/>
          <w:szCs w:val="28"/>
        </w:rPr>
        <w:t>по адресу:</w:t>
      </w:r>
      <w:bookmarkStart w:id="96" w:name="_Hlk128993727"/>
      <w:r w:rsidRPr="006E5491">
        <w:rPr>
          <w:sz w:val="28"/>
          <w:szCs w:val="28"/>
        </w:rPr>
        <w:t xml:space="preserve"> Кемеровская область - Кузбасс, г. Тайга, </w:t>
      </w:r>
      <w:bookmarkStart w:id="97" w:name="_Hlk146119447"/>
      <w:r w:rsidRPr="006E5491">
        <w:rPr>
          <w:sz w:val="28"/>
          <w:szCs w:val="28"/>
        </w:rPr>
        <w:t>ул. Мира, д. 3А (многоквартирный жилой дом)</w:t>
      </w:r>
      <w:bookmarkEnd w:id="97"/>
      <w:r w:rsidRPr="006E5491">
        <w:rPr>
          <w:sz w:val="28"/>
          <w:szCs w:val="28"/>
        </w:rPr>
        <w:t xml:space="preserve"> </w:t>
      </w:r>
      <w:bookmarkEnd w:id="95"/>
      <w:bookmarkEnd w:id="96"/>
      <w:r w:rsidRPr="006E5491">
        <w:rPr>
          <w:sz w:val="28"/>
          <w:szCs w:val="28"/>
        </w:rPr>
        <w:t>к тепловым сетям ОАО «СКЭК» от 24.04.2023 № 2023/000172/3исх (</w:t>
      </w:r>
      <w:proofErr w:type="spellStart"/>
      <w:r w:rsidRPr="006E5491">
        <w:rPr>
          <w:sz w:val="28"/>
          <w:szCs w:val="28"/>
        </w:rPr>
        <w:t>вх</w:t>
      </w:r>
      <w:proofErr w:type="spellEnd"/>
      <w:r w:rsidRPr="006E5491">
        <w:rPr>
          <w:sz w:val="28"/>
          <w:szCs w:val="28"/>
        </w:rPr>
        <w:t>. в РЭК Кузбасса № 2194 от 24.04.2023), которое содержит:</w:t>
      </w:r>
    </w:p>
    <w:p w14:paraId="6874701D"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Учредительные документы.</w:t>
      </w:r>
    </w:p>
    <w:p w14:paraId="55FDEEA9"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Учетная политика (с изменениями).</w:t>
      </w:r>
    </w:p>
    <w:p w14:paraId="09B9B957"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 xml:space="preserve">Концессионное соглашение № 5/ТГО в отношении объектов теплоснабжения и горячего водоснабжения, находящихся в муниципальной собственности </w:t>
      </w:r>
      <w:proofErr w:type="spellStart"/>
      <w:r w:rsidRPr="006E5491">
        <w:rPr>
          <w:sz w:val="28"/>
          <w:szCs w:val="28"/>
        </w:rPr>
        <w:t>Тайгинского</w:t>
      </w:r>
      <w:proofErr w:type="spellEnd"/>
      <w:r w:rsidRPr="006E5491">
        <w:rPr>
          <w:sz w:val="28"/>
          <w:szCs w:val="28"/>
        </w:rPr>
        <w:t xml:space="preserve"> городского округа, от 03.11.2021 с </w:t>
      </w:r>
      <w:proofErr w:type="spellStart"/>
      <w:proofErr w:type="gramStart"/>
      <w:r w:rsidRPr="006E5491">
        <w:rPr>
          <w:sz w:val="28"/>
          <w:szCs w:val="28"/>
        </w:rPr>
        <w:t>доп.соглашением</w:t>
      </w:r>
      <w:proofErr w:type="spellEnd"/>
      <w:proofErr w:type="gramEnd"/>
      <w:r w:rsidRPr="006E5491">
        <w:rPr>
          <w:sz w:val="28"/>
          <w:szCs w:val="28"/>
        </w:rPr>
        <w:t xml:space="preserve"> № 1 от 01.11.2022 (с оборотом).</w:t>
      </w:r>
    </w:p>
    <w:p w14:paraId="35080052"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Пояснительная записка к расчету индивидуальной платы за выполнения мероприятий по реконструкции участка тепловой сети от УТ-10М до ЦТП-7 и строительство тепловой сети для подключения к сетям теплоснабжения многоквартирного жилого дома по адресу: Кемеровская область – Кузбасс, г. Тайга, ул. Мира, 3а.</w:t>
      </w:r>
    </w:p>
    <w:p w14:paraId="0F0108BB" w14:textId="77777777" w:rsidR="006E5491" w:rsidRPr="006E5491" w:rsidRDefault="006E5491" w:rsidP="006E5491">
      <w:pPr>
        <w:tabs>
          <w:tab w:val="left" w:pos="1134"/>
        </w:tabs>
        <w:spacing w:line="276" w:lineRule="auto"/>
        <w:jc w:val="both"/>
        <w:rPr>
          <w:sz w:val="28"/>
          <w:szCs w:val="28"/>
        </w:rPr>
      </w:pPr>
    </w:p>
    <w:p w14:paraId="4EB73CF3"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Приложение 7.1 Расчет расходов на проведение мероприятий по подключению объектов заявителей (П1).</w:t>
      </w:r>
    </w:p>
    <w:p w14:paraId="66AA26AB"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lastRenderedPageBreak/>
        <w:t>Расчет платы за подключение объекта заявителя при отсутствии технической возможности подключения к системе теплоснабжения – Приложение 7.6</w:t>
      </w:r>
    </w:p>
    <w:p w14:paraId="289A59A5"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Приложение 7.2 Расчет расходов на создание тепловых сетей от существующих тепловых сетей до точек подключения объектов заявителей или источников тепловой энергии до точек подключения объектов заявителей.</w:t>
      </w:r>
    </w:p>
    <w:p w14:paraId="446DDB85"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Реестр заявок на подключение к сетям теплоснабжения за 2022 год.</w:t>
      </w:r>
    </w:p>
    <w:p w14:paraId="458B4938"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 xml:space="preserve">Аналитический отчет по </w:t>
      </w:r>
      <w:proofErr w:type="spellStart"/>
      <w:r w:rsidRPr="006E5491">
        <w:rPr>
          <w:sz w:val="28"/>
          <w:szCs w:val="28"/>
        </w:rPr>
        <w:t>сч</w:t>
      </w:r>
      <w:proofErr w:type="spellEnd"/>
      <w:r w:rsidRPr="006E5491">
        <w:rPr>
          <w:sz w:val="28"/>
          <w:szCs w:val="28"/>
        </w:rPr>
        <w:t xml:space="preserve">. 90.02 «Реализация услуг по подключению к сетям теплоснабжения», </w:t>
      </w:r>
      <w:proofErr w:type="spellStart"/>
      <w:r w:rsidRPr="006E5491">
        <w:rPr>
          <w:sz w:val="28"/>
          <w:szCs w:val="28"/>
        </w:rPr>
        <w:t>сч</w:t>
      </w:r>
      <w:proofErr w:type="spellEnd"/>
      <w:r w:rsidRPr="006E5491">
        <w:rPr>
          <w:sz w:val="28"/>
          <w:szCs w:val="28"/>
        </w:rPr>
        <w:t>. 91. «Услуги банка», «Проценты уплачиваемые по кредитам и займам» за 2022 год.</w:t>
      </w:r>
    </w:p>
    <w:p w14:paraId="0B84C343"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Заявка на подключение к сетям теплоснабжения № 175 от 05.08.2022г.</w:t>
      </w:r>
    </w:p>
    <w:p w14:paraId="7F43939D"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Письмо ОАО «СКЭК» №ОТП исх.2023/0108 от 24.01.2023 г. (об отсутствии технической возможности и варианте подключения к сетям теплоснабжения)</w:t>
      </w:r>
    </w:p>
    <w:p w14:paraId="5E82E9AA"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Ответ от заявителя ООО «Арт-Сити» от 31.01.2023 г. № 001 о выборе варианта, подключения к сетям теплоснабжения.</w:t>
      </w:r>
    </w:p>
    <w:p w14:paraId="5F4B13DF"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Проект договора на подключение к системе теплоснабжения      ОАО «СКЭК».</w:t>
      </w:r>
    </w:p>
    <w:p w14:paraId="5E46282D"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Технические условия подключения №1 от 23.01.2023 г.</w:t>
      </w:r>
    </w:p>
    <w:p w14:paraId="44804234"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Укрупненный сметный расчет</w:t>
      </w:r>
    </w:p>
    <w:p w14:paraId="0778A866"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Сводный сметный расчет. Локальные сметы</w:t>
      </w:r>
    </w:p>
    <w:p w14:paraId="3AE10CEC" w14:textId="77777777" w:rsidR="006E5491" w:rsidRPr="006E5491" w:rsidRDefault="006E5491" w:rsidP="00756379">
      <w:pPr>
        <w:numPr>
          <w:ilvl w:val="0"/>
          <w:numId w:val="5"/>
        </w:numPr>
        <w:tabs>
          <w:tab w:val="left" w:pos="1134"/>
        </w:tabs>
        <w:spacing w:line="276" w:lineRule="auto"/>
        <w:ind w:left="0" w:firstLine="709"/>
        <w:jc w:val="both"/>
        <w:rPr>
          <w:sz w:val="28"/>
          <w:szCs w:val="28"/>
        </w:rPr>
      </w:pPr>
      <w:r w:rsidRPr="006E5491">
        <w:rPr>
          <w:sz w:val="28"/>
          <w:szCs w:val="28"/>
        </w:rPr>
        <w:t>Рабочая документация с техническими условиями для подключения к тепловым сетям.</w:t>
      </w:r>
    </w:p>
    <w:p w14:paraId="66B99897" w14:textId="77777777" w:rsidR="006E5491" w:rsidRPr="006E5491" w:rsidRDefault="006E5491" w:rsidP="006E5491">
      <w:pPr>
        <w:tabs>
          <w:tab w:val="left" w:pos="1134"/>
        </w:tabs>
        <w:spacing w:line="276" w:lineRule="auto"/>
        <w:ind w:firstLine="709"/>
        <w:jc w:val="both"/>
        <w:rPr>
          <w:sz w:val="28"/>
          <w:szCs w:val="28"/>
        </w:rPr>
      </w:pPr>
    </w:p>
    <w:p w14:paraId="791FD768" w14:textId="77777777" w:rsidR="006E5491" w:rsidRPr="006E5491" w:rsidRDefault="006E5491" w:rsidP="006E5491">
      <w:pPr>
        <w:spacing w:line="26" w:lineRule="atLeast"/>
        <w:jc w:val="center"/>
        <w:rPr>
          <w:b/>
          <w:sz w:val="28"/>
          <w:szCs w:val="28"/>
        </w:rPr>
      </w:pPr>
      <w:r w:rsidRPr="006E5491">
        <w:rPr>
          <w:b/>
          <w:sz w:val="28"/>
          <w:szCs w:val="28"/>
        </w:rPr>
        <w:t xml:space="preserve">Анализ величины максимальной мощности для утверждения платы за подключение </w:t>
      </w:r>
    </w:p>
    <w:p w14:paraId="5597A8F7" w14:textId="77777777" w:rsidR="006E5491" w:rsidRPr="006E5491" w:rsidRDefault="006E5491" w:rsidP="006E5491">
      <w:pPr>
        <w:spacing w:line="26" w:lineRule="atLeast"/>
        <w:jc w:val="center"/>
        <w:rPr>
          <w:sz w:val="28"/>
          <w:szCs w:val="28"/>
        </w:rPr>
      </w:pPr>
    </w:p>
    <w:p w14:paraId="3639F30F" w14:textId="77777777" w:rsidR="006E5491" w:rsidRPr="006E5491" w:rsidRDefault="006E5491" w:rsidP="006E5491">
      <w:pPr>
        <w:spacing w:line="276" w:lineRule="auto"/>
        <w:ind w:firstLine="680"/>
        <w:jc w:val="both"/>
        <w:rPr>
          <w:sz w:val="28"/>
          <w:szCs w:val="28"/>
        </w:rPr>
      </w:pPr>
      <w:r w:rsidRPr="006E5491">
        <w:rPr>
          <w:sz w:val="28"/>
          <w:szCs w:val="28"/>
        </w:rPr>
        <w:t>В соответствии с представленными документами планируется присоединить объект по адресу: Кемеровская область - Кузбасс, г. Тайга, ул. Мира, д. 3А (многоквартирный жилой дом) с максимальной тепловой нагрузкой 0,5838 Гкал/ч.</w:t>
      </w:r>
    </w:p>
    <w:p w14:paraId="682E4C6E" w14:textId="77777777" w:rsidR="006E5491" w:rsidRPr="006E5491" w:rsidRDefault="006E5491" w:rsidP="006E5491">
      <w:pPr>
        <w:spacing w:line="276" w:lineRule="auto"/>
        <w:ind w:firstLine="680"/>
        <w:jc w:val="both"/>
        <w:rPr>
          <w:sz w:val="28"/>
          <w:szCs w:val="28"/>
        </w:rPr>
      </w:pPr>
      <w:r w:rsidRPr="006E5491">
        <w:rPr>
          <w:sz w:val="28"/>
          <w:szCs w:val="28"/>
        </w:rPr>
        <w:t>Необходимость подключения подтверждается заявкой на подключение и условиями для подключения к тепловым сетям.</w:t>
      </w:r>
    </w:p>
    <w:p w14:paraId="53370AD3" w14:textId="77777777" w:rsidR="006E5491" w:rsidRPr="006E5491" w:rsidRDefault="006E5491" w:rsidP="006E5491">
      <w:pPr>
        <w:spacing w:line="276" w:lineRule="auto"/>
        <w:ind w:firstLine="680"/>
        <w:jc w:val="both"/>
        <w:rPr>
          <w:sz w:val="28"/>
          <w:szCs w:val="28"/>
        </w:rPr>
      </w:pPr>
      <w:r w:rsidRPr="006E5491">
        <w:rPr>
          <w:sz w:val="28"/>
          <w:szCs w:val="28"/>
        </w:rPr>
        <w:t xml:space="preserve">На основе представленных в РЭК Кузбасса материалов, подтверждающих объём заявленной мощности, </w:t>
      </w:r>
      <w:bookmarkStart w:id="98" w:name="_Hlk522535033"/>
      <w:r w:rsidRPr="006E5491">
        <w:rPr>
          <w:sz w:val="28"/>
          <w:szCs w:val="28"/>
        </w:rPr>
        <w:t>предлагается согласиться с предлагаемой предприятием тепловой нагрузкой объекта подключения.</w:t>
      </w:r>
    </w:p>
    <w:bookmarkEnd w:id="98"/>
    <w:p w14:paraId="01A72BF4" w14:textId="77777777" w:rsidR="006E5491" w:rsidRPr="006E5491" w:rsidRDefault="006E5491" w:rsidP="006E5491">
      <w:pPr>
        <w:tabs>
          <w:tab w:val="left" w:pos="2835"/>
          <w:tab w:val="left" w:pos="3119"/>
        </w:tabs>
        <w:spacing w:line="26" w:lineRule="atLeast"/>
        <w:jc w:val="center"/>
        <w:rPr>
          <w:b/>
          <w:sz w:val="28"/>
          <w:szCs w:val="28"/>
        </w:rPr>
      </w:pPr>
    </w:p>
    <w:p w14:paraId="054DE751" w14:textId="77777777" w:rsidR="006E5491" w:rsidRPr="006E5491" w:rsidRDefault="006E5491" w:rsidP="006E5491">
      <w:pPr>
        <w:tabs>
          <w:tab w:val="left" w:pos="2835"/>
          <w:tab w:val="left" w:pos="3119"/>
        </w:tabs>
        <w:spacing w:line="26" w:lineRule="atLeast"/>
        <w:jc w:val="center"/>
        <w:rPr>
          <w:b/>
          <w:sz w:val="28"/>
          <w:szCs w:val="28"/>
        </w:rPr>
      </w:pPr>
      <w:r w:rsidRPr="006E5491">
        <w:rPr>
          <w:b/>
          <w:sz w:val="28"/>
          <w:szCs w:val="28"/>
        </w:rPr>
        <w:lastRenderedPageBreak/>
        <w:t xml:space="preserve">Физический объём работ по подключению </w:t>
      </w:r>
    </w:p>
    <w:p w14:paraId="18AFC055" w14:textId="77777777" w:rsidR="006E5491" w:rsidRPr="006E5491" w:rsidRDefault="006E5491" w:rsidP="006E5491">
      <w:pPr>
        <w:tabs>
          <w:tab w:val="left" w:pos="2835"/>
          <w:tab w:val="left" w:pos="3119"/>
        </w:tabs>
        <w:spacing w:line="26" w:lineRule="atLeast"/>
        <w:jc w:val="center"/>
        <w:rPr>
          <w:sz w:val="28"/>
          <w:szCs w:val="28"/>
        </w:rPr>
      </w:pPr>
    </w:p>
    <w:p w14:paraId="29723ACE" w14:textId="77777777" w:rsidR="006E5491" w:rsidRPr="006E5491" w:rsidRDefault="006E5491" w:rsidP="006E5491">
      <w:pPr>
        <w:spacing w:line="276" w:lineRule="auto"/>
        <w:ind w:firstLine="680"/>
        <w:jc w:val="both"/>
        <w:rPr>
          <w:bCs/>
          <w:sz w:val="28"/>
        </w:rPr>
      </w:pPr>
      <w:bookmarkStart w:id="99" w:name="_Hlk522534756"/>
      <w:r w:rsidRPr="006E5491">
        <w:rPr>
          <w:bCs/>
          <w:sz w:val="28"/>
        </w:rPr>
        <w:t>В соответствии с представленными О</w:t>
      </w:r>
      <w:r w:rsidRPr="006E5491">
        <w:rPr>
          <w:sz w:val="28"/>
          <w:szCs w:val="28"/>
        </w:rPr>
        <w:t>АО «СКЭК»</w:t>
      </w:r>
      <w:r w:rsidRPr="006E5491">
        <w:rPr>
          <w:bCs/>
          <w:sz w:val="28"/>
        </w:rPr>
        <w:t xml:space="preserve"> материалами, в целях обеспечения подключения объекта заявителя и дальнейшего гарантированного теплоснабжения без ущерба для существующих потребителей теплоэнергии, запитанных от предприятия, физический объем работ по подключению предприятием заявлен в составе мероприятий по прокладке тепловых сетей до потребителя протяженностью 81 м и диаметром 4Ду 80 мм., а также реконструкции участка до ЦТП протяженностью 24 м с заменой сети диаметром 2Ду 200 мм на 2 Ду 250 мм. </w:t>
      </w:r>
    </w:p>
    <w:p w14:paraId="1E46B4B4" w14:textId="77777777" w:rsidR="006E5491" w:rsidRPr="006E5491" w:rsidRDefault="006E5491" w:rsidP="006E5491">
      <w:pPr>
        <w:spacing w:line="276" w:lineRule="auto"/>
        <w:ind w:firstLine="680"/>
        <w:jc w:val="both"/>
        <w:rPr>
          <w:bCs/>
          <w:sz w:val="28"/>
        </w:rPr>
      </w:pPr>
      <w:r w:rsidRPr="006E5491">
        <w:rPr>
          <w:bCs/>
          <w:sz w:val="28"/>
        </w:rPr>
        <w:t>В качестве обосновывающих материалов представлены пояснительная записка, заявка на присоединение, письмо ООО «Арт-Сити» от 31.01.2023         № 001 о выборе варианта подключения к сетям теплоснабжения, условия подключения.</w:t>
      </w:r>
    </w:p>
    <w:p w14:paraId="198F2E77" w14:textId="77777777" w:rsidR="006E5491" w:rsidRPr="006E5491" w:rsidRDefault="006E5491" w:rsidP="006E5491">
      <w:pPr>
        <w:spacing w:line="276" w:lineRule="auto"/>
        <w:ind w:firstLine="680"/>
        <w:jc w:val="both"/>
        <w:rPr>
          <w:bCs/>
          <w:sz w:val="28"/>
        </w:rPr>
      </w:pPr>
      <w:r w:rsidRPr="006E5491">
        <w:rPr>
          <w:bCs/>
          <w:sz w:val="28"/>
        </w:rPr>
        <w:t>Дополнительным письмом ОАО «СКЭК» от 12.09.2023             №2023/000357-3исх представлен гидравлический расчет трубопроводов, подтверждающий необходимость реконструкции участка трубопровода.</w:t>
      </w:r>
    </w:p>
    <w:p w14:paraId="24F6533D" w14:textId="77777777" w:rsidR="006E5491" w:rsidRPr="006E5491" w:rsidRDefault="006E5491" w:rsidP="006E5491">
      <w:pPr>
        <w:spacing w:line="276" w:lineRule="auto"/>
        <w:ind w:firstLine="680"/>
        <w:jc w:val="both"/>
        <w:rPr>
          <w:bCs/>
          <w:sz w:val="28"/>
        </w:rPr>
      </w:pPr>
      <w:r w:rsidRPr="006E5491">
        <w:rPr>
          <w:bCs/>
          <w:sz w:val="28"/>
        </w:rPr>
        <w:t xml:space="preserve">Администрацией </w:t>
      </w:r>
      <w:proofErr w:type="spellStart"/>
      <w:r w:rsidRPr="006E5491">
        <w:rPr>
          <w:bCs/>
          <w:sz w:val="28"/>
        </w:rPr>
        <w:t>Тайгинского</w:t>
      </w:r>
      <w:proofErr w:type="spellEnd"/>
      <w:r w:rsidRPr="006E5491">
        <w:rPr>
          <w:bCs/>
          <w:sz w:val="28"/>
        </w:rPr>
        <w:t xml:space="preserve"> городского округа представлено письмо о том, что подключение данного дома планируется в сентябре 2023 года, а также о том, что работы по подключению дома к внутриквартальным сетям выполнены согласно прошедшей госэкспертизу проектной документации за счет средств местного бюджета.</w:t>
      </w:r>
    </w:p>
    <w:p w14:paraId="18E413FE" w14:textId="77777777" w:rsidR="006E5491" w:rsidRPr="006E5491" w:rsidRDefault="006E5491" w:rsidP="006E5491">
      <w:pPr>
        <w:spacing w:line="276" w:lineRule="auto"/>
        <w:ind w:firstLine="680"/>
        <w:jc w:val="both"/>
        <w:rPr>
          <w:bCs/>
          <w:sz w:val="28"/>
        </w:rPr>
      </w:pPr>
      <w:r w:rsidRPr="006E5491">
        <w:rPr>
          <w:bCs/>
          <w:sz w:val="28"/>
          <w:szCs w:val="28"/>
        </w:rPr>
        <w:t>Экспертная группа, рассмотрев представленные обосновывающие материалы,</w:t>
      </w:r>
      <w:r w:rsidRPr="006E5491">
        <w:rPr>
          <w:bCs/>
          <w:sz w:val="28"/>
        </w:rPr>
        <w:t xml:space="preserve"> представленные ОАО «СКЭК», письмо администрации </w:t>
      </w:r>
      <w:proofErr w:type="spellStart"/>
      <w:r w:rsidRPr="006E5491">
        <w:rPr>
          <w:bCs/>
          <w:sz w:val="28"/>
        </w:rPr>
        <w:t>Тайгинского</w:t>
      </w:r>
      <w:proofErr w:type="spellEnd"/>
      <w:r w:rsidRPr="006E5491">
        <w:rPr>
          <w:bCs/>
          <w:sz w:val="28"/>
        </w:rPr>
        <w:t xml:space="preserve"> городского округа</w:t>
      </w:r>
      <w:r w:rsidRPr="006E5491">
        <w:rPr>
          <w:bCs/>
          <w:sz w:val="28"/>
          <w:szCs w:val="28"/>
        </w:rPr>
        <w:t>, учитывая их объем и качество, считает необходимость мероприятий обоснованной</w:t>
      </w:r>
      <w:r w:rsidRPr="006E5491">
        <w:rPr>
          <w:bCs/>
          <w:sz w:val="28"/>
        </w:rPr>
        <w:t xml:space="preserve"> частично, а именно в виду отсутствия необходимости прокладки внутриквартальных тепловых сетей (построены за счет бюджета) обоснованным принимается только реконструкция участка тепловых сетей до ЦТП.</w:t>
      </w:r>
    </w:p>
    <w:p w14:paraId="00DFC008" w14:textId="77777777" w:rsidR="006E5491" w:rsidRPr="006E5491" w:rsidRDefault="006E5491" w:rsidP="006E5491">
      <w:pPr>
        <w:spacing w:line="276" w:lineRule="auto"/>
        <w:ind w:firstLine="680"/>
        <w:jc w:val="both"/>
        <w:rPr>
          <w:bCs/>
          <w:sz w:val="28"/>
        </w:rPr>
      </w:pPr>
    </w:p>
    <w:bookmarkEnd w:id="99"/>
    <w:p w14:paraId="22D6B4B2" w14:textId="77777777" w:rsidR="006E5491" w:rsidRPr="006E5491" w:rsidRDefault="006E5491" w:rsidP="006E5491">
      <w:pPr>
        <w:tabs>
          <w:tab w:val="left" w:pos="2835"/>
          <w:tab w:val="left" w:pos="3119"/>
        </w:tabs>
        <w:spacing w:line="26" w:lineRule="atLeast"/>
        <w:jc w:val="center"/>
        <w:rPr>
          <w:b/>
          <w:sz w:val="28"/>
          <w:szCs w:val="28"/>
        </w:rPr>
      </w:pPr>
      <w:r w:rsidRPr="006E5491">
        <w:rPr>
          <w:b/>
          <w:sz w:val="28"/>
          <w:szCs w:val="28"/>
        </w:rPr>
        <w:t xml:space="preserve">Объём капитальных вложений необходимый для подключения </w:t>
      </w:r>
    </w:p>
    <w:p w14:paraId="21DED693" w14:textId="77777777" w:rsidR="006E5491" w:rsidRPr="006E5491" w:rsidRDefault="006E5491" w:rsidP="006E5491">
      <w:pPr>
        <w:spacing w:line="276" w:lineRule="auto"/>
        <w:ind w:firstLine="680"/>
        <w:jc w:val="both"/>
        <w:rPr>
          <w:bCs/>
          <w:sz w:val="28"/>
        </w:rPr>
      </w:pPr>
    </w:p>
    <w:p w14:paraId="7CDA966F" w14:textId="77777777" w:rsidR="006E5491" w:rsidRPr="006E5491" w:rsidRDefault="006E5491" w:rsidP="006E5491">
      <w:pPr>
        <w:spacing w:line="276" w:lineRule="auto"/>
        <w:ind w:firstLine="680"/>
        <w:jc w:val="both"/>
        <w:rPr>
          <w:bCs/>
          <w:sz w:val="28"/>
        </w:rPr>
      </w:pPr>
      <w:bookmarkStart w:id="100" w:name="_Hlk522535114"/>
      <w:r w:rsidRPr="006E5491">
        <w:rPr>
          <w:bCs/>
          <w:sz w:val="28"/>
        </w:rPr>
        <w:t>Суммарный объем капвложений по предложению предприятия составляет 5122,67</w:t>
      </w:r>
      <w:r w:rsidRPr="006E5491">
        <w:rPr>
          <w:sz w:val="28"/>
          <w:szCs w:val="28"/>
        </w:rPr>
        <w:t xml:space="preserve"> </w:t>
      </w:r>
      <w:r w:rsidRPr="006E5491">
        <w:rPr>
          <w:bCs/>
          <w:sz w:val="28"/>
        </w:rPr>
        <w:t xml:space="preserve">тыс. руб. (без НДС). </w:t>
      </w:r>
    </w:p>
    <w:p w14:paraId="68CA1E64" w14:textId="77777777" w:rsidR="006E5491" w:rsidRPr="006E5491" w:rsidRDefault="006E5491" w:rsidP="006E5491">
      <w:pPr>
        <w:spacing w:line="276" w:lineRule="auto"/>
        <w:ind w:firstLine="680"/>
        <w:jc w:val="both"/>
        <w:rPr>
          <w:bCs/>
          <w:sz w:val="28"/>
        </w:rPr>
      </w:pPr>
      <w:r w:rsidRPr="006E5491">
        <w:rPr>
          <w:bCs/>
          <w:sz w:val="28"/>
        </w:rPr>
        <w:t>В качестве обосновывающего материала, представлен сводный сметный расчет, локальный сметный расчет, смета на проектные работы, техническая документация.</w:t>
      </w:r>
    </w:p>
    <w:p w14:paraId="2CFCC084" w14:textId="77777777" w:rsidR="006E5491" w:rsidRPr="006E5491" w:rsidRDefault="006E5491" w:rsidP="006E5491">
      <w:pPr>
        <w:spacing w:line="276" w:lineRule="auto"/>
        <w:ind w:firstLine="680"/>
        <w:jc w:val="both"/>
        <w:rPr>
          <w:sz w:val="28"/>
          <w:szCs w:val="28"/>
        </w:rPr>
      </w:pPr>
      <w:r w:rsidRPr="006E5491">
        <w:rPr>
          <w:sz w:val="28"/>
          <w:szCs w:val="28"/>
        </w:rPr>
        <w:lastRenderedPageBreak/>
        <w:t>В связи с тем, что часть работ по подключению экспертной группой признана не обоснованной, объем капитальных вложений подлежит корректировке.</w:t>
      </w:r>
    </w:p>
    <w:p w14:paraId="777247CA" w14:textId="77777777" w:rsidR="006E5491" w:rsidRPr="006E5491" w:rsidRDefault="006E5491" w:rsidP="006E5491">
      <w:pPr>
        <w:spacing w:line="276" w:lineRule="auto"/>
        <w:ind w:firstLine="680"/>
        <w:jc w:val="both"/>
        <w:rPr>
          <w:sz w:val="28"/>
          <w:szCs w:val="28"/>
        </w:rPr>
      </w:pPr>
      <w:r w:rsidRPr="006E5491">
        <w:rPr>
          <w:sz w:val="28"/>
          <w:szCs w:val="28"/>
        </w:rPr>
        <w:t xml:space="preserve">Экспертной группой принят расчет предприятия по укрупненным нормативам строительства НЦС 81-02-13-2023, с исключением из расчета затрат на строительство тепловых сетей после ЦТП, при этом стоимость реконструкции составила 1571,714 тыс. руб. Так как стоимость по НЦС рассчитана на 01.01.2023, затраты проиндексированы на сентябрь 2023 года (срок ввода объекта согласно письму администрации) согласно дефлятору </w:t>
      </w:r>
      <w:proofErr w:type="spellStart"/>
      <w:r w:rsidRPr="006E5491">
        <w:rPr>
          <w:sz w:val="28"/>
          <w:szCs w:val="28"/>
        </w:rPr>
        <w:t>Минэконом</w:t>
      </w:r>
      <w:proofErr w:type="spellEnd"/>
      <w:r w:rsidRPr="006E5491">
        <w:rPr>
          <w:sz w:val="28"/>
          <w:szCs w:val="28"/>
        </w:rPr>
        <w:t xml:space="preserve"> развития на строительство в размере 1,037270 ((1,050^(1/2)^9). </w:t>
      </w:r>
    </w:p>
    <w:p w14:paraId="7639074B" w14:textId="77777777" w:rsidR="006E5491" w:rsidRPr="006E5491" w:rsidRDefault="006E5491" w:rsidP="006E5491">
      <w:pPr>
        <w:spacing w:line="276" w:lineRule="auto"/>
        <w:ind w:firstLine="680"/>
        <w:jc w:val="both"/>
        <w:rPr>
          <w:bCs/>
          <w:sz w:val="28"/>
          <w:szCs w:val="28"/>
        </w:rPr>
      </w:pPr>
      <w:r w:rsidRPr="006E5491">
        <w:rPr>
          <w:bCs/>
          <w:sz w:val="28"/>
          <w:szCs w:val="28"/>
        </w:rPr>
        <w:t xml:space="preserve">По расчетам экспертов затраты на реконструкцию составляют 1630,292 тыс. руб. </w:t>
      </w:r>
    </w:p>
    <w:p w14:paraId="04D9AC48" w14:textId="77777777" w:rsidR="006E5491" w:rsidRPr="006E5491" w:rsidRDefault="006E5491" w:rsidP="006E5491">
      <w:pPr>
        <w:spacing w:line="30" w:lineRule="atLeast"/>
        <w:ind w:left="1040"/>
        <w:jc w:val="right"/>
        <w:rPr>
          <w:bCs/>
          <w:sz w:val="28"/>
        </w:rPr>
      </w:pPr>
      <w:r w:rsidRPr="006E5491">
        <w:rPr>
          <w:bCs/>
          <w:sz w:val="28"/>
        </w:rPr>
        <w:t>Таблица 1.</w:t>
      </w:r>
    </w:p>
    <w:p w14:paraId="2DB2E627" w14:textId="77777777" w:rsidR="006E5491" w:rsidRPr="006E5491" w:rsidRDefault="006E5491" w:rsidP="006E5491">
      <w:pPr>
        <w:tabs>
          <w:tab w:val="left" w:pos="1276"/>
        </w:tabs>
        <w:spacing w:line="30" w:lineRule="atLeast"/>
        <w:jc w:val="center"/>
        <w:rPr>
          <w:sz w:val="28"/>
          <w:szCs w:val="28"/>
        </w:rPr>
      </w:pPr>
      <w:r w:rsidRPr="006E5491">
        <w:rPr>
          <w:sz w:val="28"/>
          <w:szCs w:val="28"/>
        </w:rPr>
        <w:t>Предложение по величине капитальных вложений</w:t>
      </w:r>
    </w:p>
    <w:p w14:paraId="43342F26" w14:textId="77777777" w:rsidR="006E5491" w:rsidRPr="006E5491" w:rsidRDefault="006E5491" w:rsidP="006E5491">
      <w:pPr>
        <w:spacing w:line="276" w:lineRule="auto"/>
        <w:ind w:left="709"/>
        <w:jc w:val="both"/>
        <w:rPr>
          <w:bCs/>
          <w:sz w:val="28"/>
        </w:rPr>
      </w:pPr>
    </w:p>
    <w:tbl>
      <w:tblPr>
        <w:tblW w:w="95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3273"/>
        <w:gridCol w:w="3211"/>
      </w:tblGrid>
      <w:tr w:rsidR="006E5491" w:rsidRPr="006E5491" w14:paraId="61A0144E" w14:textId="77777777" w:rsidTr="00C5351E">
        <w:trPr>
          <w:trHeight w:val="259"/>
          <w:jc w:val="center"/>
        </w:trPr>
        <w:tc>
          <w:tcPr>
            <w:tcW w:w="3055" w:type="dxa"/>
            <w:shd w:val="clear" w:color="auto" w:fill="auto"/>
            <w:vAlign w:val="center"/>
          </w:tcPr>
          <w:p w14:paraId="44019B7F" w14:textId="77777777" w:rsidR="006E5491" w:rsidRPr="006E5491" w:rsidRDefault="006E5491" w:rsidP="006E5491">
            <w:pPr>
              <w:spacing w:line="30" w:lineRule="atLeast"/>
              <w:jc w:val="center"/>
              <w:rPr>
                <w:sz w:val="22"/>
                <w:szCs w:val="22"/>
              </w:rPr>
            </w:pPr>
            <w:r w:rsidRPr="006E5491">
              <w:rPr>
                <w:sz w:val="22"/>
                <w:szCs w:val="22"/>
              </w:rPr>
              <w:t>Предложение предприятия, тыс. руб.</w:t>
            </w:r>
          </w:p>
        </w:tc>
        <w:tc>
          <w:tcPr>
            <w:tcW w:w="3273" w:type="dxa"/>
            <w:shd w:val="clear" w:color="auto" w:fill="auto"/>
            <w:vAlign w:val="center"/>
          </w:tcPr>
          <w:p w14:paraId="0CB7370C" w14:textId="77777777" w:rsidR="006E5491" w:rsidRPr="006E5491" w:rsidRDefault="006E5491" w:rsidP="006E5491">
            <w:pPr>
              <w:spacing w:line="30" w:lineRule="atLeast"/>
              <w:jc w:val="center"/>
              <w:rPr>
                <w:sz w:val="22"/>
                <w:szCs w:val="22"/>
              </w:rPr>
            </w:pPr>
            <w:r w:rsidRPr="006E5491">
              <w:rPr>
                <w:sz w:val="22"/>
                <w:szCs w:val="22"/>
              </w:rPr>
              <w:t>Предложение экспертной группы, тыс. руб.</w:t>
            </w:r>
          </w:p>
        </w:tc>
        <w:tc>
          <w:tcPr>
            <w:tcW w:w="3211" w:type="dxa"/>
            <w:shd w:val="clear" w:color="auto" w:fill="auto"/>
            <w:vAlign w:val="center"/>
          </w:tcPr>
          <w:p w14:paraId="6BC78E04" w14:textId="77777777" w:rsidR="006E5491" w:rsidRPr="006E5491" w:rsidRDefault="006E5491" w:rsidP="006E5491">
            <w:pPr>
              <w:spacing w:line="30" w:lineRule="atLeast"/>
              <w:jc w:val="center"/>
              <w:rPr>
                <w:sz w:val="22"/>
                <w:szCs w:val="22"/>
              </w:rPr>
            </w:pPr>
            <w:r w:rsidRPr="006E5491">
              <w:rPr>
                <w:sz w:val="22"/>
                <w:szCs w:val="22"/>
              </w:rPr>
              <w:t>Корректировка, тыс. руб.</w:t>
            </w:r>
          </w:p>
        </w:tc>
      </w:tr>
      <w:tr w:rsidR="006E5491" w:rsidRPr="006E5491" w14:paraId="638D5D93" w14:textId="77777777" w:rsidTr="00C5351E">
        <w:trPr>
          <w:trHeight w:val="320"/>
          <w:jc w:val="center"/>
        </w:trPr>
        <w:tc>
          <w:tcPr>
            <w:tcW w:w="3055" w:type="dxa"/>
            <w:shd w:val="clear" w:color="auto" w:fill="auto"/>
            <w:vAlign w:val="bottom"/>
          </w:tcPr>
          <w:p w14:paraId="5537E10E" w14:textId="77777777" w:rsidR="006E5491" w:rsidRPr="006E5491" w:rsidRDefault="006E5491" w:rsidP="006E5491">
            <w:pPr>
              <w:spacing w:line="30" w:lineRule="atLeast"/>
              <w:jc w:val="center"/>
              <w:rPr>
                <w:sz w:val="22"/>
                <w:szCs w:val="22"/>
              </w:rPr>
            </w:pPr>
            <w:r w:rsidRPr="006E5491">
              <w:rPr>
                <w:sz w:val="22"/>
                <w:szCs w:val="22"/>
              </w:rPr>
              <w:t>5122,66</w:t>
            </w:r>
          </w:p>
        </w:tc>
        <w:tc>
          <w:tcPr>
            <w:tcW w:w="3273" w:type="dxa"/>
            <w:shd w:val="clear" w:color="auto" w:fill="auto"/>
            <w:vAlign w:val="bottom"/>
          </w:tcPr>
          <w:p w14:paraId="5BC1C56E" w14:textId="77777777" w:rsidR="006E5491" w:rsidRPr="006E5491" w:rsidRDefault="006E5491" w:rsidP="006E5491">
            <w:pPr>
              <w:spacing w:line="30" w:lineRule="atLeast"/>
              <w:jc w:val="center"/>
              <w:rPr>
                <w:sz w:val="22"/>
                <w:szCs w:val="22"/>
              </w:rPr>
            </w:pPr>
            <w:r w:rsidRPr="006E5491">
              <w:rPr>
                <w:sz w:val="22"/>
                <w:szCs w:val="22"/>
              </w:rPr>
              <w:t>1630,29</w:t>
            </w:r>
          </w:p>
        </w:tc>
        <w:tc>
          <w:tcPr>
            <w:tcW w:w="3211" w:type="dxa"/>
            <w:shd w:val="clear" w:color="auto" w:fill="auto"/>
            <w:vAlign w:val="bottom"/>
          </w:tcPr>
          <w:p w14:paraId="33BFE3A7" w14:textId="77777777" w:rsidR="006E5491" w:rsidRPr="006E5491" w:rsidRDefault="006E5491" w:rsidP="006E5491">
            <w:pPr>
              <w:jc w:val="center"/>
              <w:rPr>
                <w:sz w:val="22"/>
                <w:szCs w:val="22"/>
              </w:rPr>
            </w:pPr>
            <w:r w:rsidRPr="006E5491">
              <w:rPr>
                <w:sz w:val="22"/>
                <w:szCs w:val="22"/>
              </w:rPr>
              <w:t>-34921,37</w:t>
            </w:r>
          </w:p>
        </w:tc>
      </w:tr>
    </w:tbl>
    <w:p w14:paraId="414BBD6C" w14:textId="77777777" w:rsidR="006E5491" w:rsidRPr="006E5491" w:rsidRDefault="006E5491" w:rsidP="006E5491">
      <w:pPr>
        <w:spacing w:line="276" w:lineRule="auto"/>
        <w:ind w:firstLine="680"/>
        <w:jc w:val="both"/>
        <w:rPr>
          <w:bCs/>
          <w:sz w:val="28"/>
          <w:szCs w:val="28"/>
        </w:rPr>
      </w:pPr>
    </w:p>
    <w:bookmarkEnd w:id="100"/>
    <w:p w14:paraId="11AEBD17" w14:textId="77777777" w:rsidR="006E5491" w:rsidRPr="006E5491" w:rsidRDefault="006E5491" w:rsidP="006E5491">
      <w:pPr>
        <w:tabs>
          <w:tab w:val="left" w:pos="0"/>
          <w:tab w:val="left" w:pos="284"/>
        </w:tabs>
        <w:spacing w:line="276" w:lineRule="auto"/>
        <w:jc w:val="center"/>
        <w:rPr>
          <w:b/>
          <w:sz w:val="28"/>
          <w:szCs w:val="28"/>
        </w:rPr>
      </w:pPr>
    </w:p>
    <w:p w14:paraId="7798E18F" w14:textId="77777777" w:rsidR="006E5491" w:rsidRPr="006E5491" w:rsidRDefault="006E5491" w:rsidP="006E5491">
      <w:pPr>
        <w:tabs>
          <w:tab w:val="left" w:pos="851"/>
        </w:tabs>
        <w:spacing w:line="276" w:lineRule="auto"/>
        <w:ind w:left="709"/>
        <w:jc w:val="center"/>
        <w:rPr>
          <w:b/>
          <w:sz w:val="28"/>
          <w:szCs w:val="28"/>
        </w:rPr>
      </w:pPr>
      <w:r w:rsidRPr="006E5491">
        <w:rPr>
          <w:b/>
          <w:sz w:val="28"/>
          <w:szCs w:val="28"/>
        </w:rPr>
        <w:t>(П1) Расходы на выполнение теплоснабжающей организацией мероприятий по подключению объектов заявителей</w:t>
      </w:r>
    </w:p>
    <w:p w14:paraId="3F1232B8" w14:textId="77777777" w:rsidR="006E5491" w:rsidRPr="006E5491" w:rsidRDefault="006E5491" w:rsidP="006E5491">
      <w:pPr>
        <w:tabs>
          <w:tab w:val="left" w:pos="0"/>
          <w:tab w:val="left" w:pos="284"/>
          <w:tab w:val="left" w:pos="1512"/>
        </w:tabs>
        <w:jc w:val="center"/>
        <w:rPr>
          <w:b/>
          <w:sz w:val="28"/>
          <w:szCs w:val="28"/>
        </w:rPr>
      </w:pPr>
    </w:p>
    <w:p w14:paraId="38309BC7" w14:textId="77777777" w:rsidR="006E5491" w:rsidRPr="006E5491" w:rsidRDefault="006E5491" w:rsidP="006E5491">
      <w:pPr>
        <w:autoSpaceDE w:val="0"/>
        <w:autoSpaceDN w:val="0"/>
        <w:adjustRightInd w:val="0"/>
        <w:spacing w:line="276" w:lineRule="auto"/>
        <w:ind w:firstLine="709"/>
        <w:jc w:val="both"/>
        <w:rPr>
          <w:sz w:val="28"/>
          <w:szCs w:val="28"/>
        </w:rPr>
      </w:pPr>
      <w:r w:rsidRPr="006E5491">
        <w:rPr>
          <w:sz w:val="28"/>
          <w:szCs w:val="28"/>
        </w:rPr>
        <w:t xml:space="preserve">Согласно п. 171 Методических указаний по расчету регулируемых цен (тарифов) в сфере теплоснабжения, утвержденных приказом ФСТ России от 13.06.2013 № 760-э, расходы на проведение мероприятий по подключению объектов заявителей, определяются в соответствии с </w:t>
      </w:r>
      <w:hyperlink r:id="rId25" w:history="1">
        <w:r w:rsidRPr="006E5491">
          <w:rPr>
            <w:sz w:val="28"/>
            <w:szCs w:val="28"/>
          </w:rPr>
          <w:t>приложением 7.1</w:t>
        </w:r>
      </w:hyperlink>
      <w:r w:rsidRPr="006E5491">
        <w:rPr>
          <w:sz w:val="28"/>
          <w:szCs w:val="28"/>
        </w:rPr>
        <w:t xml:space="preserve"> к настоящих Методическим указаниям по формуле:</w:t>
      </w:r>
    </w:p>
    <w:p w14:paraId="3BD50074" w14:textId="1A28A366" w:rsidR="006E5491" w:rsidRPr="006E5491" w:rsidRDefault="006E5491" w:rsidP="006E5491">
      <w:pPr>
        <w:autoSpaceDE w:val="0"/>
        <w:autoSpaceDN w:val="0"/>
        <w:adjustRightInd w:val="0"/>
        <w:spacing w:line="276" w:lineRule="auto"/>
        <w:jc w:val="center"/>
        <w:rPr>
          <w:bCs/>
        </w:rPr>
      </w:pPr>
      <m:oMath>
        <m:sSub>
          <m:sSubPr>
            <m:ctrlPr>
              <w:rPr>
                <w:rFonts w:ascii="Cambria Math" w:hAnsi="Cambria Math"/>
                <w:bCs/>
                <w:i/>
                <w:sz w:val="32"/>
                <w:szCs w:val="32"/>
              </w:rPr>
            </m:ctrlPr>
          </m:sSubPr>
          <m:e>
            <m:r>
              <w:rPr>
                <w:rFonts w:ascii="Cambria Math" w:hAnsi="Cambria Math"/>
                <w:sz w:val="32"/>
                <w:szCs w:val="32"/>
              </w:rPr>
              <m:t>П</m:t>
            </m:r>
          </m:e>
          <m:sub>
            <m:r>
              <w:rPr>
                <w:rFonts w:ascii="Cambria Math" w:hAnsi="Cambria Math"/>
                <w:sz w:val="32"/>
                <w:szCs w:val="32"/>
              </w:rPr>
              <m:t>1</m:t>
            </m:r>
          </m:sub>
        </m:sSub>
        <m:r>
          <w:rPr>
            <w:rFonts w:ascii="Cambria Math" w:hAnsi="Cambria Math"/>
            <w:sz w:val="32"/>
            <w:szCs w:val="32"/>
          </w:rPr>
          <m:t>=</m:t>
        </m:r>
        <m:f>
          <m:fPr>
            <m:ctrlPr>
              <w:rPr>
                <w:rFonts w:ascii="Cambria Math" w:hAnsi="Cambria Math"/>
                <w:bCs/>
                <w:i/>
                <w:sz w:val="32"/>
                <w:szCs w:val="32"/>
              </w:rPr>
            </m:ctrlPr>
          </m:fPr>
          <m:num>
            <m:sSubSup>
              <m:sSubSupPr>
                <m:ctrlPr>
                  <w:rPr>
                    <w:rFonts w:ascii="Cambria Math" w:hAnsi="Cambria Math"/>
                    <w:bCs/>
                    <w:i/>
                    <w:sz w:val="32"/>
                    <w:szCs w:val="32"/>
                  </w:rPr>
                </m:ctrlPr>
              </m:sSubSupPr>
              <m:e>
                <m:r>
                  <w:rPr>
                    <w:rFonts w:ascii="Cambria Math" w:hAnsi="Cambria Math"/>
                    <w:sz w:val="32"/>
                    <w:szCs w:val="32"/>
                  </w:rPr>
                  <m:t>Расх</m:t>
                </m:r>
              </m:e>
              <m:sub>
                <m:r>
                  <w:rPr>
                    <w:rFonts w:ascii="Cambria Math" w:hAnsi="Cambria Math"/>
                    <w:sz w:val="32"/>
                    <w:szCs w:val="32"/>
                  </w:rPr>
                  <m:t>1</m:t>
                </m:r>
              </m:sub>
              <m:sup>
                <m:r>
                  <w:rPr>
                    <w:rFonts w:ascii="Cambria Math" w:hAnsi="Cambria Math"/>
                    <w:sz w:val="32"/>
                    <w:szCs w:val="32"/>
                  </w:rPr>
                  <m:t>подключ</m:t>
                </m:r>
              </m:sup>
            </m:sSubSup>
          </m:num>
          <m:den>
            <m:sSup>
              <m:sSupPr>
                <m:ctrlPr>
                  <w:rPr>
                    <w:rFonts w:ascii="Cambria Math" w:hAnsi="Cambria Math"/>
                    <w:bCs/>
                    <w:i/>
                    <w:sz w:val="32"/>
                    <w:szCs w:val="32"/>
                  </w:rPr>
                </m:ctrlPr>
              </m:sSupPr>
              <m:e>
                <m:r>
                  <w:rPr>
                    <w:rFonts w:ascii="Cambria Math" w:hAnsi="Cambria Math"/>
                    <w:sz w:val="32"/>
                    <w:szCs w:val="32"/>
                  </w:rPr>
                  <m:t>Р</m:t>
                </m:r>
              </m:e>
              <m:sup>
                <m:r>
                  <w:rPr>
                    <w:rFonts w:ascii="Cambria Math" w:hAnsi="Cambria Math"/>
                    <w:sz w:val="32"/>
                    <w:szCs w:val="32"/>
                  </w:rPr>
                  <m:t>подключ</m:t>
                </m:r>
              </m:sup>
            </m:sSup>
          </m:den>
        </m:f>
      </m:oMath>
      <w:r w:rsidRPr="006E5491">
        <w:rPr>
          <w:b/>
          <w:bCs/>
          <w:sz w:val="28"/>
          <w:szCs w:val="28"/>
        </w:rPr>
        <w:t xml:space="preserve"> </w:t>
      </w:r>
      <w:r w:rsidRPr="006E5491">
        <w:rPr>
          <w:bCs/>
        </w:rPr>
        <w:t>(тыс. руб./Гкал/ч),</w:t>
      </w:r>
    </w:p>
    <w:p w14:paraId="757F2FD7" w14:textId="77777777" w:rsidR="006E5491" w:rsidRPr="006E5491" w:rsidRDefault="006E5491" w:rsidP="006E5491">
      <w:pPr>
        <w:autoSpaceDE w:val="0"/>
        <w:autoSpaceDN w:val="0"/>
        <w:adjustRightInd w:val="0"/>
        <w:spacing w:line="276" w:lineRule="auto"/>
        <w:ind w:firstLine="709"/>
        <w:jc w:val="both"/>
        <w:rPr>
          <w:bCs/>
          <w:sz w:val="28"/>
          <w:szCs w:val="28"/>
        </w:rPr>
      </w:pPr>
      <w:r w:rsidRPr="006E5491">
        <w:rPr>
          <w:bCs/>
          <w:sz w:val="28"/>
          <w:szCs w:val="28"/>
        </w:rPr>
        <w:t>где:</w:t>
      </w:r>
    </w:p>
    <w:p w14:paraId="2B5B32CF" w14:textId="29837727" w:rsidR="006E5491" w:rsidRPr="006E5491" w:rsidRDefault="006E5491" w:rsidP="006E5491">
      <w:pPr>
        <w:autoSpaceDE w:val="0"/>
        <w:autoSpaceDN w:val="0"/>
        <w:adjustRightInd w:val="0"/>
        <w:spacing w:line="276" w:lineRule="auto"/>
        <w:ind w:firstLine="709"/>
        <w:jc w:val="both"/>
        <w:rPr>
          <w:bCs/>
          <w:sz w:val="28"/>
          <w:szCs w:val="28"/>
        </w:rPr>
      </w:pPr>
      <m:oMath>
        <m:sSubSup>
          <m:sSubSupPr>
            <m:ctrlPr>
              <w:rPr>
                <w:rFonts w:ascii="Cambria Math" w:hAnsi="Cambria Math"/>
                <w:bCs/>
                <w:sz w:val="28"/>
                <w:szCs w:val="28"/>
              </w:rPr>
            </m:ctrlPr>
          </m:sSubSupPr>
          <m:e>
            <m:r>
              <w:rPr>
                <w:rFonts w:ascii="Cambria Math" w:hAnsi="Cambria Math"/>
                <w:sz w:val="28"/>
                <w:szCs w:val="28"/>
              </w:rPr>
              <m:t>Расх</m:t>
            </m:r>
          </m:e>
          <m:sub>
            <m:r>
              <w:rPr>
                <w:rFonts w:ascii="Cambria Math" w:hAnsi="Cambria Math"/>
                <w:sz w:val="28"/>
                <w:szCs w:val="28"/>
              </w:rPr>
              <m:t>1</m:t>
            </m:r>
          </m:sub>
          <m:sup>
            <m:r>
              <w:rPr>
                <w:rFonts w:ascii="Cambria Math" w:hAnsi="Cambria Math"/>
                <w:sz w:val="28"/>
                <w:szCs w:val="28"/>
              </w:rPr>
              <m:t>подключ</m:t>
            </m:r>
          </m:sup>
        </m:sSubSup>
      </m:oMath>
      <w:r w:rsidRPr="006E5491">
        <w:rPr>
          <w:bCs/>
          <w:sz w:val="28"/>
          <w:szCs w:val="28"/>
        </w:rPr>
        <w:t xml:space="preserve"> -  плановые на очередной расчетный период регулирования расходы на проведение мероприятий по подключению объектов заявителей, тыс. руб.;</w:t>
      </w:r>
    </w:p>
    <w:p w14:paraId="64B8F1A9" w14:textId="3254EE60" w:rsidR="006E5491" w:rsidRPr="006E5491" w:rsidRDefault="006E5491" w:rsidP="006E5491">
      <w:pPr>
        <w:autoSpaceDE w:val="0"/>
        <w:autoSpaceDN w:val="0"/>
        <w:adjustRightInd w:val="0"/>
        <w:spacing w:line="276" w:lineRule="auto"/>
        <w:ind w:firstLine="709"/>
        <w:jc w:val="both"/>
        <w:rPr>
          <w:bCs/>
          <w:sz w:val="28"/>
          <w:szCs w:val="28"/>
        </w:rPr>
      </w:pPr>
      <m:oMath>
        <m:sSup>
          <m:sSupPr>
            <m:ctrlPr>
              <w:rPr>
                <w:rFonts w:ascii="Cambria Math" w:hAnsi="Cambria Math"/>
                <w:bCs/>
                <w:sz w:val="28"/>
                <w:szCs w:val="28"/>
              </w:rPr>
            </m:ctrlPr>
          </m:sSupPr>
          <m:e>
            <m:r>
              <w:rPr>
                <w:rFonts w:ascii="Cambria Math" w:hAnsi="Cambria Math"/>
                <w:sz w:val="28"/>
                <w:szCs w:val="28"/>
              </w:rPr>
              <m:t>Р</m:t>
            </m:r>
          </m:e>
          <m:sup>
            <m:r>
              <w:rPr>
                <w:rFonts w:ascii="Cambria Math" w:hAnsi="Cambria Math"/>
                <w:sz w:val="28"/>
                <w:szCs w:val="28"/>
              </w:rPr>
              <m:t>подключ</m:t>
            </m:r>
          </m:sup>
        </m:sSup>
        <m:r>
          <w:rPr>
            <w:rFonts w:ascii="Cambria Math" w:hAnsi="Cambria Math"/>
            <w:sz w:val="28"/>
            <w:szCs w:val="28"/>
          </w:rPr>
          <m:t xml:space="preserve"> </m:t>
        </m:r>
      </m:oMath>
      <w:r w:rsidRPr="006E5491">
        <w:rPr>
          <w:bCs/>
          <w:sz w:val="28"/>
          <w:szCs w:val="28"/>
        </w:rPr>
        <w:t>- плановая на очередной расчетный период регулирования суммарная подключаемая тепловая нагрузка объектов заявителей, Гкал/ч.</w:t>
      </w:r>
    </w:p>
    <w:p w14:paraId="261BBEA8" w14:textId="77777777" w:rsidR="006E5491" w:rsidRPr="006E5491" w:rsidRDefault="006E5491" w:rsidP="006E5491">
      <w:pPr>
        <w:tabs>
          <w:tab w:val="left" w:pos="1512"/>
        </w:tabs>
        <w:spacing w:line="276" w:lineRule="auto"/>
        <w:ind w:firstLine="709"/>
        <w:jc w:val="both"/>
        <w:rPr>
          <w:sz w:val="28"/>
          <w:szCs w:val="28"/>
        </w:rPr>
      </w:pPr>
      <w:bookmarkStart w:id="101" w:name="_Hlk132185400"/>
      <w:r w:rsidRPr="006E5491">
        <w:rPr>
          <w:sz w:val="28"/>
          <w:szCs w:val="28"/>
        </w:rPr>
        <w:t xml:space="preserve">ОАО «СКЭК», согласно заявке от 28.03.2023 № б/н, планирует в очередном расчетном периоде регулирования осуществить                                   1 технологическое присоединение с суммарной подключаемой нагрузкой 0,5838 </w:t>
      </w:r>
      <w:r w:rsidRPr="006E5491">
        <w:rPr>
          <w:sz w:val="28"/>
          <w:szCs w:val="28"/>
        </w:rPr>
        <w:lastRenderedPageBreak/>
        <w:t>Гкал/ч. ОАО «СКЭК» предлагает в расчет платы за подключение к системе теплоснабжения включить расходы на выполнение теплоснабжающей организацией мероприятий, осуществляемых при подключении к системе теплоснабжения на суммарную подключаемую тепловую нагрузку 0,5838 Гкал/час в размере 2463,70 тыс. руб.</w:t>
      </w:r>
      <w:bookmarkEnd w:id="101"/>
      <w:r w:rsidRPr="006E5491">
        <w:rPr>
          <w:sz w:val="28"/>
          <w:szCs w:val="28"/>
        </w:rPr>
        <w:t>, в том числе:</w:t>
      </w:r>
    </w:p>
    <w:p w14:paraId="116DF9D7" w14:textId="77777777" w:rsidR="006E5491" w:rsidRPr="006E5491" w:rsidRDefault="006E5491" w:rsidP="006E5491">
      <w:pPr>
        <w:tabs>
          <w:tab w:val="left" w:pos="1512"/>
        </w:tabs>
        <w:spacing w:line="276" w:lineRule="auto"/>
        <w:jc w:val="both"/>
        <w:rPr>
          <w:sz w:val="28"/>
          <w:szCs w:val="28"/>
        </w:rPr>
      </w:pPr>
      <w:r w:rsidRPr="006E5491">
        <w:rPr>
          <w:sz w:val="28"/>
          <w:szCs w:val="28"/>
        </w:rPr>
        <w:t>- «Расходы на сырье и материалы» - 16,59 тыс. руб.;</w:t>
      </w:r>
    </w:p>
    <w:p w14:paraId="43167988" w14:textId="77777777" w:rsidR="006E5491" w:rsidRPr="006E5491" w:rsidRDefault="006E5491" w:rsidP="006E5491">
      <w:pPr>
        <w:tabs>
          <w:tab w:val="left" w:pos="1512"/>
        </w:tabs>
        <w:spacing w:line="276" w:lineRule="auto"/>
        <w:jc w:val="both"/>
        <w:rPr>
          <w:sz w:val="28"/>
          <w:szCs w:val="28"/>
        </w:rPr>
      </w:pPr>
      <w:r w:rsidRPr="006E5491">
        <w:rPr>
          <w:sz w:val="28"/>
          <w:szCs w:val="28"/>
        </w:rPr>
        <w:t>- «Расходы на прочие покупаемые энергетические ресурсы» - 5,75 тыс. руб.;</w:t>
      </w:r>
    </w:p>
    <w:p w14:paraId="50413ABC" w14:textId="77777777" w:rsidR="006E5491" w:rsidRPr="006E5491" w:rsidRDefault="006E5491" w:rsidP="006E5491">
      <w:pPr>
        <w:tabs>
          <w:tab w:val="left" w:pos="993"/>
          <w:tab w:val="left" w:pos="1512"/>
        </w:tabs>
        <w:spacing w:line="276" w:lineRule="auto"/>
        <w:jc w:val="both"/>
        <w:rPr>
          <w:sz w:val="28"/>
          <w:szCs w:val="28"/>
        </w:rPr>
      </w:pPr>
      <w:r w:rsidRPr="006E5491">
        <w:rPr>
          <w:sz w:val="28"/>
          <w:szCs w:val="28"/>
        </w:rPr>
        <w:t>- «Оплата труда» - 873,41 тыс. руб.;</w:t>
      </w:r>
    </w:p>
    <w:p w14:paraId="71772073" w14:textId="77777777" w:rsidR="006E5491" w:rsidRPr="006E5491" w:rsidRDefault="006E5491" w:rsidP="006E5491">
      <w:pPr>
        <w:tabs>
          <w:tab w:val="left" w:pos="993"/>
          <w:tab w:val="left" w:pos="1512"/>
        </w:tabs>
        <w:spacing w:line="276" w:lineRule="auto"/>
        <w:jc w:val="both"/>
        <w:rPr>
          <w:sz w:val="28"/>
          <w:szCs w:val="28"/>
        </w:rPr>
      </w:pPr>
      <w:r w:rsidRPr="006E5491">
        <w:rPr>
          <w:sz w:val="28"/>
          <w:szCs w:val="28"/>
        </w:rPr>
        <w:t>- «Отчисления на социальные нужды» - 235,20 тыс. руб.;</w:t>
      </w:r>
    </w:p>
    <w:p w14:paraId="0224DA09" w14:textId="77777777" w:rsidR="006E5491" w:rsidRPr="006E5491" w:rsidRDefault="006E5491" w:rsidP="006E5491">
      <w:pPr>
        <w:tabs>
          <w:tab w:val="left" w:pos="993"/>
          <w:tab w:val="left" w:pos="1512"/>
        </w:tabs>
        <w:spacing w:line="276" w:lineRule="auto"/>
        <w:jc w:val="both"/>
        <w:rPr>
          <w:sz w:val="28"/>
          <w:szCs w:val="28"/>
        </w:rPr>
      </w:pPr>
      <w:r w:rsidRPr="006E5491">
        <w:rPr>
          <w:sz w:val="28"/>
          <w:szCs w:val="28"/>
        </w:rPr>
        <w:t>- «Прочие расходы» - 291,21 тыс. руб.</w:t>
      </w:r>
    </w:p>
    <w:p w14:paraId="5ACD414B" w14:textId="77777777" w:rsidR="006E5491" w:rsidRPr="006E5491" w:rsidRDefault="006E5491" w:rsidP="006E5491">
      <w:pPr>
        <w:tabs>
          <w:tab w:val="left" w:pos="993"/>
          <w:tab w:val="left" w:pos="1512"/>
        </w:tabs>
        <w:spacing w:line="276" w:lineRule="auto"/>
        <w:jc w:val="both"/>
        <w:rPr>
          <w:sz w:val="28"/>
          <w:szCs w:val="28"/>
        </w:rPr>
      </w:pPr>
      <w:r w:rsidRPr="006E5491">
        <w:rPr>
          <w:sz w:val="28"/>
          <w:szCs w:val="28"/>
        </w:rPr>
        <w:t>- «Внереализационные расходы» - 16,14 тыс. руб.</w:t>
      </w:r>
    </w:p>
    <w:p w14:paraId="0F4EB2AB" w14:textId="77777777" w:rsidR="006E5491" w:rsidRPr="006E5491" w:rsidRDefault="006E5491" w:rsidP="006E5491">
      <w:pPr>
        <w:tabs>
          <w:tab w:val="left" w:pos="284"/>
          <w:tab w:val="left" w:pos="1512"/>
        </w:tabs>
        <w:spacing w:line="276" w:lineRule="auto"/>
        <w:ind w:firstLine="567"/>
        <w:jc w:val="both"/>
        <w:rPr>
          <w:sz w:val="28"/>
          <w:szCs w:val="28"/>
        </w:rPr>
      </w:pPr>
      <w:bookmarkStart w:id="102" w:name="_Hlk132185544"/>
      <w:r w:rsidRPr="006E5491">
        <w:rPr>
          <w:sz w:val="28"/>
          <w:szCs w:val="28"/>
        </w:rPr>
        <w:t>Т.е. расходы на проведение мероприятий по подключению объектов заявителя по предложению предприятия составляют 2463,70 тыс. руб./Гкал/ч.</w:t>
      </w:r>
    </w:p>
    <w:p w14:paraId="5928FB1F"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t>1438,31/0,5838 = 2 463,70 тыс. руб./Гкал/ч</w:t>
      </w:r>
    </w:p>
    <w:bookmarkEnd w:id="102"/>
    <w:p w14:paraId="1436CC86"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t>Эксперты произвели анализ предложений предприятия. Затраты предприятия в части расходов на проведение мероприятий по подключению объектов заявителей (П1) состоят из прямых затрат, непосредственно относящихся к мероприятиям по подключению, и косвенных затрат, которые представляют собой общие прочие расходы предприятия в доле, относимой на проведение мероприятий по подключению объектов заявителей.</w:t>
      </w:r>
    </w:p>
    <w:p w14:paraId="1550F89D"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t>Прямые и косвенные затраты по итогу 2022 года предприятие предлагает принять с ИПЦ на 2023 год – 106,0, в соответствии с прогнозом Минэкономразвития от 28.09.2022 года.</w:t>
      </w:r>
    </w:p>
    <w:p w14:paraId="5E5E60E5"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t>В качестве обоснования затрат предприятие представило аналитическую ведомость по счету 90 Продажи (субсчёт 02 – себестоимость продаж) по виду деятельности «реализация услуг по подключению к сетям теплоснабжения» (стр. 121) за 2022 год. Согласно Аналитической ведомости по счету 90.02 фактические расходы на подключение без капитальных вложений по реализации услуг по подключению к сетям теплоснабжения сложились в сумме 8 988 137,94 руб. или 8 988,14 тыс. руб. Прямые и косвенные затраты по итогу 2022 года предприятие предлагает увеличить на ИПЦ на 2023 год – 106,0, в соответствии с прогнозом Минэкономразвития от 28.09.2022 года.</w:t>
      </w:r>
    </w:p>
    <w:p w14:paraId="65B8246E" w14:textId="77777777" w:rsidR="006E5491" w:rsidRPr="006E5491" w:rsidRDefault="006E5491" w:rsidP="006E5491">
      <w:pPr>
        <w:jc w:val="both"/>
        <w:rPr>
          <w:sz w:val="28"/>
          <w:szCs w:val="28"/>
        </w:rPr>
      </w:pPr>
      <w:r w:rsidRPr="006E5491">
        <w:rPr>
          <w:sz w:val="28"/>
          <w:szCs w:val="28"/>
        </w:rPr>
        <w:tab/>
        <w:t>Кроме того, ОАО «СКЭК» представило реестр заявок на подключение, поданных в 2022 году, суммарная нагрузка по которым составила 4,094836 Гкал/час (стр.120).</w:t>
      </w:r>
    </w:p>
    <w:p w14:paraId="645A77BC" w14:textId="77777777" w:rsidR="006E5491" w:rsidRPr="006E5491" w:rsidRDefault="006E5491" w:rsidP="006E5491">
      <w:pPr>
        <w:jc w:val="both"/>
        <w:rPr>
          <w:sz w:val="28"/>
          <w:szCs w:val="28"/>
        </w:rPr>
      </w:pPr>
      <w:r w:rsidRPr="006E5491">
        <w:rPr>
          <w:sz w:val="28"/>
          <w:szCs w:val="28"/>
        </w:rPr>
        <w:tab/>
        <w:t xml:space="preserve">Эксперты произвели пересчет каждой статьи на ИПЦ согласно Прогнозных показателей инфляции по данным Минэкономразвития (базовый вариант) от 22.09.2023 года. </w:t>
      </w:r>
    </w:p>
    <w:p w14:paraId="7DB05716"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lastRenderedPageBreak/>
        <w:t>Пересчет каждой статьи затрат в цены 2023 года на базе Аналитической ведомости по счету 90.02 за 2022 представлен в таблице 2.</w:t>
      </w:r>
    </w:p>
    <w:p w14:paraId="7109E77E" w14:textId="77777777" w:rsidR="006E5491" w:rsidRPr="006E5491" w:rsidRDefault="006E5491" w:rsidP="006E5491">
      <w:pPr>
        <w:tabs>
          <w:tab w:val="left" w:pos="284"/>
          <w:tab w:val="left" w:pos="1512"/>
        </w:tabs>
        <w:spacing w:line="276" w:lineRule="auto"/>
        <w:ind w:firstLine="567"/>
        <w:jc w:val="both"/>
        <w:rPr>
          <w:sz w:val="28"/>
          <w:szCs w:val="28"/>
        </w:rPr>
        <w:sectPr w:rsidR="006E5491" w:rsidRPr="006E5491" w:rsidSect="00E27CAE">
          <w:headerReference w:type="default" r:id="rId26"/>
          <w:footerReference w:type="even" r:id="rId27"/>
          <w:footerReference w:type="default" r:id="rId28"/>
          <w:pgSz w:w="11906" w:h="16838"/>
          <w:pgMar w:top="992" w:right="851" w:bottom="1134" w:left="1701" w:header="709" w:footer="709" w:gutter="0"/>
          <w:cols w:space="708"/>
          <w:docGrid w:linePitch="360"/>
        </w:sectPr>
      </w:pPr>
    </w:p>
    <w:p w14:paraId="2402BA65" w14:textId="77777777" w:rsidR="006E5491" w:rsidRPr="006E5491" w:rsidRDefault="006E5491" w:rsidP="006E5491">
      <w:pPr>
        <w:tabs>
          <w:tab w:val="left" w:pos="284"/>
          <w:tab w:val="left" w:pos="1512"/>
        </w:tabs>
        <w:spacing w:line="276" w:lineRule="auto"/>
        <w:ind w:firstLine="567"/>
        <w:jc w:val="right"/>
        <w:rPr>
          <w:sz w:val="28"/>
          <w:szCs w:val="28"/>
        </w:rPr>
      </w:pPr>
      <w:r w:rsidRPr="006E5491">
        <w:rPr>
          <w:sz w:val="28"/>
          <w:szCs w:val="28"/>
        </w:rPr>
        <w:lastRenderedPageBreak/>
        <w:t>Таблица 2</w:t>
      </w:r>
    </w:p>
    <w:tbl>
      <w:tblPr>
        <w:tblW w:w="9354" w:type="dxa"/>
        <w:tblInd w:w="108" w:type="dxa"/>
        <w:tblLook w:val="04A0" w:firstRow="1" w:lastRow="0" w:firstColumn="1" w:lastColumn="0" w:noHBand="0" w:noVBand="1"/>
      </w:tblPr>
      <w:tblGrid>
        <w:gridCol w:w="4253"/>
        <w:gridCol w:w="1559"/>
        <w:gridCol w:w="1223"/>
        <w:gridCol w:w="1185"/>
        <w:gridCol w:w="1134"/>
      </w:tblGrid>
      <w:tr w:rsidR="006E5491" w:rsidRPr="006E5491" w14:paraId="20C54417" w14:textId="77777777" w:rsidTr="00C5351E">
        <w:trPr>
          <w:trHeight w:val="225"/>
        </w:trPr>
        <w:tc>
          <w:tcPr>
            <w:tcW w:w="4253" w:type="dxa"/>
            <w:tcBorders>
              <w:top w:val="nil"/>
              <w:left w:val="nil"/>
              <w:bottom w:val="nil"/>
              <w:right w:val="nil"/>
            </w:tcBorders>
            <w:shd w:val="clear" w:color="auto" w:fill="auto"/>
            <w:noWrap/>
            <w:vAlign w:val="bottom"/>
            <w:hideMark/>
          </w:tcPr>
          <w:p w14:paraId="17B584A5" w14:textId="77777777" w:rsidR="006E5491" w:rsidRPr="006E5491" w:rsidRDefault="006E5491" w:rsidP="006E5491">
            <w:pPr>
              <w:rPr>
                <w:sz w:val="20"/>
                <w:szCs w:val="20"/>
              </w:rPr>
            </w:pPr>
          </w:p>
        </w:tc>
        <w:tc>
          <w:tcPr>
            <w:tcW w:w="5101" w:type="dxa"/>
            <w:gridSpan w:val="4"/>
            <w:tcBorders>
              <w:top w:val="nil"/>
              <w:left w:val="nil"/>
              <w:bottom w:val="nil"/>
              <w:right w:val="nil"/>
            </w:tcBorders>
            <w:shd w:val="clear" w:color="auto" w:fill="auto"/>
            <w:noWrap/>
            <w:vAlign w:val="bottom"/>
            <w:hideMark/>
          </w:tcPr>
          <w:p w14:paraId="29AE5A27" w14:textId="77777777" w:rsidR="006E5491" w:rsidRPr="006E5491" w:rsidRDefault="006E5491" w:rsidP="006E5491">
            <w:pPr>
              <w:rPr>
                <w:sz w:val="20"/>
                <w:szCs w:val="20"/>
              </w:rPr>
            </w:pPr>
            <w:r w:rsidRPr="006E5491">
              <w:rPr>
                <w:rFonts w:ascii="Arial CYR" w:hAnsi="Arial CYR" w:cs="Arial CYR"/>
                <w:b/>
                <w:bCs/>
                <w:color w:val="000000"/>
                <w:sz w:val="16"/>
                <w:szCs w:val="16"/>
              </w:rPr>
              <w:t>Аналитическая ведомость по счету 90 Продажи</w:t>
            </w:r>
          </w:p>
        </w:tc>
      </w:tr>
      <w:tr w:rsidR="006E5491" w:rsidRPr="006E5491" w14:paraId="2AC16C75" w14:textId="77777777" w:rsidTr="00C5351E">
        <w:trPr>
          <w:trHeight w:val="225"/>
        </w:trPr>
        <w:tc>
          <w:tcPr>
            <w:tcW w:w="4253" w:type="dxa"/>
            <w:tcBorders>
              <w:top w:val="nil"/>
              <w:left w:val="nil"/>
              <w:bottom w:val="nil"/>
              <w:right w:val="nil"/>
            </w:tcBorders>
            <w:shd w:val="clear" w:color="auto" w:fill="auto"/>
            <w:noWrap/>
            <w:vAlign w:val="bottom"/>
            <w:hideMark/>
          </w:tcPr>
          <w:p w14:paraId="4AD1E97E" w14:textId="77777777" w:rsidR="006E5491" w:rsidRPr="006E5491" w:rsidRDefault="006E5491" w:rsidP="006E5491">
            <w:pPr>
              <w:rPr>
                <w:sz w:val="20"/>
                <w:szCs w:val="20"/>
              </w:rPr>
            </w:pPr>
          </w:p>
        </w:tc>
        <w:tc>
          <w:tcPr>
            <w:tcW w:w="2782" w:type="dxa"/>
            <w:gridSpan w:val="2"/>
            <w:tcBorders>
              <w:top w:val="nil"/>
              <w:left w:val="nil"/>
              <w:bottom w:val="nil"/>
              <w:right w:val="nil"/>
            </w:tcBorders>
            <w:shd w:val="clear" w:color="auto" w:fill="auto"/>
            <w:noWrap/>
            <w:vAlign w:val="bottom"/>
            <w:hideMark/>
          </w:tcPr>
          <w:p w14:paraId="71F75705"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c 01/01/2022 по 31/12/2022</w:t>
            </w:r>
          </w:p>
        </w:tc>
        <w:tc>
          <w:tcPr>
            <w:tcW w:w="1185" w:type="dxa"/>
            <w:tcBorders>
              <w:top w:val="nil"/>
              <w:left w:val="nil"/>
              <w:bottom w:val="nil"/>
              <w:right w:val="nil"/>
            </w:tcBorders>
            <w:shd w:val="clear" w:color="auto" w:fill="auto"/>
            <w:noWrap/>
            <w:vAlign w:val="bottom"/>
            <w:hideMark/>
          </w:tcPr>
          <w:p w14:paraId="38D24943" w14:textId="77777777" w:rsidR="006E5491" w:rsidRPr="006E5491" w:rsidRDefault="006E5491" w:rsidP="006E5491">
            <w:pPr>
              <w:rPr>
                <w:rFonts w:ascii="Arial CYR" w:hAnsi="Arial CYR" w:cs="Arial CYR"/>
                <w:b/>
                <w:bCs/>
                <w:color w:val="000000"/>
                <w:sz w:val="16"/>
                <w:szCs w:val="16"/>
              </w:rPr>
            </w:pPr>
          </w:p>
        </w:tc>
        <w:tc>
          <w:tcPr>
            <w:tcW w:w="1134" w:type="dxa"/>
            <w:tcBorders>
              <w:top w:val="nil"/>
              <w:left w:val="nil"/>
              <w:bottom w:val="nil"/>
              <w:right w:val="nil"/>
            </w:tcBorders>
            <w:shd w:val="clear" w:color="auto" w:fill="auto"/>
            <w:noWrap/>
            <w:vAlign w:val="bottom"/>
            <w:hideMark/>
          </w:tcPr>
          <w:p w14:paraId="76515F49" w14:textId="77777777" w:rsidR="006E5491" w:rsidRPr="006E5491" w:rsidRDefault="006E5491" w:rsidP="006E5491">
            <w:pPr>
              <w:rPr>
                <w:sz w:val="20"/>
                <w:szCs w:val="20"/>
              </w:rPr>
            </w:pPr>
          </w:p>
        </w:tc>
      </w:tr>
      <w:tr w:rsidR="006E5491" w:rsidRPr="006E5491" w14:paraId="7FCA5C24" w14:textId="77777777" w:rsidTr="00C5351E">
        <w:trPr>
          <w:trHeight w:val="225"/>
        </w:trPr>
        <w:tc>
          <w:tcPr>
            <w:tcW w:w="4253" w:type="dxa"/>
            <w:tcBorders>
              <w:top w:val="nil"/>
              <w:left w:val="nil"/>
              <w:bottom w:val="nil"/>
              <w:right w:val="nil"/>
            </w:tcBorders>
            <w:shd w:val="clear" w:color="auto" w:fill="auto"/>
            <w:noWrap/>
            <w:vAlign w:val="bottom"/>
            <w:hideMark/>
          </w:tcPr>
          <w:p w14:paraId="596A7E92" w14:textId="77777777" w:rsidR="006E5491" w:rsidRPr="006E5491" w:rsidRDefault="006E5491" w:rsidP="006E5491">
            <w:pPr>
              <w:rPr>
                <w:rFonts w:ascii="Arial CYR" w:hAnsi="Arial CYR" w:cs="Arial CYR"/>
                <w:i/>
                <w:iCs/>
                <w:color w:val="000000"/>
                <w:sz w:val="16"/>
                <w:szCs w:val="16"/>
              </w:rPr>
            </w:pPr>
            <w:r w:rsidRPr="006E5491">
              <w:rPr>
                <w:rFonts w:ascii="Arial CYR" w:hAnsi="Arial CYR" w:cs="Arial CYR"/>
                <w:i/>
                <w:iCs/>
                <w:color w:val="000000"/>
                <w:sz w:val="16"/>
                <w:szCs w:val="16"/>
              </w:rPr>
              <w:t xml:space="preserve">   Применен фильтр…</w:t>
            </w:r>
          </w:p>
        </w:tc>
        <w:tc>
          <w:tcPr>
            <w:tcW w:w="1559" w:type="dxa"/>
            <w:tcBorders>
              <w:top w:val="nil"/>
              <w:left w:val="nil"/>
              <w:bottom w:val="nil"/>
              <w:right w:val="nil"/>
            </w:tcBorders>
            <w:shd w:val="clear" w:color="auto" w:fill="auto"/>
            <w:noWrap/>
            <w:vAlign w:val="bottom"/>
            <w:hideMark/>
          </w:tcPr>
          <w:p w14:paraId="65869E79" w14:textId="77777777" w:rsidR="006E5491" w:rsidRPr="006E5491" w:rsidRDefault="006E5491" w:rsidP="006E5491">
            <w:pPr>
              <w:rPr>
                <w:rFonts w:ascii="Arial CYR" w:hAnsi="Arial CYR" w:cs="Arial CYR"/>
                <w:i/>
                <w:iCs/>
                <w:color w:val="000000"/>
                <w:sz w:val="16"/>
                <w:szCs w:val="16"/>
              </w:rPr>
            </w:pPr>
          </w:p>
        </w:tc>
        <w:tc>
          <w:tcPr>
            <w:tcW w:w="1223" w:type="dxa"/>
            <w:tcBorders>
              <w:top w:val="nil"/>
              <w:left w:val="nil"/>
              <w:bottom w:val="nil"/>
              <w:right w:val="nil"/>
            </w:tcBorders>
            <w:shd w:val="clear" w:color="auto" w:fill="auto"/>
            <w:noWrap/>
            <w:vAlign w:val="bottom"/>
            <w:hideMark/>
          </w:tcPr>
          <w:p w14:paraId="787A7653" w14:textId="77777777" w:rsidR="006E5491" w:rsidRPr="006E5491" w:rsidRDefault="006E5491" w:rsidP="006E5491">
            <w:pPr>
              <w:rPr>
                <w:sz w:val="20"/>
                <w:szCs w:val="20"/>
              </w:rPr>
            </w:pPr>
          </w:p>
        </w:tc>
        <w:tc>
          <w:tcPr>
            <w:tcW w:w="1185" w:type="dxa"/>
            <w:tcBorders>
              <w:top w:val="nil"/>
              <w:left w:val="nil"/>
              <w:bottom w:val="nil"/>
              <w:right w:val="nil"/>
            </w:tcBorders>
            <w:shd w:val="clear" w:color="auto" w:fill="auto"/>
            <w:noWrap/>
            <w:vAlign w:val="bottom"/>
            <w:hideMark/>
          </w:tcPr>
          <w:p w14:paraId="0D1A3D59" w14:textId="77777777" w:rsidR="006E5491" w:rsidRPr="006E5491" w:rsidRDefault="006E5491" w:rsidP="006E5491">
            <w:pPr>
              <w:rPr>
                <w:sz w:val="20"/>
                <w:szCs w:val="20"/>
              </w:rPr>
            </w:pPr>
          </w:p>
        </w:tc>
        <w:tc>
          <w:tcPr>
            <w:tcW w:w="1134" w:type="dxa"/>
            <w:tcBorders>
              <w:top w:val="nil"/>
              <w:left w:val="nil"/>
              <w:bottom w:val="nil"/>
              <w:right w:val="nil"/>
            </w:tcBorders>
            <w:shd w:val="clear" w:color="auto" w:fill="auto"/>
            <w:noWrap/>
            <w:vAlign w:val="bottom"/>
            <w:hideMark/>
          </w:tcPr>
          <w:p w14:paraId="42B04816" w14:textId="77777777" w:rsidR="006E5491" w:rsidRPr="006E5491" w:rsidRDefault="006E5491" w:rsidP="006E5491">
            <w:pPr>
              <w:rPr>
                <w:sz w:val="20"/>
                <w:szCs w:val="20"/>
              </w:rPr>
            </w:pPr>
          </w:p>
        </w:tc>
      </w:tr>
      <w:tr w:rsidR="006E5491" w:rsidRPr="006E5491" w14:paraId="0C99C6CA" w14:textId="77777777" w:rsidTr="00C5351E">
        <w:trPr>
          <w:trHeight w:val="225"/>
        </w:trPr>
        <w:tc>
          <w:tcPr>
            <w:tcW w:w="4253" w:type="dxa"/>
            <w:tcBorders>
              <w:top w:val="nil"/>
              <w:left w:val="nil"/>
              <w:bottom w:val="nil"/>
              <w:right w:val="nil"/>
            </w:tcBorders>
            <w:shd w:val="clear" w:color="auto" w:fill="auto"/>
            <w:noWrap/>
            <w:vAlign w:val="bottom"/>
            <w:hideMark/>
          </w:tcPr>
          <w:p w14:paraId="113DBD5A" w14:textId="77777777" w:rsidR="006E5491" w:rsidRPr="006E5491" w:rsidRDefault="006E5491" w:rsidP="006E5491">
            <w:pPr>
              <w:rPr>
                <w:rFonts w:ascii="Arial CYR" w:hAnsi="Arial CYR" w:cs="Arial CYR"/>
                <w:i/>
                <w:iCs/>
                <w:color w:val="000000"/>
                <w:sz w:val="16"/>
                <w:szCs w:val="16"/>
              </w:rPr>
            </w:pPr>
            <w:r w:rsidRPr="006E5491">
              <w:rPr>
                <w:rFonts w:ascii="Arial CYR" w:hAnsi="Arial CYR" w:cs="Arial CYR"/>
                <w:i/>
                <w:iCs/>
                <w:color w:val="000000"/>
                <w:sz w:val="16"/>
                <w:szCs w:val="16"/>
              </w:rPr>
              <w:t xml:space="preserve">   Субсчета счета                                    </w:t>
            </w:r>
          </w:p>
        </w:tc>
        <w:tc>
          <w:tcPr>
            <w:tcW w:w="1559" w:type="dxa"/>
            <w:tcBorders>
              <w:top w:val="nil"/>
              <w:left w:val="nil"/>
              <w:bottom w:val="nil"/>
              <w:right w:val="nil"/>
            </w:tcBorders>
            <w:shd w:val="clear" w:color="auto" w:fill="auto"/>
            <w:noWrap/>
            <w:vAlign w:val="bottom"/>
            <w:hideMark/>
          </w:tcPr>
          <w:p w14:paraId="0895EB4F" w14:textId="77777777" w:rsidR="006E5491" w:rsidRPr="006E5491" w:rsidRDefault="006E5491" w:rsidP="006E5491">
            <w:pPr>
              <w:rPr>
                <w:rFonts w:ascii="Arial CYR" w:hAnsi="Arial CYR" w:cs="Arial CYR"/>
                <w:i/>
                <w:iCs/>
                <w:color w:val="000000"/>
                <w:sz w:val="16"/>
                <w:szCs w:val="16"/>
              </w:rPr>
            </w:pPr>
          </w:p>
        </w:tc>
        <w:tc>
          <w:tcPr>
            <w:tcW w:w="1223" w:type="dxa"/>
            <w:tcBorders>
              <w:top w:val="nil"/>
              <w:left w:val="nil"/>
              <w:bottom w:val="nil"/>
              <w:right w:val="nil"/>
            </w:tcBorders>
            <w:shd w:val="clear" w:color="auto" w:fill="auto"/>
            <w:noWrap/>
            <w:vAlign w:val="bottom"/>
            <w:hideMark/>
          </w:tcPr>
          <w:p w14:paraId="7A70DF5B" w14:textId="77777777" w:rsidR="006E5491" w:rsidRPr="006E5491" w:rsidRDefault="006E5491" w:rsidP="006E5491">
            <w:pPr>
              <w:rPr>
                <w:sz w:val="20"/>
                <w:szCs w:val="20"/>
              </w:rPr>
            </w:pPr>
          </w:p>
        </w:tc>
        <w:tc>
          <w:tcPr>
            <w:tcW w:w="1185" w:type="dxa"/>
            <w:tcBorders>
              <w:top w:val="nil"/>
              <w:left w:val="nil"/>
              <w:bottom w:val="nil"/>
              <w:right w:val="nil"/>
            </w:tcBorders>
            <w:shd w:val="clear" w:color="auto" w:fill="auto"/>
            <w:noWrap/>
            <w:vAlign w:val="bottom"/>
            <w:hideMark/>
          </w:tcPr>
          <w:p w14:paraId="5735A5F6" w14:textId="77777777" w:rsidR="006E5491" w:rsidRPr="006E5491" w:rsidRDefault="006E5491" w:rsidP="006E5491">
            <w:pPr>
              <w:rPr>
                <w:sz w:val="20"/>
                <w:szCs w:val="20"/>
              </w:rPr>
            </w:pPr>
          </w:p>
        </w:tc>
        <w:tc>
          <w:tcPr>
            <w:tcW w:w="1134" w:type="dxa"/>
            <w:tcBorders>
              <w:top w:val="nil"/>
              <w:left w:val="nil"/>
              <w:bottom w:val="nil"/>
              <w:right w:val="nil"/>
            </w:tcBorders>
            <w:shd w:val="clear" w:color="auto" w:fill="auto"/>
            <w:noWrap/>
            <w:vAlign w:val="bottom"/>
            <w:hideMark/>
          </w:tcPr>
          <w:p w14:paraId="402CAA9B" w14:textId="77777777" w:rsidR="006E5491" w:rsidRPr="006E5491" w:rsidRDefault="006E5491" w:rsidP="006E5491">
            <w:pPr>
              <w:rPr>
                <w:sz w:val="20"/>
                <w:szCs w:val="20"/>
              </w:rPr>
            </w:pPr>
          </w:p>
        </w:tc>
      </w:tr>
      <w:tr w:rsidR="006E5491" w:rsidRPr="006E5491" w14:paraId="3E6DA6A6" w14:textId="77777777" w:rsidTr="00C5351E">
        <w:trPr>
          <w:trHeight w:val="225"/>
        </w:trPr>
        <w:tc>
          <w:tcPr>
            <w:tcW w:w="5812" w:type="dxa"/>
            <w:gridSpan w:val="2"/>
            <w:tcBorders>
              <w:top w:val="nil"/>
              <w:left w:val="nil"/>
              <w:bottom w:val="nil"/>
              <w:right w:val="nil"/>
            </w:tcBorders>
            <w:shd w:val="clear" w:color="auto" w:fill="auto"/>
            <w:noWrap/>
            <w:vAlign w:val="bottom"/>
            <w:hideMark/>
          </w:tcPr>
          <w:p w14:paraId="026BFBFE" w14:textId="77777777" w:rsidR="006E5491" w:rsidRPr="006E5491" w:rsidRDefault="006E5491" w:rsidP="006E5491">
            <w:pPr>
              <w:rPr>
                <w:rFonts w:ascii="Arial CYR" w:hAnsi="Arial CYR" w:cs="Arial CYR"/>
                <w:i/>
                <w:iCs/>
                <w:color w:val="000000"/>
                <w:sz w:val="16"/>
                <w:szCs w:val="16"/>
              </w:rPr>
            </w:pPr>
            <w:r w:rsidRPr="006E5491">
              <w:rPr>
                <w:rFonts w:ascii="Arial CYR" w:hAnsi="Arial CYR" w:cs="Arial CYR"/>
                <w:i/>
                <w:iCs/>
                <w:color w:val="000000"/>
                <w:sz w:val="16"/>
                <w:szCs w:val="16"/>
              </w:rPr>
              <w:t xml:space="preserve">     02 Себестоимость продаж                         </w:t>
            </w:r>
          </w:p>
        </w:tc>
        <w:tc>
          <w:tcPr>
            <w:tcW w:w="1223" w:type="dxa"/>
            <w:tcBorders>
              <w:top w:val="nil"/>
              <w:left w:val="nil"/>
              <w:bottom w:val="nil"/>
              <w:right w:val="nil"/>
            </w:tcBorders>
            <w:shd w:val="clear" w:color="auto" w:fill="auto"/>
            <w:noWrap/>
            <w:vAlign w:val="bottom"/>
            <w:hideMark/>
          </w:tcPr>
          <w:p w14:paraId="03AEF321" w14:textId="77777777" w:rsidR="006E5491" w:rsidRPr="006E5491" w:rsidRDefault="006E5491" w:rsidP="006E5491">
            <w:pPr>
              <w:rPr>
                <w:sz w:val="20"/>
                <w:szCs w:val="20"/>
              </w:rPr>
            </w:pPr>
          </w:p>
        </w:tc>
        <w:tc>
          <w:tcPr>
            <w:tcW w:w="1185" w:type="dxa"/>
            <w:tcBorders>
              <w:top w:val="nil"/>
              <w:left w:val="nil"/>
              <w:bottom w:val="nil"/>
              <w:right w:val="nil"/>
            </w:tcBorders>
            <w:shd w:val="clear" w:color="auto" w:fill="auto"/>
            <w:noWrap/>
            <w:vAlign w:val="bottom"/>
            <w:hideMark/>
          </w:tcPr>
          <w:p w14:paraId="69B1E0C6" w14:textId="77777777" w:rsidR="006E5491" w:rsidRPr="006E5491" w:rsidRDefault="006E5491" w:rsidP="006E5491">
            <w:pPr>
              <w:rPr>
                <w:sz w:val="20"/>
                <w:szCs w:val="20"/>
              </w:rPr>
            </w:pPr>
          </w:p>
        </w:tc>
        <w:tc>
          <w:tcPr>
            <w:tcW w:w="1134" w:type="dxa"/>
            <w:tcBorders>
              <w:top w:val="nil"/>
              <w:left w:val="nil"/>
              <w:bottom w:val="nil"/>
              <w:right w:val="nil"/>
            </w:tcBorders>
            <w:shd w:val="clear" w:color="auto" w:fill="auto"/>
            <w:noWrap/>
            <w:vAlign w:val="bottom"/>
            <w:hideMark/>
          </w:tcPr>
          <w:p w14:paraId="68090E12" w14:textId="77777777" w:rsidR="006E5491" w:rsidRPr="006E5491" w:rsidRDefault="006E5491" w:rsidP="006E5491">
            <w:pPr>
              <w:rPr>
                <w:sz w:val="20"/>
                <w:szCs w:val="20"/>
              </w:rPr>
            </w:pPr>
          </w:p>
        </w:tc>
      </w:tr>
      <w:tr w:rsidR="006E5491" w:rsidRPr="006E5491" w14:paraId="687A7C85" w14:textId="77777777" w:rsidTr="00C5351E">
        <w:trPr>
          <w:trHeight w:val="225"/>
        </w:trPr>
        <w:tc>
          <w:tcPr>
            <w:tcW w:w="4253" w:type="dxa"/>
            <w:tcBorders>
              <w:top w:val="nil"/>
              <w:left w:val="nil"/>
              <w:bottom w:val="nil"/>
              <w:right w:val="nil"/>
            </w:tcBorders>
            <w:shd w:val="clear" w:color="auto" w:fill="auto"/>
            <w:noWrap/>
            <w:vAlign w:val="bottom"/>
            <w:hideMark/>
          </w:tcPr>
          <w:p w14:paraId="0F9F0D8B" w14:textId="77777777" w:rsidR="006E5491" w:rsidRPr="006E5491" w:rsidRDefault="006E5491" w:rsidP="006E5491">
            <w:pPr>
              <w:rPr>
                <w:rFonts w:ascii="Arial CYR" w:hAnsi="Arial CYR" w:cs="Arial CYR"/>
                <w:i/>
                <w:iCs/>
                <w:color w:val="000000"/>
                <w:sz w:val="16"/>
                <w:szCs w:val="16"/>
              </w:rPr>
            </w:pPr>
            <w:r w:rsidRPr="006E5491">
              <w:rPr>
                <w:rFonts w:ascii="Arial CYR" w:hAnsi="Arial CYR" w:cs="Arial CYR"/>
                <w:i/>
                <w:iCs/>
                <w:color w:val="000000"/>
                <w:sz w:val="16"/>
                <w:szCs w:val="16"/>
              </w:rPr>
              <w:t xml:space="preserve">   Виды продаж для счета 90                          </w:t>
            </w:r>
          </w:p>
        </w:tc>
        <w:tc>
          <w:tcPr>
            <w:tcW w:w="1559" w:type="dxa"/>
            <w:tcBorders>
              <w:top w:val="nil"/>
              <w:left w:val="nil"/>
              <w:bottom w:val="nil"/>
              <w:right w:val="nil"/>
            </w:tcBorders>
            <w:shd w:val="clear" w:color="auto" w:fill="auto"/>
            <w:noWrap/>
            <w:vAlign w:val="bottom"/>
            <w:hideMark/>
          </w:tcPr>
          <w:p w14:paraId="63D73BCD" w14:textId="77777777" w:rsidR="006E5491" w:rsidRPr="006E5491" w:rsidRDefault="006E5491" w:rsidP="006E5491">
            <w:pPr>
              <w:rPr>
                <w:rFonts w:ascii="Arial CYR" w:hAnsi="Arial CYR" w:cs="Arial CYR"/>
                <w:i/>
                <w:iCs/>
                <w:color w:val="000000"/>
                <w:sz w:val="16"/>
                <w:szCs w:val="16"/>
              </w:rPr>
            </w:pPr>
          </w:p>
        </w:tc>
        <w:tc>
          <w:tcPr>
            <w:tcW w:w="1223" w:type="dxa"/>
            <w:tcBorders>
              <w:top w:val="nil"/>
              <w:left w:val="nil"/>
              <w:bottom w:val="nil"/>
              <w:right w:val="nil"/>
            </w:tcBorders>
            <w:shd w:val="clear" w:color="auto" w:fill="auto"/>
            <w:noWrap/>
            <w:vAlign w:val="bottom"/>
            <w:hideMark/>
          </w:tcPr>
          <w:p w14:paraId="531E0B0D" w14:textId="77777777" w:rsidR="006E5491" w:rsidRPr="006E5491" w:rsidRDefault="006E5491" w:rsidP="006E5491">
            <w:pPr>
              <w:rPr>
                <w:sz w:val="20"/>
                <w:szCs w:val="20"/>
              </w:rPr>
            </w:pPr>
          </w:p>
        </w:tc>
        <w:tc>
          <w:tcPr>
            <w:tcW w:w="1185" w:type="dxa"/>
            <w:tcBorders>
              <w:top w:val="nil"/>
              <w:left w:val="nil"/>
              <w:bottom w:val="nil"/>
              <w:right w:val="nil"/>
            </w:tcBorders>
            <w:shd w:val="clear" w:color="auto" w:fill="auto"/>
            <w:noWrap/>
            <w:vAlign w:val="bottom"/>
            <w:hideMark/>
          </w:tcPr>
          <w:p w14:paraId="429ADAEC" w14:textId="77777777" w:rsidR="006E5491" w:rsidRPr="006E5491" w:rsidRDefault="006E5491" w:rsidP="006E5491">
            <w:pPr>
              <w:rPr>
                <w:sz w:val="20"/>
                <w:szCs w:val="20"/>
              </w:rPr>
            </w:pPr>
          </w:p>
        </w:tc>
        <w:tc>
          <w:tcPr>
            <w:tcW w:w="1134" w:type="dxa"/>
            <w:tcBorders>
              <w:top w:val="nil"/>
              <w:left w:val="nil"/>
              <w:bottom w:val="nil"/>
              <w:right w:val="nil"/>
            </w:tcBorders>
            <w:shd w:val="clear" w:color="auto" w:fill="auto"/>
            <w:noWrap/>
            <w:vAlign w:val="bottom"/>
            <w:hideMark/>
          </w:tcPr>
          <w:p w14:paraId="49CD6A79" w14:textId="77777777" w:rsidR="006E5491" w:rsidRPr="006E5491" w:rsidRDefault="006E5491" w:rsidP="006E5491">
            <w:pPr>
              <w:rPr>
                <w:sz w:val="20"/>
                <w:szCs w:val="20"/>
              </w:rPr>
            </w:pPr>
          </w:p>
        </w:tc>
      </w:tr>
      <w:tr w:rsidR="006E5491" w:rsidRPr="006E5491" w14:paraId="03C3C8FA" w14:textId="77777777" w:rsidTr="00C5351E">
        <w:trPr>
          <w:trHeight w:val="225"/>
        </w:trPr>
        <w:tc>
          <w:tcPr>
            <w:tcW w:w="7035" w:type="dxa"/>
            <w:gridSpan w:val="3"/>
            <w:tcBorders>
              <w:top w:val="nil"/>
              <w:left w:val="nil"/>
              <w:bottom w:val="nil"/>
              <w:right w:val="nil"/>
            </w:tcBorders>
            <w:shd w:val="clear" w:color="auto" w:fill="auto"/>
            <w:noWrap/>
            <w:vAlign w:val="bottom"/>
            <w:hideMark/>
          </w:tcPr>
          <w:p w14:paraId="3E07EEFB" w14:textId="77777777" w:rsidR="006E5491" w:rsidRPr="006E5491" w:rsidRDefault="006E5491" w:rsidP="006E5491">
            <w:pPr>
              <w:rPr>
                <w:sz w:val="20"/>
                <w:szCs w:val="20"/>
              </w:rPr>
            </w:pPr>
            <w:r w:rsidRPr="006E5491">
              <w:rPr>
                <w:rFonts w:ascii="Arial CYR" w:hAnsi="Arial CYR" w:cs="Arial CYR"/>
                <w:i/>
                <w:iCs/>
                <w:color w:val="000000"/>
                <w:sz w:val="16"/>
                <w:szCs w:val="16"/>
              </w:rPr>
              <w:t xml:space="preserve">     019 Реализация услуг по подключению к сетям теплоснабжения</w:t>
            </w:r>
          </w:p>
        </w:tc>
        <w:tc>
          <w:tcPr>
            <w:tcW w:w="1185" w:type="dxa"/>
            <w:tcBorders>
              <w:top w:val="nil"/>
              <w:left w:val="nil"/>
              <w:bottom w:val="nil"/>
              <w:right w:val="nil"/>
            </w:tcBorders>
            <w:shd w:val="clear" w:color="auto" w:fill="auto"/>
            <w:noWrap/>
            <w:vAlign w:val="bottom"/>
            <w:hideMark/>
          </w:tcPr>
          <w:p w14:paraId="5167E5E7" w14:textId="77777777" w:rsidR="006E5491" w:rsidRPr="006E5491" w:rsidRDefault="006E5491" w:rsidP="006E5491">
            <w:pPr>
              <w:rPr>
                <w:sz w:val="20"/>
                <w:szCs w:val="20"/>
              </w:rPr>
            </w:pPr>
          </w:p>
        </w:tc>
        <w:tc>
          <w:tcPr>
            <w:tcW w:w="1134" w:type="dxa"/>
            <w:tcBorders>
              <w:top w:val="nil"/>
              <w:left w:val="nil"/>
              <w:bottom w:val="nil"/>
              <w:right w:val="nil"/>
            </w:tcBorders>
            <w:shd w:val="clear" w:color="auto" w:fill="auto"/>
            <w:noWrap/>
            <w:vAlign w:val="bottom"/>
            <w:hideMark/>
          </w:tcPr>
          <w:p w14:paraId="19EBBD24" w14:textId="77777777" w:rsidR="006E5491" w:rsidRPr="006E5491" w:rsidRDefault="006E5491" w:rsidP="006E5491">
            <w:pPr>
              <w:rPr>
                <w:sz w:val="20"/>
                <w:szCs w:val="20"/>
              </w:rPr>
            </w:pPr>
          </w:p>
        </w:tc>
      </w:tr>
      <w:tr w:rsidR="006E5491" w:rsidRPr="006E5491" w14:paraId="67009E67" w14:textId="77777777" w:rsidTr="00C5351E">
        <w:trPr>
          <w:trHeight w:val="80"/>
        </w:trPr>
        <w:tc>
          <w:tcPr>
            <w:tcW w:w="4253" w:type="dxa"/>
            <w:tcBorders>
              <w:top w:val="nil"/>
              <w:left w:val="nil"/>
              <w:bottom w:val="nil"/>
              <w:right w:val="nil"/>
            </w:tcBorders>
            <w:shd w:val="clear" w:color="auto" w:fill="auto"/>
            <w:noWrap/>
            <w:vAlign w:val="bottom"/>
            <w:hideMark/>
          </w:tcPr>
          <w:p w14:paraId="0901C975" w14:textId="77777777" w:rsidR="006E5491" w:rsidRPr="006E5491" w:rsidRDefault="006E5491" w:rsidP="006E5491">
            <w:pPr>
              <w:rPr>
                <w:sz w:val="20"/>
                <w:szCs w:val="20"/>
              </w:rPr>
            </w:pPr>
          </w:p>
        </w:tc>
        <w:tc>
          <w:tcPr>
            <w:tcW w:w="1559" w:type="dxa"/>
            <w:tcBorders>
              <w:top w:val="nil"/>
              <w:left w:val="nil"/>
              <w:bottom w:val="nil"/>
              <w:right w:val="nil"/>
            </w:tcBorders>
            <w:shd w:val="clear" w:color="auto" w:fill="auto"/>
            <w:vAlign w:val="center"/>
            <w:hideMark/>
          </w:tcPr>
          <w:p w14:paraId="249A4E8B" w14:textId="77777777" w:rsidR="006E5491" w:rsidRPr="006E5491" w:rsidRDefault="006E5491" w:rsidP="006E5491">
            <w:pPr>
              <w:jc w:val="center"/>
              <w:rPr>
                <w:rFonts w:ascii="Arial CYR" w:hAnsi="Arial CYR" w:cs="Arial CYR"/>
                <w:color w:val="000000"/>
                <w:sz w:val="16"/>
                <w:szCs w:val="16"/>
              </w:rPr>
            </w:pPr>
            <w:r w:rsidRPr="006E5491">
              <w:rPr>
                <w:rFonts w:ascii="Arial CYR" w:hAnsi="Arial CYR" w:cs="Arial CYR"/>
                <w:color w:val="000000"/>
                <w:sz w:val="16"/>
                <w:szCs w:val="16"/>
              </w:rPr>
              <w:t>Всего Гкал/ч за 2022 год согласно заявкам</w:t>
            </w:r>
          </w:p>
        </w:tc>
        <w:tc>
          <w:tcPr>
            <w:tcW w:w="1223" w:type="dxa"/>
            <w:tcBorders>
              <w:top w:val="nil"/>
              <w:left w:val="nil"/>
              <w:bottom w:val="nil"/>
              <w:right w:val="nil"/>
            </w:tcBorders>
            <w:shd w:val="clear" w:color="auto" w:fill="auto"/>
            <w:noWrap/>
            <w:vAlign w:val="bottom"/>
            <w:hideMark/>
          </w:tcPr>
          <w:p w14:paraId="4EC3F772" w14:textId="77777777" w:rsidR="006E5491" w:rsidRPr="006E5491" w:rsidRDefault="006E5491" w:rsidP="006E5491">
            <w:pPr>
              <w:jc w:val="center"/>
              <w:rPr>
                <w:rFonts w:ascii="Arial CYR" w:hAnsi="Arial CYR" w:cs="Arial CYR"/>
                <w:color w:val="000000"/>
                <w:sz w:val="16"/>
                <w:szCs w:val="16"/>
              </w:rPr>
            </w:pPr>
          </w:p>
        </w:tc>
        <w:tc>
          <w:tcPr>
            <w:tcW w:w="1185" w:type="dxa"/>
            <w:tcBorders>
              <w:top w:val="nil"/>
              <w:left w:val="nil"/>
              <w:bottom w:val="nil"/>
              <w:right w:val="nil"/>
            </w:tcBorders>
            <w:shd w:val="clear" w:color="auto" w:fill="auto"/>
            <w:noWrap/>
            <w:vAlign w:val="bottom"/>
            <w:hideMark/>
          </w:tcPr>
          <w:p w14:paraId="4EF8BF28" w14:textId="77777777" w:rsidR="006E5491" w:rsidRPr="006E5491" w:rsidRDefault="006E5491" w:rsidP="006E5491">
            <w:pPr>
              <w:rPr>
                <w:sz w:val="20"/>
                <w:szCs w:val="20"/>
              </w:rPr>
            </w:pPr>
          </w:p>
        </w:tc>
        <w:tc>
          <w:tcPr>
            <w:tcW w:w="1134" w:type="dxa"/>
            <w:tcBorders>
              <w:top w:val="nil"/>
              <w:left w:val="nil"/>
              <w:bottom w:val="nil"/>
              <w:right w:val="nil"/>
            </w:tcBorders>
            <w:shd w:val="clear" w:color="auto" w:fill="auto"/>
            <w:vAlign w:val="center"/>
            <w:hideMark/>
          </w:tcPr>
          <w:p w14:paraId="37CA4D34" w14:textId="77777777" w:rsidR="006E5491" w:rsidRPr="006E5491" w:rsidRDefault="006E5491" w:rsidP="006E5491">
            <w:pPr>
              <w:jc w:val="center"/>
              <w:rPr>
                <w:rFonts w:ascii="Arial CYR" w:hAnsi="Arial CYR" w:cs="Arial CYR"/>
                <w:color w:val="000000"/>
                <w:sz w:val="16"/>
                <w:szCs w:val="16"/>
              </w:rPr>
            </w:pPr>
            <w:r w:rsidRPr="006E5491">
              <w:rPr>
                <w:rFonts w:ascii="Arial CYR" w:hAnsi="Arial CYR" w:cs="Arial CYR"/>
                <w:color w:val="000000"/>
                <w:sz w:val="16"/>
                <w:szCs w:val="16"/>
              </w:rPr>
              <w:t>С учетом на 2023 год ИПЦ - 5,8%</w:t>
            </w:r>
          </w:p>
        </w:tc>
      </w:tr>
      <w:tr w:rsidR="006E5491" w:rsidRPr="006E5491" w14:paraId="04EC20E7" w14:textId="77777777" w:rsidTr="00C5351E">
        <w:trPr>
          <w:trHeight w:val="225"/>
        </w:trPr>
        <w:tc>
          <w:tcPr>
            <w:tcW w:w="4253" w:type="dxa"/>
            <w:tcBorders>
              <w:top w:val="nil"/>
              <w:left w:val="nil"/>
              <w:bottom w:val="nil"/>
              <w:right w:val="nil"/>
            </w:tcBorders>
            <w:shd w:val="clear" w:color="auto" w:fill="auto"/>
            <w:noWrap/>
            <w:vAlign w:val="bottom"/>
            <w:hideMark/>
          </w:tcPr>
          <w:p w14:paraId="1DC9BF72" w14:textId="77777777" w:rsidR="006E5491" w:rsidRPr="006E5491" w:rsidRDefault="006E5491" w:rsidP="006E5491">
            <w:pPr>
              <w:jc w:val="center"/>
              <w:rPr>
                <w:rFonts w:ascii="Arial CYR" w:hAnsi="Arial CYR" w:cs="Arial CYR"/>
                <w:color w:val="000000"/>
                <w:sz w:val="16"/>
                <w:szCs w:val="16"/>
              </w:rPr>
            </w:pPr>
          </w:p>
        </w:tc>
        <w:tc>
          <w:tcPr>
            <w:tcW w:w="1559" w:type="dxa"/>
            <w:tcBorders>
              <w:top w:val="nil"/>
              <w:left w:val="nil"/>
              <w:bottom w:val="nil"/>
              <w:right w:val="nil"/>
            </w:tcBorders>
            <w:shd w:val="clear" w:color="auto" w:fill="auto"/>
            <w:noWrap/>
            <w:vAlign w:val="bottom"/>
            <w:hideMark/>
          </w:tcPr>
          <w:p w14:paraId="5FC22CB6" w14:textId="77777777" w:rsidR="006E5491" w:rsidRPr="006E5491" w:rsidRDefault="006E5491" w:rsidP="006E5491">
            <w:pPr>
              <w:jc w:val="center"/>
              <w:rPr>
                <w:rFonts w:ascii="Arial CYR" w:hAnsi="Arial CYR" w:cs="Arial CYR"/>
                <w:b/>
                <w:bCs/>
                <w:color w:val="FF0000"/>
                <w:sz w:val="16"/>
                <w:szCs w:val="16"/>
              </w:rPr>
            </w:pPr>
            <w:r w:rsidRPr="006E5491">
              <w:rPr>
                <w:rFonts w:ascii="Arial CYR" w:hAnsi="Arial CYR" w:cs="Arial CYR"/>
                <w:b/>
                <w:bCs/>
                <w:color w:val="FF0000"/>
                <w:sz w:val="16"/>
                <w:szCs w:val="16"/>
              </w:rPr>
              <w:t>4,094836</w:t>
            </w:r>
          </w:p>
        </w:tc>
        <w:tc>
          <w:tcPr>
            <w:tcW w:w="1223" w:type="dxa"/>
            <w:tcBorders>
              <w:top w:val="nil"/>
              <w:left w:val="nil"/>
              <w:bottom w:val="single" w:sz="4" w:space="0" w:color="auto"/>
              <w:right w:val="nil"/>
            </w:tcBorders>
            <w:shd w:val="clear" w:color="auto" w:fill="auto"/>
            <w:noWrap/>
            <w:vAlign w:val="bottom"/>
            <w:hideMark/>
          </w:tcPr>
          <w:p w14:paraId="373A3A14" w14:textId="77777777" w:rsidR="006E5491" w:rsidRPr="006E5491" w:rsidRDefault="006E5491" w:rsidP="006E5491">
            <w:pPr>
              <w:jc w:val="center"/>
              <w:rPr>
                <w:rFonts w:ascii="Arial CYR" w:hAnsi="Arial CYR" w:cs="Arial CYR"/>
                <w:b/>
                <w:bCs/>
                <w:color w:val="FF0000"/>
                <w:sz w:val="16"/>
                <w:szCs w:val="16"/>
              </w:rPr>
            </w:pPr>
          </w:p>
        </w:tc>
        <w:tc>
          <w:tcPr>
            <w:tcW w:w="1185" w:type="dxa"/>
            <w:tcBorders>
              <w:top w:val="nil"/>
              <w:left w:val="nil"/>
              <w:bottom w:val="single" w:sz="4" w:space="0" w:color="auto"/>
              <w:right w:val="nil"/>
            </w:tcBorders>
            <w:shd w:val="clear" w:color="auto" w:fill="auto"/>
            <w:noWrap/>
            <w:vAlign w:val="bottom"/>
            <w:hideMark/>
          </w:tcPr>
          <w:p w14:paraId="4FD2E3B0" w14:textId="77777777" w:rsidR="006E5491" w:rsidRPr="006E5491" w:rsidRDefault="006E5491" w:rsidP="006E5491">
            <w:pPr>
              <w:rPr>
                <w:sz w:val="20"/>
                <w:szCs w:val="20"/>
              </w:rPr>
            </w:pPr>
          </w:p>
        </w:tc>
        <w:tc>
          <w:tcPr>
            <w:tcW w:w="1134" w:type="dxa"/>
            <w:tcBorders>
              <w:top w:val="nil"/>
              <w:left w:val="nil"/>
              <w:bottom w:val="single" w:sz="4" w:space="0" w:color="auto"/>
              <w:right w:val="nil"/>
            </w:tcBorders>
            <w:shd w:val="clear" w:color="auto" w:fill="auto"/>
            <w:noWrap/>
            <w:vAlign w:val="bottom"/>
            <w:hideMark/>
          </w:tcPr>
          <w:p w14:paraId="6875A948"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1,058</w:t>
            </w:r>
          </w:p>
        </w:tc>
      </w:tr>
      <w:tr w:rsidR="006E5491" w:rsidRPr="006E5491" w14:paraId="2D858A6C" w14:textId="77777777" w:rsidTr="00C5351E">
        <w:trPr>
          <w:trHeight w:val="675"/>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6E70D"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Объект учета (по параметрам группировки)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0CAD337"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Всего затрат 2022г</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0159143"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Затраты в пересчете на 1 Гкал/ч</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66729E97"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 xml:space="preserve">Затраты на </w:t>
            </w:r>
            <w:proofErr w:type="spellStart"/>
            <w:r w:rsidRPr="006E5491">
              <w:rPr>
                <w:rFonts w:ascii="Arial CYR" w:hAnsi="Arial CYR" w:cs="Arial CYR"/>
                <w:b/>
                <w:bCs/>
                <w:color w:val="000000"/>
                <w:sz w:val="16"/>
                <w:szCs w:val="16"/>
              </w:rPr>
              <w:t>заявл</w:t>
            </w:r>
            <w:proofErr w:type="spellEnd"/>
            <w:r w:rsidRPr="006E5491">
              <w:rPr>
                <w:rFonts w:ascii="Arial CYR" w:hAnsi="Arial CYR" w:cs="Arial CYR"/>
                <w:b/>
                <w:bCs/>
                <w:color w:val="000000"/>
                <w:sz w:val="16"/>
                <w:szCs w:val="16"/>
              </w:rPr>
              <w:t>. нагрузку</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63AEC3B"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 xml:space="preserve">Затраты на </w:t>
            </w:r>
            <w:proofErr w:type="spellStart"/>
            <w:r w:rsidRPr="006E5491">
              <w:rPr>
                <w:rFonts w:ascii="Arial CYR" w:hAnsi="Arial CYR" w:cs="Arial CYR"/>
                <w:b/>
                <w:bCs/>
                <w:color w:val="000000"/>
                <w:sz w:val="16"/>
                <w:szCs w:val="16"/>
              </w:rPr>
              <w:t>заявл</w:t>
            </w:r>
            <w:proofErr w:type="spellEnd"/>
            <w:r w:rsidRPr="006E5491">
              <w:rPr>
                <w:rFonts w:ascii="Arial CYR" w:hAnsi="Arial CYR" w:cs="Arial CYR"/>
                <w:b/>
                <w:bCs/>
                <w:color w:val="000000"/>
                <w:sz w:val="16"/>
                <w:szCs w:val="16"/>
              </w:rPr>
              <w:t>. нагрузку</w:t>
            </w:r>
          </w:p>
        </w:tc>
      </w:tr>
      <w:tr w:rsidR="006E5491" w:rsidRPr="006E5491" w14:paraId="21223093"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71C15CA"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bottom"/>
            <w:hideMark/>
          </w:tcPr>
          <w:p w14:paraId="0B7CEE4E"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дебет</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52CEECFE"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2022 год</w:t>
            </w:r>
          </w:p>
        </w:tc>
        <w:tc>
          <w:tcPr>
            <w:tcW w:w="1185" w:type="dxa"/>
            <w:tcBorders>
              <w:top w:val="single" w:sz="4" w:space="0" w:color="auto"/>
              <w:left w:val="nil"/>
              <w:bottom w:val="single" w:sz="4" w:space="0" w:color="auto"/>
              <w:right w:val="single" w:sz="4" w:space="0" w:color="auto"/>
            </w:tcBorders>
            <w:shd w:val="clear" w:color="auto" w:fill="auto"/>
            <w:vAlign w:val="center"/>
            <w:hideMark/>
          </w:tcPr>
          <w:p w14:paraId="6766B120"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от затрат 2022 г</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9A60532"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2023 год</w:t>
            </w:r>
          </w:p>
        </w:tc>
      </w:tr>
      <w:tr w:rsidR="006E5491" w:rsidRPr="006E5491" w14:paraId="522EA8F1"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7AE2FF9"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w:t>
            </w:r>
          </w:p>
        </w:tc>
        <w:tc>
          <w:tcPr>
            <w:tcW w:w="1559" w:type="dxa"/>
            <w:tcBorders>
              <w:top w:val="nil"/>
              <w:left w:val="nil"/>
              <w:bottom w:val="single" w:sz="4" w:space="0" w:color="auto"/>
              <w:right w:val="single" w:sz="4" w:space="0" w:color="auto"/>
            </w:tcBorders>
            <w:shd w:val="clear" w:color="auto" w:fill="auto"/>
            <w:noWrap/>
            <w:vAlign w:val="bottom"/>
            <w:hideMark/>
          </w:tcPr>
          <w:p w14:paraId="3073429E"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 </w:t>
            </w:r>
          </w:p>
        </w:tc>
        <w:tc>
          <w:tcPr>
            <w:tcW w:w="1223" w:type="dxa"/>
            <w:tcBorders>
              <w:top w:val="nil"/>
              <w:left w:val="nil"/>
              <w:bottom w:val="single" w:sz="4" w:space="0" w:color="auto"/>
              <w:right w:val="single" w:sz="4" w:space="0" w:color="auto"/>
            </w:tcBorders>
            <w:shd w:val="clear" w:color="auto" w:fill="auto"/>
            <w:vAlign w:val="center"/>
            <w:hideMark/>
          </w:tcPr>
          <w:p w14:paraId="50CF7519" w14:textId="77777777" w:rsidR="006E5491" w:rsidRPr="006E5491" w:rsidRDefault="006E5491" w:rsidP="006E5491">
            <w:pPr>
              <w:jc w:val="center"/>
              <w:rPr>
                <w:rFonts w:ascii="Arial CYR" w:hAnsi="Arial CYR" w:cs="Arial CYR"/>
                <w:b/>
                <w:bCs/>
                <w:color w:val="000000"/>
                <w:sz w:val="16"/>
                <w:szCs w:val="16"/>
              </w:rPr>
            </w:pPr>
            <w:r w:rsidRPr="006E5491">
              <w:rPr>
                <w:rFonts w:ascii="Arial CYR" w:hAnsi="Arial CYR" w:cs="Arial CYR"/>
                <w:b/>
                <w:bCs/>
                <w:color w:val="000000"/>
                <w:sz w:val="16"/>
                <w:szCs w:val="16"/>
              </w:rPr>
              <w:t> </w:t>
            </w:r>
          </w:p>
        </w:tc>
        <w:tc>
          <w:tcPr>
            <w:tcW w:w="1185" w:type="dxa"/>
            <w:tcBorders>
              <w:top w:val="nil"/>
              <w:left w:val="nil"/>
              <w:bottom w:val="single" w:sz="4" w:space="0" w:color="auto"/>
              <w:right w:val="single" w:sz="4" w:space="0" w:color="auto"/>
            </w:tcBorders>
            <w:shd w:val="clear" w:color="auto" w:fill="auto"/>
            <w:vAlign w:val="center"/>
            <w:hideMark/>
          </w:tcPr>
          <w:p w14:paraId="41CC27C8" w14:textId="77777777" w:rsidR="006E5491" w:rsidRPr="006E5491" w:rsidRDefault="006E5491" w:rsidP="006E5491">
            <w:pPr>
              <w:jc w:val="center"/>
              <w:rPr>
                <w:rFonts w:ascii="Arial CYR" w:hAnsi="Arial CYR" w:cs="Arial CYR"/>
                <w:b/>
                <w:bCs/>
                <w:color w:val="FF0000"/>
                <w:sz w:val="16"/>
                <w:szCs w:val="16"/>
              </w:rPr>
            </w:pPr>
            <w:r w:rsidRPr="006E5491">
              <w:rPr>
                <w:rFonts w:ascii="Arial CYR" w:hAnsi="Arial CYR" w:cs="Arial CYR"/>
                <w:b/>
                <w:bCs/>
                <w:color w:val="FF0000"/>
                <w:sz w:val="16"/>
                <w:szCs w:val="16"/>
              </w:rPr>
              <w:t>0,5838</w:t>
            </w:r>
          </w:p>
        </w:tc>
        <w:tc>
          <w:tcPr>
            <w:tcW w:w="1134" w:type="dxa"/>
            <w:tcBorders>
              <w:top w:val="nil"/>
              <w:left w:val="nil"/>
              <w:bottom w:val="single" w:sz="4" w:space="0" w:color="auto"/>
              <w:right w:val="single" w:sz="4" w:space="0" w:color="auto"/>
            </w:tcBorders>
            <w:shd w:val="clear" w:color="auto" w:fill="auto"/>
            <w:vAlign w:val="center"/>
            <w:hideMark/>
          </w:tcPr>
          <w:p w14:paraId="501F0C7B" w14:textId="77777777" w:rsidR="006E5491" w:rsidRPr="006E5491" w:rsidRDefault="006E5491" w:rsidP="006E5491">
            <w:pPr>
              <w:jc w:val="center"/>
              <w:rPr>
                <w:rFonts w:ascii="Arial CYR" w:hAnsi="Arial CYR" w:cs="Arial CYR"/>
                <w:b/>
                <w:bCs/>
                <w:color w:val="FF0000"/>
                <w:sz w:val="16"/>
                <w:szCs w:val="16"/>
              </w:rPr>
            </w:pPr>
            <w:r w:rsidRPr="006E5491">
              <w:rPr>
                <w:rFonts w:ascii="Arial CYR" w:hAnsi="Arial CYR" w:cs="Arial CYR"/>
                <w:b/>
                <w:bCs/>
                <w:color w:val="FF0000"/>
                <w:sz w:val="16"/>
                <w:szCs w:val="16"/>
              </w:rPr>
              <w:t>0,5838</w:t>
            </w:r>
          </w:p>
        </w:tc>
      </w:tr>
      <w:tr w:rsidR="006E5491" w:rsidRPr="006E5491" w14:paraId="37744272"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31412B8"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Итого по отчету</w:t>
            </w:r>
          </w:p>
        </w:tc>
        <w:tc>
          <w:tcPr>
            <w:tcW w:w="1559" w:type="dxa"/>
            <w:tcBorders>
              <w:top w:val="nil"/>
              <w:left w:val="nil"/>
              <w:bottom w:val="single" w:sz="4" w:space="0" w:color="auto"/>
              <w:right w:val="single" w:sz="4" w:space="0" w:color="auto"/>
            </w:tcBorders>
            <w:shd w:val="clear" w:color="auto" w:fill="auto"/>
            <w:noWrap/>
            <w:vAlign w:val="bottom"/>
            <w:hideMark/>
          </w:tcPr>
          <w:p w14:paraId="141F0FA3"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8 988 137,94</w:t>
            </w:r>
          </w:p>
        </w:tc>
        <w:tc>
          <w:tcPr>
            <w:tcW w:w="1223" w:type="dxa"/>
            <w:tcBorders>
              <w:top w:val="nil"/>
              <w:left w:val="nil"/>
              <w:bottom w:val="single" w:sz="4" w:space="0" w:color="auto"/>
              <w:right w:val="single" w:sz="4" w:space="0" w:color="auto"/>
            </w:tcBorders>
            <w:shd w:val="clear" w:color="auto" w:fill="auto"/>
            <w:noWrap/>
            <w:vAlign w:val="bottom"/>
            <w:hideMark/>
          </w:tcPr>
          <w:p w14:paraId="06A79E2F" w14:textId="77777777" w:rsidR="006E5491" w:rsidRPr="006E5491" w:rsidRDefault="006E5491" w:rsidP="006E5491">
            <w:pPr>
              <w:jc w:val="right"/>
              <w:rPr>
                <w:rFonts w:ascii="Arial CYR" w:hAnsi="Arial CYR" w:cs="Arial CYR"/>
                <w:b/>
                <w:bCs/>
                <w:color w:val="000000"/>
                <w:sz w:val="16"/>
                <w:szCs w:val="16"/>
              </w:rPr>
            </w:pPr>
            <w:r w:rsidRPr="006E5491">
              <w:rPr>
                <w:rFonts w:ascii="Arial CYR" w:hAnsi="Arial CYR" w:cs="Arial CYR"/>
                <w:b/>
                <w:bCs/>
                <w:color w:val="000000"/>
                <w:sz w:val="16"/>
                <w:szCs w:val="16"/>
              </w:rPr>
              <w:t>2 194 993,39</w:t>
            </w:r>
          </w:p>
        </w:tc>
        <w:tc>
          <w:tcPr>
            <w:tcW w:w="1185" w:type="dxa"/>
            <w:tcBorders>
              <w:top w:val="nil"/>
              <w:left w:val="nil"/>
              <w:bottom w:val="single" w:sz="4" w:space="0" w:color="auto"/>
              <w:right w:val="single" w:sz="4" w:space="0" w:color="auto"/>
            </w:tcBorders>
            <w:shd w:val="clear" w:color="auto" w:fill="auto"/>
            <w:noWrap/>
            <w:vAlign w:val="bottom"/>
            <w:hideMark/>
          </w:tcPr>
          <w:p w14:paraId="676C2CDD" w14:textId="77777777" w:rsidR="006E5491" w:rsidRPr="006E5491" w:rsidRDefault="006E5491" w:rsidP="006E5491">
            <w:pPr>
              <w:jc w:val="right"/>
              <w:rPr>
                <w:rFonts w:ascii="Arial CYR" w:hAnsi="Arial CYR" w:cs="Arial CYR"/>
                <w:b/>
                <w:bCs/>
                <w:color w:val="000000"/>
                <w:sz w:val="16"/>
                <w:szCs w:val="16"/>
              </w:rPr>
            </w:pPr>
            <w:r w:rsidRPr="006E5491">
              <w:rPr>
                <w:rFonts w:ascii="Arial CYR" w:hAnsi="Arial CYR" w:cs="Arial CYR"/>
                <w:b/>
                <w:bCs/>
                <w:color w:val="000000"/>
                <w:sz w:val="16"/>
                <w:szCs w:val="16"/>
              </w:rPr>
              <w:t>1 281 437,14</w:t>
            </w:r>
          </w:p>
        </w:tc>
        <w:tc>
          <w:tcPr>
            <w:tcW w:w="1134" w:type="dxa"/>
            <w:tcBorders>
              <w:top w:val="nil"/>
              <w:left w:val="nil"/>
              <w:bottom w:val="single" w:sz="4" w:space="0" w:color="auto"/>
              <w:right w:val="single" w:sz="4" w:space="0" w:color="auto"/>
            </w:tcBorders>
            <w:shd w:val="clear" w:color="auto" w:fill="auto"/>
            <w:noWrap/>
            <w:vAlign w:val="bottom"/>
            <w:hideMark/>
          </w:tcPr>
          <w:p w14:paraId="3C02188A" w14:textId="77777777" w:rsidR="006E5491" w:rsidRPr="006E5491" w:rsidRDefault="006E5491" w:rsidP="006E5491">
            <w:pPr>
              <w:jc w:val="right"/>
              <w:rPr>
                <w:rFonts w:ascii="Arial CYR" w:hAnsi="Arial CYR" w:cs="Arial CYR"/>
                <w:b/>
                <w:bCs/>
                <w:color w:val="000000"/>
                <w:sz w:val="16"/>
                <w:szCs w:val="16"/>
              </w:rPr>
            </w:pPr>
            <w:r w:rsidRPr="006E5491">
              <w:rPr>
                <w:rFonts w:ascii="Arial CYR" w:hAnsi="Arial CYR" w:cs="Arial CYR"/>
                <w:b/>
                <w:bCs/>
                <w:color w:val="000000"/>
                <w:sz w:val="16"/>
                <w:szCs w:val="16"/>
              </w:rPr>
              <w:t>1 355 760,49</w:t>
            </w:r>
          </w:p>
        </w:tc>
      </w:tr>
      <w:tr w:rsidR="006E5491" w:rsidRPr="006E5491" w14:paraId="47BE2073" w14:textId="77777777" w:rsidTr="00C5351E">
        <w:trPr>
          <w:trHeight w:val="225"/>
        </w:trPr>
        <w:tc>
          <w:tcPr>
            <w:tcW w:w="4253" w:type="dxa"/>
            <w:tcBorders>
              <w:top w:val="nil"/>
              <w:left w:val="single" w:sz="4" w:space="0" w:color="auto"/>
              <w:bottom w:val="single" w:sz="4" w:space="0" w:color="auto"/>
              <w:right w:val="single" w:sz="4" w:space="0" w:color="auto"/>
            </w:tcBorders>
            <w:shd w:val="clear" w:color="000000" w:fill="C6E0B4"/>
            <w:noWrap/>
            <w:vAlign w:val="bottom"/>
            <w:hideMark/>
          </w:tcPr>
          <w:p w14:paraId="0225E0DD"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20 "Основное производство"</w:t>
            </w:r>
          </w:p>
        </w:tc>
        <w:tc>
          <w:tcPr>
            <w:tcW w:w="1559" w:type="dxa"/>
            <w:tcBorders>
              <w:top w:val="nil"/>
              <w:left w:val="nil"/>
              <w:bottom w:val="single" w:sz="4" w:space="0" w:color="auto"/>
              <w:right w:val="single" w:sz="4" w:space="0" w:color="auto"/>
            </w:tcBorders>
            <w:shd w:val="clear" w:color="000000" w:fill="C6E0B4"/>
            <w:noWrap/>
            <w:vAlign w:val="bottom"/>
            <w:hideMark/>
          </w:tcPr>
          <w:p w14:paraId="023042C6"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2 347 137,50</w:t>
            </w:r>
          </w:p>
        </w:tc>
        <w:tc>
          <w:tcPr>
            <w:tcW w:w="1223" w:type="dxa"/>
            <w:tcBorders>
              <w:top w:val="nil"/>
              <w:left w:val="nil"/>
              <w:bottom w:val="single" w:sz="4" w:space="0" w:color="auto"/>
              <w:right w:val="single" w:sz="4" w:space="0" w:color="auto"/>
            </w:tcBorders>
            <w:shd w:val="clear" w:color="auto" w:fill="auto"/>
            <w:noWrap/>
            <w:vAlign w:val="bottom"/>
            <w:hideMark/>
          </w:tcPr>
          <w:p w14:paraId="107E5A29"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573 194,51</w:t>
            </w:r>
          </w:p>
        </w:tc>
        <w:tc>
          <w:tcPr>
            <w:tcW w:w="1185" w:type="dxa"/>
            <w:tcBorders>
              <w:top w:val="nil"/>
              <w:left w:val="nil"/>
              <w:bottom w:val="single" w:sz="4" w:space="0" w:color="auto"/>
              <w:right w:val="single" w:sz="4" w:space="0" w:color="auto"/>
            </w:tcBorders>
            <w:shd w:val="clear" w:color="auto" w:fill="auto"/>
            <w:noWrap/>
            <w:vAlign w:val="bottom"/>
            <w:hideMark/>
          </w:tcPr>
          <w:p w14:paraId="5A559228"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334 630,95</w:t>
            </w:r>
          </w:p>
        </w:tc>
        <w:tc>
          <w:tcPr>
            <w:tcW w:w="1134" w:type="dxa"/>
            <w:tcBorders>
              <w:top w:val="nil"/>
              <w:left w:val="nil"/>
              <w:bottom w:val="single" w:sz="4" w:space="0" w:color="auto"/>
              <w:right w:val="single" w:sz="4" w:space="0" w:color="auto"/>
            </w:tcBorders>
            <w:shd w:val="clear" w:color="auto" w:fill="auto"/>
            <w:noWrap/>
            <w:vAlign w:val="bottom"/>
            <w:hideMark/>
          </w:tcPr>
          <w:p w14:paraId="1FD4F4C0"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354 039,55</w:t>
            </w:r>
          </w:p>
        </w:tc>
      </w:tr>
      <w:tr w:rsidR="006E5491" w:rsidRPr="006E5491" w14:paraId="2707B372"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3EFA62E"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42 "Технологическое присоединение"</w:t>
            </w:r>
          </w:p>
        </w:tc>
        <w:tc>
          <w:tcPr>
            <w:tcW w:w="1559" w:type="dxa"/>
            <w:tcBorders>
              <w:top w:val="nil"/>
              <w:left w:val="nil"/>
              <w:bottom w:val="single" w:sz="4" w:space="0" w:color="auto"/>
              <w:right w:val="single" w:sz="4" w:space="0" w:color="auto"/>
            </w:tcBorders>
            <w:shd w:val="clear" w:color="auto" w:fill="auto"/>
            <w:noWrap/>
            <w:vAlign w:val="bottom"/>
            <w:hideMark/>
          </w:tcPr>
          <w:p w14:paraId="7BC71AB5"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2 347 137,50</w:t>
            </w:r>
          </w:p>
        </w:tc>
        <w:tc>
          <w:tcPr>
            <w:tcW w:w="1223" w:type="dxa"/>
            <w:tcBorders>
              <w:top w:val="nil"/>
              <w:left w:val="nil"/>
              <w:bottom w:val="single" w:sz="4" w:space="0" w:color="auto"/>
              <w:right w:val="single" w:sz="4" w:space="0" w:color="auto"/>
            </w:tcBorders>
            <w:shd w:val="clear" w:color="auto" w:fill="auto"/>
            <w:noWrap/>
            <w:vAlign w:val="bottom"/>
            <w:hideMark/>
          </w:tcPr>
          <w:p w14:paraId="20589674"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573 194,51</w:t>
            </w:r>
          </w:p>
        </w:tc>
        <w:tc>
          <w:tcPr>
            <w:tcW w:w="1185" w:type="dxa"/>
            <w:tcBorders>
              <w:top w:val="nil"/>
              <w:left w:val="nil"/>
              <w:bottom w:val="single" w:sz="4" w:space="0" w:color="auto"/>
              <w:right w:val="single" w:sz="4" w:space="0" w:color="auto"/>
            </w:tcBorders>
            <w:shd w:val="clear" w:color="auto" w:fill="auto"/>
            <w:noWrap/>
            <w:vAlign w:val="bottom"/>
            <w:hideMark/>
          </w:tcPr>
          <w:p w14:paraId="0190ADFF"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334 630,95</w:t>
            </w:r>
          </w:p>
        </w:tc>
        <w:tc>
          <w:tcPr>
            <w:tcW w:w="1134" w:type="dxa"/>
            <w:tcBorders>
              <w:top w:val="nil"/>
              <w:left w:val="nil"/>
              <w:bottom w:val="single" w:sz="4" w:space="0" w:color="auto"/>
              <w:right w:val="single" w:sz="4" w:space="0" w:color="auto"/>
            </w:tcBorders>
            <w:shd w:val="clear" w:color="auto" w:fill="auto"/>
            <w:noWrap/>
            <w:vAlign w:val="bottom"/>
            <w:hideMark/>
          </w:tcPr>
          <w:p w14:paraId="266FB88D"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354 039,55</w:t>
            </w:r>
          </w:p>
        </w:tc>
      </w:tr>
      <w:tr w:rsidR="006E5491" w:rsidRPr="006E5491" w14:paraId="08727A13"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D7BE08F"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Затраты на оплату труда</w:t>
            </w:r>
          </w:p>
        </w:tc>
        <w:tc>
          <w:tcPr>
            <w:tcW w:w="1559" w:type="dxa"/>
            <w:tcBorders>
              <w:top w:val="nil"/>
              <w:left w:val="nil"/>
              <w:bottom w:val="single" w:sz="4" w:space="0" w:color="auto"/>
              <w:right w:val="single" w:sz="4" w:space="0" w:color="auto"/>
            </w:tcBorders>
            <w:shd w:val="clear" w:color="auto" w:fill="auto"/>
            <w:noWrap/>
            <w:vAlign w:val="bottom"/>
            <w:hideMark/>
          </w:tcPr>
          <w:p w14:paraId="4462C2BA"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1 801 496,33</w:t>
            </w:r>
          </w:p>
        </w:tc>
        <w:tc>
          <w:tcPr>
            <w:tcW w:w="1223" w:type="dxa"/>
            <w:tcBorders>
              <w:top w:val="nil"/>
              <w:left w:val="nil"/>
              <w:bottom w:val="single" w:sz="4" w:space="0" w:color="auto"/>
              <w:right w:val="single" w:sz="4" w:space="0" w:color="auto"/>
            </w:tcBorders>
            <w:shd w:val="clear" w:color="auto" w:fill="auto"/>
            <w:noWrap/>
            <w:vAlign w:val="bottom"/>
            <w:hideMark/>
          </w:tcPr>
          <w:p w14:paraId="1BD523AD"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439 943,46</w:t>
            </w:r>
          </w:p>
        </w:tc>
        <w:tc>
          <w:tcPr>
            <w:tcW w:w="1185" w:type="dxa"/>
            <w:tcBorders>
              <w:top w:val="nil"/>
              <w:left w:val="nil"/>
              <w:bottom w:val="single" w:sz="4" w:space="0" w:color="auto"/>
              <w:right w:val="single" w:sz="4" w:space="0" w:color="auto"/>
            </w:tcBorders>
            <w:shd w:val="clear" w:color="auto" w:fill="auto"/>
            <w:noWrap/>
            <w:vAlign w:val="bottom"/>
            <w:hideMark/>
          </w:tcPr>
          <w:p w14:paraId="5AC66FF9"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256 838,99</w:t>
            </w:r>
          </w:p>
        </w:tc>
        <w:tc>
          <w:tcPr>
            <w:tcW w:w="1134" w:type="dxa"/>
            <w:tcBorders>
              <w:top w:val="nil"/>
              <w:left w:val="nil"/>
              <w:bottom w:val="single" w:sz="4" w:space="0" w:color="auto"/>
              <w:right w:val="single" w:sz="4" w:space="0" w:color="auto"/>
            </w:tcBorders>
            <w:shd w:val="clear" w:color="auto" w:fill="auto"/>
            <w:noWrap/>
            <w:vAlign w:val="bottom"/>
            <w:hideMark/>
          </w:tcPr>
          <w:p w14:paraId="09C29248"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271 735,66</w:t>
            </w:r>
          </w:p>
        </w:tc>
      </w:tr>
      <w:tr w:rsidR="006E5491" w:rsidRPr="006E5491" w14:paraId="16B40B1D"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AC1DAEF"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Прочие расходы</w:t>
            </w:r>
          </w:p>
        </w:tc>
        <w:tc>
          <w:tcPr>
            <w:tcW w:w="1559" w:type="dxa"/>
            <w:tcBorders>
              <w:top w:val="nil"/>
              <w:left w:val="nil"/>
              <w:bottom w:val="single" w:sz="4" w:space="0" w:color="auto"/>
              <w:right w:val="single" w:sz="4" w:space="0" w:color="auto"/>
            </w:tcBorders>
            <w:shd w:val="clear" w:color="auto" w:fill="auto"/>
            <w:noWrap/>
            <w:vAlign w:val="bottom"/>
            <w:hideMark/>
          </w:tcPr>
          <w:p w14:paraId="69F8C6DB"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5 404,46</w:t>
            </w:r>
          </w:p>
        </w:tc>
        <w:tc>
          <w:tcPr>
            <w:tcW w:w="1223" w:type="dxa"/>
            <w:tcBorders>
              <w:top w:val="nil"/>
              <w:left w:val="nil"/>
              <w:bottom w:val="single" w:sz="4" w:space="0" w:color="auto"/>
              <w:right w:val="single" w:sz="4" w:space="0" w:color="auto"/>
            </w:tcBorders>
            <w:shd w:val="clear" w:color="auto" w:fill="auto"/>
            <w:noWrap/>
            <w:vAlign w:val="bottom"/>
            <w:hideMark/>
          </w:tcPr>
          <w:p w14:paraId="07F1BD11"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1 319,82</w:t>
            </w:r>
          </w:p>
        </w:tc>
        <w:tc>
          <w:tcPr>
            <w:tcW w:w="1185" w:type="dxa"/>
            <w:tcBorders>
              <w:top w:val="nil"/>
              <w:left w:val="nil"/>
              <w:bottom w:val="single" w:sz="4" w:space="0" w:color="auto"/>
              <w:right w:val="single" w:sz="4" w:space="0" w:color="auto"/>
            </w:tcBorders>
            <w:shd w:val="clear" w:color="auto" w:fill="auto"/>
            <w:noWrap/>
            <w:vAlign w:val="bottom"/>
            <w:hideMark/>
          </w:tcPr>
          <w:p w14:paraId="5FEEF22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770,51</w:t>
            </w:r>
          </w:p>
        </w:tc>
        <w:tc>
          <w:tcPr>
            <w:tcW w:w="1134" w:type="dxa"/>
            <w:tcBorders>
              <w:top w:val="nil"/>
              <w:left w:val="nil"/>
              <w:bottom w:val="single" w:sz="4" w:space="0" w:color="auto"/>
              <w:right w:val="single" w:sz="4" w:space="0" w:color="auto"/>
            </w:tcBorders>
            <w:shd w:val="clear" w:color="auto" w:fill="auto"/>
            <w:noWrap/>
            <w:vAlign w:val="bottom"/>
            <w:hideMark/>
          </w:tcPr>
          <w:p w14:paraId="6CCD2FE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815,20</w:t>
            </w:r>
          </w:p>
        </w:tc>
      </w:tr>
      <w:tr w:rsidR="006E5491" w:rsidRPr="006E5491" w14:paraId="770367AA"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41B089E"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Страховые взносы</w:t>
            </w:r>
          </w:p>
        </w:tc>
        <w:tc>
          <w:tcPr>
            <w:tcW w:w="1559" w:type="dxa"/>
            <w:tcBorders>
              <w:top w:val="nil"/>
              <w:left w:val="nil"/>
              <w:bottom w:val="single" w:sz="4" w:space="0" w:color="auto"/>
              <w:right w:val="single" w:sz="4" w:space="0" w:color="auto"/>
            </w:tcBorders>
            <w:shd w:val="clear" w:color="auto" w:fill="auto"/>
            <w:noWrap/>
            <w:vAlign w:val="bottom"/>
            <w:hideMark/>
          </w:tcPr>
          <w:p w14:paraId="6C2647E6"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540 236,71</w:t>
            </w:r>
          </w:p>
        </w:tc>
        <w:tc>
          <w:tcPr>
            <w:tcW w:w="1223" w:type="dxa"/>
            <w:tcBorders>
              <w:top w:val="nil"/>
              <w:left w:val="nil"/>
              <w:bottom w:val="single" w:sz="4" w:space="0" w:color="auto"/>
              <w:right w:val="single" w:sz="4" w:space="0" w:color="auto"/>
            </w:tcBorders>
            <w:shd w:val="clear" w:color="auto" w:fill="auto"/>
            <w:noWrap/>
            <w:vAlign w:val="bottom"/>
            <w:hideMark/>
          </w:tcPr>
          <w:p w14:paraId="13A12CBB"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131 931,22</w:t>
            </w:r>
          </w:p>
        </w:tc>
        <w:tc>
          <w:tcPr>
            <w:tcW w:w="1185" w:type="dxa"/>
            <w:tcBorders>
              <w:top w:val="nil"/>
              <w:left w:val="nil"/>
              <w:bottom w:val="single" w:sz="4" w:space="0" w:color="auto"/>
              <w:right w:val="single" w:sz="4" w:space="0" w:color="auto"/>
            </w:tcBorders>
            <w:shd w:val="clear" w:color="auto" w:fill="auto"/>
            <w:noWrap/>
            <w:vAlign w:val="bottom"/>
            <w:hideMark/>
          </w:tcPr>
          <w:p w14:paraId="293DC43F"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77 021,45</w:t>
            </w:r>
          </w:p>
        </w:tc>
        <w:tc>
          <w:tcPr>
            <w:tcW w:w="1134" w:type="dxa"/>
            <w:tcBorders>
              <w:top w:val="nil"/>
              <w:left w:val="nil"/>
              <w:bottom w:val="single" w:sz="4" w:space="0" w:color="auto"/>
              <w:right w:val="single" w:sz="4" w:space="0" w:color="auto"/>
            </w:tcBorders>
            <w:shd w:val="clear" w:color="auto" w:fill="auto"/>
            <w:noWrap/>
            <w:vAlign w:val="bottom"/>
            <w:hideMark/>
          </w:tcPr>
          <w:p w14:paraId="419E7536"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81 488,69</w:t>
            </w:r>
          </w:p>
        </w:tc>
      </w:tr>
      <w:tr w:rsidR="006E5491" w:rsidRPr="006E5491" w14:paraId="7913B1F2" w14:textId="77777777" w:rsidTr="00C5351E">
        <w:trPr>
          <w:trHeight w:val="225"/>
        </w:trPr>
        <w:tc>
          <w:tcPr>
            <w:tcW w:w="4253" w:type="dxa"/>
            <w:tcBorders>
              <w:top w:val="nil"/>
              <w:left w:val="single" w:sz="4" w:space="0" w:color="auto"/>
              <w:bottom w:val="single" w:sz="4" w:space="0" w:color="auto"/>
              <w:right w:val="single" w:sz="4" w:space="0" w:color="auto"/>
            </w:tcBorders>
            <w:shd w:val="clear" w:color="000000" w:fill="C6E0B4"/>
            <w:noWrap/>
            <w:vAlign w:val="bottom"/>
            <w:hideMark/>
          </w:tcPr>
          <w:p w14:paraId="58ACD6CC"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26 "Общехозяйственные расходы"</w:t>
            </w:r>
          </w:p>
        </w:tc>
        <w:tc>
          <w:tcPr>
            <w:tcW w:w="1559" w:type="dxa"/>
            <w:tcBorders>
              <w:top w:val="nil"/>
              <w:left w:val="nil"/>
              <w:bottom w:val="single" w:sz="4" w:space="0" w:color="auto"/>
              <w:right w:val="single" w:sz="4" w:space="0" w:color="auto"/>
            </w:tcBorders>
            <w:shd w:val="clear" w:color="000000" w:fill="C6E0B4"/>
            <w:noWrap/>
            <w:vAlign w:val="bottom"/>
            <w:hideMark/>
          </w:tcPr>
          <w:p w14:paraId="79B93BA1"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6 641 000,44</w:t>
            </w:r>
          </w:p>
        </w:tc>
        <w:tc>
          <w:tcPr>
            <w:tcW w:w="1223" w:type="dxa"/>
            <w:tcBorders>
              <w:top w:val="nil"/>
              <w:left w:val="nil"/>
              <w:bottom w:val="single" w:sz="4" w:space="0" w:color="auto"/>
              <w:right w:val="single" w:sz="4" w:space="0" w:color="auto"/>
            </w:tcBorders>
            <w:shd w:val="clear" w:color="auto" w:fill="auto"/>
            <w:noWrap/>
            <w:vAlign w:val="bottom"/>
            <w:hideMark/>
          </w:tcPr>
          <w:p w14:paraId="5231826D"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1 621 798,88</w:t>
            </w:r>
          </w:p>
        </w:tc>
        <w:tc>
          <w:tcPr>
            <w:tcW w:w="1185" w:type="dxa"/>
            <w:tcBorders>
              <w:top w:val="nil"/>
              <w:left w:val="nil"/>
              <w:bottom w:val="single" w:sz="4" w:space="0" w:color="auto"/>
              <w:right w:val="single" w:sz="4" w:space="0" w:color="auto"/>
            </w:tcBorders>
            <w:shd w:val="clear" w:color="auto" w:fill="auto"/>
            <w:noWrap/>
            <w:vAlign w:val="bottom"/>
            <w:hideMark/>
          </w:tcPr>
          <w:p w14:paraId="50658203"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946 806,19</w:t>
            </w:r>
          </w:p>
        </w:tc>
        <w:tc>
          <w:tcPr>
            <w:tcW w:w="1134" w:type="dxa"/>
            <w:tcBorders>
              <w:top w:val="nil"/>
              <w:left w:val="nil"/>
              <w:bottom w:val="single" w:sz="4" w:space="0" w:color="auto"/>
              <w:right w:val="single" w:sz="4" w:space="0" w:color="auto"/>
            </w:tcBorders>
            <w:shd w:val="clear" w:color="auto" w:fill="auto"/>
            <w:noWrap/>
            <w:vAlign w:val="bottom"/>
            <w:hideMark/>
          </w:tcPr>
          <w:p w14:paraId="613994F0"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1 001 720,95</w:t>
            </w:r>
          </w:p>
        </w:tc>
      </w:tr>
      <w:tr w:rsidR="006E5491" w:rsidRPr="006E5491" w14:paraId="5A4BD554"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39E8D4D"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01 "Общехозяйственные расходы"</w:t>
            </w:r>
          </w:p>
        </w:tc>
        <w:tc>
          <w:tcPr>
            <w:tcW w:w="1559" w:type="dxa"/>
            <w:tcBorders>
              <w:top w:val="nil"/>
              <w:left w:val="nil"/>
              <w:bottom w:val="single" w:sz="4" w:space="0" w:color="auto"/>
              <w:right w:val="single" w:sz="4" w:space="0" w:color="auto"/>
            </w:tcBorders>
            <w:shd w:val="clear" w:color="auto" w:fill="auto"/>
            <w:noWrap/>
            <w:vAlign w:val="bottom"/>
            <w:hideMark/>
          </w:tcPr>
          <w:p w14:paraId="749F642A"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6 641 000,44</w:t>
            </w:r>
          </w:p>
        </w:tc>
        <w:tc>
          <w:tcPr>
            <w:tcW w:w="1223" w:type="dxa"/>
            <w:tcBorders>
              <w:top w:val="nil"/>
              <w:left w:val="nil"/>
              <w:bottom w:val="single" w:sz="4" w:space="0" w:color="auto"/>
              <w:right w:val="single" w:sz="4" w:space="0" w:color="auto"/>
            </w:tcBorders>
            <w:shd w:val="clear" w:color="auto" w:fill="auto"/>
            <w:noWrap/>
            <w:vAlign w:val="bottom"/>
            <w:hideMark/>
          </w:tcPr>
          <w:p w14:paraId="21D28B0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1 621 798,88</w:t>
            </w:r>
          </w:p>
        </w:tc>
        <w:tc>
          <w:tcPr>
            <w:tcW w:w="1185" w:type="dxa"/>
            <w:tcBorders>
              <w:top w:val="nil"/>
              <w:left w:val="nil"/>
              <w:bottom w:val="single" w:sz="4" w:space="0" w:color="auto"/>
              <w:right w:val="single" w:sz="4" w:space="0" w:color="auto"/>
            </w:tcBorders>
            <w:shd w:val="clear" w:color="auto" w:fill="auto"/>
            <w:noWrap/>
            <w:vAlign w:val="bottom"/>
            <w:hideMark/>
          </w:tcPr>
          <w:p w14:paraId="252B86FF"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946 806,19</w:t>
            </w:r>
          </w:p>
        </w:tc>
        <w:tc>
          <w:tcPr>
            <w:tcW w:w="1134" w:type="dxa"/>
            <w:tcBorders>
              <w:top w:val="nil"/>
              <w:left w:val="nil"/>
              <w:bottom w:val="single" w:sz="4" w:space="0" w:color="auto"/>
              <w:right w:val="single" w:sz="4" w:space="0" w:color="auto"/>
            </w:tcBorders>
            <w:shd w:val="clear" w:color="auto" w:fill="auto"/>
            <w:noWrap/>
            <w:vAlign w:val="bottom"/>
            <w:hideMark/>
          </w:tcPr>
          <w:p w14:paraId="11E6B21E"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1 001 720,95</w:t>
            </w:r>
          </w:p>
        </w:tc>
      </w:tr>
      <w:tr w:rsidR="006E5491" w:rsidRPr="006E5491" w14:paraId="6C8AFF19"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A43ECB5"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Амортизация</w:t>
            </w:r>
          </w:p>
        </w:tc>
        <w:tc>
          <w:tcPr>
            <w:tcW w:w="1559" w:type="dxa"/>
            <w:tcBorders>
              <w:top w:val="nil"/>
              <w:left w:val="nil"/>
              <w:bottom w:val="single" w:sz="4" w:space="0" w:color="auto"/>
              <w:right w:val="single" w:sz="4" w:space="0" w:color="auto"/>
            </w:tcBorders>
            <w:shd w:val="clear" w:color="auto" w:fill="auto"/>
            <w:noWrap/>
            <w:vAlign w:val="bottom"/>
            <w:hideMark/>
          </w:tcPr>
          <w:p w14:paraId="0ADC9288"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424 109,82</w:t>
            </w:r>
          </w:p>
        </w:tc>
        <w:tc>
          <w:tcPr>
            <w:tcW w:w="1223" w:type="dxa"/>
            <w:tcBorders>
              <w:top w:val="nil"/>
              <w:left w:val="nil"/>
              <w:bottom w:val="single" w:sz="4" w:space="0" w:color="auto"/>
              <w:right w:val="single" w:sz="4" w:space="0" w:color="auto"/>
            </w:tcBorders>
            <w:shd w:val="clear" w:color="auto" w:fill="auto"/>
            <w:noWrap/>
            <w:vAlign w:val="bottom"/>
            <w:hideMark/>
          </w:tcPr>
          <w:p w14:paraId="4AEE166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103 571,87</w:t>
            </w:r>
          </w:p>
        </w:tc>
        <w:tc>
          <w:tcPr>
            <w:tcW w:w="1185" w:type="dxa"/>
            <w:tcBorders>
              <w:top w:val="nil"/>
              <w:left w:val="nil"/>
              <w:bottom w:val="single" w:sz="4" w:space="0" w:color="auto"/>
              <w:right w:val="single" w:sz="4" w:space="0" w:color="auto"/>
            </w:tcBorders>
            <w:shd w:val="clear" w:color="auto" w:fill="auto"/>
            <w:noWrap/>
            <w:vAlign w:val="bottom"/>
            <w:hideMark/>
          </w:tcPr>
          <w:p w14:paraId="2ADEC464"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60 465,26</w:t>
            </w:r>
          </w:p>
        </w:tc>
        <w:tc>
          <w:tcPr>
            <w:tcW w:w="1134" w:type="dxa"/>
            <w:tcBorders>
              <w:top w:val="nil"/>
              <w:left w:val="nil"/>
              <w:bottom w:val="single" w:sz="4" w:space="0" w:color="auto"/>
              <w:right w:val="single" w:sz="4" w:space="0" w:color="auto"/>
            </w:tcBorders>
            <w:shd w:val="clear" w:color="auto" w:fill="auto"/>
            <w:noWrap/>
            <w:vAlign w:val="bottom"/>
            <w:hideMark/>
          </w:tcPr>
          <w:p w14:paraId="3F20E8AD"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63 972,24</w:t>
            </w:r>
          </w:p>
        </w:tc>
      </w:tr>
      <w:tr w:rsidR="006E5491" w:rsidRPr="006E5491" w14:paraId="2F2C060C"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B696283"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Затраты на оплату труда</w:t>
            </w:r>
          </w:p>
        </w:tc>
        <w:tc>
          <w:tcPr>
            <w:tcW w:w="1559" w:type="dxa"/>
            <w:tcBorders>
              <w:top w:val="nil"/>
              <w:left w:val="nil"/>
              <w:bottom w:val="single" w:sz="4" w:space="0" w:color="auto"/>
              <w:right w:val="single" w:sz="4" w:space="0" w:color="auto"/>
            </w:tcBorders>
            <w:shd w:val="clear" w:color="auto" w:fill="auto"/>
            <w:noWrap/>
            <w:vAlign w:val="bottom"/>
            <w:hideMark/>
          </w:tcPr>
          <w:p w14:paraId="04F4FBF5"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3 718 478,78</w:t>
            </w:r>
          </w:p>
        </w:tc>
        <w:tc>
          <w:tcPr>
            <w:tcW w:w="1223" w:type="dxa"/>
            <w:tcBorders>
              <w:top w:val="nil"/>
              <w:left w:val="nil"/>
              <w:bottom w:val="single" w:sz="4" w:space="0" w:color="auto"/>
              <w:right w:val="single" w:sz="4" w:space="0" w:color="auto"/>
            </w:tcBorders>
            <w:shd w:val="clear" w:color="auto" w:fill="auto"/>
            <w:noWrap/>
            <w:vAlign w:val="bottom"/>
            <w:hideMark/>
          </w:tcPr>
          <w:p w14:paraId="45729A9B"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908 089,79</w:t>
            </w:r>
          </w:p>
        </w:tc>
        <w:tc>
          <w:tcPr>
            <w:tcW w:w="1185" w:type="dxa"/>
            <w:tcBorders>
              <w:top w:val="nil"/>
              <w:left w:val="nil"/>
              <w:bottom w:val="single" w:sz="4" w:space="0" w:color="auto"/>
              <w:right w:val="single" w:sz="4" w:space="0" w:color="auto"/>
            </w:tcBorders>
            <w:shd w:val="clear" w:color="auto" w:fill="auto"/>
            <w:noWrap/>
            <w:vAlign w:val="bottom"/>
            <w:hideMark/>
          </w:tcPr>
          <w:p w14:paraId="58A1F36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530 142,82</w:t>
            </w:r>
          </w:p>
        </w:tc>
        <w:tc>
          <w:tcPr>
            <w:tcW w:w="1134" w:type="dxa"/>
            <w:tcBorders>
              <w:top w:val="nil"/>
              <w:left w:val="nil"/>
              <w:bottom w:val="single" w:sz="4" w:space="0" w:color="auto"/>
              <w:right w:val="single" w:sz="4" w:space="0" w:color="auto"/>
            </w:tcBorders>
            <w:shd w:val="clear" w:color="auto" w:fill="auto"/>
            <w:noWrap/>
            <w:vAlign w:val="bottom"/>
            <w:hideMark/>
          </w:tcPr>
          <w:p w14:paraId="580411CF"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560 891,11</w:t>
            </w:r>
          </w:p>
        </w:tc>
      </w:tr>
      <w:tr w:rsidR="006E5491" w:rsidRPr="006E5491" w14:paraId="539E48DD"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6F0B7A7"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Материальные затраты</w:t>
            </w:r>
          </w:p>
        </w:tc>
        <w:tc>
          <w:tcPr>
            <w:tcW w:w="1559" w:type="dxa"/>
            <w:tcBorders>
              <w:top w:val="nil"/>
              <w:left w:val="nil"/>
              <w:bottom w:val="single" w:sz="4" w:space="0" w:color="auto"/>
              <w:right w:val="single" w:sz="4" w:space="0" w:color="auto"/>
            </w:tcBorders>
            <w:shd w:val="clear" w:color="auto" w:fill="auto"/>
            <w:noWrap/>
            <w:vAlign w:val="bottom"/>
            <w:hideMark/>
          </w:tcPr>
          <w:p w14:paraId="1BC24B7A"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142 685,72</w:t>
            </w:r>
          </w:p>
        </w:tc>
        <w:tc>
          <w:tcPr>
            <w:tcW w:w="1223" w:type="dxa"/>
            <w:tcBorders>
              <w:top w:val="nil"/>
              <w:left w:val="nil"/>
              <w:bottom w:val="single" w:sz="4" w:space="0" w:color="auto"/>
              <w:right w:val="single" w:sz="4" w:space="0" w:color="auto"/>
            </w:tcBorders>
            <w:shd w:val="clear" w:color="auto" w:fill="auto"/>
            <w:noWrap/>
            <w:vAlign w:val="bottom"/>
            <w:hideMark/>
          </w:tcPr>
          <w:p w14:paraId="07D63794"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34 845,28</w:t>
            </w:r>
          </w:p>
        </w:tc>
        <w:tc>
          <w:tcPr>
            <w:tcW w:w="1185" w:type="dxa"/>
            <w:tcBorders>
              <w:top w:val="nil"/>
              <w:left w:val="nil"/>
              <w:bottom w:val="single" w:sz="4" w:space="0" w:color="auto"/>
              <w:right w:val="single" w:sz="4" w:space="0" w:color="auto"/>
            </w:tcBorders>
            <w:shd w:val="clear" w:color="auto" w:fill="auto"/>
            <w:noWrap/>
            <w:vAlign w:val="bottom"/>
            <w:hideMark/>
          </w:tcPr>
          <w:p w14:paraId="401EDB58"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20 342,68</w:t>
            </w:r>
          </w:p>
        </w:tc>
        <w:tc>
          <w:tcPr>
            <w:tcW w:w="1134" w:type="dxa"/>
            <w:tcBorders>
              <w:top w:val="nil"/>
              <w:left w:val="nil"/>
              <w:bottom w:val="single" w:sz="4" w:space="0" w:color="auto"/>
              <w:right w:val="single" w:sz="4" w:space="0" w:color="auto"/>
            </w:tcBorders>
            <w:shd w:val="clear" w:color="auto" w:fill="auto"/>
            <w:noWrap/>
            <w:vAlign w:val="bottom"/>
            <w:hideMark/>
          </w:tcPr>
          <w:p w14:paraId="7AD189BE"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21 522,55</w:t>
            </w:r>
          </w:p>
        </w:tc>
      </w:tr>
      <w:tr w:rsidR="006E5491" w:rsidRPr="006E5491" w14:paraId="02E114C1"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A5E3673"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Вспомогательные материалы</w:t>
            </w:r>
          </w:p>
        </w:tc>
        <w:tc>
          <w:tcPr>
            <w:tcW w:w="1559" w:type="dxa"/>
            <w:tcBorders>
              <w:top w:val="nil"/>
              <w:left w:val="nil"/>
              <w:bottom w:val="single" w:sz="4" w:space="0" w:color="auto"/>
              <w:right w:val="single" w:sz="4" w:space="0" w:color="auto"/>
            </w:tcBorders>
            <w:shd w:val="clear" w:color="auto" w:fill="auto"/>
            <w:noWrap/>
            <w:vAlign w:val="bottom"/>
            <w:hideMark/>
          </w:tcPr>
          <w:p w14:paraId="0B5BD6C3"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104 871,63</w:t>
            </w:r>
          </w:p>
        </w:tc>
        <w:tc>
          <w:tcPr>
            <w:tcW w:w="1223" w:type="dxa"/>
            <w:tcBorders>
              <w:top w:val="nil"/>
              <w:left w:val="nil"/>
              <w:bottom w:val="single" w:sz="4" w:space="0" w:color="auto"/>
              <w:right w:val="single" w:sz="4" w:space="0" w:color="auto"/>
            </w:tcBorders>
            <w:shd w:val="clear" w:color="auto" w:fill="auto"/>
            <w:noWrap/>
            <w:vAlign w:val="bottom"/>
            <w:hideMark/>
          </w:tcPr>
          <w:p w14:paraId="5D4AA96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25 610,70</w:t>
            </w:r>
          </w:p>
        </w:tc>
        <w:tc>
          <w:tcPr>
            <w:tcW w:w="1185" w:type="dxa"/>
            <w:tcBorders>
              <w:top w:val="nil"/>
              <w:left w:val="nil"/>
              <w:bottom w:val="single" w:sz="4" w:space="0" w:color="auto"/>
              <w:right w:val="single" w:sz="4" w:space="0" w:color="auto"/>
            </w:tcBorders>
            <w:shd w:val="clear" w:color="auto" w:fill="auto"/>
            <w:noWrap/>
            <w:vAlign w:val="bottom"/>
            <w:hideMark/>
          </w:tcPr>
          <w:p w14:paraId="145238A7"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14 951,53</w:t>
            </w:r>
          </w:p>
        </w:tc>
        <w:tc>
          <w:tcPr>
            <w:tcW w:w="1134" w:type="dxa"/>
            <w:tcBorders>
              <w:top w:val="nil"/>
              <w:left w:val="nil"/>
              <w:bottom w:val="single" w:sz="4" w:space="0" w:color="auto"/>
              <w:right w:val="single" w:sz="4" w:space="0" w:color="auto"/>
            </w:tcBorders>
            <w:shd w:val="clear" w:color="auto" w:fill="auto"/>
            <w:noWrap/>
            <w:vAlign w:val="bottom"/>
            <w:hideMark/>
          </w:tcPr>
          <w:p w14:paraId="31541CC9"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15 818,72</w:t>
            </w:r>
          </w:p>
        </w:tc>
      </w:tr>
      <w:tr w:rsidR="006E5491" w:rsidRPr="006E5491" w14:paraId="6E252EC5"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FE5D967"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Услуги производственного характера</w:t>
            </w:r>
          </w:p>
        </w:tc>
        <w:tc>
          <w:tcPr>
            <w:tcW w:w="1559" w:type="dxa"/>
            <w:tcBorders>
              <w:top w:val="nil"/>
              <w:left w:val="nil"/>
              <w:bottom w:val="single" w:sz="4" w:space="0" w:color="auto"/>
              <w:right w:val="single" w:sz="4" w:space="0" w:color="auto"/>
            </w:tcBorders>
            <w:shd w:val="clear" w:color="auto" w:fill="auto"/>
            <w:noWrap/>
            <w:vAlign w:val="bottom"/>
            <w:hideMark/>
          </w:tcPr>
          <w:p w14:paraId="7FD1FB1D"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37 814,09</w:t>
            </w:r>
          </w:p>
        </w:tc>
        <w:tc>
          <w:tcPr>
            <w:tcW w:w="1223" w:type="dxa"/>
            <w:tcBorders>
              <w:top w:val="nil"/>
              <w:left w:val="nil"/>
              <w:bottom w:val="single" w:sz="4" w:space="0" w:color="auto"/>
              <w:right w:val="single" w:sz="4" w:space="0" w:color="auto"/>
            </w:tcBorders>
            <w:shd w:val="clear" w:color="auto" w:fill="auto"/>
            <w:noWrap/>
            <w:vAlign w:val="bottom"/>
            <w:hideMark/>
          </w:tcPr>
          <w:p w14:paraId="359B8F4E"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9 234,58</w:t>
            </w:r>
          </w:p>
        </w:tc>
        <w:tc>
          <w:tcPr>
            <w:tcW w:w="1185" w:type="dxa"/>
            <w:tcBorders>
              <w:top w:val="nil"/>
              <w:left w:val="nil"/>
              <w:bottom w:val="single" w:sz="4" w:space="0" w:color="auto"/>
              <w:right w:val="single" w:sz="4" w:space="0" w:color="auto"/>
            </w:tcBorders>
            <w:shd w:val="clear" w:color="auto" w:fill="auto"/>
            <w:noWrap/>
            <w:vAlign w:val="bottom"/>
            <w:hideMark/>
          </w:tcPr>
          <w:p w14:paraId="2BD58246"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5 391,15</w:t>
            </w:r>
          </w:p>
        </w:tc>
        <w:tc>
          <w:tcPr>
            <w:tcW w:w="1134" w:type="dxa"/>
            <w:tcBorders>
              <w:top w:val="nil"/>
              <w:left w:val="nil"/>
              <w:bottom w:val="single" w:sz="4" w:space="0" w:color="auto"/>
              <w:right w:val="single" w:sz="4" w:space="0" w:color="auto"/>
            </w:tcBorders>
            <w:shd w:val="clear" w:color="auto" w:fill="auto"/>
            <w:noWrap/>
            <w:vAlign w:val="bottom"/>
            <w:hideMark/>
          </w:tcPr>
          <w:p w14:paraId="38F3703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5 703,83</w:t>
            </w:r>
          </w:p>
        </w:tc>
      </w:tr>
      <w:tr w:rsidR="006E5491" w:rsidRPr="006E5491" w14:paraId="11415FED"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3802345"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Прочие расходы</w:t>
            </w:r>
          </w:p>
        </w:tc>
        <w:tc>
          <w:tcPr>
            <w:tcW w:w="1559" w:type="dxa"/>
            <w:tcBorders>
              <w:top w:val="nil"/>
              <w:left w:val="nil"/>
              <w:bottom w:val="single" w:sz="4" w:space="0" w:color="auto"/>
              <w:right w:val="single" w:sz="4" w:space="0" w:color="auto"/>
            </w:tcBorders>
            <w:shd w:val="clear" w:color="auto" w:fill="auto"/>
            <w:noWrap/>
            <w:vAlign w:val="bottom"/>
            <w:hideMark/>
          </w:tcPr>
          <w:p w14:paraId="05D5D088"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1 409 485,53</w:t>
            </w:r>
          </w:p>
        </w:tc>
        <w:tc>
          <w:tcPr>
            <w:tcW w:w="1223" w:type="dxa"/>
            <w:tcBorders>
              <w:top w:val="nil"/>
              <w:left w:val="nil"/>
              <w:bottom w:val="single" w:sz="4" w:space="0" w:color="auto"/>
              <w:right w:val="single" w:sz="4" w:space="0" w:color="auto"/>
            </w:tcBorders>
            <w:shd w:val="clear" w:color="auto" w:fill="auto"/>
            <w:noWrap/>
            <w:vAlign w:val="bottom"/>
            <w:hideMark/>
          </w:tcPr>
          <w:p w14:paraId="76ADA94D"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344 210,50</w:t>
            </w:r>
          </w:p>
        </w:tc>
        <w:tc>
          <w:tcPr>
            <w:tcW w:w="1185" w:type="dxa"/>
            <w:tcBorders>
              <w:top w:val="nil"/>
              <w:left w:val="nil"/>
              <w:bottom w:val="single" w:sz="4" w:space="0" w:color="auto"/>
              <w:right w:val="single" w:sz="4" w:space="0" w:color="auto"/>
            </w:tcBorders>
            <w:shd w:val="clear" w:color="auto" w:fill="auto"/>
            <w:noWrap/>
            <w:vAlign w:val="bottom"/>
            <w:hideMark/>
          </w:tcPr>
          <w:p w14:paraId="7F44DC24"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200 950,09</w:t>
            </w:r>
          </w:p>
        </w:tc>
        <w:tc>
          <w:tcPr>
            <w:tcW w:w="1134" w:type="dxa"/>
            <w:tcBorders>
              <w:top w:val="nil"/>
              <w:left w:val="nil"/>
              <w:bottom w:val="single" w:sz="4" w:space="0" w:color="auto"/>
              <w:right w:val="single" w:sz="4" w:space="0" w:color="auto"/>
            </w:tcBorders>
            <w:shd w:val="clear" w:color="auto" w:fill="auto"/>
            <w:noWrap/>
            <w:vAlign w:val="bottom"/>
            <w:hideMark/>
          </w:tcPr>
          <w:p w14:paraId="0FBE43F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212 605,19</w:t>
            </w:r>
          </w:p>
        </w:tc>
      </w:tr>
      <w:tr w:rsidR="006E5491" w:rsidRPr="006E5491" w14:paraId="55D0AB28"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409C5BE" w14:textId="77777777" w:rsidR="006E5491" w:rsidRPr="006E5491" w:rsidRDefault="006E5491" w:rsidP="006E5491">
            <w:pPr>
              <w:rPr>
                <w:rFonts w:ascii="Arial CYR" w:hAnsi="Arial CYR" w:cs="Arial CYR"/>
                <w:color w:val="000000"/>
                <w:sz w:val="16"/>
                <w:szCs w:val="16"/>
              </w:rPr>
            </w:pPr>
            <w:r w:rsidRPr="006E5491">
              <w:rPr>
                <w:rFonts w:ascii="Arial CYR" w:hAnsi="Arial CYR" w:cs="Arial CYR"/>
                <w:color w:val="000000"/>
                <w:sz w:val="16"/>
                <w:szCs w:val="16"/>
              </w:rPr>
              <w:t xml:space="preserve">    Аренда</w:t>
            </w:r>
          </w:p>
        </w:tc>
        <w:tc>
          <w:tcPr>
            <w:tcW w:w="1559" w:type="dxa"/>
            <w:tcBorders>
              <w:top w:val="nil"/>
              <w:left w:val="nil"/>
              <w:bottom w:val="single" w:sz="4" w:space="0" w:color="auto"/>
              <w:right w:val="single" w:sz="4" w:space="0" w:color="auto"/>
            </w:tcBorders>
            <w:shd w:val="clear" w:color="auto" w:fill="auto"/>
            <w:noWrap/>
            <w:vAlign w:val="bottom"/>
            <w:hideMark/>
          </w:tcPr>
          <w:p w14:paraId="55F3B7CE"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115,27</w:t>
            </w:r>
          </w:p>
        </w:tc>
        <w:tc>
          <w:tcPr>
            <w:tcW w:w="1223" w:type="dxa"/>
            <w:tcBorders>
              <w:top w:val="nil"/>
              <w:left w:val="nil"/>
              <w:bottom w:val="single" w:sz="4" w:space="0" w:color="auto"/>
              <w:right w:val="single" w:sz="4" w:space="0" w:color="auto"/>
            </w:tcBorders>
            <w:shd w:val="clear" w:color="auto" w:fill="auto"/>
            <w:noWrap/>
            <w:vAlign w:val="bottom"/>
            <w:hideMark/>
          </w:tcPr>
          <w:p w14:paraId="01DF3301"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28,15</w:t>
            </w:r>
          </w:p>
        </w:tc>
        <w:tc>
          <w:tcPr>
            <w:tcW w:w="1185" w:type="dxa"/>
            <w:tcBorders>
              <w:top w:val="nil"/>
              <w:left w:val="nil"/>
              <w:bottom w:val="single" w:sz="4" w:space="0" w:color="auto"/>
              <w:right w:val="single" w:sz="4" w:space="0" w:color="auto"/>
            </w:tcBorders>
            <w:shd w:val="clear" w:color="auto" w:fill="auto"/>
            <w:noWrap/>
            <w:vAlign w:val="bottom"/>
            <w:hideMark/>
          </w:tcPr>
          <w:p w14:paraId="6AB466AE"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16,43</w:t>
            </w:r>
          </w:p>
        </w:tc>
        <w:tc>
          <w:tcPr>
            <w:tcW w:w="1134" w:type="dxa"/>
            <w:tcBorders>
              <w:top w:val="nil"/>
              <w:left w:val="nil"/>
              <w:bottom w:val="single" w:sz="4" w:space="0" w:color="auto"/>
              <w:right w:val="single" w:sz="4" w:space="0" w:color="auto"/>
            </w:tcBorders>
            <w:shd w:val="clear" w:color="auto" w:fill="auto"/>
            <w:noWrap/>
            <w:vAlign w:val="bottom"/>
            <w:hideMark/>
          </w:tcPr>
          <w:p w14:paraId="25D41FB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17,39</w:t>
            </w:r>
          </w:p>
        </w:tc>
      </w:tr>
      <w:tr w:rsidR="006E5491" w:rsidRPr="006E5491" w14:paraId="75208749"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142FFEA" w14:textId="77777777" w:rsidR="006E5491" w:rsidRPr="006E5491" w:rsidRDefault="006E5491" w:rsidP="006E5491">
            <w:pPr>
              <w:rPr>
                <w:rFonts w:ascii="Arial CYR" w:hAnsi="Arial CYR" w:cs="Arial CYR"/>
                <w:color w:val="000000"/>
                <w:sz w:val="16"/>
                <w:szCs w:val="16"/>
              </w:rPr>
            </w:pPr>
            <w:r w:rsidRPr="006E5491">
              <w:rPr>
                <w:rFonts w:ascii="Arial CYR" w:hAnsi="Arial CYR" w:cs="Arial CYR"/>
                <w:color w:val="000000"/>
                <w:sz w:val="16"/>
                <w:szCs w:val="16"/>
              </w:rPr>
              <w:t xml:space="preserve">    Коммунальные услуги, в т.ч:</w:t>
            </w:r>
          </w:p>
        </w:tc>
        <w:tc>
          <w:tcPr>
            <w:tcW w:w="1559" w:type="dxa"/>
            <w:tcBorders>
              <w:top w:val="nil"/>
              <w:left w:val="nil"/>
              <w:bottom w:val="single" w:sz="4" w:space="0" w:color="auto"/>
              <w:right w:val="single" w:sz="4" w:space="0" w:color="auto"/>
            </w:tcBorders>
            <w:shd w:val="clear" w:color="auto" w:fill="auto"/>
            <w:noWrap/>
            <w:vAlign w:val="bottom"/>
            <w:hideMark/>
          </w:tcPr>
          <w:p w14:paraId="42607A71"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38 959,57</w:t>
            </w:r>
          </w:p>
        </w:tc>
        <w:tc>
          <w:tcPr>
            <w:tcW w:w="1223" w:type="dxa"/>
            <w:tcBorders>
              <w:top w:val="nil"/>
              <w:left w:val="nil"/>
              <w:bottom w:val="single" w:sz="4" w:space="0" w:color="auto"/>
              <w:right w:val="single" w:sz="4" w:space="0" w:color="auto"/>
            </w:tcBorders>
            <w:shd w:val="clear" w:color="auto" w:fill="auto"/>
            <w:noWrap/>
            <w:vAlign w:val="bottom"/>
            <w:hideMark/>
          </w:tcPr>
          <w:p w14:paraId="0A461101"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9 514,32</w:t>
            </w:r>
          </w:p>
        </w:tc>
        <w:tc>
          <w:tcPr>
            <w:tcW w:w="1185" w:type="dxa"/>
            <w:tcBorders>
              <w:top w:val="nil"/>
              <w:left w:val="nil"/>
              <w:bottom w:val="single" w:sz="4" w:space="0" w:color="auto"/>
              <w:right w:val="single" w:sz="4" w:space="0" w:color="auto"/>
            </w:tcBorders>
            <w:shd w:val="clear" w:color="auto" w:fill="auto"/>
            <w:noWrap/>
            <w:vAlign w:val="bottom"/>
            <w:hideMark/>
          </w:tcPr>
          <w:p w14:paraId="3D06FF9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5 554,46</w:t>
            </w:r>
          </w:p>
        </w:tc>
        <w:tc>
          <w:tcPr>
            <w:tcW w:w="1134" w:type="dxa"/>
            <w:tcBorders>
              <w:top w:val="nil"/>
              <w:left w:val="nil"/>
              <w:bottom w:val="single" w:sz="4" w:space="0" w:color="auto"/>
              <w:right w:val="single" w:sz="4" w:space="0" w:color="auto"/>
            </w:tcBorders>
            <w:shd w:val="clear" w:color="auto" w:fill="auto"/>
            <w:noWrap/>
            <w:vAlign w:val="bottom"/>
            <w:hideMark/>
          </w:tcPr>
          <w:p w14:paraId="5087645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5 876,62</w:t>
            </w:r>
          </w:p>
        </w:tc>
      </w:tr>
      <w:tr w:rsidR="006E5491" w:rsidRPr="006E5491" w14:paraId="75B48ED2"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BF2F221"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Вывоз мусора</w:t>
            </w:r>
          </w:p>
        </w:tc>
        <w:tc>
          <w:tcPr>
            <w:tcW w:w="1559" w:type="dxa"/>
            <w:tcBorders>
              <w:top w:val="nil"/>
              <w:left w:val="nil"/>
              <w:bottom w:val="single" w:sz="4" w:space="0" w:color="auto"/>
              <w:right w:val="single" w:sz="4" w:space="0" w:color="auto"/>
            </w:tcBorders>
            <w:shd w:val="clear" w:color="auto" w:fill="auto"/>
            <w:noWrap/>
            <w:vAlign w:val="bottom"/>
            <w:hideMark/>
          </w:tcPr>
          <w:p w14:paraId="323FCA82"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2 632,61</w:t>
            </w:r>
          </w:p>
        </w:tc>
        <w:tc>
          <w:tcPr>
            <w:tcW w:w="1223" w:type="dxa"/>
            <w:tcBorders>
              <w:top w:val="nil"/>
              <w:left w:val="nil"/>
              <w:bottom w:val="single" w:sz="4" w:space="0" w:color="auto"/>
              <w:right w:val="single" w:sz="4" w:space="0" w:color="auto"/>
            </w:tcBorders>
            <w:shd w:val="clear" w:color="auto" w:fill="auto"/>
            <w:noWrap/>
            <w:vAlign w:val="bottom"/>
            <w:hideMark/>
          </w:tcPr>
          <w:p w14:paraId="5448B411"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642,91</w:t>
            </w:r>
          </w:p>
        </w:tc>
        <w:tc>
          <w:tcPr>
            <w:tcW w:w="1185" w:type="dxa"/>
            <w:tcBorders>
              <w:top w:val="nil"/>
              <w:left w:val="nil"/>
              <w:bottom w:val="single" w:sz="4" w:space="0" w:color="auto"/>
              <w:right w:val="single" w:sz="4" w:space="0" w:color="auto"/>
            </w:tcBorders>
            <w:shd w:val="clear" w:color="auto" w:fill="auto"/>
            <w:noWrap/>
            <w:vAlign w:val="bottom"/>
            <w:hideMark/>
          </w:tcPr>
          <w:p w14:paraId="0430DE06"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375,33</w:t>
            </w:r>
          </w:p>
        </w:tc>
        <w:tc>
          <w:tcPr>
            <w:tcW w:w="1134" w:type="dxa"/>
            <w:tcBorders>
              <w:top w:val="nil"/>
              <w:left w:val="nil"/>
              <w:bottom w:val="single" w:sz="4" w:space="0" w:color="auto"/>
              <w:right w:val="single" w:sz="4" w:space="0" w:color="auto"/>
            </w:tcBorders>
            <w:shd w:val="clear" w:color="auto" w:fill="auto"/>
            <w:noWrap/>
            <w:vAlign w:val="bottom"/>
            <w:hideMark/>
          </w:tcPr>
          <w:p w14:paraId="61C24A98"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397,10</w:t>
            </w:r>
          </w:p>
        </w:tc>
      </w:tr>
      <w:tr w:rsidR="006E5491" w:rsidRPr="006E5491" w14:paraId="6215B454"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AD7F3D2"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Тепло</w:t>
            </w:r>
          </w:p>
        </w:tc>
        <w:tc>
          <w:tcPr>
            <w:tcW w:w="1559" w:type="dxa"/>
            <w:tcBorders>
              <w:top w:val="nil"/>
              <w:left w:val="nil"/>
              <w:bottom w:val="single" w:sz="4" w:space="0" w:color="auto"/>
              <w:right w:val="single" w:sz="4" w:space="0" w:color="auto"/>
            </w:tcBorders>
            <w:shd w:val="clear" w:color="auto" w:fill="auto"/>
            <w:noWrap/>
            <w:vAlign w:val="bottom"/>
            <w:hideMark/>
          </w:tcPr>
          <w:p w14:paraId="39B17790"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15 194,68</w:t>
            </w:r>
          </w:p>
        </w:tc>
        <w:tc>
          <w:tcPr>
            <w:tcW w:w="1223" w:type="dxa"/>
            <w:tcBorders>
              <w:top w:val="nil"/>
              <w:left w:val="nil"/>
              <w:bottom w:val="single" w:sz="4" w:space="0" w:color="auto"/>
              <w:right w:val="single" w:sz="4" w:space="0" w:color="auto"/>
            </w:tcBorders>
            <w:shd w:val="clear" w:color="auto" w:fill="auto"/>
            <w:noWrap/>
            <w:vAlign w:val="bottom"/>
            <w:hideMark/>
          </w:tcPr>
          <w:p w14:paraId="68449299"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3 710,69</w:t>
            </w:r>
          </w:p>
        </w:tc>
        <w:tc>
          <w:tcPr>
            <w:tcW w:w="1185" w:type="dxa"/>
            <w:tcBorders>
              <w:top w:val="nil"/>
              <w:left w:val="nil"/>
              <w:bottom w:val="single" w:sz="4" w:space="0" w:color="auto"/>
              <w:right w:val="single" w:sz="4" w:space="0" w:color="auto"/>
            </w:tcBorders>
            <w:shd w:val="clear" w:color="auto" w:fill="auto"/>
            <w:noWrap/>
            <w:vAlign w:val="bottom"/>
            <w:hideMark/>
          </w:tcPr>
          <w:p w14:paraId="29B8D5C5"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2 166,30</w:t>
            </w:r>
          </w:p>
        </w:tc>
        <w:tc>
          <w:tcPr>
            <w:tcW w:w="1134" w:type="dxa"/>
            <w:tcBorders>
              <w:top w:val="nil"/>
              <w:left w:val="nil"/>
              <w:bottom w:val="single" w:sz="4" w:space="0" w:color="auto"/>
              <w:right w:val="single" w:sz="4" w:space="0" w:color="auto"/>
            </w:tcBorders>
            <w:shd w:val="clear" w:color="auto" w:fill="auto"/>
            <w:noWrap/>
            <w:vAlign w:val="bottom"/>
            <w:hideMark/>
          </w:tcPr>
          <w:p w14:paraId="32EDA668"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2 291,95</w:t>
            </w:r>
          </w:p>
        </w:tc>
      </w:tr>
      <w:tr w:rsidR="006E5491" w:rsidRPr="006E5491" w14:paraId="06DDF9D4"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5B3DE78"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Электроэнергия</w:t>
            </w:r>
          </w:p>
        </w:tc>
        <w:tc>
          <w:tcPr>
            <w:tcW w:w="1559" w:type="dxa"/>
            <w:tcBorders>
              <w:top w:val="nil"/>
              <w:left w:val="nil"/>
              <w:bottom w:val="single" w:sz="4" w:space="0" w:color="auto"/>
              <w:right w:val="single" w:sz="4" w:space="0" w:color="auto"/>
            </w:tcBorders>
            <w:shd w:val="clear" w:color="auto" w:fill="auto"/>
            <w:noWrap/>
            <w:vAlign w:val="bottom"/>
            <w:hideMark/>
          </w:tcPr>
          <w:p w14:paraId="106A8746"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21 132,28</w:t>
            </w:r>
          </w:p>
        </w:tc>
        <w:tc>
          <w:tcPr>
            <w:tcW w:w="1223" w:type="dxa"/>
            <w:tcBorders>
              <w:top w:val="nil"/>
              <w:left w:val="nil"/>
              <w:bottom w:val="single" w:sz="4" w:space="0" w:color="auto"/>
              <w:right w:val="single" w:sz="4" w:space="0" w:color="auto"/>
            </w:tcBorders>
            <w:shd w:val="clear" w:color="auto" w:fill="auto"/>
            <w:noWrap/>
            <w:vAlign w:val="bottom"/>
            <w:hideMark/>
          </w:tcPr>
          <w:p w14:paraId="61D44EA3"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5 160,71</w:t>
            </w:r>
          </w:p>
        </w:tc>
        <w:tc>
          <w:tcPr>
            <w:tcW w:w="1185" w:type="dxa"/>
            <w:tcBorders>
              <w:top w:val="nil"/>
              <w:left w:val="nil"/>
              <w:bottom w:val="single" w:sz="4" w:space="0" w:color="auto"/>
              <w:right w:val="single" w:sz="4" w:space="0" w:color="auto"/>
            </w:tcBorders>
            <w:shd w:val="clear" w:color="auto" w:fill="auto"/>
            <w:noWrap/>
            <w:vAlign w:val="bottom"/>
            <w:hideMark/>
          </w:tcPr>
          <w:p w14:paraId="28D9A4A0"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3 012,83</w:t>
            </w:r>
          </w:p>
        </w:tc>
        <w:tc>
          <w:tcPr>
            <w:tcW w:w="1134" w:type="dxa"/>
            <w:tcBorders>
              <w:top w:val="nil"/>
              <w:left w:val="nil"/>
              <w:bottom w:val="single" w:sz="4" w:space="0" w:color="auto"/>
              <w:right w:val="single" w:sz="4" w:space="0" w:color="auto"/>
            </w:tcBorders>
            <w:shd w:val="clear" w:color="auto" w:fill="auto"/>
            <w:noWrap/>
            <w:vAlign w:val="bottom"/>
            <w:hideMark/>
          </w:tcPr>
          <w:p w14:paraId="408D46B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3 187,57</w:t>
            </w:r>
          </w:p>
        </w:tc>
      </w:tr>
      <w:tr w:rsidR="006E5491" w:rsidRPr="006E5491" w14:paraId="23EF03D0"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CC5E15B" w14:textId="77777777" w:rsidR="006E5491" w:rsidRPr="006E5491" w:rsidRDefault="006E5491" w:rsidP="006E5491">
            <w:pPr>
              <w:rPr>
                <w:rFonts w:ascii="Arial CYR" w:hAnsi="Arial CYR" w:cs="Arial CYR"/>
                <w:color w:val="000000"/>
                <w:sz w:val="16"/>
                <w:szCs w:val="16"/>
              </w:rPr>
            </w:pPr>
            <w:r w:rsidRPr="006E5491">
              <w:rPr>
                <w:rFonts w:ascii="Arial CYR" w:hAnsi="Arial CYR" w:cs="Arial CYR"/>
                <w:color w:val="000000"/>
                <w:sz w:val="16"/>
                <w:szCs w:val="16"/>
              </w:rPr>
              <w:t xml:space="preserve">    Налоги и другие обязательные платежи</w:t>
            </w:r>
          </w:p>
        </w:tc>
        <w:tc>
          <w:tcPr>
            <w:tcW w:w="1559" w:type="dxa"/>
            <w:tcBorders>
              <w:top w:val="nil"/>
              <w:left w:val="nil"/>
              <w:bottom w:val="single" w:sz="4" w:space="0" w:color="auto"/>
              <w:right w:val="single" w:sz="4" w:space="0" w:color="auto"/>
            </w:tcBorders>
            <w:shd w:val="clear" w:color="auto" w:fill="auto"/>
            <w:noWrap/>
            <w:vAlign w:val="bottom"/>
            <w:hideMark/>
          </w:tcPr>
          <w:p w14:paraId="1E632166"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64 698,42</w:t>
            </w:r>
          </w:p>
        </w:tc>
        <w:tc>
          <w:tcPr>
            <w:tcW w:w="1223" w:type="dxa"/>
            <w:tcBorders>
              <w:top w:val="nil"/>
              <w:left w:val="nil"/>
              <w:bottom w:val="single" w:sz="4" w:space="0" w:color="auto"/>
              <w:right w:val="single" w:sz="4" w:space="0" w:color="auto"/>
            </w:tcBorders>
            <w:shd w:val="clear" w:color="auto" w:fill="auto"/>
            <w:noWrap/>
            <w:vAlign w:val="bottom"/>
            <w:hideMark/>
          </w:tcPr>
          <w:p w14:paraId="5C050884"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15 800,00</w:t>
            </w:r>
          </w:p>
        </w:tc>
        <w:tc>
          <w:tcPr>
            <w:tcW w:w="1185" w:type="dxa"/>
            <w:tcBorders>
              <w:top w:val="nil"/>
              <w:left w:val="nil"/>
              <w:bottom w:val="single" w:sz="4" w:space="0" w:color="auto"/>
              <w:right w:val="single" w:sz="4" w:space="0" w:color="auto"/>
            </w:tcBorders>
            <w:shd w:val="clear" w:color="auto" w:fill="auto"/>
            <w:noWrap/>
            <w:vAlign w:val="bottom"/>
            <w:hideMark/>
          </w:tcPr>
          <w:p w14:paraId="48248E36"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9 224,04</w:t>
            </w:r>
          </w:p>
        </w:tc>
        <w:tc>
          <w:tcPr>
            <w:tcW w:w="1134" w:type="dxa"/>
            <w:tcBorders>
              <w:top w:val="nil"/>
              <w:left w:val="nil"/>
              <w:bottom w:val="single" w:sz="4" w:space="0" w:color="auto"/>
              <w:right w:val="single" w:sz="4" w:space="0" w:color="auto"/>
            </w:tcBorders>
            <w:shd w:val="clear" w:color="auto" w:fill="auto"/>
            <w:noWrap/>
            <w:vAlign w:val="bottom"/>
            <w:hideMark/>
          </w:tcPr>
          <w:p w14:paraId="3D709AC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9 759,04</w:t>
            </w:r>
          </w:p>
        </w:tc>
      </w:tr>
      <w:tr w:rsidR="006E5491" w:rsidRPr="006E5491" w14:paraId="3B44AB2A"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3720088" w14:textId="77777777" w:rsidR="006E5491" w:rsidRPr="006E5491" w:rsidRDefault="006E5491" w:rsidP="006E5491">
            <w:pPr>
              <w:rPr>
                <w:rFonts w:ascii="Arial CYR" w:hAnsi="Arial CYR" w:cs="Arial CYR"/>
                <w:color w:val="000000"/>
                <w:sz w:val="16"/>
                <w:szCs w:val="16"/>
              </w:rPr>
            </w:pPr>
            <w:r w:rsidRPr="006E5491">
              <w:rPr>
                <w:rFonts w:ascii="Arial CYR" w:hAnsi="Arial CYR" w:cs="Arial CYR"/>
                <w:color w:val="000000"/>
                <w:sz w:val="16"/>
                <w:szCs w:val="16"/>
              </w:rPr>
              <w:t xml:space="preserve">    Прочие расходы, в т.ч:</w:t>
            </w:r>
          </w:p>
        </w:tc>
        <w:tc>
          <w:tcPr>
            <w:tcW w:w="1559" w:type="dxa"/>
            <w:tcBorders>
              <w:top w:val="nil"/>
              <w:left w:val="nil"/>
              <w:bottom w:val="single" w:sz="4" w:space="0" w:color="auto"/>
              <w:right w:val="single" w:sz="4" w:space="0" w:color="auto"/>
            </w:tcBorders>
            <w:shd w:val="clear" w:color="auto" w:fill="auto"/>
            <w:noWrap/>
            <w:vAlign w:val="bottom"/>
            <w:hideMark/>
          </w:tcPr>
          <w:p w14:paraId="678B1D32"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317 159,21</w:t>
            </w:r>
          </w:p>
        </w:tc>
        <w:tc>
          <w:tcPr>
            <w:tcW w:w="1223" w:type="dxa"/>
            <w:tcBorders>
              <w:top w:val="nil"/>
              <w:left w:val="nil"/>
              <w:bottom w:val="single" w:sz="4" w:space="0" w:color="auto"/>
              <w:right w:val="single" w:sz="4" w:space="0" w:color="auto"/>
            </w:tcBorders>
            <w:shd w:val="clear" w:color="auto" w:fill="auto"/>
            <w:noWrap/>
            <w:vAlign w:val="bottom"/>
            <w:hideMark/>
          </w:tcPr>
          <w:p w14:paraId="5EEC056B"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77 453,46</w:t>
            </w:r>
          </w:p>
        </w:tc>
        <w:tc>
          <w:tcPr>
            <w:tcW w:w="1185" w:type="dxa"/>
            <w:tcBorders>
              <w:top w:val="nil"/>
              <w:left w:val="nil"/>
              <w:bottom w:val="single" w:sz="4" w:space="0" w:color="auto"/>
              <w:right w:val="single" w:sz="4" w:space="0" w:color="auto"/>
            </w:tcBorders>
            <w:shd w:val="clear" w:color="auto" w:fill="auto"/>
            <w:noWrap/>
            <w:vAlign w:val="bottom"/>
            <w:hideMark/>
          </w:tcPr>
          <w:p w14:paraId="1F98B62F"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45 217,33</w:t>
            </w:r>
          </w:p>
        </w:tc>
        <w:tc>
          <w:tcPr>
            <w:tcW w:w="1134" w:type="dxa"/>
            <w:tcBorders>
              <w:top w:val="nil"/>
              <w:left w:val="nil"/>
              <w:bottom w:val="single" w:sz="4" w:space="0" w:color="auto"/>
              <w:right w:val="single" w:sz="4" w:space="0" w:color="auto"/>
            </w:tcBorders>
            <w:shd w:val="clear" w:color="auto" w:fill="auto"/>
            <w:noWrap/>
            <w:vAlign w:val="bottom"/>
            <w:hideMark/>
          </w:tcPr>
          <w:p w14:paraId="4091FA86"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47 839,93</w:t>
            </w:r>
          </w:p>
        </w:tc>
      </w:tr>
      <w:tr w:rsidR="006E5491" w:rsidRPr="006E5491" w14:paraId="4CFAB8F4"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46744D8"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Командировочные расходы</w:t>
            </w:r>
          </w:p>
        </w:tc>
        <w:tc>
          <w:tcPr>
            <w:tcW w:w="1559" w:type="dxa"/>
            <w:tcBorders>
              <w:top w:val="nil"/>
              <w:left w:val="nil"/>
              <w:bottom w:val="single" w:sz="4" w:space="0" w:color="auto"/>
              <w:right w:val="single" w:sz="4" w:space="0" w:color="auto"/>
            </w:tcBorders>
            <w:shd w:val="clear" w:color="auto" w:fill="auto"/>
            <w:noWrap/>
            <w:vAlign w:val="bottom"/>
            <w:hideMark/>
          </w:tcPr>
          <w:p w14:paraId="18C90377"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11 063,38</w:t>
            </w:r>
          </w:p>
        </w:tc>
        <w:tc>
          <w:tcPr>
            <w:tcW w:w="1223" w:type="dxa"/>
            <w:tcBorders>
              <w:top w:val="nil"/>
              <w:left w:val="nil"/>
              <w:bottom w:val="single" w:sz="4" w:space="0" w:color="auto"/>
              <w:right w:val="single" w:sz="4" w:space="0" w:color="auto"/>
            </w:tcBorders>
            <w:shd w:val="clear" w:color="auto" w:fill="auto"/>
            <w:noWrap/>
            <w:vAlign w:val="bottom"/>
            <w:hideMark/>
          </w:tcPr>
          <w:p w14:paraId="72969C68"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2 701,79</w:t>
            </w:r>
          </w:p>
        </w:tc>
        <w:tc>
          <w:tcPr>
            <w:tcW w:w="1185" w:type="dxa"/>
            <w:tcBorders>
              <w:top w:val="nil"/>
              <w:left w:val="nil"/>
              <w:bottom w:val="single" w:sz="4" w:space="0" w:color="auto"/>
              <w:right w:val="single" w:sz="4" w:space="0" w:color="auto"/>
            </w:tcBorders>
            <w:shd w:val="clear" w:color="auto" w:fill="auto"/>
            <w:noWrap/>
            <w:vAlign w:val="bottom"/>
            <w:hideMark/>
          </w:tcPr>
          <w:p w14:paraId="16FB3A1E"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1 577,30</w:t>
            </w:r>
          </w:p>
        </w:tc>
        <w:tc>
          <w:tcPr>
            <w:tcW w:w="1134" w:type="dxa"/>
            <w:tcBorders>
              <w:top w:val="nil"/>
              <w:left w:val="nil"/>
              <w:bottom w:val="single" w:sz="4" w:space="0" w:color="auto"/>
              <w:right w:val="single" w:sz="4" w:space="0" w:color="auto"/>
            </w:tcBorders>
            <w:shd w:val="clear" w:color="auto" w:fill="auto"/>
            <w:noWrap/>
            <w:vAlign w:val="bottom"/>
            <w:hideMark/>
          </w:tcPr>
          <w:p w14:paraId="3EF15FF3"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1 668,79</w:t>
            </w:r>
          </w:p>
        </w:tc>
      </w:tr>
      <w:tr w:rsidR="006E5491" w:rsidRPr="006E5491" w14:paraId="6E5CFCFB"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49965403"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Подготовка и переподготовка кадров</w:t>
            </w:r>
          </w:p>
        </w:tc>
        <w:tc>
          <w:tcPr>
            <w:tcW w:w="1559" w:type="dxa"/>
            <w:tcBorders>
              <w:top w:val="nil"/>
              <w:left w:val="nil"/>
              <w:bottom w:val="single" w:sz="4" w:space="0" w:color="auto"/>
              <w:right w:val="single" w:sz="4" w:space="0" w:color="auto"/>
            </w:tcBorders>
            <w:shd w:val="clear" w:color="auto" w:fill="auto"/>
            <w:noWrap/>
            <w:vAlign w:val="bottom"/>
            <w:hideMark/>
          </w:tcPr>
          <w:p w14:paraId="2721DC18"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22 229,01</w:t>
            </w:r>
          </w:p>
        </w:tc>
        <w:tc>
          <w:tcPr>
            <w:tcW w:w="1223" w:type="dxa"/>
            <w:tcBorders>
              <w:top w:val="nil"/>
              <w:left w:val="nil"/>
              <w:bottom w:val="single" w:sz="4" w:space="0" w:color="auto"/>
              <w:right w:val="single" w:sz="4" w:space="0" w:color="auto"/>
            </w:tcBorders>
            <w:shd w:val="clear" w:color="auto" w:fill="auto"/>
            <w:noWrap/>
            <w:vAlign w:val="bottom"/>
            <w:hideMark/>
          </w:tcPr>
          <w:p w14:paraId="590558DD"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5 428,55</w:t>
            </w:r>
          </w:p>
        </w:tc>
        <w:tc>
          <w:tcPr>
            <w:tcW w:w="1185" w:type="dxa"/>
            <w:tcBorders>
              <w:top w:val="nil"/>
              <w:left w:val="nil"/>
              <w:bottom w:val="single" w:sz="4" w:space="0" w:color="auto"/>
              <w:right w:val="single" w:sz="4" w:space="0" w:color="auto"/>
            </w:tcBorders>
            <w:shd w:val="clear" w:color="auto" w:fill="auto"/>
            <w:noWrap/>
            <w:vAlign w:val="bottom"/>
            <w:hideMark/>
          </w:tcPr>
          <w:p w14:paraId="3D2EEF73"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3 169,19</w:t>
            </w:r>
          </w:p>
        </w:tc>
        <w:tc>
          <w:tcPr>
            <w:tcW w:w="1134" w:type="dxa"/>
            <w:tcBorders>
              <w:top w:val="nil"/>
              <w:left w:val="nil"/>
              <w:bottom w:val="single" w:sz="4" w:space="0" w:color="auto"/>
              <w:right w:val="single" w:sz="4" w:space="0" w:color="auto"/>
            </w:tcBorders>
            <w:shd w:val="clear" w:color="auto" w:fill="auto"/>
            <w:noWrap/>
            <w:vAlign w:val="bottom"/>
            <w:hideMark/>
          </w:tcPr>
          <w:p w14:paraId="4CA4EE76"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3 353,00</w:t>
            </w:r>
          </w:p>
        </w:tc>
      </w:tr>
      <w:tr w:rsidR="006E5491" w:rsidRPr="006E5491" w14:paraId="3E76F6BF"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0621A68"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Представительские расходы</w:t>
            </w:r>
          </w:p>
        </w:tc>
        <w:tc>
          <w:tcPr>
            <w:tcW w:w="1559" w:type="dxa"/>
            <w:tcBorders>
              <w:top w:val="nil"/>
              <w:left w:val="nil"/>
              <w:bottom w:val="single" w:sz="4" w:space="0" w:color="auto"/>
              <w:right w:val="single" w:sz="4" w:space="0" w:color="auto"/>
            </w:tcBorders>
            <w:shd w:val="clear" w:color="auto" w:fill="auto"/>
            <w:noWrap/>
            <w:vAlign w:val="bottom"/>
            <w:hideMark/>
          </w:tcPr>
          <w:p w14:paraId="4E9BA694"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1 257,14</w:t>
            </w:r>
          </w:p>
        </w:tc>
        <w:tc>
          <w:tcPr>
            <w:tcW w:w="1223" w:type="dxa"/>
            <w:tcBorders>
              <w:top w:val="nil"/>
              <w:left w:val="nil"/>
              <w:bottom w:val="single" w:sz="4" w:space="0" w:color="auto"/>
              <w:right w:val="single" w:sz="4" w:space="0" w:color="auto"/>
            </w:tcBorders>
            <w:shd w:val="clear" w:color="auto" w:fill="auto"/>
            <w:noWrap/>
            <w:vAlign w:val="bottom"/>
            <w:hideMark/>
          </w:tcPr>
          <w:p w14:paraId="44524858"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307,01</w:t>
            </w:r>
          </w:p>
        </w:tc>
        <w:tc>
          <w:tcPr>
            <w:tcW w:w="1185" w:type="dxa"/>
            <w:tcBorders>
              <w:top w:val="nil"/>
              <w:left w:val="nil"/>
              <w:bottom w:val="single" w:sz="4" w:space="0" w:color="auto"/>
              <w:right w:val="single" w:sz="4" w:space="0" w:color="auto"/>
            </w:tcBorders>
            <w:shd w:val="clear" w:color="auto" w:fill="auto"/>
            <w:noWrap/>
            <w:vAlign w:val="bottom"/>
            <w:hideMark/>
          </w:tcPr>
          <w:p w14:paraId="23AE324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179,23</w:t>
            </w:r>
          </w:p>
        </w:tc>
        <w:tc>
          <w:tcPr>
            <w:tcW w:w="1134" w:type="dxa"/>
            <w:tcBorders>
              <w:top w:val="nil"/>
              <w:left w:val="nil"/>
              <w:bottom w:val="single" w:sz="4" w:space="0" w:color="auto"/>
              <w:right w:val="single" w:sz="4" w:space="0" w:color="auto"/>
            </w:tcBorders>
            <w:shd w:val="clear" w:color="auto" w:fill="auto"/>
            <w:noWrap/>
            <w:vAlign w:val="bottom"/>
            <w:hideMark/>
          </w:tcPr>
          <w:p w14:paraId="6CCAE318"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189,63</w:t>
            </w:r>
          </w:p>
        </w:tc>
      </w:tr>
      <w:tr w:rsidR="006E5491" w:rsidRPr="006E5491" w14:paraId="1BC205B6"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74E4CDEF"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Прочие</w:t>
            </w:r>
          </w:p>
        </w:tc>
        <w:tc>
          <w:tcPr>
            <w:tcW w:w="1559" w:type="dxa"/>
            <w:tcBorders>
              <w:top w:val="nil"/>
              <w:left w:val="nil"/>
              <w:bottom w:val="single" w:sz="4" w:space="0" w:color="auto"/>
              <w:right w:val="single" w:sz="4" w:space="0" w:color="auto"/>
            </w:tcBorders>
            <w:shd w:val="clear" w:color="auto" w:fill="auto"/>
            <w:noWrap/>
            <w:vAlign w:val="bottom"/>
            <w:hideMark/>
          </w:tcPr>
          <w:p w14:paraId="08BD2DC8"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881,04</w:t>
            </w:r>
          </w:p>
        </w:tc>
        <w:tc>
          <w:tcPr>
            <w:tcW w:w="1223" w:type="dxa"/>
            <w:tcBorders>
              <w:top w:val="nil"/>
              <w:left w:val="nil"/>
              <w:bottom w:val="single" w:sz="4" w:space="0" w:color="auto"/>
              <w:right w:val="single" w:sz="4" w:space="0" w:color="auto"/>
            </w:tcBorders>
            <w:shd w:val="clear" w:color="auto" w:fill="auto"/>
            <w:noWrap/>
            <w:vAlign w:val="bottom"/>
            <w:hideMark/>
          </w:tcPr>
          <w:p w14:paraId="5C92111E"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215,16</w:t>
            </w:r>
          </w:p>
        </w:tc>
        <w:tc>
          <w:tcPr>
            <w:tcW w:w="1185" w:type="dxa"/>
            <w:tcBorders>
              <w:top w:val="nil"/>
              <w:left w:val="nil"/>
              <w:bottom w:val="single" w:sz="4" w:space="0" w:color="auto"/>
              <w:right w:val="single" w:sz="4" w:space="0" w:color="auto"/>
            </w:tcBorders>
            <w:shd w:val="clear" w:color="auto" w:fill="auto"/>
            <w:noWrap/>
            <w:vAlign w:val="bottom"/>
            <w:hideMark/>
          </w:tcPr>
          <w:p w14:paraId="6AA7A654"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125,61</w:t>
            </w:r>
          </w:p>
        </w:tc>
        <w:tc>
          <w:tcPr>
            <w:tcW w:w="1134" w:type="dxa"/>
            <w:tcBorders>
              <w:top w:val="nil"/>
              <w:left w:val="nil"/>
              <w:bottom w:val="single" w:sz="4" w:space="0" w:color="auto"/>
              <w:right w:val="single" w:sz="4" w:space="0" w:color="auto"/>
            </w:tcBorders>
            <w:shd w:val="clear" w:color="auto" w:fill="auto"/>
            <w:noWrap/>
            <w:vAlign w:val="bottom"/>
            <w:hideMark/>
          </w:tcPr>
          <w:p w14:paraId="3CA4DD13"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132,90</w:t>
            </w:r>
          </w:p>
        </w:tc>
      </w:tr>
      <w:tr w:rsidR="006E5491" w:rsidRPr="006E5491" w14:paraId="286572D3" w14:textId="77777777" w:rsidTr="00C5351E">
        <w:trPr>
          <w:trHeight w:val="450"/>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7D61C87E"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Размещение информации в СМИ, в т.ч. с целью исполнения требования действующего законодательства</w:t>
            </w:r>
          </w:p>
        </w:tc>
        <w:tc>
          <w:tcPr>
            <w:tcW w:w="1559" w:type="dxa"/>
            <w:tcBorders>
              <w:top w:val="nil"/>
              <w:left w:val="nil"/>
              <w:bottom w:val="single" w:sz="4" w:space="0" w:color="auto"/>
              <w:right w:val="single" w:sz="4" w:space="0" w:color="auto"/>
            </w:tcBorders>
            <w:shd w:val="clear" w:color="auto" w:fill="auto"/>
            <w:noWrap/>
            <w:vAlign w:val="bottom"/>
            <w:hideMark/>
          </w:tcPr>
          <w:p w14:paraId="2B557E83"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9 435,76</w:t>
            </w:r>
          </w:p>
        </w:tc>
        <w:tc>
          <w:tcPr>
            <w:tcW w:w="1223" w:type="dxa"/>
            <w:tcBorders>
              <w:top w:val="nil"/>
              <w:left w:val="nil"/>
              <w:bottom w:val="single" w:sz="4" w:space="0" w:color="auto"/>
              <w:right w:val="single" w:sz="4" w:space="0" w:color="auto"/>
            </w:tcBorders>
            <w:shd w:val="clear" w:color="auto" w:fill="auto"/>
            <w:noWrap/>
            <w:vAlign w:val="bottom"/>
            <w:hideMark/>
          </w:tcPr>
          <w:p w14:paraId="09E3416F"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2 304,31</w:t>
            </w:r>
          </w:p>
        </w:tc>
        <w:tc>
          <w:tcPr>
            <w:tcW w:w="1185" w:type="dxa"/>
            <w:tcBorders>
              <w:top w:val="nil"/>
              <w:left w:val="nil"/>
              <w:bottom w:val="single" w:sz="4" w:space="0" w:color="auto"/>
              <w:right w:val="single" w:sz="4" w:space="0" w:color="auto"/>
            </w:tcBorders>
            <w:shd w:val="clear" w:color="auto" w:fill="auto"/>
            <w:noWrap/>
            <w:vAlign w:val="bottom"/>
            <w:hideMark/>
          </w:tcPr>
          <w:p w14:paraId="6E51EAA1"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1 345,25</w:t>
            </w:r>
          </w:p>
        </w:tc>
        <w:tc>
          <w:tcPr>
            <w:tcW w:w="1134" w:type="dxa"/>
            <w:tcBorders>
              <w:top w:val="nil"/>
              <w:left w:val="nil"/>
              <w:bottom w:val="single" w:sz="4" w:space="0" w:color="auto"/>
              <w:right w:val="single" w:sz="4" w:space="0" w:color="auto"/>
            </w:tcBorders>
            <w:shd w:val="clear" w:color="auto" w:fill="auto"/>
            <w:noWrap/>
            <w:vAlign w:val="bottom"/>
            <w:hideMark/>
          </w:tcPr>
          <w:p w14:paraId="57A3223D"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1 423,28</w:t>
            </w:r>
          </w:p>
        </w:tc>
      </w:tr>
      <w:tr w:rsidR="006E5491" w:rsidRPr="006E5491" w14:paraId="4C403769"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6F2DB5F"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Расходы на канцелярские товары</w:t>
            </w:r>
          </w:p>
        </w:tc>
        <w:tc>
          <w:tcPr>
            <w:tcW w:w="1559" w:type="dxa"/>
            <w:tcBorders>
              <w:top w:val="nil"/>
              <w:left w:val="nil"/>
              <w:bottom w:val="single" w:sz="4" w:space="0" w:color="auto"/>
              <w:right w:val="single" w:sz="4" w:space="0" w:color="auto"/>
            </w:tcBorders>
            <w:shd w:val="clear" w:color="auto" w:fill="auto"/>
            <w:noWrap/>
            <w:vAlign w:val="bottom"/>
            <w:hideMark/>
          </w:tcPr>
          <w:p w14:paraId="3DD6B9BB"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28 858,42</w:t>
            </w:r>
          </w:p>
        </w:tc>
        <w:tc>
          <w:tcPr>
            <w:tcW w:w="1223" w:type="dxa"/>
            <w:tcBorders>
              <w:top w:val="nil"/>
              <w:left w:val="nil"/>
              <w:bottom w:val="single" w:sz="4" w:space="0" w:color="auto"/>
              <w:right w:val="single" w:sz="4" w:space="0" w:color="auto"/>
            </w:tcBorders>
            <w:shd w:val="clear" w:color="auto" w:fill="auto"/>
            <w:noWrap/>
            <w:vAlign w:val="bottom"/>
            <w:hideMark/>
          </w:tcPr>
          <w:p w14:paraId="71A01C30"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7 047,52</w:t>
            </w:r>
          </w:p>
        </w:tc>
        <w:tc>
          <w:tcPr>
            <w:tcW w:w="1185" w:type="dxa"/>
            <w:tcBorders>
              <w:top w:val="nil"/>
              <w:left w:val="nil"/>
              <w:bottom w:val="single" w:sz="4" w:space="0" w:color="auto"/>
              <w:right w:val="single" w:sz="4" w:space="0" w:color="auto"/>
            </w:tcBorders>
            <w:shd w:val="clear" w:color="auto" w:fill="auto"/>
            <w:noWrap/>
            <w:vAlign w:val="bottom"/>
            <w:hideMark/>
          </w:tcPr>
          <w:p w14:paraId="266654CD"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4 114,34</w:t>
            </w:r>
          </w:p>
        </w:tc>
        <w:tc>
          <w:tcPr>
            <w:tcW w:w="1134" w:type="dxa"/>
            <w:tcBorders>
              <w:top w:val="nil"/>
              <w:left w:val="nil"/>
              <w:bottom w:val="single" w:sz="4" w:space="0" w:color="auto"/>
              <w:right w:val="single" w:sz="4" w:space="0" w:color="auto"/>
            </w:tcBorders>
            <w:shd w:val="clear" w:color="auto" w:fill="auto"/>
            <w:noWrap/>
            <w:vAlign w:val="bottom"/>
            <w:hideMark/>
          </w:tcPr>
          <w:p w14:paraId="3ECFFD96"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4 352,97</w:t>
            </w:r>
          </w:p>
        </w:tc>
      </w:tr>
      <w:tr w:rsidR="006E5491" w:rsidRPr="006E5491" w14:paraId="6DAFC96B" w14:textId="77777777" w:rsidTr="00C5351E">
        <w:trPr>
          <w:trHeight w:val="450"/>
        </w:trPr>
        <w:tc>
          <w:tcPr>
            <w:tcW w:w="4253" w:type="dxa"/>
            <w:tcBorders>
              <w:top w:val="nil"/>
              <w:left w:val="single" w:sz="4" w:space="0" w:color="auto"/>
              <w:bottom w:val="single" w:sz="4" w:space="0" w:color="auto"/>
              <w:right w:val="single" w:sz="4" w:space="0" w:color="auto"/>
            </w:tcBorders>
            <w:shd w:val="clear" w:color="auto" w:fill="auto"/>
            <w:vAlign w:val="bottom"/>
            <w:hideMark/>
          </w:tcPr>
          <w:p w14:paraId="569AA1C4"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Расходы на обеспечение нормальных условий труда и техники </w:t>
            </w:r>
            <w:proofErr w:type="spellStart"/>
            <w:r w:rsidRPr="006E5491">
              <w:rPr>
                <w:rFonts w:ascii="Arial CYR" w:hAnsi="Arial CYR" w:cs="Arial CYR"/>
                <w:i/>
                <w:iCs/>
                <w:color w:val="000000"/>
                <w:sz w:val="16"/>
                <w:szCs w:val="16"/>
              </w:rPr>
              <w:t>безопасности_общ</w:t>
            </w:r>
            <w:proofErr w:type="spellEnd"/>
          </w:p>
        </w:tc>
        <w:tc>
          <w:tcPr>
            <w:tcW w:w="1559" w:type="dxa"/>
            <w:tcBorders>
              <w:top w:val="nil"/>
              <w:left w:val="nil"/>
              <w:bottom w:val="single" w:sz="4" w:space="0" w:color="auto"/>
              <w:right w:val="single" w:sz="4" w:space="0" w:color="auto"/>
            </w:tcBorders>
            <w:shd w:val="clear" w:color="auto" w:fill="auto"/>
            <w:noWrap/>
            <w:vAlign w:val="bottom"/>
            <w:hideMark/>
          </w:tcPr>
          <w:p w14:paraId="053CC841"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123 874,27</w:t>
            </w:r>
          </w:p>
        </w:tc>
        <w:tc>
          <w:tcPr>
            <w:tcW w:w="1223" w:type="dxa"/>
            <w:tcBorders>
              <w:top w:val="nil"/>
              <w:left w:val="nil"/>
              <w:bottom w:val="single" w:sz="4" w:space="0" w:color="auto"/>
              <w:right w:val="single" w:sz="4" w:space="0" w:color="auto"/>
            </w:tcBorders>
            <w:shd w:val="clear" w:color="auto" w:fill="auto"/>
            <w:noWrap/>
            <w:vAlign w:val="bottom"/>
            <w:hideMark/>
          </w:tcPr>
          <w:p w14:paraId="07DB163F"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30 251,34</w:t>
            </w:r>
          </w:p>
        </w:tc>
        <w:tc>
          <w:tcPr>
            <w:tcW w:w="1185" w:type="dxa"/>
            <w:tcBorders>
              <w:top w:val="nil"/>
              <w:left w:val="nil"/>
              <w:bottom w:val="single" w:sz="4" w:space="0" w:color="auto"/>
              <w:right w:val="single" w:sz="4" w:space="0" w:color="auto"/>
            </w:tcBorders>
            <w:shd w:val="clear" w:color="auto" w:fill="auto"/>
            <w:noWrap/>
            <w:vAlign w:val="bottom"/>
            <w:hideMark/>
          </w:tcPr>
          <w:p w14:paraId="7AF11DF0"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17 660,73</w:t>
            </w:r>
          </w:p>
        </w:tc>
        <w:tc>
          <w:tcPr>
            <w:tcW w:w="1134" w:type="dxa"/>
            <w:tcBorders>
              <w:top w:val="nil"/>
              <w:left w:val="nil"/>
              <w:bottom w:val="single" w:sz="4" w:space="0" w:color="auto"/>
              <w:right w:val="single" w:sz="4" w:space="0" w:color="auto"/>
            </w:tcBorders>
            <w:shd w:val="clear" w:color="auto" w:fill="auto"/>
            <w:noWrap/>
            <w:vAlign w:val="bottom"/>
            <w:hideMark/>
          </w:tcPr>
          <w:p w14:paraId="0F168317"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18 685,05</w:t>
            </w:r>
          </w:p>
        </w:tc>
      </w:tr>
      <w:tr w:rsidR="006E5491" w:rsidRPr="006E5491" w14:paraId="54F251BB"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BCEF354"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Расходы на прочую литературу, подписку</w:t>
            </w:r>
          </w:p>
        </w:tc>
        <w:tc>
          <w:tcPr>
            <w:tcW w:w="1559" w:type="dxa"/>
            <w:tcBorders>
              <w:top w:val="nil"/>
              <w:left w:val="nil"/>
              <w:bottom w:val="single" w:sz="4" w:space="0" w:color="auto"/>
              <w:right w:val="single" w:sz="4" w:space="0" w:color="auto"/>
            </w:tcBorders>
            <w:shd w:val="clear" w:color="auto" w:fill="auto"/>
            <w:noWrap/>
            <w:vAlign w:val="bottom"/>
            <w:hideMark/>
          </w:tcPr>
          <w:p w14:paraId="1D598EE5"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1 565,87</w:t>
            </w:r>
          </w:p>
        </w:tc>
        <w:tc>
          <w:tcPr>
            <w:tcW w:w="1223" w:type="dxa"/>
            <w:tcBorders>
              <w:top w:val="nil"/>
              <w:left w:val="nil"/>
              <w:bottom w:val="single" w:sz="4" w:space="0" w:color="auto"/>
              <w:right w:val="single" w:sz="4" w:space="0" w:color="auto"/>
            </w:tcBorders>
            <w:shd w:val="clear" w:color="auto" w:fill="auto"/>
            <w:noWrap/>
            <w:vAlign w:val="bottom"/>
            <w:hideMark/>
          </w:tcPr>
          <w:p w14:paraId="0FCBB59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382,40</w:t>
            </w:r>
          </w:p>
        </w:tc>
        <w:tc>
          <w:tcPr>
            <w:tcW w:w="1185" w:type="dxa"/>
            <w:tcBorders>
              <w:top w:val="nil"/>
              <w:left w:val="nil"/>
              <w:bottom w:val="single" w:sz="4" w:space="0" w:color="auto"/>
              <w:right w:val="single" w:sz="4" w:space="0" w:color="auto"/>
            </w:tcBorders>
            <w:shd w:val="clear" w:color="auto" w:fill="auto"/>
            <w:noWrap/>
            <w:vAlign w:val="bottom"/>
            <w:hideMark/>
          </w:tcPr>
          <w:p w14:paraId="1501555E"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223,25</w:t>
            </w:r>
          </w:p>
        </w:tc>
        <w:tc>
          <w:tcPr>
            <w:tcW w:w="1134" w:type="dxa"/>
            <w:tcBorders>
              <w:top w:val="nil"/>
              <w:left w:val="nil"/>
              <w:bottom w:val="single" w:sz="4" w:space="0" w:color="auto"/>
              <w:right w:val="single" w:sz="4" w:space="0" w:color="auto"/>
            </w:tcBorders>
            <w:shd w:val="clear" w:color="auto" w:fill="auto"/>
            <w:noWrap/>
            <w:vAlign w:val="bottom"/>
            <w:hideMark/>
          </w:tcPr>
          <w:p w14:paraId="6F34BAE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236,19</w:t>
            </w:r>
          </w:p>
        </w:tc>
      </w:tr>
      <w:tr w:rsidR="006E5491" w:rsidRPr="006E5491" w14:paraId="1932043C"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F3666D8"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Расходы по оформлению </w:t>
            </w:r>
            <w:proofErr w:type="spellStart"/>
            <w:proofErr w:type="gramStart"/>
            <w:r w:rsidRPr="006E5491">
              <w:rPr>
                <w:rFonts w:ascii="Arial CYR" w:hAnsi="Arial CYR" w:cs="Arial CYR"/>
                <w:i/>
                <w:iCs/>
                <w:color w:val="000000"/>
                <w:sz w:val="16"/>
                <w:szCs w:val="16"/>
              </w:rPr>
              <w:t>тех.документации</w:t>
            </w:r>
            <w:proofErr w:type="spellEnd"/>
            <w:proofErr w:type="gramEnd"/>
          </w:p>
        </w:tc>
        <w:tc>
          <w:tcPr>
            <w:tcW w:w="1559" w:type="dxa"/>
            <w:tcBorders>
              <w:top w:val="nil"/>
              <w:left w:val="nil"/>
              <w:bottom w:val="single" w:sz="4" w:space="0" w:color="auto"/>
              <w:right w:val="single" w:sz="4" w:space="0" w:color="auto"/>
            </w:tcBorders>
            <w:shd w:val="clear" w:color="auto" w:fill="auto"/>
            <w:noWrap/>
            <w:vAlign w:val="bottom"/>
            <w:hideMark/>
          </w:tcPr>
          <w:p w14:paraId="15146C99"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4,65</w:t>
            </w:r>
          </w:p>
        </w:tc>
        <w:tc>
          <w:tcPr>
            <w:tcW w:w="1223" w:type="dxa"/>
            <w:tcBorders>
              <w:top w:val="nil"/>
              <w:left w:val="nil"/>
              <w:bottom w:val="single" w:sz="4" w:space="0" w:color="auto"/>
              <w:right w:val="single" w:sz="4" w:space="0" w:color="auto"/>
            </w:tcBorders>
            <w:shd w:val="clear" w:color="auto" w:fill="auto"/>
            <w:noWrap/>
            <w:vAlign w:val="bottom"/>
            <w:hideMark/>
          </w:tcPr>
          <w:p w14:paraId="4B96F46F"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1,14</w:t>
            </w:r>
          </w:p>
        </w:tc>
        <w:tc>
          <w:tcPr>
            <w:tcW w:w="1185" w:type="dxa"/>
            <w:tcBorders>
              <w:top w:val="nil"/>
              <w:left w:val="nil"/>
              <w:bottom w:val="single" w:sz="4" w:space="0" w:color="auto"/>
              <w:right w:val="single" w:sz="4" w:space="0" w:color="auto"/>
            </w:tcBorders>
            <w:shd w:val="clear" w:color="auto" w:fill="auto"/>
            <w:noWrap/>
            <w:vAlign w:val="bottom"/>
            <w:hideMark/>
          </w:tcPr>
          <w:p w14:paraId="792C31C5"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0,66</w:t>
            </w:r>
          </w:p>
        </w:tc>
        <w:tc>
          <w:tcPr>
            <w:tcW w:w="1134" w:type="dxa"/>
            <w:tcBorders>
              <w:top w:val="nil"/>
              <w:left w:val="nil"/>
              <w:bottom w:val="single" w:sz="4" w:space="0" w:color="auto"/>
              <w:right w:val="single" w:sz="4" w:space="0" w:color="auto"/>
            </w:tcBorders>
            <w:shd w:val="clear" w:color="auto" w:fill="auto"/>
            <w:noWrap/>
            <w:vAlign w:val="bottom"/>
            <w:hideMark/>
          </w:tcPr>
          <w:p w14:paraId="2F7E3E8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0,70</w:t>
            </w:r>
          </w:p>
        </w:tc>
      </w:tr>
      <w:tr w:rsidR="006E5491" w:rsidRPr="006E5491" w14:paraId="7AE7015A"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ED92BF1"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Расходы по охране имущества</w:t>
            </w:r>
          </w:p>
        </w:tc>
        <w:tc>
          <w:tcPr>
            <w:tcW w:w="1559" w:type="dxa"/>
            <w:tcBorders>
              <w:top w:val="nil"/>
              <w:left w:val="nil"/>
              <w:bottom w:val="single" w:sz="4" w:space="0" w:color="auto"/>
              <w:right w:val="single" w:sz="4" w:space="0" w:color="auto"/>
            </w:tcBorders>
            <w:shd w:val="clear" w:color="auto" w:fill="auto"/>
            <w:noWrap/>
            <w:vAlign w:val="bottom"/>
            <w:hideMark/>
          </w:tcPr>
          <w:p w14:paraId="5C779497"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45 152,43</w:t>
            </w:r>
          </w:p>
        </w:tc>
        <w:tc>
          <w:tcPr>
            <w:tcW w:w="1223" w:type="dxa"/>
            <w:tcBorders>
              <w:top w:val="nil"/>
              <w:left w:val="nil"/>
              <w:bottom w:val="single" w:sz="4" w:space="0" w:color="auto"/>
              <w:right w:val="single" w:sz="4" w:space="0" w:color="auto"/>
            </w:tcBorders>
            <w:shd w:val="clear" w:color="auto" w:fill="auto"/>
            <w:noWrap/>
            <w:vAlign w:val="bottom"/>
            <w:hideMark/>
          </w:tcPr>
          <w:p w14:paraId="728C4F1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11 026,68</w:t>
            </w:r>
          </w:p>
        </w:tc>
        <w:tc>
          <w:tcPr>
            <w:tcW w:w="1185" w:type="dxa"/>
            <w:tcBorders>
              <w:top w:val="nil"/>
              <w:left w:val="nil"/>
              <w:bottom w:val="single" w:sz="4" w:space="0" w:color="auto"/>
              <w:right w:val="single" w:sz="4" w:space="0" w:color="auto"/>
            </w:tcBorders>
            <w:shd w:val="clear" w:color="auto" w:fill="auto"/>
            <w:noWrap/>
            <w:vAlign w:val="bottom"/>
            <w:hideMark/>
          </w:tcPr>
          <w:p w14:paraId="0BC38804"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6 437,37</w:t>
            </w:r>
          </w:p>
        </w:tc>
        <w:tc>
          <w:tcPr>
            <w:tcW w:w="1134" w:type="dxa"/>
            <w:tcBorders>
              <w:top w:val="nil"/>
              <w:left w:val="nil"/>
              <w:bottom w:val="single" w:sz="4" w:space="0" w:color="auto"/>
              <w:right w:val="single" w:sz="4" w:space="0" w:color="auto"/>
            </w:tcBorders>
            <w:shd w:val="clear" w:color="auto" w:fill="auto"/>
            <w:noWrap/>
            <w:vAlign w:val="bottom"/>
            <w:hideMark/>
          </w:tcPr>
          <w:p w14:paraId="6745C6C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6 810,74</w:t>
            </w:r>
          </w:p>
        </w:tc>
      </w:tr>
      <w:tr w:rsidR="006E5491" w:rsidRPr="006E5491" w14:paraId="39B111FF"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B2BC3B9" w14:textId="77777777" w:rsidR="006E5491" w:rsidRPr="006E5491" w:rsidRDefault="006E5491" w:rsidP="006E5491">
            <w:pPr>
              <w:jc w:val="right"/>
              <w:rPr>
                <w:rFonts w:ascii="Arial CYR" w:hAnsi="Arial CYR" w:cs="Arial CYR"/>
                <w:i/>
                <w:iCs/>
                <w:color w:val="000000"/>
                <w:sz w:val="16"/>
                <w:szCs w:val="16"/>
              </w:rPr>
            </w:pPr>
            <w:r w:rsidRPr="006E5491">
              <w:rPr>
                <w:rFonts w:ascii="Arial CYR" w:hAnsi="Arial CYR" w:cs="Arial CYR"/>
                <w:i/>
                <w:iCs/>
                <w:color w:val="000000"/>
                <w:sz w:val="16"/>
                <w:szCs w:val="16"/>
              </w:rPr>
              <w:t xml:space="preserve">     Списание программного обеспечения</w:t>
            </w:r>
          </w:p>
        </w:tc>
        <w:tc>
          <w:tcPr>
            <w:tcW w:w="1559" w:type="dxa"/>
            <w:tcBorders>
              <w:top w:val="nil"/>
              <w:left w:val="nil"/>
              <w:bottom w:val="single" w:sz="4" w:space="0" w:color="auto"/>
              <w:right w:val="single" w:sz="4" w:space="0" w:color="auto"/>
            </w:tcBorders>
            <w:shd w:val="clear" w:color="auto" w:fill="auto"/>
            <w:noWrap/>
            <w:vAlign w:val="bottom"/>
            <w:hideMark/>
          </w:tcPr>
          <w:p w14:paraId="29004495"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72 837,24</w:t>
            </w:r>
          </w:p>
        </w:tc>
        <w:tc>
          <w:tcPr>
            <w:tcW w:w="1223" w:type="dxa"/>
            <w:tcBorders>
              <w:top w:val="nil"/>
              <w:left w:val="nil"/>
              <w:bottom w:val="single" w:sz="4" w:space="0" w:color="auto"/>
              <w:right w:val="single" w:sz="4" w:space="0" w:color="auto"/>
            </w:tcBorders>
            <w:shd w:val="clear" w:color="auto" w:fill="auto"/>
            <w:noWrap/>
            <w:vAlign w:val="bottom"/>
            <w:hideMark/>
          </w:tcPr>
          <w:p w14:paraId="0A53E0B3"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17 787,58</w:t>
            </w:r>
          </w:p>
        </w:tc>
        <w:tc>
          <w:tcPr>
            <w:tcW w:w="1185" w:type="dxa"/>
            <w:tcBorders>
              <w:top w:val="nil"/>
              <w:left w:val="nil"/>
              <w:bottom w:val="single" w:sz="4" w:space="0" w:color="auto"/>
              <w:right w:val="single" w:sz="4" w:space="0" w:color="auto"/>
            </w:tcBorders>
            <w:shd w:val="clear" w:color="auto" w:fill="auto"/>
            <w:noWrap/>
            <w:vAlign w:val="bottom"/>
            <w:hideMark/>
          </w:tcPr>
          <w:p w14:paraId="4EDFDAF7"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10 384,39</w:t>
            </w:r>
          </w:p>
        </w:tc>
        <w:tc>
          <w:tcPr>
            <w:tcW w:w="1134" w:type="dxa"/>
            <w:tcBorders>
              <w:top w:val="nil"/>
              <w:left w:val="nil"/>
              <w:bottom w:val="single" w:sz="4" w:space="0" w:color="auto"/>
              <w:right w:val="single" w:sz="4" w:space="0" w:color="auto"/>
            </w:tcBorders>
            <w:shd w:val="clear" w:color="auto" w:fill="auto"/>
            <w:noWrap/>
            <w:vAlign w:val="bottom"/>
            <w:hideMark/>
          </w:tcPr>
          <w:p w14:paraId="7CE00873"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10 986,69</w:t>
            </w:r>
          </w:p>
        </w:tc>
      </w:tr>
      <w:tr w:rsidR="006E5491" w:rsidRPr="006E5491" w14:paraId="55B49998"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90C44F8" w14:textId="77777777" w:rsidR="006E5491" w:rsidRPr="006E5491" w:rsidRDefault="006E5491" w:rsidP="006E5491">
            <w:pPr>
              <w:rPr>
                <w:rFonts w:ascii="Arial CYR" w:hAnsi="Arial CYR" w:cs="Arial CYR"/>
                <w:color w:val="000000"/>
                <w:sz w:val="16"/>
                <w:szCs w:val="16"/>
              </w:rPr>
            </w:pPr>
            <w:r w:rsidRPr="006E5491">
              <w:rPr>
                <w:rFonts w:ascii="Arial CYR" w:hAnsi="Arial CYR" w:cs="Arial CYR"/>
                <w:color w:val="000000"/>
                <w:sz w:val="16"/>
                <w:szCs w:val="16"/>
              </w:rPr>
              <w:t xml:space="preserve">    Прочие услуги</w:t>
            </w:r>
          </w:p>
        </w:tc>
        <w:tc>
          <w:tcPr>
            <w:tcW w:w="1559" w:type="dxa"/>
            <w:tcBorders>
              <w:top w:val="nil"/>
              <w:left w:val="nil"/>
              <w:bottom w:val="single" w:sz="4" w:space="0" w:color="auto"/>
              <w:right w:val="single" w:sz="4" w:space="0" w:color="auto"/>
            </w:tcBorders>
            <w:shd w:val="clear" w:color="auto" w:fill="auto"/>
            <w:noWrap/>
            <w:vAlign w:val="bottom"/>
            <w:hideMark/>
          </w:tcPr>
          <w:p w14:paraId="46BEB60F"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899 265,54</w:t>
            </w:r>
          </w:p>
        </w:tc>
        <w:tc>
          <w:tcPr>
            <w:tcW w:w="1223" w:type="dxa"/>
            <w:tcBorders>
              <w:top w:val="nil"/>
              <w:left w:val="nil"/>
              <w:bottom w:val="single" w:sz="4" w:space="0" w:color="auto"/>
              <w:right w:val="single" w:sz="4" w:space="0" w:color="auto"/>
            </w:tcBorders>
            <w:shd w:val="clear" w:color="auto" w:fill="auto"/>
            <w:noWrap/>
            <w:vAlign w:val="bottom"/>
            <w:hideMark/>
          </w:tcPr>
          <w:p w14:paraId="1D5B40BB"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219 609,66</w:t>
            </w:r>
          </w:p>
        </w:tc>
        <w:tc>
          <w:tcPr>
            <w:tcW w:w="1185" w:type="dxa"/>
            <w:tcBorders>
              <w:top w:val="nil"/>
              <w:left w:val="nil"/>
              <w:bottom w:val="single" w:sz="4" w:space="0" w:color="auto"/>
              <w:right w:val="single" w:sz="4" w:space="0" w:color="auto"/>
            </w:tcBorders>
            <w:shd w:val="clear" w:color="auto" w:fill="auto"/>
            <w:noWrap/>
            <w:vAlign w:val="bottom"/>
            <w:hideMark/>
          </w:tcPr>
          <w:p w14:paraId="50CF1342"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128 208,12</w:t>
            </w:r>
          </w:p>
        </w:tc>
        <w:tc>
          <w:tcPr>
            <w:tcW w:w="1134" w:type="dxa"/>
            <w:tcBorders>
              <w:top w:val="nil"/>
              <w:left w:val="nil"/>
              <w:bottom w:val="single" w:sz="4" w:space="0" w:color="auto"/>
              <w:right w:val="single" w:sz="4" w:space="0" w:color="auto"/>
            </w:tcBorders>
            <w:shd w:val="clear" w:color="auto" w:fill="auto"/>
            <w:noWrap/>
            <w:vAlign w:val="bottom"/>
            <w:hideMark/>
          </w:tcPr>
          <w:p w14:paraId="3322B633"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135 644,19</w:t>
            </w:r>
          </w:p>
        </w:tc>
      </w:tr>
      <w:tr w:rsidR="006E5491" w:rsidRPr="006E5491" w14:paraId="245EA774"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C75389C" w14:textId="77777777" w:rsidR="006E5491" w:rsidRPr="006E5491" w:rsidRDefault="006E5491" w:rsidP="006E5491">
            <w:pPr>
              <w:rPr>
                <w:rFonts w:ascii="Arial CYR" w:hAnsi="Arial CYR" w:cs="Arial CYR"/>
                <w:color w:val="000000"/>
                <w:sz w:val="16"/>
                <w:szCs w:val="16"/>
              </w:rPr>
            </w:pPr>
            <w:r w:rsidRPr="006E5491">
              <w:rPr>
                <w:rFonts w:ascii="Arial CYR" w:hAnsi="Arial CYR" w:cs="Arial CYR"/>
                <w:color w:val="000000"/>
                <w:sz w:val="16"/>
                <w:szCs w:val="16"/>
              </w:rPr>
              <w:t xml:space="preserve">    Расходы по страхованию</w:t>
            </w:r>
          </w:p>
        </w:tc>
        <w:tc>
          <w:tcPr>
            <w:tcW w:w="1559" w:type="dxa"/>
            <w:tcBorders>
              <w:top w:val="nil"/>
              <w:left w:val="nil"/>
              <w:bottom w:val="single" w:sz="4" w:space="0" w:color="auto"/>
              <w:right w:val="single" w:sz="4" w:space="0" w:color="auto"/>
            </w:tcBorders>
            <w:shd w:val="clear" w:color="auto" w:fill="auto"/>
            <w:noWrap/>
            <w:vAlign w:val="bottom"/>
            <w:hideMark/>
          </w:tcPr>
          <w:p w14:paraId="08096ABA"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31 484,21</w:t>
            </w:r>
          </w:p>
        </w:tc>
        <w:tc>
          <w:tcPr>
            <w:tcW w:w="1223" w:type="dxa"/>
            <w:tcBorders>
              <w:top w:val="nil"/>
              <w:left w:val="nil"/>
              <w:bottom w:val="single" w:sz="4" w:space="0" w:color="auto"/>
              <w:right w:val="single" w:sz="4" w:space="0" w:color="auto"/>
            </w:tcBorders>
            <w:shd w:val="clear" w:color="auto" w:fill="auto"/>
            <w:noWrap/>
            <w:vAlign w:val="bottom"/>
            <w:hideMark/>
          </w:tcPr>
          <w:p w14:paraId="6C5021EE"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7 688,76</w:t>
            </w:r>
          </w:p>
        </w:tc>
        <w:tc>
          <w:tcPr>
            <w:tcW w:w="1185" w:type="dxa"/>
            <w:tcBorders>
              <w:top w:val="nil"/>
              <w:left w:val="nil"/>
              <w:bottom w:val="single" w:sz="4" w:space="0" w:color="auto"/>
              <w:right w:val="single" w:sz="4" w:space="0" w:color="auto"/>
            </w:tcBorders>
            <w:shd w:val="clear" w:color="auto" w:fill="auto"/>
            <w:noWrap/>
            <w:vAlign w:val="bottom"/>
            <w:hideMark/>
          </w:tcPr>
          <w:p w14:paraId="5932A8C9"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4 488,70</w:t>
            </w:r>
          </w:p>
        </w:tc>
        <w:tc>
          <w:tcPr>
            <w:tcW w:w="1134" w:type="dxa"/>
            <w:tcBorders>
              <w:top w:val="nil"/>
              <w:left w:val="nil"/>
              <w:bottom w:val="single" w:sz="4" w:space="0" w:color="auto"/>
              <w:right w:val="single" w:sz="4" w:space="0" w:color="auto"/>
            </w:tcBorders>
            <w:shd w:val="clear" w:color="auto" w:fill="auto"/>
            <w:noWrap/>
            <w:vAlign w:val="bottom"/>
            <w:hideMark/>
          </w:tcPr>
          <w:p w14:paraId="078214A5"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4 749,04</w:t>
            </w:r>
          </w:p>
        </w:tc>
      </w:tr>
      <w:tr w:rsidR="006E5491" w:rsidRPr="006E5491" w14:paraId="164EE10C"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5E4AD8BE" w14:textId="77777777" w:rsidR="006E5491" w:rsidRPr="006E5491" w:rsidRDefault="006E5491" w:rsidP="006E5491">
            <w:pPr>
              <w:rPr>
                <w:rFonts w:ascii="Arial CYR" w:hAnsi="Arial CYR" w:cs="Arial CYR"/>
                <w:color w:val="000000"/>
                <w:sz w:val="16"/>
                <w:szCs w:val="16"/>
              </w:rPr>
            </w:pPr>
            <w:r w:rsidRPr="006E5491">
              <w:rPr>
                <w:rFonts w:ascii="Arial CYR" w:hAnsi="Arial CYR" w:cs="Arial CYR"/>
                <w:color w:val="000000"/>
                <w:sz w:val="16"/>
                <w:szCs w:val="16"/>
              </w:rPr>
              <w:t xml:space="preserve">    Услуги связи</w:t>
            </w:r>
          </w:p>
        </w:tc>
        <w:tc>
          <w:tcPr>
            <w:tcW w:w="1559" w:type="dxa"/>
            <w:tcBorders>
              <w:top w:val="nil"/>
              <w:left w:val="nil"/>
              <w:bottom w:val="single" w:sz="4" w:space="0" w:color="auto"/>
              <w:right w:val="single" w:sz="4" w:space="0" w:color="auto"/>
            </w:tcBorders>
            <w:shd w:val="clear" w:color="auto" w:fill="auto"/>
            <w:noWrap/>
            <w:vAlign w:val="bottom"/>
            <w:hideMark/>
          </w:tcPr>
          <w:p w14:paraId="7869D56D" w14:textId="77777777" w:rsidR="006E5491" w:rsidRPr="006E5491" w:rsidRDefault="006E5491" w:rsidP="006E5491">
            <w:pPr>
              <w:jc w:val="right"/>
              <w:rPr>
                <w:rFonts w:ascii="Arial" w:hAnsi="Arial" w:cs="Arial"/>
                <w:color w:val="000000"/>
                <w:sz w:val="16"/>
                <w:szCs w:val="16"/>
              </w:rPr>
            </w:pPr>
            <w:r w:rsidRPr="006E5491">
              <w:rPr>
                <w:rFonts w:ascii="Arial" w:hAnsi="Arial" w:cs="Arial"/>
                <w:color w:val="000000"/>
                <w:sz w:val="16"/>
                <w:szCs w:val="16"/>
              </w:rPr>
              <w:t>57 803,31</w:t>
            </w:r>
          </w:p>
        </w:tc>
        <w:tc>
          <w:tcPr>
            <w:tcW w:w="1223" w:type="dxa"/>
            <w:tcBorders>
              <w:top w:val="nil"/>
              <w:left w:val="nil"/>
              <w:bottom w:val="single" w:sz="4" w:space="0" w:color="auto"/>
              <w:right w:val="single" w:sz="4" w:space="0" w:color="auto"/>
            </w:tcBorders>
            <w:shd w:val="clear" w:color="auto" w:fill="auto"/>
            <w:noWrap/>
            <w:vAlign w:val="bottom"/>
            <w:hideMark/>
          </w:tcPr>
          <w:p w14:paraId="0F2D9FBA"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14 116,15</w:t>
            </w:r>
          </w:p>
        </w:tc>
        <w:tc>
          <w:tcPr>
            <w:tcW w:w="1185" w:type="dxa"/>
            <w:tcBorders>
              <w:top w:val="nil"/>
              <w:left w:val="nil"/>
              <w:bottom w:val="single" w:sz="4" w:space="0" w:color="auto"/>
              <w:right w:val="single" w:sz="4" w:space="0" w:color="auto"/>
            </w:tcBorders>
            <w:shd w:val="clear" w:color="auto" w:fill="auto"/>
            <w:noWrap/>
            <w:vAlign w:val="bottom"/>
            <w:hideMark/>
          </w:tcPr>
          <w:p w14:paraId="6455500D"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8 241,01</w:t>
            </w:r>
          </w:p>
        </w:tc>
        <w:tc>
          <w:tcPr>
            <w:tcW w:w="1134" w:type="dxa"/>
            <w:tcBorders>
              <w:top w:val="nil"/>
              <w:left w:val="nil"/>
              <w:bottom w:val="single" w:sz="4" w:space="0" w:color="auto"/>
              <w:right w:val="single" w:sz="4" w:space="0" w:color="auto"/>
            </w:tcBorders>
            <w:shd w:val="clear" w:color="auto" w:fill="auto"/>
            <w:noWrap/>
            <w:vAlign w:val="bottom"/>
            <w:hideMark/>
          </w:tcPr>
          <w:p w14:paraId="37ECE661"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8 718,99</w:t>
            </w:r>
          </w:p>
        </w:tc>
      </w:tr>
      <w:tr w:rsidR="006E5491" w:rsidRPr="006E5491" w14:paraId="4CC08259" w14:textId="77777777" w:rsidTr="00C5351E">
        <w:trPr>
          <w:trHeight w:val="225"/>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B1C399C" w14:textId="77777777" w:rsidR="006E5491" w:rsidRPr="006E5491" w:rsidRDefault="006E5491" w:rsidP="006E5491">
            <w:pPr>
              <w:rPr>
                <w:rFonts w:ascii="Arial CYR" w:hAnsi="Arial CYR" w:cs="Arial CYR"/>
                <w:b/>
                <w:bCs/>
                <w:color w:val="000000"/>
                <w:sz w:val="16"/>
                <w:szCs w:val="16"/>
              </w:rPr>
            </w:pPr>
            <w:r w:rsidRPr="006E5491">
              <w:rPr>
                <w:rFonts w:ascii="Arial CYR" w:hAnsi="Arial CYR" w:cs="Arial CYR"/>
                <w:b/>
                <w:bCs/>
                <w:color w:val="000000"/>
                <w:sz w:val="16"/>
                <w:szCs w:val="16"/>
              </w:rPr>
              <w:t xml:space="preserve">   Страховые взносы</w:t>
            </w:r>
          </w:p>
        </w:tc>
        <w:tc>
          <w:tcPr>
            <w:tcW w:w="1559" w:type="dxa"/>
            <w:tcBorders>
              <w:top w:val="nil"/>
              <w:left w:val="nil"/>
              <w:bottom w:val="single" w:sz="4" w:space="0" w:color="auto"/>
              <w:right w:val="single" w:sz="4" w:space="0" w:color="auto"/>
            </w:tcBorders>
            <w:shd w:val="clear" w:color="auto" w:fill="auto"/>
            <w:noWrap/>
            <w:vAlign w:val="bottom"/>
            <w:hideMark/>
          </w:tcPr>
          <w:p w14:paraId="34DB14FA" w14:textId="77777777" w:rsidR="006E5491" w:rsidRPr="006E5491" w:rsidRDefault="006E5491" w:rsidP="006E5491">
            <w:pPr>
              <w:jc w:val="right"/>
              <w:rPr>
                <w:rFonts w:ascii="Arial" w:hAnsi="Arial" w:cs="Arial"/>
                <w:b/>
                <w:bCs/>
                <w:color w:val="000000"/>
                <w:sz w:val="16"/>
                <w:szCs w:val="16"/>
              </w:rPr>
            </w:pPr>
            <w:r w:rsidRPr="006E5491">
              <w:rPr>
                <w:rFonts w:ascii="Arial" w:hAnsi="Arial" w:cs="Arial"/>
                <w:b/>
                <w:bCs/>
                <w:color w:val="000000"/>
                <w:sz w:val="16"/>
                <w:szCs w:val="16"/>
              </w:rPr>
              <w:t>946 240,59</w:t>
            </w:r>
          </w:p>
        </w:tc>
        <w:tc>
          <w:tcPr>
            <w:tcW w:w="1223" w:type="dxa"/>
            <w:tcBorders>
              <w:top w:val="nil"/>
              <w:left w:val="nil"/>
              <w:bottom w:val="single" w:sz="4" w:space="0" w:color="auto"/>
              <w:right w:val="single" w:sz="4" w:space="0" w:color="auto"/>
            </w:tcBorders>
            <w:shd w:val="clear" w:color="auto" w:fill="auto"/>
            <w:noWrap/>
            <w:vAlign w:val="bottom"/>
            <w:hideMark/>
          </w:tcPr>
          <w:p w14:paraId="53C085AC"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231 081,44</w:t>
            </w:r>
          </w:p>
        </w:tc>
        <w:tc>
          <w:tcPr>
            <w:tcW w:w="1185" w:type="dxa"/>
            <w:tcBorders>
              <w:top w:val="nil"/>
              <w:left w:val="nil"/>
              <w:bottom w:val="single" w:sz="4" w:space="0" w:color="auto"/>
              <w:right w:val="single" w:sz="4" w:space="0" w:color="auto"/>
            </w:tcBorders>
            <w:shd w:val="clear" w:color="auto" w:fill="auto"/>
            <w:noWrap/>
            <w:vAlign w:val="bottom"/>
            <w:hideMark/>
          </w:tcPr>
          <w:p w14:paraId="1BD502EF"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134 905,34</w:t>
            </w:r>
          </w:p>
        </w:tc>
        <w:tc>
          <w:tcPr>
            <w:tcW w:w="1134" w:type="dxa"/>
            <w:tcBorders>
              <w:top w:val="nil"/>
              <w:left w:val="nil"/>
              <w:bottom w:val="single" w:sz="4" w:space="0" w:color="auto"/>
              <w:right w:val="single" w:sz="4" w:space="0" w:color="auto"/>
            </w:tcBorders>
            <w:shd w:val="clear" w:color="auto" w:fill="auto"/>
            <w:noWrap/>
            <w:vAlign w:val="bottom"/>
            <w:hideMark/>
          </w:tcPr>
          <w:p w14:paraId="55DE506E" w14:textId="77777777" w:rsidR="006E5491" w:rsidRPr="006E5491" w:rsidRDefault="006E5491" w:rsidP="006E5491">
            <w:pPr>
              <w:jc w:val="right"/>
              <w:rPr>
                <w:rFonts w:ascii="Arial CYR" w:hAnsi="Arial CYR" w:cs="Arial CYR"/>
                <w:color w:val="000000"/>
                <w:sz w:val="16"/>
                <w:szCs w:val="16"/>
              </w:rPr>
            </w:pPr>
            <w:r w:rsidRPr="006E5491">
              <w:rPr>
                <w:rFonts w:ascii="Arial CYR" w:hAnsi="Arial CYR" w:cs="Arial CYR"/>
                <w:color w:val="000000"/>
                <w:sz w:val="16"/>
                <w:szCs w:val="16"/>
              </w:rPr>
              <w:t>142 729,85</w:t>
            </w:r>
          </w:p>
        </w:tc>
      </w:tr>
    </w:tbl>
    <w:p w14:paraId="105569E0" w14:textId="77777777" w:rsidR="006E5491" w:rsidRPr="006E5491" w:rsidRDefault="006E5491" w:rsidP="006E5491">
      <w:pPr>
        <w:tabs>
          <w:tab w:val="left" w:pos="284"/>
          <w:tab w:val="left" w:pos="1512"/>
        </w:tabs>
        <w:spacing w:line="276" w:lineRule="auto"/>
        <w:ind w:firstLine="567"/>
        <w:jc w:val="both"/>
        <w:rPr>
          <w:sz w:val="28"/>
          <w:szCs w:val="28"/>
        </w:rPr>
        <w:sectPr w:rsidR="006E5491" w:rsidRPr="006E5491" w:rsidSect="00E27CAE">
          <w:pgSz w:w="11906" w:h="16838"/>
          <w:pgMar w:top="992" w:right="851" w:bottom="1134" w:left="1701" w:header="709" w:footer="709" w:gutter="0"/>
          <w:cols w:space="708"/>
          <w:docGrid w:linePitch="360"/>
        </w:sectPr>
      </w:pPr>
    </w:p>
    <w:p w14:paraId="37CB6C2D" w14:textId="77777777" w:rsidR="006E5491" w:rsidRPr="006E5491" w:rsidRDefault="006E5491" w:rsidP="006E5491">
      <w:pPr>
        <w:tabs>
          <w:tab w:val="left" w:pos="284"/>
          <w:tab w:val="left" w:pos="1512"/>
        </w:tabs>
        <w:spacing w:line="276" w:lineRule="auto"/>
        <w:ind w:firstLine="567"/>
        <w:jc w:val="both"/>
        <w:rPr>
          <w:sz w:val="28"/>
          <w:szCs w:val="28"/>
        </w:rPr>
      </w:pPr>
    </w:p>
    <w:p w14:paraId="1201BDDC"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t>Помимо прямых затрат, предприятие заявляет прочие расходы (внереализационные расходы). В части внереализационных расходов предприятие заявляет услуги банка, поскольку организация оплачивает услуги банка, предусмотренные договором на обслуживание счета. Эта услуги необходимы для осуществления производственной деятельности. Данные услуги обозначены в Законе о банках. Следовательно, стоимость таких услуг можно относить к расходам, связанным с производством и реализацией.</w:t>
      </w:r>
    </w:p>
    <w:p w14:paraId="67DD6DA5"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t xml:space="preserve">В качестве документа, обосновывающим косвенные затраты, предприятие представило аналитическую ведомость по счету 91 Себестоимость продаж (субсчет 02 – прочие расходы) по виду деятельности «услуги банка» (стр. 122) за 2022 год. Согласно Аналитической ведомости затраты предприятия на услуги банка, в части реализации услуг по подключению к сетям теплоснабжения в 2022 году составили 102 026,00 тыс. руб. Величина прочих расходов на 1 Гкал/ч по итогу 2022 года составила 1 383 441,06 руб. (стр. 122), в том числе затраты на услуги банка на 1 </w:t>
      </w:r>
      <w:proofErr w:type="spellStart"/>
      <w:r w:rsidRPr="006E5491">
        <w:rPr>
          <w:sz w:val="28"/>
          <w:szCs w:val="28"/>
        </w:rPr>
        <w:t>гкал</w:t>
      </w:r>
      <w:proofErr w:type="spellEnd"/>
      <w:r w:rsidRPr="006E5491">
        <w:rPr>
          <w:sz w:val="28"/>
          <w:szCs w:val="28"/>
        </w:rPr>
        <w:t>/час на реализацию услуг по подключению к сетям теплоснабжения составили 24 915,77 руб. (Услуги банка) или 24,92 тыс. руб. Пересчет услуг банка в цены 2023 года на базе Аналитической ведомости по счету 91.02 за 2022 представлен в таблице 3.</w:t>
      </w:r>
    </w:p>
    <w:p w14:paraId="34C45325" w14:textId="77777777" w:rsidR="006E5491" w:rsidRPr="006E5491" w:rsidRDefault="006E5491" w:rsidP="006E5491">
      <w:pPr>
        <w:tabs>
          <w:tab w:val="left" w:pos="284"/>
          <w:tab w:val="left" w:pos="1512"/>
        </w:tabs>
        <w:spacing w:line="276" w:lineRule="auto"/>
        <w:ind w:firstLine="567"/>
        <w:jc w:val="both"/>
        <w:rPr>
          <w:sz w:val="28"/>
          <w:szCs w:val="28"/>
        </w:rPr>
        <w:sectPr w:rsidR="006E5491" w:rsidRPr="006E5491" w:rsidSect="00E27CAE">
          <w:footerReference w:type="even" r:id="rId29"/>
          <w:footerReference w:type="default" r:id="rId30"/>
          <w:pgSz w:w="11906" w:h="16838"/>
          <w:pgMar w:top="992" w:right="851" w:bottom="1134" w:left="1701" w:header="709" w:footer="709" w:gutter="0"/>
          <w:cols w:space="708"/>
          <w:docGrid w:linePitch="360"/>
        </w:sectPr>
      </w:pPr>
      <w:r w:rsidRPr="006E5491">
        <w:rPr>
          <w:sz w:val="28"/>
          <w:szCs w:val="28"/>
        </w:rPr>
        <w:t xml:space="preserve"> </w:t>
      </w:r>
    </w:p>
    <w:p w14:paraId="6AB6841C"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lastRenderedPageBreak/>
        <w:tab/>
      </w:r>
      <w:r w:rsidRPr="006E5491">
        <w:rPr>
          <w:sz w:val="28"/>
          <w:szCs w:val="28"/>
        </w:rPr>
        <w:tab/>
      </w:r>
      <w:r w:rsidRPr="006E5491">
        <w:rPr>
          <w:sz w:val="28"/>
          <w:szCs w:val="28"/>
        </w:rPr>
        <w:tab/>
      </w:r>
      <w:r w:rsidRPr="006E5491">
        <w:rPr>
          <w:sz w:val="28"/>
          <w:szCs w:val="28"/>
        </w:rPr>
        <w:tab/>
      </w:r>
      <w:r w:rsidRPr="006E5491">
        <w:rPr>
          <w:sz w:val="28"/>
          <w:szCs w:val="28"/>
        </w:rPr>
        <w:tab/>
      </w:r>
      <w:r w:rsidRPr="006E5491">
        <w:rPr>
          <w:sz w:val="28"/>
          <w:szCs w:val="28"/>
        </w:rPr>
        <w:tab/>
      </w:r>
      <w:r w:rsidRPr="006E5491">
        <w:rPr>
          <w:sz w:val="28"/>
          <w:szCs w:val="28"/>
        </w:rPr>
        <w:tab/>
      </w:r>
      <w:r w:rsidRPr="006E5491">
        <w:rPr>
          <w:sz w:val="28"/>
          <w:szCs w:val="28"/>
        </w:rPr>
        <w:tab/>
      </w:r>
      <w:r w:rsidRPr="006E5491">
        <w:rPr>
          <w:sz w:val="28"/>
          <w:szCs w:val="28"/>
        </w:rPr>
        <w:tab/>
      </w:r>
      <w:r w:rsidRPr="006E5491">
        <w:rPr>
          <w:sz w:val="28"/>
          <w:szCs w:val="28"/>
        </w:rPr>
        <w:tab/>
        <w:t>Таблица 3</w:t>
      </w:r>
    </w:p>
    <w:tbl>
      <w:tblPr>
        <w:tblW w:w="10335" w:type="dxa"/>
        <w:tblInd w:w="-851" w:type="dxa"/>
        <w:tblLayout w:type="fixed"/>
        <w:tblLook w:val="04A0" w:firstRow="1" w:lastRow="0" w:firstColumn="1" w:lastColumn="0" w:noHBand="0" w:noVBand="1"/>
      </w:tblPr>
      <w:tblGrid>
        <w:gridCol w:w="3085"/>
        <w:gridCol w:w="831"/>
        <w:gridCol w:w="402"/>
        <w:gridCol w:w="463"/>
        <w:gridCol w:w="1234"/>
        <w:gridCol w:w="1390"/>
        <w:gridCol w:w="926"/>
        <w:gridCol w:w="925"/>
        <w:gridCol w:w="1079"/>
      </w:tblGrid>
      <w:tr w:rsidR="006E5491" w:rsidRPr="006E5491" w14:paraId="46A5E2BD" w14:textId="77777777" w:rsidTr="006E5491">
        <w:trPr>
          <w:trHeight w:val="171"/>
        </w:trPr>
        <w:tc>
          <w:tcPr>
            <w:tcW w:w="3085" w:type="dxa"/>
            <w:tcBorders>
              <w:top w:val="nil"/>
              <w:left w:val="nil"/>
              <w:bottom w:val="nil"/>
              <w:right w:val="nil"/>
            </w:tcBorders>
            <w:shd w:val="clear" w:color="auto" w:fill="auto"/>
            <w:noWrap/>
            <w:vAlign w:val="bottom"/>
            <w:hideMark/>
          </w:tcPr>
          <w:p w14:paraId="76F725EC" w14:textId="77777777" w:rsidR="006E5491" w:rsidRPr="006E5491" w:rsidRDefault="006E5491" w:rsidP="006E5491">
            <w:pPr>
              <w:rPr>
                <w:sz w:val="20"/>
                <w:szCs w:val="20"/>
              </w:rPr>
            </w:pPr>
          </w:p>
        </w:tc>
        <w:tc>
          <w:tcPr>
            <w:tcW w:w="4320" w:type="dxa"/>
            <w:gridSpan w:val="5"/>
            <w:tcBorders>
              <w:top w:val="nil"/>
              <w:left w:val="nil"/>
              <w:bottom w:val="nil"/>
              <w:right w:val="nil"/>
            </w:tcBorders>
            <w:shd w:val="clear" w:color="auto" w:fill="auto"/>
            <w:noWrap/>
            <w:vAlign w:val="bottom"/>
            <w:hideMark/>
          </w:tcPr>
          <w:p w14:paraId="0276C354" w14:textId="77777777" w:rsidR="006E5491" w:rsidRPr="006E5491" w:rsidRDefault="006E5491" w:rsidP="006E5491">
            <w:pPr>
              <w:jc w:val="right"/>
              <w:rPr>
                <w:rFonts w:ascii="Arial CYR" w:hAnsi="Arial CYR" w:cs="Arial CYR"/>
                <w:sz w:val="14"/>
                <w:szCs w:val="14"/>
              </w:rPr>
            </w:pPr>
            <w:r w:rsidRPr="006E5491">
              <w:rPr>
                <w:rFonts w:ascii="Arial CYR" w:hAnsi="Arial CYR" w:cs="Arial CYR"/>
                <w:sz w:val="14"/>
                <w:szCs w:val="14"/>
              </w:rPr>
              <w:t>ОАО "СКЭК"</w:t>
            </w:r>
          </w:p>
        </w:tc>
        <w:tc>
          <w:tcPr>
            <w:tcW w:w="926" w:type="dxa"/>
            <w:tcBorders>
              <w:top w:val="nil"/>
              <w:left w:val="nil"/>
              <w:bottom w:val="nil"/>
              <w:right w:val="nil"/>
            </w:tcBorders>
            <w:shd w:val="clear" w:color="auto" w:fill="auto"/>
            <w:noWrap/>
            <w:vAlign w:val="bottom"/>
            <w:hideMark/>
          </w:tcPr>
          <w:p w14:paraId="213012E8" w14:textId="77777777" w:rsidR="006E5491" w:rsidRPr="006E5491" w:rsidRDefault="006E5491" w:rsidP="006E5491">
            <w:pPr>
              <w:jc w:val="right"/>
              <w:rPr>
                <w:rFonts w:ascii="Arial CYR" w:hAnsi="Arial CYR" w:cs="Arial CYR"/>
                <w:sz w:val="14"/>
                <w:szCs w:val="14"/>
              </w:rPr>
            </w:pPr>
          </w:p>
        </w:tc>
        <w:tc>
          <w:tcPr>
            <w:tcW w:w="925" w:type="dxa"/>
            <w:tcBorders>
              <w:top w:val="nil"/>
              <w:left w:val="nil"/>
              <w:bottom w:val="nil"/>
              <w:right w:val="nil"/>
            </w:tcBorders>
            <w:shd w:val="clear" w:color="auto" w:fill="auto"/>
            <w:noWrap/>
            <w:vAlign w:val="bottom"/>
            <w:hideMark/>
          </w:tcPr>
          <w:p w14:paraId="4C521A43" w14:textId="77777777" w:rsidR="006E5491" w:rsidRPr="006E5491" w:rsidRDefault="006E5491" w:rsidP="006E5491">
            <w:pPr>
              <w:rPr>
                <w:sz w:val="20"/>
                <w:szCs w:val="20"/>
              </w:rPr>
            </w:pPr>
          </w:p>
        </w:tc>
        <w:tc>
          <w:tcPr>
            <w:tcW w:w="1079" w:type="dxa"/>
            <w:tcBorders>
              <w:top w:val="nil"/>
              <w:left w:val="nil"/>
              <w:bottom w:val="nil"/>
              <w:right w:val="nil"/>
            </w:tcBorders>
            <w:shd w:val="clear" w:color="auto" w:fill="auto"/>
            <w:noWrap/>
            <w:vAlign w:val="bottom"/>
            <w:hideMark/>
          </w:tcPr>
          <w:p w14:paraId="04C64DDE" w14:textId="77777777" w:rsidR="006E5491" w:rsidRPr="006E5491" w:rsidRDefault="006E5491" w:rsidP="006E5491">
            <w:pPr>
              <w:rPr>
                <w:sz w:val="20"/>
                <w:szCs w:val="20"/>
              </w:rPr>
            </w:pPr>
          </w:p>
        </w:tc>
      </w:tr>
      <w:tr w:rsidR="006E5491" w:rsidRPr="006E5491" w14:paraId="591D8198" w14:textId="77777777" w:rsidTr="006E5491">
        <w:trPr>
          <w:trHeight w:val="276"/>
        </w:trPr>
        <w:tc>
          <w:tcPr>
            <w:tcW w:w="7405" w:type="dxa"/>
            <w:gridSpan w:val="6"/>
            <w:tcBorders>
              <w:top w:val="nil"/>
              <w:left w:val="nil"/>
              <w:bottom w:val="nil"/>
              <w:right w:val="nil"/>
            </w:tcBorders>
            <w:shd w:val="clear" w:color="auto" w:fill="auto"/>
            <w:noWrap/>
            <w:vAlign w:val="bottom"/>
            <w:hideMark/>
          </w:tcPr>
          <w:p w14:paraId="64F84320" w14:textId="77777777" w:rsidR="006E5491" w:rsidRPr="006E5491" w:rsidRDefault="006E5491" w:rsidP="006E5491">
            <w:pPr>
              <w:jc w:val="center"/>
              <w:rPr>
                <w:rFonts w:ascii="Arial CYR" w:hAnsi="Arial CYR" w:cs="Arial CYR"/>
                <w:b/>
                <w:bCs/>
              </w:rPr>
            </w:pPr>
            <w:r w:rsidRPr="006E5491">
              <w:rPr>
                <w:rFonts w:ascii="Arial CYR" w:hAnsi="Arial CYR" w:cs="Arial CYR"/>
                <w:b/>
                <w:bCs/>
              </w:rPr>
              <w:t>Аналитический отчет</w:t>
            </w:r>
          </w:p>
        </w:tc>
        <w:tc>
          <w:tcPr>
            <w:tcW w:w="926" w:type="dxa"/>
            <w:tcBorders>
              <w:top w:val="nil"/>
              <w:left w:val="nil"/>
              <w:bottom w:val="nil"/>
              <w:right w:val="nil"/>
            </w:tcBorders>
            <w:shd w:val="clear" w:color="auto" w:fill="auto"/>
            <w:noWrap/>
            <w:vAlign w:val="bottom"/>
            <w:hideMark/>
          </w:tcPr>
          <w:p w14:paraId="233413FE" w14:textId="77777777" w:rsidR="006E5491" w:rsidRPr="006E5491" w:rsidRDefault="006E5491" w:rsidP="006E5491">
            <w:pPr>
              <w:jc w:val="center"/>
              <w:rPr>
                <w:rFonts w:ascii="Arial CYR" w:hAnsi="Arial CYR" w:cs="Arial CYR"/>
                <w:b/>
                <w:bCs/>
              </w:rPr>
            </w:pPr>
          </w:p>
        </w:tc>
        <w:tc>
          <w:tcPr>
            <w:tcW w:w="925" w:type="dxa"/>
            <w:tcBorders>
              <w:top w:val="nil"/>
              <w:left w:val="nil"/>
              <w:bottom w:val="nil"/>
              <w:right w:val="nil"/>
            </w:tcBorders>
            <w:shd w:val="clear" w:color="auto" w:fill="auto"/>
            <w:noWrap/>
            <w:vAlign w:val="bottom"/>
            <w:hideMark/>
          </w:tcPr>
          <w:p w14:paraId="1FEFCA4C" w14:textId="77777777" w:rsidR="006E5491" w:rsidRPr="006E5491" w:rsidRDefault="006E5491" w:rsidP="006E5491">
            <w:pPr>
              <w:rPr>
                <w:sz w:val="20"/>
                <w:szCs w:val="20"/>
              </w:rPr>
            </w:pPr>
          </w:p>
        </w:tc>
        <w:tc>
          <w:tcPr>
            <w:tcW w:w="1079" w:type="dxa"/>
            <w:tcBorders>
              <w:top w:val="nil"/>
              <w:left w:val="nil"/>
              <w:bottom w:val="nil"/>
              <w:right w:val="nil"/>
            </w:tcBorders>
            <w:shd w:val="clear" w:color="auto" w:fill="auto"/>
            <w:noWrap/>
            <w:vAlign w:val="bottom"/>
            <w:hideMark/>
          </w:tcPr>
          <w:p w14:paraId="4D3082FA" w14:textId="77777777" w:rsidR="006E5491" w:rsidRPr="006E5491" w:rsidRDefault="006E5491" w:rsidP="006E5491">
            <w:pPr>
              <w:rPr>
                <w:sz w:val="20"/>
                <w:szCs w:val="20"/>
              </w:rPr>
            </w:pPr>
          </w:p>
        </w:tc>
      </w:tr>
      <w:tr w:rsidR="006E5491" w:rsidRPr="006E5491" w14:paraId="7F11CFC7" w14:textId="77777777" w:rsidTr="006E5491">
        <w:trPr>
          <w:trHeight w:val="197"/>
        </w:trPr>
        <w:tc>
          <w:tcPr>
            <w:tcW w:w="7405" w:type="dxa"/>
            <w:gridSpan w:val="6"/>
            <w:tcBorders>
              <w:top w:val="nil"/>
              <w:left w:val="nil"/>
              <w:bottom w:val="nil"/>
              <w:right w:val="nil"/>
            </w:tcBorders>
            <w:shd w:val="clear" w:color="auto" w:fill="auto"/>
            <w:noWrap/>
            <w:vAlign w:val="bottom"/>
            <w:hideMark/>
          </w:tcPr>
          <w:p w14:paraId="5C0176B7" w14:textId="77777777" w:rsidR="006E5491" w:rsidRPr="006E5491" w:rsidRDefault="006E5491" w:rsidP="006E5491">
            <w:pPr>
              <w:jc w:val="center"/>
              <w:rPr>
                <w:rFonts w:ascii="Arial CYR" w:hAnsi="Arial CYR" w:cs="Arial CYR"/>
                <w:sz w:val="16"/>
                <w:szCs w:val="16"/>
              </w:rPr>
            </w:pPr>
            <w:bookmarkStart w:id="103" w:name="RANGE!D4"/>
            <w:bookmarkStart w:id="104" w:name="RANGE!E2"/>
            <w:bookmarkEnd w:id="104"/>
            <w:r w:rsidRPr="006E5491">
              <w:rPr>
                <w:rFonts w:ascii="Arial CYR" w:hAnsi="Arial CYR" w:cs="Arial CYR"/>
                <w:sz w:val="16"/>
                <w:szCs w:val="16"/>
              </w:rPr>
              <w:t>c 01/01/2022 по 31/12/2022</w:t>
            </w:r>
            <w:bookmarkEnd w:id="103"/>
          </w:p>
        </w:tc>
        <w:tc>
          <w:tcPr>
            <w:tcW w:w="926" w:type="dxa"/>
            <w:tcBorders>
              <w:top w:val="nil"/>
              <w:left w:val="nil"/>
              <w:bottom w:val="nil"/>
              <w:right w:val="nil"/>
            </w:tcBorders>
            <w:shd w:val="clear" w:color="auto" w:fill="auto"/>
            <w:noWrap/>
            <w:vAlign w:val="bottom"/>
            <w:hideMark/>
          </w:tcPr>
          <w:p w14:paraId="3F3423CC" w14:textId="77777777" w:rsidR="006E5491" w:rsidRPr="006E5491" w:rsidRDefault="006E5491" w:rsidP="006E5491">
            <w:pPr>
              <w:jc w:val="center"/>
              <w:rPr>
                <w:rFonts w:ascii="Arial CYR" w:hAnsi="Arial CYR" w:cs="Arial CYR"/>
                <w:sz w:val="16"/>
                <w:szCs w:val="16"/>
              </w:rPr>
            </w:pPr>
          </w:p>
        </w:tc>
        <w:tc>
          <w:tcPr>
            <w:tcW w:w="925" w:type="dxa"/>
            <w:tcBorders>
              <w:top w:val="nil"/>
              <w:left w:val="nil"/>
              <w:bottom w:val="nil"/>
              <w:right w:val="nil"/>
            </w:tcBorders>
            <w:shd w:val="clear" w:color="auto" w:fill="auto"/>
            <w:noWrap/>
            <w:vAlign w:val="bottom"/>
            <w:hideMark/>
          </w:tcPr>
          <w:p w14:paraId="4E4E105E" w14:textId="77777777" w:rsidR="006E5491" w:rsidRPr="006E5491" w:rsidRDefault="006E5491" w:rsidP="006E5491">
            <w:pPr>
              <w:rPr>
                <w:sz w:val="20"/>
                <w:szCs w:val="20"/>
              </w:rPr>
            </w:pPr>
          </w:p>
        </w:tc>
        <w:tc>
          <w:tcPr>
            <w:tcW w:w="1079" w:type="dxa"/>
            <w:tcBorders>
              <w:top w:val="nil"/>
              <w:left w:val="nil"/>
              <w:bottom w:val="nil"/>
              <w:right w:val="nil"/>
            </w:tcBorders>
            <w:shd w:val="clear" w:color="auto" w:fill="auto"/>
            <w:noWrap/>
            <w:vAlign w:val="bottom"/>
            <w:hideMark/>
          </w:tcPr>
          <w:p w14:paraId="23D6B606" w14:textId="77777777" w:rsidR="006E5491" w:rsidRPr="006E5491" w:rsidRDefault="006E5491" w:rsidP="006E5491">
            <w:pPr>
              <w:rPr>
                <w:sz w:val="20"/>
                <w:szCs w:val="20"/>
              </w:rPr>
            </w:pPr>
          </w:p>
        </w:tc>
      </w:tr>
      <w:tr w:rsidR="006E5491" w:rsidRPr="006E5491" w14:paraId="3E920AB9" w14:textId="77777777" w:rsidTr="006E5491">
        <w:trPr>
          <w:trHeight w:val="61"/>
        </w:trPr>
        <w:tc>
          <w:tcPr>
            <w:tcW w:w="3085" w:type="dxa"/>
            <w:tcBorders>
              <w:top w:val="nil"/>
              <w:left w:val="nil"/>
              <w:bottom w:val="nil"/>
              <w:right w:val="nil"/>
            </w:tcBorders>
            <w:shd w:val="clear" w:color="auto" w:fill="auto"/>
            <w:noWrap/>
            <w:vAlign w:val="bottom"/>
            <w:hideMark/>
          </w:tcPr>
          <w:p w14:paraId="695D100F" w14:textId="77777777" w:rsidR="006E5491" w:rsidRPr="006E5491" w:rsidRDefault="006E5491" w:rsidP="006E5491">
            <w:pPr>
              <w:rPr>
                <w:sz w:val="20"/>
                <w:szCs w:val="20"/>
              </w:rPr>
            </w:pPr>
          </w:p>
        </w:tc>
        <w:tc>
          <w:tcPr>
            <w:tcW w:w="831" w:type="dxa"/>
            <w:tcBorders>
              <w:top w:val="nil"/>
              <w:left w:val="nil"/>
              <w:bottom w:val="nil"/>
              <w:right w:val="nil"/>
            </w:tcBorders>
            <w:shd w:val="clear" w:color="auto" w:fill="auto"/>
            <w:noWrap/>
            <w:vAlign w:val="bottom"/>
            <w:hideMark/>
          </w:tcPr>
          <w:p w14:paraId="323DF893" w14:textId="77777777" w:rsidR="006E5491" w:rsidRPr="006E5491" w:rsidRDefault="006E5491" w:rsidP="006E5491">
            <w:pPr>
              <w:rPr>
                <w:sz w:val="20"/>
                <w:szCs w:val="20"/>
              </w:rPr>
            </w:pPr>
          </w:p>
        </w:tc>
        <w:tc>
          <w:tcPr>
            <w:tcW w:w="402" w:type="dxa"/>
            <w:tcBorders>
              <w:top w:val="nil"/>
              <w:left w:val="nil"/>
              <w:bottom w:val="nil"/>
              <w:right w:val="nil"/>
            </w:tcBorders>
            <w:shd w:val="clear" w:color="auto" w:fill="auto"/>
            <w:noWrap/>
            <w:vAlign w:val="bottom"/>
            <w:hideMark/>
          </w:tcPr>
          <w:p w14:paraId="0E75F32D" w14:textId="77777777" w:rsidR="006E5491" w:rsidRPr="006E5491" w:rsidRDefault="006E5491" w:rsidP="006E5491">
            <w:pPr>
              <w:rPr>
                <w:sz w:val="20"/>
                <w:szCs w:val="20"/>
              </w:rPr>
            </w:pPr>
          </w:p>
        </w:tc>
        <w:tc>
          <w:tcPr>
            <w:tcW w:w="462" w:type="dxa"/>
            <w:tcBorders>
              <w:top w:val="nil"/>
              <w:left w:val="nil"/>
              <w:bottom w:val="nil"/>
              <w:right w:val="nil"/>
            </w:tcBorders>
            <w:shd w:val="clear" w:color="auto" w:fill="auto"/>
            <w:noWrap/>
            <w:vAlign w:val="bottom"/>
            <w:hideMark/>
          </w:tcPr>
          <w:p w14:paraId="5DFEBBAB" w14:textId="77777777" w:rsidR="006E5491" w:rsidRPr="006E5491" w:rsidRDefault="006E5491" w:rsidP="006E5491">
            <w:pPr>
              <w:rPr>
                <w:sz w:val="20"/>
                <w:szCs w:val="20"/>
              </w:rPr>
            </w:pPr>
          </w:p>
        </w:tc>
        <w:tc>
          <w:tcPr>
            <w:tcW w:w="123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072836A" w14:textId="77777777" w:rsidR="006E5491" w:rsidRPr="006E5491" w:rsidRDefault="006E5491" w:rsidP="006E5491">
            <w:pPr>
              <w:jc w:val="center"/>
              <w:rPr>
                <w:rFonts w:ascii="Arial CYR" w:hAnsi="Arial CYR" w:cs="Arial CYR"/>
                <w:sz w:val="16"/>
                <w:szCs w:val="16"/>
              </w:rPr>
            </w:pPr>
            <w:r w:rsidRPr="006E5491">
              <w:rPr>
                <w:rFonts w:ascii="Arial CYR" w:hAnsi="Arial CYR" w:cs="Arial CYR"/>
                <w:sz w:val="16"/>
                <w:szCs w:val="16"/>
              </w:rPr>
              <w:t>общая нагрузка по заявкам 2022г</w:t>
            </w:r>
          </w:p>
        </w:tc>
        <w:tc>
          <w:tcPr>
            <w:tcW w:w="1388" w:type="dxa"/>
            <w:tcBorders>
              <w:top w:val="single" w:sz="4" w:space="0" w:color="auto"/>
              <w:left w:val="nil"/>
              <w:bottom w:val="single" w:sz="4" w:space="0" w:color="auto"/>
              <w:right w:val="single" w:sz="4" w:space="0" w:color="auto"/>
            </w:tcBorders>
            <w:shd w:val="clear" w:color="000000" w:fill="E2EFDA"/>
            <w:noWrap/>
            <w:vAlign w:val="bottom"/>
            <w:hideMark/>
          </w:tcPr>
          <w:p w14:paraId="14282964" w14:textId="77777777" w:rsidR="006E5491" w:rsidRPr="006E5491" w:rsidRDefault="006E5491" w:rsidP="006E5491">
            <w:pPr>
              <w:jc w:val="right"/>
              <w:rPr>
                <w:rFonts w:ascii="Arial CYR" w:hAnsi="Arial CYR" w:cs="Arial CYR"/>
                <w:sz w:val="16"/>
                <w:szCs w:val="16"/>
              </w:rPr>
            </w:pPr>
            <w:r w:rsidRPr="006E5491">
              <w:rPr>
                <w:rFonts w:ascii="Arial CYR" w:hAnsi="Arial CYR" w:cs="Arial CYR"/>
                <w:sz w:val="16"/>
                <w:szCs w:val="16"/>
              </w:rPr>
              <w:t>4,095</w:t>
            </w:r>
          </w:p>
        </w:tc>
        <w:tc>
          <w:tcPr>
            <w:tcW w:w="926" w:type="dxa"/>
            <w:tcBorders>
              <w:top w:val="nil"/>
              <w:left w:val="nil"/>
              <w:bottom w:val="nil"/>
              <w:right w:val="nil"/>
            </w:tcBorders>
            <w:shd w:val="clear" w:color="auto" w:fill="auto"/>
            <w:noWrap/>
            <w:vAlign w:val="bottom"/>
            <w:hideMark/>
          </w:tcPr>
          <w:p w14:paraId="63C8976D" w14:textId="77777777" w:rsidR="006E5491" w:rsidRPr="006E5491" w:rsidRDefault="006E5491" w:rsidP="006E5491">
            <w:pPr>
              <w:jc w:val="right"/>
              <w:rPr>
                <w:rFonts w:ascii="Arial CYR" w:hAnsi="Arial CYR" w:cs="Arial CYR"/>
                <w:sz w:val="16"/>
                <w:szCs w:val="16"/>
              </w:rPr>
            </w:pPr>
          </w:p>
        </w:tc>
        <w:tc>
          <w:tcPr>
            <w:tcW w:w="925" w:type="dxa"/>
            <w:tcBorders>
              <w:top w:val="nil"/>
              <w:left w:val="nil"/>
              <w:bottom w:val="nil"/>
              <w:right w:val="nil"/>
            </w:tcBorders>
            <w:shd w:val="clear" w:color="auto" w:fill="auto"/>
            <w:noWrap/>
            <w:vAlign w:val="bottom"/>
            <w:hideMark/>
          </w:tcPr>
          <w:p w14:paraId="21660FFC" w14:textId="77777777" w:rsidR="006E5491" w:rsidRPr="006E5491" w:rsidRDefault="006E5491" w:rsidP="006E5491">
            <w:pPr>
              <w:jc w:val="right"/>
              <w:rPr>
                <w:rFonts w:ascii="Arial CYR" w:hAnsi="Arial CYR" w:cs="Arial CYR"/>
                <w:sz w:val="16"/>
                <w:szCs w:val="16"/>
              </w:rPr>
            </w:pPr>
            <w:r w:rsidRPr="006E5491">
              <w:rPr>
                <w:rFonts w:ascii="Arial CYR" w:hAnsi="Arial CYR" w:cs="Arial CYR"/>
                <w:sz w:val="16"/>
                <w:szCs w:val="16"/>
              </w:rPr>
              <w:t>0,5838</w:t>
            </w:r>
          </w:p>
        </w:tc>
        <w:tc>
          <w:tcPr>
            <w:tcW w:w="1079" w:type="dxa"/>
            <w:tcBorders>
              <w:top w:val="nil"/>
              <w:left w:val="nil"/>
              <w:bottom w:val="nil"/>
              <w:right w:val="nil"/>
            </w:tcBorders>
            <w:shd w:val="clear" w:color="auto" w:fill="auto"/>
            <w:noWrap/>
            <w:vAlign w:val="bottom"/>
            <w:hideMark/>
          </w:tcPr>
          <w:p w14:paraId="637FF2CA" w14:textId="77777777" w:rsidR="006E5491" w:rsidRPr="006E5491" w:rsidRDefault="006E5491" w:rsidP="006E5491">
            <w:pPr>
              <w:jc w:val="right"/>
              <w:rPr>
                <w:rFonts w:ascii="Arial CYR" w:hAnsi="Arial CYR" w:cs="Arial CYR"/>
                <w:sz w:val="16"/>
                <w:szCs w:val="16"/>
              </w:rPr>
            </w:pPr>
          </w:p>
        </w:tc>
      </w:tr>
      <w:tr w:rsidR="006E5491" w:rsidRPr="006E5491" w14:paraId="7171728A" w14:textId="77777777" w:rsidTr="006E5491">
        <w:trPr>
          <w:trHeight w:val="78"/>
        </w:trPr>
        <w:tc>
          <w:tcPr>
            <w:tcW w:w="3085" w:type="dxa"/>
            <w:tcBorders>
              <w:top w:val="nil"/>
              <w:left w:val="nil"/>
              <w:bottom w:val="nil"/>
              <w:right w:val="nil"/>
            </w:tcBorders>
            <w:shd w:val="clear" w:color="auto" w:fill="auto"/>
            <w:noWrap/>
            <w:vAlign w:val="bottom"/>
            <w:hideMark/>
          </w:tcPr>
          <w:p w14:paraId="03B21ECC" w14:textId="77777777" w:rsidR="006E5491" w:rsidRPr="006E5491" w:rsidRDefault="006E5491" w:rsidP="006E5491">
            <w:pPr>
              <w:rPr>
                <w:sz w:val="20"/>
                <w:szCs w:val="20"/>
              </w:rPr>
            </w:pPr>
          </w:p>
        </w:tc>
        <w:tc>
          <w:tcPr>
            <w:tcW w:w="831" w:type="dxa"/>
            <w:tcBorders>
              <w:top w:val="nil"/>
              <w:left w:val="nil"/>
              <w:bottom w:val="nil"/>
              <w:right w:val="nil"/>
            </w:tcBorders>
            <w:shd w:val="clear" w:color="auto" w:fill="auto"/>
            <w:noWrap/>
            <w:vAlign w:val="bottom"/>
            <w:hideMark/>
          </w:tcPr>
          <w:p w14:paraId="63542570" w14:textId="77777777" w:rsidR="006E5491" w:rsidRPr="006E5491" w:rsidRDefault="006E5491" w:rsidP="006E5491">
            <w:pPr>
              <w:rPr>
                <w:sz w:val="20"/>
                <w:szCs w:val="20"/>
              </w:rPr>
            </w:pPr>
          </w:p>
        </w:tc>
        <w:tc>
          <w:tcPr>
            <w:tcW w:w="402" w:type="dxa"/>
            <w:tcBorders>
              <w:top w:val="nil"/>
              <w:left w:val="nil"/>
              <w:bottom w:val="nil"/>
              <w:right w:val="nil"/>
            </w:tcBorders>
            <w:shd w:val="clear" w:color="auto" w:fill="auto"/>
            <w:noWrap/>
            <w:vAlign w:val="bottom"/>
            <w:hideMark/>
          </w:tcPr>
          <w:p w14:paraId="2E2D35C5" w14:textId="77777777" w:rsidR="006E5491" w:rsidRPr="006E5491" w:rsidRDefault="006E5491" w:rsidP="006E5491">
            <w:pPr>
              <w:rPr>
                <w:sz w:val="20"/>
                <w:szCs w:val="20"/>
              </w:rPr>
            </w:pPr>
          </w:p>
        </w:tc>
        <w:tc>
          <w:tcPr>
            <w:tcW w:w="462" w:type="dxa"/>
            <w:tcBorders>
              <w:top w:val="nil"/>
              <w:left w:val="nil"/>
              <w:bottom w:val="nil"/>
              <w:right w:val="nil"/>
            </w:tcBorders>
            <w:shd w:val="clear" w:color="auto" w:fill="auto"/>
            <w:noWrap/>
            <w:vAlign w:val="bottom"/>
            <w:hideMark/>
          </w:tcPr>
          <w:p w14:paraId="1774989E" w14:textId="77777777" w:rsidR="006E5491" w:rsidRPr="006E5491" w:rsidRDefault="006E5491" w:rsidP="006E5491">
            <w:pPr>
              <w:rPr>
                <w:sz w:val="20"/>
                <w:szCs w:val="20"/>
              </w:rPr>
            </w:pPr>
          </w:p>
        </w:tc>
        <w:tc>
          <w:tcPr>
            <w:tcW w:w="1234" w:type="dxa"/>
            <w:tcBorders>
              <w:top w:val="nil"/>
              <w:left w:val="nil"/>
              <w:bottom w:val="nil"/>
              <w:right w:val="nil"/>
            </w:tcBorders>
            <w:shd w:val="clear" w:color="auto" w:fill="auto"/>
            <w:noWrap/>
            <w:vAlign w:val="bottom"/>
            <w:hideMark/>
          </w:tcPr>
          <w:p w14:paraId="6F0F94E7" w14:textId="77777777" w:rsidR="006E5491" w:rsidRPr="006E5491" w:rsidRDefault="006E5491" w:rsidP="006E5491">
            <w:pPr>
              <w:rPr>
                <w:sz w:val="20"/>
                <w:szCs w:val="20"/>
              </w:rPr>
            </w:pPr>
          </w:p>
        </w:tc>
        <w:tc>
          <w:tcPr>
            <w:tcW w:w="1388" w:type="dxa"/>
            <w:tcBorders>
              <w:top w:val="nil"/>
              <w:left w:val="nil"/>
              <w:bottom w:val="nil"/>
              <w:right w:val="nil"/>
            </w:tcBorders>
            <w:shd w:val="clear" w:color="auto" w:fill="auto"/>
            <w:noWrap/>
            <w:vAlign w:val="bottom"/>
            <w:hideMark/>
          </w:tcPr>
          <w:p w14:paraId="43D041E7" w14:textId="77777777" w:rsidR="006E5491" w:rsidRPr="006E5491" w:rsidRDefault="006E5491" w:rsidP="006E5491">
            <w:pPr>
              <w:rPr>
                <w:sz w:val="20"/>
                <w:szCs w:val="20"/>
              </w:rPr>
            </w:pPr>
          </w:p>
        </w:tc>
        <w:tc>
          <w:tcPr>
            <w:tcW w:w="926" w:type="dxa"/>
            <w:tcBorders>
              <w:top w:val="nil"/>
              <w:left w:val="nil"/>
              <w:bottom w:val="nil"/>
              <w:right w:val="nil"/>
            </w:tcBorders>
            <w:shd w:val="clear" w:color="auto" w:fill="auto"/>
            <w:noWrap/>
            <w:vAlign w:val="bottom"/>
            <w:hideMark/>
          </w:tcPr>
          <w:p w14:paraId="277D089F" w14:textId="77777777" w:rsidR="006E5491" w:rsidRPr="006E5491" w:rsidRDefault="006E5491" w:rsidP="006E5491">
            <w:pPr>
              <w:rPr>
                <w:sz w:val="20"/>
                <w:szCs w:val="20"/>
              </w:rPr>
            </w:pPr>
          </w:p>
        </w:tc>
        <w:tc>
          <w:tcPr>
            <w:tcW w:w="925" w:type="dxa"/>
            <w:tcBorders>
              <w:top w:val="nil"/>
              <w:left w:val="nil"/>
              <w:bottom w:val="nil"/>
              <w:right w:val="nil"/>
            </w:tcBorders>
            <w:shd w:val="clear" w:color="auto" w:fill="auto"/>
            <w:noWrap/>
            <w:vAlign w:val="bottom"/>
            <w:hideMark/>
          </w:tcPr>
          <w:p w14:paraId="02C07D1A" w14:textId="77777777" w:rsidR="006E5491" w:rsidRPr="006E5491" w:rsidRDefault="006E5491" w:rsidP="006E5491">
            <w:pPr>
              <w:rPr>
                <w:sz w:val="20"/>
                <w:szCs w:val="20"/>
              </w:rPr>
            </w:pPr>
          </w:p>
        </w:tc>
        <w:tc>
          <w:tcPr>
            <w:tcW w:w="1079" w:type="dxa"/>
            <w:tcBorders>
              <w:top w:val="nil"/>
              <w:left w:val="nil"/>
              <w:bottom w:val="nil"/>
              <w:right w:val="nil"/>
            </w:tcBorders>
            <w:shd w:val="clear" w:color="auto" w:fill="auto"/>
            <w:noWrap/>
            <w:vAlign w:val="bottom"/>
            <w:hideMark/>
          </w:tcPr>
          <w:p w14:paraId="2D8C10E8" w14:textId="77777777" w:rsidR="006E5491" w:rsidRPr="006E5491" w:rsidRDefault="006E5491" w:rsidP="006E5491">
            <w:pPr>
              <w:rPr>
                <w:sz w:val="20"/>
                <w:szCs w:val="20"/>
              </w:rPr>
            </w:pPr>
          </w:p>
        </w:tc>
      </w:tr>
      <w:tr w:rsidR="006E5491" w:rsidRPr="006E5491" w14:paraId="26478363" w14:textId="77777777" w:rsidTr="006E5491">
        <w:trPr>
          <w:trHeight w:val="69"/>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441C4F" w14:textId="77777777" w:rsidR="006E5491" w:rsidRPr="006E5491" w:rsidRDefault="006E5491" w:rsidP="006E5491">
            <w:pPr>
              <w:jc w:val="center"/>
              <w:rPr>
                <w:rFonts w:ascii="Arial CYR" w:hAnsi="Arial CYR" w:cs="Arial CYR"/>
                <w:b/>
                <w:bCs/>
                <w:sz w:val="16"/>
                <w:szCs w:val="16"/>
              </w:rPr>
            </w:pPr>
            <w:r w:rsidRPr="006E5491">
              <w:rPr>
                <w:rFonts w:ascii="Arial CYR" w:hAnsi="Arial CYR" w:cs="Arial CYR"/>
                <w:b/>
                <w:bCs/>
                <w:sz w:val="16"/>
                <w:szCs w:val="16"/>
              </w:rPr>
              <w:t>Дата</w:t>
            </w:r>
          </w:p>
        </w:tc>
        <w:tc>
          <w:tcPr>
            <w:tcW w:w="1696" w:type="dxa"/>
            <w:gridSpan w:val="3"/>
            <w:tcBorders>
              <w:top w:val="single" w:sz="4" w:space="0" w:color="auto"/>
              <w:left w:val="nil"/>
              <w:bottom w:val="single" w:sz="4" w:space="0" w:color="auto"/>
              <w:right w:val="single" w:sz="4" w:space="0" w:color="auto"/>
            </w:tcBorders>
            <w:shd w:val="clear" w:color="auto" w:fill="auto"/>
            <w:vAlign w:val="center"/>
            <w:hideMark/>
          </w:tcPr>
          <w:p w14:paraId="57FEC60F" w14:textId="77777777" w:rsidR="006E5491" w:rsidRPr="006E5491" w:rsidRDefault="006E5491" w:rsidP="006E5491">
            <w:pPr>
              <w:jc w:val="center"/>
              <w:rPr>
                <w:rFonts w:ascii="Arial CYR" w:hAnsi="Arial CYR" w:cs="Arial CYR"/>
                <w:b/>
                <w:bCs/>
                <w:sz w:val="16"/>
                <w:szCs w:val="16"/>
              </w:rPr>
            </w:pPr>
            <w:r w:rsidRPr="006E5491">
              <w:rPr>
                <w:rFonts w:ascii="Arial CYR" w:hAnsi="Arial CYR" w:cs="Arial CYR"/>
                <w:b/>
                <w:bCs/>
                <w:sz w:val="16"/>
                <w:szCs w:val="16"/>
              </w:rPr>
              <w:t>Корреспондирующий счет</w:t>
            </w:r>
          </w:p>
        </w:tc>
        <w:tc>
          <w:tcPr>
            <w:tcW w:w="2623" w:type="dxa"/>
            <w:gridSpan w:val="2"/>
            <w:tcBorders>
              <w:top w:val="single" w:sz="4" w:space="0" w:color="auto"/>
              <w:left w:val="nil"/>
              <w:bottom w:val="single" w:sz="4" w:space="0" w:color="auto"/>
              <w:right w:val="single" w:sz="4" w:space="0" w:color="auto"/>
            </w:tcBorders>
            <w:shd w:val="clear" w:color="auto" w:fill="auto"/>
            <w:vAlign w:val="center"/>
            <w:hideMark/>
          </w:tcPr>
          <w:p w14:paraId="6401129A" w14:textId="77777777" w:rsidR="006E5491" w:rsidRPr="006E5491" w:rsidRDefault="006E5491" w:rsidP="006E5491">
            <w:pPr>
              <w:jc w:val="center"/>
              <w:rPr>
                <w:rFonts w:ascii="Arial CYR" w:hAnsi="Arial CYR" w:cs="Arial CYR"/>
                <w:b/>
                <w:bCs/>
                <w:sz w:val="16"/>
                <w:szCs w:val="16"/>
              </w:rPr>
            </w:pPr>
            <w:r w:rsidRPr="006E5491">
              <w:rPr>
                <w:rFonts w:ascii="Arial CYR" w:hAnsi="Arial CYR" w:cs="Arial CYR"/>
                <w:b/>
                <w:bCs/>
                <w:sz w:val="16"/>
                <w:szCs w:val="16"/>
              </w:rPr>
              <w:t>Сумма</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8338007" w14:textId="77777777" w:rsidR="006E5491" w:rsidRPr="006E5491" w:rsidRDefault="006E5491" w:rsidP="006E5491">
            <w:pPr>
              <w:jc w:val="center"/>
              <w:rPr>
                <w:color w:val="000000"/>
                <w:sz w:val="16"/>
                <w:szCs w:val="16"/>
              </w:rPr>
            </w:pPr>
            <w:r w:rsidRPr="006E5491">
              <w:rPr>
                <w:color w:val="000000"/>
                <w:sz w:val="16"/>
                <w:szCs w:val="16"/>
              </w:rPr>
              <w:t>Затраты на 1 Гкал/ч</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0AC35D78" w14:textId="77777777" w:rsidR="006E5491" w:rsidRPr="006E5491" w:rsidRDefault="006E5491" w:rsidP="006E5491">
            <w:pPr>
              <w:jc w:val="center"/>
              <w:rPr>
                <w:color w:val="000000"/>
                <w:sz w:val="16"/>
                <w:szCs w:val="16"/>
              </w:rPr>
            </w:pPr>
            <w:r w:rsidRPr="006E5491">
              <w:rPr>
                <w:color w:val="000000"/>
                <w:sz w:val="16"/>
                <w:szCs w:val="16"/>
              </w:rPr>
              <w:t xml:space="preserve">Затраты на </w:t>
            </w:r>
            <w:proofErr w:type="spellStart"/>
            <w:r w:rsidRPr="006E5491">
              <w:rPr>
                <w:color w:val="000000"/>
                <w:sz w:val="16"/>
                <w:szCs w:val="16"/>
              </w:rPr>
              <w:t>заявл</w:t>
            </w:r>
            <w:proofErr w:type="spellEnd"/>
            <w:r w:rsidRPr="006E5491">
              <w:rPr>
                <w:color w:val="000000"/>
                <w:sz w:val="16"/>
                <w:szCs w:val="16"/>
              </w:rPr>
              <w:t>.</w:t>
            </w:r>
          </w:p>
          <w:p w14:paraId="03E57EAB" w14:textId="77777777" w:rsidR="006E5491" w:rsidRPr="006E5491" w:rsidRDefault="006E5491" w:rsidP="006E5491">
            <w:pPr>
              <w:jc w:val="center"/>
              <w:rPr>
                <w:color w:val="000000"/>
                <w:sz w:val="16"/>
                <w:szCs w:val="16"/>
              </w:rPr>
            </w:pPr>
            <w:proofErr w:type="spellStart"/>
            <w:r w:rsidRPr="006E5491">
              <w:rPr>
                <w:color w:val="000000"/>
                <w:sz w:val="16"/>
                <w:szCs w:val="16"/>
              </w:rPr>
              <w:t>нагр</w:t>
            </w:r>
            <w:proofErr w:type="spellEnd"/>
            <w:r w:rsidRPr="006E5491">
              <w:rPr>
                <w:color w:val="000000"/>
                <w:sz w:val="16"/>
                <w:szCs w:val="16"/>
              </w:rPr>
              <w:t>.</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163910D5" w14:textId="77777777" w:rsidR="006E5491" w:rsidRPr="006E5491" w:rsidRDefault="006E5491" w:rsidP="006E5491">
            <w:pPr>
              <w:jc w:val="center"/>
              <w:rPr>
                <w:color w:val="000000"/>
                <w:sz w:val="16"/>
                <w:szCs w:val="16"/>
              </w:rPr>
            </w:pPr>
            <w:r w:rsidRPr="006E5491">
              <w:rPr>
                <w:color w:val="000000"/>
                <w:sz w:val="16"/>
                <w:szCs w:val="16"/>
              </w:rPr>
              <w:t>Затраты с учетом индексации</w:t>
            </w:r>
          </w:p>
        </w:tc>
      </w:tr>
      <w:tr w:rsidR="006E5491" w:rsidRPr="006E5491" w14:paraId="691138C2" w14:textId="77777777" w:rsidTr="006E5491">
        <w:trPr>
          <w:trHeight w:val="61"/>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208835CC" w14:textId="77777777" w:rsidR="006E5491" w:rsidRPr="006E5491" w:rsidRDefault="006E5491" w:rsidP="006E5491">
            <w:pPr>
              <w:rPr>
                <w:rFonts w:ascii="Arial CYR" w:hAnsi="Arial CYR" w:cs="Arial CYR"/>
                <w:b/>
                <w:bCs/>
                <w:sz w:val="16"/>
                <w:szCs w:val="16"/>
              </w:rPr>
            </w:pPr>
          </w:p>
        </w:tc>
        <w:tc>
          <w:tcPr>
            <w:tcW w:w="8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849BDE" w14:textId="77777777" w:rsidR="006E5491" w:rsidRPr="006E5491" w:rsidRDefault="006E5491" w:rsidP="006E5491">
            <w:pPr>
              <w:jc w:val="center"/>
              <w:rPr>
                <w:rFonts w:ascii="Arial CYR" w:hAnsi="Arial CYR" w:cs="Arial CYR"/>
                <w:b/>
                <w:bCs/>
                <w:sz w:val="14"/>
                <w:szCs w:val="14"/>
              </w:rPr>
            </w:pPr>
            <w:r w:rsidRPr="006E5491">
              <w:rPr>
                <w:rFonts w:ascii="Arial CYR" w:hAnsi="Arial CYR" w:cs="Arial CYR"/>
                <w:b/>
                <w:bCs/>
                <w:sz w:val="14"/>
                <w:szCs w:val="14"/>
              </w:rPr>
              <w:t>Счет/</w:t>
            </w:r>
            <w:r w:rsidRPr="006E5491">
              <w:rPr>
                <w:rFonts w:ascii="Arial CYR" w:hAnsi="Arial CYR" w:cs="Arial CYR"/>
                <w:b/>
                <w:bCs/>
                <w:sz w:val="14"/>
                <w:szCs w:val="14"/>
              </w:rPr>
              <w:br/>
              <w:t>субсчет</w:t>
            </w:r>
          </w:p>
        </w:tc>
        <w:tc>
          <w:tcPr>
            <w:tcW w:w="86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0E5C5570" w14:textId="77777777" w:rsidR="006E5491" w:rsidRPr="006E5491" w:rsidRDefault="006E5491" w:rsidP="006E5491">
            <w:pPr>
              <w:jc w:val="center"/>
              <w:rPr>
                <w:rFonts w:ascii="Arial CYR" w:hAnsi="Arial CYR" w:cs="Arial CYR"/>
                <w:b/>
                <w:bCs/>
                <w:sz w:val="16"/>
                <w:szCs w:val="16"/>
              </w:rPr>
            </w:pPr>
            <w:proofErr w:type="gramStart"/>
            <w:r w:rsidRPr="006E5491">
              <w:rPr>
                <w:rFonts w:ascii="Arial CYR" w:hAnsi="Arial CYR" w:cs="Arial CYR"/>
                <w:b/>
                <w:bCs/>
                <w:sz w:val="16"/>
                <w:szCs w:val="16"/>
              </w:rPr>
              <w:t>Под-раз-деле</w:t>
            </w:r>
            <w:proofErr w:type="gramEnd"/>
            <w:r w:rsidRPr="006E5491">
              <w:rPr>
                <w:rFonts w:ascii="Arial CYR" w:hAnsi="Arial CYR" w:cs="Arial CYR"/>
                <w:b/>
                <w:bCs/>
                <w:sz w:val="16"/>
                <w:szCs w:val="16"/>
              </w:rPr>
              <w:t>-</w:t>
            </w:r>
            <w:proofErr w:type="spellStart"/>
            <w:r w:rsidRPr="006E5491">
              <w:rPr>
                <w:rFonts w:ascii="Arial CYR" w:hAnsi="Arial CYR" w:cs="Arial CYR"/>
                <w:b/>
                <w:bCs/>
                <w:sz w:val="16"/>
                <w:szCs w:val="16"/>
              </w:rPr>
              <w:t>ние</w:t>
            </w:r>
            <w:proofErr w:type="spellEnd"/>
          </w:p>
        </w:tc>
        <w:tc>
          <w:tcPr>
            <w:tcW w:w="2623" w:type="dxa"/>
            <w:gridSpan w:val="2"/>
            <w:tcBorders>
              <w:top w:val="single" w:sz="4" w:space="0" w:color="auto"/>
              <w:left w:val="nil"/>
              <w:bottom w:val="single" w:sz="4" w:space="0" w:color="auto"/>
              <w:right w:val="single" w:sz="4" w:space="0" w:color="auto"/>
            </w:tcBorders>
            <w:shd w:val="clear" w:color="auto" w:fill="auto"/>
            <w:vAlign w:val="center"/>
            <w:hideMark/>
          </w:tcPr>
          <w:p w14:paraId="07466F99" w14:textId="77777777" w:rsidR="006E5491" w:rsidRPr="006E5491" w:rsidRDefault="006E5491" w:rsidP="006E5491">
            <w:pPr>
              <w:jc w:val="center"/>
              <w:rPr>
                <w:rFonts w:ascii="Arial CYR" w:hAnsi="Arial CYR" w:cs="Arial CYR"/>
                <w:b/>
                <w:bCs/>
                <w:sz w:val="16"/>
                <w:szCs w:val="16"/>
              </w:rPr>
            </w:pPr>
            <w:r w:rsidRPr="006E5491">
              <w:rPr>
                <w:rFonts w:ascii="Arial CYR" w:hAnsi="Arial CYR" w:cs="Arial CYR"/>
                <w:b/>
                <w:bCs/>
                <w:sz w:val="16"/>
                <w:szCs w:val="16"/>
              </w:rPr>
              <w:t>Обороты</w:t>
            </w:r>
          </w:p>
        </w:tc>
        <w:tc>
          <w:tcPr>
            <w:tcW w:w="926" w:type="dxa"/>
            <w:tcBorders>
              <w:top w:val="nil"/>
              <w:left w:val="nil"/>
              <w:bottom w:val="single" w:sz="4" w:space="0" w:color="auto"/>
              <w:right w:val="single" w:sz="4" w:space="0" w:color="auto"/>
            </w:tcBorders>
            <w:shd w:val="clear" w:color="auto" w:fill="auto"/>
            <w:vAlign w:val="center"/>
            <w:hideMark/>
          </w:tcPr>
          <w:p w14:paraId="3434061E" w14:textId="77777777" w:rsidR="006E5491" w:rsidRPr="006E5491" w:rsidRDefault="006E5491" w:rsidP="006E5491">
            <w:pPr>
              <w:jc w:val="center"/>
              <w:rPr>
                <w:rFonts w:ascii="Arial CYR" w:hAnsi="Arial CYR" w:cs="Arial CYR"/>
                <w:color w:val="000000"/>
                <w:sz w:val="16"/>
                <w:szCs w:val="16"/>
              </w:rPr>
            </w:pPr>
            <w:r w:rsidRPr="006E5491">
              <w:rPr>
                <w:rFonts w:ascii="Arial CYR" w:hAnsi="Arial CYR" w:cs="Arial CYR"/>
                <w:color w:val="000000"/>
                <w:sz w:val="16"/>
                <w:szCs w:val="16"/>
              </w:rPr>
              <w:t>2022 год</w:t>
            </w:r>
          </w:p>
        </w:tc>
        <w:tc>
          <w:tcPr>
            <w:tcW w:w="925" w:type="dxa"/>
            <w:tcBorders>
              <w:top w:val="nil"/>
              <w:left w:val="nil"/>
              <w:bottom w:val="single" w:sz="4" w:space="0" w:color="auto"/>
              <w:right w:val="single" w:sz="4" w:space="0" w:color="auto"/>
            </w:tcBorders>
            <w:shd w:val="clear" w:color="auto" w:fill="auto"/>
            <w:vAlign w:val="center"/>
            <w:hideMark/>
          </w:tcPr>
          <w:p w14:paraId="4ADB75F4" w14:textId="77777777" w:rsidR="006E5491" w:rsidRPr="006E5491" w:rsidRDefault="006E5491" w:rsidP="006E5491">
            <w:pPr>
              <w:jc w:val="center"/>
              <w:rPr>
                <w:rFonts w:ascii="Arial CYR" w:hAnsi="Arial CYR" w:cs="Arial CYR"/>
                <w:color w:val="000000"/>
                <w:sz w:val="16"/>
                <w:szCs w:val="16"/>
              </w:rPr>
            </w:pPr>
            <w:r w:rsidRPr="006E5491">
              <w:rPr>
                <w:rFonts w:ascii="Arial CYR" w:hAnsi="Arial CYR" w:cs="Arial CYR"/>
                <w:color w:val="000000"/>
                <w:sz w:val="16"/>
                <w:szCs w:val="16"/>
              </w:rPr>
              <w:t>2022 год</w:t>
            </w:r>
          </w:p>
        </w:tc>
        <w:tc>
          <w:tcPr>
            <w:tcW w:w="1079" w:type="dxa"/>
            <w:tcBorders>
              <w:top w:val="nil"/>
              <w:left w:val="nil"/>
              <w:bottom w:val="single" w:sz="4" w:space="0" w:color="auto"/>
              <w:right w:val="single" w:sz="4" w:space="0" w:color="auto"/>
            </w:tcBorders>
            <w:shd w:val="clear" w:color="auto" w:fill="auto"/>
            <w:vAlign w:val="center"/>
            <w:hideMark/>
          </w:tcPr>
          <w:p w14:paraId="6048EF4D" w14:textId="77777777" w:rsidR="006E5491" w:rsidRPr="006E5491" w:rsidRDefault="006E5491" w:rsidP="006E5491">
            <w:pPr>
              <w:jc w:val="center"/>
              <w:rPr>
                <w:rFonts w:ascii="Arial CYR" w:hAnsi="Arial CYR" w:cs="Arial CYR"/>
                <w:color w:val="000000"/>
                <w:sz w:val="16"/>
                <w:szCs w:val="16"/>
              </w:rPr>
            </w:pPr>
            <w:r w:rsidRPr="006E5491">
              <w:rPr>
                <w:rFonts w:ascii="Arial CYR" w:hAnsi="Arial CYR" w:cs="Arial CYR"/>
                <w:color w:val="000000"/>
                <w:sz w:val="16"/>
                <w:szCs w:val="16"/>
              </w:rPr>
              <w:t>2023 год</w:t>
            </w:r>
          </w:p>
        </w:tc>
      </w:tr>
      <w:tr w:rsidR="006E5491" w:rsidRPr="006E5491" w14:paraId="1F545C9A" w14:textId="77777777" w:rsidTr="006E5491">
        <w:trPr>
          <w:trHeight w:val="61"/>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54BB57DF" w14:textId="77777777" w:rsidR="006E5491" w:rsidRPr="006E5491" w:rsidRDefault="006E5491" w:rsidP="006E5491">
            <w:pPr>
              <w:rPr>
                <w:rFonts w:ascii="Arial CYR" w:hAnsi="Arial CYR" w:cs="Arial CYR"/>
                <w:b/>
                <w:bCs/>
                <w:sz w:val="16"/>
                <w:szCs w:val="16"/>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3226E758" w14:textId="77777777" w:rsidR="006E5491" w:rsidRPr="006E5491" w:rsidRDefault="006E5491" w:rsidP="006E5491">
            <w:pPr>
              <w:rPr>
                <w:rFonts w:ascii="Arial CYR" w:hAnsi="Arial CYR" w:cs="Arial CYR"/>
                <w:b/>
                <w:bCs/>
                <w:sz w:val="14"/>
                <w:szCs w:val="14"/>
              </w:rPr>
            </w:pPr>
          </w:p>
        </w:tc>
        <w:tc>
          <w:tcPr>
            <w:tcW w:w="865" w:type="dxa"/>
            <w:gridSpan w:val="2"/>
            <w:vMerge/>
            <w:tcBorders>
              <w:top w:val="nil"/>
              <w:left w:val="single" w:sz="4" w:space="0" w:color="auto"/>
              <w:bottom w:val="single" w:sz="4" w:space="0" w:color="auto"/>
              <w:right w:val="single" w:sz="4" w:space="0" w:color="auto"/>
            </w:tcBorders>
            <w:vAlign w:val="center"/>
            <w:hideMark/>
          </w:tcPr>
          <w:p w14:paraId="1985F2F0" w14:textId="77777777" w:rsidR="006E5491" w:rsidRPr="006E5491" w:rsidRDefault="006E5491" w:rsidP="006E5491">
            <w:pPr>
              <w:rPr>
                <w:rFonts w:ascii="Arial CYR" w:hAnsi="Arial CYR" w:cs="Arial CYR"/>
                <w:b/>
                <w:bCs/>
                <w:sz w:val="16"/>
                <w:szCs w:val="16"/>
              </w:rPr>
            </w:pPr>
          </w:p>
        </w:tc>
        <w:tc>
          <w:tcPr>
            <w:tcW w:w="1234" w:type="dxa"/>
            <w:tcBorders>
              <w:top w:val="nil"/>
              <w:left w:val="nil"/>
              <w:bottom w:val="single" w:sz="4" w:space="0" w:color="auto"/>
              <w:right w:val="single" w:sz="4" w:space="0" w:color="auto"/>
            </w:tcBorders>
            <w:shd w:val="clear" w:color="auto" w:fill="auto"/>
            <w:vAlign w:val="center"/>
            <w:hideMark/>
          </w:tcPr>
          <w:p w14:paraId="42C59E1B" w14:textId="77777777" w:rsidR="006E5491" w:rsidRPr="006E5491" w:rsidRDefault="006E5491" w:rsidP="006E5491">
            <w:pPr>
              <w:jc w:val="center"/>
              <w:rPr>
                <w:rFonts w:ascii="Arial CYR" w:hAnsi="Arial CYR" w:cs="Arial CYR"/>
                <w:b/>
                <w:bCs/>
                <w:sz w:val="16"/>
                <w:szCs w:val="16"/>
              </w:rPr>
            </w:pPr>
            <w:r w:rsidRPr="006E5491">
              <w:rPr>
                <w:rFonts w:ascii="Arial CYR" w:hAnsi="Arial CYR" w:cs="Arial CYR"/>
                <w:b/>
                <w:bCs/>
                <w:sz w:val="16"/>
                <w:szCs w:val="16"/>
              </w:rPr>
              <w:t>Дебет</w:t>
            </w:r>
          </w:p>
        </w:tc>
        <w:tc>
          <w:tcPr>
            <w:tcW w:w="1388" w:type="dxa"/>
            <w:tcBorders>
              <w:top w:val="nil"/>
              <w:left w:val="nil"/>
              <w:bottom w:val="single" w:sz="4" w:space="0" w:color="auto"/>
              <w:right w:val="single" w:sz="4" w:space="0" w:color="auto"/>
            </w:tcBorders>
            <w:shd w:val="clear" w:color="auto" w:fill="auto"/>
            <w:vAlign w:val="center"/>
            <w:hideMark/>
          </w:tcPr>
          <w:p w14:paraId="324F3F23" w14:textId="77777777" w:rsidR="006E5491" w:rsidRPr="006E5491" w:rsidRDefault="006E5491" w:rsidP="006E5491">
            <w:pPr>
              <w:jc w:val="center"/>
              <w:rPr>
                <w:rFonts w:ascii="Arial CYR" w:hAnsi="Arial CYR" w:cs="Arial CYR"/>
                <w:b/>
                <w:bCs/>
                <w:sz w:val="16"/>
                <w:szCs w:val="16"/>
              </w:rPr>
            </w:pPr>
            <w:r w:rsidRPr="006E5491">
              <w:rPr>
                <w:rFonts w:ascii="Arial CYR" w:hAnsi="Arial CYR" w:cs="Arial CYR"/>
                <w:b/>
                <w:bCs/>
                <w:sz w:val="16"/>
                <w:szCs w:val="16"/>
              </w:rPr>
              <w:t>Кредит</w:t>
            </w:r>
          </w:p>
        </w:tc>
        <w:tc>
          <w:tcPr>
            <w:tcW w:w="926" w:type="dxa"/>
            <w:tcBorders>
              <w:top w:val="nil"/>
              <w:left w:val="nil"/>
              <w:bottom w:val="single" w:sz="4" w:space="0" w:color="auto"/>
              <w:right w:val="single" w:sz="4" w:space="0" w:color="auto"/>
            </w:tcBorders>
            <w:shd w:val="clear" w:color="auto" w:fill="auto"/>
            <w:noWrap/>
            <w:vAlign w:val="bottom"/>
            <w:hideMark/>
          </w:tcPr>
          <w:p w14:paraId="2535E693" w14:textId="77777777" w:rsidR="006E5491" w:rsidRPr="006E5491" w:rsidRDefault="006E5491" w:rsidP="006E5491">
            <w:pPr>
              <w:rPr>
                <w:rFonts w:ascii="Arial CYR" w:hAnsi="Arial CYR" w:cs="Arial CYR"/>
                <w:sz w:val="20"/>
                <w:szCs w:val="20"/>
              </w:rPr>
            </w:pPr>
            <w:r w:rsidRPr="006E5491">
              <w:rPr>
                <w:rFonts w:ascii="Arial CYR" w:hAnsi="Arial CYR" w:cs="Arial CYR"/>
                <w:sz w:val="20"/>
                <w:szCs w:val="20"/>
              </w:rPr>
              <w:t> </w:t>
            </w:r>
          </w:p>
        </w:tc>
        <w:tc>
          <w:tcPr>
            <w:tcW w:w="925" w:type="dxa"/>
            <w:tcBorders>
              <w:top w:val="nil"/>
              <w:left w:val="nil"/>
              <w:bottom w:val="single" w:sz="4" w:space="0" w:color="auto"/>
              <w:right w:val="single" w:sz="4" w:space="0" w:color="auto"/>
            </w:tcBorders>
            <w:shd w:val="clear" w:color="auto" w:fill="auto"/>
            <w:noWrap/>
            <w:vAlign w:val="bottom"/>
            <w:hideMark/>
          </w:tcPr>
          <w:p w14:paraId="1FDB6C79" w14:textId="77777777" w:rsidR="006E5491" w:rsidRPr="006E5491" w:rsidRDefault="006E5491" w:rsidP="006E5491">
            <w:pPr>
              <w:rPr>
                <w:rFonts w:ascii="Arial CYR" w:hAnsi="Arial CYR" w:cs="Arial CYR"/>
                <w:sz w:val="20"/>
                <w:szCs w:val="20"/>
              </w:rPr>
            </w:pPr>
            <w:r w:rsidRPr="006E5491">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3FDD13FB" w14:textId="77777777" w:rsidR="006E5491" w:rsidRPr="006E5491" w:rsidRDefault="006E5491" w:rsidP="006E5491">
            <w:pPr>
              <w:jc w:val="right"/>
              <w:rPr>
                <w:rFonts w:ascii="Arial CYR" w:hAnsi="Arial CYR" w:cs="Arial CYR"/>
                <w:sz w:val="20"/>
                <w:szCs w:val="20"/>
              </w:rPr>
            </w:pPr>
            <w:r w:rsidRPr="006E5491">
              <w:rPr>
                <w:rFonts w:ascii="Arial CYR" w:hAnsi="Arial CYR" w:cs="Arial CYR"/>
                <w:sz w:val="20"/>
                <w:szCs w:val="20"/>
              </w:rPr>
              <w:t>1,058</w:t>
            </w:r>
          </w:p>
        </w:tc>
      </w:tr>
      <w:tr w:rsidR="006E5491" w:rsidRPr="006E5491" w14:paraId="26D07D42" w14:textId="77777777" w:rsidTr="006E5491">
        <w:trPr>
          <w:trHeight w:val="223"/>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02714050" w14:textId="77777777" w:rsidR="006E5491" w:rsidRPr="006E5491" w:rsidRDefault="006E5491" w:rsidP="006E5491">
            <w:pPr>
              <w:rPr>
                <w:rFonts w:ascii="Arial CYR" w:hAnsi="Arial CYR" w:cs="Arial CYR"/>
                <w:b/>
                <w:bCs/>
                <w:sz w:val="16"/>
                <w:szCs w:val="16"/>
              </w:rPr>
            </w:pPr>
          </w:p>
        </w:tc>
        <w:tc>
          <w:tcPr>
            <w:tcW w:w="831" w:type="dxa"/>
            <w:vMerge/>
            <w:tcBorders>
              <w:top w:val="single" w:sz="4" w:space="0" w:color="auto"/>
              <w:left w:val="single" w:sz="4" w:space="0" w:color="auto"/>
              <w:bottom w:val="single" w:sz="4" w:space="0" w:color="auto"/>
              <w:right w:val="single" w:sz="4" w:space="0" w:color="auto"/>
            </w:tcBorders>
            <w:vAlign w:val="center"/>
            <w:hideMark/>
          </w:tcPr>
          <w:p w14:paraId="4DBCF1A9" w14:textId="77777777" w:rsidR="006E5491" w:rsidRPr="006E5491" w:rsidRDefault="006E5491" w:rsidP="006E5491">
            <w:pPr>
              <w:rPr>
                <w:rFonts w:ascii="Arial CYR" w:hAnsi="Arial CYR" w:cs="Arial CYR"/>
                <w:b/>
                <w:bCs/>
                <w:sz w:val="14"/>
                <w:szCs w:val="14"/>
              </w:rPr>
            </w:pPr>
          </w:p>
        </w:tc>
        <w:tc>
          <w:tcPr>
            <w:tcW w:w="865" w:type="dxa"/>
            <w:gridSpan w:val="2"/>
            <w:vMerge/>
            <w:tcBorders>
              <w:top w:val="nil"/>
              <w:left w:val="single" w:sz="4" w:space="0" w:color="auto"/>
              <w:bottom w:val="single" w:sz="4" w:space="0" w:color="auto"/>
              <w:right w:val="single" w:sz="4" w:space="0" w:color="auto"/>
            </w:tcBorders>
            <w:vAlign w:val="center"/>
            <w:hideMark/>
          </w:tcPr>
          <w:p w14:paraId="648FCDDD" w14:textId="77777777" w:rsidR="006E5491" w:rsidRPr="006E5491" w:rsidRDefault="006E5491" w:rsidP="006E5491">
            <w:pPr>
              <w:rPr>
                <w:rFonts w:ascii="Arial CYR" w:hAnsi="Arial CYR" w:cs="Arial CYR"/>
                <w:b/>
                <w:bCs/>
                <w:sz w:val="16"/>
                <w:szCs w:val="16"/>
              </w:rPr>
            </w:pPr>
          </w:p>
        </w:tc>
        <w:tc>
          <w:tcPr>
            <w:tcW w:w="1234" w:type="dxa"/>
            <w:tcBorders>
              <w:top w:val="nil"/>
              <w:left w:val="nil"/>
              <w:bottom w:val="single" w:sz="4" w:space="0" w:color="auto"/>
              <w:right w:val="single" w:sz="4" w:space="0" w:color="auto"/>
            </w:tcBorders>
            <w:shd w:val="clear" w:color="auto" w:fill="auto"/>
            <w:vAlign w:val="center"/>
            <w:hideMark/>
          </w:tcPr>
          <w:p w14:paraId="7BD99696" w14:textId="77777777" w:rsidR="006E5491" w:rsidRPr="006E5491" w:rsidRDefault="006E5491" w:rsidP="006E5491">
            <w:pPr>
              <w:jc w:val="center"/>
              <w:rPr>
                <w:rFonts w:ascii="Arial CYR" w:hAnsi="Arial CYR" w:cs="Arial CYR"/>
                <w:b/>
                <w:bCs/>
                <w:sz w:val="16"/>
                <w:szCs w:val="16"/>
              </w:rPr>
            </w:pPr>
            <w:r w:rsidRPr="006E5491">
              <w:rPr>
                <w:rFonts w:ascii="Arial CYR" w:hAnsi="Arial CYR" w:cs="Arial CYR"/>
                <w:b/>
                <w:bCs/>
                <w:sz w:val="16"/>
                <w:szCs w:val="16"/>
              </w:rPr>
              <w:t>Руб.</w:t>
            </w:r>
          </w:p>
        </w:tc>
        <w:tc>
          <w:tcPr>
            <w:tcW w:w="1388" w:type="dxa"/>
            <w:tcBorders>
              <w:top w:val="nil"/>
              <w:left w:val="nil"/>
              <w:bottom w:val="single" w:sz="4" w:space="0" w:color="auto"/>
              <w:right w:val="single" w:sz="4" w:space="0" w:color="auto"/>
            </w:tcBorders>
            <w:shd w:val="clear" w:color="auto" w:fill="auto"/>
            <w:vAlign w:val="center"/>
            <w:hideMark/>
          </w:tcPr>
          <w:p w14:paraId="6572E9A2" w14:textId="77777777" w:rsidR="006E5491" w:rsidRPr="006E5491" w:rsidRDefault="006E5491" w:rsidP="006E5491">
            <w:pPr>
              <w:jc w:val="center"/>
              <w:rPr>
                <w:rFonts w:ascii="Arial CYR" w:hAnsi="Arial CYR" w:cs="Arial CYR"/>
                <w:b/>
                <w:bCs/>
                <w:sz w:val="16"/>
                <w:szCs w:val="16"/>
              </w:rPr>
            </w:pPr>
            <w:r w:rsidRPr="006E5491">
              <w:rPr>
                <w:rFonts w:ascii="Arial CYR" w:hAnsi="Arial CYR" w:cs="Arial CYR"/>
                <w:b/>
                <w:bCs/>
                <w:sz w:val="16"/>
                <w:szCs w:val="16"/>
              </w:rPr>
              <w:t>Руб.</w:t>
            </w:r>
          </w:p>
        </w:tc>
        <w:tc>
          <w:tcPr>
            <w:tcW w:w="926" w:type="dxa"/>
            <w:tcBorders>
              <w:top w:val="nil"/>
              <w:left w:val="nil"/>
              <w:bottom w:val="single" w:sz="4" w:space="0" w:color="auto"/>
              <w:right w:val="single" w:sz="4" w:space="0" w:color="auto"/>
            </w:tcBorders>
            <w:shd w:val="clear" w:color="auto" w:fill="auto"/>
            <w:noWrap/>
            <w:vAlign w:val="bottom"/>
            <w:hideMark/>
          </w:tcPr>
          <w:p w14:paraId="0479D07C" w14:textId="77777777" w:rsidR="006E5491" w:rsidRPr="006E5491" w:rsidRDefault="006E5491" w:rsidP="006E5491">
            <w:pPr>
              <w:rPr>
                <w:rFonts w:ascii="Arial CYR" w:hAnsi="Arial CYR" w:cs="Arial CYR"/>
                <w:sz w:val="20"/>
                <w:szCs w:val="20"/>
              </w:rPr>
            </w:pPr>
            <w:r w:rsidRPr="006E5491">
              <w:rPr>
                <w:rFonts w:ascii="Arial CYR" w:hAnsi="Arial CYR" w:cs="Arial CYR"/>
                <w:sz w:val="20"/>
                <w:szCs w:val="20"/>
              </w:rPr>
              <w:t> </w:t>
            </w:r>
          </w:p>
        </w:tc>
        <w:tc>
          <w:tcPr>
            <w:tcW w:w="925" w:type="dxa"/>
            <w:tcBorders>
              <w:top w:val="nil"/>
              <w:left w:val="nil"/>
              <w:bottom w:val="single" w:sz="4" w:space="0" w:color="auto"/>
              <w:right w:val="single" w:sz="4" w:space="0" w:color="auto"/>
            </w:tcBorders>
            <w:shd w:val="clear" w:color="auto" w:fill="auto"/>
            <w:noWrap/>
            <w:vAlign w:val="bottom"/>
            <w:hideMark/>
          </w:tcPr>
          <w:p w14:paraId="503FD659" w14:textId="77777777" w:rsidR="006E5491" w:rsidRPr="006E5491" w:rsidRDefault="006E5491" w:rsidP="006E5491">
            <w:pPr>
              <w:rPr>
                <w:rFonts w:ascii="Arial CYR" w:hAnsi="Arial CYR" w:cs="Arial CYR"/>
                <w:sz w:val="20"/>
                <w:szCs w:val="20"/>
              </w:rPr>
            </w:pPr>
            <w:r w:rsidRPr="006E5491">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hideMark/>
          </w:tcPr>
          <w:p w14:paraId="3C0F021A" w14:textId="77777777" w:rsidR="006E5491" w:rsidRPr="006E5491" w:rsidRDefault="006E5491" w:rsidP="006E5491">
            <w:pPr>
              <w:rPr>
                <w:rFonts w:ascii="Arial CYR" w:hAnsi="Arial CYR" w:cs="Arial CYR"/>
                <w:sz w:val="20"/>
                <w:szCs w:val="20"/>
              </w:rPr>
            </w:pPr>
            <w:r w:rsidRPr="006E5491">
              <w:rPr>
                <w:rFonts w:ascii="Arial CYR" w:hAnsi="Arial CYR" w:cs="Arial CYR"/>
                <w:sz w:val="20"/>
                <w:szCs w:val="20"/>
              </w:rPr>
              <w:t> </w:t>
            </w:r>
          </w:p>
        </w:tc>
      </w:tr>
      <w:tr w:rsidR="006E5491" w:rsidRPr="006E5491" w14:paraId="52E0560A"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21057" w14:textId="77777777" w:rsidR="006E5491" w:rsidRPr="006E5491" w:rsidRDefault="006E5491" w:rsidP="006E5491">
            <w:pPr>
              <w:rPr>
                <w:rFonts w:ascii="Arial CYR" w:hAnsi="Arial CYR" w:cs="Arial CYR"/>
                <w:b/>
                <w:bCs/>
                <w:sz w:val="14"/>
                <w:szCs w:val="14"/>
              </w:rPr>
            </w:pPr>
            <w:bookmarkStart w:id="105" w:name="RANGE!D22:D119"/>
            <w:bookmarkStart w:id="106" w:name="RANGE!P21"/>
            <w:bookmarkStart w:id="107" w:name="RANGE!N21"/>
            <w:bookmarkEnd w:id="106"/>
            <w:bookmarkEnd w:id="107"/>
            <w:r w:rsidRPr="006E5491">
              <w:rPr>
                <w:rFonts w:ascii="Arial CYR" w:hAnsi="Arial CYR" w:cs="Arial CYR"/>
                <w:b/>
                <w:bCs/>
                <w:sz w:val="14"/>
                <w:szCs w:val="14"/>
              </w:rPr>
              <w:t xml:space="preserve">  91 "Прочие доходы и расходы"</w:t>
            </w:r>
            <w:bookmarkEnd w:id="105"/>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9986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F83CC7"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048E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A937F"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5 664 964,31</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96273"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5 664 964,26</w:t>
            </w:r>
          </w:p>
        </w:tc>
        <w:tc>
          <w:tcPr>
            <w:tcW w:w="926" w:type="dxa"/>
            <w:tcBorders>
              <w:top w:val="nil"/>
              <w:left w:val="nil"/>
              <w:bottom w:val="single" w:sz="4" w:space="0" w:color="auto"/>
              <w:right w:val="single" w:sz="4" w:space="0" w:color="auto"/>
            </w:tcBorders>
            <w:shd w:val="clear" w:color="auto" w:fill="auto"/>
            <w:noWrap/>
            <w:vAlign w:val="bottom"/>
            <w:hideMark/>
          </w:tcPr>
          <w:p w14:paraId="4182C486"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1 383 441,06</w:t>
            </w:r>
          </w:p>
        </w:tc>
        <w:tc>
          <w:tcPr>
            <w:tcW w:w="925" w:type="dxa"/>
            <w:tcBorders>
              <w:top w:val="nil"/>
              <w:left w:val="nil"/>
              <w:bottom w:val="single" w:sz="4" w:space="0" w:color="auto"/>
              <w:right w:val="single" w:sz="4" w:space="0" w:color="auto"/>
            </w:tcBorders>
            <w:shd w:val="clear" w:color="auto" w:fill="auto"/>
            <w:noWrap/>
            <w:vAlign w:val="bottom"/>
            <w:hideMark/>
          </w:tcPr>
          <w:p w14:paraId="50BA0E23"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807 652,89</w:t>
            </w:r>
          </w:p>
        </w:tc>
        <w:tc>
          <w:tcPr>
            <w:tcW w:w="1079" w:type="dxa"/>
            <w:tcBorders>
              <w:top w:val="nil"/>
              <w:left w:val="nil"/>
              <w:bottom w:val="single" w:sz="4" w:space="0" w:color="auto"/>
              <w:right w:val="single" w:sz="4" w:space="0" w:color="auto"/>
            </w:tcBorders>
            <w:shd w:val="clear" w:color="auto" w:fill="auto"/>
            <w:noWrap/>
            <w:vAlign w:val="bottom"/>
            <w:hideMark/>
          </w:tcPr>
          <w:p w14:paraId="0CBD3D2B"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854 496,76</w:t>
            </w:r>
          </w:p>
        </w:tc>
      </w:tr>
      <w:tr w:rsidR="006E5491" w:rsidRPr="006E5491" w14:paraId="52D9F82F"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1990D"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91 "Прочие доходы и расходы"</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92BE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67F96"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9644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9AA66"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AEF63"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5 664 964,26</w:t>
            </w:r>
          </w:p>
        </w:tc>
        <w:tc>
          <w:tcPr>
            <w:tcW w:w="926" w:type="dxa"/>
            <w:tcBorders>
              <w:top w:val="nil"/>
              <w:left w:val="nil"/>
              <w:bottom w:val="single" w:sz="4" w:space="0" w:color="auto"/>
              <w:right w:val="single" w:sz="4" w:space="0" w:color="auto"/>
            </w:tcBorders>
            <w:shd w:val="clear" w:color="auto" w:fill="auto"/>
            <w:noWrap/>
            <w:vAlign w:val="bottom"/>
            <w:hideMark/>
          </w:tcPr>
          <w:p w14:paraId="783E64C1"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0CAC3E5F"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46E17889"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0FCA24B5" w14:textId="77777777" w:rsidTr="006E5491">
        <w:trPr>
          <w:trHeight w:val="6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309C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02 "Прочие расходы"</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BD86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07C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6DF0D"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E7A335"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CE58C"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5 664 964,26</w:t>
            </w:r>
          </w:p>
        </w:tc>
        <w:tc>
          <w:tcPr>
            <w:tcW w:w="926" w:type="dxa"/>
            <w:tcBorders>
              <w:top w:val="nil"/>
              <w:left w:val="nil"/>
              <w:bottom w:val="single" w:sz="4" w:space="0" w:color="auto"/>
              <w:right w:val="single" w:sz="4" w:space="0" w:color="auto"/>
            </w:tcBorders>
            <w:shd w:val="clear" w:color="auto" w:fill="auto"/>
            <w:noWrap/>
            <w:vAlign w:val="bottom"/>
            <w:hideMark/>
          </w:tcPr>
          <w:p w14:paraId="21AEF5AA"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50135160"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1025A8D1"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450B19E2"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EEF1D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09 "Сальдо прочих доходов и расходов"</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C1C1BD"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265A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3548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F4944"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A7756"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5 664 964,26</w:t>
            </w:r>
          </w:p>
        </w:tc>
        <w:tc>
          <w:tcPr>
            <w:tcW w:w="926" w:type="dxa"/>
            <w:tcBorders>
              <w:top w:val="nil"/>
              <w:left w:val="nil"/>
              <w:bottom w:val="single" w:sz="4" w:space="0" w:color="auto"/>
              <w:right w:val="single" w:sz="4" w:space="0" w:color="auto"/>
            </w:tcBorders>
            <w:shd w:val="clear" w:color="auto" w:fill="auto"/>
            <w:noWrap/>
            <w:vAlign w:val="bottom"/>
            <w:hideMark/>
          </w:tcPr>
          <w:p w14:paraId="623122F0"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12164568"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7B714FB0"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31B727C9"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CD22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Услуги банка, учит. в целях н/о</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8422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F577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A729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A5A28"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16177"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5 664 964,26</w:t>
            </w:r>
          </w:p>
        </w:tc>
        <w:tc>
          <w:tcPr>
            <w:tcW w:w="926" w:type="dxa"/>
            <w:tcBorders>
              <w:top w:val="nil"/>
              <w:left w:val="nil"/>
              <w:bottom w:val="single" w:sz="4" w:space="0" w:color="auto"/>
              <w:right w:val="single" w:sz="4" w:space="0" w:color="auto"/>
            </w:tcBorders>
            <w:shd w:val="clear" w:color="auto" w:fill="auto"/>
            <w:noWrap/>
            <w:vAlign w:val="bottom"/>
            <w:hideMark/>
          </w:tcPr>
          <w:p w14:paraId="26A4B6CC"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18057C2A"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257918BF"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0CFCCACD"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E200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Услуги банка, учит. в целях н/о</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FE73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750830"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7D48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2317C"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16373"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5 664 964,26</w:t>
            </w:r>
          </w:p>
        </w:tc>
        <w:tc>
          <w:tcPr>
            <w:tcW w:w="926" w:type="dxa"/>
            <w:tcBorders>
              <w:top w:val="nil"/>
              <w:left w:val="nil"/>
              <w:bottom w:val="single" w:sz="4" w:space="0" w:color="auto"/>
              <w:right w:val="single" w:sz="4" w:space="0" w:color="auto"/>
            </w:tcBorders>
            <w:shd w:val="clear" w:color="auto" w:fill="auto"/>
            <w:noWrap/>
            <w:vAlign w:val="bottom"/>
            <w:hideMark/>
          </w:tcPr>
          <w:p w14:paraId="6B7100ED"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693D6F3E"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74E19422"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244A5D9A"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CC40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Агентское вознаграждение </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A460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D0E1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F2BEA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90A40"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AFD36"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22 659,86</w:t>
            </w:r>
          </w:p>
        </w:tc>
        <w:tc>
          <w:tcPr>
            <w:tcW w:w="926" w:type="dxa"/>
            <w:tcBorders>
              <w:top w:val="nil"/>
              <w:left w:val="nil"/>
              <w:bottom w:val="single" w:sz="4" w:space="0" w:color="auto"/>
              <w:right w:val="single" w:sz="4" w:space="0" w:color="auto"/>
            </w:tcBorders>
            <w:shd w:val="clear" w:color="auto" w:fill="auto"/>
            <w:noWrap/>
            <w:vAlign w:val="bottom"/>
            <w:hideMark/>
          </w:tcPr>
          <w:p w14:paraId="73B0D0CA"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6146BCDB"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71C817EA"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61D422C9"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59E82"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Доходы от аренды имущества</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EB89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C711D"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DC53D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D43E"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31B67"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55 516,64</w:t>
            </w:r>
          </w:p>
        </w:tc>
        <w:tc>
          <w:tcPr>
            <w:tcW w:w="926" w:type="dxa"/>
            <w:tcBorders>
              <w:top w:val="nil"/>
              <w:left w:val="nil"/>
              <w:bottom w:val="single" w:sz="4" w:space="0" w:color="auto"/>
              <w:right w:val="single" w:sz="4" w:space="0" w:color="auto"/>
            </w:tcBorders>
            <w:shd w:val="clear" w:color="auto" w:fill="auto"/>
            <w:noWrap/>
            <w:vAlign w:val="bottom"/>
            <w:hideMark/>
          </w:tcPr>
          <w:p w14:paraId="5F7EFFD4"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262957CF"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1B1A7A57"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0426DA12"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47684A"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горячей воды</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78AE9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CF5457"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E353E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1613D8"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03F9EC"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566,49</w:t>
            </w:r>
          </w:p>
        </w:tc>
        <w:tc>
          <w:tcPr>
            <w:tcW w:w="926" w:type="dxa"/>
            <w:tcBorders>
              <w:top w:val="nil"/>
              <w:left w:val="nil"/>
              <w:bottom w:val="single" w:sz="4" w:space="0" w:color="auto"/>
              <w:right w:val="single" w:sz="4" w:space="0" w:color="auto"/>
            </w:tcBorders>
            <w:shd w:val="clear" w:color="auto" w:fill="auto"/>
            <w:noWrap/>
            <w:vAlign w:val="bottom"/>
            <w:hideMark/>
          </w:tcPr>
          <w:p w14:paraId="55978BE7"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31DF0D76"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55143AF6"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30225AF5"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88AD3"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теплоносителя</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2B9E3"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20F4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02FF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DF506"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DDA12E"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24 585,93</w:t>
            </w:r>
          </w:p>
        </w:tc>
        <w:tc>
          <w:tcPr>
            <w:tcW w:w="926" w:type="dxa"/>
            <w:tcBorders>
              <w:top w:val="nil"/>
              <w:left w:val="nil"/>
              <w:bottom w:val="single" w:sz="4" w:space="0" w:color="auto"/>
              <w:right w:val="single" w:sz="4" w:space="0" w:color="auto"/>
            </w:tcBorders>
            <w:shd w:val="clear" w:color="auto" w:fill="auto"/>
            <w:noWrap/>
            <w:vAlign w:val="bottom"/>
            <w:hideMark/>
          </w:tcPr>
          <w:p w14:paraId="397D0574"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0C46FF45"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1ABBC286"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2EA07A5A"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083F66"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теплоэнергии</w:t>
            </w:r>
          </w:p>
        </w:tc>
        <w:tc>
          <w:tcPr>
            <w:tcW w:w="83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74F017"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2B7980"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E0E07D"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111611"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887148"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1 703 114,91</w:t>
            </w:r>
          </w:p>
        </w:tc>
        <w:tc>
          <w:tcPr>
            <w:tcW w:w="926" w:type="dxa"/>
            <w:tcBorders>
              <w:top w:val="nil"/>
              <w:left w:val="nil"/>
              <w:bottom w:val="single" w:sz="4" w:space="0" w:color="auto"/>
              <w:right w:val="single" w:sz="4" w:space="0" w:color="auto"/>
            </w:tcBorders>
            <w:shd w:val="clear" w:color="auto" w:fill="auto"/>
            <w:noWrap/>
            <w:vAlign w:val="bottom"/>
            <w:hideMark/>
          </w:tcPr>
          <w:p w14:paraId="686E883B"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736D3EA9"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4109C391"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0F1171FC"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29F0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товаров (обл. НДС по ставке 20%)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B51DD"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07D53"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4C4A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9ED7F"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91A72"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147,30</w:t>
            </w:r>
          </w:p>
        </w:tc>
        <w:tc>
          <w:tcPr>
            <w:tcW w:w="926" w:type="dxa"/>
            <w:tcBorders>
              <w:top w:val="nil"/>
              <w:left w:val="nil"/>
              <w:bottom w:val="single" w:sz="4" w:space="0" w:color="auto"/>
              <w:right w:val="single" w:sz="4" w:space="0" w:color="auto"/>
            </w:tcBorders>
            <w:shd w:val="clear" w:color="auto" w:fill="auto"/>
            <w:noWrap/>
            <w:vAlign w:val="bottom"/>
            <w:hideMark/>
          </w:tcPr>
          <w:p w14:paraId="17486441"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4F3AC71D"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1CF5718A"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26860220"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E8287"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 доочистка стоков</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22E6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C5DC5"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63BB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8E17"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DC653"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30 137,62</w:t>
            </w:r>
          </w:p>
        </w:tc>
        <w:tc>
          <w:tcPr>
            <w:tcW w:w="926" w:type="dxa"/>
            <w:tcBorders>
              <w:top w:val="nil"/>
              <w:left w:val="nil"/>
              <w:bottom w:val="single" w:sz="4" w:space="0" w:color="auto"/>
              <w:right w:val="single" w:sz="4" w:space="0" w:color="auto"/>
            </w:tcBorders>
            <w:shd w:val="clear" w:color="auto" w:fill="auto"/>
            <w:noWrap/>
            <w:vAlign w:val="bottom"/>
            <w:hideMark/>
          </w:tcPr>
          <w:p w14:paraId="768E19F1"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448630CE"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6B0B2B38"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3B6861FD"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C45F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водоотведения</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5D5E0"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4AB9A3"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04BB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5EA2C"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957E64"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634 475,98</w:t>
            </w:r>
          </w:p>
        </w:tc>
        <w:tc>
          <w:tcPr>
            <w:tcW w:w="926" w:type="dxa"/>
            <w:tcBorders>
              <w:top w:val="nil"/>
              <w:left w:val="nil"/>
              <w:bottom w:val="single" w:sz="4" w:space="0" w:color="auto"/>
              <w:right w:val="single" w:sz="4" w:space="0" w:color="auto"/>
            </w:tcBorders>
            <w:shd w:val="clear" w:color="auto" w:fill="auto"/>
            <w:noWrap/>
            <w:vAlign w:val="bottom"/>
            <w:hideMark/>
          </w:tcPr>
          <w:p w14:paraId="0B1E8518"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2CE49720"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5886834F"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6AA6FC16"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3FD27"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водоотведения ул. Волгоградская</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39DA2"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308D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8359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3DC9BC"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11B40"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8 554,10</w:t>
            </w:r>
          </w:p>
        </w:tc>
        <w:tc>
          <w:tcPr>
            <w:tcW w:w="926" w:type="dxa"/>
            <w:tcBorders>
              <w:top w:val="nil"/>
              <w:left w:val="nil"/>
              <w:bottom w:val="single" w:sz="4" w:space="0" w:color="auto"/>
              <w:right w:val="single" w:sz="4" w:space="0" w:color="auto"/>
            </w:tcBorders>
            <w:shd w:val="clear" w:color="auto" w:fill="auto"/>
            <w:noWrap/>
            <w:vAlign w:val="bottom"/>
            <w:hideMark/>
          </w:tcPr>
          <w:p w14:paraId="472F13BB"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7414D096"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5D92FAA9"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7D2827F7"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1B7E7"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водоснабжения питьевой водой</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8DF93"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5EF42"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87D2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7557C"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72E9D"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420 340,34</w:t>
            </w:r>
          </w:p>
        </w:tc>
        <w:tc>
          <w:tcPr>
            <w:tcW w:w="926" w:type="dxa"/>
            <w:tcBorders>
              <w:top w:val="nil"/>
              <w:left w:val="nil"/>
              <w:bottom w:val="single" w:sz="4" w:space="0" w:color="auto"/>
              <w:right w:val="single" w:sz="4" w:space="0" w:color="auto"/>
            </w:tcBorders>
            <w:shd w:val="clear" w:color="auto" w:fill="auto"/>
            <w:noWrap/>
            <w:vAlign w:val="bottom"/>
            <w:hideMark/>
          </w:tcPr>
          <w:p w14:paraId="0BD44290"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690A35CC"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47BEC8BF"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48D7C36E"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2341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по передаче электрической энергии</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5AF92"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D63F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17C68"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E9505"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7C8BF"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2 033 722,17</w:t>
            </w:r>
          </w:p>
        </w:tc>
        <w:tc>
          <w:tcPr>
            <w:tcW w:w="926" w:type="dxa"/>
            <w:tcBorders>
              <w:top w:val="nil"/>
              <w:left w:val="nil"/>
              <w:bottom w:val="single" w:sz="4" w:space="0" w:color="auto"/>
              <w:right w:val="single" w:sz="4" w:space="0" w:color="auto"/>
            </w:tcBorders>
            <w:shd w:val="clear" w:color="auto" w:fill="auto"/>
            <w:noWrap/>
            <w:vAlign w:val="bottom"/>
            <w:hideMark/>
          </w:tcPr>
          <w:p w14:paraId="519CF877"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0DF4C619"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026070E5"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620DC81D"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18711C52"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по подключению к сетям теплоснабжения </w:t>
            </w:r>
          </w:p>
        </w:tc>
        <w:tc>
          <w:tcPr>
            <w:tcW w:w="831"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4658399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41A68B2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D36536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182B7622"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565FC1A7"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102 026,00</w:t>
            </w:r>
          </w:p>
        </w:tc>
        <w:tc>
          <w:tcPr>
            <w:tcW w:w="926" w:type="dxa"/>
            <w:tcBorders>
              <w:top w:val="nil"/>
              <w:left w:val="nil"/>
              <w:bottom w:val="single" w:sz="4" w:space="0" w:color="auto"/>
              <w:right w:val="single" w:sz="4" w:space="0" w:color="auto"/>
            </w:tcBorders>
            <w:shd w:val="clear" w:color="000000" w:fill="F4B084"/>
            <w:noWrap/>
            <w:vAlign w:val="bottom"/>
            <w:hideMark/>
          </w:tcPr>
          <w:p w14:paraId="32951290" w14:textId="77777777" w:rsidR="006E5491" w:rsidRPr="006E5491" w:rsidRDefault="006E5491" w:rsidP="006E5491">
            <w:pPr>
              <w:jc w:val="right"/>
              <w:rPr>
                <w:rFonts w:ascii="Arial CYR" w:hAnsi="Arial CYR" w:cs="Arial CYR"/>
                <w:sz w:val="14"/>
                <w:szCs w:val="14"/>
              </w:rPr>
            </w:pPr>
            <w:r w:rsidRPr="006E5491">
              <w:rPr>
                <w:rFonts w:ascii="Arial CYR" w:hAnsi="Arial CYR" w:cs="Arial CYR"/>
                <w:sz w:val="14"/>
                <w:szCs w:val="14"/>
              </w:rPr>
              <w:t>24 915,77</w:t>
            </w:r>
          </w:p>
        </w:tc>
        <w:tc>
          <w:tcPr>
            <w:tcW w:w="925" w:type="dxa"/>
            <w:tcBorders>
              <w:top w:val="nil"/>
              <w:left w:val="nil"/>
              <w:bottom w:val="single" w:sz="4" w:space="0" w:color="auto"/>
              <w:right w:val="single" w:sz="4" w:space="0" w:color="auto"/>
            </w:tcBorders>
            <w:shd w:val="clear" w:color="000000" w:fill="F4B084"/>
            <w:noWrap/>
            <w:vAlign w:val="bottom"/>
            <w:hideMark/>
          </w:tcPr>
          <w:p w14:paraId="1BF5F18F" w14:textId="77777777" w:rsidR="006E5491" w:rsidRPr="006E5491" w:rsidRDefault="006E5491" w:rsidP="006E5491">
            <w:pPr>
              <w:jc w:val="right"/>
              <w:rPr>
                <w:rFonts w:ascii="Arial CYR" w:hAnsi="Arial CYR" w:cs="Arial CYR"/>
                <w:sz w:val="14"/>
                <w:szCs w:val="14"/>
              </w:rPr>
            </w:pPr>
            <w:r w:rsidRPr="006E5491">
              <w:rPr>
                <w:rFonts w:ascii="Arial CYR" w:hAnsi="Arial CYR" w:cs="Arial CYR"/>
                <w:sz w:val="14"/>
                <w:szCs w:val="14"/>
              </w:rPr>
              <w:t>14 545,83</w:t>
            </w:r>
          </w:p>
        </w:tc>
        <w:tc>
          <w:tcPr>
            <w:tcW w:w="1079" w:type="dxa"/>
            <w:tcBorders>
              <w:top w:val="nil"/>
              <w:left w:val="nil"/>
              <w:bottom w:val="single" w:sz="4" w:space="0" w:color="auto"/>
              <w:right w:val="single" w:sz="4" w:space="0" w:color="auto"/>
            </w:tcBorders>
            <w:shd w:val="clear" w:color="000000" w:fill="F4B084"/>
            <w:noWrap/>
            <w:vAlign w:val="bottom"/>
            <w:hideMark/>
          </w:tcPr>
          <w:p w14:paraId="4540CD38" w14:textId="77777777" w:rsidR="006E5491" w:rsidRPr="006E5491" w:rsidRDefault="006E5491" w:rsidP="006E5491">
            <w:pPr>
              <w:jc w:val="right"/>
              <w:rPr>
                <w:rFonts w:ascii="Arial CYR" w:hAnsi="Arial CYR" w:cs="Arial CYR"/>
                <w:sz w:val="14"/>
                <w:szCs w:val="14"/>
              </w:rPr>
            </w:pPr>
            <w:r w:rsidRPr="006E5491">
              <w:rPr>
                <w:rFonts w:ascii="Arial CYR" w:hAnsi="Arial CYR" w:cs="Arial CYR"/>
                <w:sz w:val="14"/>
                <w:szCs w:val="14"/>
              </w:rPr>
              <w:t>15 389,49</w:t>
            </w:r>
          </w:p>
        </w:tc>
      </w:tr>
      <w:tr w:rsidR="006E5491" w:rsidRPr="006E5491" w14:paraId="1161B482"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2FA85"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по подключению к системам водоснабжения и водоотведения </w:t>
            </w:r>
            <w:proofErr w:type="spellStart"/>
            <w:r w:rsidRPr="006E5491">
              <w:rPr>
                <w:rFonts w:ascii="Arial CYR" w:hAnsi="Arial CYR" w:cs="Arial CYR"/>
                <w:b/>
                <w:bCs/>
                <w:sz w:val="14"/>
                <w:szCs w:val="14"/>
              </w:rPr>
              <w:t>г.Кемерово</w:t>
            </w:r>
            <w:proofErr w:type="spellEnd"/>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18F10"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A555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8E676"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CE2060"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BCBEBF"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358 648,87</w:t>
            </w:r>
          </w:p>
        </w:tc>
        <w:tc>
          <w:tcPr>
            <w:tcW w:w="926" w:type="dxa"/>
            <w:tcBorders>
              <w:top w:val="nil"/>
              <w:left w:val="nil"/>
              <w:bottom w:val="single" w:sz="4" w:space="0" w:color="auto"/>
              <w:right w:val="single" w:sz="4" w:space="0" w:color="auto"/>
            </w:tcBorders>
            <w:shd w:val="clear" w:color="auto" w:fill="auto"/>
            <w:noWrap/>
            <w:vAlign w:val="bottom"/>
            <w:hideMark/>
          </w:tcPr>
          <w:p w14:paraId="02EE5DE3"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0D947F4C"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14E43213"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0A697A79"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69C2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по реконструкции сетей и оборудования</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104C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10BE6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632A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28025"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AE3DB"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121 230,24</w:t>
            </w:r>
          </w:p>
        </w:tc>
        <w:tc>
          <w:tcPr>
            <w:tcW w:w="926" w:type="dxa"/>
            <w:tcBorders>
              <w:top w:val="nil"/>
              <w:left w:val="nil"/>
              <w:bottom w:val="single" w:sz="4" w:space="0" w:color="auto"/>
              <w:right w:val="single" w:sz="4" w:space="0" w:color="auto"/>
            </w:tcBorders>
            <w:shd w:val="clear" w:color="auto" w:fill="auto"/>
            <w:noWrap/>
            <w:vAlign w:val="bottom"/>
            <w:hideMark/>
          </w:tcPr>
          <w:p w14:paraId="53342F49"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1406DE7C"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66920227"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49B99F93"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C217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по технологическому присоединению электрических сетей </w:t>
            </w:r>
            <w:proofErr w:type="spellStart"/>
            <w:r w:rsidRPr="006E5491">
              <w:rPr>
                <w:rFonts w:ascii="Arial CYR" w:hAnsi="Arial CYR" w:cs="Arial CYR"/>
                <w:b/>
                <w:bCs/>
                <w:sz w:val="14"/>
                <w:szCs w:val="14"/>
              </w:rPr>
              <w:t>г.Кемерово</w:t>
            </w:r>
            <w:proofErr w:type="spellEnd"/>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BA958"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C5EC7"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CA88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ADBCC"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F1DB7"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147 402,37</w:t>
            </w:r>
          </w:p>
        </w:tc>
        <w:tc>
          <w:tcPr>
            <w:tcW w:w="926" w:type="dxa"/>
            <w:tcBorders>
              <w:top w:val="nil"/>
              <w:left w:val="nil"/>
              <w:bottom w:val="single" w:sz="4" w:space="0" w:color="auto"/>
              <w:right w:val="single" w:sz="4" w:space="0" w:color="auto"/>
            </w:tcBorders>
            <w:shd w:val="clear" w:color="auto" w:fill="auto"/>
            <w:noWrap/>
            <w:vAlign w:val="bottom"/>
            <w:hideMark/>
          </w:tcPr>
          <w:p w14:paraId="2873D205"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7E4CC9CD"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62E6C252"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3F493BC5"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BB7C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Реализация услуг УКСа</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6EE7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63D18"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2859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C5484"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3112F"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566,49</w:t>
            </w:r>
          </w:p>
        </w:tc>
        <w:tc>
          <w:tcPr>
            <w:tcW w:w="926" w:type="dxa"/>
            <w:tcBorders>
              <w:top w:val="nil"/>
              <w:left w:val="nil"/>
              <w:bottom w:val="single" w:sz="4" w:space="0" w:color="auto"/>
              <w:right w:val="single" w:sz="4" w:space="0" w:color="auto"/>
            </w:tcBorders>
            <w:shd w:val="clear" w:color="auto" w:fill="auto"/>
            <w:noWrap/>
            <w:vAlign w:val="bottom"/>
            <w:hideMark/>
          </w:tcPr>
          <w:p w14:paraId="6D8731FB"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76955853"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5A6A68F4"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7A8A89F8"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6DA5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Транспортировка стоков Полысаево</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248E5"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3293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133B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AD72A"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D499D"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283,26</w:t>
            </w:r>
          </w:p>
        </w:tc>
        <w:tc>
          <w:tcPr>
            <w:tcW w:w="926" w:type="dxa"/>
            <w:tcBorders>
              <w:top w:val="nil"/>
              <w:left w:val="nil"/>
              <w:bottom w:val="single" w:sz="4" w:space="0" w:color="auto"/>
              <w:right w:val="single" w:sz="4" w:space="0" w:color="auto"/>
            </w:tcBorders>
            <w:shd w:val="clear" w:color="auto" w:fill="auto"/>
            <w:noWrap/>
            <w:vAlign w:val="bottom"/>
            <w:hideMark/>
          </w:tcPr>
          <w:p w14:paraId="743DE054"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04D3DD9F"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4EE9CDD7"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3D3DD71C"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BD945"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УОЦ: Доходы от аренды земли прудового хозяйства</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AEE6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CF90"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2965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F3976"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8C4F3E"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158,62</w:t>
            </w:r>
          </w:p>
        </w:tc>
        <w:tc>
          <w:tcPr>
            <w:tcW w:w="926" w:type="dxa"/>
            <w:tcBorders>
              <w:top w:val="nil"/>
              <w:left w:val="nil"/>
              <w:bottom w:val="single" w:sz="4" w:space="0" w:color="auto"/>
              <w:right w:val="single" w:sz="4" w:space="0" w:color="auto"/>
            </w:tcBorders>
            <w:shd w:val="clear" w:color="auto" w:fill="auto"/>
            <w:noWrap/>
            <w:vAlign w:val="bottom"/>
            <w:hideMark/>
          </w:tcPr>
          <w:p w14:paraId="5BC8BC2A"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3EE76B68"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4F103E96"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01189371"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2261E"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УОЦ: Реализация услуг - бар (обл. НДС по ставке 20%)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2CF15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26E8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7943A"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E44B8"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F23E7"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28,34</w:t>
            </w:r>
          </w:p>
        </w:tc>
        <w:tc>
          <w:tcPr>
            <w:tcW w:w="926" w:type="dxa"/>
            <w:tcBorders>
              <w:top w:val="nil"/>
              <w:left w:val="nil"/>
              <w:bottom w:val="single" w:sz="4" w:space="0" w:color="auto"/>
              <w:right w:val="single" w:sz="4" w:space="0" w:color="auto"/>
            </w:tcBorders>
            <w:shd w:val="clear" w:color="auto" w:fill="auto"/>
            <w:noWrap/>
            <w:vAlign w:val="bottom"/>
            <w:hideMark/>
          </w:tcPr>
          <w:p w14:paraId="224145B0"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3D1B3293"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57700FBC"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1A251EF6"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CF7F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УОЦ: Реализация услуг - питание (обл. НДС по ставке 20%)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2AFF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5F3F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2CCFE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208D2"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894A02"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294,57</w:t>
            </w:r>
          </w:p>
        </w:tc>
        <w:tc>
          <w:tcPr>
            <w:tcW w:w="926" w:type="dxa"/>
            <w:tcBorders>
              <w:top w:val="nil"/>
              <w:left w:val="nil"/>
              <w:bottom w:val="single" w:sz="4" w:space="0" w:color="auto"/>
              <w:right w:val="single" w:sz="4" w:space="0" w:color="auto"/>
            </w:tcBorders>
            <w:shd w:val="clear" w:color="auto" w:fill="auto"/>
            <w:noWrap/>
            <w:vAlign w:val="bottom"/>
            <w:hideMark/>
          </w:tcPr>
          <w:p w14:paraId="45E93A51"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1F6F1E8D"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04F3DAFF"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0D628FF8"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1914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УОЦ: Реализация услуг - проживание и доп. услуги (обл. НДС по ставке 20%)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FC07D"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857DF"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EFE566"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0364D"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FDCF2"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379,53</w:t>
            </w:r>
          </w:p>
        </w:tc>
        <w:tc>
          <w:tcPr>
            <w:tcW w:w="926" w:type="dxa"/>
            <w:tcBorders>
              <w:top w:val="nil"/>
              <w:left w:val="nil"/>
              <w:bottom w:val="single" w:sz="4" w:space="0" w:color="auto"/>
              <w:right w:val="single" w:sz="4" w:space="0" w:color="auto"/>
            </w:tcBorders>
            <w:shd w:val="clear" w:color="auto" w:fill="auto"/>
            <w:noWrap/>
            <w:vAlign w:val="bottom"/>
            <w:hideMark/>
          </w:tcPr>
          <w:p w14:paraId="4A7C19DD"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15F906FC"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0D8DA0E8"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14DAC9AD"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9CC9A"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УОЦ: Реализация услуг - прочие услуги (обл. НДС по ставке 20%)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AE990"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F2D4C"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C9C3B5"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65BD6A"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04A00"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22,66</w:t>
            </w:r>
          </w:p>
        </w:tc>
        <w:tc>
          <w:tcPr>
            <w:tcW w:w="926" w:type="dxa"/>
            <w:tcBorders>
              <w:top w:val="nil"/>
              <w:left w:val="nil"/>
              <w:bottom w:val="single" w:sz="4" w:space="0" w:color="auto"/>
              <w:right w:val="single" w:sz="4" w:space="0" w:color="auto"/>
            </w:tcBorders>
            <w:shd w:val="clear" w:color="auto" w:fill="auto"/>
            <w:noWrap/>
            <w:vAlign w:val="bottom"/>
            <w:hideMark/>
          </w:tcPr>
          <w:p w14:paraId="42C3A835"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6718DAA9"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3F896454"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1505E49A"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7BF8D"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УОЦ: Реализация услуг - прудовое хозяйство (обл. НДС по ставке 20%)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C4590"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567C6"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AF53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D1F9B"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2701A"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33,98</w:t>
            </w:r>
          </w:p>
        </w:tc>
        <w:tc>
          <w:tcPr>
            <w:tcW w:w="926" w:type="dxa"/>
            <w:tcBorders>
              <w:top w:val="nil"/>
              <w:left w:val="nil"/>
              <w:bottom w:val="single" w:sz="4" w:space="0" w:color="auto"/>
              <w:right w:val="single" w:sz="4" w:space="0" w:color="auto"/>
            </w:tcBorders>
            <w:shd w:val="clear" w:color="auto" w:fill="auto"/>
            <w:noWrap/>
            <w:vAlign w:val="bottom"/>
            <w:hideMark/>
          </w:tcPr>
          <w:p w14:paraId="2453536A"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2BB3C54D"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2AA4F2DD"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424FE32A" w14:textId="77777777" w:rsidTr="006E5491">
        <w:trPr>
          <w:trHeight w:val="171"/>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F9308"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xml:space="preserve">                    УОЦ: Реализация услуг - </w:t>
            </w:r>
            <w:proofErr w:type="spellStart"/>
            <w:r w:rsidRPr="006E5491">
              <w:rPr>
                <w:rFonts w:ascii="Arial CYR" w:hAnsi="Arial CYR" w:cs="Arial CYR"/>
                <w:b/>
                <w:bCs/>
                <w:sz w:val="14"/>
                <w:szCs w:val="14"/>
              </w:rPr>
              <w:t>фитосеанс</w:t>
            </w:r>
            <w:proofErr w:type="spellEnd"/>
            <w:r w:rsidRPr="006E5491">
              <w:rPr>
                <w:rFonts w:ascii="Arial CYR" w:hAnsi="Arial CYR" w:cs="Arial CYR"/>
                <w:b/>
                <w:bCs/>
                <w:sz w:val="14"/>
                <w:szCs w:val="14"/>
              </w:rPr>
              <w:t xml:space="preserve"> (обл. НДС по ставке 20%)</w:t>
            </w:r>
          </w:p>
        </w:tc>
        <w:tc>
          <w:tcPr>
            <w:tcW w:w="8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85E6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9FCE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88E00"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C6C8B"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 </w:t>
            </w:r>
          </w:p>
        </w:tc>
        <w:tc>
          <w:tcPr>
            <w:tcW w:w="13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CE277"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67,99</w:t>
            </w:r>
          </w:p>
        </w:tc>
        <w:tc>
          <w:tcPr>
            <w:tcW w:w="926" w:type="dxa"/>
            <w:tcBorders>
              <w:top w:val="nil"/>
              <w:left w:val="nil"/>
              <w:bottom w:val="single" w:sz="4" w:space="0" w:color="auto"/>
              <w:right w:val="single" w:sz="4" w:space="0" w:color="auto"/>
            </w:tcBorders>
            <w:shd w:val="clear" w:color="auto" w:fill="auto"/>
            <w:noWrap/>
            <w:vAlign w:val="bottom"/>
            <w:hideMark/>
          </w:tcPr>
          <w:p w14:paraId="4138E47E"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3EA299E1"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7EF619FC"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r w:rsidR="006E5491" w:rsidRPr="006E5491" w14:paraId="635B35C2" w14:textId="77777777" w:rsidTr="006E5491">
        <w:trPr>
          <w:trHeight w:val="171"/>
        </w:trPr>
        <w:tc>
          <w:tcPr>
            <w:tcW w:w="3085"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DCA9D99"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Итого по отчету</w:t>
            </w:r>
          </w:p>
        </w:tc>
        <w:tc>
          <w:tcPr>
            <w:tcW w:w="831"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10CBA2B"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0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04ED751"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462" w:type="dxa"/>
            <w:tcBorders>
              <w:top w:val="single" w:sz="4" w:space="0" w:color="auto"/>
              <w:left w:val="single" w:sz="4" w:space="0" w:color="auto"/>
              <w:bottom w:val="single" w:sz="4" w:space="0" w:color="000000"/>
              <w:right w:val="single" w:sz="4" w:space="0" w:color="auto"/>
            </w:tcBorders>
            <w:shd w:val="clear" w:color="auto" w:fill="auto"/>
            <w:vAlign w:val="center"/>
            <w:hideMark/>
          </w:tcPr>
          <w:p w14:paraId="7BA71424" w14:textId="77777777" w:rsidR="006E5491" w:rsidRPr="006E5491" w:rsidRDefault="006E5491" w:rsidP="006E5491">
            <w:pPr>
              <w:rPr>
                <w:rFonts w:ascii="Arial CYR" w:hAnsi="Arial CYR" w:cs="Arial CYR"/>
                <w:b/>
                <w:bCs/>
                <w:sz w:val="14"/>
                <w:szCs w:val="14"/>
              </w:rPr>
            </w:pPr>
            <w:r w:rsidRPr="006E5491">
              <w:rPr>
                <w:rFonts w:ascii="Arial CYR" w:hAnsi="Arial CYR" w:cs="Arial CYR"/>
                <w:b/>
                <w:bCs/>
                <w:sz w:val="14"/>
                <w:szCs w:val="14"/>
              </w:rPr>
              <w:t> </w:t>
            </w:r>
          </w:p>
        </w:tc>
        <w:tc>
          <w:tcPr>
            <w:tcW w:w="1234"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3BCA17D"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5 664 964,31</w:t>
            </w:r>
          </w:p>
        </w:tc>
        <w:tc>
          <w:tcPr>
            <w:tcW w:w="1388"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68C0E5B" w14:textId="77777777" w:rsidR="006E5491" w:rsidRPr="006E5491" w:rsidRDefault="006E5491" w:rsidP="006E5491">
            <w:pPr>
              <w:jc w:val="right"/>
              <w:rPr>
                <w:rFonts w:ascii="Arial CYR" w:hAnsi="Arial CYR" w:cs="Arial CYR"/>
                <w:b/>
                <w:bCs/>
                <w:sz w:val="14"/>
                <w:szCs w:val="14"/>
              </w:rPr>
            </w:pPr>
            <w:r w:rsidRPr="006E5491">
              <w:rPr>
                <w:rFonts w:ascii="Arial CYR" w:hAnsi="Arial CYR" w:cs="Arial CYR"/>
                <w:b/>
                <w:bCs/>
                <w:sz w:val="14"/>
                <w:szCs w:val="14"/>
              </w:rPr>
              <w:t>5 664 964,26</w:t>
            </w:r>
          </w:p>
        </w:tc>
        <w:tc>
          <w:tcPr>
            <w:tcW w:w="926" w:type="dxa"/>
            <w:tcBorders>
              <w:top w:val="nil"/>
              <w:left w:val="nil"/>
              <w:bottom w:val="single" w:sz="4" w:space="0" w:color="auto"/>
              <w:right w:val="single" w:sz="4" w:space="0" w:color="auto"/>
            </w:tcBorders>
            <w:shd w:val="clear" w:color="auto" w:fill="auto"/>
            <w:noWrap/>
            <w:vAlign w:val="bottom"/>
            <w:hideMark/>
          </w:tcPr>
          <w:p w14:paraId="460F79A6"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925" w:type="dxa"/>
            <w:tcBorders>
              <w:top w:val="nil"/>
              <w:left w:val="nil"/>
              <w:bottom w:val="single" w:sz="4" w:space="0" w:color="auto"/>
              <w:right w:val="single" w:sz="4" w:space="0" w:color="auto"/>
            </w:tcBorders>
            <w:shd w:val="clear" w:color="auto" w:fill="auto"/>
            <w:noWrap/>
            <w:vAlign w:val="bottom"/>
            <w:hideMark/>
          </w:tcPr>
          <w:p w14:paraId="5ABA9ECF"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c>
          <w:tcPr>
            <w:tcW w:w="1079" w:type="dxa"/>
            <w:tcBorders>
              <w:top w:val="nil"/>
              <w:left w:val="nil"/>
              <w:bottom w:val="single" w:sz="4" w:space="0" w:color="auto"/>
              <w:right w:val="single" w:sz="4" w:space="0" w:color="auto"/>
            </w:tcBorders>
            <w:shd w:val="clear" w:color="auto" w:fill="auto"/>
            <w:noWrap/>
            <w:vAlign w:val="bottom"/>
            <w:hideMark/>
          </w:tcPr>
          <w:p w14:paraId="446B4C4E" w14:textId="77777777" w:rsidR="006E5491" w:rsidRPr="006E5491" w:rsidRDefault="006E5491" w:rsidP="006E5491">
            <w:pPr>
              <w:rPr>
                <w:rFonts w:ascii="Arial CYR" w:hAnsi="Arial CYR" w:cs="Arial CYR"/>
                <w:sz w:val="14"/>
                <w:szCs w:val="14"/>
              </w:rPr>
            </w:pPr>
            <w:r w:rsidRPr="006E5491">
              <w:rPr>
                <w:rFonts w:ascii="Arial CYR" w:hAnsi="Arial CYR" w:cs="Arial CYR"/>
                <w:sz w:val="14"/>
                <w:szCs w:val="14"/>
              </w:rPr>
              <w:t> </w:t>
            </w:r>
          </w:p>
        </w:tc>
      </w:tr>
    </w:tbl>
    <w:p w14:paraId="3D2A431F" w14:textId="77777777" w:rsidR="006E5491" w:rsidRPr="006E5491" w:rsidRDefault="006E5491" w:rsidP="006E5491">
      <w:pPr>
        <w:tabs>
          <w:tab w:val="left" w:pos="284"/>
          <w:tab w:val="left" w:pos="1512"/>
        </w:tabs>
        <w:spacing w:line="276" w:lineRule="auto"/>
        <w:ind w:firstLine="567"/>
        <w:jc w:val="both"/>
        <w:rPr>
          <w:sz w:val="28"/>
          <w:szCs w:val="28"/>
        </w:rPr>
        <w:sectPr w:rsidR="006E5491" w:rsidRPr="006E5491" w:rsidSect="00E27CAE">
          <w:pgSz w:w="11906" w:h="16838"/>
          <w:pgMar w:top="992" w:right="851" w:bottom="1134" w:left="1701" w:header="709" w:footer="709" w:gutter="0"/>
          <w:cols w:space="708"/>
          <w:docGrid w:linePitch="360"/>
        </w:sectPr>
      </w:pPr>
    </w:p>
    <w:p w14:paraId="195DC877"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lastRenderedPageBreak/>
        <w:t>Затраты на услуги банка на 2023 год на заявленную нагрузку 0,5838 Гкал/ч эксперты предлагают принять в сумме 15,39 тыс. руб./Гкал за 1 Гкал.</w:t>
      </w:r>
    </w:p>
    <w:p w14:paraId="3DE04CA8"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t>Проанализировав представленные расчеты, эксперты считают экономически обоснованными учесть затраты предприятия в разрезе статей затрат только в части расходов, непосредственно относящихся к подключению объекта подключения.</w:t>
      </w:r>
    </w:p>
    <w:p w14:paraId="60E9912F" w14:textId="77777777" w:rsidR="006E5491" w:rsidRPr="006E5491" w:rsidRDefault="006E5491" w:rsidP="006E5491">
      <w:pPr>
        <w:tabs>
          <w:tab w:val="left" w:pos="284"/>
          <w:tab w:val="left" w:pos="1512"/>
        </w:tabs>
        <w:spacing w:line="276" w:lineRule="auto"/>
        <w:ind w:firstLine="567"/>
        <w:jc w:val="both"/>
        <w:rPr>
          <w:sz w:val="28"/>
          <w:szCs w:val="28"/>
        </w:rPr>
      </w:pPr>
      <w:r w:rsidRPr="006E5491">
        <w:rPr>
          <w:sz w:val="28"/>
          <w:szCs w:val="28"/>
        </w:rPr>
        <w:t>Сумму общехозяйственных расходов, относимую согласно расчету экспертов на плату за подключение в размере 1001720,95 рублей в ценах 2023 года (по данным предприятия 1003614,56руб.) эксперты предлагают не учитывать в расчетах в полном объеме, в связи с непредоставлением в деле расшифровок по полному объему общехозяйственных расходов, возникающих на предприятии, поясняющих целесообразность отнесения последних к плате на подключение объектов.</w:t>
      </w:r>
    </w:p>
    <w:p w14:paraId="7B73B533" w14:textId="77777777" w:rsidR="006E5491" w:rsidRPr="006E5491" w:rsidRDefault="006E5491" w:rsidP="006E5491">
      <w:pPr>
        <w:autoSpaceDE w:val="0"/>
        <w:autoSpaceDN w:val="0"/>
        <w:adjustRightInd w:val="0"/>
        <w:spacing w:line="276" w:lineRule="auto"/>
        <w:ind w:firstLine="539"/>
        <w:jc w:val="both"/>
        <w:outlineLvl w:val="1"/>
        <w:rPr>
          <w:sz w:val="28"/>
          <w:szCs w:val="28"/>
        </w:rPr>
      </w:pPr>
      <w:r w:rsidRPr="006E5491">
        <w:rPr>
          <w:sz w:val="28"/>
          <w:szCs w:val="28"/>
        </w:rPr>
        <w:t xml:space="preserve">Таким образом, расходы на проведение мероприятий по подключению объектов заявителя (П1) на суммарную подключаемую тепловую нагрузку объектов заявителей 0,5838 Гкал/час составят 369,44 тыс. руб. </w:t>
      </w:r>
    </w:p>
    <w:p w14:paraId="20FB72C5" w14:textId="77777777" w:rsidR="006E5491" w:rsidRPr="006E5491" w:rsidRDefault="006E5491" w:rsidP="006E5491">
      <w:pPr>
        <w:autoSpaceDE w:val="0"/>
        <w:autoSpaceDN w:val="0"/>
        <w:adjustRightInd w:val="0"/>
        <w:spacing w:line="276" w:lineRule="auto"/>
        <w:ind w:firstLine="539"/>
        <w:jc w:val="both"/>
        <w:outlineLvl w:val="1"/>
        <w:rPr>
          <w:sz w:val="28"/>
          <w:szCs w:val="28"/>
        </w:rPr>
      </w:pPr>
      <w:r w:rsidRPr="006E5491">
        <w:rPr>
          <w:sz w:val="28"/>
          <w:szCs w:val="28"/>
        </w:rPr>
        <w:t>Расходы на проведение мероприятий по подключению объектов заявителей (П1) из расчета на Гкал/час составят 632,82 тыс. руб./Гкал/ч. В ценах 2023 года.</w:t>
      </w:r>
    </w:p>
    <w:p w14:paraId="696EB22D" w14:textId="77777777" w:rsidR="006E5491" w:rsidRPr="006E5491" w:rsidRDefault="006E5491" w:rsidP="006E5491">
      <w:pPr>
        <w:autoSpaceDE w:val="0"/>
        <w:autoSpaceDN w:val="0"/>
        <w:adjustRightInd w:val="0"/>
        <w:spacing w:line="276" w:lineRule="auto"/>
        <w:ind w:firstLine="539"/>
        <w:jc w:val="both"/>
        <w:outlineLvl w:val="1"/>
        <w:rPr>
          <w:sz w:val="28"/>
          <w:szCs w:val="28"/>
        </w:rPr>
      </w:pPr>
      <w:r w:rsidRPr="006E5491">
        <w:rPr>
          <w:sz w:val="28"/>
          <w:szCs w:val="28"/>
        </w:rPr>
        <w:t>369,44/0,5838 = 632,82 тыс. руб./Гкал/ч.</w:t>
      </w:r>
    </w:p>
    <w:p w14:paraId="56B6548B" w14:textId="77777777" w:rsidR="006E5491" w:rsidRPr="006E5491" w:rsidRDefault="006E5491" w:rsidP="006E5491">
      <w:pPr>
        <w:autoSpaceDE w:val="0"/>
        <w:autoSpaceDN w:val="0"/>
        <w:adjustRightInd w:val="0"/>
        <w:spacing w:line="276" w:lineRule="auto"/>
        <w:ind w:firstLine="539"/>
        <w:jc w:val="both"/>
        <w:outlineLvl w:val="1"/>
        <w:rPr>
          <w:sz w:val="28"/>
          <w:szCs w:val="28"/>
        </w:rPr>
      </w:pPr>
      <w:r w:rsidRPr="006E5491">
        <w:rPr>
          <w:sz w:val="28"/>
          <w:szCs w:val="28"/>
        </w:rPr>
        <w:t>Расчет расходов на проведение мероприятий по подключению к системе теплоснабжения ОАО «СКЭК» объектов заявителей, в индивидуальном порядке при отсутствии технической возможности подключения представлен в таблице 4.</w:t>
      </w:r>
    </w:p>
    <w:p w14:paraId="2BD63D6D" w14:textId="77777777" w:rsidR="006E5491" w:rsidRPr="006E5491" w:rsidRDefault="006E5491" w:rsidP="006E5491">
      <w:pPr>
        <w:autoSpaceDE w:val="0"/>
        <w:autoSpaceDN w:val="0"/>
        <w:adjustRightInd w:val="0"/>
        <w:spacing w:line="276" w:lineRule="auto"/>
        <w:ind w:firstLine="539"/>
        <w:jc w:val="both"/>
        <w:outlineLvl w:val="1"/>
      </w:pPr>
    </w:p>
    <w:p w14:paraId="54FF4BC6" w14:textId="77777777" w:rsidR="006E5491" w:rsidRPr="006E5491" w:rsidRDefault="006E5491" w:rsidP="006E5491">
      <w:pPr>
        <w:tabs>
          <w:tab w:val="left" w:pos="993"/>
          <w:tab w:val="left" w:pos="1512"/>
        </w:tabs>
        <w:ind w:firstLine="709"/>
        <w:jc w:val="right"/>
        <w:rPr>
          <w:sz w:val="28"/>
          <w:szCs w:val="28"/>
        </w:rPr>
      </w:pPr>
      <w:r w:rsidRPr="006E5491">
        <w:rPr>
          <w:sz w:val="28"/>
          <w:szCs w:val="28"/>
        </w:rPr>
        <w:t xml:space="preserve">Таблица 4 </w:t>
      </w:r>
    </w:p>
    <w:p w14:paraId="610AC837" w14:textId="77777777" w:rsidR="006E5491" w:rsidRPr="006E5491" w:rsidRDefault="006E5491" w:rsidP="006E5491">
      <w:pPr>
        <w:tabs>
          <w:tab w:val="left" w:pos="993"/>
          <w:tab w:val="left" w:pos="1512"/>
        </w:tabs>
        <w:ind w:firstLine="709"/>
        <w:jc w:val="right"/>
        <w:rPr>
          <w:sz w:val="22"/>
          <w:szCs w:val="22"/>
        </w:rPr>
      </w:pPr>
      <w:bookmarkStart w:id="108" w:name="_Hlk132297442"/>
      <w:r w:rsidRPr="006E5491">
        <w:rPr>
          <w:sz w:val="22"/>
          <w:szCs w:val="22"/>
        </w:rPr>
        <w:t>(Приложение 7.1 к Методическим указаниям)</w:t>
      </w:r>
    </w:p>
    <w:p w14:paraId="75AFC549" w14:textId="77777777" w:rsidR="006E5491" w:rsidRPr="006E5491" w:rsidRDefault="006E5491" w:rsidP="006E5491">
      <w:pPr>
        <w:tabs>
          <w:tab w:val="left" w:pos="993"/>
          <w:tab w:val="left" w:pos="1512"/>
        </w:tabs>
        <w:jc w:val="center"/>
        <w:rPr>
          <w:b/>
          <w:sz w:val="28"/>
          <w:szCs w:val="28"/>
        </w:rPr>
      </w:pPr>
    </w:p>
    <w:p w14:paraId="73308384" w14:textId="77777777" w:rsidR="006E5491" w:rsidRPr="006E5491" w:rsidRDefault="006E5491" w:rsidP="006E5491">
      <w:pPr>
        <w:tabs>
          <w:tab w:val="left" w:pos="993"/>
          <w:tab w:val="left" w:pos="1512"/>
        </w:tabs>
        <w:jc w:val="center"/>
        <w:rPr>
          <w:b/>
          <w:sz w:val="28"/>
          <w:szCs w:val="28"/>
        </w:rPr>
      </w:pPr>
      <w:r w:rsidRPr="006E5491">
        <w:rPr>
          <w:b/>
          <w:sz w:val="28"/>
          <w:szCs w:val="28"/>
        </w:rPr>
        <w:t xml:space="preserve">Расчет расходов на проведение мероприятий по подключению к системе теплоснабжения ОАО «СКЭК» объектов заявителей </w:t>
      </w:r>
    </w:p>
    <w:p w14:paraId="273264DA" w14:textId="77777777" w:rsidR="006E5491" w:rsidRPr="006E5491" w:rsidRDefault="006E5491" w:rsidP="006E5491">
      <w:pPr>
        <w:tabs>
          <w:tab w:val="left" w:pos="993"/>
          <w:tab w:val="left" w:pos="1512"/>
        </w:tabs>
        <w:jc w:val="center"/>
        <w:rPr>
          <w:b/>
          <w:sz w:val="28"/>
          <w:szCs w:val="28"/>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3584"/>
        <w:gridCol w:w="1283"/>
        <w:gridCol w:w="1598"/>
        <w:gridCol w:w="1598"/>
        <w:gridCol w:w="1746"/>
      </w:tblGrid>
      <w:tr w:rsidR="006E5491" w:rsidRPr="006E5491" w14:paraId="5C2B6A25" w14:textId="77777777" w:rsidTr="00C5351E">
        <w:trPr>
          <w:trHeight w:val="322"/>
          <w:tblHeader/>
        </w:trPr>
        <w:tc>
          <w:tcPr>
            <w:tcW w:w="336" w:type="pct"/>
            <w:tcBorders>
              <w:top w:val="single" w:sz="4" w:space="0" w:color="auto"/>
              <w:left w:val="single" w:sz="4" w:space="0" w:color="auto"/>
              <w:bottom w:val="single" w:sz="4" w:space="0" w:color="auto"/>
              <w:right w:val="single" w:sz="4" w:space="0" w:color="auto"/>
            </w:tcBorders>
            <w:vAlign w:val="center"/>
            <w:hideMark/>
          </w:tcPr>
          <w:p w14:paraId="5353C973" w14:textId="77777777" w:rsidR="006E5491" w:rsidRPr="006E5491" w:rsidRDefault="006E5491" w:rsidP="006E5491">
            <w:pPr>
              <w:tabs>
                <w:tab w:val="left" w:pos="993"/>
                <w:tab w:val="left" w:pos="1512"/>
              </w:tabs>
              <w:jc w:val="center"/>
              <w:rPr>
                <w:sz w:val="21"/>
                <w:szCs w:val="21"/>
              </w:rPr>
            </w:pPr>
            <w:r w:rsidRPr="006E5491">
              <w:rPr>
                <w:sz w:val="21"/>
                <w:szCs w:val="21"/>
              </w:rPr>
              <w:t>№ п/п</w:t>
            </w:r>
          </w:p>
        </w:tc>
        <w:tc>
          <w:tcPr>
            <w:tcW w:w="1704" w:type="pct"/>
            <w:tcBorders>
              <w:top w:val="single" w:sz="4" w:space="0" w:color="auto"/>
              <w:left w:val="single" w:sz="4" w:space="0" w:color="auto"/>
              <w:bottom w:val="single" w:sz="4" w:space="0" w:color="auto"/>
              <w:right w:val="single" w:sz="4" w:space="0" w:color="auto"/>
            </w:tcBorders>
            <w:vAlign w:val="center"/>
            <w:hideMark/>
          </w:tcPr>
          <w:p w14:paraId="50641AD7" w14:textId="77777777" w:rsidR="006E5491" w:rsidRPr="006E5491" w:rsidRDefault="006E5491" w:rsidP="006E5491">
            <w:pPr>
              <w:tabs>
                <w:tab w:val="left" w:pos="993"/>
                <w:tab w:val="left" w:pos="1512"/>
              </w:tabs>
              <w:jc w:val="center"/>
              <w:rPr>
                <w:sz w:val="21"/>
                <w:szCs w:val="21"/>
              </w:rPr>
            </w:pPr>
            <w:r w:rsidRPr="006E5491">
              <w:rPr>
                <w:sz w:val="21"/>
                <w:szCs w:val="21"/>
              </w:rPr>
              <w:t>Показатели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2B6690AF" w14:textId="77777777" w:rsidR="006E5491" w:rsidRPr="006E5491" w:rsidRDefault="006E5491" w:rsidP="006E5491">
            <w:pPr>
              <w:tabs>
                <w:tab w:val="left" w:pos="993"/>
                <w:tab w:val="left" w:pos="1512"/>
              </w:tabs>
              <w:jc w:val="center"/>
              <w:rPr>
                <w:sz w:val="21"/>
                <w:szCs w:val="21"/>
              </w:rPr>
            </w:pPr>
            <w:r w:rsidRPr="006E5491">
              <w:rPr>
                <w:sz w:val="21"/>
                <w:szCs w:val="21"/>
              </w:rPr>
              <w:t>Ед. измерения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18C9569A" w14:textId="77777777" w:rsidR="006E5491" w:rsidRPr="006E5491" w:rsidRDefault="006E5491" w:rsidP="006E5491">
            <w:pPr>
              <w:tabs>
                <w:tab w:val="left" w:pos="993"/>
                <w:tab w:val="left" w:pos="1512"/>
              </w:tabs>
              <w:jc w:val="center"/>
              <w:rPr>
                <w:sz w:val="21"/>
                <w:szCs w:val="21"/>
              </w:rPr>
            </w:pPr>
            <w:r w:rsidRPr="006E5491">
              <w:rPr>
                <w:sz w:val="21"/>
                <w:szCs w:val="21"/>
              </w:rPr>
              <w:t>Предложения предприятия</w:t>
            </w:r>
          </w:p>
        </w:tc>
        <w:tc>
          <w:tcPr>
            <w:tcW w:w="760" w:type="pct"/>
            <w:tcBorders>
              <w:top w:val="single" w:sz="4" w:space="0" w:color="auto"/>
              <w:left w:val="single" w:sz="4" w:space="0" w:color="auto"/>
              <w:bottom w:val="single" w:sz="4" w:space="0" w:color="auto"/>
              <w:right w:val="single" w:sz="4" w:space="0" w:color="auto"/>
            </w:tcBorders>
            <w:vAlign w:val="center"/>
            <w:hideMark/>
          </w:tcPr>
          <w:p w14:paraId="7F0C214A" w14:textId="77777777" w:rsidR="006E5491" w:rsidRPr="006E5491" w:rsidRDefault="006E5491" w:rsidP="006E5491">
            <w:pPr>
              <w:tabs>
                <w:tab w:val="left" w:pos="993"/>
                <w:tab w:val="left" w:pos="1512"/>
              </w:tabs>
              <w:jc w:val="center"/>
              <w:rPr>
                <w:sz w:val="21"/>
                <w:szCs w:val="21"/>
              </w:rPr>
            </w:pPr>
            <w:r w:rsidRPr="006E5491">
              <w:rPr>
                <w:sz w:val="21"/>
                <w:szCs w:val="21"/>
              </w:rPr>
              <w:t>Предложения экспертов</w:t>
            </w:r>
          </w:p>
        </w:tc>
        <w:tc>
          <w:tcPr>
            <w:tcW w:w="830" w:type="pct"/>
            <w:tcBorders>
              <w:top w:val="single" w:sz="4" w:space="0" w:color="auto"/>
              <w:left w:val="single" w:sz="4" w:space="0" w:color="auto"/>
              <w:bottom w:val="single" w:sz="4" w:space="0" w:color="auto"/>
              <w:right w:val="single" w:sz="4" w:space="0" w:color="auto"/>
            </w:tcBorders>
            <w:vAlign w:val="center"/>
            <w:hideMark/>
          </w:tcPr>
          <w:p w14:paraId="0F6621CD" w14:textId="77777777" w:rsidR="006E5491" w:rsidRPr="006E5491" w:rsidRDefault="006E5491" w:rsidP="006E5491">
            <w:pPr>
              <w:tabs>
                <w:tab w:val="left" w:pos="993"/>
                <w:tab w:val="left" w:pos="1512"/>
              </w:tabs>
              <w:jc w:val="center"/>
              <w:rPr>
                <w:sz w:val="21"/>
                <w:szCs w:val="21"/>
              </w:rPr>
            </w:pPr>
            <w:r w:rsidRPr="006E5491">
              <w:rPr>
                <w:sz w:val="21"/>
                <w:szCs w:val="21"/>
              </w:rPr>
              <w:t>Корректировка</w:t>
            </w:r>
          </w:p>
        </w:tc>
      </w:tr>
      <w:tr w:rsidR="006E5491" w:rsidRPr="006E5491" w14:paraId="645D951B" w14:textId="77777777" w:rsidTr="00C5351E">
        <w:trPr>
          <w:trHeight w:val="114"/>
          <w:tblHeader/>
        </w:trPr>
        <w:tc>
          <w:tcPr>
            <w:tcW w:w="336" w:type="pct"/>
            <w:tcBorders>
              <w:top w:val="single" w:sz="4" w:space="0" w:color="auto"/>
              <w:left w:val="single" w:sz="4" w:space="0" w:color="auto"/>
              <w:bottom w:val="single" w:sz="4" w:space="0" w:color="auto"/>
              <w:right w:val="single" w:sz="4" w:space="0" w:color="auto"/>
            </w:tcBorders>
            <w:vAlign w:val="center"/>
          </w:tcPr>
          <w:p w14:paraId="089401E2" w14:textId="77777777" w:rsidR="006E5491" w:rsidRPr="006E5491" w:rsidRDefault="006E5491" w:rsidP="006E5491">
            <w:pPr>
              <w:tabs>
                <w:tab w:val="left" w:pos="993"/>
                <w:tab w:val="left" w:pos="1512"/>
              </w:tabs>
              <w:jc w:val="center"/>
              <w:rPr>
                <w:sz w:val="21"/>
                <w:szCs w:val="21"/>
              </w:rPr>
            </w:pPr>
            <w:r w:rsidRPr="006E5491">
              <w:rPr>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tcPr>
          <w:p w14:paraId="3118F8EB" w14:textId="77777777" w:rsidR="006E5491" w:rsidRPr="006E5491" w:rsidRDefault="006E5491" w:rsidP="006E5491">
            <w:pPr>
              <w:tabs>
                <w:tab w:val="left" w:pos="993"/>
                <w:tab w:val="left" w:pos="1512"/>
              </w:tabs>
              <w:jc w:val="center"/>
              <w:rPr>
                <w:sz w:val="21"/>
                <w:szCs w:val="21"/>
              </w:rPr>
            </w:pPr>
            <w:r w:rsidRPr="006E5491">
              <w:rPr>
                <w:sz w:val="21"/>
                <w:szCs w:val="21"/>
              </w:rPr>
              <w:t>2</w:t>
            </w:r>
          </w:p>
        </w:tc>
        <w:tc>
          <w:tcPr>
            <w:tcW w:w="610" w:type="pct"/>
            <w:tcBorders>
              <w:top w:val="single" w:sz="4" w:space="0" w:color="auto"/>
              <w:left w:val="single" w:sz="4" w:space="0" w:color="auto"/>
              <w:bottom w:val="single" w:sz="4" w:space="0" w:color="auto"/>
              <w:right w:val="single" w:sz="4" w:space="0" w:color="auto"/>
            </w:tcBorders>
            <w:vAlign w:val="center"/>
          </w:tcPr>
          <w:p w14:paraId="26122398" w14:textId="77777777" w:rsidR="006E5491" w:rsidRPr="006E5491" w:rsidRDefault="006E5491" w:rsidP="006E5491">
            <w:pPr>
              <w:tabs>
                <w:tab w:val="left" w:pos="993"/>
                <w:tab w:val="left" w:pos="1512"/>
              </w:tabs>
              <w:jc w:val="center"/>
              <w:rPr>
                <w:sz w:val="21"/>
                <w:szCs w:val="21"/>
              </w:rPr>
            </w:pPr>
            <w:r w:rsidRPr="006E5491">
              <w:rPr>
                <w:sz w:val="21"/>
                <w:szCs w:val="21"/>
              </w:rPr>
              <w:t>3</w:t>
            </w:r>
          </w:p>
        </w:tc>
        <w:tc>
          <w:tcPr>
            <w:tcW w:w="760" w:type="pct"/>
            <w:tcBorders>
              <w:top w:val="single" w:sz="4" w:space="0" w:color="auto"/>
              <w:left w:val="single" w:sz="4" w:space="0" w:color="auto"/>
              <w:bottom w:val="single" w:sz="4" w:space="0" w:color="auto"/>
              <w:right w:val="single" w:sz="4" w:space="0" w:color="auto"/>
            </w:tcBorders>
            <w:vAlign w:val="center"/>
          </w:tcPr>
          <w:p w14:paraId="20EC37FE" w14:textId="77777777" w:rsidR="006E5491" w:rsidRPr="006E5491" w:rsidRDefault="006E5491" w:rsidP="006E5491">
            <w:pPr>
              <w:jc w:val="center"/>
              <w:rPr>
                <w:sz w:val="21"/>
                <w:szCs w:val="21"/>
              </w:rPr>
            </w:pPr>
            <w:r w:rsidRPr="006E5491">
              <w:rPr>
                <w:sz w:val="21"/>
                <w:szCs w:val="21"/>
              </w:rPr>
              <w:t>4</w:t>
            </w:r>
          </w:p>
        </w:tc>
        <w:tc>
          <w:tcPr>
            <w:tcW w:w="760" w:type="pct"/>
            <w:tcBorders>
              <w:top w:val="single" w:sz="4" w:space="0" w:color="auto"/>
              <w:left w:val="single" w:sz="4" w:space="0" w:color="auto"/>
              <w:bottom w:val="single" w:sz="4" w:space="0" w:color="auto"/>
              <w:right w:val="single" w:sz="4" w:space="0" w:color="auto"/>
            </w:tcBorders>
            <w:vAlign w:val="center"/>
          </w:tcPr>
          <w:p w14:paraId="212CC07A" w14:textId="77777777" w:rsidR="006E5491" w:rsidRPr="006E5491" w:rsidRDefault="006E5491" w:rsidP="006E5491">
            <w:pPr>
              <w:jc w:val="center"/>
              <w:rPr>
                <w:sz w:val="21"/>
                <w:szCs w:val="21"/>
              </w:rPr>
            </w:pPr>
            <w:r w:rsidRPr="006E5491">
              <w:rPr>
                <w:sz w:val="21"/>
                <w:szCs w:val="21"/>
              </w:rPr>
              <w:t>5</w:t>
            </w:r>
          </w:p>
        </w:tc>
        <w:tc>
          <w:tcPr>
            <w:tcW w:w="830" w:type="pct"/>
            <w:tcBorders>
              <w:top w:val="single" w:sz="4" w:space="0" w:color="auto"/>
              <w:left w:val="single" w:sz="4" w:space="0" w:color="auto"/>
              <w:bottom w:val="single" w:sz="4" w:space="0" w:color="auto"/>
              <w:right w:val="single" w:sz="4" w:space="0" w:color="auto"/>
            </w:tcBorders>
            <w:vAlign w:val="center"/>
          </w:tcPr>
          <w:p w14:paraId="4CE0BA72" w14:textId="77777777" w:rsidR="006E5491" w:rsidRPr="006E5491" w:rsidRDefault="006E5491" w:rsidP="006E5491">
            <w:pPr>
              <w:jc w:val="center"/>
              <w:rPr>
                <w:sz w:val="21"/>
                <w:szCs w:val="21"/>
              </w:rPr>
            </w:pPr>
            <w:r w:rsidRPr="006E5491">
              <w:rPr>
                <w:sz w:val="21"/>
                <w:szCs w:val="21"/>
              </w:rPr>
              <w:t>6</w:t>
            </w:r>
          </w:p>
        </w:tc>
      </w:tr>
      <w:tr w:rsidR="006E5491" w:rsidRPr="006E5491" w14:paraId="3A7D65F8" w14:textId="77777777" w:rsidTr="00C5351E">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752E2A03" w14:textId="77777777" w:rsidR="006E5491" w:rsidRPr="006E5491" w:rsidRDefault="006E5491" w:rsidP="006E5491">
            <w:pPr>
              <w:tabs>
                <w:tab w:val="left" w:pos="993"/>
                <w:tab w:val="left" w:pos="1512"/>
              </w:tabs>
              <w:jc w:val="center"/>
              <w:rPr>
                <w:sz w:val="21"/>
                <w:szCs w:val="21"/>
              </w:rPr>
            </w:pPr>
            <w:r w:rsidRPr="006E5491">
              <w:rPr>
                <w:sz w:val="21"/>
                <w:szCs w:val="21"/>
              </w:rPr>
              <w:t>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70EA2F0" w14:textId="77777777" w:rsidR="006E5491" w:rsidRPr="006E5491" w:rsidRDefault="006E5491" w:rsidP="006E5491">
            <w:pPr>
              <w:tabs>
                <w:tab w:val="left" w:pos="993"/>
                <w:tab w:val="left" w:pos="1512"/>
              </w:tabs>
              <w:rPr>
                <w:sz w:val="21"/>
                <w:szCs w:val="21"/>
              </w:rPr>
            </w:pPr>
            <w:r w:rsidRPr="006E5491">
              <w:rPr>
                <w:sz w:val="21"/>
                <w:szCs w:val="21"/>
              </w:rPr>
              <w:t>Расходы на проведение мероприятий по подключению объектов заявителей, всего</w:t>
            </w:r>
          </w:p>
        </w:tc>
        <w:tc>
          <w:tcPr>
            <w:tcW w:w="610" w:type="pct"/>
            <w:tcBorders>
              <w:top w:val="single" w:sz="4" w:space="0" w:color="auto"/>
              <w:left w:val="single" w:sz="4" w:space="0" w:color="auto"/>
              <w:bottom w:val="single" w:sz="4" w:space="0" w:color="auto"/>
              <w:right w:val="single" w:sz="4" w:space="0" w:color="auto"/>
            </w:tcBorders>
            <w:vAlign w:val="center"/>
            <w:hideMark/>
          </w:tcPr>
          <w:p w14:paraId="578D8FC0"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6CD0AC49" w14:textId="77777777" w:rsidR="006E5491" w:rsidRPr="006E5491" w:rsidRDefault="006E5491" w:rsidP="006E5491">
            <w:pPr>
              <w:jc w:val="center"/>
              <w:rPr>
                <w:sz w:val="22"/>
                <w:szCs w:val="22"/>
              </w:rPr>
            </w:pPr>
            <w:r w:rsidRPr="006E5491">
              <w:rPr>
                <w:sz w:val="22"/>
                <w:szCs w:val="22"/>
              </w:rPr>
              <w:t>1 438,31</w:t>
            </w:r>
          </w:p>
        </w:tc>
        <w:tc>
          <w:tcPr>
            <w:tcW w:w="760" w:type="pct"/>
            <w:tcBorders>
              <w:top w:val="single" w:sz="4" w:space="0" w:color="auto"/>
              <w:left w:val="single" w:sz="4" w:space="0" w:color="auto"/>
              <w:bottom w:val="single" w:sz="4" w:space="0" w:color="auto"/>
              <w:right w:val="single" w:sz="4" w:space="0" w:color="auto"/>
            </w:tcBorders>
            <w:shd w:val="clear" w:color="auto" w:fill="auto"/>
            <w:vAlign w:val="center"/>
          </w:tcPr>
          <w:p w14:paraId="1C6E702C" w14:textId="77777777" w:rsidR="006E5491" w:rsidRPr="006E5491" w:rsidRDefault="006E5491" w:rsidP="006E5491">
            <w:pPr>
              <w:jc w:val="center"/>
              <w:rPr>
                <w:sz w:val="22"/>
                <w:szCs w:val="22"/>
              </w:rPr>
            </w:pPr>
            <w:r w:rsidRPr="006E5491">
              <w:rPr>
                <w:sz w:val="22"/>
                <w:szCs w:val="22"/>
              </w:rPr>
              <w:t>369,44</w:t>
            </w:r>
          </w:p>
        </w:tc>
        <w:tc>
          <w:tcPr>
            <w:tcW w:w="830" w:type="pct"/>
            <w:tcBorders>
              <w:top w:val="single" w:sz="4" w:space="0" w:color="auto"/>
              <w:left w:val="single" w:sz="4" w:space="0" w:color="auto"/>
              <w:bottom w:val="single" w:sz="4" w:space="0" w:color="auto"/>
              <w:right w:val="single" w:sz="4" w:space="0" w:color="auto"/>
            </w:tcBorders>
            <w:vAlign w:val="center"/>
          </w:tcPr>
          <w:p w14:paraId="53D20101" w14:textId="77777777" w:rsidR="006E5491" w:rsidRPr="006E5491" w:rsidRDefault="006E5491" w:rsidP="006E5491">
            <w:pPr>
              <w:jc w:val="center"/>
            </w:pPr>
            <w:r w:rsidRPr="006E5491">
              <w:t>-1068,87</w:t>
            </w:r>
          </w:p>
        </w:tc>
      </w:tr>
      <w:tr w:rsidR="006E5491" w:rsidRPr="006E5491" w14:paraId="1F6A7549" w14:textId="77777777" w:rsidTr="00C5351E">
        <w:trPr>
          <w:trHeight w:val="97"/>
        </w:trPr>
        <w:tc>
          <w:tcPr>
            <w:tcW w:w="336" w:type="pct"/>
            <w:tcBorders>
              <w:top w:val="single" w:sz="4" w:space="0" w:color="auto"/>
              <w:left w:val="single" w:sz="4" w:space="0" w:color="auto"/>
              <w:bottom w:val="single" w:sz="4" w:space="0" w:color="auto"/>
              <w:right w:val="single" w:sz="4" w:space="0" w:color="auto"/>
            </w:tcBorders>
            <w:vAlign w:val="center"/>
            <w:hideMark/>
          </w:tcPr>
          <w:p w14:paraId="77BDB66E" w14:textId="77777777" w:rsidR="006E5491" w:rsidRPr="006E5491" w:rsidRDefault="006E5491" w:rsidP="006E5491">
            <w:pPr>
              <w:tabs>
                <w:tab w:val="left" w:pos="993"/>
                <w:tab w:val="left" w:pos="1512"/>
              </w:tabs>
              <w:jc w:val="center"/>
              <w:rPr>
                <w:sz w:val="21"/>
                <w:szCs w:val="21"/>
              </w:rPr>
            </w:pPr>
            <w:r w:rsidRPr="006E5491">
              <w:rPr>
                <w:sz w:val="21"/>
                <w:szCs w:val="21"/>
              </w:rPr>
              <w:t>1.1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440C83E9" w14:textId="77777777" w:rsidR="006E5491" w:rsidRPr="006E5491" w:rsidRDefault="006E5491" w:rsidP="006E5491">
            <w:pPr>
              <w:tabs>
                <w:tab w:val="left" w:pos="993"/>
                <w:tab w:val="left" w:pos="1512"/>
              </w:tabs>
              <w:rPr>
                <w:sz w:val="21"/>
                <w:szCs w:val="21"/>
              </w:rPr>
            </w:pPr>
            <w:r w:rsidRPr="006E5491">
              <w:rPr>
                <w:sz w:val="21"/>
                <w:szCs w:val="21"/>
              </w:rPr>
              <w:t>расходы на сырье и материалы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2F2D557E"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79358010" w14:textId="77777777" w:rsidR="006E5491" w:rsidRPr="006E5491" w:rsidRDefault="006E5491" w:rsidP="006E5491">
            <w:pPr>
              <w:jc w:val="center"/>
              <w:rPr>
                <w:sz w:val="22"/>
                <w:szCs w:val="22"/>
              </w:rPr>
            </w:pPr>
            <w:r w:rsidRPr="006E5491">
              <w:rPr>
                <w:sz w:val="22"/>
                <w:szCs w:val="22"/>
              </w:rPr>
              <w:t>16,59</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147ED5FC"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60E3D4E0" w14:textId="77777777" w:rsidR="006E5491" w:rsidRPr="006E5491" w:rsidRDefault="006E5491" w:rsidP="006E5491">
            <w:pPr>
              <w:jc w:val="center"/>
            </w:pPr>
            <w:r w:rsidRPr="006E5491">
              <w:t>-16,59</w:t>
            </w:r>
          </w:p>
        </w:tc>
      </w:tr>
      <w:tr w:rsidR="006E5491" w:rsidRPr="006E5491" w14:paraId="7072FCB0" w14:textId="77777777" w:rsidTr="00C5351E">
        <w:trPr>
          <w:trHeight w:val="221"/>
        </w:trPr>
        <w:tc>
          <w:tcPr>
            <w:tcW w:w="336" w:type="pct"/>
            <w:tcBorders>
              <w:top w:val="single" w:sz="4" w:space="0" w:color="auto"/>
              <w:left w:val="single" w:sz="4" w:space="0" w:color="auto"/>
              <w:bottom w:val="single" w:sz="4" w:space="0" w:color="auto"/>
              <w:right w:val="single" w:sz="4" w:space="0" w:color="auto"/>
            </w:tcBorders>
            <w:vAlign w:val="center"/>
            <w:hideMark/>
          </w:tcPr>
          <w:p w14:paraId="5222382D" w14:textId="77777777" w:rsidR="006E5491" w:rsidRPr="006E5491" w:rsidRDefault="006E5491" w:rsidP="006E5491">
            <w:pPr>
              <w:tabs>
                <w:tab w:val="left" w:pos="993"/>
                <w:tab w:val="left" w:pos="1512"/>
              </w:tabs>
              <w:jc w:val="center"/>
              <w:rPr>
                <w:sz w:val="21"/>
                <w:szCs w:val="21"/>
              </w:rPr>
            </w:pPr>
            <w:r w:rsidRPr="006E5491">
              <w:rPr>
                <w:sz w:val="21"/>
                <w:szCs w:val="21"/>
              </w:rPr>
              <w:t>1.2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05D1FB34" w14:textId="77777777" w:rsidR="006E5491" w:rsidRPr="006E5491" w:rsidRDefault="006E5491" w:rsidP="006E5491">
            <w:pPr>
              <w:tabs>
                <w:tab w:val="left" w:pos="993"/>
                <w:tab w:val="left" w:pos="1512"/>
              </w:tabs>
              <w:rPr>
                <w:sz w:val="21"/>
                <w:szCs w:val="21"/>
              </w:rPr>
            </w:pPr>
            <w:r w:rsidRPr="006E5491">
              <w:rPr>
                <w:sz w:val="21"/>
                <w:szCs w:val="21"/>
              </w:rPr>
              <w:t>расходы на прочие покупаемые энергетические ресурсы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639EC019"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5C3C607D" w14:textId="77777777" w:rsidR="006E5491" w:rsidRPr="006E5491" w:rsidRDefault="006E5491" w:rsidP="006E5491">
            <w:pPr>
              <w:jc w:val="center"/>
              <w:rPr>
                <w:sz w:val="22"/>
                <w:szCs w:val="22"/>
              </w:rPr>
            </w:pPr>
            <w:r w:rsidRPr="006E5491">
              <w:rPr>
                <w:sz w:val="22"/>
                <w:szCs w:val="22"/>
              </w:rPr>
              <w:t>5,75</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134E7A59"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44B86121" w14:textId="77777777" w:rsidR="006E5491" w:rsidRPr="006E5491" w:rsidRDefault="006E5491" w:rsidP="006E5491">
            <w:pPr>
              <w:jc w:val="center"/>
            </w:pPr>
            <w:r w:rsidRPr="006E5491">
              <w:t>-5,75</w:t>
            </w:r>
          </w:p>
        </w:tc>
      </w:tr>
      <w:tr w:rsidR="006E5491" w:rsidRPr="006E5491" w14:paraId="77C685BB" w14:textId="77777777" w:rsidTr="00C5351E">
        <w:trPr>
          <w:trHeight w:val="148"/>
        </w:trPr>
        <w:tc>
          <w:tcPr>
            <w:tcW w:w="336" w:type="pct"/>
            <w:tcBorders>
              <w:top w:val="single" w:sz="4" w:space="0" w:color="auto"/>
              <w:left w:val="single" w:sz="4" w:space="0" w:color="auto"/>
              <w:bottom w:val="single" w:sz="4" w:space="0" w:color="auto"/>
              <w:right w:val="single" w:sz="4" w:space="0" w:color="auto"/>
            </w:tcBorders>
            <w:vAlign w:val="center"/>
            <w:hideMark/>
          </w:tcPr>
          <w:p w14:paraId="0654D3A4" w14:textId="77777777" w:rsidR="006E5491" w:rsidRPr="006E5491" w:rsidRDefault="006E5491" w:rsidP="006E5491">
            <w:pPr>
              <w:tabs>
                <w:tab w:val="left" w:pos="993"/>
                <w:tab w:val="left" w:pos="1512"/>
              </w:tabs>
              <w:jc w:val="center"/>
              <w:rPr>
                <w:sz w:val="21"/>
                <w:szCs w:val="21"/>
              </w:rPr>
            </w:pPr>
            <w:r w:rsidRPr="006E5491">
              <w:rPr>
                <w:sz w:val="21"/>
                <w:szCs w:val="21"/>
              </w:rPr>
              <w:t>1.3</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F47FD09" w14:textId="77777777" w:rsidR="006E5491" w:rsidRPr="006E5491" w:rsidRDefault="006E5491" w:rsidP="006E5491">
            <w:pPr>
              <w:tabs>
                <w:tab w:val="left" w:pos="993"/>
                <w:tab w:val="left" w:pos="1512"/>
              </w:tabs>
              <w:rPr>
                <w:sz w:val="21"/>
                <w:szCs w:val="21"/>
              </w:rPr>
            </w:pPr>
            <w:r w:rsidRPr="006E5491">
              <w:rPr>
                <w:sz w:val="21"/>
                <w:szCs w:val="21"/>
              </w:rPr>
              <w:t>оплата труда</w:t>
            </w:r>
          </w:p>
        </w:tc>
        <w:tc>
          <w:tcPr>
            <w:tcW w:w="610" w:type="pct"/>
            <w:tcBorders>
              <w:top w:val="single" w:sz="4" w:space="0" w:color="auto"/>
              <w:left w:val="single" w:sz="4" w:space="0" w:color="auto"/>
              <w:bottom w:val="single" w:sz="4" w:space="0" w:color="auto"/>
              <w:right w:val="single" w:sz="4" w:space="0" w:color="auto"/>
            </w:tcBorders>
            <w:vAlign w:val="center"/>
            <w:hideMark/>
          </w:tcPr>
          <w:p w14:paraId="07C346E5"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69838625" w14:textId="77777777" w:rsidR="006E5491" w:rsidRPr="006E5491" w:rsidRDefault="006E5491" w:rsidP="006E5491">
            <w:pPr>
              <w:jc w:val="center"/>
              <w:rPr>
                <w:sz w:val="22"/>
                <w:szCs w:val="22"/>
              </w:rPr>
            </w:pPr>
            <w:r w:rsidRPr="006E5491">
              <w:rPr>
                <w:sz w:val="22"/>
                <w:szCs w:val="22"/>
              </w:rPr>
              <w:t>873,41</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75BE3A2A" w14:textId="77777777" w:rsidR="006E5491" w:rsidRPr="006E5491" w:rsidRDefault="006E5491" w:rsidP="006E5491">
            <w:pPr>
              <w:jc w:val="center"/>
              <w:rPr>
                <w:sz w:val="22"/>
                <w:szCs w:val="22"/>
              </w:rPr>
            </w:pPr>
            <w:r w:rsidRPr="006E5491">
              <w:rPr>
                <w:sz w:val="22"/>
                <w:szCs w:val="22"/>
              </w:rPr>
              <w:t>271,74</w:t>
            </w:r>
          </w:p>
        </w:tc>
        <w:tc>
          <w:tcPr>
            <w:tcW w:w="830" w:type="pct"/>
            <w:tcBorders>
              <w:top w:val="single" w:sz="4" w:space="0" w:color="auto"/>
              <w:left w:val="single" w:sz="4" w:space="0" w:color="auto"/>
              <w:bottom w:val="single" w:sz="4" w:space="0" w:color="auto"/>
              <w:right w:val="single" w:sz="4" w:space="0" w:color="auto"/>
            </w:tcBorders>
            <w:vAlign w:val="center"/>
          </w:tcPr>
          <w:p w14:paraId="1DCA5FB6" w14:textId="77777777" w:rsidR="006E5491" w:rsidRPr="006E5491" w:rsidRDefault="006E5491" w:rsidP="006E5491">
            <w:pPr>
              <w:jc w:val="center"/>
            </w:pPr>
            <w:r w:rsidRPr="006E5491">
              <w:t>-601,67</w:t>
            </w:r>
          </w:p>
        </w:tc>
      </w:tr>
      <w:tr w:rsidR="006E5491" w:rsidRPr="006E5491" w14:paraId="5723B67E" w14:textId="77777777" w:rsidTr="00C5351E">
        <w:trPr>
          <w:trHeight w:val="37"/>
        </w:trPr>
        <w:tc>
          <w:tcPr>
            <w:tcW w:w="336" w:type="pct"/>
            <w:tcBorders>
              <w:top w:val="single" w:sz="4" w:space="0" w:color="auto"/>
              <w:left w:val="single" w:sz="4" w:space="0" w:color="auto"/>
              <w:bottom w:val="single" w:sz="4" w:space="0" w:color="auto"/>
              <w:right w:val="single" w:sz="4" w:space="0" w:color="auto"/>
            </w:tcBorders>
            <w:vAlign w:val="center"/>
            <w:hideMark/>
          </w:tcPr>
          <w:p w14:paraId="1605551E" w14:textId="77777777" w:rsidR="006E5491" w:rsidRPr="006E5491" w:rsidRDefault="006E5491" w:rsidP="006E5491">
            <w:pPr>
              <w:tabs>
                <w:tab w:val="left" w:pos="993"/>
                <w:tab w:val="left" w:pos="1512"/>
              </w:tabs>
              <w:jc w:val="center"/>
              <w:rPr>
                <w:sz w:val="21"/>
                <w:szCs w:val="21"/>
              </w:rPr>
            </w:pPr>
            <w:r w:rsidRPr="006E5491">
              <w:rPr>
                <w:sz w:val="21"/>
                <w:szCs w:val="21"/>
              </w:rPr>
              <w:t>1.4</w:t>
            </w:r>
          </w:p>
        </w:tc>
        <w:tc>
          <w:tcPr>
            <w:tcW w:w="1704" w:type="pct"/>
            <w:tcBorders>
              <w:top w:val="single" w:sz="4" w:space="0" w:color="auto"/>
              <w:left w:val="single" w:sz="4" w:space="0" w:color="auto"/>
              <w:bottom w:val="single" w:sz="4" w:space="0" w:color="auto"/>
              <w:right w:val="single" w:sz="4" w:space="0" w:color="auto"/>
            </w:tcBorders>
            <w:vAlign w:val="center"/>
            <w:hideMark/>
          </w:tcPr>
          <w:p w14:paraId="659F0EE0" w14:textId="77777777" w:rsidR="006E5491" w:rsidRPr="006E5491" w:rsidRDefault="006E5491" w:rsidP="006E5491">
            <w:pPr>
              <w:tabs>
                <w:tab w:val="left" w:pos="993"/>
                <w:tab w:val="left" w:pos="1512"/>
              </w:tabs>
              <w:rPr>
                <w:sz w:val="21"/>
                <w:szCs w:val="21"/>
              </w:rPr>
            </w:pPr>
            <w:r w:rsidRPr="006E5491">
              <w:rPr>
                <w:sz w:val="21"/>
                <w:szCs w:val="21"/>
              </w:rPr>
              <w:t>отчисления на социальные нужды</w:t>
            </w:r>
          </w:p>
        </w:tc>
        <w:tc>
          <w:tcPr>
            <w:tcW w:w="610" w:type="pct"/>
            <w:tcBorders>
              <w:top w:val="single" w:sz="4" w:space="0" w:color="auto"/>
              <w:left w:val="single" w:sz="4" w:space="0" w:color="auto"/>
              <w:bottom w:val="single" w:sz="4" w:space="0" w:color="auto"/>
              <w:right w:val="single" w:sz="4" w:space="0" w:color="auto"/>
            </w:tcBorders>
            <w:vAlign w:val="center"/>
            <w:hideMark/>
          </w:tcPr>
          <w:p w14:paraId="220AA34F"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0D27D1D0" w14:textId="77777777" w:rsidR="006E5491" w:rsidRPr="006E5491" w:rsidRDefault="006E5491" w:rsidP="006E5491">
            <w:pPr>
              <w:jc w:val="center"/>
              <w:rPr>
                <w:sz w:val="22"/>
                <w:szCs w:val="22"/>
              </w:rPr>
            </w:pPr>
            <w:r w:rsidRPr="006E5491">
              <w:rPr>
                <w:sz w:val="22"/>
                <w:szCs w:val="22"/>
              </w:rPr>
              <w:t>235,20</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4BA8D04F" w14:textId="77777777" w:rsidR="006E5491" w:rsidRPr="006E5491" w:rsidRDefault="006E5491" w:rsidP="006E5491">
            <w:pPr>
              <w:jc w:val="center"/>
              <w:rPr>
                <w:sz w:val="22"/>
                <w:szCs w:val="22"/>
              </w:rPr>
            </w:pPr>
            <w:r w:rsidRPr="006E5491">
              <w:rPr>
                <w:sz w:val="22"/>
                <w:szCs w:val="22"/>
              </w:rPr>
              <w:t>81,41</w:t>
            </w:r>
          </w:p>
        </w:tc>
        <w:tc>
          <w:tcPr>
            <w:tcW w:w="830" w:type="pct"/>
            <w:tcBorders>
              <w:top w:val="single" w:sz="4" w:space="0" w:color="auto"/>
              <w:left w:val="single" w:sz="4" w:space="0" w:color="auto"/>
              <w:bottom w:val="single" w:sz="4" w:space="0" w:color="auto"/>
              <w:right w:val="single" w:sz="4" w:space="0" w:color="auto"/>
            </w:tcBorders>
            <w:vAlign w:val="center"/>
          </w:tcPr>
          <w:p w14:paraId="264C45EF" w14:textId="77777777" w:rsidR="006E5491" w:rsidRPr="006E5491" w:rsidRDefault="006E5491" w:rsidP="006E5491">
            <w:pPr>
              <w:jc w:val="center"/>
            </w:pPr>
            <w:r w:rsidRPr="006E5491">
              <w:t>-153,71</w:t>
            </w:r>
          </w:p>
        </w:tc>
      </w:tr>
      <w:tr w:rsidR="006E5491" w:rsidRPr="006E5491" w14:paraId="5A8E6CA8" w14:textId="77777777" w:rsidTr="00C5351E">
        <w:trPr>
          <w:trHeight w:val="33"/>
        </w:trPr>
        <w:tc>
          <w:tcPr>
            <w:tcW w:w="336" w:type="pct"/>
            <w:tcBorders>
              <w:top w:val="single" w:sz="4" w:space="0" w:color="auto"/>
              <w:left w:val="single" w:sz="4" w:space="0" w:color="auto"/>
              <w:bottom w:val="single" w:sz="4" w:space="0" w:color="auto"/>
              <w:right w:val="single" w:sz="4" w:space="0" w:color="auto"/>
            </w:tcBorders>
            <w:vAlign w:val="center"/>
            <w:hideMark/>
          </w:tcPr>
          <w:p w14:paraId="101CE35B" w14:textId="77777777" w:rsidR="006E5491" w:rsidRPr="006E5491" w:rsidRDefault="006E5491" w:rsidP="006E5491">
            <w:pPr>
              <w:tabs>
                <w:tab w:val="left" w:pos="993"/>
                <w:tab w:val="left" w:pos="1512"/>
              </w:tabs>
              <w:jc w:val="center"/>
              <w:rPr>
                <w:sz w:val="21"/>
                <w:szCs w:val="21"/>
              </w:rPr>
            </w:pPr>
            <w:r w:rsidRPr="006E5491">
              <w:rPr>
                <w:sz w:val="21"/>
                <w:szCs w:val="21"/>
              </w:rPr>
              <w:t>1.5</w:t>
            </w:r>
          </w:p>
        </w:tc>
        <w:tc>
          <w:tcPr>
            <w:tcW w:w="1704" w:type="pct"/>
            <w:tcBorders>
              <w:top w:val="single" w:sz="4" w:space="0" w:color="auto"/>
              <w:left w:val="single" w:sz="4" w:space="0" w:color="auto"/>
              <w:bottom w:val="single" w:sz="4" w:space="0" w:color="auto"/>
              <w:right w:val="single" w:sz="4" w:space="0" w:color="auto"/>
            </w:tcBorders>
            <w:vAlign w:val="center"/>
            <w:hideMark/>
          </w:tcPr>
          <w:p w14:paraId="3F4ADCE5" w14:textId="77777777" w:rsidR="006E5491" w:rsidRPr="006E5491" w:rsidRDefault="006E5491" w:rsidP="006E5491">
            <w:pPr>
              <w:tabs>
                <w:tab w:val="left" w:pos="993"/>
                <w:tab w:val="left" w:pos="1512"/>
              </w:tabs>
              <w:rPr>
                <w:sz w:val="21"/>
                <w:szCs w:val="21"/>
              </w:rPr>
            </w:pPr>
            <w:r w:rsidRPr="006E5491">
              <w:rPr>
                <w:sz w:val="21"/>
                <w:szCs w:val="21"/>
              </w:rPr>
              <w:t>прочие расходы, в том числе:</w:t>
            </w:r>
          </w:p>
        </w:tc>
        <w:tc>
          <w:tcPr>
            <w:tcW w:w="610" w:type="pct"/>
            <w:tcBorders>
              <w:top w:val="single" w:sz="4" w:space="0" w:color="auto"/>
              <w:left w:val="single" w:sz="4" w:space="0" w:color="auto"/>
              <w:bottom w:val="single" w:sz="4" w:space="0" w:color="auto"/>
              <w:right w:val="single" w:sz="4" w:space="0" w:color="auto"/>
            </w:tcBorders>
            <w:vAlign w:val="center"/>
            <w:hideMark/>
          </w:tcPr>
          <w:p w14:paraId="360917EE"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15E7DE07" w14:textId="77777777" w:rsidR="006E5491" w:rsidRPr="006E5491" w:rsidRDefault="006E5491" w:rsidP="006E5491">
            <w:pPr>
              <w:jc w:val="center"/>
              <w:rPr>
                <w:sz w:val="22"/>
                <w:szCs w:val="22"/>
              </w:rPr>
            </w:pPr>
            <w:r w:rsidRPr="006E5491">
              <w:rPr>
                <w:sz w:val="22"/>
                <w:szCs w:val="22"/>
              </w:rPr>
              <w:t>291,21</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7B3D80D7" w14:textId="77777777" w:rsidR="006E5491" w:rsidRPr="006E5491" w:rsidRDefault="006E5491" w:rsidP="006E5491">
            <w:pPr>
              <w:jc w:val="center"/>
              <w:rPr>
                <w:sz w:val="22"/>
                <w:szCs w:val="22"/>
              </w:rPr>
            </w:pPr>
            <w:r w:rsidRPr="006E5491">
              <w:rPr>
                <w:sz w:val="22"/>
                <w:szCs w:val="22"/>
              </w:rPr>
              <w:t>0,82</w:t>
            </w:r>
          </w:p>
        </w:tc>
        <w:tc>
          <w:tcPr>
            <w:tcW w:w="830" w:type="pct"/>
            <w:tcBorders>
              <w:top w:val="single" w:sz="4" w:space="0" w:color="auto"/>
              <w:left w:val="single" w:sz="4" w:space="0" w:color="auto"/>
              <w:bottom w:val="single" w:sz="4" w:space="0" w:color="auto"/>
              <w:right w:val="single" w:sz="4" w:space="0" w:color="auto"/>
            </w:tcBorders>
            <w:vAlign w:val="center"/>
          </w:tcPr>
          <w:p w14:paraId="0184B132" w14:textId="77777777" w:rsidR="006E5491" w:rsidRPr="006E5491" w:rsidRDefault="006E5491" w:rsidP="006E5491">
            <w:pPr>
              <w:jc w:val="center"/>
            </w:pPr>
            <w:r w:rsidRPr="006E5491">
              <w:t>-290,39</w:t>
            </w:r>
          </w:p>
        </w:tc>
      </w:tr>
      <w:tr w:rsidR="006E5491" w:rsidRPr="006E5491" w14:paraId="406D5C34" w14:textId="77777777" w:rsidTr="00C5351E">
        <w:trPr>
          <w:trHeight w:val="800"/>
        </w:trPr>
        <w:tc>
          <w:tcPr>
            <w:tcW w:w="336" w:type="pct"/>
            <w:tcBorders>
              <w:top w:val="single" w:sz="4" w:space="0" w:color="auto"/>
              <w:left w:val="single" w:sz="4" w:space="0" w:color="auto"/>
              <w:bottom w:val="single" w:sz="4" w:space="0" w:color="auto"/>
              <w:right w:val="single" w:sz="4" w:space="0" w:color="auto"/>
            </w:tcBorders>
            <w:vAlign w:val="center"/>
            <w:hideMark/>
          </w:tcPr>
          <w:p w14:paraId="24EB4A4B" w14:textId="77777777" w:rsidR="006E5491" w:rsidRPr="006E5491" w:rsidRDefault="006E5491" w:rsidP="006E5491">
            <w:pPr>
              <w:tabs>
                <w:tab w:val="left" w:pos="993"/>
                <w:tab w:val="left" w:pos="1512"/>
              </w:tabs>
              <w:jc w:val="center"/>
              <w:rPr>
                <w:sz w:val="21"/>
                <w:szCs w:val="21"/>
              </w:rPr>
            </w:pPr>
            <w:r w:rsidRPr="006E5491">
              <w:rPr>
                <w:sz w:val="21"/>
                <w:szCs w:val="21"/>
              </w:rPr>
              <w:t>1.5.1</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18DD557" w14:textId="77777777" w:rsidR="006E5491" w:rsidRPr="006E5491" w:rsidRDefault="006E5491" w:rsidP="006E5491">
            <w:pPr>
              <w:tabs>
                <w:tab w:val="left" w:pos="993"/>
                <w:tab w:val="left" w:pos="1512"/>
              </w:tabs>
              <w:rPr>
                <w:sz w:val="21"/>
                <w:szCs w:val="21"/>
              </w:rPr>
            </w:pPr>
            <w:r w:rsidRPr="006E5491">
              <w:rPr>
                <w:sz w:val="21"/>
                <w:szCs w:val="21"/>
              </w:rPr>
              <w:t>расходы на выполнение работ и услуг производственного характера, выполняемых по договорам со сторонними организациями или индивидуальными предпринимателями</w:t>
            </w:r>
          </w:p>
        </w:tc>
        <w:tc>
          <w:tcPr>
            <w:tcW w:w="610" w:type="pct"/>
            <w:tcBorders>
              <w:top w:val="single" w:sz="4" w:space="0" w:color="auto"/>
              <w:left w:val="single" w:sz="4" w:space="0" w:color="auto"/>
              <w:bottom w:val="single" w:sz="4" w:space="0" w:color="auto"/>
              <w:right w:val="single" w:sz="4" w:space="0" w:color="auto"/>
            </w:tcBorders>
            <w:vAlign w:val="center"/>
            <w:hideMark/>
          </w:tcPr>
          <w:p w14:paraId="693E705A"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1B690F61" w14:textId="77777777" w:rsidR="006E5491" w:rsidRPr="006E5491" w:rsidRDefault="006E5491" w:rsidP="006E5491">
            <w:pPr>
              <w:jc w:val="center"/>
              <w:rPr>
                <w:sz w:val="22"/>
                <w:szCs w:val="22"/>
              </w:rPr>
            </w:pPr>
            <w:r w:rsidRPr="006E5491">
              <w:rPr>
                <w:sz w:val="22"/>
                <w:szCs w:val="22"/>
              </w:rPr>
              <w:t>5,98</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287FB82F"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46C9A28A" w14:textId="77777777" w:rsidR="006E5491" w:rsidRPr="006E5491" w:rsidRDefault="006E5491" w:rsidP="006E5491">
            <w:pPr>
              <w:jc w:val="center"/>
            </w:pPr>
            <w:r w:rsidRPr="006E5491">
              <w:t>-5,98</w:t>
            </w:r>
          </w:p>
        </w:tc>
      </w:tr>
      <w:tr w:rsidR="006E5491" w:rsidRPr="006E5491" w14:paraId="1F80C4D9" w14:textId="77777777" w:rsidTr="00C5351E">
        <w:trPr>
          <w:trHeight w:val="1035"/>
        </w:trPr>
        <w:tc>
          <w:tcPr>
            <w:tcW w:w="336" w:type="pct"/>
            <w:tcBorders>
              <w:top w:val="single" w:sz="4" w:space="0" w:color="auto"/>
              <w:left w:val="single" w:sz="4" w:space="0" w:color="auto"/>
              <w:bottom w:val="single" w:sz="4" w:space="0" w:color="auto"/>
              <w:right w:val="single" w:sz="4" w:space="0" w:color="auto"/>
            </w:tcBorders>
            <w:vAlign w:val="center"/>
            <w:hideMark/>
          </w:tcPr>
          <w:p w14:paraId="3E770916" w14:textId="77777777" w:rsidR="006E5491" w:rsidRPr="006E5491" w:rsidRDefault="006E5491" w:rsidP="006E5491">
            <w:pPr>
              <w:tabs>
                <w:tab w:val="left" w:pos="993"/>
                <w:tab w:val="left" w:pos="1512"/>
              </w:tabs>
              <w:jc w:val="center"/>
              <w:rPr>
                <w:sz w:val="21"/>
                <w:szCs w:val="21"/>
              </w:rPr>
            </w:pPr>
            <w:r w:rsidRPr="006E5491">
              <w:rPr>
                <w:sz w:val="21"/>
                <w:szCs w:val="21"/>
              </w:rPr>
              <w:lastRenderedPageBreak/>
              <w:t>1.5.2</w:t>
            </w:r>
          </w:p>
        </w:tc>
        <w:tc>
          <w:tcPr>
            <w:tcW w:w="1704" w:type="pct"/>
            <w:tcBorders>
              <w:top w:val="single" w:sz="4" w:space="0" w:color="auto"/>
              <w:left w:val="single" w:sz="4" w:space="0" w:color="auto"/>
              <w:bottom w:val="single" w:sz="4" w:space="0" w:color="auto"/>
              <w:right w:val="single" w:sz="4" w:space="0" w:color="auto"/>
            </w:tcBorders>
            <w:vAlign w:val="center"/>
            <w:hideMark/>
          </w:tcPr>
          <w:p w14:paraId="77A474CB" w14:textId="77777777" w:rsidR="006E5491" w:rsidRPr="006E5491" w:rsidRDefault="006E5491" w:rsidP="006E5491">
            <w:pPr>
              <w:tabs>
                <w:tab w:val="left" w:pos="993"/>
                <w:tab w:val="left" w:pos="1512"/>
              </w:tabs>
              <w:rPr>
                <w:sz w:val="21"/>
                <w:szCs w:val="21"/>
              </w:rPr>
            </w:pPr>
            <w:r w:rsidRPr="006E5491">
              <w:rPr>
                <w:sz w:val="21"/>
                <w:szCs w:val="21"/>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610" w:type="pct"/>
            <w:tcBorders>
              <w:top w:val="single" w:sz="4" w:space="0" w:color="auto"/>
              <w:left w:val="single" w:sz="4" w:space="0" w:color="auto"/>
              <w:bottom w:val="single" w:sz="4" w:space="0" w:color="auto"/>
              <w:right w:val="single" w:sz="4" w:space="0" w:color="auto"/>
            </w:tcBorders>
            <w:vAlign w:val="center"/>
            <w:hideMark/>
          </w:tcPr>
          <w:p w14:paraId="7B218DD9"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514BB2A5" w14:textId="77777777" w:rsidR="006E5491" w:rsidRPr="006E5491" w:rsidRDefault="006E5491" w:rsidP="006E5491">
            <w:pPr>
              <w:jc w:val="center"/>
              <w:rPr>
                <w:sz w:val="22"/>
                <w:szCs w:val="22"/>
              </w:rPr>
            </w:pPr>
            <w:r w:rsidRPr="006E5491">
              <w:rPr>
                <w:sz w:val="22"/>
                <w:szCs w:val="22"/>
              </w:rPr>
              <w:t>142,29</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601144AC"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1184676F" w14:textId="77777777" w:rsidR="006E5491" w:rsidRPr="006E5491" w:rsidRDefault="006E5491" w:rsidP="006E5491">
            <w:pPr>
              <w:jc w:val="center"/>
            </w:pPr>
            <w:r w:rsidRPr="006E5491">
              <w:t>-142,29</w:t>
            </w:r>
          </w:p>
        </w:tc>
      </w:tr>
      <w:tr w:rsidR="006E5491" w:rsidRPr="006E5491" w14:paraId="3BCDBB25" w14:textId="77777777" w:rsidTr="00C5351E">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2A0C832A" w14:textId="77777777" w:rsidR="006E5491" w:rsidRPr="006E5491" w:rsidRDefault="006E5491" w:rsidP="006E5491">
            <w:pPr>
              <w:tabs>
                <w:tab w:val="left" w:pos="993"/>
                <w:tab w:val="left" w:pos="1512"/>
              </w:tabs>
              <w:jc w:val="center"/>
              <w:rPr>
                <w:sz w:val="21"/>
                <w:szCs w:val="21"/>
              </w:rPr>
            </w:pPr>
            <w:r w:rsidRPr="006E5491">
              <w:rPr>
                <w:sz w:val="21"/>
                <w:szCs w:val="21"/>
              </w:rPr>
              <w:t>1.5.3</w:t>
            </w:r>
          </w:p>
        </w:tc>
        <w:tc>
          <w:tcPr>
            <w:tcW w:w="1704" w:type="pct"/>
            <w:tcBorders>
              <w:top w:val="single" w:sz="4" w:space="0" w:color="auto"/>
              <w:left w:val="single" w:sz="4" w:space="0" w:color="auto"/>
              <w:bottom w:val="single" w:sz="4" w:space="0" w:color="auto"/>
              <w:right w:val="single" w:sz="4" w:space="0" w:color="auto"/>
            </w:tcBorders>
            <w:vAlign w:val="center"/>
          </w:tcPr>
          <w:p w14:paraId="3D109CED" w14:textId="77777777" w:rsidR="006E5491" w:rsidRPr="006E5491" w:rsidRDefault="006E5491" w:rsidP="006E5491">
            <w:pPr>
              <w:tabs>
                <w:tab w:val="left" w:pos="993"/>
                <w:tab w:val="left" w:pos="1512"/>
              </w:tabs>
              <w:rPr>
                <w:sz w:val="21"/>
                <w:szCs w:val="21"/>
              </w:rPr>
            </w:pPr>
            <w:r w:rsidRPr="006E5491">
              <w:rPr>
                <w:sz w:val="21"/>
                <w:szCs w:val="21"/>
              </w:rPr>
              <w:t>арендная плата, концессионная плата, лизинговые платежи</w:t>
            </w:r>
          </w:p>
        </w:tc>
        <w:tc>
          <w:tcPr>
            <w:tcW w:w="610" w:type="pct"/>
            <w:tcBorders>
              <w:top w:val="single" w:sz="4" w:space="0" w:color="auto"/>
              <w:left w:val="single" w:sz="4" w:space="0" w:color="auto"/>
              <w:bottom w:val="single" w:sz="4" w:space="0" w:color="auto"/>
              <w:right w:val="single" w:sz="4" w:space="0" w:color="auto"/>
            </w:tcBorders>
            <w:vAlign w:val="center"/>
          </w:tcPr>
          <w:p w14:paraId="4161128E"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44119EFD" w14:textId="77777777" w:rsidR="006E5491" w:rsidRPr="006E5491" w:rsidRDefault="006E5491" w:rsidP="006E5491">
            <w:pPr>
              <w:jc w:val="center"/>
              <w:rPr>
                <w:sz w:val="22"/>
                <w:szCs w:val="22"/>
              </w:rPr>
            </w:pPr>
            <w:r w:rsidRPr="006E5491">
              <w:rPr>
                <w:sz w:val="22"/>
                <w:szCs w:val="22"/>
              </w:rPr>
              <w:t>0,02</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730D1BBC"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8EDF49B" w14:textId="77777777" w:rsidR="006E5491" w:rsidRPr="006E5491" w:rsidRDefault="006E5491" w:rsidP="006E5491">
            <w:pPr>
              <w:jc w:val="center"/>
            </w:pPr>
            <w:r w:rsidRPr="006E5491">
              <w:t>-0,02</w:t>
            </w:r>
          </w:p>
        </w:tc>
      </w:tr>
      <w:tr w:rsidR="006E5491" w:rsidRPr="006E5491" w14:paraId="21170786" w14:textId="77777777" w:rsidTr="00C5351E">
        <w:trPr>
          <w:trHeight w:val="221"/>
        </w:trPr>
        <w:tc>
          <w:tcPr>
            <w:tcW w:w="336" w:type="pct"/>
            <w:tcBorders>
              <w:top w:val="single" w:sz="4" w:space="0" w:color="auto"/>
              <w:left w:val="single" w:sz="4" w:space="0" w:color="auto"/>
              <w:bottom w:val="single" w:sz="4" w:space="0" w:color="auto"/>
              <w:right w:val="single" w:sz="4" w:space="0" w:color="auto"/>
            </w:tcBorders>
            <w:vAlign w:val="center"/>
          </w:tcPr>
          <w:p w14:paraId="5E91564D" w14:textId="77777777" w:rsidR="006E5491" w:rsidRPr="006E5491" w:rsidRDefault="006E5491" w:rsidP="006E5491">
            <w:pPr>
              <w:tabs>
                <w:tab w:val="left" w:pos="993"/>
                <w:tab w:val="left" w:pos="1512"/>
              </w:tabs>
              <w:jc w:val="center"/>
              <w:rPr>
                <w:sz w:val="21"/>
                <w:szCs w:val="21"/>
              </w:rPr>
            </w:pPr>
            <w:r w:rsidRPr="006E5491">
              <w:rPr>
                <w:sz w:val="21"/>
                <w:szCs w:val="21"/>
              </w:rPr>
              <w:t>1.5.4</w:t>
            </w:r>
          </w:p>
        </w:tc>
        <w:tc>
          <w:tcPr>
            <w:tcW w:w="1704" w:type="pct"/>
            <w:tcBorders>
              <w:top w:val="single" w:sz="4" w:space="0" w:color="auto"/>
              <w:left w:val="single" w:sz="4" w:space="0" w:color="auto"/>
              <w:bottom w:val="single" w:sz="4" w:space="0" w:color="auto"/>
              <w:right w:val="single" w:sz="4" w:space="0" w:color="auto"/>
            </w:tcBorders>
            <w:vAlign w:val="center"/>
          </w:tcPr>
          <w:p w14:paraId="08A8BC57" w14:textId="77777777" w:rsidR="006E5491" w:rsidRPr="006E5491" w:rsidRDefault="006E5491" w:rsidP="006E5491">
            <w:pPr>
              <w:tabs>
                <w:tab w:val="left" w:pos="993"/>
                <w:tab w:val="left" w:pos="1512"/>
              </w:tabs>
              <w:rPr>
                <w:sz w:val="21"/>
                <w:szCs w:val="21"/>
              </w:rPr>
            </w:pPr>
            <w:r w:rsidRPr="006E5491">
              <w:rPr>
                <w:sz w:val="21"/>
                <w:szCs w:val="21"/>
              </w:rPr>
              <w:t>расходы на служебные командировки</w:t>
            </w:r>
          </w:p>
        </w:tc>
        <w:tc>
          <w:tcPr>
            <w:tcW w:w="610" w:type="pct"/>
            <w:tcBorders>
              <w:top w:val="single" w:sz="4" w:space="0" w:color="auto"/>
              <w:left w:val="single" w:sz="4" w:space="0" w:color="auto"/>
              <w:bottom w:val="single" w:sz="4" w:space="0" w:color="auto"/>
              <w:right w:val="single" w:sz="4" w:space="0" w:color="auto"/>
            </w:tcBorders>
            <w:vAlign w:val="center"/>
          </w:tcPr>
          <w:p w14:paraId="4C4E0C74"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6940967B" w14:textId="77777777" w:rsidR="006E5491" w:rsidRPr="006E5491" w:rsidRDefault="006E5491" w:rsidP="006E5491">
            <w:pPr>
              <w:jc w:val="center"/>
              <w:rPr>
                <w:sz w:val="22"/>
                <w:szCs w:val="22"/>
              </w:rPr>
            </w:pPr>
            <w:r w:rsidRPr="006E5491">
              <w:rPr>
                <w:sz w:val="22"/>
                <w:szCs w:val="22"/>
              </w:rPr>
              <w:t>1,75</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6DD9CC71"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5784EA22" w14:textId="77777777" w:rsidR="006E5491" w:rsidRPr="006E5491" w:rsidRDefault="006E5491" w:rsidP="006E5491">
            <w:pPr>
              <w:jc w:val="center"/>
            </w:pPr>
            <w:r w:rsidRPr="006E5491">
              <w:t>-1,75</w:t>
            </w:r>
          </w:p>
        </w:tc>
      </w:tr>
      <w:tr w:rsidR="006E5491" w:rsidRPr="006E5491" w14:paraId="3D799A96" w14:textId="77777777" w:rsidTr="00C5351E">
        <w:trPr>
          <w:trHeight w:val="135"/>
        </w:trPr>
        <w:tc>
          <w:tcPr>
            <w:tcW w:w="336" w:type="pct"/>
            <w:tcBorders>
              <w:top w:val="single" w:sz="4" w:space="0" w:color="auto"/>
              <w:left w:val="single" w:sz="4" w:space="0" w:color="auto"/>
              <w:bottom w:val="single" w:sz="4" w:space="0" w:color="auto"/>
              <w:right w:val="single" w:sz="4" w:space="0" w:color="auto"/>
            </w:tcBorders>
            <w:vAlign w:val="center"/>
          </w:tcPr>
          <w:p w14:paraId="0B886C1C" w14:textId="77777777" w:rsidR="006E5491" w:rsidRPr="006E5491" w:rsidRDefault="006E5491" w:rsidP="006E5491">
            <w:pPr>
              <w:tabs>
                <w:tab w:val="left" w:pos="993"/>
                <w:tab w:val="left" w:pos="1512"/>
              </w:tabs>
              <w:jc w:val="center"/>
              <w:rPr>
                <w:sz w:val="21"/>
                <w:szCs w:val="21"/>
              </w:rPr>
            </w:pPr>
            <w:r w:rsidRPr="006E5491">
              <w:rPr>
                <w:sz w:val="21"/>
                <w:szCs w:val="21"/>
              </w:rPr>
              <w:t>1.5.5</w:t>
            </w:r>
          </w:p>
        </w:tc>
        <w:tc>
          <w:tcPr>
            <w:tcW w:w="1704" w:type="pct"/>
            <w:tcBorders>
              <w:top w:val="single" w:sz="4" w:space="0" w:color="auto"/>
              <w:left w:val="single" w:sz="4" w:space="0" w:color="auto"/>
              <w:bottom w:val="single" w:sz="4" w:space="0" w:color="auto"/>
              <w:right w:val="single" w:sz="4" w:space="0" w:color="auto"/>
            </w:tcBorders>
            <w:vAlign w:val="center"/>
          </w:tcPr>
          <w:p w14:paraId="0BA82C24" w14:textId="77777777" w:rsidR="006E5491" w:rsidRPr="006E5491" w:rsidRDefault="006E5491" w:rsidP="006E5491">
            <w:pPr>
              <w:tabs>
                <w:tab w:val="left" w:pos="993"/>
                <w:tab w:val="left" w:pos="1512"/>
              </w:tabs>
              <w:rPr>
                <w:sz w:val="21"/>
                <w:szCs w:val="21"/>
              </w:rPr>
            </w:pPr>
            <w:r w:rsidRPr="006E5491">
              <w:rPr>
                <w:sz w:val="21"/>
                <w:szCs w:val="21"/>
              </w:rPr>
              <w:t>расходы на обучение персонала</w:t>
            </w:r>
          </w:p>
        </w:tc>
        <w:tc>
          <w:tcPr>
            <w:tcW w:w="610" w:type="pct"/>
            <w:tcBorders>
              <w:top w:val="single" w:sz="4" w:space="0" w:color="auto"/>
              <w:left w:val="single" w:sz="4" w:space="0" w:color="auto"/>
              <w:bottom w:val="single" w:sz="4" w:space="0" w:color="auto"/>
              <w:right w:val="single" w:sz="4" w:space="0" w:color="auto"/>
            </w:tcBorders>
            <w:vAlign w:val="center"/>
          </w:tcPr>
          <w:p w14:paraId="4DB21CDF"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450A6EE7" w14:textId="77777777" w:rsidR="006E5491" w:rsidRPr="006E5491" w:rsidRDefault="006E5491" w:rsidP="006E5491">
            <w:pPr>
              <w:jc w:val="center"/>
              <w:rPr>
                <w:sz w:val="22"/>
                <w:szCs w:val="22"/>
              </w:rPr>
            </w:pPr>
            <w:r w:rsidRPr="006E5491">
              <w:rPr>
                <w:sz w:val="22"/>
                <w:szCs w:val="22"/>
              </w:rPr>
              <w:t>3,52</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3C4D703B"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01D758E3" w14:textId="77777777" w:rsidR="006E5491" w:rsidRPr="006E5491" w:rsidRDefault="006E5491" w:rsidP="006E5491">
            <w:pPr>
              <w:jc w:val="center"/>
            </w:pPr>
            <w:r w:rsidRPr="006E5491">
              <w:t>-3,52</w:t>
            </w:r>
          </w:p>
        </w:tc>
      </w:tr>
      <w:tr w:rsidR="006E5491" w:rsidRPr="006E5491" w14:paraId="4C868BBD" w14:textId="77777777" w:rsidTr="00C5351E">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7D2C4714" w14:textId="77777777" w:rsidR="006E5491" w:rsidRPr="006E5491" w:rsidRDefault="006E5491" w:rsidP="006E5491">
            <w:pPr>
              <w:tabs>
                <w:tab w:val="left" w:pos="993"/>
                <w:tab w:val="left" w:pos="1512"/>
              </w:tabs>
              <w:jc w:val="center"/>
              <w:rPr>
                <w:sz w:val="21"/>
                <w:szCs w:val="21"/>
              </w:rPr>
            </w:pPr>
            <w:r w:rsidRPr="006E5491">
              <w:rPr>
                <w:sz w:val="21"/>
                <w:szCs w:val="21"/>
              </w:rPr>
              <w:t>1.5.6</w:t>
            </w:r>
          </w:p>
        </w:tc>
        <w:tc>
          <w:tcPr>
            <w:tcW w:w="1704" w:type="pct"/>
            <w:tcBorders>
              <w:top w:val="single" w:sz="4" w:space="0" w:color="auto"/>
              <w:left w:val="single" w:sz="4" w:space="0" w:color="auto"/>
              <w:bottom w:val="single" w:sz="4" w:space="0" w:color="auto"/>
              <w:right w:val="single" w:sz="4" w:space="0" w:color="auto"/>
            </w:tcBorders>
            <w:vAlign w:val="center"/>
          </w:tcPr>
          <w:p w14:paraId="26AFD243" w14:textId="77777777" w:rsidR="006E5491" w:rsidRPr="006E5491" w:rsidRDefault="006E5491" w:rsidP="006E5491">
            <w:pPr>
              <w:tabs>
                <w:tab w:val="left" w:pos="993"/>
                <w:tab w:val="left" w:pos="1512"/>
              </w:tabs>
              <w:rPr>
                <w:sz w:val="21"/>
                <w:szCs w:val="21"/>
              </w:rPr>
            </w:pPr>
            <w:r w:rsidRPr="006E5491">
              <w:rPr>
                <w:sz w:val="21"/>
                <w:szCs w:val="21"/>
              </w:rPr>
              <w:t>другие расходы, связанные с производством и (или) реализацией продукции</w:t>
            </w:r>
          </w:p>
        </w:tc>
        <w:tc>
          <w:tcPr>
            <w:tcW w:w="610" w:type="pct"/>
            <w:tcBorders>
              <w:top w:val="single" w:sz="4" w:space="0" w:color="auto"/>
              <w:left w:val="single" w:sz="4" w:space="0" w:color="auto"/>
              <w:bottom w:val="single" w:sz="4" w:space="0" w:color="auto"/>
              <w:right w:val="single" w:sz="4" w:space="0" w:color="auto"/>
            </w:tcBorders>
            <w:vAlign w:val="center"/>
          </w:tcPr>
          <w:p w14:paraId="422221E4"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327B0198" w14:textId="77777777" w:rsidR="006E5491" w:rsidRPr="006E5491" w:rsidRDefault="006E5491" w:rsidP="006E5491">
            <w:pPr>
              <w:jc w:val="center"/>
              <w:rPr>
                <w:sz w:val="22"/>
                <w:szCs w:val="22"/>
              </w:rPr>
            </w:pPr>
            <w:r w:rsidRPr="006E5491">
              <w:rPr>
                <w:sz w:val="22"/>
                <w:szCs w:val="22"/>
              </w:rPr>
              <w:t>137,66</w:t>
            </w:r>
          </w:p>
        </w:tc>
        <w:tc>
          <w:tcPr>
            <w:tcW w:w="760" w:type="pct"/>
            <w:tcBorders>
              <w:top w:val="nil"/>
              <w:left w:val="single" w:sz="4" w:space="0" w:color="auto"/>
              <w:bottom w:val="single" w:sz="4" w:space="0" w:color="auto"/>
              <w:right w:val="single" w:sz="4" w:space="0" w:color="auto"/>
            </w:tcBorders>
            <w:shd w:val="clear" w:color="000000" w:fill="FFFFFF"/>
            <w:vAlign w:val="center"/>
          </w:tcPr>
          <w:p w14:paraId="33F8EEEC" w14:textId="77777777" w:rsidR="006E5491" w:rsidRPr="006E5491" w:rsidRDefault="006E5491" w:rsidP="006E5491">
            <w:pPr>
              <w:jc w:val="center"/>
              <w:rPr>
                <w:sz w:val="22"/>
                <w:szCs w:val="22"/>
              </w:rPr>
            </w:pPr>
            <w:r w:rsidRPr="006E5491">
              <w:rPr>
                <w:sz w:val="22"/>
                <w:szCs w:val="22"/>
              </w:rPr>
              <w:t>0,82</w:t>
            </w:r>
          </w:p>
        </w:tc>
        <w:tc>
          <w:tcPr>
            <w:tcW w:w="830" w:type="pct"/>
            <w:tcBorders>
              <w:top w:val="single" w:sz="4" w:space="0" w:color="auto"/>
              <w:left w:val="single" w:sz="4" w:space="0" w:color="auto"/>
              <w:bottom w:val="single" w:sz="4" w:space="0" w:color="auto"/>
              <w:right w:val="single" w:sz="4" w:space="0" w:color="auto"/>
            </w:tcBorders>
            <w:vAlign w:val="center"/>
          </w:tcPr>
          <w:p w14:paraId="6FF2B13E" w14:textId="77777777" w:rsidR="006E5491" w:rsidRPr="006E5491" w:rsidRDefault="006E5491" w:rsidP="006E5491">
            <w:pPr>
              <w:jc w:val="center"/>
            </w:pPr>
            <w:r w:rsidRPr="006E5491">
              <w:t>-136,84</w:t>
            </w:r>
          </w:p>
        </w:tc>
      </w:tr>
      <w:tr w:rsidR="006E5491" w:rsidRPr="006E5491" w14:paraId="6215B21F" w14:textId="77777777" w:rsidTr="00C5351E">
        <w:trPr>
          <w:trHeight w:val="274"/>
        </w:trPr>
        <w:tc>
          <w:tcPr>
            <w:tcW w:w="336" w:type="pct"/>
            <w:tcBorders>
              <w:top w:val="single" w:sz="4" w:space="0" w:color="auto"/>
              <w:left w:val="single" w:sz="4" w:space="0" w:color="auto"/>
              <w:bottom w:val="single" w:sz="4" w:space="0" w:color="auto"/>
              <w:right w:val="single" w:sz="4" w:space="0" w:color="auto"/>
            </w:tcBorders>
            <w:vAlign w:val="center"/>
          </w:tcPr>
          <w:p w14:paraId="60ABA102" w14:textId="77777777" w:rsidR="006E5491" w:rsidRPr="006E5491" w:rsidRDefault="006E5491" w:rsidP="006E5491">
            <w:pPr>
              <w:tabs>
                <w:tab w:val="left" w:pos="993"/>
                <w:tab w:val="left" w:pos="1512"/>
              </w:tabs>
              <w:jc w:val="center"/>
              <w:rPr>
                <w:sz w:val="21"/>
                <w:szCs w:val="21"/>
              </w:rPr>
            </w:pPr>
            <w:r w:rsidRPr="006E5491">
              <w:rPr>
                <w:sz w:val="21"/>
                <w:szCs w:val="21"/>
              </w:rPr>
              <w:t>1.6</w:t>
            </w:r>
          </w:p>
        </w:tc>
        <w:tc>
          <w:tcPr>
            <w:tcW w:w="1704" w:type="pct"/>
            <w:tcBorders>
              <w:top w:val="single" w:sz="4" w:space="0" w:color="auto"/>
              <w:left w:val="single" w:sz="4" w:space="0" w:color="auto"/>
              <w:bottom w:val="single" w:sz="4" w:space="0" w:color="auto"/>
              <w:right w:val="single" w:sz="4" w:space="0" w:color="auto"/>
            </w:tcBorders>
            <w:vAlign w:val="center"/>
          </w:tcPr>
          <w:p w14:paraId="334CB147" w14:textId="77777777" w:rsidR="006E5491" w:rsidRPr="006E5491" w:rsidRDefault="006E5491" w:rsidP="006E5491">
            <w:pPr>
              <w:tabs>
                <w:tab w:val="left" w:pos="993"/>
                <w:tab w:val="left" w:pos="1512"/>
              </w:tabs>
              <w:rPr>
                <w:sz w:val="21"/>
                <w:szCs w:val="21"/>
              </w:rPr>
            </w:pPr>
            <w:r w:rsidRPr="006E5491">
              <w:rPr>
                <w:sz w:val="21"/>
                <w:szCs w:val="21"/>
              </w:rPr>
              <w:t>Внереализационные расходы, всего</w:t>
            </w:r>
          </w:p>
        </w:tc>
        <w:tc>
          <w:tcPr>
            <w:tcW w:w="610" w:type="pct"/>
            <w:tcBorders>
              <w:top w:val="single" w:sz="4" w:space="0" w:color="auto"/>
              <w:left w:val="single" w:sz="4" w:space="0" w:color="auto"/>
              <w:bottom w:val="single" w:sz="4" w:space="0" w:color="auto"/>
              <w:right w:val="single" w:sz="4" w:space="0" w:color="auto"/>
            </w:tcBorders>
            <w:vAlign w:val="center"/>
          </w:tcPr>
          <w:p w14:paraId="2039CBAF"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auto" w:fill="auto"/>
            <w:vAlign w:val="center"/>
          </w:tcPr>
          <w:p w14:paraId="6447B8B6" w14:textId="77777777" w:rsidR="006E5491" w:rsidRPr="006E5491" w:rsidRDefault="006E5491" w:rsidP="006E5491">
            <w:pPr>
              <w:jc w:val="center"/>
              <w:rPr>
                <w:sz w:val="22"/>
                <w:szCs w:val="22"/>
              </w:rPr>
            </w:pPr>
            <w:r w:rsidRPr="006E5491">
              <w:rPr>
                <w:sz w:val="22"/>
                <w:szCs w:val="22"/>
              </w:rPr>
              <w:t>16,14</w:t>
            </w:r>
          </w:p>
        </w:tc>
        <w:tc>
          <w:tcPr>
            <w:tcW w:w="760" w:type="pct"/>
            <w:tcBorders>
              <w:top w:val="nil"/>
              <w:left w:val="single" w:sz="4" w:space="0" w:color="auto"/>
              <w:bottom w:val="single" w:sz="4" w:space="0" w:color="auto"/>
              <w:right w:val="single" w:sz="4" w:space="0" w:color="auto"/>
            </w:tcBorders>
            <w:shd w:val="clear" w:color="auto" w:fill="auto"/>
            <w:vAlign w:val="center"/>
          </w:tcPr>
          <w:p w14:paraId="2E860A8A" w14:textId="77777777" w:rsidR="006E5491" w:rsidRPr="006E5491" w:rsidRDefault="006E5491" w:rsidP="006E5491">
            <w:pPr>
              <w:jc w:val="center"/>
              <w:rPr>
                <w:sz w:val="22"/>
                <w:szCs w:val="22"/>
              </w:rPr>
            </w:pPr>
            <w:r w:rsidRPr="006E5491">
              <w:rPr>
                <w:sz w:val="22"/>
                <w:szCs w:val="22"/>
              </w:rPr>
              <w:t>15,39</w:t>
            </w:r>
          </w:p>
        </w:tc>
        <w:tc>
          <w:tcPr>
            <w:tcW w:w="830" w:type="pct"/>
            <w:tcBorders>
              <w:top w:val="single" w:sz="4" w:space="0" w:color="auto"/>
              <w:left w:val="single" w:sz="4" w:space="0" w:color="auto"/>
              <w:bottom w:val="single" w:sz="4" w:space="0" w:color="auto"/>
              <w:right w:val="single" w:sz="4" w:space="0" w:color="auto"/>
            </w:tcBorders>
            <w:vAlign w:val="center"/>
          </w:tcPr>
          <w:p w14:paraId="674F239A" w14:textId="77777777" w:rsidR="006E5491" w:rsidRPr="006E5491" w:rsidRDefault="006E5491" w:rsidP="006E5491">
            <w:pPr>
              <w:jc w:val="center"/>
            </w:pPr>
            <w:r w:rsidRPr="006E5491">
              <w:t>-0,75</w:t>
            </w:r>
          </w:p>
        </w:tc>
      </w:tr>
      <w:tr w:rsidR="006E5491" w:rsidRPr="006E5491" w14:paraId="6097CC93" w14:textId="77777777" w:rsidTr="00C5351E">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755F2DAB" w14:textId="77777777" w:rsidR="006E5491" w:rsidRPr="006E5491" w:rsidRDefault="006E5491" w:rsidP="006E5491">
            <w:pPr>
              <w:tabs>
                <w:tab w:val="left" w:pos="993"/>
                <w:tab w:val="left" w:pos="1512"/>
              </w:tabs>
              <w:jc w:val="center"/>
              <w:rPr>
                <w:sz w:val="21"/>
                <w:szCs w:val="21"/>
              </w:rPr>
            </w:pPr>
            <w:r w:rsidRPr="006E5491">
              <w:rPr>
                <w:sz w:val="21"/>
                <w:szCs w:val="21"/>
              </w:rPr>
              <w:t>1.6.1</w:t>
            </w:r>
          </w:p>
        </w:tc>
        <w:tc>
          <w:tcPr>
            <w:tcW w:w="1704" w:type="pct"/>
            <w:tcBorders>
              <w:top w:val="single" w:sz="4" w:space="0" w:color="auto"/>
              <w:left w:val="single" w:sz="4" w:space="0" w:color="auto"/>
              <w:bottom w:val="single" w:sz="4" w:space="0" w:color="auto"/>
              <w:right w:val="single" w:sz="4" w:space="0" w:color="auto"/>
            </w:tcBorders>
            <w:vAlign w:val="center"/>
          </w:tcPr>
          <w:p w14:paraId="5F67F43A" w14:textId="77777777" w:rsidR="006E5491" w:rsidRPr="006E5491" w:rsidRDefault="006E5491" w:rsidP="006E5491">
            <w:pPr>
              <w:tabs>
                <w:tab w:val="left" w:pos="993"/>
                <w:tab w:val="left" w:pos="1512"/>
              </w:tabs>
              <w:rPr>
                <w:sz w:val="21"/>
                <w:szCs w:val="21"/>
              </w:rPr>
            </w:pPr>
            <w:r w:rsidRPr="006E5491">
              <w:rPr>
                <w:sz w:val="21"/>
                <w:szCs w:val="21"/>
              </w:rPr>
              <w:t>расходы на услуги банков</w:t>
            </w:r>
          </w:p>
        </w:tc>
        <w:tc>
          <w:tcPr>
            <w:tcW w:w="610" w:type="pct"/>
            <w:tcBorders>
              <w:top w:val="single" w:sz="4" w:space="0" w:color="auto"/>
              <w:left w:val="single" w:sz="4" w:space="0" w:color="auto"/>
              <w:bottom w:val="single" w:sz="4" w:space="0" w:color="auto"/>
              <w:right w:val="single" w:sz="4" w:space="0" w:color="auto"/>
            </w:tcBorders>
            <w:vAlign w:val="center"/>
          </w:tcPr>
          <w:p w14:paraId="32113FB2"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auto" w:fill="auto"/>
            <w:vAlign w:val="center"/>
          </w:tcPr>
          <w:p w14:paraId="5AC55559" w14:textId="77777777" w:rsidR="006E5491" w:rsidRPr="006E5491" w:rsidRDefault="006E5491" w:rsidP="006E5491">
            <w:pPr>
              <w:jc w:val="center"/>
              <w:rPr>
                <w:sz w:val="22"/>
                <w:szCs w:val="22"/>
              </w:rPr>
            </w:pPr>
            <w:r w:rsidRPr="006E5491">
              <w:rPr>
                <w:sz w:val="22"/>
                <w:szCs w:val="22"/>
              </w:rPr>
              <w:t>16,14</w:t>
            </w:r>
          </w:p>
        </w:tc>
        <w:tc>
          <w:tcPr>
            <w:tcW w:w="760" w:type="pct"/>
            <w:tcBorders>
              <w:top w:val="nil"/>
              <w:left w:val="single" w:sz="4" w:space="0" w:color="auto"/>
              <w:bottom w:val="single" w:sz="4" w:space="0" w:color="auto"/>
              <w:right w:val="single" w:sz="4" w:space="0" w:color="auto"/>
            </w:tcBorders>
            <w:shd w:val="clear" w:color="auto" w:fill="auto"/>
            <w:vAlign w:val="center"/>
          </w:tcPr>
          <w:p w14:paraId="5F680E52" w14:textId="77777777" w:rsidR="006E5491" w:rsidRPr="006E5491" w:rsidRDefault="006E5491" w:rsidP="006E5491">
            <w:pPr>
              <w:jc w:val="center"/>
              <w:rPr>
                <w:sz w:val="22"/>
                <w:szCs w:val="22"/>
              </w:rPr>
            </w:pPr>
            <w:r w:rsidRPr="006E5491">
              <w:rPr>
                <w:sz w:val="22"/>
                <w:szCs w:val="22"/>
              </w:rPr>
              <w:t>15,39</w:t>
            </w:r>
          </w:p>
        </w:tc>
        <w:tc>
          <w:tcPr>
            <w:tcW w:w="830" w:type="pct"/>
            <w:tcBorders>
              <w:top w:val="single" w:sz="4" w:space="0" w:color="auto"/>
              <w:left w:val="single" w:sz="4" w:space="0" w:color="auto"/>
              <w:bottom w:val="single" w:sz="4" w:space="0" w:color="auto"/>
              <w:right w:val="single" w:sz="4" w:space="0" w:color="auto"/>
            </w:tcBorders>
            <w:vAlign w:val="center"/>
          </w:tcPr>
          <w:p w14:paraId="35FA5B92" w14:textId="77777777" w:rsidR="006E5491" w:rsidRPr="006E5491" w:rsidRDefault="006E5491" w:rsidP="006E5491">
            <w:pPr>
              <w:jc w:val="center"/>
            </w:pPr>
            <w:r w:rsidRPr="006E5491">
              <w:t>-0,75</w:t>
            </w:r>
          </w:p>
        </w:tc>
      </w:tr>
      <w:tr w:rsidR="006E5491" w:rsidRPr="006E5491" w14:paraId="25647D19" w14:textId="77777777" w:rsidTr="00C5351E">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3A9009C1" w14:textId="77777777" w:rsidR="006E5491" w:rsidRPr="006E5491" w:rsidRDefault="006E5491" w:rsidP="006E5491">
            <w:pPr>
              <w:tabs>
                <w:tab w:val="left" w:pos="993"/>
                <w:tab w:val="left" w:pos="1512"/>
              </w:tabs>
              <w:jc w:val="center"/>
              <w:rPr>
                <w:sz w:val="21"/>
                <w:szCs w:val="21"/>
              </w:rPr>
            </w:pPr>
            <w:r w:rsidRPr="006E5491">
              <w:rPr>
                <w:sz w:val="21"/>
                <w:szCs w:val="21"/>
              </w:rPr>
              <w:t>1.6.2</w:t>
            </w:r>
          </w:p>
        </w:tc>
        <w:tc>
          <w:tcPr>
            <w:tcW w:w="1704" w:type="pct"/>
            <w:tcBorders>
              <w:top w:val="single" w:sz="4" w:space="0" w:color="auto"/>
              <w:left w:val="single" w:sz="4" w:space="0" w:color="auto"/>
              <w:bottom w:val="single" w:sz="4" w:space="0" w:color="auto"/>
              <w:right w:val="single" w:sz="4" w:space="0" w:color="auto"/>
            </w:tcBorders>
            <w:vAlign w:val="center"/>
          </w:tcPr>
          <w:p w14:paraId="42D30F99" w14:textId="77777777" w:rsidR="006E5491" w:rsidRPr="006E5491" w:rsidRDefault="006E5491" w:rsidP="006E5491">
            <w:pPr>
              <w:tabs>
                <w:tab w:val="left" w:pos="993"/>
                <w:tab w:val="left" w:pos="1512"/>
              </w:tabs>
              <w:rPr>
                <w:sz w:val="21"/>
                <w:szCs w:val="21"/>
              </w:rPr>
            </w:pPr>
            <w:r w:rsidRPr="006E5491">
              <w:rPr>
                <w:sz w:val="21"/>
                <w:szCs w:val="21"/>
              </w:rPr>
              <w:t>расходы на обслуживание заемных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360A3C4C"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auto" w:fill="auto"/>
            <w:vAlign w:val="center"/>
          </w:tcPr>
          <w:p w14:paraId="41B7EFAC" w14:textId="77777777" w:rsidR="006E5491" w:rsidRPr="006E5491" w:rsidRDefault="006E5491" w:rsidP="006E5491">
            <w:pPr>
              <w:jc w:val="center"/>
              <w:rPr>
                <w:sz w:val="22"/>
                <w:szCs w:val="22"/>
              </w:rPr>
            </w:pPr>
            <w:r w:rsidRPr="006E5491">
              <w:rPr>
                <w:sz w:val="22"/>
                <w:szCs w:val="22"/>
              </w:rPr>
              <w:t>0,00</w:t>
            </w:r>
          </w:p>
        </w:tc>
        <w:tc>
          <w:tcPr>
            <w:tcW w:w="760" w:type="pct"/>
            <w:tcBorders>
              <w:top w:val="nil"/>
              <w:left w:val="single" w:sz="4" w:space="0" w:color="auto"/>
              <w:bottom w:val="single" w:sz="4" w:space="0" w:color="auto"/>
              <w:right w:val="single" w:sz="4" w:space="0" w:color="auto"/>
            </w:tcBorders>
            <w:shd w:val="clear" w:color="auto" w:fill="auto"/>
            <w:vAlign w:val="center"/>
          </w:tcPr>
          <w:p w14:paraId="48727EF0"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6B7C94C7" w14:textId="77777777" w:rsidR="006E5491" w:rsidRPr="006E5491" w:rsidRDefault="006E5491" w:rsidP="006E5491">
            <w:pPr>
              <w:jc w:val="center"/>
            </w:pPr>
            <w:r w:rsidRPr="006E5491">
              <w:t>0,00</w:t>
            </w:r>
          </w:p>
        </w:tc>
      </w:tr>
      <w:tr w:rsidR="006E5491" w:rsidRPr="006E5491" w14:paraId="265FB9E5" w14:textId="77777777" w:rsidTr="00C5351E">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1B1FE3A7" w14:textId="77777777" w:rsidR="006E5491" w:rsidRPr="006E5491" w:rsidRDefault="006E5491" w:rsidP="006E5491">
            <w:pPr>
              <w:tabs>
                <w:tab w:val="left" w:pos="993"/>
                <w:tab w:val="left" w:pos="1512"/>
              </w:tabs>
              <w:jc w:val="center"/>
              <w:rPr>
                <w:sz w:val="21"/>
                <w:szCs w:val="21"/>
              </w:rPr>
            </w:pPr>
            <w:r w:rsidRPr="006E5491">
              <w:rPr>
                <w:sz w:val="21"/>
                <w:szCs w:val="21"/>
              </w:rPr>
              <w:t>1.6.3</w:t>
            </w:r>
          </w:p>
        </w:tc>
        <w:tc>
          <w:tcPr>
            <w:tcW w:w="1704" w:type="pct"/>
            <w:tcBorders>
              <w:top w:val="single" w:sz="4" w:space="0" w:color="auto"/>
              <w:left w:val="single" w:sz="4" w:space="0" w:color="auto"/>
              <w:bottom w:val="single" w:sz="4" w:space="0" w:color="auto"/>
              <w:right w:val="single" w:sz="4" w:space="0" w:color="auto"/>
            </w:tcBorders>
            <w:vAlign w:val="center"/>
          </w:tcPr>
          <w:p w14:paraId="316D40A8" w14:textId="77777777" w:rsidR="006E5491" w:rsidRPr="006E5491" w:rsidRDefault="006E5491" w:rsidP="006E5491">
            <w:pPr>
              <w:tabs>
                <w:tab w:val="left" w:pos="993"/>
                <w:tab w:val="left" w:pos="1512"/>
              </w:tabs>
              <w:rPr>
                <w:sz w:val="21"/>
                <w:szCs w:val="21"/>
              </w:rPr>
            </w:pPr>
            <w:r w:rsidRPr="006E5491">
              <w:rPr>
                <w:sz w:val="21"/>
                <w:szCs w:val="21"/>
              </w:rPr>
              <w:t>прочие обоснованные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47562F58"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auto" w:fill="auto"/>
            <w:vAlign w:val="center"/>
          </w:tcPr>
          <w:p w14:paraId="5063134B" w14:textId="77777777" w:rsidR="006E5491" w:rsidRPr="006E5491" w:rsidRDefault="006E5491" w:rsidP="006E5491">
            <w:pPr>
              <w:jc w:val="center"/>
              <w:rPr>
                <w:sz w:val="22"/>
                <w:szCs w:val="22"/>
              </w:rPr>
            </w:pPr>
            <w:r w:rsidRPr="006E5491">
              <w:rPr>
                <w:sz w:val="22"/>
                <w:szCs w:val="22"/>
              </w:rPr>
              <w:t>0,00</w:t>
            </w:r>
          </w:p>
        </w:tc>
        <w:tc>
          <w:tcPr>
            <w:tcW w:w="760" w:type="pct"/>
            <w:tcBorders>
              <w:top w:val="nil"/>
              <w:left w:val="single" w:sz="4" w:space="0" w:color="auto"/>
              <w:bottom w:val="single" w:sz="4" w:space="0" w:color="auto"/>
              <w:right w:val="single" w:sz="4" w:space="0" w:color="auto"/>
            </w:tcBorders>
            <w:shd w:val="clear" w:color="auto" w:fill="auto"/>
            <w:vAlign w:val="center"/>
          </w:tcPr>
          <w:p w14:paraId="03E7F34D"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746D7649" w14:textId="77777777" w:rsidR="006E5491" w:rsidRPr="006E5491" w:rsidRDefault="006E5491" w:rsidP="006E5491">
            <w:pPr>
              <w:jc w:val="center"/>
            </w:pPr>
            <w:r w:rsidRPr="006E5491">
              <w:t>0,00</w:t>
            </w:r>
          </w:p>
        </w:tc>
      </w:tr>
      <w:tr w:rsidR="006E5491" w:rsidRPr="006E5491" w14:paraId="0626311E" w14:textId="77777777" w:rsidTr="00C5351E">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416B44E8" w14:textId="77777777" w:rsidR="006E5491" w:rsidRPr="006E5491" w:rsidRDefault="006E5491" w:rsidP="006E5491">
            <w:pPr>
              <w:tabs>
                <w:tab w:val="left" w:pos="993"/>
                <w:tab w:val="left" w:pos="1512"/>
              </w:tabs>
              <w:jc w:val="center"/>
              <w:rPr>
                <w:sz w:val="21"/>
                <w:szCs w:val="21"/>
              </w:rPr>
            </w:pPr>
            <w:r w:rsidRPr="006E5491">
              <w:rPr>
                <w:sz w:val="21"/>
                <w:szCs w:val="21"/>
              </w:rPr>
              <w:t>1.7</w:t>
            </w:r>
          </w:p>
        </w:tc>
        <w:tc>
          <w:tcPr>
            <w:tcW w:w="1704" w:type="pct"/>
            <w:tcBorders>
              <w:top w:val="single" w:sz="4" w:space="0" w:color="auto"/>
              <w:left w:val="single" w:sz="4" w:space="0" w:color="auto"/>
              <w:bottom w:val="single" w:sz="4" w:space="0" w:color="auto"/>
              <w:right w:val="single" w:sz="4" w:space="0" w:color="auto"/>
            </w:tcBorders>
            <w:vAlign w:val="center"/>
          </w:tcPr>
          <w:p w14:paraId="4B3F5365" w14:textId="77777777" w:rsidR="006E5491" w:rsidRPr="006E5491" w:rsidRDefault="006E5491" w:rsidP="006E5491">
            <w:pPr>
              <w:tabs>
                <w:tab w:val="left" w:pos="993"/>
                <w:tab w:val="left" w:pos="1512"/>
              </w:tabs>
              <w:rPr>
                <w:sz w:val="21"/>
                <w:szCs w:val="21"/>
              </w:rPr>
            </w:pPr>
            <w:r w:rsidRPr="006E5491">
              <w:rPr>
                <w:sz w:val="21"/>
                <w:szCs w:val="21"/>
              </w:rPr>
              <w:t>Расходы, не учитываемые в целях налогообложения, всего:</w:t>
            </w:r>
          </w:p>
        </w:tc>
        <w:tc>
          <w:tcPr>
            <w:tcW w:w="610" w:type="pct"/>
            <w:tcBorders>
              <w:top w:val="single" w:sz="4" w:space="0" w:color="auto"/>
              <w:left w:val="single" w:sz="4" w:space="0" w:color="auto"/>
              <w:bottom w:val="single" w:sz="4" w:space="0" w:color="auto"/>
              <w:right w:val="single" w:sz="4" w:space="0" w:color="auto"/>
            </w:tcBorders>
            <w:vAlign w:val="center"/>
          </w:tcPr>
          <w:p w14:paraId="576F1EBC"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auto" w:fill="auto"/>
            <w:vAlign w:val="center"/>
          </w:tcPr>
          <w:p w14:paraId="5CFAF25A" w14:textId="77777777" w:rsidR="006E5491" w:rsidRPr="006E5491" w:rsidRDefault="006E5491" w:rsidP="006E5491">
            <w:pPr>
              <w:jc w:val="center"/>
              <w:rPr>
                <w:sz w:val="22"/>
                <w:szCs w:val="22"/>
              </w:rPr>
            </w:pPr>
            <w:r w:rsidRPr="006E5491">
              <w:rPr>
                <w:sz w:val="22"/>
                <w:szCs w:val="22"/>
              </w:rPr>
              <w:t>0,00</w:t>
            </w:r>
          </w:p>
        </w:tc>
        <w:tc>
          <w:tcPr>
            <w:tcW w:w="760" w:type="pct"/>
            <w:tcBorders>
              <w:top w:val="nil"/>
              <w:left w:val="single" w:sz="4" w:space="0" w:color="auto"/>
              <w:bottom w:val="single" w:sz="4" w:space="0" w:color="auto"/>
              <w:right w:val="single" w:sz="4" w:space="0" w:color="auto"/>
            </w:tcBorders>
            <w:shd w:val="clear" w:color="auto" w:fill="auto"/>
            <w:vAlign w:val="center"/>
          </w:tcPr>
          <w:p w14:paraId="223061A8"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351F2048" w14:textId="77777777" w:rsidR="006E5491" w:rsidRPr="006E5491" w:rsidRDefault="006E5491" w:rsidP="006E5491">
            <w:pPr>
              <w:jc w:val="center"/>
            </w:pPr>
            <w:r w:rsidRPr="006E5491">
              <w:t>0,00</w:t>
            </w:r>
          </w:p>
        </w:tc>
      </w:tr>
      <w:tr w:rsidR="006E5491" w:rsidRPr="006E5491" w14:paraId="11A847D3" w14:textId="77777777" w:rsidTr="00C5351E">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0236FFE7" w14:textId="77777777" w:rsidR="006E5491" w:rsidRPr="006E5491" w:rsidRDefault="006E5491" w:rsidP="006E5491">
            <w:pPr>
              <w:tabs>
                <w:tab w:val="left" w:pos="993"/>
                <w:tab w:val="left" w:pos="1512"/>
              </w:tabs>
              <w:jc w:val="center"/>
              <w:rPr>
                <w:sz w:val="21"/>
                <w:szCs w:val="21"/>
              </w:rPr>
            </w:pPr>
            <w:r w:rsidRPr="006E5491">
              <w:rPr>
                <w:sz w:val="21"/>
                <w:szCs w:val="21"/>
              </w:rPr>
              <w:t>1.7.1</w:t>
            </w:r>
          </w:p>
        </w:tc>
        <w:tc>
          <w:tcPr>
            <w:tcW w:w="1704" w:type="pct"/>
            <w:tcBorders>
              <w:top w:val="single" w:sz="4" w:space="0" w:color="auto"/>
              <w:left w:val="single" w:sz="4" w:space="0" w:color="auto"/>
              <w:bottom w:val="single" w:sz="4" w:space="0" w:color="auto"/>
              <w:right w:val="single" w:sz="4" w:space="0" w:color="auto"/>
            </w:tcBorders>
            <w:vAlign w:val="center"/>
          </w:tcPr>
          <w:p w14:paraId="1303F6A5" w14:textId="77777777" w:rsidR="006E5491" w:rsidRPr="006E5491" w:rsidRDefault="006E5491" w:rsidP="006E5491">
            <w:pPr>
              <w:tabs>
                <w:tab w:val="left" w:pos="993"/>
                <w:tab w:val="left" w:pos="1512"/>
              </w:tabs>
              <w:rPr>
                <w:sz w:val="21"/>
                <w:szCs w:val="21"/>
              </w:rPr>
            </w:pPr>
            <w:r w:rsidRPr="006E5491">
              <w:rPr>
                <w:sz w:val="21"/>
                <w:szCs w:val="21"/>
              </w:rPr>
              <w:t>-денежные выплаты социального характера (по Коллективному договору)</w:t>
            </w:r>
          </w:p>
        </w:tc>
        <w:tc>
          <w:tcPr>
            <w:tcW w:w="610" w:type="pct"/>
            <w:tcBorders>
              <w:top w:val="single" w:sz="4" w:space="0" w:color="auto"/>
              <w:left w:val="single" w:sz="4" w:space="0" w:color="auto"/>
              <w:bottom w:val="single" w:sz="4" w:space="0" w:color="auto"/>
              <w:right w:val="single" w:sz="4" w:space="0" w:color="auto"/>
            </w:tcBorders>
            <w:vAlign w:val="center"/>
          </w:tcPr>
          <w:p w14:paraId="1A19D47D"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auto" w:fill="auto"/>
            <w:vAlign w:val="center"/>
          </w:tcPr>
          <w:p w14:paraId="6BF980E5" w14:textId="77777777" w:rsidR="006E5491" w:rsidRPr="006E5491" w:rsidRDefault="006E5491" w:rsidP="006E5491">
            <w:pPr>
              <w:jc w:val="center"/>
              <w:rPr>
                <w:sz w:val="22"/>
                <w:szCs w:val="22"/>
              </w:rPr>
            </w:pPr>
            <w:r w:rsidRPr="006E5491">
              <w:rPr>
                <w:sz w:val="22"/>
                <w:szCs w:val="22"/>
              </w:rPr>
              <w:t>0,00</w:t>
            </w:r>
          </w:p>
        </w:tc>
        <w:tc>
          <w:tcPr>
            <w:tcW w:w="760" w:type="pct"/>
            <w:tcBorders>
              <w:top w:val="nil"/>
              <w:left w:val="single" w:sz="4" w:space="0" w:color="auto"/>
              <w:bottom w:val="single" w:sz="4" w:space="0" w:color="auto"/>
              <w:right w:val="single" w:sz="4" w:space="0" w:color="auto"/>
            </w:tcBorders>
            <w:shd w:val="clear" w:color="auto" w:fill="auto"/>
            <w:vAlign w:val="center"/>
          </w:tcPr>
          <w:p w14:paraId="5DD2C7F4"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7A4DB1BB" w14:textId="77777777" w:rsidR="006E5491" w:rsidRPr="006E5491" w:rsidRDefault="006E5491" w:rsidP="006E5491">
            <w:pPr>
              <w:jc w:val="center"/>
            </w:pPr>
            <w:r w:rsidRPr="006E5491">
              <w:t>0,00</w:t>
            </w:r>
          </w:p>
        </w:tc>
      </w:tr>
      <w:tr w:rsidR="006E5491" w:rsidRPr="006E5491" w14:paraId="31E97BA1" w14:textId="77777777" w:rsidTr="00C5351E">
        <w:trPr>
          <w:trHeight w:val="128"/>
        </w:trPr>
        <w:tc>
          <w:tcPr>
            <w:tcW w:w="336" w:type="pct"/>
            <w:tcBorders>
              <w:top w:val="single" w:sz="4" w:space="0" w:color="auto"/>
              <w:left w:val="single" w:sz="4" w:space="0" w:color="auto"/>
              <w:bottom w:val="single" w:sz="4" w:space="0" w:color="auto"/>
              <w:right w:val="single" w:sz="4" w:space="0" w:color="auto"/>
            </w:tcBorders>
            <w:vAlign w:val="center"/>
          </w:tcPr>
          <w:p w14:paraId="7FD82AE9" w14:textId="77777777" w:rsidR="006E5491" w:rsidRPr="006E5491" w:rsidRDefault="006E5491" w:rsidP="006E5491">
            <w:pPr>
              <w:tabs>
                <w:tab w:val="left" w:pos="993"/>
                <w:tab w:val="left" w:pos="1512"/>
              </w:tabs>
              <w:jc w:val="center"/>
              <w:rPr>
                <w:sz w:val="21"/>
                <w:szCs w:val="21"/>
              </w:rPr>
            </w:pPr>
            <w:r w:rsidRPr="006E5491">
              <w:rPr>
                <w:sz w:val="21"/>
                <w:szCs w:val="21"/>
              </w:rPr>
              <w:t>1.7.2</w:t>
            </w:r>
          </w:p>
        </w:tc>
        <w:tc>
          <w:tcPr>
            <w:tcW w:w="1704" w:type="pct"/>
            <w:tcBorders>
              <w:top w:val="single" w:sz="4" w:space="0" w:color="auto"/>
              <w:left w:val="single" w:sz="4" w:space="0" w:color="auto"/>
              <w:bottom w:val="single" w:sz="4" w:space="0" w:color="auto"/>
              <w:right w:val="single" w:sz="4" w:space="0" w:color="auto"/>
            </w:tcBorders>
            <w:vAlign w:val="center"/>
          </w:tcPr>
          <w:p w14:paraId="22F334DE" w14:textId="77777777" w:rsidR="006E5491" w:rsidRPr="006E5491" w:rsidRDefault="006E5491" w:rsidP="006E5491">
            <w:pPr>
              <w:tabs>
                <w:tab w:val="left" w:pos="993"/>
                <w:tab w:val="left" w:pos="1512"/>
              </w:tabs>
              <w:rPr>
                <w:sz w:val="21"/>
                <w:szCs w:val="21"/>
              </w:rPr>
            </w:pPr>
            <w:r w:rsidRPr="006E5491">
              <w:rPr>
                <w:sz w:val="21"/>
                <w:szCs w:val="21"/>
              </w:rPr>
              <w:t>-прочие расходы</w:t>
            </w:r>
          </w:p>
        </w:tc>
        <w:tc>
          <w:tcPr>
            <w:tcW w:w="610" w:type="pct"/>
            <w:tcBorders>
              <w:top w:val="single" w:sz="4" w:space="0" w:color="auto"/>
              <w:left w:val="single" w:sz="4" w:space="0" w:color="auto"/>
              <w:bottom w:val="single" w:sz="4" w:space="0" w:color="auto"/>
              <w:right w:val="single" w:sz="4" w:space="0" w:color="auto"/>
            </w:tcBorders>
            <w:vAlign w:val="center"/>
          </w:tcPr>
          <w:p w14:paraId="673FE4D0"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auto" w:fill="auto"/>
            <w:vAlign w:val="center"/>
          </w:tcPr>
          <w:p w14:paraId="1939FA4C" w14:textId="77777777" w:rsidR="006E5491" w:rsidRPr="006E5491" w:rsidRDefault="006E5491" w:rsidP="006E5491">
            <w:pPr>
              <w:jc w:val="center"/>
              <w:rPr>
                <w:sz w:val="22"/>
                <w:szCs w:val="22"/>
              </w:rPr>
            </w:pPr>
            <w:r w:rsidRPr="006E5491">
              <w:rPr>
                <w:sz w:val="22"/>
                <w:szCs w:val="22"/>
              </w:rPr>
              <w:t>0,00</w:t>
            </w:r>
          </w:p>
        </w:tc>
        <w:tc>
          <w:tcPr>
            <w:tcW w:w="760" w:type="pct"/>
            <w:tcBorders>
              <w:top w:val="nil"/>
              <w:left w:val="single" w:sz="4" w:space="0" w:color="auto"/>
              <w:bottom w:val="single" w:sz="4" w:space="0" w:color="auto"/>
              <w:right w:val="single" w:sz="4" w:space="0" w:color="auto"/>
            </w:tcBorders>
            <w:shd w:val="clear" w:color="auto" w:fill="auto"/>
            <w:vAlign w:val="center"/>
          </w:tcPr>
          <w:p w14:paraId="6043FD50" w14:textId="77777777" w:rsidR="006E5491" w:rsidRPr="006E5491" w:rsidRDefault="006E5491" w:rsidP="006E5491">
            <w:pPr>
              <w:jc w:val="center"/>
              <w:rPr>
                <w:sz w:val="22"/>
                <w:szCs w:val="22"/>
              </w:rPr>
            </w:pPr>
            <w:r w:rsidRPr="006E5491">
              <w:rPr>
                <w:sz w:val="22"/>
                <w:szCs w:val="22"/>
              </w:rPr>
              <w:t>0,00</w:t>
            </w:r>
          </w:p>
        </w:tc>
        <w:tc>
          <w:tcPr>
            <w:tcW w:w="830" w:type="pct"/>
            <w:tcBorders>
              <w:top w:val="single" w:sz="4" w:space="0" w:color="auto"/>
              <w:left w:val="single" w:sz="4" w:space="0" w:color="auto"/>
              <w:bottom w:val="single" w:sz="4" w:space="0" w:color="auto"/>
              <w:right w:val="single" w:sz="4" w:space="0" w:color="auto"/>
            </w:tcBorders>
            <w:vAlign w:val="center"/>
          </w:tcPr>
          <w:p w14:paraId="2B59DFBF" w14:textId="77777777" w:rsidR="006E5491" w:rsidRPr="006E5491" w:rsidRDefault="006E5491" w:rsidP="006E5491">
            <w:pPr>
              <w:jc w:val="center"/>
            </w:pPr>
            <w:r w:rsidRPr="006E5491">
              <w:t>0,00</w:t>
            </w:r>
          </w:p>
        </w:tc>
      </w:tr>
      <w:tr w:rsidR="006E5491" w:rsidRPr="006E5491" w14:paraId="0DEFDCDB" w14:textId="77777777" w:rsidTr="00C5351E">
        <w:trPr>
          <w:trHeight w:val="228"/>
        </w:trPr>
        <w:tc>
          <w:tcPr>
            <w:tcW w:w="336" w:type="pct"/>
            <w:tcBorders>
              <w:top w:val="single" w:sz="4" w:space="0" w:color="auto"/>
              <w:left w:val="single" w:sz="4" w:space="0" w:color="auto"/>
              <w:bottom w:val="single" w:sz="4" w:space="0" w:color="auto"/>
              <w:right w:val="single" w:sz="4" w:space="0" w:color="auto"/>
            </w:tcBorders>
            <w:vAlign w:val="center"/>
          </w:tcPr>
          <w:p w14:paraId="65388FC6" w14:textId="77777777" w:rsidR="006E5491" w:rsidRPr="006E5491" w:rsidRDefault="006E5491" w:rsidP="006E5491">
            <w:pPr>
              <w:tabs>
                <w:tab w:val="left" w:pos="993"/>
                <w:tab w:val="left" w:pos="1512"/>
              </w:tabs>
              <w:jc w:val="center"/>
              <w:rPr>
                <w:sz w:val="21"/>
                <w:szCs w:val="21"/>
              </w:rPr>
            </w:pPr>
            <w:r w:rsidRPr="006E5491">
              <w:rPr>
                <w:sz w:val="21"/>
                <w:szCs w:val="21"/>
              </w:rPr>
              <w:t>2</w:t>
            </w:r>
          </w:p>
        </w:tc>
        <w:tc>
          <w:tcPr>
            <w:tcW w:w="1704" w:type="pct"/>
            <w:tcBorders>
              <w:top w:val="single" w:sz="4" w:space="0" w:color="auto"/>
              <w:left w:val="single" w:sz="4" w:space="0" w:color="auto"/>
              <w:bottom w:val="single" w:sz="4" w:space="0" w:color="auto"/>
              <w:right w:val="single" w:sz="4" w:space="0" w:color="auto"/>
            </w:tcBorders>
            <w:vAlign w:val="center"/>
          </w:tcPr>
          <w:p w14:paraId="45F0994A" w14:textId="77777777" w:rsidR="006E5491" w:rsidRPr="006E5491" w:rsidRDefault="006E5491" w:rsidP="006E5491">
            <w:pPr>
              <w:tabs>
                <w:tab w:val="left" w:pos="993"/>
                <w:tab w:val="left" w:pos="1512"/>
              </w:tabs>
              <w:rPr>
                <w:sz w:val="21"/>
                <w:szCs w:val="21"/>
              </w:rPr>
            </w:pPr>
            <w:r w:rsidRPr="006E5491">
              <w:rPr>
                <w:sz w:val="21"/>
                <w:szCs w:val="21"/>
              </w:rPr>
              <w:t>Выпадающие доходы/экономия средств</w:t>
            </w:r>
          </w:p>
        </w:tc>
        <w:tc>
          <w:tcPr>
            <w:tcW w:w="610" w:type="pct"/>
            <w:tcBorders>
              <w:top w:val="single" w:sz="4" w:space="0" w:color="auto"/>
              <w:left w:val="single" w:sz="4" w:space="0" w:color="auto"/>
              <w:bottom w:val="single" w:sz="4" w:space="0" w:color="auto"/>
              <w:right w:val="single" w:sz="4" w:space="0" w:color="auto"/>
            </w:tcBorders>
            <w:vAlign w:val="center"/>
          </w:tcPr>
          <w:p w14:paraId="3A35771D"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tc>
        <w:tc>
          <w:tcPr>
            <w:tcW w:w="760" w:type="pct"/>
            <w:tcBorders>
              <w:top w:val="nil"/>
              <w:left w:val="single" w:sz="4" w:space="0" w:color="auto"/>
              <w:bottom w:val="single" w:sz="4" w:space="0" w:color="auto"/>
              <w:right w:val="single" w:sz="4" w:space="0" w:color="auto"/>
            </w:tcBorders>
            <w:shd w:val="clear" w:color="auto" w:fill="auto"/>
            <w:vAlign w:val="center"/>
          </w:tcPr>
          <w:p w14:paraId="30275519" w14:textId="77777777" w:rsidR="006E5491" w:rsidRPr="006E5491" w:rsidRDefault="006E5491" w:rsidP="006E5491">
            <w:pPr>
              <w:jc w:val="center"/>
              <w:rPr>
                <w:sz w:val="22"/>
                <w:szCs w:val="22"/>
              </w:rPr>
            </w:pPr>
            <w:r w:rsidRPr="006E5491">
              <w:rPr>
                <w:sz w:val="22"/>
                <w:szCs w:val="22"/>
              </w:rPr>
              <w:t> </w:t>
            </w:r>
          </w:p>
        </w:tc>
        <w:tc>
          <w:tcPr>
            <w:tcW w:w="760" w:type="pct"/>
            <w:tcBorders>
              <w:top w:val="nil"/>
              <w:left w:val="single" w:sz="4" w:space="0" w:color="auto"/>
              <w:bottom w:val="single" w:sz="4" w:space="0" w:color="auto"/>
              <w:right w:val="single" w:sz="4" w:space="0" w:color="auto"/>
            </w:tcBorders>
            <w:shd w:val="clear" w:color="auto" w:fill="auto"/>
            <w:vAlign w:val="center"/>
          </w:tcPr>
          <w:p w14:paraId="6FF87772" w14:textId="77777777" w:rsidR="006E5491" w:rsidRPr="006E5491" w:rsidRDefault="006E5491" w:rsidP="006E5491">
            <w:pPr>
              <w:jc w:val="center"/>
              <w:rPr>
                <w:sz w:val="22"/>
                <w:szCs w:val="22"/>
              </w:rPr>
            </w:pPr>
            <w:r w:rsidRPr="006E5491">
              <w:rPr>
                <w:sz w:val="22"/>
                <w:szCs w:val="22"/>
              </w:rPr>
              <w:t> </w:t>
            </w:r>
          </w:p>
        </w:tc>
        <w:tc>
          <w:tcPr>
            <w:tcW w:w="830" w:type="pct"/>
            <w:tcBorders>
              <w:top w:val="single" w:sz="4" w:space="0" w:color="auto"/>
              <w:left w:val="single" w:sz="4" w:space="0" w:color="auto"/>
              <w:bottom w:val="single" w:sz="4" w:space="0" w:color="auto"/>
              <w:right w:val="single" w:sz="4" w:space="0" w:color="auto"/>
            </w:tcBorders>
            <w:vAlign w:val="center"/>
          </w:tcPr>
          <w:p w14:paraId="2A0B48AD" w14:textId="77777777" w:rsidR="006E5491" w:rsidRPr="006E5491" w:rsidRDefault="006E5491" w:rsidP="006E5491">
            <w:pPr>
              <w:jc w:val="center"/>
            </w:pPr>
            <w:r w:rsidRPr="006E5491">
              <w:t>0,00</w:t>
            </w:r>
          </w:p>
        </w:tc>
      </w:tr>
      <w:tr w:rsidR="006E5491" w:rsidRPr="006E5491" w14:paraId="36FAB809" w14:textId="77777777" w:rsidTr="00C5351E">
        <w:trPr>
          <w:trHeight w:val="342"/>
        </w:trPr>
        <w:tc>
          <w:tcPr>
            <w:tcW w:w="336" w:type="pct"/>
            <w:tcBorders>
              <w:top w:val="single" w:sz="4" w:space="0" w:color="auto"/>
              <w:left w:val="single" w:sz="4" w:space="0" w:color="auto"/>
              <w:bottom w:val="single" w:sz="4" w:space="0" w:color="auto"/>
              <w:right w:val="single" w:sz="4" w:space="0" w:color="auto"/>
            </w:tcBorders>
            <w:vAlign w:val="center"/>
          </w:tcPr>
          <w:p w14:paraId="45F88664" w14:textId="77777777" w:rsidR="006E5491" w:rsidRPr="006E5491" w:rsidRDefault="006E5491" w:rsidP="006E5491">
            <w:pPr>
              <w:tabs>
                <w:tab w:val="left" w:pos="993"/>
                <w:tab w:val="left" w:pos="1512"/>
              </w:tabs>
              <w:jc w:val="center"/>
              <w:rPr>
                <w:sz w:val="21"/>
                <w:szCs w:val="21"/>
              </w:rPr>
            </w:pPr>
            <w:r w:rsidRPr="006E5491">
              <w:rPr>
                <w:sz w:val="21"/>
                <w:szCs w:val="21"/>
              </w:rPr>
              <w:t>3</w:t>
            </w:r>
          </w:p>
        </w:tc>
        <w:tc>
          <w:tcPr>
            <w:tcW w:w="1704" w:type="pct"/>
            <w:tcBorders>
              <w:top w:val="single" w:sz="4" w:space="0" w:color="auto"/>
              <w:left w:val="single" w:sz="4" w:space="0" w:color="auto"/>
              <w:bottom w:val="single" w:sz="4" w:space="0" w:color="auto"/>
              <w:right w:val="single" w:sz="4" w:space="0" w:color="auto"/>
            </w:tcBorders>
            <w:vAlign w:val="center"/>
          </w:tcPr>
          <w:p w14:paraId="6A487315" w14:textId="77777777" w:rsidR="006E5491" w:rsidRPr="006E5491" w:rsidRDefault="006E5491" w:rsidP="006E5491">
            <w:pPr>
              <w:tabs>
                <w:tab w:val="left" w:pos="993"/>
                <w:tab w:val="left" w:pos="1512"/>
              </w:tabs>
              <w:rPr>
                <w:sz w:val="21"/>
                <w:szCs w:val="21"/>
              </w:rPr>
            </w:pPr>
            <w:r w:rsidRPr="006E5491">
              <w:rPr>
                <w:sz w:val="21"/>
                <w:szCs w:val="21"/>
              </w:rPr>
              <w:t>Суммарная подключаемая тепловая нагрузка объектов заявителей</w:t>
            </w:r>
          </w:p>
        </w:tc>
        <w:tc>
          <w:tcPr>
            <w:tcW w:w="610" w:type="pct"/>
            <w:tcBorders>
              <w:top w:val="single" w:sz="4" w:space="0" w:color="auto"/>
              <w:left w:val="single" w:sz="4" w:space="0" w:color="auto"/>
              <w:bottom w:val="single" w:sz="4" w:space="0" w:color="auto"/>
              <w:right w:val="single" w:sz="4" w:space="0" w:color="auto"/>
            </w:tcBorders>
            <w:vAlign w:val="center"/>
          </w:tcPr>
          <w:p w14:paraId="7873D4C7" w14:textId="77777777" w:rsidR="006E5491" w:rsidRPr="006E5491" w:rsidRDefault="006E5491" w:rsidP="006E5491">
            <w:pPr>
              <w:tabs>
                <w:tab w:val="left" w:pos="993"/>
                <w:tab w:val="left" w:pos="1512"/>
              </w:tabs>
              <w:jc w:val="center"/>
              <w:rPr>
                <w:sz w:val="21"/>
                <w:szCs w:val="21"/>
              </w:rPr>
            </w:pPr>
            <w:r w:rsidRPr="006E5491">
              <w:rPr>
                <w:sz w:val="21"/>
                <w:szCs w:val="21"/>
              </w:rPr>
              <w:t>Гкал/ч</w:t>
            </w:r>
          </w:p>
        </w:tc>
        <w:tc>
          <w:tcPr>
            <w:tcW w:w="760" w:type="pct"/>
            <w:tcBorders>
              <w:top w:val="nil"/>
              <w:left w:val="single" w:sz="4" w:space="0" w:color="auto"/>
              <w:bottom w:val="single" w:sz="4" w:space="0" w:color="auto"/>
              <w:right w:val="single" w:sz="4" w:space="0" w:color="auto"/>
            </w:tcBorders>
            <w:shd w:val="clear" w:color="auto" w:fill="auto"/>
            <w:vAlign w:val="center"/>
          </w:tcPr>
          <w:p w14:paraId="0EB6C291" w14:textId="77777777" w:rsidR="006E5491" w:rsidRPr="006E5491" w:rsidRDefault="006E5491" w:rsidP="006E5491">
            <w:pPr>
              <w:jc w:val="center"/>
              <w:rPr>
                <w:sz w:val="22"/>
                <w:szCs w:val="22"/>
              </w:rPr>
            </w:pPr>
            <w:r w:rsidRPr="006E5491">
              <w:rPr>
                <w:sz w:val="22"/>
                <w:szCs w:val="22"/>
              </w:rPr>
              <w:t>0,5838</w:t>
            </w:r>
          </w:p>
        </w:tc>
        <w:tc>
          <w:tcPr>
            <w:tcW w:w="760" w:type="pct"/>
            <w:tcBorders>
              <w:top w:val="nil"/>
              <w:left w:val="single" w:sz="4" w:space="0" w:color="auto"/>
              <w:bottom w:val="single" w:sz="4" w:space="0" w:color="auto"/>
              <w:right w:val="single" w:sz="4" w:space="0" w:color="auto"/>
            </w:tcBorders>
            <w:shd w:val="clear" w:color="auto" w:fill="auto"/>
            <w:vAlign w:val="center"/>
          </w:tcPr>
          <w:p w14:paraId="1452FA4A" w14:textId="77777777" w:rsidR="006E5491" w:rsidRPr="006E5491" w:rsidRDefault="006E5491" w:rsidP="006E5491">
            <w:pPr>
              <w:jc w:val="center"/>
              <w:rPr>
                <w:sz w:val="22"/>
                <w:szCs w:val="22"/>
              </w:rPr>
            </w:pPr>
            <w:r w:rsidRPr="006E5491">
              <w:rPr>
                <w:sz w:val="22"/>
                <w:szCs w:val="22"/>
              </w:rPr>
              <w:t>0,5838</w:t>
            </w:r>
          </w:p>
        </w:tc>
        <w:tc>
          <w:tcPr>
            <w:tcW w:w="830" w:type="pct"/>
            <w:tcBorders>
              <w:top w:val="single" w:sz="4" w:space="0" w:color="auto"/>
              <w:left w:val="single" w:sz="4" w:space="0" w:color="auto"/>
              <w:bottom w:val="single" w:sz="4" w:space="0" w:color="auto"/>
              <w:right w:val="single" w:sz="4" w:space="0" w:color="auto"/>
            </w:tcBorders>
            <w:vAlign w:val="center"/>
          </w:tcPr>
          <w:p w14:paraId="4E58928B" w14:textId="77777777" w:rsidR="006E5491" w:rsidRPr="006E5491" w:rsidRDefault="006E5491" w:rsidP="006E5491">
            <w:pPr>
              <w:jc w:val="center"/>
            </w:pPr>
            <w:r w:rsidRPr="006E5491">
              <w:t>0,00</w:t>
            </w:r>
          </w:p>
        </w:tc>
      </w:tr>
      <w:tr w:rsidR="006E5491" w:rsidRPr="006E5491" w14:paraId="2BB3AB52" w14:textId="77777777" w:rsidTr="00C5351E">
        <w:trPr>
          <w:trHeight w:val="395"/>
        </w:trPr>
        <w:tc>
          <w:tcPr>
            <w:tcW w:w="336" w:type="pct"/>
            <w:tcBorders>
              <w:top w:val="single" w:sz="4" w:space="0" w:color="auto"/>
              <w:left w:val="single" w:sz="4" w:space="0" w:color="auto"/>
              <w:bottom w:val="single" w:sz="4" w:space="0" w:color="auto"/>
              <w:right w:val="single" w:sz="4" w:space="0" w:color="auto"/>
            </w:tcBorders>
            <w:vAlign w:val="center"/>
          </w:tcPr>
          <w:p w14:paraId="4B730D6E" w14:textId="77777777" w:rsidR="006E5491" w:rsidRPr="006E5491" w:rsidRDefault="006E5491" w:rsidP="006E5491">
            <w:pPr>
              <w:tabs>
                <w:tab w:val="left" w:pos="993"/>
                <w:tab w:val="left" w:pos="1512"/>
              </w:tabs>
              <w:jc w:val="center"/>
              <w:rPr>
                <w:sz w:val="21"/>
                <w:szCs w:val="21"/>
              </w:rPr>
            </w:pPr>
            <w:r w:rsidRPr="006E5491">
              <w:rPr>
                <w:sz w:val="21"/>
                <w:szCs w:val="21"/>
              </w:rPr>
              <w:t>4</w:t>
            </w:r>
          </w:p>
        </w:tc>
        <w:tc>
          <w:tcPr>
            <w:tcW w:w="1704" w:type="pct"/>
            <w:tcBorders>
              <w:top w:val="single" w:sz="4" w:space="0" w:color="auto"/>
              <w:left w:val="single" w:sz="4" w:space="0" w:color="auto"/>
              <w:bottom w:val="single" w:sz="4" w:space="0" w:color="auto"/>
              <w:right w:val="single" w:sz="4" w:space="0" w:color="auto"/>
            </w:tcBorders>
            <w:vAlign w:val="center"/>
          </w:tcPr>
          <w:p w14:paraId="17D71ED6" w14:textId="77777777" w:rsidR="006E5491" w:rsidRPr="006E5491" w:rsidRDefault="006E5491" w:rsidP="006E5491">
            <w:pPr>
              <w:tabs>
                <w:tab w:val="left" w:pos="993"/>
                <w:tab w:val="left" w:pos="1512"/>
              </w:tabs>
              <w:rPr>
                <w:sz w:val="21"/>
                <w:szCs w:val="21"/>
              </w:rPr>
            </w:pPr>
            <w:r w:rsidRPr="006E5491">
              <w:rPr>
                <w:sz w:val="21"/>
                <w:szCs w:val="21"/>
              </w:rPr>
              <w:t>Расходы на проведение мероприятий по подключению объектов заявителей (П1)</w:t>
            </w:r>
          </w:p>
        </w:tc>
        <w:tc>
          <w:tcPr>
            <w:tcW w:w="610" w:type="pct"/>
            <w:tcBorders>
              <w:top w:val="single" w:sz="4" w:space="0" w:color="auto"/>
              <w:left w:val="single" w:sz="4" w:space="0" w:color="auto"/>
              <w:bottom w:val="single" w:sz="4" w:space="0" w:color="auto"/>
              <w:right w:val="single" w:sz="4" w:space="0" w:color="auto"/>
            </w:tcBorders>
            <w:vAlign w:val="center"/>
          </w:tcPr>
          <w:p w14:paraId="32C6C478" w14:textId="77777777" w:rsidR="006E5491" w:rsidRPr="006E5491" w:rsidRDefault="006E5491" w:rsidP="006E5491">
            <w:pPr>
              <w:tabs>
                <w:tab w:val="left" w:pos="993"/>
                <w:tab w:val="left" w:pos="1512"/>
              </w:tabs>
              <w:jc w:val="center"/>
              <w:rPr>
                <w:sz w:val="21"/>
                <w:szCs w:val="21"/>
              </w:rPr>
            </w:pPr>
            <w:r w:rsidRPr="006E5491">
              <w:rPr>
                <w:sz w:val="21"/>
                <w:szCs w:val="21"/>
              </w:rPr>
              <w:t>тыс. руб./</w:t>
            </w:r>
          </w:p>
          <w:p w14:paraId="0E6C0970" w14:textId="77777777" w:rsidR="006E5491" w:rsidRPr="006E5491" w:rsidRDefault="006E5491" w:rsidP="006E5491">
            <w:pPr>
              <w:tabs>
                <w:tab w:val="left" w:pos="993"/>
                <w:tab w:val="left" w:pos="1512"/>
              </w:tabs>
              <w:jc w:val="center"/>
              <w:rPr>
                <w:sz w:val="21"/>
                <w:szCs w:val="21"/>
              </w:rPr>
            </w:pPr>
            <w:r w:rsidRPr="006E5491">
              <w:rPr>
                <w:sz w:val="21"/>
                <w:szCs w:val="21"/>
              </w:rPr>
              <w:t>Гкал/ч</w:t>
            </w:r>
          </w:p>
        </w:tc>
        <w:tc>
          <w:tcPr>
            <w:tcW w:w="760" w:type="pct"/>
            <w:tcBorders>
              <w:top w:val="nil"/>
              <w:left w:val="single" w:sz="4" w:space="0" w:color="auto"/>
              <w:bottom w:val="single" w:sz="4" w:space="0" w:color="auto"/>
              <w:right w:val="single" w:sz="4" w:space="0" w:color="auto"/>
            </w:tcBorders>
            <w:shd w:val="clear" w:color="auto" w:fill="auto"/>
            <w:vAlign w:val="center"/>
          </w:tcPr>
          <w:p w14:paraId="61B2B8FF" w14:textId="77777777" w:rsidR="006E5491" w:rsidRPr="006E5491" w:rsidRDefault="006E5491" w:rsidP="006E5491">
            <w:pPr>
              <w:jc w:val="center"/>
              <w:rPr>
                <w:sz w:val="22"/>
                <w:szCs w:val="22"/>
              </w:rPr>
            </w:pPr>
            <w:r w:rsidRPr="006E5491">
              <w:rPr>
                <w:sz w:val="22"/>
                <w:szCs w:val="22"/>
              </w:rPr>
              <w:t>2463,70</w:t>
            </w:r>
          </w:p>
        </w:tc>
        <w:tc>
          <w:tcPr>
            <w:tcW w:w="760" w:type="pct"/>
            <w:tcBorders>
              <w:top w:val="nil"/>
              <w:left w:val="single" w:sz="4" w:space="0" w:color="auto"/>
              <w:bottom w:val="single" w:sz="4" w:space="0" w:color="auto"/>
              <w:right w:val="single" w:sz="4" w:space="0" w:color="auto"/>
            </w:tcBorders>
            <w:shd w:val="clear" w:color="auto" w:fill="auto"/>
            <w:vAlign w:val="center"/>
          </w:tcPr>
          <w:p w14:paraId="206FE807" w14:textId="77777777" w:rsidR="006E5491" w:rsidRPr="006E5491" w:rsidRDefault="006E5491" w:rsidP="006E5491">
            <w:pPr>
              <w:jc w:val="center"/>
              <w:rPr>
                <w:sz w:val="22"/>
                <w:szCs w:val="22"/>
              </w:rPr>
            </w:pPr>
            <w:r w:rsidRPr="006E5491">
              <w:rPr>
                <w:sz w:val="22"/>
                <w:szCs w:val="22"/>
              </w:rPr>
              <w:t>632,82</w:t>
            </w:r>
          </w:p>
        </w:tc>
        <w:tc>
          <w:tcPr>
            <w:tcW w:w="830" w:type="pct"/>
            <w:tcBorders>
              <w:top w:val="single" w:sz="4" w:space="0" w:color="auto"/>
              <w:left w:val="single" w:sz="4" w:space="0" w:color="auto"/>
              <w:bottom w:val="single" w:sz="4" w:space="0" w:color="auto"/>
              <w:right w:val="single" w:sz="4" w:space="0" w:color="auto"/>
            </w:tcBorders>
            <w:vAlign w:val="center"/>
          </w:tcPr>
          <w:p w14:paraId="002522C6" w14:textId="77777777" w:rsidR="006E5491" w:rsidRPr="006E5491" w:rsidRDefault="006E5491" w:rsidP="006E5491">
            <w:pPr>
              <w:jc w:val="center"/>
            </w:pPr>
            <w:r w:rsidRPr="006E5491">
              <w:t>-1830,88</w:t>
            </w:r>
          </w:p>
        </w:tc>
      </w:tr>
    </w:tbl>
    <w:p w14:paraId="26C034C5" w14:textId="77777777" w:rsidR="006E5491" w:rsidRPr="006E5491" w:rsidRDefault="006E5491" w:rsidP="006E5491">
      <w:pPr>
        <w:tabs>
          <w:tab w:val="left" w:pos="993"/>
          <w:tab w:val="left" w:pos="1512"/>
        </w:tabs>
        <w:ind w:firstLine="709"/>
        <w:jc w:val="right"/>
        <w:rPr>
          <w:sz w:val="28"/>
          <w:szCs w:val="28"/>
        </w:rPr>
      </w:pPr>
    </w:p>
    <w:p w14:paraId="36B53279" w14:textId="77777777" w:rsidR="006E5491" w:rsidRPr="006E5491" w:rsidRDefault="006E5491" w:rsidP="006E5491">
      <w:pPr>
        <w:tabs>
          <w:tab w:val="left" w:pos="993"/>
          <w:tab w:val="left" w:pos="1512"/>
        </w:tabs>
        <w:ind w:firstLine="709"/>
        <w:jc w:val="right"/>
        <w:rPr>
          <w:sz w:val="28"/>
          <w:szCs w:val="28"/>
        </w:rPr>
      </w:pPr>
      <w:r w:rsidRPr="006E5491">
        <w:rPr>
          <w:sz w:val="28"/>
          <w:szCs w:val="28"/>
        </w:rPr>
        <w:br w:type="page"/>
      </w:r>
      <w:bookmarkEnd w:id="108"/>
      <w:r w:rsidRPr="006E5491">
        <w:rPr>
          <w:sz w:val="28"/>
          <w:szCs w:val="28"/>
        </w:rPr>
        <w:lastRenderedPageBreak/>
        <w:t xml:space="preserve"> </w:t>
      </w:r>
    </w:p>
    <w:p w14:paraId="605E1BAE" w14:textId="77777777" w:rsidR="006E5491" w:rsidRPr="006E5491" w:rsidRDefault="006E5491" w:rsidP="006E5491">
      <w:pPr>
        <w:autoSpaceDE w:val="0"/>
        <w:autoSpaceDN w:val="0"/>
        <w:adjustRightInd w:val="0"/>
        <w:jc w:val="both"/>
        <w:rPr>
          <w:sz w:val="28"/>
          <w:szCs w:val="28"/>
        </w:rPr>
      </w:pPr>
      <w:r w:rsidRPr="006E5491">
        <w:rPr>
          <w:sz w:val="28"/>
          <w:szCs w:val="28"/>
        </w:rPr>
        <w:t xml:space="preserve">Согласно п.170 Методических указаний, утвержденных Приказом ФСТ России от 13.06.2013 №760-э (в ред. </w:t>
      </w:r>
      <w:hyperlink r:id="rId31" w:history="1">
        <w:r w:rsidRPr="006E5491">
          <w:rPr>
            <w:sz w:val="28"/>
            <w:szCs w:val="28"/>
          </w:rPr>
          <w:t>Приказа</w:t>
        </w:r>
      </w:hyperlink>
      <w:r w:rsidRPr="006E5491">
        <w:rPr>
          <w:sz w:val="28"/>
          <w:szCs w:val="28"/>
        </w:rPr>
        <w:t xml:space="preserve"> ФАС России от 04.07.2023 № 438/23), налог на прибыль - </w:t>
      </w:r>
      <w:r w:rsidRPr="006E5491">
        <w:rPr>
          <w:i/>
          <w:sz w:val="28"/>
          <w:szCs w:val="28"/>
        </w:rPr>
        <w:t>Н</w:t>
      </w:r>
      <w:r w:rsidRPr="006E5491">
        <w:rPr>
          <w:sz w:val="28"/>
          <w:szCs w:val="28"/>
        </w:rPr>
        <w:t>, отнесенный к плате за подключение, рассчитывается по формуле:</w:t>
      </w:r>
    </w:p>
    <w:p w14:paraId="1558C63E" w14:textId="77777777" w:rsidR="006E5491" w:rsidRPr="006E5491" w:rsidRDefault="006E5491" w:rsidP="006E5491">
      <w:pPr>
        <w:autoSpaceDE w:val="0"/>
        <w:autoSpaceDN w:val="0"/>
        <w:adjustRightInd w:val="0"/>
        <w:jc w:val="both"/>
        <w:outlineLvl w:val="0"/>
        <w:rPr>
          <w:sz w:val="28"/>
          <w:szCs w:val="28"/>
        </w:rPr>
      </w:pPr>
    </w:p>
    <w:p w14:paraId="09B9FECF" w14:textId="60F9D6A4" w:rsidR="006E5491" w:rsidRPr="006E5491" w:rsidRDefault="006E5491" w:rsidP="006E5491">
      <w:pPr>
        <w:autoSpaceDE w:val="0"/>
        <w:autoSpaceDN w:val="0"/>
        <w:adjustRightInd w:val="0"/>
        <w:ind w:firstLine="540"/>
        <w:jc w:val="both"/>
        <w:rPr>
          <w:sz w:val="28"/>
          <w:szCs w:val="28"/>
        </w:rPr>
      </w:pPr>
      <w:r w:rsidRPr="006E5491">
        <w:rPr>
          <w:noProof/>
          <w:position w:val="-32"/>
          <w:sz w:val="28"/>
          <w:szCs w:val="28"/>
        </w:rPr>
        <w:drawing>
          <wp:inline distT="0" distB="0" distL="0" distR="0" wp14:anchorId="6F09C305" wp14:editId="77966DA9">
            <wp:extent cx="1133475" cy="590550"/>
            <wp:effectExtent l="0" t="0" r="9525" b="0"/>
            <wp:docPr id="3277712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3475" cy="590550"/>
                    </a:xfrm>
                    <a:prstGeom prst="rect">
                      <a:avLst/>
                    </a:prstGeom>
                    <a:noFill/>
                    <a:ln>
                      <a:noFill/>
                    </a:ln>
                  </pic:spPr>
                </pic:pic>
              </a:graphicData>
            </a:graphic>
          </wp:inline>
        </w:drawing>
      </w:r>
      <w:r w:rsidRPr="006E5491">
        <w:rPr>
          <w:sz w:val="28"/>
          <w:szCs w:val="28"/>
        </w:rPr>
        <w:t xml:space="preserve"> (тыс. руб./Гкал/ч), (120.1)</w:t>
      </w:r>
    </w:p>
    <w:p w14:paraId="3F710D36" w14:textId="77777777" w:rsidR="006E5491" w:rsidRPr="006E5491" w:rsidRDefault="006E5491" w:rsidP="006E5491">
      <w:pPr>
        <w:autoSpaceDE w:val="0"/>
        <w:autoSpaceDN w:val="0"/>
        <w:adjustRightInd w:val="0"/>
        <w:jc w:val="both"/>
        <w:rPr>
          <w:sz w:val="28"/>
          <w:szCs w:val="28"/>
        </w:rPr>
      </w:pPr>
    </w:p>
    <w:p w14:paraId="6F14AB6D" w14:textId="77777777" w:rsidR="006E5491" w:rsidRPr="006E5491" w:rsidRDefault="006E5491" w:rsidP="006E5491">
      <w:pPr>
        <w:autoSpaceDE w:val="0"/>
        <w:autoSpaceDN w:val="0"/>
        <w:adjustRightInd w:val="0"/>
        <w:ind w:firstLine="540"/>
        <w:jc w:val="both"/>
        <w:rPr>
          <w:sz w:val="28"/>
          <w:szCs w:val="28"/>
        </w:rPr>
      </w:pPr>
      <w:r w:rsidRPr="006E5491">
        <w:rPr>
          <w:sz w:val="28"/>
          <w:szCs w:val="28"/>
        </w:rPr>
        <w:t>где:</w:t>
      </w:r>
    </w:p>
    <w:p w14:paraId="07017A80" w14:textId="77777777" w:rsidR="006E5491" w:rsidRPr="006E5491" w:rsidRDefault="006E5491" w:rsidP="006E5491">
      <w:pPr>
        <w:autoSpaceDE w:val="0"/>
        <w:autoSpaceDN w:val="0"/>
        <w:adjustRightInd w:val="0"/>
        <w:spacing w:before="280"/>
        <w:ind w:firstLine="540"/>
        <w:jc w:val="both"/>
        <w:rPr>
          <w:sz w:val="28"/>
          <w:szCs w:val="28"/>
        </w:rPr>
      </w:pPr>
      <w:proofErr w:type="spellStart"/>
      <w:r w:rsidRPr="006E5491">
        <w:rPr>
          <w:sz w:val="28"/>
          <w:szCs w:val="28"/>
        </w:rPr>
        <w:t>Расх.</w:t>
      </w:r>
      <w:r w:rsidRPr="006E5491">
        <w:rPr>
          <w:sz w:val="28"/>
          <w:szCs w:val="28"/>
          <w:vertAlign w:val="superscript"/>
        </w:rPr>
        <w:t>Н</w:t>
      </w:r>
      <w:proofErr w:type="spellEnd"/>
      <w:r w:rsidRPr="006E5491">
        <w:rPr>
          <w:sz w:val="28"/>
          <w:szCs w:val="28"/>
        </w:rPr>
        <w:t xml:space="preserve"> - плановые на очередной период регулирования расходы на уплату налога на прибыль, относимые на деятельность по подключению к системе теплоснабжения для подключаемых объектов, определяемые в соответствии с налоговым законодательством, тыс. руб.;</w:t>
      </w:r>
    </w:p>
    <w:p w14:paraId="5EC52464" w14:textId="77777777" w:rsidR="006E5491" w:rsidRPr="006E5491" w:rsidRDefault="006E5491" w:rsidP="006E5491">
      <w:pPr>
        <w:autoSpaceDE w:val="0"/>
        <w:autoSpaceDN w:val="0"/>
        <w:adjustRightInd w:val="0"/>
        <w:jc w:val="both"/>
        <w:rPr>
          <w:sz w:val="28"/>
          <w:szCs w:val="28"/>
        </w:rPr>
      </w:pPr>
      <w:r w:rsidRPr="006E5491">
        <w:rPr>
          <w:sz w:val="28"/>
          <w:szCs w:val="28"/>
        </w:rPr>
        <w:t xml:space="preserve">(в ред. </w:t>
      </w:r>
      <w:hyperlink r:id="rId33" w:history="1">
        <w:r w:rsidRPr="006E5491">
          <w:rPr>
            <w:sz w:val="28"/>
            <w:szCs w:val="28"/>
          </w:rPr>
          <w:t>Приказа</w:t>
        </w:r>
      </w:hyperlink>
      <w:r w:rsidRPr="006E5491">
        <w:rPr>
          <w:sz w:val="28"/>
          <w:szCs w:val="28"/>
        </w:rPr>
        <w:t xml:space="preserve"> ФАС России от 04.07.2023 № 438/23)</w:t>
      </w:r>
    </w:p>
    <w:p w14:paraId="4C11EA64" w14:textId="2D226127" w:rsidR="006E5491" w:rsidRPr="006E5491" w:rsidRDefault="006E5491" w:rsidP="006E5491">
      <w:pPr>
        <w:autoSpaceDE w:val="0"/>
        <w:autoSpaceDN w:val="0"/>
        <w:adjustRightInd w:val="0"/>
        <w:spacing w:before="280"/>
        <w:ind w:firstLine="540"/>
        <w:jc w:val="both"/>
        <w:rPr>
          <w:sz w:val="28"/>
          <w:szCs w:val="28"/>
        </w:rPr>
      </w:pPr>
      <w:r w:rsidRPr="006E5491">
        <w:rPr>
          <w:noProof/>
          <w:position w:val="-7"/>
          <w:sz w:val="28"/>
          <w:szCs w:val="28"/>
        </w:rPr>
        <w:drawing>
          <wp:inline distT="0" distB="0" distL="0" distR="0" wp14:anchorId="648B7A52" wp14:editId="218CAF00">
            <wp:extent cx="695325" cy="266700"/>
            <wp:effectExtent l="0" t="0" r="0" b="0"/>
            <wp:docPr id="10605303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r w:rsidRPr="006E5491">
        <w:rPr>
          <w:sz w:val="28"/>
          <w:szCs w:val="28"/>
        </w:rPr>
        <w:t xml:space="preserve"> - плановая на очередной расчетный период регулирования суммарная подключаемая тепловая нагрузка объектов заявителей, Гкал/ч.</w:t>
      </w:r>
    </w:p>
    <w:p w14:paraId="6659E4E7" w14:textId="77777777" w:rsidR="006E5491" w:rsidRPr="006E5491" w:rsidRDefault="006E5491" w:rsidP="006E5491">
      <w:pPr>
        <w:tabs>
          <w:tab w:val="left" w:pos="993"/>
          <w:tab w:val="left" w:pos="1512"/>
        </w:tabs>
        <w:spacing w:line="276" w:lineRule="auto"/>
        <w:ind w:firstLine="709"/>
        <w:jc w:val="both"/>
        <w:rPr>
          <w:sz w:val="28"/>
          <w:szCs w:val="28"/>
        </w:rPr>
      </w:pPr>
      <w:r w:rsidRPr="006E5491">
        <w:rPr>
          <w:sz w:val="28"/>
          <w:szCs w:val="28"/>
        </w:rPr>
        <w:t>Сумма налога на прибыль заявлена предприятием в размере 1280,67 тыс. руб. (5122,67/0,8*0,2). Налог на прибыль на Гкал/час 1280,67/0,5838 = 2193,68 тыс. руб./Гкал/час.</w:t>
      </w:r>
    </w:p>
    <w:p w14:paraId="21AF654F" w14:textId="77777777" w:rsidR="006E5491" w:rsidRPr="006E5491" w:rsidRDefault="006E5491" w:rsidP="006E5491">
      <w:pPr>
        <w:tabs>
          <w:tab w:val="left" w:pos="993"/>
          <w:tab w:val="left" w:pos="1512"/>
        </w:tabs>
        <w:spacing w:line="276" w:lineRule="auto"/>
        <w:ind w:firstLine="709"/>
        <w:jc w:val="both"/>
        <w:rPr>
          <w:sz w:val="28"/>
          <w:szCs w:val="28"/>
        </w:rPr>
      </w:pPr>
      <w:r w:rsidRPr="006E5491">
        <w:rPr>
          <w:sz w:val="28"/>
          <w:szCs w:val="28"/>
        </w:rPr>
        <w:t>Экспертами скорректирован налог на прибыль в связи со снижением капитальных затрат. Налог на прибыль составляет 407,573 тыс. руб. (1630,292/0,8*0,2). Налог на прибыль на Гкал/час 407,864/0,5838 = 698,14 тыс. руб./Гкал/час.</w:t>
      </w:r>
    </w:p>
    <w:p w14:paraId="60CE570C" w14:textId="77777777" w:rsidR="006E5491" w:rsidRPr="006E5491" w:rsidRDefault="006E5491" w:rsidP="006E5491">
      <w:pPr>
        <w:tabs>
          <w:tab w:val="left" w:pos="1512"/>
        </w:tabs>
        <w:spacing w:line="276" w:lineRule="auto"/>
        <w:ind w:firstLine="680"/>
        <w:jc w:val="both"/>
        <w:rPr>
          <w:bCs/>
          <w:sz w:val="28"/>
          <w:szCs w:val="28"/>
        </w:rPr>
      </w:pPr>
      <w:r w:rsidRPr="006E5491">
        <w:rPr>
          <w:sz w:val="28"/>
          <w:szCs w:val="28"/>
        </w:rPr>
        <w:t>Таким образом, по результатам анализа, представленного предприятие</w:t>
      </w:r>
      <w:r w:rsidRPr="006E5491">
        <w:rPr>
          <w:bCs/>
          <w:sz w:val="28"/>
          <w:szCs w:val="28"/>
        </w:rPr>
        <w:t xml:space="preserve"> предложения по </w:t>
      </w:r>
      <w:r w:rsidRPr="006E5491">
        <w:rPr>
          <w:sz w:val="28"/>
          <w:szCs w:val="28"/>
        </w:rPr>
        <w:t>расчету индивидуальной платы за подключение к тепловым сетям</w:t>
      </w:r>
      <w:r w:rsidRPr="006E5491">
        <w:rPr>
          <w:bCs/>
          <w:sz w:val="28"/>
          <w:szCs w:val="28"/>
        </w:rPr>
        <w:t xml:space="preserve">, эксперты предлагают для расчета уровня индивидуальной платы за подключение к системе теплоснабжения ООО «СКЭК» на потребительском рынке </w:t>
      </w:r>
      <w:proofErr w:type="spellStart"/>
      <w:r w:rsidRPr="006E5491">
        <w:rPr>
          <w:bCs/>
          <w:sz w:val="28"/>
          <w:szCs w:val="28"/>
        </w:rPr>
        <w:t>Тайгинского</w:t>
      </w:r>
      <w:proofErr w:type="spellEnd"/>
      <w:r w:rsidRPr="006E5491">
        <w:rPr>
          <w:bCs/>
          <w:sz w:val="28"/>
          <w:szCs w:val="28"/>
        </w:rPr>
        <w:t xml:space="preserve"> городского округа, по адресу </w:t>
      </w:r>
      <w:r w:rsidRPr="006E5491">
        <w:rPr>
          <w:sz w:val="28"/>
          <w:szCs w:val="28"/>
        </w:rPr>
        <w:t>г. Тайга, ул. Мира, д. 3А (многоквартирный жилой дом)</w:t>
      </w:r>
      <w:r w:rsidRPr="006E5491">
        <w:rPr>
          <w:bCs/>
          <w:sz w:val="28"/>
          <w:szCs w:val="28"/>
        </w:rPr>
        <w:t xml:space="preserve"> применять расходы, согласно Таблице 5.</w:t>
      </w:r>
    </w:p>
    <w:p w14:paraId="66EE4EE9" w14:textId="77777777" w:rsidR="006E5491" w:rsidRPr="006E5491" w:rsidRDefault="006E5491" w:rsidP="006E5491">
      <w:pPr>
        <w:tabs>
          <w:tab w:val="left" w:pos="1512"/>
        </w:tabs>
        <w:spacing w:line="276" w:lineRule="auto"/>
        <w:ind w:firstLine="680"/>
        <w:jc w:val="both"/>
        <w:rPr>
          <w:bCs/>
          <w:sz w:val="28"/>
          <w:szCs w:val="28"/>
        </w:rPr>
      </w:pPr>
    </w:p>
    <w:p w14:paraId="5F561B88" w14:textId="77777777" w:rsidR="006E5491" w:rsidRPr="006E5491" w:rsidRDefault="006E5491" w:rsidP="006E5491">
      <w:pPr>
        <w:tabs>
          <w:tab w:val="left" w:pos="993"/>
          <w:tab w:val="left" w:pos="1512"/>
        </w:tabs>
        <w:ind w:firstLine="709"/>
        <w:jc w:val="right"/>
        <w:rPr>
          <w:sz w:val="28"/>
          <w:szCs w:val="28"/>
        </w:rPr>
      </w:pPr>
    </w:p>
    <w:p w14:paraId="056B16E9" w14:textId="77777777" w:rsidR="006E5491" w:rsidRPr="006E5491" w:rsidRDefault="006E5491" w:rsidP="006E5491">
      <w:pPr>
        <w:tabs>
          <w:tab w:val="left" w:pos="993"/>
          <w:tab w:val="left" w:pos="1512"/>
        </w:tabs>
        <w:ind w:firstLine="709"/>
        <w:jc w:val="right"/>
        <w:rPr>
          <w:sz w:val="28"/>
          <w:szCs w:val="28"/>
        </w:rPr>
      </w:pPr>
    </w:p>
    <w:p w14:paraId="785AAEB3" w14:textId="77777777" w:rsidR="006E5491" w:rsidRPr="006E5491" w:rsidRDefault="006E5491" w:rsidP="006E5491">
      <w:pPr>
        <w:tabs>
          <w:tab w:val="left" w:pos="993"/>
          <w:tab w:val="left" w:pos="1512"/>
        </w:tabs>
        <w:ind w:firstLine="709"/>
        <w:jc w:val="right"/>
        <w:rPr>
          <w:sz w:val="28"/>
          <w:szCs w:val="28"/>
        </w:rPr>
      </w:pPr>
    </w:p>
    <w:p w14:paraId="49ED02DC" w14:textId="77777777" w:rsidR="006E5491" w:rsidRPr="006E5491" w:rsidRDefault="006E5491" w:rsidP="006E5491">
      <w:pPr>
        <w:tabs>
          <w:tab w:val="left" w:pos="993"/>
          <w:tab w:val="left" w:pos="1512"/>
        </w:tabs>
        <w:ind w:firstLine="709"/>
        <w:jc w:val="right"/>
        <w:rPr>
          <w:sz w:val="28"/>
          <w:szCs w:val="28"/>
        </w:rPr>
      </w:pPr>
    </w:p>
    <w:p w14:paraId="24939940" w14:textId="77777777" w:rsidR="006E5491" w:rsidRPr="006E5491" w:rsidRDefault="006E5491" w:rsidP="006E5491">
      <w:pPr>
        <w:tabs>
          <w:tab w:val="left" w:pos="993"/>
          <w:tab w:val="left" w:pos="1512"/>
        </w:tabs>
        <w:ind w:firstLine="709"/>
        <w:jc w:val="right"/>
        <w:rPr>
          <w:sz w:val="28"/>
          <w:szCs w:val="28"/>
        </w:rPr>
      </w:pPr>
    </w:p>
    <w:p w14:paraId="4D6AF23C" w14:textId="77777777" w:rsidR="006E5491" w:rsidRPr="006E5491" w:rsidRDefault="006E5491" w:rsidP="006E5491">
      <w:pPr>
        <w:tabs>
          <w:tab w:val="left" w:pos="993"/>
          <w:tab w:val="left" w:pos="1512"/>
        </w:tabs>
        <w:ind w:firstLine="709"/>
        <w:jc w:val="right"/>
        <w:rPr>
          <w:sz w:val="28"/>
          <w:szCs w:val="28"/>
        </w:rPr>
      </w:pPr>
    </w:p>
    <w:p w14:paraId="1ADBB44D" w14:textId="77777777" w:rsidR="006E5491" w:rsidRPr="006E5491" w:rsidRDefault="006E5491" w:rsidP="006E5491">
      <w:pPr>
        <w:tabs>
          <w:tab w:val="left" w:pos="993"/>
          <w:tab w:val="left" w:pos="1512"/>
        </w:tabs>
        <w:ind w:firstLine="709"/>
        <w:jc w:val="right"/>
        <w:rPr>
          <w:sz w:val="28"/>
          <w:szCs w:val="28"/>
        </w:rPr>
      </w:pPr>
    </w:p>
    <w:p w14:paraId="79A0B2E7" w14:textId="77777777" w:rsidR="006E5491" w:rsidRPr="006E5491" w:rsidRDefault="006E5491" w:rsidP="006E5491">
      <w:pPr>
        <w:tabs>
          <w:tab w:val="left" w:pos="993"/>
          <w:tab w:val="left" w:pos="1512"/>
        </w:tabs>
        <w:ind w:firstLine="709"/>
        <w:jc w:val="right"/>
        <w:rPr>
          <w:sz w:val="28"/>
          <w:szCs w:val="28"/>
        </w:rPr>
      </w:pPr>
    </w:p>
    <w:p w14:paraId="66643D02" w14:textId="77777777" w:rsidR="006E5491" w:rsidRDefault="006E5491" w:rsidP="006E5491">
      <w:pPr>
        <w:tabs>
          <w:tab w:val="left" w:pos="993"/>
          <w:tab w:val="left" w:pos="1512"/>
        </w:tabs>
        <w:ind w:firstLine="709"/>
        <w:jc w:val="right"/>
        <w:rPr>
          <w:sz w:val="28"/>
          <w:szCs w:val="28"/>
        </w:rPr>
        <w:sectPr w:rsidR="006E5491" w:rsidSect="004A13D4">
          <w:pgSz w:w="11906" w:h="16838"/>
          <w:pgMar w:top="851" w:right="567" w:bottom="1134" w:left="851" w:header="708" w:footer="708" w:gutter="0"/>
          <w:cols w:space="708"/>
          <w:docGrid w:linePitch="360"/>
        </w:sectPr>
      </w:pPr>
    </w:p>
    <w:p w14:paraId="24FC4C51" w14:textId="77777777" w:rsidR="006E5491" w:rsidRPr="006E5491" w:rsidRDefault="006E5491" w:rsidP="006E5491">
      <w:pPr>
        <w:tabs>
          <w:tab w:val="left" w:pos="993"/>
          <w:tab w:val="left" w:pos="1512"/>
        </w:tabs>
        <w:ind w:firstLine="709"/>
        <w:jc w:val="right"/>
        <w:rPr>
          <w:sz w:val="28"/>
          <w:szCs w:val="28"/>
        </w:rPr>
      </w:pPr>
    </w:p>
    <w:p w14:paraId="7E0897C3" w14:textId="77777777" w:rsidR="006E5491" w:rsidRPr="006E5491" w:rsidRDefault="006E5491" w:rsidP="006E5491">
      <w:pPr>
        <w:tabs>
          <w:tab w:val="left" w:pos="993"/>
          <w:tab w:val="left" w:pos="1512"/>
        </w:tabs>
        <w:ind w:firstLine="709"/>
        <w:jc w:val="right"/>
        <w:rPr>
          <w:sz w:val="28"/>
          <w:szCs w:val="28"/>
        </w:rPr>
      </w:pPr>
      <w:r w:rsidRPr="006E5491">
        <w:rPr>
          <w:sz w:val="28"/>
          <w:szCs w:val="28"/>
        </w:rPr>
        <w:t xml:space="preserve">Таблица 5 </w:t>
      </w:r>
    </w:p>
    <w:p w14:paraId="2AB319F7" w14:textId="77777777" w:rsidR="006E5491" w:rsidRPr="006E5491" w:rsidRDefault="006E5491" w:rsidP="006E5491">
      <w:pPr>
        <w:jc w:val="center"/>
        <w:rPr>
          <w:sz w:val="22"/>
          <w:szCs w:val="22"/>
        </w:rPr>
      </w:pPr>
      <w:r w:rsidRPr="006E5491">
        <w:rPr>
          <w:sz w:val="18"/>
          <w:szCs w:val="18"/>
        </w:rPr>
        <w:tab/>
      </w:r>
      <w:r w:rsidRPr="006E5491">
        <w:rPr>
          <w:sz w:val="18"/>
          <w:szCs w:val="18"/>
        </w:rPr>
        <w:tab/>
      </w:r>
      <w:r w:rsidRPr="006E5491">
        <w:rPr>
          <w:sz w:val="18"/>
          <w:szCs w:val="18"/>
        </w:rPr>
        <w:tab/>
      </w:r>
      <w:r w:rsidRPr="006E5491">
        <w:rPr>
          <w:sz w:val="18"/>
          <w:szCs w:val="18"/>
        </w:rPr>
        <w:tab/>
      </w:r>
      <w:r w:rsidRPr="006E5491">
        <w:rPr>
          <w:sz w:val="18"/>
          <w:szCs w:val="18"/>
        </w:rPr>
        <w:tab/>
      </w:r>
      <w:r w:rsidRPr="006E5491">
        <w:rPr>
          <w:sz w:val="18"/>
          <w:szCs w:val="18"/>
        </w:rPr>
        <w:tab/>
      </w:r>
      <w:r w:rsidRPr="006E5491">
        <w:rPr>
          <w:sz w:val="18"/>
          <w:szCs w:val="18"/>
        </w:rPr>
        <w:tab/>
      </w:r>
      <w:r w:rsidRPr="006E5491">
        <w:rPr>
          <w:sz w:val="22"/>
          <w:szCs w:val="22"/>
        </w:rPr>
        <w:t>Приложение 7.6 к Методическим указаниям</w:t>
      </w:r>
    </w:p>
    <w:p w14:paraId="33F7D19A" w14:textId="77777777" w:rsidR="006E5491" w:rsidRPr="006E5491" w:rsidRDefault="006E5491" w:rsidP="006E5491">
      <w:pPr>
        <w:tabs>
          <w:tab w:val="left" w:pos="993"/>
          <w:tab w:val="left" w:pos="1512"/>
        </w:tabs>
        <w:jc w:val="center"/>
        <w:rPr>
          <w:b/>
          <w:sz w:val="28"/>
          <w:szCs w:val="28"/>
        </w:rPr>
      </w:pPr>
    </w:p>
    <w:p w14:paraId="4530D59D" w14:textId="77777777" w:rsidR="006E5491" w:rsidRPr="006E5491" w:rsidRDefault="006E5491" w:rsidP="006E5491">
      <w:pPr>
        <w:tabs>
          <w:tab w:val="left" w:pos="993"/>
          <w:tab w:val="left" w:pos="1512"/>
        </w:tabs>
        <w:jc w:val="center"/>
        <w:rPr>
          <w:b/>
          <w:sz w:val="28"/>
          <w:szCs w:val="28"/>
        </w:rPr>
      </w:pPr>
      <w:bookmarkStart w:id="109" w:name="_Hlk132296977"/>
      <w:r w:rsidRPr="006E5491">
        <w:rPr>
          <w:b/>
          <w:sz w:val="28"/>
          <w:szCs w:val="28"/>
        </w:rPr>
        <w:t>Расчет индивидуальной платы за подключение к системе теплоснабжения ОАО «СКЭК» объекта по адресу: Кемеровская область-Кузбасс, г. Тайга, ул. Мира, д. 3А (многоквартирный жилой дом)</w:t>
      </w:r>
    </w:p>
    <w:p w14:paraId="7D7FCB9D" w14:textId="77777777" w:rsidR="006E5491" w:rsidRPr="006E5491" w:rsidRDefault="006E5491" w:rsidP="006E5491">
      <w:pPr>
        <w:tabs>
          <w:tab w:val="left" w:pos="993"/>
          <w:tab w:val="left" w:pos="1512"/>
        </w:tabs>
        <w:jc w:val="center"/>
        <w:rPr>
          <w:sz w:val="28"/>
          <w:szCs w:val="28"/>
        </w:rPr>
      </w:pPr>
    </w:p>
    <w:tbl>
      <w:tblPr>
        <w:tblW w:w="5073" w:type="pct"/>
        <w:tblLayout w:type="fixed"/>
        <w:tblCellMar>
          <w:left w:w="0" w:type="dxa"/>
          <w:right w:w="0" w:type="dxa"/>
        </w:tblCellMar>
        <w:tblLook w:val="0000" w:firstRow="0" w:lastRow="0" w:firstColumn="0" w:lastColumn="0" w:noHBand="0" w:noVBand="0"/>
      </w:tblPr>
      <w:tblGrid>
        <w:gridCol w:w="860"/>
        <w:gridCol w:w="3757"/>
        <w:gridCol w:w="1420"/>
        <w:gridCol w:w="1571"/>
        <w:gridCol w:w="1503"/>
        <w:gridCol w:w="1520"/>
      </w:tblGrid>
      <w:tr w:rsidR="006E5491" w:rsidRPr="006E5491" w14:paraId="003504CA" w14:textId="77777777" w:rsidTr="00C5351E">
        <w:trPr>
          <w:trHeight w:val="30"/>
          <w:tblHeader/>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2AB32F3C" w14:textId="77777777" w:rsidR="006E5491" w:rsidRPr="006E5491" w:rsidRDefault="006E5491" w:rsidP="006E5491">
            <w:pPr>
              <w:tabs>
                <w:tab w:val="left" w:pos="993"/>
                <w:tab w:val="left" w:pos="1512"/>
              </w:tabs>
              <w:jc w:val="center"/>
              <w:rPr>
                <w:sz w:val="21"/>
                <w:szCs w:val="21"/>
              </w:rPr>
            </w:pPr>
            <w:r w:rsidRPr="006E5491">
              <w:rPr>
                <w:sz w:val="21"/>
                <w:szCs w:val="21"/>
              </w:rPr>
              <w:t>№ п/п</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3727EB89" w14:textId="77777777" w:rsidR="006E5491" w:rsidRPr="006E5491" w:rsidRDefault="006E5491" w:rsidP="006E5491">
            <w:pPr>
              <w:tabs>
                <w:tab w:val="left" w:pos="993"/>
                <w:tab w:val="left" w:pos="1512"/>
              </w:tabs>
              <w:jc w:val="center"/>
              <w:rPr>
                <w:sz w:val="21"/>
                <w:szCs w:val="21"/>
              </w:rPr>
            </w:pPr>
            <w:r w:rsidRPr="006E5491">
              <w:rPr>
                <w:sz w:val="21"/>
                <w:szCs w:val="21"/>
              </w:rPr>
              <w:t>Наименование</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83BF57" w14:textId="77777777" w:rsidR="006E5491" w:rsidRPr="006E5491" w:rsidRDefault="006E5491" w:rsidP="006E5491">
            <w:pPr>
              <w:tabs>
                <w:tab w:val="left" w:pos="993"/>
                <w:tab w:val="left" w:pos="1512"/>
              </w:tabs>
              <w:jc w:val="center"/>
              <w:rPr>
                <w:sz w:val="21"/>
                <w:szCs w:val="21"/>
              </w:rPr>
            </w:pPr>
            <w:r w:rsidRPr="006E5491">
              <w:rPr>
                <w:sz w:val="21"/>
                <w:szCs w:val="21"/>
              </w:rPr>
              <w:t>Ед. изм</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650148C" w14:textId="77777777" w:rsidR="006E5491" w:rsidRPr="006E5491" w:rsidRDefault="006E5491" w:rsidP="006E5491">
            <w:pPr>
              <w:tabs>
                <w:tab w:val="left" w:pos="993"/>
                <w:tab w:val="left" w:pos="1512"/>
              </w:tabs>
              <w:jc w:val="center"/>
              <w:rPr>
                <w:sz w:val="21"/>
                <w:szCs w:val="21"/>
              </w:rPr>
            </w:pPr>
            <w:r w:rsidRPr="006E5491">
              <w:rPr>
                <w:sz w:val="21"/>
                <w:szCs w:val="21"/>
              </w:rPr>
              <w:t>Предложения предприятия</w:t>
            </w:r>
          </w:p>
        </w:tc>
        <w:tc>
          <w:tcPr>
            <w:tcW w:w="70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4930EB37" w14:textId="77777777" w:rsidR="006E5491" w:rsidRPr="006E5491" w:rsidRDefault="006E5491" w:rsidP="006E5491">
            <w:pPr>
              <w:tabs>
                <w:tab w:val="left" w:pos="993"/>
                <w:tab w:val="left" w:pos="1512"/>
              </w:tabs>
              <w:jc w:val="center"/>
              <w:rPr>
                <w:sz w:val="21"/>
                <w:szCs w:val="21"/>
              </w:rPr>
            </w:pPr>
            <w:r w:rsidRPr="006E5491">
              <w:rPr>
                <w:sz w:val="21"/>
                <w:szCs w:val="21"/>
              </w:rPr>
              <w:t>Предложения экспертов</w:t>
            </w:r>
          </w:p>
        </w:tc>
        <w:tc>
          <w:tcPr>
            <w:tcW w:w="7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4BC8B32" w14:textId="77777777" w:rsidR="006E5491" w:rsidRPr="006E5491" w:rsidRDefault="006E5491" w:rsidP="006E5491">
            <w:pPr>
              <w:tabs>
                <w:tab w:val="left" w:pos="993"/>
                <w:tab w:val="left" w:pos="1512"/>
              </w:tabs>
              <w:jc w:val="center"/>
              <w:rPr>
                <w:sz w:val="21"/>
                <w:szCs w:val="21"/>
              </w:rPr>
            </w:pPr>
            <w:r w:rsidRPr="006E5491">
              <w:rPr>
                <w:sz w:val="21"/>
                <w:szCs w:val="21"/>
              </w:rPr>
              <w:t>Корректировка</w:t>
            </w:r>
          </w:p>
        </w:tc>
      </w:tr>
      <w:tr w:rsidR="006E5491" w:rsidRPr="006E5491" w14:paraId="5AE7DDD4" w14:textId="77777777" w:rsidTr="00C5351E">
        <w:trPr>
          <w:trHeight w:val="169"/>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0D05642C"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1</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22E09499" w14:textId="77777777" w:rsidR="006E5491" w:rsidRPr="006E5491" w:rsidRDefault="006E5491" w:rsidP="006E5491">
            <w:pPr>
              <w:tabs>
                <w:tab w:val="left" w:pos="1512"/>
              </w:tabs>
              <w:autoSpaceDE w:val="0"/>
              <w:autoSpaceDN w:val="0"/>
              <w:adjustRightInd w:val="0"/>
              <w:outlineLvl w:val="0"/>
              <w:rPr>
                <w:sz w:val="20"/>
                <w:szCs w:val="20"/>
              </w:rPr>
            </w:pPr>
            <w:r w:rsidRPr="006E5491">
              <w:rPr>
                <w:sz w:val="20"/>
                <w:szCs w:val="20"/>
              </w:rPr>
              <w:t>Плата за подключение объектов заявителей, при отсутствии технической возможности подключения, в том числе:</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B184AC" w14:textId="77777777" w:rsidR="006E5491" w:rsidRPr="006E5491" w:rsidRDefault="006E5491" w:rsidP="006E5491">
            <w:pPr>
              <w:jc w:val="center"/>
              <w:rPr>
                <w:sz w:val="20"/>
                <w:szCs w:val="20"/>
              </w:rPr>
            </w:pPr>
            <w:r w:rsidRPr="006E5491">
              <w:rPr>
                <w:sz w:val="20"/>
                <w:szCs w:val="20"/>
              </w:rPr>
              <w:t>Тыс. руб./</w:t>
            </w:r>
            <w:r w:rsidRPr="006E5491">
              <w:rPr>
                <w:sz w:val="20"/>
                <w:szCs w:val="20"/>
              </w:rPr>
              <w:br/>
              <w:t>Гкал/ч</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13B6F92" w14:textId="77777777" w:rsidR="006E5491" w:rsidRPr="006E5491" w:rsidRDefault="006E5491" w:rsidP="006E5491">
            <w:pPr>
              <w:jc w:val="center"/>
              <w:rPr>
                <w:sz w:val="20"/>
                <w:szCs w:val="20"/>
              </w:rPr>
            </w:pPr>
            <w:r w:rsidRPr="006E5491">
              <w:rPr>
                <w:sz w:val="20"/>
                <w:szCs w:val="20"/>
              </w:rPr>
              <w:t>7308,63</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0341542" w14:textId="77777777" w:rsidR="006E5491" w:rsidRPr="006E5491" w:rsidRDefault="006E5491" w:rsidP="006E5491">
            <w:pPr>
              <w:jc w:val="center"/>
              <w:rPr>
                <w:sz w:val="20"/>
                <w:szCs w:val="20"/>
              </w:rPr>
            </w:pPr>
            <w:r w:rsidRPr="006E5491">
              <w:rPr>
                <w:sz w:val="20"/>
                <w:szCs w:val="20"/>
              </w:rPr>
              <w:t>2407,31</w:t>
            </w:r>
          </w:p>
        </w:tc>
        <w:tc>
          <w:tcPr>
            <w:tcW w:w="71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2065A3" w14:textId="77777777" w:rsidR="006E5491" w:rsidRPr="006E5491" w:rsidRDefault="006E5491" w:rsidP="006E5491">
            <w:pPr>
              <w:jc w:val="center"/>
              <w:rPr>
                <w:sz w:val="20"/>
                <w:szCs w:val="20"/>
              </w:rPr>
            </w:pPr>
            <w:r w:rsidRPr="006E5491">
              <w:rPr>
                <w:sz w:val="20"/>
                <w:szCs w:val="20"/>
              </w:rPr>
              <w:t>-4901,32</w:t>
            </w:r>
          </w:p>
        </w:tc>
      </w:tr>
      <w:tr w:rsidR="006E5491" w:rsidRPr="006E5491" w14:paraId="785EB73A" w14:textId="77777777" w:rsidTr="00C5351E">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0C35F006"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2</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0C45E023" w14:textId="77777777" w:rsidR="006E5491" w:rsidRPr="006E5491" w:rsidRDefault="006E5491" w:rsidP="006E5491">
            <w:pPr>
              <w:tabs>
                <w:tab w:val="left" w:pos="1512"/>
              </w:tabs>
              <w:autoSpaceDE w:val="0"/>
              <w:autoSpaceDN w:val="0"/>
              <w:adjustRightInd w:val="0"/>
              <w:outlineLvl w:val="0"/>
              <w:rPr>
                <w:sz w:val="20"/>
                <w:szCs w:val="20"/>
              </w:rPr>
            </w:pPr>
            <w:r w:rsidRPr="006E5491">
              <w:rPr>
                <w:sz w:val="20"/>
                <w:szCs w:val="20"/>
              </w:rPr>
              <w:t>Расходы на проведение мероприятий по подключению объектов заявителей</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B45CE7" w14:textId="77777777" w:rsidR="006E5491" w:rsidRPr="006E5491" w:rsidRDefault="006E5491" w:rsidP="006E5491">
            <w:pPr>
              <w:jc w:val="center"/>
              <w:rPr>
                <w:sz w:val="20"/>
                <w:szCs w:val="20"/>
              </w:rPr>
            </w:pPr>
            <w:r w:rsidRPr="006E5491">
              <w:rPr>
                <w:sz w:val="20"/>
                <w:szCs w:val="20"/>
              </w:rPr>
              <w:t>Тыс. руб.</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5D00FA" w14:textId="77777777" w:rsidR="006E5491" w:rsidRPr="006E5491" w:rsidRDefault="006E5491" w:rsidP="006E5491">
            <w:pPr>
              <w:jc w:val="center"/>
              <w:rPr>
                <w:sz w:val="20"/>
                <w:szCs w:val="20"/>
              </w:rPr>
            </w:pPr>
            <w:r w:rsidRPr="006E5491">
              <w:rPr>
                <w:sz w:val="20"/>
                <w:szCs w:val="20"/>
              </w:rPr>
              <w:t>1438,31</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FB68CA" w14:textId="77777777" w:rsidR="006E5491" w:rsidRPr="006E5491" w:rsidRDefault="006E5491" w:rsidP="006E5491">
            <w:pPr>
              <w:jc w:val="center"/>
              <w:rPr>
                <w:sz w:val="20"/>
                <w:szCs w:val="20"/>
              </w:rPr>
            </w:pPr>
            <w:r w:rsidRPr="006E5491">
              <w:rPr>
                <w:sz w:val="20"/>
                <w:szCs w:val="20"/>
              </w:rPr>
              <w:t>369,44</w:t>
            </w:r>
          </w:p>
        </w:tc>
        <w:tc>
          <w:tcPr>
            <w:tcW w:w="71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6EFCB80" w14:textId="77777777" w:rsidR="006E5491" w:rsidRPr="006E5491" w:rsidRDefault="006E5491" w:rsidP="006E5491">
            <w:pPr>
              <w:jc w:val="center"/>
              <w:rPr>
                <w:sz w:val="20"/>
                <w:szCs w:val="20"/>
              </w:rPr>
            </w:pPr>
            <w:r w:rsidRPr="006E5491">
              <w:rPr>
                <w:sz w:val="20"/>
                <w:szCs w:val="20"/>
              </w:rPr>
              <w:t>1068,87</w:t>
            </w:r>
          </w:p>
        </w:tc>
      </w:tr>
      <w:tr w:rsidR="006E5491" w:rsidRPr="006E5491" w14:paraId="51F668FB" w14:textId="77777777" w:rsidTr="00C5351E">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64A82215"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2.1</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21305CC4"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Расходы на проведение мероприятий по подключению объектов заявителей (П1)</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7639C93" w14:textId="77777777" w:rsidR="006E5491" w:rsidRPr="006E5491" w:rsidRDefault="006E5491" w:rsidP="006E5491">
            <w:pPr>
              <w:jc w:val="center"/>
              <w:rPr>
                <w:sz w:val="20"/>
                <w:szCs w:val="20"/>
              </w:rPr>
            </w:pPr>
            <w:r w:rsidRPr="006E5491">
              <w:rPr>
                <w:sz w:val="20"/>
                <w:szCs w:val="20"/>
              </w:rPr>
              <w:t>Тыс. руб./Гкал/ч</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7A9749" w14:textId="77777777" w:rsidR="006E5491" w:rsidRPr="006E5491" w:rsidRDefault="006E5491" w:rsidP="006E5491">
            <w:pPr>
              <w:jc w:val="center"/>
              <w:rPr>
                <w:sz w:val="20"/>
                <w:szCs w:val="20"/>
              </w:rPr>
            </w:pPr>
            <w:r w:rsidRPr="006E5491">
              <w:rPr>
                <w:sz w:val="20"/>
                <w:szCs w:val="20"/>
              </w:rPr>
              <w:t>2 463,70</w:t>
            </w:r>
          </w:p>
        </w:tc>
        <w:tc>
          <w:tcPr>
            <w:tcW w:w="707" w:type="pct"/>
            <w:tcBorders>
              <w:top w:val="single" w:sz="4" w:space="0" w:color="auto"/>
              <w:left w:val="nil"/>
              <w:bottom w:val="single" w:sz="4" w:space="0" w:color="auto"/>
              <w:right w:val="single" w:sz="4" w:space="0" w:color="auto"/>
            </w:tcBorders>
            <w:shd w:val="clear" w:color="auto" w:fill="auto"/>
            <w:tcMar>
              <w:top w:w="102" w:type="dxa"/>
              <w:left w:w="28" w:type="dxa"/>
              <w:bottom w:w="102" w:type="dxa"/>
              <w:right w:w="28" w:type="dxa"/>
            </w:tcMar>
            <w:vAlign w:val="center"/>
          </w:tcPr>
          <w:p w14:paraId="310A83DE" w14:textId="77777777" w:rsidR="006E5491" w:rsidRPr="006E5491" w:rsidRDefault="006E5491" w:rsidP="006E5491">
            <w:pPr>
              <w:jc w:val="center"/>
              <w:rPr>
                <w:sz w:val="20"/>
                <w:szCs w:val="20"/>
              </w:rPr>
            </w:pPr>
            <w:r w:rsidRPr="006E5491">
              <w:rPr>
                <w:sz w:val="20"/>
                <w:szCs w:val="20"/>
              </w:rPr>
              <w:t>632,82</w:t>
            </w:r>
          </w:p>
        </w:tc>
        <w:tc>
          <w:tcPr>
            <w:tcW w:w="71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71A5E6" w14:textId="77777777" w:rsidR="006E5491" w:rsidRPr="006E5491" w:rsidRDefault="006E5491" w:rsidP="006E5491">
            <w:pPr>
              <w:jc w:val="center"/>
              <w:rPr>
                <w:sz w:val="20"/>
                <w:szCs w:val="20"/>
              </w:rPr>
            </w:pPr>
            <w:r w:rsidRPr="006E5491">
              <w:rPr>
                <w:sz w:val="20"/>
                <w:szCs w:val="20"/>
              </w:rPr>
              <w:t>-1830,88</w:t>
            </w:r>
          </w:p>
        </w:tc>
      </w:tr>
      <w:tr w:rsidR="006E5491" w:rsidRPr="006E5491" w14:paraId="7517B914" w14:textId="77777777" w:rsidTr="00C5351E">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75264BE8"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2.2</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593B049B"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Подключаемая тепловая нагрузка объекта заявителя</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2C9BEE" w14:textId="77777777" w:rsidR="006E5491" w:rsidRPr="006E5491" w:rsidRDefault="006E5491" w:rsidP="006E5491">
            <w:pPr>
              <w:jc w:val="center"/>
              <w:rPr>
                <w:sz w:val="20"/>
                <w:szCs w:val="20"/>
              </w:rPr>
            </w:pPr>
            <w:r w:rsidRPr="006E5491">
              <w:rPr>
                <w:sz w:val="20"/>
                <w:szCs w:val="20"/>
              </w:rPr>
              <w:t>Гкал/ч.</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266C955" w14:textId="77777777" w:rsidR="006E5491" w:rsidRPr="006E5491" w:rsidRDefault="006E5491" w:rsidP="006E5491">
            <w:pPr>
              <w:jc w:val="center"/>
              <w:rPr>
                <w:sz w:val="21"/>
                <w:szCs w:val="21"/>
              </w:rPr>
            </w:pPr>
            <w:r w:rsidRPr="006E5491">
              <w:rPr>
                <w:sz w:val="21"/>
                <w:szCs w:val="21"/>
              </w:rPr>
              <w:t>0,5838</w:t>
            </w:r>
          </w:p>
        </w:tc>
        <w:tc>
          <w:tcPr>
            <w:tcW w:w="70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6C46B3D8" w14:textId="77777777" w:rsidR="006E5491" w:rsidRPr="006E5491" w:rsidRDefault="006E5491" w:rsidP="006E5491">
            <w:pPr>
              <w:jc w:val="center"/>
              <w:rPr>
                <w:sz w:val="21"/>
                <w:szCs w:val="21"/>
              </w:rPr>
            </w:pPr>
            <w:r w:rsidRPr="006E5491">
              <w:rPr>
                <w:sz w:val="21"/>
                <w:szCs w:val="21"/>
              </w:rPr>
              <w:t>0,5838</w:t>
            </w:r>
          </w:p>
        </w:tc>
        <w:tc>
          <w:tcPr>
            <w:tcW w:w="7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6E49F2"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0,00</w:t>
            </w:r>
          </w:p>
        </w:tc>
      </w:tr>
      <w:tr w:rsidR="006E5491" w:rsidRPr="006E5491" w14:paraId="2D546463" w14:textId="77777777" w:rsidTr="00C5351E">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2A243153"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3</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4984F6C6"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при отсутствии технической возможности подключения (П2.1), в том числе:</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FBD78F" w14:textId="77777777" w:rsidR="006E5491" w:rsidRPr="006E5491" w:rsidRDefault="006E5491" w:rsidP="006E5491">
            <w:pPr>
              <w:jc w:val="center"/>
              <w:rPr>
                <w:sz w:val="20"/>
                <w:szCs w:val="20"/>
              </w:rPr>
            </w:pPr>
            <w:r w:rsidRPr="006E5491">
              <w:rPr>
                <w:sz w:val="20"/>
                <w:szCs w:val="20"/>
              </w:rPr>
              <w:t>Тыс. руб.</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894352" w14:textId="77777777" w:rsidR="006E5491" w:rsidRPr="006E5491" w:rsidRDefault="006E5491" w:rsidP="006E5491">
            <w:pPr>
              <w:tabs>
                <w:tab w:val="left" w:pos="993"/>
                <w:tab w:val="left" w:pos="1512"/>
              </w:tabs>
              <w:jc w:val="center"/>
              <w:rPr>
                <w:sz w:val="21"/>
                <w:szCs w:val="21"/>
              </w:rPr>
            </w:pPr>
            <w:r w:rsidRPr="006E5491">
              <w:rPr>
                <w:sz w:val="21"/>
                <w:szCs w:val="21"/>
              </w:rPr>
              <w:t>5122,66</w:t>
            </w:r>
          </w:p>
        </w:tc>
        <w:tc>
          <w:tcPr>
            <w:tcW w:w="70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10E86760" w14:textId="77777777" w:rsidR="006E5491" w:rsidRPr="006E5491" w:rsidRDefault="006E5491" w:rsidP="006E5491">
            <w:pPr>
              <w:tabs>
                <w:tab w:val="left" w:pos="993"/>
                <w:tab w:val="left" w:pos="1512"/>
              </w:tabs>
              <w:jc w:val="center"/>
              <w:rPr>
                <w:sz w:val="21"/>
                <w:szCs w:val="21"/>
              </w:rPr>
            </w:pPr>
            <w:r w:rsidRPr="006E5491">
              <w:rPr>
                <w:sz w:val="21"/>
                <w:szCs w:val="21"/>
              </w:rPr>
              <w:t xml:space="preserve">1630,29 </w:t>
            </w:r>
          </w:p>
        </w:tc>
        <w:tc>
          <w:tcPr>
            <w:tcW w:w="7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ED28566" w14:textId="77777777" w:rsidR="006E5491" w:rsidRPr="006E5491" w:rsidRDefault="006E5491" w:rsidP="006E5491">
            <w:pPr>
              <w:jc w:val="center"/>
              <w:rPr>
                <w:sz w:val="20"/>
                <w:szCs w:val="20"/>
              </w:rPr>
            </w:pPr>
            <w:r w:rsidRPr="006E5491">
              <w:rPr>
                <w:sz w:val="20"/>
                <w:szCs w:val="20"/>
              </w:rPr>
              <w:t>-3 492,37</w:t>
            </w:r>
          </w:p>
        </w:tc>
      </w:tr>
      <w:tr w:rsidR="006E5491" w:rsidRPr="006E5491" w14:paraId="0F74871D" w14:textId="77777777" w:rsidTr="00C5351E">
        <w:tblPrEx>
          <w:tblCellMar>
            <w:top w:w="75" w:type="dxa"/>
            <w:bottom w:w="75" w:type="dxa"/>
          </w:tblCellMar>
        </w:tblPrEx>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199BE4A3"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3.1</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0C9EFD50"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Расходы на создание (реконструкцию) тепловых сетей от существующих тепловых сетей или источников тепловой энергии до точек подключения объектов заявителей (включая проектирование), при отсутствии технической возможности подключения, в том числе:</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688D1A" w14:textId="77777777" w:rsidR="006E5491" w:rsidRPr="006E5491" w:rsidRDefault="006E5491" w:rsidP="006E5491">
            <w:pPr>
              <w:jc w:val="center"/>
              <w:rPr>
                <w:sz w:val="20"/>
                <w:szCs w:val="20"/>
              </w:rPr>
            </w:pPr>
            <w:r w:rsidRPr="006E5491">
              <w:rPr>
                <w:sz w:val="20"/>
                <w:szCs w:val="20"/>
              </w:rPr>
              <w:t>Тыс. руб.</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7F9EA46"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5122,66</w:t>
            </w:r>
          </w:p>
        </w:tc>
        <w:tc>
          <w:tcPr>
            <w:tcW w:w="70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399D5260" w14:textId="77777777" w:rsidR="006E5491" w:rsidRPr="006E5491" w:rsidRDefault="006E5491" w:rsidP="006E5491">
            <w:pPr>
              <w:tabs>
                <w:tab w:val="left" w:pos="993"/>
                <w:tab w:val="left" w:pos="1512"/>
              </w:tabs>
              <w:jc w:val="center"/>
              <w:rPr>
                <w:sz w:val="21"/>
                <w:szCs w:val="21"/>
              </w:rPr>
            </w:pPr>
            <w:r w:rsidRPr="006E5491">
              <w:rPr>
                <w:sz w:val="21"/>
                <w:szCs w:val="21"/>
              </w:rPr>
              <w:t>1630,29</w:t>
            </w:r>
          </w:p>
        </w:tc>
        <w:tc>
          <w:tcPr>
            <w:tcW w:w="7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6E09A2" w14:textId="77777777" w:rsidR="006E5491" w:rsidRPr="006E5491" w:rsidRDefault="006E5491" w:rsidP="006E5491">
            <w:pPr>
              <w:jc w:val="center"/>
              <w:rPr>
                <w:sz w:val="20"/>
                <w:szCs w:val="20"/>
              </w:rPr>
            </w:pPr>
            <w:r w:rsidRPr="006E5491">
              <w:rPr>
                <w:sz w:val="20"/>
                <w:szCs w:val="20"/>
              </w:rPr>
              <w:t>-3 492,37</w:t>
            </w:r>
          </w:p>
        </w:tc>
      </w:tr>
      <w:tr w:rsidR="006E5491" w:rsidRPr="006E5491" w14:paraId="6EF3D184" w14:textId="77777777" w:rsidTr="00C5351E">
        <w:tblPrEx>
          <w:tblCellMar>
            <w:top w:w="75" w:type="dxa"/>
            <w:bottom w:w="75" w:type="dxa"/>
          </w:tblCellMar>
        </w:tblPrEx>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04700F4C"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3.1.1</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5A078D15"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Надземная прокладка</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EBC3A7D" w14:textId="77777777" w:rsidR="006E5491" w:rsidRPr="006E5491" w:rsidRDefault="006E5491" w:rsidP="006E5491">
            <w:pPr>
              <w:jc w:val="center"/>
              <w:rPr>
                <w:sz w:val="20"/>
                <w:szCs w:val="20"/>
              </w:rPr>
            </w:pPr>
            <w:r w:rsidRPr="006E5491">
              <w:rPr>
                <w:sz w:val="20"/>
                <w:szCs w:val="20"/>
              </w:rPr>
              <w:t>Тыс. руб.</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1CC1C6"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2561,36</w:t>
            </w:r>
          </w:p>
        </w:tc>
        <w:tc>
          <w:tcPr>
            <w:tcW w:w="70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5842A637" w14:textId="77777777" w:rsidR="006E5491" w:rsidRPr="006E5491" w:rsidRDefault="006E5491" w:rsidP="006E5491">
            <w:pPr>
              <w:tabs>
                <w:tab w:val="left" w:pos="993"/>
                <w:tab w:val="left" w:pos="1512"/>
              </w:tabs>
              <w:jc w:val="center"/>
              <w:rPr>
                <w:sz w:val="21"/>
                <w:szCs w:val="21"/>
              </w:rPr>
            </w:pPr>
            <w:r w:rsidRPr="006E5491">
              <w:rPr>
                <w:sz w:val="21"/>
                <w:szCs w:val="21"/>
              </w:rPr>
              <w:t>1630,29</w:t>
            </w:r>
          </w:p>
        </w:tc>
        <w:tc>
          <w:tcPr>
            <w:tcW w:w="7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FEF6B4B" w14:textId="77777777" w:rsidR="006E5491" w:rsidRPr="006E5491" w:rsidRDefault="006E5491" w:rsidP="006E5491">
            <w:pPr>
              <w:jc w:val="center"/>
              <w:rPr>
                <w:sz w:val="20"/>
                <w:szCs w:val="20"/>
              </w:rPr>
            </w:pPr>
            <w:r w:rsidRPr="006E5491">
              <w:rPr>
                <w:sz w:val="20"/>
                <w:szCs w:val="20"/>
              </w:rPr>
              <w:t>-931,07</w:t>
            </w:r>
          </w:p>
        </w:tc>
      </w:tr>
      <w:tr w:rsidR="006E5491" w:rsidRPr="006E5491" w14:paraId="48CF0A8C" w14:textId="77777777" w:rsidTr="00C5351E">
        <w:tblPrEx>
          <w:tblCellMar>
            <w:top w:w="75" w:type="dxa"/>
            <w:bottom w:w="75" w:type="dxa"/>
          </w:tblCellMar>
        </w:tblPrEx>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1AB9BAC7"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3.1.1.1</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623F27A7"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до 250мм</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BE116D3" w14:textId="77777777" w:rsidR="006E5491" w:rsidRPr="006E5491" w:rsidRDefault="006E5491" w:rsidP="006E5491">
            <w:pPr>
              <w:jc w:val="center"/>
              <w:rPr>
                <w:sz w:val="20"/>
                <w:szCs w:val="20"/>
              </w:rPr>
            </w:pPr>
            <w:r w:rsidRPr="006E5491">
              <w:rPr>
                <w:sz w:val="20"/>
                <w:szCs w:val="20"/>
              </w:rPr>
              <w:t>Тыс. руб.</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35585E"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2561,36</w:t>
            </w:r>
          </w:p>
        </w:tc>
        <w:tc>
          <w:tcPr>
            <w:tcW w:w="70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1A8C0570" w14:textId="77777777" w:rsidR="006E5491" w:rsidRPr="006E5491" w:rsidRDefault="006E5491" w:rsidP="006E5491">
            <w:pPr>
              <w:tabs>
                <w:tab w:val="left" w:pos="993"/>
                <w:tab w:val="left" w:pos="1512"/>
              </w:tabs>
              <w:jc w:val="center"/>
              <w:rPr>
                <w:sz w:val="21"/>
                <w:szCs w:val="21"/>
              </w:rPr>
            </w:pPr>
            <w:r w:rsidRPr="006E5491">
              <w:rPr>
                <w:sz w:val="21"/>
                <w:szCs w:val="21"/>
              </w:rPr>
              <w:t>1630,29</w:t>
            </w:r>
          </w:p>
        </w:tc>
        <w:tc>
          <w:tcPr>
            <w:tcW w:w="7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8B953C3" w14:textId="77777777" w:rsidR="006E5491" w:rsidRPr="006E5491" w:rsidRDefault="006E5491" w:rsidP="006E5491">
            <w:pPr>
              <w:jc w:val="center"/>
              <w:rPr>
                <w:sz w:val="20"/>
                <w:szCs w:val="20"/>
              </w:rPr>
            </w:pPr>
            <w:r w:rsidRPr="006E5491">
              <w:rPr>
                <w:sz w:val="20"/>
                <w:szCs w:val="20"/>
              </w:rPr>
              <w:t>-931,07</w:t>
            </w:r>
          </w:p>
        </w:tc>
      </w:tr>
      <w:tr w:rsidR="006E5491" w:rsidRPr="006E5491" w14:paraId="10850A54" w14:textId="77777777" w:rsidTr="00C5351E">
        <w:tblPrEx>
          <w:tblCellMar>
            <w:top w:w="75" w:type="dxa"/>
            <w:bottom w:w="75" w:type="dxa"/>
          </w:tblCellMar>
        </w:tblPrEx>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49D48B3A"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3.1.2</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79EE1F43"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Подземная прокладка</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323C75" w14:textId="77777777" w:rsidR="006E5491" w:rsidRPr="006E5491" w:rsidRDefault="006E5491" w:rsidP="006E5491">
            <w:pPr>
              <w:jc w:val="center"/>
              <w:rPr>
                <w:sz w:val="20"/>
                <w:szCs w:val="20"/>
              </w:rPr>
            </w:pPr>
            <w:r w:rsidRPr="006E5491">
              <w:rPr>
                <w:sz w:val="20"/>
                <w:szCs w:val="20"/>
              </w:rPr>
              <w:t>Тыс. руб.</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463CBC"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2561,30</w:t>
            </w:r>
          </w:p>
        </w:tc>
        <w:tc>
          <w:tcPr>
            <w:tcW w:w="70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72949ECF"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0</w:t>
            </w:r>
          </w:p>
        </w:tc>
        <w:tc>
          <w:tcPr>
            <w:tcW w:w="7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A9D52F9"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0</w:t>
            </w:r>
          </w:p>
        </w:tc>
      </w:tr>
      <w:tr w:rsidR="006E5491" w:rsidRPr="006E5491" w14:paraId="423C4308" w14:textId="77777777" w:rsidTr="00C5351E">
        <w:tblPrEx>
          <w:tblCellMar>
            <w:top w:w="75" w:type="dxa"/>
            <w:bottom w:w="75" w:type="dxa"/>
          </w:tblCellMar>
        </w:tblPrEx>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5AE9F342"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3.1.2.1</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5C261466"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до 250 мм</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E97CB3" w14:textId="77777777" w:rsidR="006E5491" w:rsidRPr="006E5491" w:rsidRDefault="006E5491" w:rsidP="006E5491">
            <w:pPr>
              <w:jc w:val="center"/>
              <w:rPr>
                <w:sz w:val="20"/>
                <w:szCs w:val="20"/>
              </w:rPr>
            </w:pPr>
            <w:r w:rsidRPr="006E5491">
              <w:rPr>
                <w:sz w:val="20"/>
                <w:szCs w:val="20"/>
              </w:rPr>
              <w:t>Тыс. руб.</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61AB3C"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2561,30</w:t>
            </w:r>
          </w:p>
        </w:tc>
        <w:tc>
          <w:tcPr>
            <w:tcW w:w="70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48F2C5DB"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0</w:t>
            </w:r>
          </w:p>
        </w:tc>
        <w:tc>
          <w:tcPr>
            <w:tcW w:w="7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49D5114"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0</w:t>
            </w:r>
          </w:p>
        </w:tc>
      </w:tr>
      <w:tr w:rsidR="006E5491" w:rsidRPr="006E5491" w14:paraId="7BF28D34" w14:textId="77777777" w:rsidTr="00C5351E">
        <w:tblPrEx>
          <w:tblCellMar>
            <w:top w:w="75" w:type="dxa"/>
            <w:bottom w:w="75" w:type="dxa"/>
          </w:tblCellMar>
        </w:tblPrEx>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1CE470C9"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4</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02C7918F"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Расходы на создание (реконструкцию) источников тепловой энергии и (или) развитие существующих источников тепловой энергии и (или) тепловых сетей (П2.2), в том числе:</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27D9D1" w14:textId="77777777" w:rsidR="006E5491" w:rsidRPr="006E5491" w:rsidRDefault="006E5491" w:rsidP="006E5491">
            <w:pPr>
              <w:jc w:val="center"/>
              <w:rPr>
                <w:sz w:val="20"/>
                <w:szCs w:val="20"/>
              </w:rPr>
            </w:pPr>
            <w:r w:rsidRPr="006E5491">
              <w:rPr>
                <w:sz w:val="20"/>
                <w:szCs w:val="20"/>
              </w:rPr>
              <w:t>Тыс. руб.</w:t>
            </w:r>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CDBE99D"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0,00</w:t>
            </w:r>
          </w:p>
        </w:tc>
        <w:tc>
          <w:tcPr>
            <w:tcW w:w="70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5B9E0FD7"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0,00</w:t>
            </w:r>
          </w:p>
        </w:tc>
        <w:tc>
          <w:tcPr>
            <w:tcW w:w="71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9D282D8"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0,00</w:t>
            </w:r>
          </w:p>
        </w:tc>
      </w:tr>
      <w:tr w:rsidR="006E5491" w:rsidRPr="006E5491" w14:paraId="30017101" w14:textId="77777777" w:rsidTr="00C5351E">
        <w:tblPrEx>
          <w:tblCellMar>
            <w:top w:w="75" w:type="dxa"/>
            <w:bottom w:w="75" w:type="dxa"/>
          </w:tblCellMar>
        </w:tblPrEx>
        <w:trPr>
          <w:trHeight w:val="20"/>
        </w:trPr>
        <w:tc>
          <w:tcPr>
            <w:tcW w:w="404"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232003F2" w14:textId="77777777" w:rsidR="006E5491" w:rsidRPr="006E5491" w:rsidRDefault="006E5491" w:rsidP="006E5491">
            <w:pPr>
              <w:tabs>
                <w:tab w:val="left" w:pos="1512"/>
              </w:tabs>
              <w:autoSpaceDE w:val="0"/>
              <w:autoSpaceDN w:val="0"/>
              <w:adjustRightInd w:val="0"/>
              <w:jc w:val="center"/>
              <w:rPr>
                <w:sz w:val="21"/>
                <w:szCs w:val="21"/>
              </w:rPr>
            </w:pPr>
            <w:r w:rsidRPr="006E5491">
              <w:rPr>
                <w:sz w:val="21"/>
                <w:szCs w:val="21"/>
              </w:rPr>
              <w:t>5</w:t>
            </w:r>
          </w:p>
        </w:tc>
        <w:tc>
          <w:tcPr>
            <w:tcW w:w="1767" w:type="pct"/>
            <w:tcBorders>
              <w:top w:val="single" w:sz="4" w:space="0" w:color="auto"/>
              <w:left w:val="single" w:sz="4" w:space="0" w:color="auto"/>
              <w:bottom w:val="single" w:sz="4" w:space="0" w:color="auto"/>
              <w:right w:val="single" w:sz="4" w:space="0" w:color="auto"/>
            </w:tcBorders>
            <w:tcMar>
              <w:top w:w="102" w:type="dxa"/>
              <w:left w:w="28" w:type="dxa"/>
              <w:bottom w:w="102" w:type="dxa"/>
              <w:right w:w="28" w:type="dxa"/>
            </w:tcMar>
            <w:vAlign w:val="center"/>
          </w:tcPr>
          <w:p w14:paraId="1E441EBA" w14:textId="77777777" w:rsidR="006E5491" w:rsidRPr="006E5491" w:rsidRDefault="006E5491" w:rsidP="006E5491">
            <w:pPr>
              <w:tabs>
                <w:tab w:val="left" w:pos="1512"/>
              </w:tabs>
              <w:autoSpaceDE w:val="0"/>
              <w:autoSpaceDN w:val="0"/>
              <w:adjustRightInd w:val="0"/>
              <w:rPr>
                <w:sz w:val="20"/>
                <w:szCs w:val="20"/>
              </w:rPr>
            </w:pPr>
            <w:r w:rsidRPr="006E5491">
              <w:rPr>
                <w:sz w:val="20"/>
                <w:szCs w:val="20"/>
              </w:rPr>
              <w:t>Налог на прибыль</w:t>
            </w:r>
          </w:p>
        </w:tc>
        <w:tc>
          <w:tcPr>
            <w:tcW w:w="66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5B87CF" w14:textId="77777777" w:rsidR="006E5491" w:rsidRPr="006E5491" w:rsidRDefault="006E5491" w:rsidP="006E5491">
            <w:pPr>
              <w:jc w:val="center"/>
              <w:rPr>
                <w:sz w:val="20"/>
                <w:szCs w:val="20"/>
              </w:rPr>
            </w:pPr>
            <w:r w:rsidRPr="006E5491">
              <w:rPr>
                <w:sz w:val="20"/>
                <w:szCs w:val="20"/>
              </w:rPr>
              <w:t>Тыс. руб./</w:t>
            </w:r>
            <w:r w:rsidRPr="006E5491">
              <w:rPr>
                <w:sz w:val="20"/>
                <w:szCs w:val="20"/>
              </w:rPr>
              <w:br/>
              <w:t>Гкал/</w:t>
            </w:r>
            <w:proofErr w:type="gramStart"/>
            <w:r w:rsidRPr="006E5491">
              <w:rPr>
                <w:sz w:val="20"/>
                <w:szCs w:val="20"/>
              </w:rPr>
              <w:t>ч .</w:t>
            </w:r>
            <w:proofErr w:type="gramEnd"/>
          </w:p>
        </w:tc>
        <w:tc>
          <w:tcPr>
            <w:tcW w:w="73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75D98D" w14:textId="77777777" w:rsidR="006E5491" w:rsidRPr="006E5491" w:rsidRDefault="006E5491" w:rsidP="006E5491">
            <w:pPr>
              <w:jc w:val="center"/>
              <w:rPr>
                <w:sz w:val="20"/>
                <w:szCs w:val="20"/>
              </w:rPr>
            </w:pPr>
            <w:r w:rsidRPr="006E5491">
              <w:rPr>
                <w:sz w:val="20"/>
                <w:szCs w:val="20"/>
              </w:rPr>
              <w:t>1280,67</w:t>
            </w:r>
          </w:p>
        </w:tc>
        <w:tc>
          <w:tcPr>
            <w:tcW w:w="707" w:type="pct"/>
            <w:tcBorders>
              <w:top w:val="single" w:sz="4" w:space="0" w:color="auto"/>
              <w:left w:val="nil"/>
              <w:bottom w:val="single" w:sz="4" w:space="0" w:color="auto"/>
              <w:right w:val="single" w:sz="4" w:space="0" w:color="auto"/>
            </w:tcBorders>
            <w:shd w:val="clear" w:color="auto" w:fill="auto"/>
            <w:tcMar>
              <w:top w:w="102" w:type="dxa"/>
              <w:left w:w="28" w:type="dxa"/>
              <w:bottom w:w="102" w:type="dxa"/>
              <w:right w:w="28" w:type="dxa"/>
            </w:tcMar>
            <w:vAlign w:val="center"/>
          </w:tcPr>
          <w:p w14:paraId="7427EFC1" w14:textId="77777777" w:rsidR="006E5491" w:rsidRPr="006E5491" w:rsidRDefault="006E5491" w:rsidP="006E5491">
            <w:pPr>
              <w:jc w:val="center"/>
              <w:rPr>
                <w:sz w:val="20"/>
                <w:szCs w:val="20"/>
              </w:rPr>
            </w:pPr>
            <w:r w:rsidRPr="006E5491">
              <w:rPr>
                <w:sz w:val="20"/>
                <w:szCs w:val="20"/>
              </w:rPr>
              <w:t>698,14</w:t>
            </w:r>
          </w:p>
        </w:tc>
        <w:tc>
          <w:tcPr>
            <w:tcW w:w="71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25B0EE" w14:textId="77777777" w:rsidR="006E5491" w:rsidRPr="006E5491" w:rsidRDefault="006E5491" w:rsidP="006E5491">
            <w:pPr>
              <w:jc w:val="center"/>
              <w:rPr>
                <w:sz w:val="20"/>
                <w:szCs w:val="20"/>
              </w:rPr>
            </w:pPr>
            <w:r w:rsidRPr="006E5491">
              <w:rPr>
                <w:sz w:val="20"/>
                <w:szCs w:val="20"/>
              </w:rPr>
              <w:t>-582,53</w:t>
            </w:r>
          </w:p>
        </w:tc>
      </w:tr>
    </w:tbl>
    <w:p w14:paraId="42590556" w14:textId="77777777" w:rsidR="006E5491" w:rsidRPr="006E5491" w:rsidRDefault="006E5491" w:rsidP="006E5491">
      <w:pPr>
        <w:tabs>
          <w:tab w:val="left" w:pos="1512"/>
        </w:tabs>
        <w:autoSpaceDE w:val="0"/>
        <w:autoSpaceDN w:val="0"/>
        <w:adjustRightInd w:val="0"/>
        <w:spacing w:line="276" w:lineRule="auto"/>
        <w:ind w:firstLine="709"/>
        <w:jc w:val="both"/>
        <w:rPr>
          <w:sz w:val="28"/>
          <w:szCs w:val="28"/>
        </w:rPr>
      </w:pPr>
    </w:p>
    <w:bookmarkEnd w:id="109"/>
    <w:p w14:paraId="1D8730B4" w14:textId="77777777" w:rsidR="006E5491" w:rsidRDefault="006E5491" w:rsidP="006E5491">
      <w:pPr>
        <w:tabs>
          <w:tab w:val="left" w:pos="993"/>
          <w:tab w:val="left" w:pos="1512"/>
        </w:tabs>
        <w:jc w:val="center"/>
        <w:rPr>
          <w:b/>
          <w:sz w:val="28"/>
          <w:szCs w:val="28"/>
        </w:rPr>
        <w:sectPr w:rsidR="006E5491" w:rsidSect="004A13D4">
          <w:pgSz w:w="11906" w:h="16838"/>
          <w:pgMar w:top="851" w:right="567" w:bottom="1134" w:left="851" w:header="708" w:footer="708" w:gutter="0"/>
          <w:cols w:space="708"/>
          <w:docGrid w:linePitch="360"/>
        </w:sectPr>
      </w:pPr>
    </w:p>
    <w:p w14:paraId="4F69E02F" w14:textId="77777777" w:rsidR="006E5491" w:rsidRPr="006E5491" w:rsidRDefault="006E5491" w:rsidP="006E5491">
      <w:pPr>
        <w:tabs>
          <w:tab w:val="left" w:pos="993"/>
          <w:tab w:val="left" w:pos="1512"/>
        </w:tabs>
        <w:jc w:val="center"/>
        <w:rPr>
          <w:b/>
          <w:sz w:val="28"/>
          <w:szCs w:val="28"/>
        </w:rPr>
      </w:pPr>
      <w:r w:rsidRPr="006E5491">
        <w:rPr>
          <w:b/>
          <w:sz w:val="28"/>
          <w:szCs w:val="28"/>
        </w:rPr>
        <w:lastRenderedPageBreak/>
        <w:t xml:space="preserve">Плата за подключение к системе теплоснабжения </w:t>
      </w:r>
    </w:p>
    <w:p w14:paraId="2BCA3854" w14:textId="77777777" w:rsidR="006E5491" w:rsidRPr="006E5491" w:rsidRDefault="006E5491" w:rsidP="006E5491">
      <w:pPr>
        <w:tabs>
          <w:tab w:val="left" w:pos="993"/>
          <w:tab w:val="left" w:pos="1512"/>
        </w:tabs>
        <w:jc w:val="center"/>
        <w:rPr>
          <w:b/>
          <w:sz w:val="28"/>
          <w:szCs w:val="28"/>
        </w:rPr>
      </w:pPr>
      <w:r w:rsidRPr="006E5491">
        <w:rPr>
          <w:b/>
          <w:sz w:val="28"/>
          <w:szCs w:val="28"/>
        </w:rPr>
        <w:t>ОАО «СКЭК» объекта по адресу</w:t>
      </w:r>
      <w:bookmarkStart w:id="110" w:name="_Hlk132719006"/>
      <w:r w:rsidRPr="006E5491">
        <w:rPr>
          <w:b/>
          <w:sz w:val="28"/>
          <w:szCs w:val="28"/>
        </w:rPr>
        <w:t xml:space="preserve">: Кемеровская область-Кузбасс, </w:t>
      </w:r>
    </w:p>
    <w:p w14:paraId="07DFAC69" w14:textId="77777777" w:rsidR="006E5491" w:rsidRPr="006E5491" w:rsidRDefault="006E5491" w:rsidP="006E5491">
      <w:pPr>
        <w:tabs>
          <w:tab w:val="left" w:pos="993"/>
          <w:tab w:val="left" w:pos="1512"/>
        </w:tabs>
        <w:jc w:val="center"/>
        <w:rPr>
          <w:b/>
          <w:sz w:val="28"/>
          <w:szCs w:val="28"/>
        </w:rPr>
      </w:pPr>
      <w:r w:rsidRPr="006E5491">
        <w:rPr>
          <w:b/>
          <w:sz w:val="28"/>
          <w:szCs w:val="28"/>
        </w:rPr>
        <w:t>г. Тайга, ул. Мира, д. 3А (многоквартирный жилой дом)</w:t>
      </w:r>
    </w:p>
    <w:bookmarkEnd w:id="110"/>
    <w:p w14:paraId="2AE5ECF8" w14:textId="77777777" w:rsidR="006E5491" w:rsidRPr="006E5491" w:rsidRDefault="006E5491" w:rsidP="006E5491">
      <w:pPr>
        <w:tabs>
          <w:tab w:val="left" w:pos="1512"/>
        </w:tabs>
        <w:spacing w:line="276" w:lineRule="auto"/>
        <w:ind w:firstLine="680"/>
        <w:jc w:val="both"/>
        <w:rPr>
          <w:sz w:val="28"/>
          <w:szCs w:val="28"/>
        </w:rPr>
      </w:pPr>
    </w:p>
    <w:p w14:paraId="51C0C21B" w14:textId="77777777" w:rsidR="006E5491" w:rsidRPr="006E5491" w:rsidRDefault="006E5491" w:rsidP="006E5491">
      <w:pPr>
        <w:tabs>
          <w:tab w:val="left" w:pos="993"/>
          <w:tab w:val="left" w:pos="1512"/>
        </w:tabs>
        <w:ind w:firstLine="426"/>
        <w:jc w:val="both"/>
        <w:rPr>
          <w:bCs/>
          <w:sz w:val="28"/>
          <w:szCs w:val="28"/>
        </w:rPr>
      </w:pPr>
      <w:r w:rsidRPr="006E5491">
        <w:rPr>
          <w:sz w:val="28"/>
          <w:szCs w:val="28"/>
        </w:rPr>
        <w:t>По итогам анализа, представленного ОАО «СКЭК</w:t>
      </w:r>
      <w:r w:rsidRPr="006E5491">
        <w:rPr>
          <w:bCs/>
          <w:sz w:val="28"/>
          <w:szCs w:val="28"/>
        </w:rPr>
        <w:t xml:space="preserve">» предложения по </w:t>
      </w:r>
      <w:r w:rsidRPr="006E5491">
        <w:rPr>
          <w:sz w:val="28"/>
          <w:szCs w:val="28"/>
        </w:rPr>
        <w:t xml:space="preserve">расчету платы за подключение к системе теплоснабжения, </w:t>
      </w:r>
      <w:r w:rsidRPr="006E5491">
        <w:rPr>
          <w:bCs/>
          <w:sz w:val="28"/>
          <w:szCs w:val="28"/>
        </w:rPr>
        <w:t>эксперты предлагают принять плату за подключение к тепловым сетям ОАО «СКЭК» объекта по адресу: Кемеровская область-Кузбасс</w:t>
      </w:r>
      <w:r w:rsidRPr="006E5491">
        <w:rPr>
          <w:b/>
          <w:bCs/>
          <w:sz w:val="28"/>
          <w:szCs w:val="28"/>
        </w:rPr>
        <w:t>,</w:t>
      </w:r>
      <w:r w:rsidRPr="006E5491">
        <w:rPr>
          <w:b/>
          <w:sz w:val="28"/>
          <w:szCs w:val="28"/>
        </w:rPr>
        <w:t xml:space="preserve"> </w:t>
      </w:r>
      <w:r w:rsidRPr="006E5491">
        <w:rPr>
          <w:sz w:val="28"/>
          <w:szCs w:val="28"/>
        </w:rPr>
        <w:t>г. Тайга, ул. Мира, д. 3А (многоквартирный жилой дом)</w:t>
      </w:r>
      <w:r w:rsidRPr="006E5491">
        <w:rPr>
          <w:bCs/>
          <w:sz w:val="28"/>
          <w:szCs w:val="28"/>
        </w:rPr>
        <w:t>, согласно таблице 6.</w:t>
      </w:r>
    </w:p>
    <w:p w14:paraId="6AE361BE" w14:textId="77777777" w:rsidR="006E5491" w:rsidRPr="006E5491" w:rsidRDefault="006E5491" w:rsidP="006E5491">
      <w:pPr>
        <w:tabs>
          <w:tab w:val="left" w:pos="1512"/>
        </w:tabs>
        <w:spacing w:line="276" w:lineRule="auto"/>
        <w:ind w:firstLine="680"/>
        <w:jc w:val="right"/>
        <w:rPr>
          <w:bCs/>
          <w:sz w:val="28"/>
          <w:szCs w:val="28"/>
        </w:rPr>
      </w:pPr>
      <w:r w:rsidRPr="006E5491">
        <w:rPr>
          <w:bCs/>
          <w:sz w:val="28"/>
          <w:szCs w:val="28"/>
        </w:rPr>
        <w:br w:type="page"/>
      </w:r>
      <w:r w:rsidRPr="006E5491">
        <w:rPr>
          <w:bCs/>
          <w:sz w:val="28"/>
          <w:szCs w:val="28"/>
        </w:rPr>
        <w:lastRenderedPageBreak/>
        <w:t>Таблица 6</w:t>
      </w:r>
    </w:p>
    <w:p w14:paraId="3029B15B" w14:textId="77777777" w:rsidR="006E5491" w:rsidRPr="006E5491" w:rsidRDefault="006E5491" w:rsidP="006E5491">
      <w:pPr>
        <w:tabs>
          <w:tab w:val="left" w:pos="993"/>
          <w:tab w:val="left" w:pos="1512"/>
        </w:tabs>
        <w:jc w:val="center"/>
        <w:rPr>
          <w:b/>
          <w:bCs/>
          <w:kern w:val="32"/>
          <w:sz w:val="28"/>
          <w:szCs w:val="28"/>
        </w:rPr>
      </w:pPr>
      <w:r w:rsidRPr="006E5491">
        <w:rPr>
          <w:b/>
          <w:bCs/>
          <w:kern w:val="32"/>
          <w:sz w:val="28"/>
          <w:szCs w:val="28"/>
        </w:rPr>
        <w:t>Плата за подключение к системе теплоснабжения ОАО «Северо-Кузбасская энергетическая компания» объекта по адресу:</w:t>
      </w:r>
      <w:r w:rsidRPr="006E5491">
        <w:rPr>
          <w:b/>
          <w:sz w:val="28"/>
          <w:szCs w:val="28"/>
        </w:rPr>
        <w:t xml:space="preserve"> </w:t>
      </w:r>
    </w:p>
    <w:p w14:paraId="4A85C94C" w14:textId="77777777" w:rsidR="006E5491" w:rsidRPr="006E5491" w:rsidRDefault="006E5491" w:rsidP="006E5491">
      <w:pPr>
        <w:tabs>
          <w:tab w:val="left" w:pos="993"/>
          <w:tab w:val="left" w:pos="1512"/>
        </w:tabs>
        <w:jc w:val="center"/>
        <w:rPr>
          <w:b/>
          <w:sz w:val="28"/>
          <w:szCs w:val="28"/>
        </w:rPr>
      </w:pPr>
      <w:r w:rsidRPr="006E5491">
        <w:rPr>
          <w:b/>
          <w:sz w:val="28"/>
          <w:szCs w:val="28"/>
        </w:rPr>
        <w:t xml:space="preserve">Кемеровская область-Кузбасс, </w:t>
      </w:r>
    </w:p>
    <w:p w14:paraId="09884F44" w14:textId="77777777" w:rsidR="006E5491" w:rsidRPr="006E5491" w:rsidRDefault="006E5491" w:rsidP="006E5491">
      <w:pPr>
        <w:tabs>
          <w:tab w:val="left" w:pos="993"/>
          <w:tab w:val="left" w:pos="1512"/>
        </w:tabs>
        <w:jc w:val="center"/>
        <w:rPr>
          <w:b/>
          <w:sz w:val="28"/>
          <w:szCs w:val="28"/>
        </w:rPr>
      </w:pPr>
      <w:r w:rsidRPr="006E5491">
        <w:rPr>
          <w:b/>
          <w:sz w:val="28"/>
          <w:szCs w:val="28"/>
        </w:rPr>
        <w:t>г. Тайга, ул. Мира, д. 3А (многоквартирный жилой дом)</w:t>
      </w:r>
    </w:p>
    <w:p w14:paraId="4D559155" w14:textId="77777777" w:rsidR="006E5491" w:rsidRPr="006E5491" w:rsidRDefault="006E5491" w:rsidP="006E5491">
      <w:pPr>
        <w:tabs>
          <w:tab w:val="left" w:pos="1512"/>
        </w:tabs>
        <w:spacing w:line="276" w:lineRule="auto"/>
        <w:ind w:firstLine="680"/>
        <w:jc w:val="both"/>
        <w:rPr>
          <w:sz w:val="28"/>
          <w:szCs w:val="28"/>
        </w:rPr>
      </w:pPr>
    </w:p>
    <w:p w14:paraId="66B55B78" w14:textId="77777777" w:rsidR="006E5491" w:rsidRPr="006E5491" w:rsidRDefault="006E5491" w:rsidP="006E5491">
      <w:pPr>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2826"/>
        <w:gridCol w:w="4705"/>
      </w:tblGrid>
      <w:tr w:rsidR="006E5491" w:rsidRPr="006E5491" w14:paraId="30BA4FF7" w14:textId="77777777" w:rsidTr="00C5351E">
        <w:trPr>
          <w:trHeight w:val="20"/>
        </w:trPr>
        <w:tc>
          <w:tcPr>
            <w:tcW w:w="1406" w:type="pct"/>
            <w:vAlign w:val="center"/>
          </w:tcPr>
          <w:p w14:paraId="5682F285" w14:textId="77777777" w:rsidR="006E5491" w:rsidRPr="006E5491" w:rsidRDefault="006E5491" w:rsidP="006E5491">
            <w:pPr>
              <w:jc w:val="center"/>
              <w:rPr>
                <w:sz w:val="22"/>
                <w:szCs w:val="22"/>
              </w:rPr>
            </w:pPr>
            <w:r w:rsidRPr="006E5491">
              <w:rPr>
                <w:sz w:val="22"/>
                <w:szCs w:val="22"/>
              </w:rPr>
              <w:t>Объект заявителя</w:t>
            </w:r>
          </w:p>
        </w:tc>
        <w:tc>
          <w:tcPr>
            <w:tcW w:w="1348" w:type="pct"/>
            <w:shd w:val="clear" w:color="auto" w:fill="auto"/>
            <w:vAlign w:val="center"/>
          </w:tcPr>
          <w:p w14:paraId="789EAFAE" w14:textId="77777777" w:rsidR="006E5491" w:rsidRPr="006E5491" w:rsidRDefault="006E5491" w:rsidP="006E5491">
            <w:pPr>
              <w:jc w:val="center"/>
              <w:rPr>
                <w:sz w:val="22"/>
                <w:szCs w:val="22"/>
              </w:rPr>
            </w:pPr>
            <w:r w:rsidRPr="006E5491">
              <w:rPr>
                <w:sz w:val="22"/>
                <w:szCs w:val="22"/>
              </w:rPr>
              <w:t>Объём присоединяемой мощности, Гкал/ч</w:t>
            </w:r>
          </w:p>
        </w:tc>
        <w:tc>
          <w:tcPr>
            <w:tcW w:w="2245" w:type="pct"/>
            <w:vAlign w:val="center"/>
          </w:tcPr>
          <w:p w14:paraId="7AC69E78" w14:textId="77777777" w:rsidR="006E5491" w:rsidRPr="006E5491" w:rsidRDefault="006E5491" w:rsidP="006E5491">
            <w:pPr>
              <w:jc w:val="center"/>
              <w:rPr>
                <w:sz w:val="22"/>
                <w:szCs w:val="22"/>
              </w:rPr>
            </w:pPr>
            <w:r w:rsidRPr="006E5491">
              <w:rPr>
                <w:sz w:val="22"/>
                <w:szCs w:val="22"/>
              </w:rPr>
              <w:t>Плата за подключение к системе теплоснабжения, тыс. руб. (без учёта НДС)</w:t>
            </w:r>
          </w:p>
        </w:tc>
      </w:tr>
      <w:tr w:rsidR="006E5491" w:rsidRPr="006E5491" w14:paraId="55F0F2A6" w14:textId="77777777" w:rsidTr="00C5351E">
        <w:trPr>
          <w:trHeight w:val="20"/>
        </w:trPr>
        <w:tc>
          <w:tcPr>
            <w:tcW w:w="1406" w:type="pct"/>
            <w:vAlign w:val="center"/>
          </w:tcPr>
          <w:p w14:paraId="769A7FA2" w14:textId="77777777" w:rsidR="006E5491" w:rsidRPr="006E5491" w:rsidRDefault="006E5491" w:rsidP="006E5491">
            <w:pPr>
              <w:jc w:val="center"/>
              <w:rPr>
                <w:sz w:val="22"/>
                <w:szCs w:val="22"/>
              </w:rPr>
            </w:pPr>
            <w:r w:rsidRPr="006E5491">
              <w:rPr>
                <w:sz w:val="22"/>
                <w:szCs w:val="22"/>
              </w:rPr>
              <w:t xml:space="preserve">Многоквартирный жилой дом </w:t>
            </w:r>
            <w:proofErr w:type="spellStart"/>
            <w:r w:rsidRPr="006E5491">
              <w:rPr>
                <w:sz w:val="22"/>
                <w:szCs w:val="22"/>
              </w:rPr>
              <w:t>Тайгинского</w:t>
            </w:r>
            <w:proofErr w:type="spellEnd"/>
            <w:r w:rsidRPr="006E5491">
              <w:rPr>
                <w:sz w:val="22"/>
                <w:szCs w:val="22"/>
              </w:rPr>
              <w:t xml:space="preserve"> городского округа (Кемеровская область-Кузбасс, г. Тайга, </w:t>
            </w:r>
          </w:p>
          <w:p w14:paraId="201F5FF1" w14:textId="77777777" w:rsidR="006E5491" w:rsidRPr="006E5491" w:rsidRDefault="006E5491" w:rsidP="006E5491">
            <w:pPr>
              <w:jc w:val="center"/>
              <w:rPr>
                <w:sz w:val="22"/>
                <w:szCs w:val="22"/>
              </w:rPr>
            </w:pPr>
            <w:r w:rsidRPr="006E5491">
              <w:rPr>
                <w:sz w:val="22"/>
                <w:szCs w:val="22"/>
              </w:rPr>
              <w:t>ул. Мира, д. 3А)</w:t>
            </w:r>
          </w:p>
        </w:tc>
        <w:tc>
          <w:tcPr>
            <w:tcW w:w="1348" w:type="pct"/>
            <w:shd w:val="clear" w:color="auto" w:fill="auto"/>
            <w:vAlign w:val="center"/>
          </w:tcPr>
          <w:p w14:paraId="6EB05E37" w14:textId="77777777" w:rsidR="006E5491" w:rsidRPr="006E5491" w:rsidRDefault="006E5491" w:rsidP="006E5491">
            <w:pPr>
              <w:jc w:val="center"/>
              <w:rPr>
                <w:sz w:val="22"/>
                <w:szCs w:val="22"/>
              </w:rPr>
            </w:pPr>
            <w:r w:rsidRPr="006E5491">
              <w:rPr>
                <w:sz w:val="22"/>
                <w:szCs w:val="22"/>
              </w:rPr>
              <w:t>0,5838</w:t>
            </w:r>
          </w:p>
        </w:tc>
        <w:tc>
          <w:tcPr>
            <w:tcW w:w="2245" w:type="pct"/>
            <w:vAlign w:val="center"/>
          </w:tcPr>
          <w:p w14:paraId="7F1B509F" w14:textId="77777777" w:rsidR="006E5491" w:rsidRPr="006E5491" w:rsidRDefault="006E5491" w:rsidP="006E5491">
            <w:pPr>
              <w:jc w:val="center"/>
              <w:rPr>
                <w:sz w:val="22"/>
                <w:szCs w:val="22"/>
              </w:rPr>
            </w:pPr>
            <w:r w:rsidRPr="006E5491">
              <w:rPr>
                <w:sz w:val="22"/>
                <w:szCs w:val="22"/>
              </w:rPr>
              <w:t>2407,31</w:t>
            </w:r>
          </w:p>
        </w:tc>
      </w:tr>
    </w:tbl>
    <w:p w14:paraId="1799B322" w14:textId="77777777" w:rsidR="006E5491" w:rsidRPr="006E5491" w:rsidRDefault="006E5491" w:rsidP="006E5491">
      <w:pPr>
        <w:tabs>
          <w:tab w:val="left" w:pos="1512"/>
        </w:tabs>
        <w:spacing w:line="276" w:lineRule="auto"/>
        <w:ind w:firstLine="680"/>
        <w:jc w:val="both"/>
        <w:rPr>
          <w:sz w:val="28"/>
          <w:szCs w:val="28"/>
        </w:rPr>
      </w:pPr>
    </w:p>
    <w:p w14:paraId="3672D0ED" w14:textId="77777777" w:rsidR="006E5491" w:rsidRDefault="006E5491" w:rsidP="004A13D4">
      <w:pPr>
        <w:tabs>
          <w:tab w:val="left" w:pos="5580"/>
          <w:tab w:val="left" w:pos="9498"/>
        </w:tabs>
        <w:ind w:right="-456"/>
        <w:sectPr w:rsidR="006E5491" w:rsidSect="004A13D4">
          <w:pgSz w:w="11906" w:h="16838"/>
          <w:pgMar w:top="851" w:right="567" w:bottom="1134" w:left="851" w:header="708" w:footer="708" w:gutter="0"/>
          <w:cols w:space="708"/>
          <w:docGrid w:linePitch="360"/>
        </w:sectPr>
      </w:pPr>
    </w:p>
    <w:p w14:paraId="6DC5E398" w14:textId="7A5B2AD7" w:rsidR="006E5491" w:rsidRPr="00D00103" w:rsidRDefault="006E5491" w:rsidP="009C5DD1">
      <w:pPr>
        <w:tabs>
          <w:tab w:val="left" w:pos="5580"/>
          <w:tab w:val="left" w:pos="9498"/>
        </w:tabs>
        <w:ind w:left="-4836" w:right="-569" w:firstLine="16176"/>
      </w:pPr>
      <w:r w:rsidRPr="00D00103">
        <w:lastRenderedPageBreak/>
        <w:t>Приложение</w:t>
      </w:r>
      <w:r>
        <w:t xml:space="preserve"> № </w:t>
      </w:r>
      <w:r>
        <w:t>7</w:t>
      </w:r>
      <w:r w:rsidRPr="00D00103">
        <w:t xml:space="preserve"> к протоколу № </w:t>
      </w:r>
      <w:r>
        <w:t>59</w:t>
      </w:r>
    </w:p>
    <w:p w14:paraId="5BB933B4" w14:textId="77777777" w:rsidR="006E5491" w:rsidRPr="00D00103" w:rsidRDefault="006E5491" w:rsidP="009C5DD1">
      <w:pPr>
        <w:tabs>
          <w:tab w:val="left" w:pos="5580"/>
          <w:tab w:val="left" w:pos="9498"/>
        </w:tabs>
        <w:ind w:left="-4836" w:right="-569" w:firstLine="16176"/>
      </w:pPr>
      <w:r w:rsidRPr="00D00103">
        <w:t>заседания правления Региональной</w:t>
      </w:r>
    </w:p>
    <w:p w14:paraId="6B017966" w14:textId="77777777" w:rsidR="006E5491" w:rsidRPr="00D00103" w:rsidRDefault="006E5491" w:rsidP="009C5DD1">
      <w:pPr>
        <w:tabs>
          <w:tab w:val="left" w:pos="5580"/>
          <w:tab w:val="left" w:pos="9498"/>
        </w:tabs>
        <w:ind w:left="-4836" w:right="-569" w:firstLine="16176"/>
      </w:pPr>
      <w:r w:rsidRPr="00D00103">
        <w:t>энергетической комиссии</w:t>
      </w:r>
    </w:p>
    <w:p w14:paraId="329B254F" w14:textId="77777777" w:rsidR="006E5491" w:rsidRDefault="006E5491" w:rsidP="009C5DD1">
      <w:pPr>
        <w:tabs>
          <w:tab w:val="left" w:pos="5580"/>
          <w:tab w:val="left" w:pos="9498"/>
        </w:tabs>
        <w:ind w:left="-4836" w:right="-569" w:firstLine="16176"/>
      </w:pPr>
      <w:r w:rsidRPr="00D00103">
        <w:t xml:space="preserve">Кузбасса от </w:t>
      </w:r>
      <w:r>
        <w:t>10</w:t>
      </w:r>
      <w:r w:rsidRPr="00D00103">
        <w:t>.</w:t>
      </w:r>
      <w:r>
        <w:t>10</w:t>
      </w:r>
      <w:r w:rsidRPr="00D00103">
        <w:t>.202</w:t>
      </w:r>
      <w:r>
        <w:t>3</w:t>
      </w:r>
    </w:p>
    <w:p w14:paraId="1782D537" w14:textId="77777777" w:rsidR="009C5DD1" w:rsidRDefault="009C5DD1" w:rsidP="009C5DD1">
      <w:pPr>
        <w:tabs>
          <w:tab w:val="left" w:pos="5580"/>
          <w:tab w:val="left" w:pos="9498"/>
        </w:tabs>
        <w:ind w:right="-569"/>
        <w:sectPr w:rsidR="009C5DD1" w:rsidSect="009C5DD1">
          <w:pgSz w:w="16838" w:h="11906" w:orient="landscape"/>
          <w:pgMar w:top="851" w:right="851" w:bottom="567" w:left="1134" w:header="708" w:footer="708" w:gutter="0"/>
          <w:cols w:space="708"/>
          <w:docGrid w:linePitch="360"/>
        </w:sectPr>
      </w:pPr>
      <w:r w:rsidRPr="009C5DD1">
        <w:rPr>
          <w:noProof/>
        </w:rPr>
        <w:drawing>
          <wp:inline distT="0" distB="0" distL="0" distR="0" wp14:anchorId="38876700" wp14:editId="77D49F21">
            <wp:extent cx="9422765" cy="5495925"/>
            <wp:effectExtent l="0" t="0" r="6985" b="9525"/>
            <wp:docPr id="20020079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22765" cy="5495925"/>
                    </a:xfrm>
                    <a:prstGeom prst="rect">
                      <a:avLst/>
                    </a:prstGeom>
                    <a:noFill/>
                    <a:ln>
                      <a:noFill/>
                    </a:ln>
                  </pic:spPr>
                </pic:pic>
              </a:graphicData>
            </a:graphic>
          </wp:inline>
        </w:drawing>
      </w:r>
    </w:p>
    <w:p w14:paraId="113A5994" w14:textId="17584ADF" w:rsidR="009C5DD1" w:rsidRPr="00D00103" w:rsidRDefault="009C5DD1" w:rsidP="009C5DD1">
      <w:pPr>
        <w:tabs>
          <w:tab w:val="left" w:pos="5580"/>
          <w:tab w:val="left" w:pos="9498"/>
        </w:tabs>
        <w:ind w:left="-1812" w:right="-569" w:firstLine="8191"/>
      </w:pPr>
      <w:r w:rsidRPr="00D00103">
        <w:lastRenderedPageBreak/>
        <w:t>Приложение</w:t>
      </w:r>
      <w:r>
        <w:t xml:space="preserve"> № </w:t>
      </w:r>
      <w:r>
        <w:t xml:space="preserve">8 </w:t>
      </w:r>
      <w:r w:rsidRPr="00D00103">
        <w:t xml:space="preserve">к протоколу № </w:t>
      </w:r>
      <w:r>
        <w:t>59</w:t>
      </w:r>
    </w:p>
    <w:p w14:paraId="068B37E5" w14:textId="77777777" w:rsidR="009C5DD1" w:rsidRPr="00D00103" w:rsidRDefault="009C5DD1" w:rsidP="009C5DD1">
      <w:pPr>
        <w:tabs>
          <w:tab w:val="left" w:pos="5580"/>
          <w:tab w:val="left" w:pos="9498"/>
        </w:tabs>
        <w:ind w:left="-1812" w:right="-569" w:firstLine="8191"/>
      </w:pPr>
      <w:r w:rsidRPr="00D00103">
        <w:t>заседания правления Региональной</w:t>
      </w:r>
    </w:p>
    <w:p w14:paraId="25EBF75A" w14:textId="77777777" w:rsidR="009C5DD1" w:rsidRPr="00D00103" w:rsidRDefault="009C5DD1" w:rsidP="009C5DD1">
      <w:pPr>
        <w:tabs>
          <w:tab w:val="left" w:pos="5580"/>
          <w:tab w:val="left" w:pos="9498"/>
        </w:tabs>
        <w:ind w:left="-1812" w:right="-569" w:firstLine="8191"/>
      </w:pPr>
      <w:r w:rsidRPr="00D00103">
        <w:t>энергетической комиссии</w:t>
      </w:r>
    </w:p>
    <w:p w14:paraId="687D0325" w14:textId="77777777" w:rsidR="009C5DD1" w:rsidRDefault="009C5DD1" w:rsidP="009C5DD1">
      <w:pPr>
        <w:tabs>
          <w:tab w:val="left" w:pos="5580"/>
          <w:tab w:val="left" w:pos="9498"/>
        </w:tabs>
        <w:ind w:left="-1812" w:right="-569" w:firstLine="8191"/>
      </w:pPr>
      <w:r w:rsidRPr="00D00103">
        <w:t xml:space="preserve">Кузбасса от </w:t>
      </w:r>
      <w:r>
        <w:t>10</w:t>
      </w:r>
      <w:r w:rsidRPr="00D00103">
        <w:t>.</w:t>
      </w:r>
      <w:r>
        <w:t>10</w:t>
      </w:r>
      <w:r w:rsidRPr="00D00103">
        <w:t>.202</w:t>
      </w:r>
      <w:r>
        <w:t>3</w:t>
      </w:r>
    </w:p>
    <w:p w14:paraId="3477A4FF" w14:textId="77777777" w:rsidR="00756379" w:rsidRDefault="00756379" w:rsidP="009C5DD1">
      <w:pPr>
        <w:tabs>
          <w:tab w:val="left" w:pos="5580"/>
          <w:tab w:val="left" w:pos="9498"/>
        </w:tabs>
        <w:ind w:left="-1812" w:right="-569" w:firstLine="8191"/>
      </w:pPr>
    </w:p>
    <w:p w14:paraId="44C1F826" w14:textId="77777777" w:rsidR="00756379" w:rsidRPr="00756379" w:rsidRDefault="00756379" w:rsidP="00756379">
      <w:pPr>
        <w:jc w:val="center"/>
        <w:rPr>
          <w:snapToGrid w:val="0"/>
          <w:sz w:val="28"/>
          <w:szCs w:val="28"/>
        </w:rPr>
      </w:pPr>
      <w:r w:rsidRPr="00756379">
        <w:rPr>
          <w:snapToGrid w:val="0"/>
          <w:sz w:val="28"/>
          <w:szCs w:val="28"/>
        </w:rPr>
        <w:t>Экспертное заключение</w:t>
      </w:r>
    </w:p>
    <w:p w14:paraId="6059999A" w14:textId="77777777" w:rsidR="00756379" w:rsidRPr="00756379" w:rsidRDefault="00756379" w:rsidP="00756379">
      <w:pPr>
        <w:jc w:val="center"/>
        <w:rPr>
          <w:snapToGrid w:val="0"/>
          <w:sz w:val="28"/>
          <w:szCs w:val="28"/>
        </w:rPr>
      </w:pPr>
      <w:r w:rsidRPr="00756379">
        <w:rPr>
          <w:snapToGrid w:val="0"/>
          <w:sz w:val="28"/>
          <w:szCs w:val="28"/>
        </w:rPr>
        <w:t>Региональной энергетической комиссии Кузбасса</w:t>
      </w:r>
    </w:p>
    <w:p w14:paraId="686693F1" w14:textId="77777777" w:rsidR="00756379" w:rsidRPr="00756379" w:rsidRDefault="00756379" w:rsidP="00756379">
      <w:pPr>
        <w:jc w:val="center"/>
        <w:rPr>
          <w:snapToGrid w:val="0"/>
          <w:sz w:val="28"/>
          <w:szCs w:val="28"/>
        </w:rPr>
      </w:pPr>
      <w:r w:rsidRPr="00756379">
        <w:rPr>
          <w:snapToGrid w:val="0"/>
          <w:sz w:val="28"/>
          <w:szCs w:val="28"/>
        </w:rPr>
        <w:t>по материалам, представленным АО «</w:t>
      </w:r>
      <w:proofErr w:type="spellStart"/>
      <w:r w:rsidRPr="00756379">
        <w:rPr>
          <w:snapToGrid w:val="0"/>
          <w:sz w:val="28"/>
          <w:szCs w:val="28"/>
        </w:rPr>
        <w:t>Кемеровомежрайгаз</w:t>
      </w:r>
      <w:proofErr w:type="spellEnd"/>
      <w:r w:rsidRPr="00756379">
        <w:rPr>
          <w:snapToGrid w:val="0"/>
          <w:sz w:val="28"/>
          <w:szCs w:val="28"/>
        </w:rPr>
        <w:t xml:space="preserve">», </w:t>
      </w:r>
      <w:r w:rsidRPr="00756379">
        <w:rPr>
          <w:snapToGrid w:val="0"/>
          <w:sz w:val="28"/>
          <w:szCs w:val="28"/>
        </w:rPr>
        <w:br/>
        <w:t>для установления цен на сжиженный газ в баллонах, реализуемый населению для бытовых нужд с доставкой до потребителя, на 2024 год</w:t>
      </w:r>
    </w:p>
    <w:p w14:paraId="28070771" w14:textId="77777777" w:rsidR="00756379" w:rsidRDefault="00756379" w:rsidP="00756379">
      <w:pPr>
        <w:keepNext/>
        <w:tabs>
          <w:tab w:val="left" w:pos="284"/>
        </w:tabs>
        <w:jc w:val="center"/>
        <w:outlineLvl w:val="0"/>
        <w:rPr>
          <w:snapToGrid w:val="0"/>
          <w:sz w:val="28"/>
          <w:szCs w:val="28"/>
        </w:rPr>
      </w:pPr>
      <w:bookmarkStart w:id="111" w:name="_Toc21094907"/>
      <w:bookmarkStart w:id="112" w:name="_Toc23151633"/>
    </w:p>
    <w:p w14:paraId="7D667EA8" w14:textId="4C926A5B" w:rsidR="00756379" w:rsidRPr="00756379" w:rsidRDefault="00756379" w:rsidP="00756379">
      <w:pPr>
        <w:keepNext/>
        <w:tabs>
          <w:tab w:val="left" w:pos="284"/>
        </w:tabs>
        <w:jc w:val="center"/>
        <w:outlineLvl w:val="0"/>
        <w:rPr>
          <w:rFonts w:cs="Arial"/>
          <w:b/>
          <w:bCs/>
          <w:snapToGrid w:val="0"/>
          <w:kern w:val="32"/>
          <w:sz w:val="28"/>
          <w:szCs w:val="32"/>
          <w:lang w:eastAsia="en-US"/>
        </w:rPr>
      </w:pPr>
      <w:r w:rsidRPr="00756379">
        <w:rPr>
          <w:rFonts w:cs="Arial"/>
          <w:b/>
          <w:bCs/>
          <w:snapToGrid w:val="0"/>
          <w:kern w:val="32"/>
          <w:sz w:val="28"/>
          <w:szCs w:val="32"/>
          <w:lang w:eastAsia="en-US"/>
        </w:rPr>
        <w:t>Общая характеристика предприятия</w:t>
      </w:r>
      <w:bookmarkEnd w:id="111"/>
      <w:bookmarkEnd w:id="112"/>
    </w:p>
    <w:p w14:paraId="6016013E" w14:textId="77777777" w:rsidR="00756379" w:rsidRPr="00756379" w:rsidRDefault="00756379" w:rsidP="00756379">
      <w:pPr>
        <w:ind w:firstLine="709"/>
        <w:jc w:val="center"/>
        <w:rPr>
          <w:b/>
          <w:snapToGrid w:val="0"/>
          <w:sz w:val="28"/>
          <w:szCs w:val="28"/>
          <w:u w:val="single"/>
        </w:rPr>
      </w:pPr>
    </w:p>
    <w:p w14:paraId="473A9E6F" w14:textId="77777777" w:rsidR="00756379" w:rsidRPr="00756379" w:rsidRDefault="00756379" w:rsidP="00756379">
      <w:pPr>
        <w:ind w:firstLine="709"/>
        <w:jc w:val="both"/>
        <w:rPr>
          <w:sz w:val="28"/>
          <w:szCs w:val="28"/>
        </w:rPr>
      </w:pPr>
      <w:r w:rsidRPr="00756379">
        <w:rPr>
          <w:sz w:val="28"/>
          <w:szCs w:val="28"/>
        </w:rPr>
        <w:t>Полное наименование организации – Акционерное общество «</w:t>
      </w:r>
      <w:proofErr w:type="spellStart"/>
      <w:r w:rsidRPr="00756379">
        <w:rPr>
          <w:sz w:val="28"/>
          <w:szCs w:val="28"/>
        </w:rPr>
        <w:t>Кемеровомежрайгаз</w:t>
      </w:r>
      <w:proofErr w:type="spellEnd"/>
      <w:r w:rsidRPr="00756379">
        <w:rPr>
          <w:sz w:val="28"/>
          <w:szCs w:val="28"/>
        </w:rPr>
        <w:t>».</w:t>
      </w:r>
    </w:p>
    <w:p w14:paraId="2EDCEC48" w14:textId="77777777" w:rsidR="00756379" w:rsidRPr="00756379" w:rsidRDefault="00756379" w:rsidP="00756379">
      <w:pPr>
        <w:ind w:firstLine="709"/>
        <w:jc w:val="both"/>
        <w:rPr>
          <w:sz w:val="28"/>
          <w:szCs w:val="28"/>
        </w:rPr>
      </w:pPr>
      <w:r w:rsidRPr="00756379">
        <w:rPr>
          <w:sz w:val="28"/>
          <w:szCs w:val="28"/>
        </w:rPr>
        <w:t>Сокращенное наименование организации – АО «</w:t>
      </w:r>
      <w:proofErr w:type="spellStart"/>
      <w:r w:rsidRPr="00756379">
        <w:rPr>
          <w:sz w:val="28"/>
          <w:szCs w:val="28"/>
        </w:rPr>
        <w:t>Кемеровомежрайгаз</w:t>
      </w:r>
      <w:proofErr w:type="spellEnd"/>
      <w:r w:rsidRPr="00756379">
        <w:rPr>
          <w:sz w:val="28"/>
          <w:szCs w:val="28"/>
        </w:rPr>
        <w:t>».</w:t>
      </w:r>
    </w:p>
    <w:p w14:paraId="6C614578" w14:textId="77777777" w:rsidR="00756379" w:rsidRPr="00756379" w:rsidRDefault="00756379" w:rsidP="00756379">
      <w:pPr>
        <w:ind w:firstLine="709"/>
        <w:jc w:val="both"/>
        <w:rPr>
          <w:sz w:val="28"/>
          <w:szCs w:val="28"/>
        </w:rPr>
      </w:pPr>
      <w:r w:rsidRPr="00756379">
        <w:rPr>
          <w:sz w:val="28"/>
          <w:szCs w:val="28"/>
        </w:rPr>
        <w:t>Юридический адрес: 654021, Кемеровская Область, г. Кемерово, улица Новгородская, 6.</w:t>
      </w:r>
    </w:p>
    <w:p w14:paraId="6AB2F916" w14:textId="77777777" w:rsidR="00756379" w:rsidRPr="00756379" w:rsidRDefault="00756379" w:rsidP="00756379">
      <w:pPr>
        <w:ind w:firstLine="709"/>
        <w:jc w:val="both"/>
        <w:rPr>
          <w:sz w:val="28"/>
          <w:szCs w:val="28"/>
        </w:rPr>
      </w:pPr>
      <w:r w:rsidRPr="00756379">
        <w:rPr>
          <w:sz w:val="28"/>
          <w:szCs w:val="28"/>
        </w:rPr>
        <w:t>Фактический адрес: 654021, Кемеровская Область, г. Кемерово, улица Новгородская, 6.</w:t>
      </w:r>
    </w:p>
    <w:p w14:paraId="6F0AC1CB" w14:textId="77777777" w:rsidR="00756379" w:rsidRPr="00756379" w:rsidRDefault="00756379" w:rsidP="00756379">
      <w:pPr>
        <w:ind w:firstLine="709"/>
        <w:jc w:val="both"/>
        <w:rPr>
          <w:sz w:val="28"/>
          <w:szCs w:val="28"/>
        </w:rPr>
      </w:pPr>
      <w:r w:rsidRPr="00756379">
        <w:rPr>
          <w:sz w:val="28"/>
          <w:szCs w:val="28"/>
        </w:rPr>
        <w:t>Должность, фамилия, имя, отчество руководителя – директор Петруха Степан Петрович.</w:t>
      </w:r>
    </w:p>
    <w:p w14:paraId="0AB96BCE" w14:textId="77777777" w:rsidR="00756379" w:rsidRPr="00756379" w:rsidRDefault="00756379" w:rsidP="00756379">
      <w:pPr>
        <w:ind w:firstLine="709"/>
        <w:jc w:val="both"/>
        <w:rPr>
          <w:sz w:val="28"/>
          <w:szCs w:val="28"/>
        </w:rPr>
      </w:pPr>
      <w:r w:rsidRPr="00756379">
        <w:rPr>
          <w:sz w:val="28"/>
          <w:szCs w:val="28"/>
        </w:rPr>
        <w:t xml:space="preserve">Должность, фамилия, имя, отчество контактного лица предприятия, рабочий телефон – Болотникова Светлана Михайловна, телефон: </w:t>
      </w:r>
      <w:r w:rsidRPr="00756379">
        <w:rPr>
          <w:sz w:val="28"/>
          <w:szCs w:val="28"/>
        </w:rPr>
        <w:br/>
        <w:t>8 (3842) 57-19-80.</w:t>
      </w:r>
    </w:p>
    <w:p w14:paraId="06697669" w14:textId="77777777" w:rsidR="00756379" w:rsidRPr="00756379" w:rsidRDefault="00756379" w:rsidP="00756379">
      <w:pPr>
        <w:ind w:firstLine="709"/>
        <w:jc w:val="both"/>
        <w:rPr>
          <w:sz w:val="28"/>
          <w:szCs w:val="28"/>
        </w:rPr>
      </w:pPr>
      <w:r w:rsidRPr="00756379">
        <w:rPr>
          <w:sz w:val="28"/>
          <w:szCs w:val="28"/>
        </w:rPr>
        <w:t>АО «</w:t>
      </w:r>
      <w:proofErr w:type="spellStart"/>
      <w:r w:rsidRPr="00756379">
        <w:rPr>
          <w:sz w:val="28"/>
          <w:szCs w:val="28"/>
        </w:rPr>
        <w:t>Кемеровомежрайгаз</w:t>
      </w:r>
      <w:proofErr w:type="spellEnd"/>
      <w:r w:rsidRPr="00756379">
        <w:rPr>
          <w:sz w:val="28"/>
          <w:szCs w:val="28"/>
        </w:rPr>
        <w:t>» применяет общую систему налогообложения.</w:t>
      </w:r>
    </w:p>
    <w:p w14:paraId="16F052F1" w14:textId="77777777" w:rsidR="00756379" w:rsidRPr="00756379" w:rsidRDefault="00756379" w:rsidP="00756379">
      <w:pPr>
        <w:ind w:firstLine="709"/>
        <w:jc w:val="both"/>
        <w:rPr>
          <w:sz w:val="28"/>
          <w:szCs w:val="28"/>
        </w:rPr>
      </w:pPr>
      <w:r w:rsidRPr="00756379">
        <w:rPr>
          <w:sz w:val="28"/>
          <w:szCs w:val="28"/>
        </w:rPr>
        <w:t>АО «</w:t>
      </w:r>
      <w:proofErr w:type="spellStart"/>
      <w:r w:rsidRPr="00756379">
        <w:rPr>
          <w:sz w:val="28"/>
          <w:szCs w:val="28"/>
        </w:rPr>
        <w:t>Кемеровомежрайгаз</w:t>
      </w:r>
      <w:proofErr w:type="spellEnd"/>
      <w:r w:rsidRPr="00756379">
        <w:rPr>
          <w:sz w:val="28"/>
          <w:szCs w:val="28"/>
        </w:rPr>
        <w:t xml:space="preserve">» осуществляет свою деятельность </w:t>
      </w:r>
      <w:r w:rsidRPr="00756379">
        <w:rPr>
          <w:sz w:val="28"/>
          <w:szCs w:val="28"/>
        </w:rPr>
        <w:br/>
        <w:t>в соответствии с действующим на территории Российской Федерации законодательством, Уставом предприятия.</w:t>
      </w:r>
    </w:p>
    <w:p w14:paraId="1CAAB541" w14:textId="77777777" w:rsidR="00756379" w:rsidRPr="00756379" w:rsidRDefault="00756379" w:rsidP="00756379">
      <w:pPr>
        <w:ind w:firstLine="709"/>
        <w:jc w:val="both"/>
        <w:rPr>
          <w:sz w:val="28"/>
          <w:szCs w:val="28"/>
        </w:rPr>
      </w:pPr>
      <w:r w:rsidRPr="00756379">
        <w:rPr>
          <w:sz w:val="28"/>
          <w:szCs w:val="28"/>
        </w:rPr>
        <w:t xml:space="preserve">Основной деятельностью предприятия является реализация газа населению по Кемеровскому муниципальному району, Кемеровскому городскому округу, </w:t>
      </w:r>
      <w:proofErr w:type="spellStart"/>
      <w:r w:rsidRPr="00756379">
        <w:rPr>
          <w:sz w:val="28"/>
          <w:szCs w:val="28"/>
        </w:rPr>
        <w:t>Тайгинскому</w:t>
      </w:r>
      <w:proofErr w:type="spellEnd"/>
      <w:r w:rsidRPr="00756379">
        <w:rPr>
          <w:sz w:val="28"/>
          <w:szCs w:val="28"/>
        </w:rPr>
        <w:t xml:space="preserve"> городскому округу, Яшкинскому муниципальному району.</w:t>
      </w:r>
    </w:p>
    <w:p w14:paraId="5BF83FF3" w14:textId="77777777" w:rsidR="00756379" w:rsidRPr="00756379" w:rsidRDefault="00756379" w:rsidP="00756379">
      <w:pPr>
        <w:ind w:firstLine="709"/>
        <w:jc w:val="both"/>
        <w:rPr>
          <w:sz w:val="28"/>
          <w:szCs w:val="28"/>
        </w:rPr>
      </w:pPr>
      <w:bookmarkStart w:id="113" w:name="_Toc470509569"/>
      <w:bookmarkStart w:id="114" w:name="_Toc495492832"/>
      <w:bookmarkStart w:id="115" w:name="_Toc21094908"/>
      <w:bookmarkStart w:id="116" w:name="_Toc23151634"/>
      <w:r w:rsidRPr="00756379">
        <w:rPr>
          <w:sz w:val="28"/>
          <w:szCs w:val="28"/>
        </w:rPr>
        <w:t>В соответствии с прогнозом социально-экономического развития Российской Федерации на 2024 год и на плановый период 2025 и 2026 годов, опубликованным на официальном сайте Минэкономразвития России 22.09.2023, экспертами применялись следующие индексы:</w:t>
      </w:r>
    </w:p>
    <w:p w14:paraId="5DBA361A" w14:textId="77777777" w:rsidR="00756379" w:rsidRPr="00756379" w:rsidRDefault="00756379" w:rsidP="00756379">
      <w:pPr>
        <w:ind w:firstLine="709"/>
        <w:jc w:val="both"/>
        <w:rPr>
          <w:sz w:val="28"/>
          <w:szCs w:val="28"/>
        </w:rPr>
      </w:pPr>
      <w:r w:rsidRPr="00756379">
        <w:rPr>
          <w:sz w:val="28"/>
          <w:szCs w:val="28"/>
        </w:rPr>
        <w:t>ИПЦ – 1,058 (2023/2022), 1,072 (2024/2023);</w:t>
      </w:r>
    </w:p>
    <w:p w14:paraId="4BBA61B4" w14:textId="77777777" w:rsidR="00756379" w:rsidRPr="00756379" w:rsidRDefault="00756379" w:rsidP="00756379">
      <w:pPr>
        <w:ind w:firstLine="709"/>
        <w:jc w:val="both"/>
        <w:rPr>
          <w:sz w:val="28"/>
          <w:szCs w:val="28"/>
        </w:rPr>
      </w:pPr>
      <w:r w:rsidRPr="00756379">
        <w:rPr>
          <w:sz w:val="28"/>
          <w:szCs w:val="28"/>
        </w:rPr>
        <w:t xml:space="preserve">ИЦП на обеспечение электрической энергией, газом и паром – </w:t>
      </w:r>
      <w:r w:rsidRPr="00756379">
        <w:rPr>
          <w:sz w:val="28"/>
          <w:szCs w:val="28"/>
        </w:rPr>
        <w:br/>
        <w:t>1,120 (2023/2022), 1,072 (2024/2023);</w:t>
      </w:r>
    </w:p>
    <w:p w14:paraId="48432390" w14:textId="77777777" w:rsidR="00756379" w:rsidRPr="00756379" w:rsidRDefault="00756379" w:rsidP="00756379">
      <w:pPr>
        <w:ind w:firstLine="709"/>
        <w:jc w:val="both"/>
        <w:rPr>
          <w:sz w:val="28"/>
          <w:szCs w:val="28"/>
        </w:rPr>
      </w:pPr>
      <w:r w:rsidRPr="00756379">
        <w:rPr>
          <w:sz w:val="28"/>
          <w:szCs w:val="28"/>
        </w:rPr>
        <w:t xml:space="preserve">ИЦП на производство нефтепродуктов (на Санкт-Петербургской международной </w:t>
      </w:r>
      <w:proofErr w:type="spellStart"/>
      <w:r w:rsidRPr="00756379">
        <w:rPr>
          <w:sz w:val="28"/>
          <w:szCs w:val="28"/>
        </w:rPr>
        <w:t>товарно</w:t>
      </w:r>
      <w:proofErr w:type="spellEnd"/>
      <w:r w:rsidRPr="00756379">
        <w:rPr>
          <w:sz w:val="28"/>
          <w:szCs w:val="28"/>
        </w:rPr>
        <w:t xml:space="preserve"> – сырьевой бирже сжиженный углеводородный газ относится к нефтепродуктам) – 1,077 (2024/2023).</w:t>
      </w:r>
    </w:p>
    <w:p w14:paraId="52B817BD" w14:textId="77777777" w:rsidR="00756379" w:rsidRPr="00756379" w:rsidRDefault="00756379" w:rsidP="00756379">
      <w:pPr>
        <w:ind w:firstLine="709"/>
        <w:jc w:val="both"/>
        <w:rPr>
          <w:sz w:val="28"/>
          <w:szCs w:val="28"/>
        </w:rPr>
      </w:pPr>
      <w:r w:rsidRPr="00756379">
        <w:rPr>
          <w:sz w:val="28"/>
          <w:szCs w:val="28"/>
        </w:rPr>
        <w:t xml:space="preserve">Коэффициент распределения затрат на потребительский рынок </w:t>
      </w:r>
      <w:r w:rsidRPr="00756379">
        <w:rPr>
          <w:sz w:val="28"/>
          <w:szCs w:val="28"/>
        </w:rPr>
        <w:br/>
        <w:t>в соответствии с объемом потребления газа – 0,72.</w:t>
      </w:r>
    </w:p>
    <w:p w14:paraId="7B7391FC" w14:textId="77777777" w:rsidR="00756379" w:rsidRPr="00756379" w:rsidRDefault="00756379" w:rsidP="00756379">
      <w:pPr>
        <w:keepNext/>
        <w:tabs>
          <w:tab w:val="left" w:pos="284"/>
        </w:tabs>
        <w:jc w:val="center"/>
        <w:outlineLvl w:val="0"/>
        <w:rPr>
          <w:rFonts w:cs="Arial"/>
          <w:b/>
          <w:bCs/>
          <w:snapToGrid w:val="0"/>
          <w:kern w:val="32"/>
          <w:sz w:val="28"/>
          <w:szCs w:val="32"/>
          <w:lang w:eastAsia="en-US"/>
        </w:rPr>
      </w:pPr>
      <w:r w:rsidRPr="00756379">
        <w:rPr>
          <w:rFonts w:cs="Arial"/>
          <w:b/>
          <w:bCs/>
          <w:snapToGrid w:val="0"/>
          <w:kern w:val="32"/>
          <w:sz w:val="28"/>
          <w:szCs w:val="32"/>
          <w:lang w:eastAsia="en-US"/>
        </w:rPr>
        <w:br w:type="page"/>
      </w:r>
      <w:r w:rsidRPr="00756379">
        <w:rPr>
          <w:rFonts w:cs="Arial"/>
          <w:b/>
          <w:bCs/>
          <w:snapToGrid w:val="0"/>
          <w:kern w:val="32"/>
          <w:sz w:val="28"/>
          <w:szCs w:val="32"/>
          <w:lang w:eastAsia="en-US"/>
        </w:rPr>
        <w:lastRenderedPageBreak/>
        <w:t>Нормативно правовая база</w:t>
      </w:r>
      <w:bookmarkEnd w:id="113"/>
      <w:bookmarkEnd w:id="114"/>
      <w:bookmarkEnd w:id="115"/>
      <w:bookmarkEnd w:id="116"/>
    </w:p>
    <w:p w14:paraId="1BB47912" w14:textId="77777777" w:rsidR="00756379" w:rsidRPr="00756379" w:rsidRDefault="00756379" w:rsidP="00756379">
      <w:pPr>
        <w:ind w:firstLine="709"/>
        <w:rPr>
          <w:snapToGrid w:val="0"/>
          <w:sz w:val="28"/>
          <w:szCs w:val="28"/>
          <w:lang w:eastAsia="en-US"/>
        </w:rPr>
      </w:pPr>
    </w:p>
    <w:p w14:paraId="75955937" w14:textId="77777777" w:rsidR="00756379" w:rsidRPr="00756379" w:rsidRDefault="00756379" w:rsidP="00756379">
      <w:pPr>
        <w:numPr>
          <w:ilvl w:val="0"/>
          <w:numId w:val="8"/>
        </w:numPr>
        <w:tabs>
          <w:tab w:val="left" w:pos="1134"/>
          <w:tab w:val="left" w:pos="9900"/>
        </w:tabs>
        <w:ind w:left="0" w:firstLine="709"/>
        <w:jc w:val="both"/>
        <w:rPr>
          <w:snapToGrid w:val="0"/>
          <w:sz w:val="28"/>
          <w:szCs w:val="28"/>
        </w:rPr>
      </w:pPr>
      <w:r w:rsidRPr="00756379">
        <w:rPr>
          <w:snapToGrid w:val="0"/>
          <w:sz w:val="28"/>
          <w:szCs w:val="28"/>
        </w:rPr>
        <w:t>Гражданский кодекс Российской Федерации.</w:t>
      </w:r>
    </w:p>
    <w:p w14:paraId="7D8C7D3A" w14:textId="77777777" w:rsidR="00756379" w:rsidRPr="00756379" w:rsidRDefault="00756379" w:rsidP="00756379">
      <w:pPr>
        <w:numPr>
          <w:ilvl w:val="0"/>
          <w:numId w:val="8"/>
        </w:numPr>
        <w:tabs>
          <w:tab w:val="left" w:pos="1134"/>
          <w:tab w:val="left" w:pos="9900"/>
        </w:tabs>
        <w:ind w:left="0" w:firstLine="709"/>
        <w:jc w:val="both"/>
        <w:rPr>
          <w:snapToGrid w:val="0"/>
          <w:sz w:val="28"/>
          <w:szCs w:val="28"/>
        </w:rPr>
      </w:pPr>
      <w:r w:rsidRPr="00756379">
        <w:rPr>
          <w:snapToGrid w:val="0"/>
          <w:sz w:val="28"/>
          <w:szCs w:val="28"/>
        </w:rPr>
        <w:t>Налоговый кодекс Российской Федерации.</w:t>
      </w:r>
    </w:p>
    <w:p w14:paraId="11AD09CB" w14:textId="77777777" w:rsidR="00756379" w:rsidRPr="00756379" w:rsidRDefault="00756379" w:rsidP="00756379">
      <w:pPr>
        <w:numPr>
          <w:ilvl w:val="0"/>
          <w:numId w:val="8"/>
        </w:numPr>
        <w:tabs>
          <w:tab w:val="left" w:pos="1134"/>
          <w:tab w:val="left" w:pos="9900"/>
        </w:tabs>
        <w:ind w:left="0" w:firstLine="709"/>
        <w:jc w:val="both"/>
        <w:rPr>
          <w:snapToGrid w:val="0"/>
          <w:sz w:val="28"/>
          <w:szCs w:val="28"/>
        </w:rPr>
      </w:pPr>
      <w:r w:rsidRPr="00756379">
        <w:rPr>
          <w:snapToGrid w:val="0"/>
          <w:sz w:val="28"/>
          <w:szCs w:val="28"/>
        </w:rPr>
        <w:t>Трудовой Кодекс Российской Федерации.</w:t>
      </w:r>
    </w:p>
    <w:p w14:paraId="365D5DA1" w14:textId="77777777" w:rsidR="00756379" w:rsidRPr="00756379" w:rsidRDefault="00756379" w:rsidP="00756379">
      <w:pPr>
        <w:numPr>
          <w:ilvl w:val="0"/>
          <w:numId w:val="8"/>
        </w:numPr>
        <w:tabs>
          <w:tab w:val="left" w:pos="1134"/>
          <w:tab w:val="left" w:pos="9900"/>
        </w:tabs>
        <w:ind w:left="0" w:firstLine="709"/>
        <w:jc w:val="both"/>
        <w:rPr>
          <w:snapToGrid w:val="0"/>
          <w:sz w:val="28"/>
          <w:szCs w:val="28"/>
        </w:rPr>
      </w:pPr>
      <w:r w:rsidRPr="00756379">
        <w:rPr>
          <w:snapToGrid w:val="0"/>
          <w:sz w:val="28"/>
          <w:szCs w:val="28"/>
        </w:rPr>
        <w:t>Федеральный Закон от 17.08.1995 № 147-ФЗ «О естественных монополиях».</w:t>
      </w:r>
    </w:p>
    <w:p w14:paraId="36DDBBC3" w14:textId="77777777" w:rsidR="00756379" w:rsidRPr="00756379" w:rsidRDefault="00756379" w:rsidP="00756379">
      <w:pPr>
        <w:numPr>
          <w:ilvl w:val="0"/>
          <w:numId w:val="8"/>
        </w:numPr>
        <w:tabs>
          <w:tab w:val="left" w:pos="1134"/>
          <w:tab w:val="left" w:pos="9900"/>
        </w:tabs>
        <w:ind w:left="0" w:firstLine="709"/>
        <w:jc w:val="both"/>
        <w:rPr>
          <w:snapToGrid w:val="0"/>
          <w:sz w:val="28"/>
          <w:szCs w:val="28"/>
        </w:rPr>
      </w:pPr>
      <w:r w:rsidRPr="00756379">
        <w:rPr>
          <w:snapToGrid w:val="0"/>
          <w:sz w:val="28"/>
          <w:szCs w:val="28"/>
        </w:rPr>
        <w:t xml:space="preserve"> Постановление Правительства РФ от 06.07.1998 № 700 </w:t>
      </w:r>
      <w:r w:rsidRPr="00756379">
        <w:rPr>
          <w:snapToGrid w:val="0"/>
          <w:sz w:val="28"/>
          <w:szCs w:val="28"/>
        </w:rPr>
        <w:br/>
        <w:t xml:space="preserve">«О введении раздельного учета затрат по регулируемым видам деятельности </w:t>
      </w:r>
      <w:r w:rsidRPr="00756379">
        <w:rPr>
          <w:snapToGrid w:val="0"/>
          <w:sz w:val="28"/>
          <w:szCs w:val="28"/>
        </w:rPr>
        <w:br/>
        <w:t>в энергетике».</w:t>
      </w:r>
    </w:p>
    <w:p w14:paraId="7378EC3F" w14:textId="77777777" w:rsidR="00756379" w:rsidRPr="00756379" w:rsidRDefault="00756379" w:rsidP="00756379">
      <w:pPr>
        <w:numPr>
          <w:ilvl w:val="0"/>
          <w:numId w:val="8"/>
        </w:numPr>
        <w:tabs>
          <w:tab w:val="left" w:pos="1134"/>
          <w:tab w:val="left" w:pos="9900"/>
        </w:tabs>
        <w:ind w:left="0" w:firstLine="709"/>
        <w:jc w:val="both"/>
        <w:rPr>
          <w:snapToGrid w:val="0"/>
          <w:sz w:val="28"/>
          <w:szCs w:val="28"/>
        </w:rPr>
      </w:pPr>
      <w:bookmarkStart w:id="117" w:name="_Hlk49777598"/>
      <w:r w:rsidRPr="00756379">
        <w:rPr>
          <w:snapToGrid w:val="0"/>
          <w:sz w:val="28"/>
          <w:szCs w:val="28"/>
        </w:rPr>
        <w:t>Приказ ФАС России от 07.08.2019 № 1072/19</w:t>
      </w:r>
      <w:bookmarkEnd w:id="117"/>
      <w:r w:rsidRPr="00756379">
        <w:rPr>
          <w:snapToGrid w:val="0"/>
          <w:sz w:val="28"/>
          <w:szCs w:val="28"/>
        </w:rPr>
        <w:t xml:space="preserve"> «Об утверждении Методических указаний по регулированию розничных цен на сжиженный газ, реализуемый населению для бытовых нужд».</w:t>
      </w:r>
    </w:p>
    <w:p w14:paraId="010C26E0" w14:textId="77777777" w:rsidR="00756379" w:rsidRPr="00756379" w:rsidRDefault="00756379" w:rsidP="00756379">
      <w:pPr>
        <w:numPr>
          <w:ilvl w:val="0"/>
          <w:numId w:val="8"/>
        </w:numPr>
        <w:tabs>
          <w:tab w:val="left" w:pos="1134"/>
        </w:tabs>
        <w:ind w:left="0" w:firstLine="709"/>
        <w:jc w:val="both"/>
        <w:rPr>
          <w:snapToGrid w:val="0"/>
          <w:sz w:val="28"/>
          <w:szCs w:val="28"/>
        </w:rPr>
      </w:pPr>
      <w:r w:rsidRPr="00756379">
        <w:rPr>
          <w:snapToGrid w:val="0"/>
          <w:sz w:val="28"/>
          <w:szCs w:val="28"/>
        </w:rPr>
        <w:t xml:space="preserve">Прочие законы и подзаконные акты, методические разработки </w:t>
      </w:r>
      <w:r w:rsidRPr="00756379">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4A3C07C3" w14:textId="77777777" w:rsidR="00756379" w:rsidRPr="00756379" w:rsidRDefault="00756379" w:rsidP="00756379">
      <w:pPr>
        <w:tabs>
          <w:tab w:val="left" w:pos="851"/>
          <w:tab w:val="left" w:pos="1134"/>
        </w:tabs>
        <w:ind w:firstLine="709"/>
        <w:jc w:val="both"/>
        <w:rPr>
          <w:snapToGrid w:val="0"/>
          <w:szCs w:val="28"/>
        </w:rPr>
      </w:pPr>
      <w:r w:rsidRPr="00756379">
        <w:rPr>
          <w:snapToGrid w:val="0"/>
          <w:sz w:val="28"/>
          <w:szCs w:val="28"/>
        </w:rPr>
        <w:t>Вся нормативно – методическая основа используется в редакции, действующей на момент проведения экспертизы.</w:t>
      </w:r>
    </w:p>
    <w:p w14:paraId="7C029A01" w14:textId="77777777" w:rsidR="00756379" w:rsidRPr="00756379" w:rsidRDefault="00756379" w:rsidP="00756379">
      <w:pPr>
        <w:ind w:firstLine="709"/>
        <w:rPr>
          <w:snapToGrid w:val="0"/>
          <w:sz w:val="28"/>
          <w:szCs w:val="28"/>
        </w:rPr>
      </w:pPr>
    </w:p>
    <w:p w14:paraId="0ADB1FB0" w14:textId="77777777" w:rsidR="00756379" w:rsidRPr="00756379" w:rsidRDefault="00756379" w:rsidP="00756379">
      <w:pPr>
        <w:keepNext/>
        <w:tabs>
          <w:tab w:val="left" w:pos="284"/>
        </w:tabs>
        <w:jc w:val="center"/>
        <w:outlineLvl w:val="0"/>
        <w:rPr>
          <w:rFonts w:cs="Arial"/>
          <w:b/>
          <w:bCs/>
          <w:snapToGrid w:val="0"/>
          <w:kern w:val="32"/>
          <w:sz w:val="28"/>
          <w:szCs w:val="32"/>
          <w:lang w:eastAsia="en-US"/>
        </w:rPr>
      </w:pPr>
      <w:bookmarkStart w:id="118" w:name="_Toc21094909"/>
      <w:bookmarkStart w:id="119" w:name="_Toc23151635"/>
      <w:r w:rsidRPr="00756379">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18"/>
      <w:bookmarkEnd w:id="119"/>
    </w:p>
    <w:p w14:paraId="135B5837" w14:textId="77777777" w:rsidR="00756379" w:rsidRPr="00756379" w:rsidRDefault="00756379" w:rsidP="00756379">
      <w:pPr>
        <w:ind w:firstLine="709"/>
        <w:jc w:val="both"/>
        <w:rPr>
          <w:snapToGrid w:val="0"/>
          <w:sz w:val="28"/>
          <w:szCs w:val="28"/>
        </w:rPr>
      </w:pPr>
    </w:p>
    <w:p w14:paraId="3253EF14" w14:textId="77777777" w:rsidR="00756379" w:rsidRPr="00756379" w:rsidRDefault="00756379" w:rsidP="00756379">
      <w:pPr>
        <w:autoSpaceDE w:val="0"/>
        <w:autoSpaceDN w:val="0"/>
        <w:adjustRightInd w:val="0"/>
        <w:ind w:firstLine="709"/>
        <w:jc w:val="both"/>
        <w:rPr>
          <w:snapToGrid w:val="0"/>
          <w:sz w:val="28"/>
          <w:szCs w:val="28"/>
        </w:rPr>
      </w:pPr>
      <w:r w:rsidRPr="00756379">
        <w:rPr>
          <w:snapToGrid w:val="0"/>
          <w:sz w:val="28"/>
          <w:szCs w:val="28"/>
        </w:rPr>
        <w:t>АО «</w:t>
      </w:r>
      <w:proofErr w:type="spellStart"/>
      <w:r w:rsidRPr="00756379">
        <w:rPr>
          <w:snapToGrid w:val="0"/>
          <w:sz w:val="28"/>
          <w:szCs w:val="28"/>
        </w:rPr>
        <w:t>Кемеровомежрайгаз</w:t>
      </w:r>
      <w:proofErr w:type="spellEnd"/>
      <w:r w:rsidRPr="00756379">
        <w:rPr>
          <w:snapToGrid w:val="0"/>
          <w:sz w:val="28"/>
          <w:szCs w:val="28"/>
        </w:rPr>
        <w:t xml:space="preserve"> обратилось в Региональную энергетическую комиссию Кузбасса с заявлением исх. от 04.07.2023 № 52 (</w:t>
      </w:r>
      <w:proofErr w:type="spellStart"/>
      <w:r w:rsidRPr="00756379">
        <w:rPr>
          <w:snapToGrid w:val="0"/>
          <w:sz w:val="28"/>
          <w:szCs w:val="28"/>
        </w:rPr>
        <w:t>вх</w:t>
      </w:r>
      <w:proofErr w:type="spellEnd"/>
      <w:r w:rsidRPr="00756379">
        <w:rPr>
          <w:snapToGrid w:val="0"/>
          <w:sz w:val="28"/>
          <w:szCs w:val="28"/>
        </w:rPr>
        <w:t xml:space="preserve">. от 05.07.2023 № 3790).  На основании заявления открыто дело «Об установлении тарифов </w:t>
      </w:r>
      <w:proofErr w:type="gramStart"/>
      <w:r w:rsidRPr="00756379">
        <w:rPr>
          <w:snapToGrid w:val="0"/>
          <w:sz w:val="28"/>
          <w:szCs w:val="28"/>
        </w:rPr>
        <w:t>на газ</w:t>
      </w:r>
      <w:proofErr w:type="gramEnd"/>
      <w:r w:rsidRPr="00756379">
        <w:rPr>
          <w:snapToGrid w:val="0"/>
          <w:sz w:val="28"/>
          <w:szCs w:val="28"/>
        </w:rPr>
        <w:t xml:space="preserve"> сжиженный в баллонах, реализуемый населению для бытовых нужд, </w:t>
      </w:r>
      <w:r w:rsidRPr="00756379">
        <w:rPr>
          <w:snapToGrid w:val="0"/>
          <w:sz w:val="28"/>
          <w:szCs w:val="28"/>
        </w:rPr>
        <w:br/>
        <w:t>с доставкой до потребителя на 2024 год для АО «</w:t>
      </w:r>
      <w:proofErr w:type="spellStart"/>
      <w:r w:rsidRPr="00756379">
        <w:rPr>
          <w:snapToGrid w:val="0"/>
          <w:sz w:val="28"/>
          <w:szCs w:val="28"/>
        </w:rPr>
        <w:t>Кемеровомежрайгаз</w:t>
      </w:r>
      <w:proofErr w:type="spellEnd"/>
      <w:r w:rsidRPr="00756379">
        <w:rPr>
          <w:snapToGrid w:val="0"/>
          <w:sz w:val="28"/>
          <w:szCs w:val="28"/>
        </w:rPr>
        <w:t xml:space="preserve">» </w:t>
      </w:r>
      <w:r w:rsidRPr="00756379">
        <w:rPr>
          <w:snapToGrid w:val="0"/>
          <w:sz w:val="28"/>
          <w:szCs w:val="28"/>
        </w:rPr>
        <w:br/>
        <w:t xml:space="preserve">№ РЭК/128-КМРГ-2024 от 06.07.2023. Дополнительные материалы </w:t>
      </w:r>
      <w:r w:rsidRPr="00756379">
        <w:rPr>
          <w:snapToGrid w:val="0"/>
          <w:sz w:val="28"/>
          <w:szCs w:val="28"/>
        </w:rPr>
        <w:br/>
        <w:t xml:space="preserve">и уточненная плановая смета расходов на 2024 год направлены письмом </w:t>
      </w:r>
      <w:r w:rsidRPr="00756379">
        <w:rPr>
          <w:snapToGrid w:val="0"/>
          <w:sz w:val="28"/>
          <w:szCs w:val="28"/>
        </w:rPr>
        <w:br/>
        <w:t>от 09.10.2023 № 71 (</w:t>
      </w:r>
      <w:proofErr w:type="spellStart"/>
      <w:r w:rsidRPr="00756379">
        <w:rPr>
          <w:snapToGrid w:val="0"/>
          <w:sz w:val="28"/>
          <w:szCs w:val="28"/>
        </w:rPr>
        <w:t>вх</w:t>
      </w:r>
      <w:proofErr w:type="spellEnd"/>
      <w:r w:rsidRPr="00756379">
        <w:rPr>
          <w:snapToGrid w:val="0"/>
          <w:sz w:val="28"/>
          <w:szCs w:val="28"/>
        </w:rPr>
        <w:t>. от 09.10.2023 № 5587).</w:t>
      </w:r>
    </w:p>
    <w:p w14:paraId="5907957A" w14:textId="77777777" w:rsidR="00756379" w:rsidRPr="00756379" w:rsidRDefault="00756379" w:rsidP="00756379">
      <w:pPr>
        <w:autoSpaceDE w:val="0"/>
        <w:autoSpaceDN w:val="0"/>
        <w:adjustRightInd w:val="0"/>
        <w:ind w:firstLine="709"/>
        <w:jc w:val="both"/>
        <w:rPr>
          <w:snapToGrid w:val="0"/>
          <w:sz w:val="28"/>
          <w:szCs w:val="28"/>
        </w:rPr>
      </w:pPr>
      <w:r w:rsidRPr="00756379">
        <w:rPr>
          <w:snapToGrid w:val="0"/>
          <w:sz w:val="28"/>
          <w:szCs w:val="28"/>
        </w:rPr>
        <w:t>Материалы АО «</w:t>
      </w:r>
      <w:proofErr w:type="spellStart"/>
      <w:r w:rsidRPr="00756379">
        <w:rPr>
          <w:snapToGrid w:val="0"/>
          <w:sz w:val="28"/>
          <w:szCs w:val="28"/>
        </w:rPr>
        <w:t>Кемеровомежрайгаз</w:t>
      </w:r>
      <w:proofErr w:type="spellEnd"/>
      <w:r w:rsidRPr="00756379">
        <w:rPr>
          <w:snapToGrid w:val="0"/>
          <w:sz w:val="28"/>
          <w:szCs w:val="28"/>
        </w:rPr>
        <w:t xml:space="preserve">» по расчету тарифов на 2024 год, подготовлены в соответствии с требованиями Методических указаний </w:t>
      </w:r>
      <w:r w:rsidRPr="00756379">
        <w:rPr>
          <w:snapToGrid w:val="0"/>
          <w:sz w:val="28"/>
          <w:szCs w:val="28"/>
        </w:rPr>
        <w:br/>
        <w:t xml:space="preserve">по регулированию розничных цен на сжиженный газ, реализуемый населению для бытовых нужд, утвержденных </w:t>
      </w:r>
      <w:r w:rsidRPr="00756379">
        <w:rPr>
          <w:sz w:val="28"/>
          <w:szCs w:val="28"/>
        </w:rPr>
        <w:t xml:space="preserve">приказом ФАС России </w:t>
      </w:r>
      <w:r w:rsidRPr="00756379">
        <w:rPr>
          <w:sz w:val="28"/>
          <w:szCs w:val="28"/>
        </w:rPr>
        <w:br/>
        <w:t>от 07.08.2019 № 1072/19</w:t>
      </w:r>
      <w:r w:rsidRPr="00756379">
        <w:rPr>
          <w:snapToGrid w:val="0"/>
          <w:sz w:val="28"/>
          <w:szCs w:val="28"/>
        </w:rPr>
        <w:t>.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12FE408A" w14:textId="77777777" w:rsidR="00756379" w:rsidRPr="00756379" w:rsidRDefault="00756379" w:rsidP="00756379">
      <w:pPr>
        <w:ind w:firstLine="709"/>
        <w:jc w:val="both"/>
        <w:rPr>
          <w:snapToGrid w:val="0"/>
          <w:sz w:val="28"/>
          <w:szCs w:val="28"/>
        </w:rPr>
      </w:pPr>
    </w:p>
    <w:p w14:paraId="3EFEB218" w14:textId="77777777" w:rsidR="00756379" w:rsidRPr="00756379" w:rsidRDefault="00756379" w:rsidP="00756379">
      <w:pPr>
        <w:keepNext/>
        <w:tabs>
          <w:tab w:val="left" w:pos="284"/>
        </w:tabs>
        <w:jc w:val="center"/>
        <w:outlineLvl w:val="0"/>
        <w:rPr>
          <w:rFonts w:cs="Arial"/>
          <w:b/>
          <w:bCs/>
          <w:snapToGrid w:val="0"/>
          <w:kern w:val="32"/>
          <w:sz w:val="28"/>
          <w:szCs w:val="32"/>
          <w:lang w:eastAsia="en-US"/>
        </w:rPr>
      </w:pPr>
      <w:bookmarkStart w:id="120" w:name="_Toc21094910"/>
      <w:bookmarkStart w:id="121" w:name="_Toc23151636"/>
      <w:r w:rsidRPr="00756379">
        <w:rPr>
          <w:rFonts w:cs="Arial"/>
          <w:b/>
          <w:bCs/>
          <w:snapToGrid w:val="0"/>
          <w:kern w:val="32"/>
          <w:sz w:val="28"/>
          <w:szCs w:val="32"/>
          <w:lang w:eastAsia="en-US"/>
        </w:rPr>
        <w:t xml:space="preserve">Оценка достоверности данных, приведенных в предложениях </w:t>
      </w:r>
      <w:r w:rsidRPr="00756379">
        <w:rPr>
          <w:rFonts w:cs="Arial"/>
          <w:b/>
          <w:bCs/>
          <w:snapToGrid w:val="0"/>
          <w:kern w:val="32"/>
          <w:sz w:val="28"/>
          <w:szCs w:val="32"/>
          <w:lang w:eastAsia="en-US"/>
        </w:rPr>
        <w:br/>
        <w:t>об установлении тарифов и (или) их предельных уровней</w:t>
      </w:r>
      <w:bookmarkEnd w:id="120"/>
      <w:bookmarkEnd w:id="121"/>
    </w:p>
    <w:p w14:paraId="4C0312E4" w14:textId="77777777" w:rsidR="00756379" w:rsidRPr="00756379" w:rsidRDefault="00756379" w:rsidP="00756379">
      <w:pPr>
        <w:ind w:firstLine="709"/>
        <w:jc w:val="both"/>
        <w:rPr>
          <w:snapToGrid w:val="0"/>
          <w:sz w:val="28"/>
          <w:szCs w:val="28"/>
        </w:rPr>
      </w:pPr>
    </w:p>
    <w:p w14:paraId="2CF89C4E" w14:textId="77777777" w:rsidR="00756379" w:rsidRPr="00756379" w:rsidRDefault="00756379" w:rsidP="00756379">
      <w:pPr>
        <w:ind w:firstLine="709"/>
        <w:jc w:val="both"/>
        <w:rPr>
          <w:snapToGrid w:val="0"/>
          <w:sz w:val="28"/>
          <w:szCs w:val="28"/>
        </w:rPr>
      </w:pPr>
      <w:r w:rsidRPr="00756379">
        <w:rPr>
          <w:snapToGrid w:val="0"/>
          <w:sz w:val="28"/>
          <w:szCs w:val="28"/>
        </w:rPr>
        <w:t xml:space="preserve">Экспертами рассматривались и принимались во внимание </w:t>
      </w:r>
      <w:r w:rsidRPr="00756379">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756379">
        <w:rPr>
          <w:snapToGrid w:val="0"/>
          <w:sz w:val="28"/>
          <w:szCs w:val="28"/>
        </w:rPr>
        <w:br/>
      </w:r>
      <w:r w:rsidRPr="00756379">
        <w:rPr>
          <w:snapToGrid w:val="0"/>
          <w:sz w:val="28"/>
          <w:szCs w:val="28"/>
        </w:rPr>
        <w:lastRenderedPageBreak/>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58913041" w14:textId="77777777" w:rsidR="00756379" w:rsidRPr="00756379" w:rsidRDefault="00756379" w:rsidP="00756379">
      <w:pPr>
        <w:ind w:firstLine="709"/>
        <w:jc w:val="both"/>
        <w:rPr>
          <w:snapToGrid w:val="0"/>
          <w:sz w:val="28"/>
          <w:szCs w:val="28"/>
        </w:rPr>
      </w:pPr>
      <w:r w:rsidRPr="00756379">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АО «</w:t>
      </w:r>
      <w:proofErr w:type="spellStart"/>
      <w:r w:rsidRPr="00756379">
        <w:rPr>
          <w:snapToGrid w:val="0"/>
          <w:sz w:val="28"/>
          <w:szCs w:val="28"/>
        </w:rPr>
        <w:t>Кемеровомежрайгаз</w:t>
      </w:r>
      <w:proofErr w:type="spellEnd"/>
      <w:r w:rsidRPr="00756379">
        <w:rPr>
          <w:snapToGrid w:val="0"/>
          <w:sz w:val="28"/>
          <w:szCs w:val="28"/>
        </w:rPr>
        <w:t xml:space="preserve">» информации для определения величины экономически обоснованных расходов по регулируемым </w:t>
      </w:r>
      <w:r w:rsidRPr="00756379">
        <w:rPr>
          <w:snapToGrid w:val="0"/>
          <w:sz w:val="28"/>
          <w:szCs w:val="28"/>
        </w:rPr>
        <w:br/>
        <w:t>РЭК Кузбасса видам деятельности на 2024 год.</w:t>
      </w:r>
    </w:p>
    <w:p w14:paraId="54F5183C" w14:textId="77777777" w:rsidR="00756379" w:rsidRPr="00756379" w:rsidRDefault="00756379" w:rsidP="00756379">
      <w:pPr>
        <w:ind w:firstLine="709"/>
        <w:jc w:val="both"/>
        <w:rPr>
          <w:snapToGrid w:val="0"/>
          <w:sz w:val="28"/>
          <w:szCs w:val="28"/>
        </w:rPr>
      </w:pPr>
    </w:p>
    <w:p w14:paraId="59AFA1D8" w14:textId="77777777" w:rsidR="00756379" w:rsidRPr="00756379" w:rsidRDefault="00756379" w:rsidP="00756379">
      <w:pPr>
        <w:keepNext/>
        <w:tabs>
          <w:tab w:val="left" w:pos="284"/>
        </w:tabs>
        <w:spacing w:line="480" w:lineRule="auto"/>
        <w:jc w:val="center"/>
        <w:outlineLvl w:val="0"/>
        <w:rPr>
          <w:rFonts w:cs="Arial"/>
          <w:b/>
          <w:bCs/>
          <w:snapToGrid w:val="0"/>
          <w:kern w:val="32"/>
          <w:sz w:val="28"/>
          <w:szCs w:val="32"/>
          <w:lang w:eastAsia="en-US"/>
        </w:rPr>
      </w:pPr>
      <w:r w:rsidRPr="00756379">
        <w:rPr>
          <w:rFonts w:cs="Arial"/>
          <w:b/>
          <w:bCs/>
          <w:snapToGrid w:val="0"/>
          <w:kern w:val="32"/>
          <w:sz w:val="28"/>
          <w:szCs w:val="32"/>
          <w:lang w:eastAsia="en-US"/>
        </w:rPr>
        <w:t xml:space="preserve"> </w:t>
      </w:r>
      <w:bookmarkStart w:id="122" w:name="_Toc23151637"/>
      <w:r w:rsidRPr="00756379">
        <w:rPr>
          <w:rFonts w:cs="Arial"/>
          <w:b/>
          <w:bCs/>
          <w:snapToGrid w:val="0"/>
          <w:kern w:val="32"/>
          <w:sz w:val="28"/>
          <w:szCs w:val="32"/>
          <w:lang w:eastAsia="en-US"/>
        </w:rPr>
        <w:t>Анализ расходов АО «</w:t>
      </w:r>
      <w:proofErr w:type="spellStart"/>
      <w:r w:rsidRPr="00756379">
        <w:rPr>
          <w:rFonts w:cs="Arial"/>
          <w:b/>
          <w:bCs/>
          <w:snapToGrid w:val="0"/>
          <w:kern w:val="32"/>
          <w:sz w:val="28"/>
          <w:szCs w:val="32"/>
          <w:lang w:eastAsia="en-US"/>
        </w:rPr>
        <w:t>Кемеровомежрайгаз</w:t>
      </w:r>
      <w:proofErr w:type="spellEnd"/>
      <w:r w:rsidRPr="00756379">
        <w:rPr>
          <w:rFonts w:cs="Arial"/>
          <w:b/>
          <w:bCs/>
          <w:snapToGrid w:val="0"/>
          <w:kern w:val="32"/>
          <w:sz w:val="28"/>
          <w:szCs w:val="32"/>
          <w:lang w:eastAsia="en-US"/>
        </w:rPr>
        <w:t xml:space="preserve">» </w:t>
      </w:r>
      <w:r w:rsidRPr="00756379">
        <w:rPr>
          <w:rFonts w:cs="Arial"/>
          <w:b/>
          <w:bCs/>
          <w:snapToGrid w:val="0"/>
          <w:kern w:val="32"/>
          <w:sz w:val="28"/>
          <w:szCs w:val="32"/>
          <w:lang w:eastAsia="en-US"/>
        </w:rPr>
        <w:br/>
      </w:r>
      <w:bookmarkEnd w:id="122"/>
      <w:r w:rsidRPr="00756379">
        <w:rPr>
          <w:rFonts w:cs="Arial"/>
          <w:b/>
          <w:bCs/>
          <w:snapToGrid w:val="0"/>
          <w:kern w:val="32"/>
          <w:sz w:val="28"/>
          <w:szCs w:val="32"/>
          <w:lang w:eastAsia="en-US"/>
        </w:rPr>
        <w:t>Объем приобретаемого сжиженного газа населением</w:t>
      </w:r>
    </w:p>
    <w:p w14:paraId="41E0B276" w14:textId="77777777" w:rsidR="00756379" w:rsidRPr="00756379" w:rsidRDefault="00756379" w:rsidP="00756379">
      <w:pPr>
        <w:autoSpaceDE w:val="0"/>
        <w:autoSpaceDN w:val="0"/>
        <w:adjustRightInd w:val="0"/>
        <w:ind w:firstLine="851"/>
        <w:jc w:val="both"/>
        <w:rPr>
          <w:snapToGrid w:val="0"/>
          <w:sz w:val="28"/>
          <w:szCs w:val="28"/>
        </w:rPr>
      </w:pPr>
      <w:bookmarkStart w:id="123" w:name="_Hlk23317569"/>
      <w:r w:rsidRPr="00756379">
        <w:rPr>
          <w:snapToGrid w:val="0"/>
          <w:sz w:val="28"/>
          <w:szCs w:val="28"/>
        </w:rPr>
        <w:t>В соответствии с пояснительной запиской предприятия плановый объем реализации газа на 2024 год составит</w:t>
      </w:r>
      <w:r w:rsidRPr="00756379">
        <w:rPr>
          <w:b/>
          <w:bCs/>
          <w:snapToGrid w:val="0"/>
          <w:sz w:val="28"/>
          <w:szCs w:val="28"/>
        </w:rPr>
        <w:t xml:space="preserve"> 100 тонн</w:t>
      </w:r>
      <w:bookmarkEnd w:id="123"/>
      <w:r w:rsidRPr="00756379">
        <w:rPr>
          <w:snapToGrid w:val="0"/>
          <w:sz w:val="28"/>
          <w:szCs w:val="28"/>
        </w:rPr>
        <w:t>.</w:t>
      </w:r>
    </w:p>
    <w:p w14:paraId="642B2E49" w14:textId="77777777" w:rsidR="00756379" w:rsidRPr="00756379" w:rsidRDefault="00756379" w:rsidP="00756379">
      <w:pPr>
        <w:autoSpaceDE w:val="0"/>
        <w:autoSpaceDN w:val="0"/>
        <w:adjustRightInd w:val="0"/>
        <w:ind w:firstLine="851"/>
        <w:jc w:val="both"/>
        <w:rPr>
          <w:snapToGrid w:val="0"/>
          <w:sz w:val="28"/>
          <w:szCs w:val="28"/>
        </w:rPr>
      </w:pPr>
    </w:p>
    <w:p w14:paraId="679B830E"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Фонд оплаты труда</w:t>
      </w:r>
    </w:p>
    <w:p w14:paraId="53FF9670" w14:textId="77777777" w:rsidR="00756379" w:rsidRPr="00756379" w:rsidRDefault="00756379" w:rsidP="00756379">
      <w:pPr>
        <w:autoSpaceDE w:val="0"/>
        <w:autoSpaceDN w:val="0"/>
        <w:adjustRightInd w:val="0"/>
        <w:ind w:firstLine="851"/>
        <w:jc w:val="both"/>
        <w:rPr>
          <w:snapToGrid w:val="0"/>
          <w:sz w:val="28"/>
          <w:szCs w:val="28"/>
          <w:highlight w:val="yellow"/>
          <w:lang w:eastAsia="en-US"/>
        </w:rPr>
      </w:pPr>
    </w:p>
    <w:p w14:paraId="0F3B252D"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 xml:space="preserve">По данной статье предприятием планируются расходы в размере </w:t>
      </w:r>
      <w:r w:rsidRPr="00756379">
        <w:rPr>
          <w:snapToGrid w:val="0"/>
          <w:sz w:val="28"/>
          <w:szCs w:val="28"/>
        </w:rPr>
        <w:br/>
      </w:r>
      <w:r w:rsidRPr="00756379">
        <w:rPr>
          <w:b/>
          <w:bCs/>
          <w:snapToGrid w:val="0"/>
          <w:sz w:val="28"/>
          <w:szCs w:val="28"/>
        </w:rPr>
        <w:t>4 203 тыс. руб.</w:t>
      </w:r>
      <w:r w:rsidRPr="00756379">
        <w:rPr>
          <w:snapToGrid w:val="0"/>
          <w:sz w:val="28"/>
          <w:szCs w:val="28"/>
        </w:rPr>
        <w:t xml:space="preserve"> </w:t>
      </w:r>
    </w:p>
    <w:p w14:paraId="6B0DE4B2"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Экспертами были рассмотрены и проанализированы следующие представленные материалы:</w:t>
      </w:r>
    </w:p>
    <w:p w14:paraId="0F0B6718"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lang w:eastAsia="en-US"/>
        </w:rPr>
        <w:t>Штатное расписание за 2020 год (стр. 116 том 1).</w:t>
      </w:r>
    </w:p>
    <w:p w14:paraId="437EC2E2"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lang w:eastAsia="en-US"/>
        </w:rPr>
        <w:t>Фактическая численность работников, занятых в регулируемой деятельности АО «</w:t>
      </w:r>
      <w:proofErr w:type="spellStart"/>
      <w:r w:rsidRPr="00756379">
        <w:rPr>
          <w:snapToGrid w:val="0"/>
          <w:sz w:val="28"/>
          <w:szCs w:val="28"/>
          <w:lang w:eastAsia="en-US"/>
        </w:rPr>
        <w:t>Кемеровомежрайгаз</w:t>
      </w:r>
      <w:proofErr w:type="spellEnd"/>
      <w:r w:rsidRPr="00756379">
        <w:rPr>
          <w:snapToGrid w:val="0"/>
          <w:sz w:val="28"/>
          <w:szCs w:val="28"/>
          <w:lang w:eastAsia="en-US"/>
        </w:rPr>
        <w:t>», в 2022 году (</w:t>
      </w:r>
      <w:proofErr w:type="spellStart"/>
      <w:r w:rsidRPr="00756379">
        <w:rPr>
          <w:snapToGrid w:val="0"/>
          <w:sz w:val="28"/>
          <w:szCs w:val="28"/>
          <w:lang w:eastAsia="en-US"/>
        </w:rPr>
        <w:t>вх</w:t>
      </w:r>
      <w:proofErr w:type="spellEnd"/>
      <w:r w:rsidRPr="00756379">
        <w:rPr>
          <w:snapToGrid w:val="0"/>
          <w:sz w:val="28"/>
          <w:szCs w:val="28"/>
          <w:lang w:eastAsia="en-US"/>
        </w:rPr>
        <w:t xml:space="preserve">. от 09.10.2023 </w:t>
      </w:r>
      <w:r w:rsidRPr="00756379">
        <w:rPr>
          <w:snapToGrid w:val="0"/>
          <w:sz w:val="28"/>
          <w:szCs w:val="28"/>
          <w:lang w:eastAsia="en-US"/>
        </w:rPr>
        <w:br/>
        <w:t>№ 5587) составила 15 человек.</w:t>
      </w:r>
    </w:p>
    <w:p w14:paraId="710736A9"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lang w:eastAsia="en-US"/>
        </w:rPr>
        <w:t>Справка-расчет для калькуляции по результатам финансово-хозяйственной деятельности АО «</w:t>
      </w:r>
      <w:proofErr w:type="spellStart"/>
      <w:r w:rsidRPr="00756379">
        <w:rPr>
          <w:snapToGrid w:val="0"/>
          <w:sz w:val="28"/>
          <w:szCs w:val="28"/>
          <w:lang w:eastAsia="en-US"/>
        </w:rPr>
        <w:t>Кемеровомежрайгаз</w:t>
      </w:r>
      <w:proofErr w:type="spellEnd"/>
      <w:r w:rsidRPr="00756379">
        <w:rPr>
          <w:snapToGrid w:val="0"/>
          <w:sz w:val="28"/>
          <w:szCs w:val="28"/>
          <w:lang w:eastAsia="en-US"/>
        </w:rPr>
        <w:t xml:space="preserve">» за 2022 год в разрезе оплаты труда (стр. 9 том 1) на сумму 3 904 тыс. руб. Средняя заработная плата за 2022 год составила 21 689 рублей/месяц 3 904 тыс. руб. ÷ 15 чел. ÷ 12 мес.). С учетом индексации экономически обоснованная заработная плата на 2024 год составила 24 599 руб./мес. (21 689 руб./мес. × 1,058 × 1,072). </w:t>
      </w:r>
    </w:p>
    <w:p w14:paraId="3CC8D413" w14:textId="77777777" w:rsidR="00756379" w:rsidRPr="00756379" w:rsidRDefault="00756379" w:rsidP="00756379">
      <w:pPr>
        <w:ind w:firstLine="709"/>
        <w:contextualSpacing/>
        <w:jc w:val="both"/>
        <w:rPr>
          <w:snapToGrid w:val="0"/>
          <w:sz w:val="28"/>
          <w:szCs w:val="28"/>
          <w:lang w:eastAsia="en-US"/>
        </w:rPr>
      </w:pPr>
      <w:r w:rsidRPr="00756379">
        <w:rPr>
          <w:snapToGrid w:val="0"/>
          <w:sz w:val="28"/>
          <w:szCs w:val="28"/>
          <w:lang w:eastAsia="en-US"/>
        </w:rPr>
        <w:t xml:space="preserve">Фонд оплаты труда составляет </w:t>
      </w:r>
      <w:r w:rsidRPr="00756379">
        <w:rPr>
          <w:b/>
          <w:bCs/>
          <w:snapToGrid w:val="0"/>
          <w:sz w:val="28"/>
          <w:szCs w:val="28"/>
          <w:lang w:eastAsia="en-US"/>
        </w:rPr>
        <w:t>4 133 тыс. руб.</w:t>
      </w:r>
      <w:r w:rsidRPr="00756379">
        <w:rPr>
          <w:snapToGrid w:val="0"/>
          <w:sz w:val="28"/>
          <w:szCs w:val="28"/>
          <w:lang w:eastAsia="en-US"/>
        </w:rPr>
        <w:t xml:space="preserve"> (24 599 руб./мес. × </w:t>
      </w:r>
      <w:r w:rsidRPr="00756379">
        <w:rPr>
          <w:snapToGrid w:val="0"/>
          <w:sz w:val="28"/>
          <w:szCs w:val="28"/>
          <w:lang w:eastAsia="en-US"/>
        </w:rPr>
        <w:br/>
        <w:t xml:space="preserve">14 чел. (по предложению предприятия) × 12 мес.). </w:t>
      </w:r>
    </w:p>
    <w:p w14:paraId="7F7CBF48" w14:textId="77777777" w:rsidR="00756379" w:rsidRPr="00756379" w:rsidRDefault="00756379" w:rsidP="00756379">
      <w:pPr>
        <w:ind w:firstLine="709"/>
        <w:contextualSpacing/>
        <w:jc w:val="both"/>
        <w:rPr>
          <w:snapToGrid w:val="0"/>
          <w:sz w:val="28"/>
          <w:szCs w:val="28"/>
        </w:rPr>
      </w:pPr>
      <w:r w:rsidRPr="00756379">
        <w:rPr>
          <w:snapToGrid w:val="0"/>
          <w:sz w:val="28"/>
          <w:szCs w:val="28"/>
        </w:rPr>
        <w:t xml:space="preserve">Расходы в размере </w:t>
      </w:r>
      <w:r w:rsidRPr="00756379">
        <w:rPr>
          <w:b/>
          <w:bCs/>
          <w:snapToGrid w:val="0"/>
          <w:sz w:val="28"/>
          <w:szCs w:val="28"/>
        </w:rPr>
        <w:t>70 тыс. руб.</w:t>
      </w:r>
      <w:r w:rsidRPr="00756379">
        <w:rPr>
          <w:snapToGrid w:val="0"/>
          <w:sz w:val="28"/>
          <w:szCs w:val="28"/>
        </w:rPr>
        <w:t xml:space="preserve">, не подтвержденные предприятием документально, подлежат исключению из плановой выручки на 2024 год, </w:t>
      </w:r>
      <w:r w:rsidRPr="00756379">
        <w:rPr>
          <w:snapToGrid w:val="0"/>
          <w:sz w:val="28"/>
          <w:szCs w:val="28"/>
        </w:rPr>
        <w:br/>
        <w:t>как экономически необоснованные.</w:t>
      </w:r>
    </w:p>
    <w:p w14:paraId="6FC319F3" w14:textId="77777777" w:rsidR="00756379" w:rsidRPr="00756379" w:rsidRDefault="00756379" w:rsidP="00756379">
      <w:pPr>
        <w:tabs>
          <w:tab w:val="left" w:pos="1890"/>
        </w:tabs>
        <w:ind w:firstLine="709"/>
        <w:jc w:val="both"/>
        <w:rPr>
          <w:snapToGrid w:val="0"/>
          <w:sz w:val="28"/>
          <w:szCs w:val="28"/>
        </w:rPr>
      </w:pPr>
    </w:p>
    <w:p w14:paraId="2AC77597" w14:textId="77777777" w:rsidR="00756379" w:rsidRPr="00756379" w:rsidRDefault="00756379" w:rsidP="00756379">
      <w:pPr>
        <w:tabs>
          <w:tab w:val="left" w:pos="1890"/>
        </w:tabs>
        <w:ind w:firstLine="709"/>
        <w:jc w:val="both"/>
        <w:rPr>
          <w:snapToGrid w:val="0"/>
          <w:sz w:val="28"/>
          <w:szCs w:val="28"/>
        </w:rPr>
      </w:pPr>
    </w:p>
    <w:p w14:paraId="40F6F480" w14:textId="77777777" w:rsidR="00756379" w:rsidRPr="00756379" w:rsidRDefault="00756379" w:rsidP="00756379">
      <w:pPr>
        <w:keepNext/>
        <w:keepLines/>
        <w:jc w:val="center"/>
        <w:outlineLvl w:val="1"/>
        <w:rPr>
          <w:rFonts w:eastAsia="Calibri"/>
          <w:b/>
          <w:sz w:val="28"/>
          <w:szCs w:val="28"/>
          <w:lang w:eastAsia="en-US"/>
        </w:rPr>
      </w:pPr>
    </w:p>
    <w:p w14:paraId="5D0EB9C0"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Налоги на фонд оплаты труда</w:t>
      </w:r>
    </w:p>
    <w:p w14:paraId="18F8E021" w14:textId="77777777" w:rsidR="00756379" w:rsidRPr="00756379" w:rsidRDefault="00756379" w:rsidP="00756379">
      <w:pPr>
        <w:autoSpaceDE w:val="0"/>
        <w:autoSpaceDN w:val="0"/>
        <w:adjustRightInd w:val="0"/>
        <w:ind w:firstLine="851"/>
        <w:jc w:val="center"/>
        <w:rPr>
          <w:snapToGrid w:val="0"/>
          <w:sz w:val="28"/>
          <w:szCs w:val="28"/>
          <w:lang w:eastAsia="en-US"/>
        </w:rPr>
      </w:pPr>
    </w:p>
    <w:p w14:paraId="1EBB229D"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 xml:space="preserve">По данной статье предприятием планируются расходы в размере </w:t>
      </w:r>
      <w:r w:rsidRPr="00756379">
        <w:rPr>
          <w:snapToGrid w:val="0"/>
          <w:sz w:val="28"/>
          <w:szCs w:val="28"/>
        </w:rPr>
        <w:br/>
      </w:r>
      <w:r w:rsidRPr="00756379">
        <w:rPr>
          <w:b/>
          <w:bCs/>
          <w:snapToGrid w:val="0"/>
          <w:sz w:val="28"/>
          <w:szCs w:val="28"/>
        </w:rPr>
        <w:t>1 269 тыс. руб.</w:t>
      </w:r>
      <w:r w:rsidRPr="00756379">
        <w:rPr>
          <w:snapToGrid w:val="0"/>
          <w:sz w:val="28"/>
          <w:szCs w:val="28"/>
        </w:rPr>
        <w:t xml:space="preserve"> </w:t>
      </w:r>
    </w:p>
    <w:p w14:paraId="0C2BA599" w14:textId="77777777" w:rsidR="00756379" w:rsidRPr="00756379" w:rsidRDefault="00756379" w:rsidP="00756379">
      <w:pPr>
        <w:ind w:firstLine="709"/>
        <w:jc w:val="both"/>
        <w:rPr>
          <w:snapToGrid w:val="0"/>
          <w:sz w:val="28"/>
          <w:szCs w:val="28"/>
        </w:rPr>
      </w:pPr>
      <w:r w:rsidRPr="00756379">
        <w:rPr>
          <w:snapToGrid w:val="0"/>
          <w:sz w:val="28"/>
          <w:szCs w:val="28"/>
        </w:rPr>
        <w:t>В расходы по статье «налоги на ФОТ» включаются:</w:t>
      </w:r>
    </w:p>
    <w:p w14:paraId="017C99C8" w14:textId="77777777" w:rsidR="00756379" w:rsidRPr="00756379" w:rsidRDefault="00756379" w:rsidP="00756379">
      <w:pPr>
        <w:ind w:firstLine="709"/>
        <w:jc w:val="both"/>
        <w:rPr>
          <w:snapToGrid w:val="0"/>
          <w:sz w:val="28"/>
          <w:szCs w:val="28"/>
        </w:rPr>
      </w:pPr>
      <w:r w:rsidRPr="00756379">
        <w:rPr>
          <w:snapToGrid w:val="0"/>
          <w:sz w:val="28"/>
          <w:szCs w:val="28"/>
        </w:rPr>
        <w:t xml:space="preserve">- сумма страховых взносов в соответствии с п. 3 ст. 425 Налогового кодекса Российской Федерации (часть вторая) от 05.08.2000 № 117-ФЗ </w:t>
      </w:r>
      <w:r w:rsidRPr="00756379">
        <w:rPr>
          <w:snapToGrid w:val="0"/>
          <w:sz w:val="28"/>
          <w:szCs w:val="28"/>
        </w:rPr>
        <w:br/>
        <w:t xml:space="preserve">на обязательное пенсионное страхование, на обязательное социальное страхование на случай временной нетрудоспособности и в связи </w:t>
      </w:r>
      <w:r w:rsidRPr="00756379">
        <w:rPr>
          <w:snapToGrid w:val="0"/>
          <w:sz w:val="28"/>
          <w:szCs w:val="28"/>
        </w:rPr>
        <w:br/>
        <w:t xml:space="preserve">с материнством, на обязательное медицинское страхование страхования </w:t>
      </w:r>
      <w:r w:rsidRPr="00756379">
        <w:rPr>
          <w:snapToGrid w:val="0"/>
          <w:sz w:val="28"/>
          <w:szCs w:val="28"/>
        </w:rPr>
        <w:br/>
        <w:t xml:space="preserve">(30 %);  </w:t>
      </w:r>
    </w:p>
    <w:p w14:paraId="24242DCD" w14:textId="77777777" w:rsidR="00756379" w:rsidRPr="00756379" w:rsidRDefault="00756379" w:rsidP="00756379">
      <w:pPr>
        <w:ind w:firstLine="709"/>
        <w:jc w:val="both"/>
        <w:rPr>
          <w:snapToGrid w:val="0"/>
          <w:sz w:val="28"/>
          <w:szCs w:val="28"/>
        </w:rPr>
      </w:pPr>
      <w:r w:rsidRPr="00756379">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756379">
        <w:rPr>
          <w:snapToGrid w:val="0"/>
          <w:sz w:val="28"/>
          <w:szCs w:val="28"/>
        </w:rPr>
        <w:br/>
        <w:t>(в зависимости от опасности или вредности труда, в данном случае 0 %);</w:t>
      </w:r>
    </w:p>
    <w:p w14:paraId="1AFDE865" w14:textId="77777777" w:rsidR="00756379" w:rsidRPr="00756379" w:rsidRDefault="00756379" w:rsidP="00756379">
      <w:pPr>
        <w:ind w:firstLine="709"/>
        <w:jc w:val="both"/>
        <w:rPr>
          <w:snapToGrid w:val="0"/>
          <w:sz w:val="28"/>
          <w:szCs w:val="28"/>
        </w:rPr>
      </w:pPr>
      <w:r w:rsidRPr="00756379">
        <w:rPr>
          <w:snapToGrid w:val="0"/>
          <w:sz w:val="28"/>
          <w:szCs w:val="28"/>
        </w:rPr>
        <w:t xml:space="preserve">- сумма страховых взносов на обязательное социальное страхование </w:t>
      </w:r>
      <w:r w:rsidRPr="00756379">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19C91E48" w14:textId="77777777" w:rsidR="00756379" w:rsidRPr="00756379" w:rsidRDefault="00756379" w:rsidP="00756379">
      <w:pPr>
        <w:ind w:firstLine="709"/>
        <w:jc w:val="both"/>
        <w:rPr>
          <w:snapToGrid w:val="0"/>
          <w:sz w:val="28"/>
          <w:szCs w:val="28"/>
        </w:rPr>
      </w:pPr>
      <w:r w:rsidRPr="00756379">
        <w:rPr>
          <w:snapToGrid w:val="0"/>
          <w:sz w:val="28"/>
          <w:szCs w:val="28"/>
        </w:rPr>
        <w:t xml:space="preserve">Общий процент отчислений на социальные нужды составляет: 30 % (сумма страховых взносов в фонды) + 0,2 % (страхование от несчастных случаев на производстве) = 30,2 %. Согласно ст. 427 Налогового кодекса РФ, субъекты МСП с выплат свыше МРОТ платят взносы по тарифу 15%. </w:t>
      </w:r>
      <w:r w:rsidRPr="00756379">
        <w:rPr>
          <w:snapToGrid w:val="0"/>
          <w:sz w:val="28"/>
          <w:szCs w:val="28"/>
        </w:rPr>
        <w:br/>
        <w:t xml:space="preserve">В Кузбассе МРОТ с учетом районного коэффициента составляет </w:t>
      </w:r>
      <w:r w:rsidRPr="00756379">
        <w:rPr>
          <w:snapToGrid w:val="0"/>
          <w:sz w:val="28"/>
          <w:szCs w:val="28"/>
        </w:rPr>
        <w:br/>
        <w:t>21 114,6 рублей в месяц (с учетом НДФЛ) с 01.01.2023.</w:t>
      </w:r>
    </w:p>
    <w:p w14:paraId="539B7919"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 xml:space="preserve">Экономически обоснованными признаются расходы в размере </w:t>
      </w:r>
      <w:r w:rsidRPr="00756379">
        <w:rPr>
          <w:snapToGrid w:val="0"/>
          <w:sz w:val="28"/>
          <w:szCs w:val="28"/>
        </w:rPr>
        <w:br/>
      </w:r>
      <w:r w:rsidRPr="00756379">
        <w:rPr>
          <w:b/>
          <w:bCs/>
          <w:snapToGrid w:val="0"/>
          <w:sz w:val="28"/>
          <w:szCs w:val="28"/>
        </w:rPr>
        <w:t>1 160 тыс. руб.</w:t>
      </w:r>
      <w:r w:rsidRPr="00756379">
        <w:rPr>
          <w:snapToGrid w:val="0"/>
          <w:sz w:val="28"/>
          <w:szCs w:val="28"/>
        </w:rPr>
        <w:t xml:space="preserve"> (3 547 тыс. руб. × 30,2% + (4 133 тыс. руб. – 3 547 тыс. руб.) ×15,2%), учитывая значение, указанное в уведомлении о размере страховых взносов на обязательное социальное страхование от несчастных случаев </w:t>
      </w:r>
      <w:r w:rsidRPr="00756379">
        <w:rPr>
          <w:snapToGrid w:val="0"/>
          <w:sz w:val="28"/>
          <w:szCs w:val="28"/>
        </w:rPr>
        <w:br/>
        <w:t>на производстве и профессиональных заболеваний, равное 0,2 %.</w:t>
      </w:r>
    </w:p>
    <w:p w14:paraId="0E819A7A" w14:textId="77777777" w:rsidR="00756379" w:rsidRPr="00756379" w:rsidRDefault="00756379" w:rsidP="00756379">
      <w:pPr>
        <w:ind w:firstLine="709"/>
        <w:contextualSpacing/>
        <w:jc w:val="both"/>
        <w:rPr>
          <w:snapToGrid w:val="0"/>
          <w:sz w:val="28"/>
          <w:szCs w:val="28"/>
        </w:rPr>
      </w:pPr>
      <w:r w:rsidRPr="00756379">
        <w:rPr>
          <w:snapToGrid w:val="0"/>
          <w:sz w:val="28"/>
          <w:szCs w:val="28"/>
        </w:rPr>
        <w:t xml:space="preserve">Расходы в размере </w:t>
      </w:r>
      <w:r w:rsidRPr="00756379">
        <w:rPr>
          <w:b/>
          <w:bCs/>
          <w:snapToGrid w:val="0"/>
          <w:sz w:val="28"/>
          <w:szCs w:val="28"/>
        </w:rPr>
        <w:t>109 тыс. руб.</w:t>
      </w:r>
      <w:r w:rsidRPr="00756379">
        <w:rPr>
          <w:snapToGrid w:val="0"/>
          <w:sz w:val="28"/>
          <w:szCs w:val="28"/>
        </w:rPr>
        <w:t xml:space="preserve">, не подтвержденные предприятием документально, подлежат исключению из плановой выручки на 2024 год, </w:t>
      </w:r>
      <w:r w:rsidRPr="00756379">
        <w:rPr>
          <w:snapToGrid w:val="0"/>
          <w:sz w:val="28"/>
          <w:szCs w:val="28"/>
        </w:rPr>
        <w:br/>
        <w:t>как экономически необоснованные.</w:t>
      </w:r>
    </w:p>
    <w:p w14:paraId="1D0FE2C9" w14:textId="77777777" w:rsidR="00756379" w:rsidRPr="00756379" w:rsidRDefault="00756379" w:rsidP="00756379">
      <w:pPr>
        <w:tabs>
          <w:tab w:val="left" w:pos="1890"/>
        </w:tabs>
        <w:ind w:firstLine="709"/>
        <w:jc w:val="both"/>
        <w:rPr>
          <w:snapToGrid w:val="0"/>
          <w:sz w:val="28"/>
          <w:szCs w:val="28"/>
        </w:rPr>
      </w:pPr>
    </w:p>
    <w:p w14:paraId="057BEFCC"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Затраты на материалы</w:t>
      </w:r>
    </w:p>
    <w:p w14:paraId="7EAB101D" w14:textId="77777777" w:rsidR="00756379" w:rsidRPr="00756379" w:rsidRDefault="00756379" w:rsidP="00756379">
      <w:pPr>
        <w:rPr>
          <w:snapToGrid w:val="0"/>
          <w:sz w:val="28"/>
          <w:szCs w:val="28"/>
          <w:lang w:eastAsia="en-US"/>
        </w:rPr>
      </w:pPr>
    </w:p>
    <w:p w14:paraId="039632C8"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 xml:space="preserve">По данной статье предприятием планируются расходы в размере </w:t>
      </w:r>
      <w:r w:rsidRPr="00756379">
        <w:rPr>
          <w:snapToGrid w:val="0"/>
          <w:sz w:val="28"/>
          <w:szCs w:val="28"/>
        </w:rPr>
        <w:br/>
      </w:r>
      <w:r w:rsidRPr="00756379">
        <w:rPr>
          <w:b/>
          <w:bCs/>
          <w:snapToGrid w:val="0"/>
          <w:sz w:val="28"/>
          <w:szCs w:val="28"/>
        </w:rPr>
        <w:t>1 050 тыс. руб.</w:t>
      </w:r>
      <w:r w:rsidRPr="00756379">
        <w:rPr>
          <w:snapToGrid w:val="0"/>
          <w:sz w:val="28"/>
          <w:szCs w:val="28"/>
        </w:rPr>
        <w:t xml:space="preserve"> </w:t>
      </w:r>
    </w:p>
    <w:p w14:paraId="3426DB14"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1AF5F7D"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rPr>
        <w:lastRenderedPageBreak/>
        <w:t>Справка-расчет для калькуляции по результатам финансово-хозяйственной деятельности АО «</w:t>
      </w:r>
      <w:proofErr w:type="spellStart"/>
      <w:r w:rsidRPr="00756379">
        <w:rPr>
          <w:snapToGrid w:val="0"/>
          <w:sz w:val="28"/>
          <w:szCs w:val="28"/>
        </w:rPr>
        <w:t>Кемеровомежрайгаз</w:t>
      </w:r>
      <w:proofErr w:type="spellEnd"/>
      <w:r w:rsidRPr="00756379">
        <w:rPr>
          <w:snapToGrid w:val="0"/>
          <w:sz w:val="28"/>
          <w:szCs w:val="28"/>
        </w:rPr>
        <w:t xml:space="preserve">» за 2022 год в разрезе затрат на материалы (стр. 9 том 1) на сумму 256 тыс. руб. </w:t>
      </w:r>
      <w:r w:rsidRPr="00756379">
        <w:rPr>
          <w:snapToGrid w:val="0"/>
          <w:sz w:val="28"/>
          <w:szCs w:val="28"/>
          <w:lang w:eastAsia="en-US"/>
        </w:rPr>
        <w:t xml:space="preserve">С учетом индексации экономически обоснованные затраты на материалы на 2024 год составили </w:t>
      </w:r>
      <w:r w:rsidRPr="00756379">
        <w:rPr>
          <w:b/>
          <w:bCs/>
          <w:snapToGrid w:val="0"/>
          <w:sz w:val="28"/>
          <w:szCs w:val="28"/>
          <w:lang w:eastAsia="en-US"/>
        </w:rPr>
        <w:t>290 руб.</w:t>
      </w:r>
      <w:r w:rsidRPr="00756379">
        <w:rPr>
          <w:snapToGrid w:val="0"/>
          <w:sz w:val="28"/>
          <w:szCs w:val="28"/>
          <w:lang w:eastAsia="en-US"/>
        </w:rPr>
        <w:t xml:space="preserve"> (</w:t>
      </w:r>
      <w:r w:rsidRPr="00756379">
        <w:rPr>
          <w:snapToGrid w:val="0"/>
          <w:sz w:val="28"/>
          <w:szCs w:val="28"/>
        </w:rPr>
        <w:t>256 тыс. руб.</w:t>
      </w:r>
      <w:r w:rsidRPr="00756379">
        <w:rPr>
          <w:snapToGrid w:val="0"/>
          <w:sz w:val="28"/>
          <w:szCs w:val="28"/>
          <w:lang w:eastAsia="en-US"/>
        </w:rPr>
        <w:t xml:space="preserve"> × 1,058 × 1,072). </w:t>
      </w:r>
    </w:p>
    <w:p w14:paraId="4FEF145A"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lang w:eastAsia="en-US"/>
        </w:rPr>
        <w:t>Справка-расчет для калькуляции по результатам финансово-хозяйственной деятельности АО «</w:t>
      </w:r>
      <w:proofErr w:type="spellStart"/>
      <w:r w:rsidRPr="00756379">
        <w:rPr>
          <w:snapToGrid w:val="0"/>
          <w:sz w:val="28"/>
          <w:szCs w:val="28"/>
          <w:lang w:eastAsia="en-US"/>
        </w:rPr>
        <w:t>Кемеровомежрайгаз</w:t>
      </w:r>
      <w:proofErr w:type="spellEnd"/>
      <w:r w:rsidRPr="00756379">
        <w:rPr>
          <w:snapToGrid w:val="0"/>
          <w:sz w:val="28"/>
          <w:szCs w:val="28"/>
          <w:lang w:eastAsia="en-US"/>
        </w:rPr>
        <w:t>» за 2022 год в разрезе затрат на ГСМ (стр. 9 том 1)</w:t>
      </w:r>
      <w:r w:rsidRPr="00756379">
        <w:rPr>
          <w:snapToGrid w:val="0"/>
          <w:sz w:val="28"/>
          <w:szCs w:val="28"/>
        </w:rPr>
        <w:t xml:space="preserve"> на сумму 237 тыс. руб. </w:t>
      </w:r>
      <w:r w:rsidRPr="00756379">
        <w:rPr>
          <w:snapToGrid w:val="0"/>
          <w:sz w:val="28"/>
          <w:szCs w:val="28"/>
          <w:lang w:eastAsia="en-US"/>
        </w:rPr>
        <w:t xml:space="preserve">С учетом индексации экономически обоснованные затраты на 2024 год составили </w:t>
      </w:r>
      <w:r w:rsidRPr="00756379">
        <w:rPr>
          <w:b/>
          <w:bCs/>
          <w:snapToGrid w:val="0"/>
          <w:sz w:val="28"/>
          <w:szCs w:val="28"/>
          <w:lang w:eastAsia="en-US"/>
        </w:rPr>
        <w:t>269 руб.</w:t>
      </w:r>
      <w:r w:rsidRPr="00756379">
        <w:rPr>
          <w:snapToGrid w:val="0"/>
          <w:sz w:val="28"/>
          <w:szCs w:val="28"/>
          <w:lang w:eastAsia="en-US"/>
        </w:rPr>
        <w:t xml:space="preserve"> </w:t>
      </w:r>
      <w:r w:rsidRPr="00756379">
        <w:rPr>
          <w:snapToGrid w:val="0"/>
          <w:sz w:val="28"/>
          <w:szCs w:val="28"/>
          <w:lang w:eastAsia="en-US"/>
        </w:rPr>
        <w:br/>
        <w:t>(</w:t>
      </w:r>
      <w:r w:rsidRPr="00756379">
        <w:rPr>
          <w:snapToGrid w:val="0"/>
          <w:sz w:val="28"/>
          <w:szCs w:val="28"/>
        </w:rPr>
        <w:t>237 тыс. руб.</w:t>
      </w:r>
      <w:r w:rsidRPr="00756379">
        <w:rPr>
          <w:snapToGrid w:val="0"/>
          <w:sz w:val="28"/>
          <w:szCs w:val="28"/>
          <w:lang w:eastAsia="en-US"/>
        </w:rPr>
        <w:t xml:space="preserve"> × 1,058 × 1,072).</w:t>
      </w:r>
    </w:p>
    <w:p w14:paraId="21ECA7A6" w14:textId="77777777" w:rsidR="00756379" w:rsidRPr="00756379" w:rsidRDefault="00756379" w:rsidP="00756379">
      <w:pPr>
        <w:ind w:firstLine="709"/>
        <w:jc w:val="both"/>
        <w:rPr>
          <w:snapToGrid w:val="0"/>
          <w:sz w:val="28"/>
          <w:szCs w:val="28"/>
          <w:lang w:eastAsia="en-US"/>
        </w:rPr>
      </w:pPr>
      <w:r w:rsidRPr="00756379">
        <w:rPr>
          <w:snapToGrid w:val="0"/>
          <w:sz w:val="28"/>
          <w:szCs w:val="28"/>
          <w:lang w:eastAsia="en-US"/>
        </w:rPr>
        <w:t xml:space="preserve">Экономически обоснованные расходы по данной статье составляют </w:t>
      </w:r>
      <w:r w:rsidRPr="00756379">
        <w:rPr>
          <w:snapToGrid w:val="0"/>
          <w:sz w:val="28"/>
          <w:szCs w:val="28"/>
          <w:lang w:eastAsia="en-US"/>
        </w:rPr>
        <w:br/>
        <w:t>557 тыс. руб. (290 тыс. руб. + 269 тыс. руб.).</w:t>
      </w:r>
    </w:p>
    <w:p w14:paraId="0EE854D0" w14:textId="77777777" w:rsidR="00756379" w:rsidRPr="00756379" w:rsidRDefault="00756379" w:rsidP="00756379">
      <w:pPr>
        <w:ind w:firstLine="709"/>
        <w:contextualSpacing/>
        <w:jc w:val="both"/>
        <w:rPr>
          <w:snapToGrid w:val="0"/>
          <w:sz w:val="28"/>
          <w:szCs w:val="28"/>
        </w:rPr>
      </w:pPr>
      <w:r w:rsidRPr="00756379">
        <w:rPr>
          <w:snapToGrid w:val="0"/>
          <w:sz w:val="28"/>
          <w:szCs w:val="28"/>
        </w:rPr>
        <w:t xml:space="preserve">Расходы в размере </w:t>
      </w:r>
      <w:r w:rsidRPr="00756379">
        <w:rPr>
          <w:b/>
          <w:bCs/>
          <w:snapToGrid w:val="0"/>
          <w:sz w:val="28"/>
          <w:szCs w:val="28"/>
        </w:rPr>
        <w:t>491 тыс. руб.</w:t>
      </w:r>
      <w:r w:rsidRPr="00756379">
        <w:rPr>
          <w:snapToGrid w:val="0"/>
          <w:sz w:val="28"/>
          <w:szCs w:val="28"/>
        </w:rPr>
        <w:t xml:space="preserve">, не подтвержденные предприятием документально, подлежат исключению из плановой выручки на 2024 год, </w:t>
      </w:r>
      <w:r w:rsidRPr="00756379">
        <w:rPr>
          <w:snapToGrid w:val="0"/>
          <w:sz w:val="28"/>
          <w:szCs w:val="28"/>
        </w:rPr>
        <w:br/>
        <w:t>как экономически необоснованные.</w:t>
      </w:r>
    </w:p>
    <w:p w14:paraId="020A6A4F" w14:textId="77777777" w:rsidR="00756379" w:rsidRPr="00756379" w:rsidRDefault="00756379" w:rsidP="00756379">
      <w:pPr>
        <w:ind w:firstLine="709"/>
        <w:rPr>
          <w:snapToGrid w:val="0"/>
          <w:sz w:val="28"/>
          <w:szCs w:val="28"/>
          <w:lang w:eastAsia="en-US"/>
        </w:rPr>
      </w:pPr>
    </w:p>
    <w:p w14:paraId="649D1BC2"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Приобретение газа для последующей реализации населению</w:t>
      </w:r>
    </w:p>
    <w:p w14:paraId="7A3ED11E" w14:textId="77777777" w:rsidR="00756379" w:rsidRPr="00756379" w:rsidRDefault="00756379" w:rsidP="00756379">
      <w:pPr>
        <w:rPr>
          <w:snapToGrid w:val="0"/>
          <w:sz w:val="28"/>
          <w:szCs w:val="28"/>
          <w:lang w:eastAsia="en-US"/>
        </w:rPr>
      </w:pPr>
    </w:p>
    <w:p w14:paraId="56E97577" w14:textId="77777777" w:rsidR="00756379" w:rsidRPr="00756379" w:rsidRDefault="00756379" w:rsidP="00756379">
      <w:pPr>
        <w:ind w:firstLine="709"/>
        <w:jc w:val="both"/>
        <w:rPr>
          <w:snapToGrid w:val="0"/>
          <w:sz w:val="28"/>
          <w:szCs w:val="28"/>
          <w:lang w:eastAsia="en-US"/>
        </w:rPr>
      </w:pPr>
      <w:r w:rsidRPr="00756379">
        <w:rPr>
          <w:snapToGrid w:val="0"/>
          <w:sz w:val="28"/>
          <w:szCs w:val="28"/>
          <w:lang w:eastAsia="en-US"/>
        </w:rPr>
        <w:t xml:space="preserve">Предприятием заявлены расходы на приобретение сжиженного газа </w:t>
      </w:r>
      <w:r w:rsidRPr="00756379">
        <w:rPr>
          <w:snapToGrid w:val="0"/>
          <w:sz w:val="28"/>
          <w:szCs w:val="28"/>
          <w:lang w:eastAsia="en-US"/>
        </w:rPr>
        <w:br/>
        <w:t xml:space="preserve">в размере </w:t>
      </w:r>
      <w:r w:rsidRPr="00756379">
        <w:rPr>
          <w:b/>
          <w:bCs/>
          <w:snapToGrid w:val="0"/>
          <w:sz w:val="28"/>
          <w:szCs w:val="28"/>
          <w:lang w:eastAsia="en-US"/>
        </w:rPr>
        <w:t>2 150 тыс. руб.</w:t>
      </w:r>
      <w:r w:rsidRPr="00756379">
        <w:rPr>
          <w:snapToGrid w:val="0"/>
          <w:sz w:val="28"/>
          <w:szCs w:val="28"/>
          <w:lang w:eastAsia="en-US"/>
        </w:rPr>
        <w:t xml:space="preserve"> Плановый объем реализации газа составит </w:t>
      </w:r>
      <w:r w:rsidRPr="00756379">
        <w:rPr>
          <w:snapToGrid w:val="0"/>
          <w:sz w:val="28"/>
          <w:szCs w:val="28"/>
          <w:lang w:eastAsia="en-US"/>
        </w:rPr>
        <w:br/>
        <w:t xml:space="preserve">100 тонны. </w:t>
      </w:r>
    </w:p>
    <w:p w14:paraId="554C42F3" w14:textId="77777777" w:rsidR="00756379" w:rsidRPr="00756379" w:rsidRDefault="00756379" w:rsidP="00756379">
      <w:pPr>
        <w:ind w:firstLine="709"/>
        <w:jc w:val="both"/>
        <w:rPr>
          <w:snapToGrid w:val="0"/>
          <w:sz w:val="28"/>
          <w:szCs w:val="28"/>
          <w:lang w:eastAsia="en-US"/>
        </w:rPr>
      </w:pPr>
      <w:r w:rsidRPr="00756379">
        <w:rPr>
          <w:snapToGrid w:val="0"/>
          <w:sz w:val="28"/>
          <w:szCs w:val="28"/>
          <w:lang w:eastAsia="en-US"/>
        </w:rPr>
        <w:t xml:space="preserve">Предприятие приобретает сжиженный углеводородный газ </w:t>
      </w:r>
      <w:r w:rsidRPr="00756379">
        <w:rPr>
          <w:snapToGrid w:val="0"/>
          <w:sz w:val="28"/>
          <w:szCs w:val="28"/>
          <w:lang w:eastAsia="en-US"/>
        </w:rPr>
        <w:br/>
        <w:t xml:space="preserve">у ООО «ДАВАС», на основании   договора на поставку сжиженного углеводородного газа № б/н от 30.12.2019, действующий до 30.12.2020 </w:t>
      </w:r>
      <w:r w:rsidRPr="00756379">
        <w:rPr>
          <w:snapToGrid w:val="0"/>
          <w:sz w:val="28"/>
          <w:szCs w:val="28"/>
          <w:lang w:eastAsia="en-US"/>
        </w:rPr>
        <w:br/>
        <w:t xml:space="preserve">с </w:t>
      </w:r>
      <w:proofErr w:type="spellStart"/>
      <w:r w:rsidRPr="00756379">
        <w:rPr>
          <w:snapToGrid w:val="0"/>
          <w:sz w:val="28"/>
          <w:szCs w:val="28"/>
          <w:lang w:eastAsia="en-US"/>
        </w:rPr>
        <w:t>автопролонгацией</w:t>
      </w:r>
      <w:proofErr w:type="spellEnd"/>
      <w:r w:rsidRPr="00756379">
        <w:rPr>
          <w:snapToGrid w:val="0"/>
          <w:sz w:val="28"/>
          <w:szCs w:val="28"/>
          <w:lang w:eastAsia="en-US"/>
        </w:rPr>
        <w:t xml:space="preserve"> (стр. 98 том 1).</w:t>
      </w:r>
    </w:p>
    <w:p w14:paraId="69B1539E" w14:textId="77777777" w:rsidR="00756379" w:rsidRPr="00756379" w:rsidRDefault="00756379" w:rsidP="00756379">
      <w:pPr>
        <w:ind w:firstLine="709"/>
        <w:jc w:val="both"/>
        <w:rPr>
          <w:snapToGrid w:val="0"/>
          <w:sz w:val="28"/>
          <w:szCs w:val="28"/>
          <w:lang w:eastAsia="en-US"/>
        </w:rPr>
      </w:pPr>
      <w:r w:rsidRPr="00756379">
        <w:rPr>
          <w:snapToGrid w:val="0"/>
          <w:sz w:val="28"/>
          <w:szCs w:val="28"/>
          <w:lang w:eastAsia="en-US"/>
        </w:rPr>
        <w:t>В соответствии с пунктом 30.1. Методических указаний, эксперты рассчитали среднегодовое значение единицы сжиженного газа по состоянию на 04.10.2023 в размере 9 542 руб./т (без НДС).</w:t>
      </w:r>
    </w:p>
    <w:p w14:paraId="52E1D174" w14:textId="77777777" w:rsidR="00756379" w:rsidRPr="00756379" w:rsidRDefault="00756379" w:rsidP="00756379">
      <w:pPr>
        <w:ind w:firstLine="709"/>
        <w:jc w:val="both"/>
        <w:rPr>
          <w:snapToGrid w:val="0"/>
          <w:sz w:val="28"/>
          <w:szCs w:val="28"/>
          <w:lang w:eastAsia="en-US"/>
        </w:rPr>
      </w:pPr>
      <w:r w:rsidRPr="00756379">
        <w:rPr>
          <w:snapToGrid w:val="0"/>
          <w:sz w:val="28"/>
          <w:szCs w:val="28"/>
          <w:lang w:eastAsia="en-US"/>
        </w:rPr>
        <w:t>Железнодорожный тариф на транспортировку грузов ЖД транспортом до ст. Обнорская г. Кемерово с 01.01.2023 (https://gnpholding.gazprom.ru/processed-gas-products/lpg/tariff/) 7 491 руб./т без НДС.</w:t>
      </w:r>
    </w:p>
    <w:p w14:paraId="3C2D2F0D" w14:textId="77777777" w:rsidR="00756379" w:rsidRPr="00756379" w:rsidRDefault="00756379" w:rsidP="00756379">
      <w:pPr>
        <w:ind w:firstLine="709"/>
        <w:jc w:val="both"/>
        <w:rPr>
          <w:b/>
          <w:bCs/>
          <w:snapToGrid w:val="0"/>
          <w:sz w:val="28"/>
          <w:szCs w:val="28"/>
          <w:lang w:eastAsia="en-US"/>
        </w:rPr>
      </w:pPr>
      <w:r w:rsidRPr="00756379">
        <w:rPr>
          <w:snapToGrid w:val="0"/>
          <w:sz w:val="28"/>
          <w:szCs w:val="28"/>
          <w:lang w:eastAsia="en-US"/>
        </w:rPr>
        <w:t xml:space="preserve">Экономически обоснованные расходы по данной статье составляют: </w:t>
      </w:r>
      <w:r w:rsidRPr="00756379">
        <w:rPr>
          <w:snapToGrid w:val="0"/>
          <w:sz w:val="28"/>
          <w:szCs w:val="28"/>
          <w:lang w:eastAsia="en-US"/>
        </w:rPr>
        <w:br/>
        <w:t xml:space="preserve">((9 542 руб./т (оптовая цена газа без НДС) × 1,077 (ИПЦ на газ) + 7 491 руб./т (ж/д тариф) × 1,061 (ИПЦ транспорт) × 100 т ÷ 1000 = </w:t>
      </w:r>
      <w:r w:rsidRPr="00756379">
        <w:rPr>
          <w:b/>
          <w:bCs/>
          <w:snapToGrid w:val="0"/>
          <w:sz w:val="28"/>
          <w:szCs w:val="28"/>
          <w:lang w:eastAsia="en-US"/>
        </w:rPr>
        <w:t>1 822 тыс. руб.</w:t>
      </w:r>
      <w:r w:rsidRPr="00756379">
        <w:rPr>
          <w:snapToGrid w:val="0"/>
          <w:sz w:val="28"/>
          <w:szCs w:val="28"/>
          <w:lang w:eastAsia="en-US"/>
        </w:rPr>
        <w:t xml:space="preserve">, </w:t>
      </w:r>
      <w:r w:rsidRPr="00756379">
        <w:rPr>
          <w:snapToGrid w:val="0"/>
          <w:sz w:val="28"/>
          <w:szCs w:val="28"/>
          <w:lang w:eastAsia="en-US"/>
        </w:rPr>
        <w:br/>
        <w:t>и предлагается к включению в плановую выручку от реализации сжиженного газа населению на 2024 год.</w:t>
      </w:r>
    </w:p>
    <w:p w14:paraId="2C72CC62" w14:textId="77777777" w:rsidR="00756379" w:rsidRPr="00756379" w:rsidRDefault="00756379" w:rsidP="00756379">
      <w:pPr>
        <w:ind w:firstLine="709"/>
        <w:contextualSpacing/>
        <w:jc w:val="both"/>
        <w:rPr>
          <w:snapToGrid w:val="0"/>
          <w:sz w:val="28"/>
          <w:szCs w:val="28"/>
        </w:rPr>
      </w:pPr>
      <w:r w:rsidRPr="00756379">
        <w:rPr>
          <w:snapToGrid w:val="0"/>
          <w:sz w:val="28"/>
          <w:szCs w:val="28"/>
        </w:rPr>
        <w:t xml:space="preserve">Расходы в размере </w:t>
      </w:r>
      <w:r w:rsidRPr="00756379">
        <w:rPr>
          <w:b/>
          <w:bCs/>
          <w:snapToGrid w:val="0"/>
          <w:sz w:val="28"/>
          <w:szCs w:val="28"/>
        </w:rPr>
        <w:t>328 тыс. руб.</w:t>
      </w:r>
      <w:r w:rsidRPr="00756379">
        <w:rPr>
          <w:snapToGrid w:val="0"/>
          <w:sz w:val="28"/>
          <w:szCs w:val="28"/>
        </w:rPr>
        <w:t xml:space="preserve">, не подтвержденные предприятием документально, подлежат исключению из плановой выручки на 2024 год, </w:t>
      </w:r>
      <w:r w:rsidRPr="00756379">
        <w:rPr>
          <w:snapToGrid w:val="0"/>
          <w:sz w:val="28"/>
          <w:szCs w:val="28"/>
        </w:rPr>
        <w:br/>
        <w:t>как экономически необоснованные.</w:t>
      </w:r>
    </w:p>
    <w:p w14:paraId="4B178A17" w14:textId="77777777" w:rsidR="00756379" w:rsidRPr="00756379" w:rsidRDefault="00756379" w:rsidP="00756379">
      <w:pPr>
        <w:ind w:firstLine="709"/>
        <w:jc w:val="both"/>
        <w:rPr>
          <w:snapToGrid w:val="0"/>
          <w:color w:val="FF0000"/>
          <w:sz w:val="28"/>
          <w:szCs w:val="28"/>
          <w:lang w:eastAsia="en-US"/>
        </w:rPr>
      </w:pPr>
    </w:p>
    <w:p w14:paraId="2A73E582"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Амортизация основных средств</w:t>
      </w:r>
    </w:p>
    <w:p w14:paraId="3B3864CC" w14:textId="77777777" w:rsidR="00756379" w:rsidRPr="00756379" w:rsidRDefault="00756379" w:rsidP="00756379">
      <w:pPr>
        <w:autoSpaceDE w:val="0"/>
        <w:autoSpaceDN w:val="0"/>
        <w:adjustRightInd w:val="0"/>
        <w:ind w:firstLine="709"/>
        <w:jc w:val="both"/>
        <w:rPr>
          <w:snapToGrid w:val="0"/>
          <w:sz w:val="28"/>
          <w:szCs w:val="28"/>
          <w:lang w:eastAsia="en-US"/>
        </w:rPr>
      </w:pPr>
    </w:p>
    <w:p w14:paraId="7D7FC544" w14:textId="77777777" w:rsidR="00756379" w:rsidRPr="00756379" w:rsidRDefault="00756379" w:rsidP="00756379">
      <w:pPr>
        <w:tabs>
          <w:tab w:val="left" w:pos="0"/>
        </w:tabs>
        <w:ind w:firstLine="709"/>
        <w:contextualSpacing/>
        <w:jc w:val="both"/>
        <w:rPr>
          <w:i/>
          <w:snapToGrid w:val="0"/>
          <w:sz w:val="28"/>
          <w:szCs w:val="28"/>
        </w:rPr>
      </w:pPr>
      <w:r w:rsidRPr="00756379">
        <w:rPr>
          <w:snapToGrid w:val="0"/>
          <w:sz w:val="28"/>
          <w:szCs w:val="28"/>
        </w:rPr>
        <w:t xml:space="preserve">По данной статье регулируемой организацией заявлены расходы </w:t>
      </w:r>
      <w:r w:rsidRPr="00756379">
        <w:rPr>
          <w:snapToGrid w:val="0"/>
          <w:sz w:val="28"/>
          <w:szCs w:val="28"/>
        </w:rPr>
        <w:br/>
        <w:t xml:space="preserve">в размере </w:t>
      </w:r>
      <w:r w:rsidRPr="00756379">
        <w:rPr>
          <w:b/>
          <w:bCs/>
          <w:snapToGrid w:val="0"/>
          <w:sz w:val="28"/>
          <w:szCs w:val="28"/>
        </w:rPr>
        <w:t>366 тыс. руб.</w:t>
      </w:r>
      <w:r w:rsidRPr="00756379">
        <w:rPr>
          <w:snapToGrid w:val="0"/>
          <w:sz w:val="28"/>
          <w:szCs w:val="28"/>
        </w:rPr>
        <w:t xml:space="preserve"> </w:t>
      </w:r>
    </w:p>
    <w:p w14:paraId="29BFB5C5" w14:textId="77777777" w:rsidR="00756379" w:rsidRPr="00756379" w:rsidRDefault="00756379" w:rsidP="00756379">
      <w:pPr>
        <w:tabs>
          <w:tab w:val="left" w:pos="0"/>
        </w:tabs>
        <w:ind w:firstLine="709"/>
        <w:contextualSpacing/>
        <w:jc w:val="both"/>
        <w:rPr>
          <w:snapToGrid w:val="0"/>
          <w:sz w:val="28"/>
          <w:szCs w:val="28"/>
        </w:rPr>
      </w:pPr>
      <w:r w:rsidRPr="00756379">
        <w:rPr>
          <w:snapToGrid w:val="0"/>
          <w:sz w:val="28"/>
          <w:szCs w:val="28"/>
        </w:rPr>
        <w:lastRenderedPageBreak/>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AAD07FB" w14:textId="77777777" w:rsidR="00756379" w:rsidRPr="00756379" w:rsidRDefault="00756379" w:rsidP="00756379">
      <w:pPr>
        <w:tabs>
          <w:tab w:val="left" w:pos="0"/>
        </w:tabs>
        <w:ind w:firstLine="709"/>
        <w:contextualSpacing/>
        <w:jc w:val="both"/>
        <w:rPr>
          <w:snapToGrid w:val="0"/>
          <w:sz w:val="28"/>
          <w:szCs w:val="28"/>
        </w:rPr>
      </w:pPr>
      <w:r w:rsidRPr="00756379">
        <w:rPr>
          <w:snapToGrid w:val="0"/>
          <w:sz w:val="28"/>
          <w:szCs w:val="28"/>
        </w:rPr>
        <w:t xml:space="preserve">Ведомость амортизации ОС за 9 месяцев 2023 года в разрезе участков </w:t>
      </w:r>
      <w:r w:rsidRPr="00756379">
        <w:rPr>
          <w:snapToGrid w:val="0"/>
          <w:sz w:val="28"/>
          <w:szCs w:val="28"/>
        </w:rPr>
        <w:br/>
        <w:t xml:space="preserve">г. Кемерово, Кемеровский, Яшкинский и </w:t>
      </w:r>
      <w:proofErr w:type="spellStart"/>
      <w:r w:rsidRPr="00756379">
        <w:rPr>
          <w:snapToGrid w:val="0"/>
          <w:sz w:val="28"/>
          <w:szCs w:val="28"/>
        </w:rPr>
        <w:t>Тайгинский</w:t>
      </w:r>
      <w:proofErr w:type="spellEnd"/>
      <w:r w:rsidRPr="00756379">
        <w:rPr>
          <w:snapToGrid w:val="0"/>
          <w:sz w:val="28"/>
          <w:szCs w:val="28"/>
        </w:rPr>
        <w:t xml:space="preserve"> муниципальных округов (</w:t>
      </w:r>
      <w:proofErr w:type="spellStart"/>
      <w:r w:rsidRPr="00756379">
        <w:rPr>
          <w:snapToGrid w:val="0"/>
          <w:sz w:val="28"/>
          <w:szCs w:val="28"/>
        </w:rPr>
        <w:t>вх</w:t>
      </w:r>
      <w:proofErr w:type="spellEnd"/>
      <w:r w:rsidRPr="00756379">
        <w:rPr>
          <w:snapToGrid w:val="0"/>
          <w:sz w:val="28"/>
          <w:szCs w:val="28"/>
        </w:rPr>
        <w:t xml:space="preserve">. от 09.10.2023 № 5587) на сумму 50 тыс. руб. Амортизация основных средств в 2023 году составит </w:t>
      </w:r>
      <w:r w:rsidRPr="00756379">
        <w:rPr>
          <w:b/>
          <w:bCs/>
          <w:snapToGrid w:val="0"/>
          <w:sz w:val="28"/>
          <w:szCs w:val="28"/>
        </w:rPr>
        <w:t>67 тыс. руб.</w:t>
      </w:r>
      <w:r w:rsidRPr="00756379">
        <w:rPr>
          <w:snapToGrid w:val="0"/>
          <w:sz w:val="28"/>
          <w:szCs w:val="28"/>
        </w:rPr>
        <w:t xml:space="preserve"> (50 тыс. руб. ÷ 9 мес. × 12 мес.). Согласно Федерального закона от 06.12.2011 № 402 ФЗ «О бухгалтерском учете» начиная с 2023 года организация должна применять Федеральный стандарт ФСБУ № 6/2020 «Основные средства». В связи с эти организация перечитала сроки полезного действия на полностью </w:t>
      </w:r>
      <w:proofErr w:type="spellStart"/>
      <w:r w:rsidRPr="00756379">
        <w:rPr>
          <w:snapToGrid w:val="0"/>
          <w:sz w:val="28"/>
          <w:szCs w:val="28"/>
        </w:rPr>
        <w:t>самортизированные</w:t>
      </w:r>
      <w:proofErr w:type="spellEnd"/>
      <w:r w:rsidRPr="00756379">
        <w:rPr>
          <w:snapToGrid w:val="0"/>
          <w:sz w:val="28"/>
          <w:szCs w:val="28"/>
        </w:rPr>
        <w:t xml:space="preserve"> основные средства, которые учувствуют в процессе производства.</w:t>
      </w:r>
    </w:p>
    <w:p w14:paraId="1B17F19E" w14:textId="77777777" w:rsidR="00756379" w:rsidRPr="00756379" w:rsidRDefault="00756379" w:rsidP="00756379">
      <w:pPr>
        <w:tabs>
          <w:tab w:val="left" w:pos="0"/>
        </w:tabs>
        <w:ind w:firstLine="709"/>
        <w:contextualSpacing/>
        <w:jc w:val="both"/>
        <w:rPr>
          <w:snapToGrid w:val="0"/>
          <w:sz w:val="28"/>
          <w:szCs w:val="28"/>
        </w:rPr>
      </w:pPr>
      <w:r w:rsidRPr="00756379">
        <w:rPr>
          <w:snapToGrid w:val="0"/>
          <w:sz w:val="28"/>
          <w:szCs w:val="28"/>
        </w:rPr>
        <w:t xml:space="preserve">Расшифровка статьи «амортизация» в пояснительной записке факт </w:t>
      </w:r>
      <w:r w:rsidRPr="00756379">
        <w:rPr>
          <w:snapToGrid w:val="0"/>
          <w:sz w:val="28"/>
          <w:szCs w:val="28"/>
        </w:rPr>
        <w:br/>
        <w:t xml:space="preserve">за 2022 год в разрезе амортизации по счету 26 и 25, относящуюся </w:t>
      </w:r>
      <w:r w:rsidRPr="00756379">
        <w:rPr>
          <w:snapToGrid w:val="0"/>
          <w:sz w:val="28"/>
          <w:szCs w:val="28"/>
        </w:rPr>
        <w:br/>
        <w:t>на регулируемую деятельность (стр. 122 том 1) на сумму 275 тыс. руб.</w:t>
      </w:r>
    </w:p>
    <w:p w14:paraId="009CEE2E" w14:textId="77777777" w:rsidR="00756379" w:rsidRPr="00756379" w:rsidRDefault="00756379" w:rsidP="00756379">
      <w:pPr>
        <w:tabs>
          <w:tab w:val="left" w:pos="0"/>
        </w:tabs>
        <w:ind w:firstLine="709"/>
        <w:contextualSpacing/>
        <w:jc w:val="both"/>
        <w:rPr>
          <w:snapToGrid w:val="0"/>
          <w:sz w:val="28"/>
          <w:szCs w:val="28"/>
        </w:rPr>
      </w:pPr>
      <w:r w:rsidRPr="00756379">
        <w:rPr>
          <w:snapToGrid w:val="0"/>
          <w:sz w:val="28"/>
          <w:szCs w:val="28"/>
        </w:rPr>
        <w:t xml:space="preserve">Ведомость амортизации ОС за 2022 года в разрезе общехозяйственных затрат (стр. 123 том 1) на сумму 340 тыс. руб. Доля затрат, относящаяся на регулируемый вид деятельности </w:t>
      </w:r>
      <w:r w:rsidRPr="00756379">
        <w:rPr>
          <w:b/>
          <w:bCs/>
          <w:snapToGrid w:val="0"/>
          <w:sz w:val="28"/>
          <w:szCs w:val="28"/>
        </w:rPr>
        <w:t>81 %</w:t>
      </w:r>
      <w:r w:rsidRPr="00756379">
        <w:rPr>
          <w:snapToGrid w:val="0"/>
          <w:sz w:val="28"/>
          <w:szCs w:val="28"/>
        </w:rPr>
        <w:t xml:space="preserve"> (275 тыс. руб. ÷ 340 тыс. руб.).</w:t>
      </w:r>
    </w:p>
    <w:p w14:paraId="1F69FB88" w14:textId="77777777" w:rsidR="00756379" w:rsidRPr="00756379" w:rsidRDefault="00756379" w:rsidP="00756379">
      <w:pPr>
        <w:tabs>
          <w:tab w:val="left" w:pos="0"/>
        </w:tabs>
        <w:ind w:firstLine="709"/>
        <w:contextualSpacing/>
        <w:jc w:val="both"/>
        <w:rPr>
          <w:snapToGrid w:val="0"/>
          <w:sz w:val="28"/>
          <w:szCs w:val="28"/>
        </w:rPr>
      </w:pPr>
      <w:r w:rsidRPr="00756379">
        <w:rPr>
          <w:snapToGrid w:val="0"/>
          <w:sz w:val="28"/>
          <w:szCs w:val="28"/>
        </w:rPr>
        <w:t>Ведомость амортизации ОС за 9 месяцев 2023 года в разрезе общехозяйственных затрат (</w:t>
      </w:r>
      <w:proofErr w:type="spellStart"/>
      <w:r w:rsidRPr="00756379">
        <w:rPr>
          <w:snapToGrid w:val="0"/>
          <w:sz w:val="28"/>
          <w:szCs w:val="28"/>
        </w:rPr>
        <w:t>вх</w:t>
      </w:r>
      <w:proofErr w:type="spellEnd"/>
      <w:r w:rsidRPr="00756379">
        <w:rPr>
          <w:snapToGrid w:val="0"/>
          <w:sz w:val="28"/>
          <w:szCs w:val="28"/>
        </w:rPr>
        <w:t>. от 09.10.2023 № 5587) на сумму 103 тыс. руб.</w:t>
      </w:r>
    </w:p>
    <w:p w14:paraId="3FE35950" w14:textId="77777777" w:rsidR="00756379" w:rsidRPr="00756379" w:rsidRDefault="00756379" w:rsidP="00756379">
      <w:pPr>
        <w:tabs>
          <w:tab w:val="left" w:pos="0"/>
        </w:tabs>
        <w:ind w:firstLine="709"/>
        <w:contextualSpacing/>
        <w:jc w:val="both"/>
        <w:rPr>
          <w:snapToGrid w:val="0"/>
          <w:sz w:val="28"/>
          <w:szCs w:val="28"/>
        </w:rPr>
      </w:pPr>
      <w:r w:rsidRPr="00756379">
        <w:rPr>
          <w:snapToGrid w:val="0"/>
          <w:sz w:val="28"/>
          <w:szCs w:val="28"/>
        </w:rPr>
        <w:t xml:space="preserve">Амортизация, относящаяся на регулируемую деятельность, в разрезе общехозяйственных затрат на 2023 год составила </w:t>
      </w:r>
      <w:r w:rsidRPr="00756379">
        <w:rPr>
          <w:b/>
          <w:bCs/>
          <w:snapToGrid w:val="0"/>
          <w:sz w:val="28"/>
          <w:szCs w:val="28"/>
        </w:rPr>
        <w:t>111 тыс. руб.</w:t>
      </w:r>
      <w:r w:rsidRPr="00756379">
        <w:rPr>
          <w:snapToGrid w:val="0"/>
          <w:sz w:val="28"/>
          <w:szCs w:val="28"/>
        </w:rPr>
        <w:t xml:space="preserve"> (103 тыс. руб. ÷ 9 мес. × 12 мес. × 81 %).</w:t>
      </w:r>
    </w:p>
    <w:p w14:paraId="0FE62D4A" w14:textId="77777777" w:rsidR="00756379" w:rsidRPr="00756379" w:rsidRDefault="00756379" w:rsidP="00756379">
      <w:pPr>
        <w:tabs>
          <w:tab w:val="left" w:pos="0"/>
        </w:tabs>
        <w:ind w:firstLine="709"/>
        <w:contextualSpacing/>
        <w:jc w:val="both"/>
        <w:rPr>
          <w:snapToGrid w:val="0"/>
          <w:sz w:val="28"/>
          <w:szCs w:val="28"/>
        </w:rPr>
      </w:pPr>
      <w:r w:rsidRPr="00756379">
        <w:rPr>
          <w:snapToGrid w:val="0"/>
          <w:sz w:val="28"/>
          <w:szCs w:val="28"/>
        </w:rPr>
        <w:t xml:space="preserve">Экономически обоснованная величина амортизационных отчислений составляет </w:t>
      </w:r>
      <w:r w:rsidRPr="00756379">
        <w:rPr>
          <w:b/>
          <w:bCs/>
          <w:snapToGrid w:val="0"/>
          <w:sz w:val="28"/>
          <w:szCs w:val="28"/>
        </w:rPr>
        <w:t xml:space="preserve">128 тыс. руб. </w:t>
      </w:r>
      <w:r w:rsidRPr="00756379">
        <w:rPr>
          <w:snapToGrid w:val="0"/>
          <w:sz w:val="28"/>
          <w:szCs w:val="28"/>
        </w:rPr>
        <w:t>((67 тыс. руб. + 111 тыс. руб.) × 0,72).</w:t>
      </w:r>
    </w:p>
    <w:p w14:paraId="0C643C2A" w14:textId="77777777" w:rsidR="00756379" w:rsidRPr="00756379" w:rsidRDefault="00756379" w:rsidP="00756379">
      <w:pPr>
        <w:ind w:firstLine="709"/>
        <w:contextualSpacing/>
        <w:jc w:val="both"/>
        <w:rPr>
          <w:snapToGrid w:val="0"/>
          <w:sz w:val="28"/>
          <w:szCs w:val="28"/>
        </w:rPr>
      </w:pPr>
      <w:r w:rsidRPr="00756379">
        <w:rPr>
          <w:snapToGrid w:val="0"/>
          <w:sz w:val="28"/>
          <w:szCs w:val="28"/>
        </w:rPr>
        <w:t xml:space="preserve">Расходы в размере </w:t>
      </w:r>
      <w:r w:rsidRPr="00756379">
        <w:rPr>
          <w:b/>
          <w:bCs/>
          <w:snapToGrid w:val="0"/>
          <w:sz w:val="28"/>
          <w:szCs w:val="28"/>
        </w:rPr>
        <w:t>238 тыс. руб.</w:t>
      </w:r>
      <w:r w:rsidRPr="00756379">
        <w:rPr>
          <w:snapToGrid w:val="0"/>
          <w:sz w:val="28"/>
          <w:szCs w:val="28"/>
        </w:rPr>
        <w:t xml:space="preserve">, не подтвержденные предприятием документально, подлежат исключению из плановой выручки на 2024 год, </w:t>
      </w:r>
      <w:r w:rsidRPr="00756379">
        <w:rPr>
          <w:snapToGrid w:val="0"/>
          <w:sz w:val="28"/>
          <w:szCs w:val="28"/>
        </w:rPr>
        <w:br/>
        <w:t>как экономически необоснованные.</w:t>
      </w:r>
    </w:p>
    <w:p w14:paraId="7C64C749" w14:textId="77777777" w:rsidR="00756379" w:rsidRPr="00756379" w:rsidRDefault="00756379" w:rsidP="00756379">
      <w:pPr>
        <w:ind w:firstLine="709"/>
        <w:contextualSpacing/>
        <w:jc w:val="both"/>
        <w:rPr>
          <w:snapToGrid w:val="0"/>
          <w:sz w:val="28"/>
          <w:szCs w:val="28"/>
        </w:rPr>
      </w:pPr>
    </w:p>
    <w:p w14:paraId="413E25EB"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Аренда прочего имущества</w:t>
      </w:r>
    </w:p>
    <w:p w14:paraId="08417F84" w14:textId="77777777" w:rsidR="00756379" w:rsidRPr="00756379" w:rsidRDefault="00756379" w:rsidP="00756379">
      <w:pPr>
        <w:rPr>
          <w:snapToGrid w:val="0"/>
          <w:sz w:val="28"/>
          <w:szCs w:val="28"/>
          <w:lang w:eastAsia="en-US"/>
        </w:rPr>
      </w:pPr>
    </w:p>
    <w:p w14:paraId="53C5A7F2" w14:textId="77777777" w:rsidR="00756379" w:rsidRPr="00756379" w:rsidRDefault="00756379" w:rsidP="00756379">
      <w:pPr>
        <w:tabs>
          <w:tab w:val="left" w:pos="1890"/>
        </w:tabs>
        <w:ind w:firstLine="851"/>
        <w:jc w:val="both"/>
        <w:rPr>
          <w:snapToGrid w:val="0"/>
          <w:sz w:val="28"/>
          <w:szCs w:val="28"/>
        </w:rPr>
      </w:pPr>
      <w:r w:rsidRPr="00756379">
        <w:rPr>
          <w:snapToGrid w:val="0"/>
          <w:sz w:val="28"/>
          <w:szCs w:val="28"/>
        </w:rPr>
        <w:t xml:space="preserve">По данной статье предприятием планируются расходы в размере </w:t>
      </w:r>
      <w:r w:rsidRPr="00756379">
        <w:rPr>
          <w:snapToGrid w:val="0"/>
          <w:sz w:val="28"/>
          <w:szCs w:val="28"/>
        </w:rPr>
        <w:br/>
      </w:r>
      <w:r w:rsidRPr="00756379">
        <w:rPr>
          <w:b/>
          <w:bCs/>
          <w:snapToGrid w:val="0"/>
          <w:sz w:val="28"/>
          <w:szCs w:val="28"/>
        </w:rPr>
        <w:t>53 тыс. руб.</w:t>
      </w:r>
      <w:r w:rsidRPr="00756379">
        <w:rPr>
          <w:snapToGrid w:val="0"/>
          <w:sz w:val="28"/>
          <w:szCs w:val="28"/>
        </w:rPr>
        <w:t xml:space="preserve"> </w:t>
      </w:r>
    </w:p>
    <w:p w14:paraId="60C8C335" w14:textId="77777777" w:rsidR="00756379" w:rsidRPr="00756379" w:rsidRDefault="00756379" w:rsidP="00756379">
      <w:pPr>
        <w:tabs>
          <w:tab w:val="left" w:pos="1890"/>
        </w:tabs>
        <w:ind w:firstLine="851"/>
        <w:jc w:val="both"/>
        <w:rPr>
          <w:snapToGrid w:val="0"/>
          <w:sz w:val="28"/>
          <w:szCs w:val="28"/>
        </w:rPr>
      </w:pPr>
      <w:r w:rsidRPr="0075637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10F5AF5C" w14:textId="77777777" w:rsidR="00756379" w:rsidRPr="00756379" w:rsidRDefault="00756379" w:rsidP="00756379">
      <w:pPr>
        <w:ind w:firstLine="851"/>
        <w:jc w:val="both"/>
        <w:rPr>
          <w:snapToGrid w:val="0"/>
          <w:sz w:val="28"/>
          <w:szCs w:val="28"/>
        </w:rPr>
      </w:pPr>
      <w:r w:rsidRPr="00756379">
        <w:rPr>
          <w:snapToGrid w:val="0"/>
          <w:sz w:val="28"/>
          <w:szCs w:val="28"/>
        </w:rPr>
        <w:t xml:space="preserve">Договор аренды земельного участка № 508 от 11.07.2016, заключенный с КУМИ ТГО на аренду земельного участка по адресу: Кемеровская область, г. Тайга, ул. Молокова, 31А, действующий </w:t>
      </w:r>
      <w:r w:rsidRPr="00756379">
        <w:rPr>
          <w:snapToGrid w:val="0"/>
          <w:sz w:val="28"/>
          <w:szCs w:val="28"/>
        </w:rPr>
        <w:br/>
        <w:t>до неопределенного срока (стр. 128 том 1). Протокол расчета арендной платы на 2022 год к договору аренды земельного участка № 508 от 11.07.2016</w:t>
      </w:r>
      <w:r w:rsidRPr="00756379">
        <w:rPr>
          <w:snapToGrid w:val="0"/>
          <w:sz w:val="28"/>
          <w:szCs w:val="28"/>
        </w:rPr>
        <w:br/>
        <w:t xml:space="preserve">(стр. 127 том 1). </w:t>
      </w:r>
    </w:p>
    <w:p w14:paraId="3C550D80" w14:textId="77777777" w:rsidR="00756379" w:rsidRPr="00756379" w:rsidRDefault="00756379" w:rsidP="00756379">
      <w:pPr>
        <w:ind w:firstLine="851"/>
        <w:jc w:val="both"/>
        <w:rPr>
          <w:snapToGrid w:val="0"/>
          <w:sz w:val="28"/>
          <w:szCs w:val="28"/>
        </w:rPr>
      </w:pPr>
      <w:r w:rsidRPr="00756379">
        <w:rPr>
          <w:snapToGrid w:val="0"/>
          <w:sz w:val="28"/>
          <w:szCs w:val="28"/>
        </w:rPr>
        <w:t>Оборотно-сальдовая ведомость по счету 20 за 2022 г. в размере затрат на аренду (стр. 14 том 1) на сумму 52 тыс. руб.</w:t>
      </w:r>
    </w:p>
    <w:p w14:paraId="25F3C05E" w14:textId="77777777" w:rsidR="00756379" w:rsidRPr="00756379" w:rsidRDefault="00756379" w:rsidP="00756379">
      <w:pPr>
        <w:ind w:firstLine="851"/>
        <w:jc w:val="both"/>
        <w:rPr>
          <w:snapToGrid w:val="0"/>
          <w:sz w:val="28"/>
          <w:szCs w:val="28"/>
        </w:rPr>
      </w:pPr>
      <w:r w:rsidRPr="00756379">
        <w:rPr>
          <w:snapToGrid w:val="0"/>
          <w:sz w:val="28"/>
          <w:szCs w:val="28"/>
          <w:lang w:eastAsia="en-US"/>
        </w:rPr>
        <w:lastRenderedPageBreak/>
        <w:t xml:space="preserve">Экономически обоснованные расходы по данной статье составляют </w:t>
      </w:r>
      <w:r w:rsidRPr="00756379">
        <w:rPr>
          <w:snapToGrid w:val="0"/>
          <w:sz w:val="28"/>
          <w:szCs w:val="28"/>
          <w:lang w:eastAsia="en-US"/>
        </w:rPr>
        <w:br/>
      </w:r>
      <w:r w:rsidRPr="00756379">
        <w:rPr>
          <w:b/>
          <w:bCs/>
          <w:snapToGrid w:val="0"/>
          <w:sz w:val="28"/>
          <w:szCs w:val="28"/>
        </w:rPr>
        <w:t xml:space="preserve">59 тыс. руб. </w:t>
      </w:r>
      <w:r w:rsidRPr="00756379">
        <w:rPr>
          <w:snapToGrid w:val="0"/>
          <w:sz w:val="28"/>
          <w:szCs w:val="28"/>
        </w:rPr>
        <w:t>(50 тыс. руб. × 1,058 × 1,072).</w:t>
      </w:r>
    </w:p>
    <w:p w14:paraId="132799F6" w14:textId="77777777" w:rsidR="00756379" w:rsidRPr="00756379" w:rsidRDefault="00756379" w:rsidP="00756379">
      <w:pPr>
        <w:ind w:firstLine="709"/>
        <w:contextualSpacing/>
        <w:jc w:val="both"/>
        <w:rPr>
          <w:snapToGrid w:val="0"/>
          <w:sz w:val="28"/>
          <w:szCs w:val="28"/>
        </w:rPr>
      </w:pPr>
      <w:r w:rsidRPr="00756379">
        <w:rPr>
          <w:snapToGrid w:val="0"/>
          <w:sz w:val="28"/>
          <w:szCs w:val="28"/>
        </w:rPr>
        <w:t xml:space="preserve">В связи с тем, что предложение предприятия на 2024 год по уровню затрат на аренду составляет </w:t>
      </w:r>
      <w:r w:rsidRPr="00756379">
        <w:rPr>
          <w:b/>
          <w:bCs/>
          <w:snapToGrid w:val="0"/>
          <w:sz w:val="28"/>
          <w:szCs w:val="28"/>
        </w:rPr>
        <w:t>53 тыс. руб.</w:t>
      </w:r>
      <w:r w:rsidRPr="00756379">
        <w:rPr>
          <w:snapToGrid w:val="0"/>
          <w:sz w:val="28"/>
          <w:szCs w:val="28"/>
        </w:rPr>
        <w:t>, с целью соблюдения баланса интересов производителей и потребителей газа, указанная величина признается экспертами экономически обоснованной и предлагается к учету при расчете плановой выручки.</w:t>
      </w:r>
    </w:p>
    <w:p w14:paraId="714A349A" w14:textId="77777777" w:rsidR="00756379" w:rsidRPr="00756379" w:rsidRDefault="00756379" w:rsidP="00756379">
      <w:pPr>
        <w:ind w:firstLine="709"/>
        <w:contextualSpacing/>
        <w:jc w:val="both"/>
        <w:rPr>
          <w:snapToGrid w:val="0"/>
          <w:sz w:val="28"/>
          <w:szCs w:val="28"/>
        </w:rPr>
      </w:pPr>
      <w:r w:rsidRPr="00756379">
        <w:rPr>
          <w:snapToGrid w:val="0"/>
          <w:sz w:val="28"/>
          <w:szCs w:val="28"/>
        </w:rPr>
        <w:t>Корректировка предложения предприятия отсутствует.</w:t>
      </w:r>
    </w:p>
    <w:p w14:paraId="46D0E7AA" w14:textId="77777777" w:rsidR="00756379" w:rsidRPr="00756379" w:rsidRDefault="00756379" w:rsidP="00756379">
      <w:pPr>
        <w:ind w:firstLine="709"/>
        <w:contextualSpacing/>
        <w:jc w:val="both"/>
        <w:rPr>
          <w:snapToGrid w:val="0"/>
          <w:sz w:val="28"/>
          <w:szCs w:val="28"/>
          <w:lang w:eastAsia="en-US"/>
        </w:rPr>
      </w:pPr>
    </w:p>
    <w:p w14:paraId="57543801"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Налог на землю</w:t>
      </w:r>
    </w:p>
    <w:p w14:paraId="54F550A2" w14:textId="77777777" w:rsidR="00756379" w:rsidRPr="00756379" w:rsidRDefault="00756379" w:rsidP="00756379">
      <w:pPr>
        <w:rPr>
          <w:snapToGrid w:val="0"/>
          <w:sz w:val="28"/>
          <w:szCs w:val="28"/>
          <w:lang w:eastAsia="en-US"/>
        </w:rPr>
      </w:pPr>
    </w:p>
    <w:p w14:paraId="6223419F" w14:textId="77777777" w:rsidR="00756379" w:rsidRPr="00756379" w:rsidRDefault="00756379" w:rsidP="00756379">
      <w:pPr>
        <w:tabs>
          <w:tab w:val="left" w:pos="1890"/>
        </w:tabs>
        <w:ind w:firstLine="851"/>
        <w:jc w:val="both"/>
        <w:rPr>
          <w:snapToGrid w:val="0"/>
          <w:sz w:val="28"/>
          <w:szCs w:val="28"/>
        </w:rPr>
      </w:pPr>
      <w:r w:rsidRPr="00756379">
        <w:rPr>
          <w:snapToGrid w:val="0"/>
          <w:sz w:val="28"/>
          <w:szCs w:val="28"/>
        </w:rPr>
        <w:t xml:space="preserve">По данной статье предприятием планируются расходы в размере </w:t>
      </w:r>
      <w:r w:rsidRPr="00756379">
        <w:rPr>
          <w:snapToGrid w:val="0"/>
          <w:sz w:val="28"/>
          <w:szCs w:val="28"/>
        </w:rPr>
        <w:br/>
      </w:r>
      <w:r w:rsidRPr="00756379">
        <w:rPr>
          <w:b/>
          <w:bCs/>
          <w:snapToGrid w:val="0"/>
          <w:sz w:val="28"/>
          <w:szCs w:val="28"/>
        </w:rPr>
        <w:t>90 тыс. руб.</w:t>
      </w:r>
      <w:r w:rsidRPr="00756379">
        <w:rPr>
          <w:snapToGrid w:val="0"/>
          <w:sz w:val="28"/>
          <w:szCs w:val="28"/>
        </w:rPr>
        <w:t xml:space="preserve"> </w:t>
      </w:r>
    </w:p>
    <w:p w14:paraId="7D996ABE" w14:textId="77777777" w:rsidR="00756379" w:rsidRPr="00756379" w:rsidRDefault="00756379" w:rsidP="00756379">
      <w:pPr>
        <w:tabs>
          <w:tab w:val="left" w:pos="1890"/>
        </w:tabs>
        <w:ind w:firstLine="851"/>
        <w:jc w:val="both"/>
        <w:rPr>
          <w:snapToGrid w:val="0"/>
          <w:sz w:val="28"/>
          <w:szCs w:val="28"/>
        </w:rPr>
      </w:pPr>
      <w:r w:rsidRPr="0075637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1A0F024"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rPr>
        <w:t xml:space="preserve">Оборотно-сальдовая ведомость по счету 20 за 2022 г. в размере земельного налога (стр. 14 том 1) на сумму 17 тыс. руб. </w:t>
      </w:r>
      <w:r w:rsidRPr="00756379">
        <w:rPr>
          <w:snapToGrid w:val="0"/>
          <w:sz w:val="28"/>
          <w:szCs w:val="28"/>
          <w:lang w:eastAsia="en-US"/>
        </w:rPr>
        <w:t xml:space="preserve">С учетом доли затрат на потребительский рынок экономически обоснованные затраты на 2024 год составили </w:t>
      </w:r>
      <w:r w:rsidRPr="00756379">
        <w:rPr>
          <w:b/>
          <w:bCs/>
          <w:snapToGrid w:val="0"/>
          <w:sz w:val="28"/>
          <w:szCs w:val="28"/>
          <w:lang w:eastAsia="en-US"/>
        </w:rPr>
        <w:t>12 руб.</w:t>
      </w:r>
      <w:r w:rsidRPr="00756379">
        <w:rPr>
          <w:snapToGrid w:val="0"/>
          <w:sz w:val="28"/>
          <w:szCs w:val="28"/>
          <w:lang w:eastAsia="en-US"/>
        </w:rPr>
        <w:t xml:space="preserve"> (</w:t>
      </w:r>
      <w:r w:rsidRPr="00756379">
        <w:rPr>
          <w:snapToGrid w:val="0"/>
          <w:sz w:val="28"/>
          <w:szCs w:val="28"/>
        </w:rPr>
        <w:t>17 тыс. руб.</w:t>
      </w:r>
      <w:r w:rsidRPr="00756379">
        <w:rPr>
          <w:snapToGrid w:val="0"/>
          <w:sz w:val="28"/>
          <w:szCs w:val="28"/>
          <w:lang w:eastAsia="en-US"/>
        </w:rPr>
        <w:t xml:space="preserve"> × 0,72).</w:t>
      </w:r>
    </w:p>
    <w:p w14:paraId="162944F6"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rPr>
        <w:t xml:space="preserve">Расшифровка статьи «Налоги» в пояснительной записке </w:t>
      </w:r>
      <w:r w:rsidRPr="00756379">
        <w:rPr>
          <w:snapToGrid w:val="0"/>
          <w:sz w:val="28"/>
          <w:szCs w:val="28"/>
        </w:rPr>
        <w:br/>
        <w:t>АО «</w:t>
      </w:r>
      <w:proofErr w:type="spellStart"/>
      <w:r w:rsidRPr="00756379">
        <w:rPr>
          <w:snapToGrid w:val="0"/>
          <w:sz w:val="28"/>
          <w:szCs w:val="28"/>
        </w:rPr>
        <w:t>Кемеровомежрайгаз</w:t>
      </w:r>
      <w:proofErr w:type="spellEnd"/>
      <w:r w:rsidRPr="00756379">
        <w:rPr>
          <w:snapToGrid w:val="0"/>
          <w:sz w:val="28"/>
          <w:szCs w:val="28"/>
        </w:rPr>
        <w:t xml:space="preserve">» факт за 2022 год в разрезе земельного налога </w:t>
      </w:r>
      <w:r w:rsidRPr="00756379">
        <w:rPr>
          <w:snapToGrid w:val="0"/>
          <w:sz w:val="28"/>
          <w:szCs w:val="28"/>
        </w:rPr>
        <w:br/>
        <w:t xml:space="preserve">по 26 счету (стр. 132 том 1) на сумму 72 тыс. руб. </w:t>
      </w:r>
      <w:r w:rsidRPr="00756379">
        <w:rPr>
          <w:snapToGrid w:val="0"/>
          <w:sz w:val="28"/>
          <w:szCs w:val="28"/>
          <w:lang w:eastAsia="en-US"/>
        </w:rPr>
        <w:t xml:space="preserve">С учетом доли затрат </w:t>
      </w:r>
      <w:r w:rsidRPr="00756379">
        <w:rPr>
          <w:snapToGrid w:val="0"/>
          <w:sz w:val="28"/>
          <w:szCs w:val="28"/>
          <w:lang w:eastAsia="en-US"/>
        </w:rPr>
        <w:br/>
        <w:t xml:space="preserve">на потребительский рынок экономически обоснованные затраты на 2024 год составили </w:t>
      </w:r>
      <w:r w:rsidRPr="00756379">
        <w:rPr>
          <w:b/>
          <w:bCs/>
          <w:snapToGrid w:val="0"/>
          <w:sz w:val="28"/>
          <w:szCs w:val="28"/>
          <w:lang w:eastAsia="en-US"/>
        </w:rPr>
        <w:t>52 руб.</w:t>
      </w:r>
      <w:r w:rsidRPr="00756379">
        <w:rPr>
          <w:snapToGrid w:val="0"/>
          <w:sz w:val="28"/>
          <w:szCs w:val="28"/>
          <w:lang w:eastAsia="en-US"/>
        </w:rPr>
        <w:t xml:space="preserve"> (</w:t>
      </w:r>
      <w:r w:rsidRPr="00756379">
        <w:rPr>
          <w:snapToGrid w:val="0"/>
          <w:sz w:val="28"/>
          <w:szCs w:val="28"/>
        </w:rPr>
        <w:t>72 тыс. руб.</w:t>
      </w:r>
      <w:r w:rsidRPr="00756379">
        <w:rPr>
          <w:snapToGrid w:val="0"/>
          <w:sz w:val="28"/>
          <w:szCs w:val="28"/>
          <w:lang w:eastAsia="en-US"/>
        </w:rPr>
        <w:t xml:space="preserve"> × 0,72).</w:t>
      </w:r>
    </w:p>
    <w:p w14:paraId="48474777"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lang w:eastAsia="en-US"/>
        </w:rPr>
        <w:t xml:space="preserve">Экономически обоснованные расходы по данной статье составляют </w:t>
      </w:r>
      <w:r w:rsidRPr="00756379">
        <w:rPr>
          <w:snapToGrid w:val="0"/>
          <w:sz w:val="28"/>
          <w:szCs w:val="28"/>
          <w:lang w:eastAsia="en-US"/>
        </w:rPr>
        <w:br/>
      </w:r>
      <w:r w:rsidRPr="00756379">
        <w:rPr>
          <w:b/>
          <w:bCs/>
          <w:snapToGrid w:val="0"/>
          <w:sz w:val="28"/>
          <w:szCs w:val="28"/>
        </w:rPr>
        <w:t xml:space="preserve">64 тыс. руб. </w:t>
      </w:r>
      <w:r w:rsidRPr="00756379">
        <w:rPr>
          <w:snapToGrid w:val="0"/>
          <w:sz w:val="28"/>
          <w:szCs w:val="28"/>
        </w:rPr>
        <w:t>(12 тыс. руб. + 52 тыс. руб.).</w:t>
      </w:r>
    </w:p>
    <w:p w14:paraId="718D8B1D" w14:textId="77777777" w:rsidR="00756379" w:rsidRPr="00756379" w:rsidRDefault="00756379" w:rsidP="00756379">
      <w:pPr>
        <w:tabs>
          <w:tab w:val="left" w:pos="0"/>
        </w:tabs>
        <w:ind w:firstLine="709"/>
        <w:contextualSpacing/>
        <w:jc w:val="both"/>
        <w:rPr>
          <w:snapToGrid w:val="0"/>
          <w:sz w:val="28"/>
          <w:szCs w:val="28"/>
          <w:lang w:eastAsia="en-US"/>
        </w:rPr>
      </w:pPr>
      <w:r w:rsidRPr="00756379">
        <w:rPr>
          <w:snapToGrid w:val="0"/>
          <w:sz w:val="28"/>
          <w:szCs w:val="28"/>
          <w:lang w:eastAsia="en-US"/>
        </w:rPr>
        <w:t xml:space="preserve">Расходы в размере 26 тыс. руб., не подтвержденные предприятием документально, подлежат исключению из плановой выручки на 2024 год, </w:t>
      </w:r>
      <w:r w:rsidRPr="00756379">
        <w:rPr>
          <w:snapToGrid w:val="0"/>
          <w:sz w:val="28"/>
          <w:szCs w:val="28"/>
          <w:lang w:eastAsia="en-US"/>
        </w:rPr>
        <w:br/>
        <w:t>как экономически необоснованные.</w:t>
      </w:r>
    </w:p>
    <w:p w14:paraId="5E1EC8D3" w14:textId="77777777" w:rsidR="00756379" w:rsidRPr="00756379" w:rsidRDefault="00756379" w:rsidP="00756379">
      <w:pPr>
        <w:ind w:firstLine="709"/>
        <w:contextualSpacing/>
        <w:jc w:val="both"/>
        <w:rPr>
          <w:snapToGrid w:val="0"/>
          <w:sz w:val="28"/>
          <w:szCs w:val="28"/>
          <w:lang w:eastAsia="en-US"/>
        </w:rPr>
      </w:pPr>
    </w:p>
    <w:p w14:paraId="5E0B3911" w14:textId="77777777" w:rsidR="00756379" w:rsidRPr="00756379" w:rsidRDefault="00756379" w:rsidP="00756379">
      <w:pPr>
        <w:keepNext/>
        <w:keepLines/>
        <w:jc w:val="center"/>
        <w:outlineLvl w:val="1"/>
        <w:rPr>
          <w:rFonts w:eastAsia="Calibri"/>
          <w:b/>
          <w:sz w:val="28"/>
          <w:szCs w:val="28"/>
          <w:lang w:eastAsia="en-US"/>
        </w:rPr>
      </w:pPr>
      <w:bookmarkStart w:id="124" w:name="_Toc21094951"/>
      <w:r w:rsidRPr="00756379">
        <w:rPr>
          <w:rFonts w:eastAsia="Calibri"/>
          <w:b/>
          <w:sz w:val="28"/>
          <w:szCs w:val="28"/>
          <w:lang w:eastAsia="en-US"/>
        </w:rPr>
        <w:t>Налог на имущество</w:t>
      </w:r>
    </w:p>
    <w:p w14:paraId="6F992906" w14:textId="77777777" w:rsidR="00756379" w:rsidRPr="00756379" w:rsidRDefault="00756379" w:rsidP="00756379">
      <w:pPr>
        <w:rPr>
          <w:snapToGrid w:val="0"/>
          <w:sz w:val="28"/>
          <w:szCs w:val="28"/>
          <w:lang w:eastAsia="en-US"/>
        </w:rPr>
      </w:pPr>
    </w:p>
    <w:p w14:paraId="61C7C1F0" w14:textId="77777777" w:rsidR="00756379" w:rsidRPr="00756379" w:rsidRDefault="00756379" w:rsidP="00756379">
      <w:pPr>
        <w:tabs>
          <w:tab w:val="left" w:pos="1890"/>
        </w:tabs>
        <w:ind w:firstLine="851"/>
        <w:jc w:val="both"/>
        <w:rPr>
          <w:snapToGrid w:val="0"/>
          <w:sz w:val="28"/>
          <w:szCs w:val="28"/>
        </w:rPr>
      </w:pPr>
      <w:r w:rsidRPr="00756379">
        <w:rPr>
          <w:snapToGrid w:val="0"/>
          <w:sz w:val="28"/>
          <w:szCs w:val="28"/>
        </w:rPr>
        <w:t xml:space="preserve">По данной статье предприятием планируются расходы в размере </w:t>
      </w:r>
      <w:r w:rsidRPr="00756379">
        <w:rPr>
          <w:snapToGrid w:val="0"/>
          <w:sz w:val="28"/>
          <w:szCs w:val="28"/>
        </w:rPr>
        <w:br/>
      </w:r>
      <w:r w:rsidRPr="00756379">
        <w:rPr>
          <w:b/>
          <w:bCs/>
          <w:snapToGrid w:val="0"/>
          <w:sz w:val="28"/>
          <w:szCs w:val="28"/>
        </w:rPr>
        <w:t>80 тыс. руб.</w:t>
      </w:r>
      <w:r w:rsidRPr="00756379">
        <w:rPr>
          <w:snapToGrid w:val="0"/>
          <w:sz w:val="28"/>
          <w:szCs w:val="28"/>
        </w:rPr>
        <w:t xml:space="preserve"> </w:t>
      </w:r>
    </w:p>
    <w:p w14:paraId="476810A5" w14:textId="77777777" w:rsidR="00756379" w:rsidRPr="00756379" w:rsidRDefault="00756379" w:rsidP="00756379">
      <w:pPr>
        <w:tabs>
          <w:tab w:val="left" w:pos="1890"/>
        </w:tabs>
        <w:ind w:firstLine="851"/>
        <w:jc w:val="both"/>
        <w:rPr>
          <w:snapToGrid w:val="0"/>
          <w:sz w:val="28"/>
          <w:szCs w:val="28"/>
        </w:rPr>
      </w:pPr>
      <w:r w:rsidRPr="0075637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E535876"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rPr>
        <w:t xml:space="preserve">Расшифровка статьи «Налоги» в пояснительной записке </w:t>
      </w:r>
      <w:r w:rsidRPr="00756379">
        <w:rPr>
          <w:snapToGrid w:val="0"/>
          <w:sz w:val="28"/>
          <w:szCs w:val="28"/>
        </w:rPr>
        <w:br/>
        <w:t>АО «</w:t>
      </w:r>
      <w:proofErr w:type="spellStart"/>
      <w:r w:rsidRPr="00756379">
        <w:rPr>
          <w:snapToGrid w:val="0"/>
          <w:sz w:val="28"/>
          <w:szCs w:val="28"/>
        </w:rPr>
        <w:t>Кемеровомежрайгаз</w:t>
      </w:r>
      <w:proofErr w:type="spellEnd"/>
      <w:r w:rsidRPr="00756379">
        <w:rPr>
          <w:snapToGrid w:val="0"/>
          <w:sz w:val="28"/>
          <w:szCs w:val="28"/>
        </w:rPr>
        <w:t xml:space="preserve">» факт за 2022 год в разрезе налога на имущество (стр. 125 том 1) на сумму 72 тыс. руб. </w:t>
      </w:r>
      <w:r w:rsidRPr="00756379">
        <w:rPr>
          <w:snapToGrid w:val="0"/>
          <w:sz w:val="28"/>
          <w:szCs w:val="28"/>
          <w:lang w:eastAsia="en-US"/>
        </w:rPr>
        <w:t xml:space="preserve">С учетом доли затрат </w:t>
      </w:r>
      <w:r w:rsidRPr="00756379">
        <w:rPr>
          <w:snapToGrid w:val="0"/>
          <w:sz w:val="28"/>
          <w:szCs w:val="28"/>
          <w:lang w:eastAsia="en-US"/>
        </w:rPr>
        <w:br/>
        <w:t xml:space="preserve">на потребительский рынок экономически обоснованные затраты на 2024 год составили </w:t>
      </w:r>
      <w:r w:rsidRPr="00756379">
        <w:rPr>
          <w:b/>
          <w:bCs/>
          <w:snapToGrid w:val="0"/>
          <w:sz w:val="28"/>
          <w:szCs w:val="28"/>
          <w:lang w:eastAsia="en-US"/>
        </w:rPr>
        <w:t>52 руб.</w:t>
      </w:r>
      <w:r w:rsidRPr="00756379">
        <w:rPr>
          <w:snapToGrid w:val="0"/>
          <w:sz w:val="28"/>
          <w:szCs w:val="28"/>
          <w:lang w:eastAsia="en-US"/>
        </w:rPr>
        <w:t xml:space="preserve"> (</w:t>
      </w:r>
      <w:r w:rsidRPr="00756379">
        <w:rPr>
          <w:snapToGrid w:val="0"/>
          <w:sz w:val="28"/>
          <w:szCs w:val="28"/>
        </w:rPr>
        <w:t>72 тыс. руб.</w:t>
      </w:r>
      <w:r w:rsidRPr="00756379">
        <w:rPr>
          <w:snapToGrid w:val="0"/>
          <w:sz w:val="28"/>
          <w:szCs w:val="28"/>
          <w:lang w:eastAsia="en-US"/>
        </w:rPr>
        <w:t xml:space="preserve"> × 0,72).</w:t>
      </w:r>
    </w:p>
    <w:p w14:paraId="5E75B4DB"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lang w:eastAsia="en-US"/>
        </w:rPr>
        <w:t xml:space="preserve">Экономически обоснованные расходы по данной статье составляют </w:t>
      </w:r>
      <w:r w:rsidRPr="00756379">
        <w:rPr>
          <w:snapToGrid w:val="0"/>
          <w:sz w:val="28"/>
          <w:szCs w:val="28"/>
          <w:lang w:eastAsia="en-US"/>
        </w:rPr>
        <w:br/>
      </w:r>
      <w:r w:rsidRPr="00756379">
        <w:rPr>
          <w:b/>
          <w:bCs/>
          <w:snapToGrid w:val="0"/>
          <w:sz w:val="28"/>
          <w:szCs w:val="28"/>
        </w:rPr>
        <w:t>52 тыс. руб.</w:t>
      </w:r>
      <w:r w:rsidRPr="00756379">
        <w:rPr>
          <w:snapToGrid w:val="0"/>
          <w:sz w:val="28"/>
          <w:szCs w:val="28"/>
        </w:rPr>
        <w:t xml:space="preserve"> </w:t>
      </w:r>
    </w:p>
    <w:p w14:paraId="64A8177D" w14:textId="77777777" w:rsidR="00756379" w:rsidRPr="00756379" w:rsidRDefault="00756379" w:rsidP="00756379">
      <w:pPr>
        <w:tabs>
          <w:tab w:val="left" w:pos="0"/>
        </w:tabs>
        <w:ind w:firstLine="709"/>
        <w:contextualSpacing/>
        <w:jc w:val="both"/>
        <w:rPr>
          <w:snapToGrid w:val="0"/>
          <w:sz w:val="28"/>
          <w:szCs w:val="28"/>
          <w:lang w:eastAsia="en-US"/>
        </w:rPr>
      </w:pPr>
      <w:r w:rsidRPr="00756379">
        <w:rPr>
          <w:snapToGrid w:val="0"/>
          <w:sz w:val="28"/>
          <w:szCs w:val="28"/>
          <w:lang w:eastAsia="en-US"/>
        </w:rPr>
        <w:lastRenderedPageBreak/>
        <w:t xml:space="preserve">Расходы в размере 28 тыс. руб., не подтвержденные предприятием документально, подлежат исключению из плановой выручки на 2024 год, </w:t>
      </w:r>
      <w:r w:rsidRPr="00756379">
        <w:rPr>
          <w:snapToGrid w:val="0"/>
          <w:sz w:val="28"/>
          <w:szCs w:val="28"/>
          <w:lang w:eastAsia="en-US"/>
        </w:rPr>
        <w:br/>
        <w:t>как экономически необоснованные.</w:t>
      </w:r>
    </w:p>
    <w:p w14:paraId="1F99FFC3" w14:textId="77777777" w:rsidR="00756379" w:rsidRPr="00756379" w:rsidRDefault="00756379" w:rsidP="00756379">
      <w:pPr>
        <w:ind w:firstLine="709"/>
        <w:jc w:val="both"/>
        <w:rPr>
          <w:snapToGrid w:val="0"/>
          <w:sz w:val="28"/>
          <w:szCs w:val="28"/>
          <w:lang w:eastAsia="en-US"/>
        </w:rPr>
      </w:pPr>
    </w:p>
    <w:p w14:paraId="71F59E26"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Единый транспортный налог</w:t>
      </w:r>
    </w:p>
    <w:p w14:paraId="76C10E7D" w14:textId="77777777" w:rsidR="00756379" w:rsidRPr="00756379" w:rsidRDefault="00756379" w:rsidP="00756379">
      <w:pPr>
        <w:ind w:firstLine="993"/>
        <w:jc w:val="both"/>
        <w:rPr>
          <w:snapToGrid w:val="0"/>
          <w:sz w:val="28"/>
          <w:szCs w:val="28"/>
          <w:lang w:eastAsia="en-US"/>
        </w:rPr>
      </w:pPr>
    </w:p>
    <w:p w14:paraId="6755C6D2" w14:textId="77777777" w:rsidR="00756379" w:rsidRPr="00756379" w:rsidRDefault="00756379" w:rsidP="00756379">
      <w:pPr>
        <w:tabs>
          <w:tab w:val="left" w:pos="1890"/>
        </w:tabs>
        <w:ind w:firstLine="851"/>
        <w:jc w:val="both"/>
        <w:rPr>
          <w:snapToGrid w:val="0"/>
          <w:sz w:val="28"/>
          <w:szCs w:val="28"/>
        </w:rPr>
      </w:pPr>
      <w:r w:rsidRPr="00756379">
        <w:rPr>
          <w:snapToGrid w:val="0"/>
          <w:sz w:val="28"/>
          <w:szCs w:val="28"/>
        </w:rPr>
        <w:t xml:space="preserve">По данной статье предприятием планируются расходы в размере </w:t>
      </w:r>
      <w:r w:rsidRPr="00756379">
        <w:rPr>
          <w:snapToGrid w:val="0"/>
          <w:sz w:val="28"/>
          <w:szCs w:val="28"/>
        </w:rPr>
        <w:br/>
      </w:r>
      <w:r w:rsidRPr="00756379">
        <w:rPr>
          <w:b/>
          <w:bCs/>
          <w:snapToGrid w:val="0"/>
          <w:sz w:val="28"/>
          <w:szCs w:val="28"/>
        </w:rPr>
        <w:t>75 тыс. руб.</w:t>
      </w:r>
      <w:r w:rsidRPr="00756379">
        <w:rPr>
          <w:snapToGrid w:val="0"/>
          <w:sz w:val="28"/>
          <w:szCs w:val="28"/>
        </w:rPr>
        <w:t xml:space="preserve"> </w:t>
      </w:r>
    </w:p>
    <w:p w14:paraId="60B95867" w14:textId="77777777" w:rsidR="00756379" w:rsidRPr="00756379" w:rsidRDefault="00756379" w:rsidP="00756379">
      <w:pPr>
        <w:tabs>
          <w:tab w:val="left" w:pos="1890"/>
        </w:tabs>
        <w:ind w:firstLine="851"/>
        <w:jc w:val="both"/>
        <w:rPr>
          <w:snapToGrid w:val="0"/>
          <w:sz w:val="28"/>
          <w:szCs w:val="28"/>
        </w:rPr>
      </w:pPr>
      <w:r w:rsidRPr="0075637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18159C2"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rPr>
        <w:t xml:space="preserve">Расшифровка статьи «Налоги» в пояснительной записке </w:t>
      </w:r>
      <w:r w:rsidRPr="00756379">
        <w:rPr>
          <w:snapToGrid w:val="0"/>
          <w:sz w:val="28"/>
          <w:szCs w:val="28"/>
        </w:rPr>
        <w:br/>
        <w:t>АО «</w:t>
      </w:r>
      <w:proofErr w:type="spellStart"/>
      <w:r w:rsidRPr="00756379">
        <w:rPr>
          <w:snapToGrid w:val="0"/>
          <w:sz w:val="28"/>
          <w:szCs w:val="28"/>
        </w:rPr>
        <w:t>Кемеровомежрайгаз</w:t>
      </w:r>
      <w:proofErr w:type="spellEnd"/>
      <w:r w:rsidRPr="00756379">
        <w:rPr>
          <w:snapToGrid w:val="0"/>
          <w:sz w:val="28"/>
          <w:szCs w:val="28"/>
        </w:rPr>
        <w:t xml:space="preserve">» факт за 2022 год в разрезе транспортного налога (стр. 125 том 1) на сумму 40 тыс. руб. </w:t>
      </w:r>
      <w:r w:rsidRPr="00756379">
        <w:rPr>
          <w:snapToGrid w:val="0"/>
          <w:sz w:val="28"/>
          <w:szCs w:val="28"/>
          <w:lang w:eastAsia="en-US"/>
        </w:rPr>
        <w:t xml:space="preserve">С учетом доли затрат </w:t>
      </w:r>
      <w:r w:rsidRPr="00756379">
        <w:rPr>
          <w:snapToGrid w:val="0"/>
          <w:sz w:val="28"/>
          <w:szCs w:val="28"/>
          <w:lang w:eastAsia="en-US"/>
        </w:rPr>
        <w:br/>
        <w:t xml:space="preserve">на потребительский рынок экономически обоснованные затраты на 2024 год составили </w:t>
      </w:r>
      <w:r w:rsidRPr="00756379">
        <w:rPr>
          <w:b/>
          <w:bCs/>
          <w:snapToGrid w:val="0"/>
          <w:sz w:val="28"/>
          <w:szCs w:val="28"/>
          <w:lang w:eastAsia="en-US"/>
        </w:rPr>
        <w:t>29 руб.</w:t>
      </w:r>
      <w:r w:rsidRPr="00756379">
        <w:rPr>
          <w:snapToGrid w:val="0"/>
          <w:sz w:val="28"/>
          <w:szCs w:val="28"/>
          <w:lang w:eastAsia="en-US"/>
        </w:rPr>
        <w:t xml:space="preserve"> (</w:t>
      </w:r>
      <w:r w:rsidRPr="00756379">
        <w:rPr>
          <w:snapToGrid w:val="0"/>
          <w:sz w:val="28"/>
          <w:szCs w:val="28"/>
        </w:rPr>
        <w:t>40 тыс. руб.</w:t>
      </w:r>
      <w:r w:rsidRPr="00756379">
        <w:rPr>
          <w:snapToGrid w:val="0"/>
          <w:sz w:val="28"/>
          <w:szCs w:val="28"/>
          <w:lang w:eastAsia="en-US"/>
        </w:rPr>
        <w:t xml:space="preserve"> × 0,72).</w:t>
      </w:r>
    </w:p>
    <w:p w14:paraId="1A5D485D"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lang w:eastAsia="en-US"/>
        </w:rPr>
        <w:t xml:space="preserve">Расшифровка статьи «Налоги» в пояснительной записке </w:t>
      </w:r>
      <w:r w:rsidRPr="00756379">
        <w:rPr>
          <w:snapToGrid w:val="0"/>
          <w:sz w:val="28"/>
          <w:szCs w:val="28"/>
          <w:lang w:eastAsia="en-US"/>
        </w:rPr>
        <w:br/>
        <w:t>АО «</w:t>
      </w:r>
      <w:proofErr w:type="spellStart"/>
      <w:r w:rsidRPr="00756379">
        <w:rPr>
          <w:snapToGrid w:val="0"/>
          <w:sz w:val="28"/>
          <w:szCs w:val="28"/>
          <w:lang w:eastAsia="en-US"/>
        </w:rPr>
        <w:t>Кемеровомежрайгаз</w:t>
      </w:r>
      <w:proofErr w:type="spellEnd"/>
      <w:r w:rsidRPr="00756379">
        <w:rPr>
          <w:snapToGrid w:val="0"/>
          <w:sz w:val="28"/>
          <w:szCs w:val="28"/>
          <w:lang w:eastAsia="en-US"/>
        </w:rPr>
        <w:t>» факт за 2022 год в разрезе транспортного налога по 26 счету (стр. 125 том 1)</w:t>
      </w:r>
      <w:r w:rsidRPr="00756379">
        <w:rPr>
          <w:snapToGrid w:val="0"/>
          <w:sz w:val="28"/>
          <w:szCs w:val="28"/>
        </w:rPr>
        <w:t xml:space="preserve"> на сумму 5 тыс. руб. </w:t>
      </w:r>
      <w:r w:rsidRPr="00756379">
        <w:rPr>
          <w:snapToGrid w:val="0"/>
          <w:sz w:val="28"/>
          <w:szCs w:val="28"/>
          <w:lang w:eastAsia="en-US"/>
        </w:rPr>
        <w:t xml:space="preserve">С учетом доли затрат </w:t>
      </w:r>
      <w:r w:rsidRPr="00756379">
        <w:rPr>
          <w:snapToGrid w:val="0"/>
          <w:sz w:val="28"/>
          <w:szCs w:val="28"/>
          <w:lang w:eastAsia="en-US"/>
        </w:rPr>
        <w:br/>
        <w:t xml:space="preserve">на потребительский рынок экономически обоснованные затраты на 2024 год составили </w:t>
      </w:r>
      <w:r w:rsidRPr="00756379">
        <w:rPr>
          <w:b/>
          <w:bCs/>
          <w:snapToGrid w:val="0"/>
          <w:sz w:val="28"/>
          <w:szCs w:val="28"/>
          <w:lang w:eastAsia="en-US"/>
        </w:rPr>
        <w:t>4 руб.</w:t>
      </w:r>
      <w:r w:rsidRPr="00756379">
        <w:rPr>
          <w:snapToGrid w:val="0"/>
          <w:sz w:val="28"/>
          <w:szCs w:val="28"/>
          <w:lang w:eastAsia="en-US"/>
        </w:rPr>
        <w:t xml:space="preserve"> (5</w:t>
      </w:r>
      <w:r w:rsidRPr="00756379">
        <w:rPr>
          <w:snapToGrid w:val="0"/>
          <w:sz w:val="28"/>
          <w:szCs w:val="28"/>
        </w:rPr>
        <w:t xml:space="preserve"> тыс. руб.</w:t>
      </w:r>
      <w:r w:rsidRPr="00756379">
        <w:rPr>
          <w:snapToGrid w:val="0"/>
          <w:sz w:val="28"/>
          <w:szCs w:val="28"/>
          <w:lang w:eastAsia="en-US"/>
        </w:rPr>
        <w:t xml:space="preserve"> × 0,72).</w:t>
      </w:r>
    </w:p>
    <w:p w14:paraId="07ADC5F2" w14:textId="77777777" w:rsidR="00756379" w:rsidRPr="00756379" w:rsidRDefault="00756379" w:rsidP="00756379">
      <w:pPr>
        <w:tabs>
          <w:tab w:val="left" w:pos="1890"/>
        </w:tabs>
        <w:ind w:firstLine="709"/>
        <w:jc w:val="both"/>
        <w:rPr>
          <w:snapToGrid w:val="0"/>
          <w:sz w:val="28"/>
          <w:szCs w:val="28"/>
          <w:lang w:eastAsia="en-US"/>
        </w:rPr>
      </w:pPr>
      <w:r w:rsidRPr="00756379">
        <w:rPr>
          <w:snapToGrid w:val="0"/>
          <w:sz w:val="28"/>
          <w:szCs w:val="28"/>
          <w:lang w:eastAsia="en-US"/>
        </w:rPr>
        <w:t xml:space="preserve">Экономически обоснованные расходы по данной статье составляют </w:t>
      </w:r>
      <w:r w:rsidRPr="00756379">
        <w:rPr>
          <w:snapToGrid w:val="0"/>
          <w:sz w:val="28"/>
          <w:szCs w:val="28"/>
          <w:lang w:eastAsia="en-US"/>
        </w:rPr>
        <w:br/>
      </w:r>
      <w:r w:rsidRPr="00756379">
        <w:rPr>
          <w:b/>
          <w:bCs/>
          <w:snapToGrid w:val="0"/>
          <w:sz w:val="28"/>
          <w:szCs w:val="28"/>
        </w:rPr>
        <w:t>33 тыс. руб.</w:t>
      </w:r>
      <w:r w:rsidRPr="00756379">
        <w:rPr>
          <w:snapToGrid w:val="0"/>
          <w:sz w:val="28"/>
          <w:szCs w:val="28"/>
        </w:rPr>
        <w:t xml:space="preserve"> (29 тыс. руб. + 4 тыс. руб.).</w:t>
      </w:r>
    </w:p>
    <w:p w14:paraId="308F8432" w14:textId="77777777" w:rsidR="00756379" w:rsidRPr="00756379" w:rsidRDefault="00756379" w:rsidP="00756379">
      <w:pPr>
        <w:tabs>
          <w:tab w:val="left" w:pos="0"/>
        </w:tabs>
        <w:ind w:firstLine="709"/>
        <w:contextualSpacing/>
        <w:jc w:val="both"/>
        <w:rPr>
          <w:snapToGrid w:val="0"/>
          <w:sz w:val="28"/>
          <w:szCs w:val="28"/>
          <w:lang w:eastAsia="en-US"/>
        </w:rPr>
      </w:pPr>
      <w:r w:rsidRPr="00756379">
        <w:rPr>
          <w:snapToGrid w:val="0"/>
          <w:sz w:val="28"/>
          <w:szCs w:val="28"/>
          <w:lang w:eastAsia="en-US"/>
        </w:rPr>
        <w:t xml:space="preserve">Расходы в размере 42 тыс. руб., не подтвержденные предприятием документально, подлежат исключению из плановой выручки на 2024 год, </w:t>
      </w:r>
      <w:r w:rsidRPr="00756379">
        <w:rPr>
          <w:snapToGrid w:val="0"/>
          <w:sz w:val="28"/>
          <w:szCs w:val="28"/>
          <w:lang w:eastAsia="en-US"/>
        </w:rPr>
        <w:br/>
        <w:t>как экономически необоснованные.</w:t>
      </w:r>
    </w:p>
    <w:p w14:paraId="0CCF3D3F" w14:textId="77777777" w:rsidR="00756379" w:rsidRPr="00756379" w:rsidRDefault="00756379" w:rsidP="00756379">
      <w:pPr>
        <w:tabs>
          <w:tab w:val="left" w:pos="0"/>
        </w:tabs>
        <w:ind w:firstLine="709"/>
        <w:contextualSpacing/>
        <w:jc w:val="both"/>
        <w:rPr>
          <w:snapToGrid w:val="0"/>
          <w:sz w:val="28"/>
          <w:szCs w:val="28"/>
          <w:lang w:eastAsia="en-US"/>
        </w:rPr>
      </w:pPr>
    </w:p>
    <w:p w14:paraId="056D4D84"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Услуги сторонних организаций</w:t>
      </w:r>
    </w:p>
    <w:p w14:paraId="4D437A33" w14:textId="77777777" w:rsidR="00756379" w:rsidRPr="00756379" w:rsidRDefault="00756379" w:rsidP="00756379">
      <w:pPr>
        <w:rPr>
          <w:snapToGrid w:val="0"/>
          <w:sz w:val="28"/>
          <w:szCs w:val="28"/>
          <w:lang w:eastAsia="en-US"/>
        </w:rPr>
      </w:pPr>
    </w:p>
    <w:p w14:paraId="30B3C7AD"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 xml:space="preserve">По данной статье предприятием планируются расходы в размере </w:t>
      </w:r>
      <w:r w:rsidRPr="00756379">
        <w:rPr>
          <w:snapToGrid w:val="0"/>
          <w:sz w:val="28"/>
          <w:szCs w:val="28"/>
        </w:rPr>
        <w:br/>
      </w:r>
      <w:r w:rsidRPr="00756379">
        <w:rPr>
          <w:b/>
          <w:bCs/>
          <w:snapToGrid w:val="0"/>
          <w:sz w:val="28"/>
          <w:szCs w:val="28"/>
        </w:rPr>
        <w:t>265 тыс. руб.</w:t>
      </w:r>
      <w:r w:rsidRPr="00756379">
        <w:rPr>
          <w:snapToGrid w:val="0"/>
          <w:sz w:val="28"/>
          <w:szCs w:val="28"/>
        </w:rPr>
        <w:t xml:space="preserve"> </w:t>
      </w:r>
    </w:p>
    <w:p w14:paraId="7C0006D2"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2812915D"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Справка-расчет для калькуляции по результатам финансово-хозяйственной деятельности АО «</w:t>
      </w:r>
      <w:proofErr w:type="spellStart"/>
      <w:r w:rsidRPr="00756379">
        <w:rPr>
          <w:snapToGrid w:val="0"/>
          <w:sz w:val="28"/>
          <w:szCs w:val="28"/>
        </w:rPr>
        <w:t>Кемеровомежрайгаз</w:t>
      </w:r>
      <w:proofErr w:type="spellEnd"/>
      <w:r w:rsidRPr="00756379">
        <w:rPr>
          <w:snapToGrid w:val="0"/>
          <w:sz w:val="28"/>
          <w:szCs w:val="28"/>
        </w:rPr>
        <w:t xml:space="preserve">» за 2022 год в разрезе затрат на электроэнергию (стр. 9 том 1) на сумму 83 тыс. руб. </w:t>
      </w:r>
      <w:r w:rsidRPr="00756379">
        <w:rPr>
          <w:snapToGrid w:val="0"/>
          <w:sz w:val="28"/>
          <w:szCs w:val="28"/>
        </w:rPr>
        <w:br/>
        <w:t xml:space="preserve">С учетом индексации экономически обоснованный размер затрат составляет </w:t>
      </w:r>
      <w:r w:rsidRPr="00756379">
        <w:rPr>
          <w:b/>
          <w:bCs/>
          <w:snapToGrid w:val="0"/>
          <w:sz w:val="28"/>
          <w:szCs w:val="28"/>
        </w:rPr>
        <w:t>98 тыс. руб.</w:t>
      </w:r>
      <w:r w:rsidRPr="00756379">
        <w:rPr>
          <w:snapToGrid w:val="0"/>
          <w:sz w:val="28"/>
          <w:szCs w:val="28"/>
        </w:rPr>
        <w:t xml:space="preserve"> (83 тыс. руб. × 1,120 × 1,056).</w:t>
      </w:r>
    </w:p>
    <w:p w14:paraId="6B5F65FD"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lang w:eastAsia="en-US"/>
        </w:rPr>
        <w:t>Справка-расчет для калькуляции по результатам финансово-хозяйственной деятельности АО «</w:t>
      </w:r>
      <w:proofErr w:type="spellStart"/>
      <w:r w:rsidRPr="00756379">
        <w:rPr>
          <w:snapToGrid w:val="0"/>
          <w:sz w:val="28"/>
          <w:szCs w:val="28"/>
          <w:lang w:eastAsia="en-US"/>
        </w:rPr>
        <w:t>Кемеровомежрайгаз</w:t>
      </w:r>
      <w:proofErr w:type="spellEnd"/>
      <w:r w:rsidRPr="00756379">
        <w:rPr>
          <w:snapToGrid w:val="0"/>
          <w:sz w:val="28"/>
          <w:szCs w:val="28"/>
          <w:lang w:eastAsia="en-US"/>
        </w:rPr>
        <w:t xml:space="preserve">» за 2022 год в разрезе затрат на связь (стр. 9 том 1) </w:t>
      </w:r>
      <w:r w:rsidRPr="00756379">
        <w:rPr>
          <w:snapToGrid w:val="0"/>
          <w:sz w:val="28"/>
          <w:szCs w:val="28"/>
        </w:rPr>
        <w:t xml:space="preserve">на сумму 31 тыс. руб. С учетом индексации экономически обоснованный размер затрат составляет </w:t>
      </w:r>
      <w:r w:rsidRPr="00756379">
        <w:rPr>
          <w:b/>
          <w:bCs/>
          <w:snapToGrid w:val="0"/>
          <w:sz w:val="28"/>
          <w:szCs w:val="28"/>
        </w:rPr>
        <w:t>35 тыс. руб.</w:t>
      </w:r>
      <w:r w:rsidRPr="00756379">
        <w:rPr>
          <w:snapToGrid w:val="0"/>
          <w:sz w:val="28"/>
          <w:szCs w:val="28"/>
        </w:rPr>
        <w:t xml:space="preserve"> </w:t>
      </w:r>
      <w:r w:rsidRPr="00756379">
        <w:rPr>
          <w:snapToGrid w:val="0"/>
          <w:sz w:val="28"/>
          <w:szCs w:val="28"/>
        </w:rPr>
        <w:br/>
        <w:t>(31 тыс. руб. × 1,058 × 1,072).</w:t>
      </w:r>
    </w:p>
    <w:p w14:paraId="45D88682"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lastRenderedPageBreak/>
        <w:t>Справка-расчет для калькуляции по результатам финансово-хозяйственной деятельности АО «</w:t>
      </w:r>
      <w:proofErr w:type="spellStart"/>
      <w:r w:rsidRPr="00756379">
        <w:rPr>
          <w:snapToGrid w:val="0"/>
          <w:sz w:val="28"/>
          <w:szCs w:val="28"/>
        </w:rPr>
        <w:t>Кемеровомежрайгаз</w:t>
      </w:r>
      <w:proofErr w:type="spellEnd"/>
      <w:r w:rsidRPr="00756379">
        <w:rPr>
          <w:snapToGrid w:val="0"/>
          <w:sz w:val="28"/>
          <w:szCs w:val="28"/>
        </w:rPr>
        <w:t xml:space="preserve">» за 2022 год в разрезе теплоэнергии (стр. 9 том 1) на сумму 112 тыс. руб. С учетом индексации экономически обоснованный размер затрат составляет </w:t>
      </w:r>
      <w:r w:rsidRPr="00756379">
        <w:rPr>
          <w:b/>
          <w:bCs/>
          <w:snapToGrid w:val="0"/>
          <w:sz w:val="28"/>
          <w:szCs w:val="28"/>
        </w:rPr>
        <w:t>132 тыс. руб.</w:t>
      </w:r>
      <w:r w:rsidRPr="00756379">
        <w:rPr>
          <w:snapToGrid w:val="0"/>
          <w:sz w:val="28"/>
          <w:szCs w:val="28"/>
        </w:rPr>
        <w:t xml:space="preserve"> </w:t>
      </w:r>
      <w:r w:rsidRPr="00756379">
        <w:rPr>
          <w:snapToGrid w:val="0"/>
          <w:sz w:val="28"/>
          <w:szCs w:val="28"/>
        </w:rPr>
        <w:br/>
        <w:t>(112 тыс. руб. × 1,120 × 1,056).</w:t>
      </w:r>
    </w:p>
    <w:p w14:paraId="1EACFCC6" w14:textId="77777777" w:rsidR="00756379" w:rsidRPr="00756379" w:rsidRDefault="00756379" w:rsidP="00756379">
      <w:pPr>
        <w:ind w:firstLine="709"/>
        <w:jc w:val="both"/>
        <w:rPr>
          <w:snapToGrid w:val="0"/>
          <w:sz w:val="28"/>
          <w:szCs w:val="28"/>
          <w:lang w:eastAsia="en-US"/>
        </w:rPr>
      </w:pPr>
      <w:r w:rsidRPr="00756379">
        <w:rPr>
          <w:snapToGrid w:val="0"/>
          <w:sz w:val="28"/>
          <w:szCs w:val="28"/>
          <w:lang w:eastAsia="en-US"/>
        </w:rPr>
        <w:t xml:space="preserve">Предложение экспертов составляет </w:t>
      </w:r>
      <w:r w:rsidRPr="00756379">
        <w:rPr>
          <w:b/>
          <w:bCs/>
          <w:snapToGrid w:val="0"/>
          <w:sz w:val="28"/>
          <w:szCs w:val="28"/>
          <w:lang w:eastAsia="en-US"/>
        </w:rPr>
        <w:t>265 тыс. руб.</w:t>
      </w:r>
      <w:r w:rsidRPr="00756379">
        <w:rPr>
          <w:snapToGrid w:val="0"/>
          <w:sz w:val="28"/>
          <w:szCs w:val="28"/>
          <w:lang w:eastAsia="en-US"/>
        </w:rPr>
        <w:t xml:space="preserve"> (98 тыс. руб. + </w:t>
      </w:r>
      <w:r w:rsidRPr="00756379">
        <w:rPr>
          <w:snapToGrid w:val="0"/>
          <w:sz w:val="28"/>
          <w:szCs w:val="28"/>
          <w:lang w:eastAsia="en-US"/>
        </w:rPr>
        <w:br/>
        <w:t xml:space="preserve">35 тыс. руб. + 132 тыс. руб.). </w:t>
      </w:r>
    </w:p>
    <w:p w14:paraId="6D69FFB5" w14:textId="77777777" w:rsidR="00756379" w:rsidRPr="00756379" w:rsidRDefault="00756379" w:rsidP="00756379">
      <w:pPr>
        <w:tabs>
          <w:tab w:val="left" w:pos="0"/>
        </w:tabs>
        <w:ind w:firstLine="709"/>
        <w:contextualSpacing/>
        <w:jc w:val="both"/>
        <w:rPr>
          <w:snapToGrid w:val="0"/>
          <w:sz w:val="28"/>
          <w:szCs w:val="28"/>
          <w:lang w:eastAsia="en-US"/>
        </w:rPr>
      </w:pPr>
      <w:r w:rsidRPr="00756379">
        <w:rPr>
          <w:snapToGrid w:val="0"/>
          <w:sz w:val="28"/>
          <w:szCs w:val="28"/>
          <w:lang w:eastAsia="en-US"/>
        </w:rPr>
        <w:t>Корректировка предложения предприятия отсутствует.</w:t>
      </w:r>
    </w:p>
    <w:p w14:paraId="1683C369" w14:textId="77777777" w:rsidR="00756379" w:rsidRPr="00756379" w:rsidRDefault="00756379" w:rsidP="00756379">
      <w:pPr>
        <w:tabs>
          <w:tab w:val="left" w:pos="0"/>
        </w:tabs>
        <w:ind w:firstLine="709"/>
        <w:contextualSpacing/>
        <w:jc w:val="both"/>
        <w:rPr>
          <w:snapToGrid w:val="0"/>
          <w:sz w:val="28"/>
          <w:szCs w:val="28"/>
        </w:rPr>
      </w:pPr>
    </w:p>
    <w:p w14:paraId="57EC41F9"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Другие затраты</w:t>
      </w:r>
    </w:p>
    <w:p w14:paraId="1DABDB74" w14:textId="77777777" w:rsidR="00756379" w:rsidRPr="00756379" w:rsidRDefault="00756379" w:rsidP="00756379">
      <w:pPr>
        <w:rPr>
          <w:snapToGrid w:val="0"/>
          <w:sz w:val="28"/>
          <w:szCs w:val="28"/>
          <w:lang w:eastAsia="en-US"/>
        </w:rPr>
      </w:pPr>
    </w:p>
    <w:p w14:paraId="650EBD7E"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 xml:space="preserve">По данной статье предприятием планируются расходы в размере </w:t>
      </w:r>
      <w:r w:rsidRPr="00756379">
        <w:rPr>
          <w:snapToGrid w:val="0"/>
          <w:sz w:val="28"/>
          <w:szCs w:val="28"/>
        </w:rPr>
        <w:br/>
      </w:r>
      <w:r w:rsidRPr="00756379">
        <w:rPr>
          <w:b/>
          <w:bCs/>
          <w:snapToGrid w:val="0"/>
          <w:sz w:val="28"/>
          <w:szCs w:val="28"/>
        </w:rPr>
        <w:t>306 тыс. руб.</w:t>
      </w:r>
      <w:r w:rsidRPr="00756379">
        <w:rPr>
          <w:snapToGrid w:val="0"/>
          <w:sz w:val="28"/>
          <w:szCs w:val="28"/>
        </w:rPr>
        <w:t xml:space="preserve"> </w:t>
      </w:r>
    </w:p>
    <w:p w14:paraId="01886823"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690FC6A0" w14:textId="77777777" w:rsidR="00756379" w:rsidRPr="00756379" w:rsidRDefault="00756379" w:rsidP="00756379">
      <w:pPr>
        <w:tabs>
          <w:tab w:val="left" w:pos="1890"/>
        </w:tabs>
        <w:ind w:firstLine="709"/>
        <w:jc w:val="both"/>
        <w:rPr>
          <w:snapToGrid w:val="0"/>
          <w:sz w:val="28"/>
          <w:szCs w:val="28"/>
        </w:rPr>
      </w:pPr>
      <w:proofErr w:type="spellStart"/>
      <w:r w:rsidRPr="00756379">
        <w:rPr>
          <w:snapToGrid w:val="0"/>
          <w:sz w:val="28"/>
          <w:szCs w:val="28"/>
        </w:rPr>
        <w:t>ёСправка</w:t>
      </w:r>
      <w:proofErr w:type="spellEnd"/>
      <w:r w:rsidRPr="00756379">
        <w:rPr>
          <w:snapToGrid w:val="0"/>
          <w:sz w:val="28"/>
          <w:szCs w:val="28"/>
        </w:rPr>
        <w:t>-расчет для калькуляции по результатам финансово-хозяйственной деятельности АО «</w:t>
      </w:r>
      <w:proofErr w:type="spellStart"/>
      <w:r w:rsidRPr="00756379">
        <w:rPr>
          <w:snapToGrid w:val="0"/>
          <w:sz w:val="28"/>
          <w:szCs w:val="28"/>
        </w:rPr>
        <w:t>Кемеровомежрайгаз</w:t>
      </w:r>
      <w:proofErr w:type="spellEnd"/>
      <w:r w:rsidRPr="00756379">
        <w:rPr>
          <w:snapToGrid w:val="0"/>
          <w:sz w:val="28"/>
          <w:szCs w:val="28"/>
        </w:rPr>
        <w:t xml:space="preserve">» за 2022 год в разрезе затрат на прочие (стр. 9 том 1) на сумму 268 тыс. руб. С учетом индексации экономически обоснованный размер затрат составляет </w:t>
      </w:r>
      <w:r w:rsidRPr="00756379">
        <w:rPr>
          <w:b/>
          <w:bCs/>
          <w:snapToGrid w:val="0"/>
          <w:sz w:val="28"/>
          <w:szCs w:val="28"/>
        </w:rPr>
        <w:t>304 тыс. руб.</w:t>
      </w:r>
      <w:r w:rsidRPr="00756379">
        <w:rPr>
          <w:snapToGrid w:val="0"/>
          <w:sz w:val="28"/>
          <w:szCs w:val="28"/>
        </w:rPr>
        <w:t xml:space="preserve"> </w:t>
      </w:r>
      <w:r w:rsidRPr="00756379">
        <w:rPr>
          <w:snapToGrid w:val="0"/>
          <w:sz w:val="28"/>
          <w:szCs w:val="28"/>
        </w:rPr>
        <w:br/>
        <w:t>(268 тыс. руб. × 1,058 × 1,072).</w:t>
      </w:r>
    </w:p>
    <w:p w14:paraId="1D43E602" w14:textId="77777777" w:rsidR="00756379" w:rsidRPr="00756379" w:rsidRDefault="00756379" w:rsidP="00756379">
      <w:pPr>
        <w:tabs>
          <w:tab w:val="left" w:pos="1890"/>
        </w:tabs>
        <w:ind w:firstLine="709"/>
        <w:jc w:val="both"/>
        <w:rPr>
          <w:snapToGrid w:val="0"/>
          <w:sz w:val="28"/>
          <w:szCs w:val="28"/>
        </w:rPr>
      </w:pPr>
      <w:r w:rsidRPr="00756379">
        <w:rPr>
          <w:snapToGrid w:val="0"/>
          <w:sz w:val="28"/>
          <w:szCs w:val="28"/>
        </w:rPr>
        <w:t xml:space="preserve">Расшифровка прочих расходов за 2022 год (стр. 130 том 1). В прочие затраты входят: аттестация по транспортной безопасности, аттестация, рабочих мест, затраты на </w:t>
      </w:r>
      <w:proofErr w:type="spellStart"/>
      <w:r w:rsidRPr="00756379">
        <w:rPr>
          <w:snapToGrid w:val="0"/>
          <w:sz w:val="28"/>
          <w:szCs w:val="28"/>
        </w:rPr>
        <w:t>Сибконтур</w:t>
      </w:r>
      <w:proofErr w:type="spellEnd"/>
      <w:r w:rsidRPr="00756379">
        <w:rPr>
          <w:snapToGrid w:val="0"/>
          <w:sz w:val="28"/>
          <w:szCs w:val="28"/>
        </w:rPr>
        <w:t xml:space="preserve">, обслуживание ККМ, ОСАГО, паспорт безопасности, обучение, страхование опасных объектов, командировочные, техническое обслуживание автомобиля, Глонасс, медосмотры, настройка тахографа, информационное обслуживание, доп. маркировка транспортного средства, обслуживание топливных карт, замена огнетушителей, замена клапана на вентиль, аудиторские услуги, </w:t>
      </w:r>
      <w:proofErr w:type="spellStart"/>
      <w:r w:rsidRPr="00756379">
        <w:rPr>
          <w:snapToGrid w:val="0"/>
          <w:sz w:val="28"/>
          <w:szCs w:val="28"/>
          <w:lang w:val="en-US"/>
        </w:rPr>
        <w:t>DScards</w:t>
      </w:r>
      <w:proofErr w:type="spellEnd"/>
      <w:r w:rsidRPr="00756379">
        <w:rPr>
          <w:snapToGrid w:val="0"/>
          <w:sz w:val="28"/>
          <w:szCs w:val="28"/>
        </w:rPr>
        <w:t xml:space="preserve"> обслуживание карт, аварийное обслуживание, услуги банка, услуги по ведению реестра акционеров, размещение на ЕФРСЮЛ, услуги почты и т.д.</w:t>
      </w:r>
    </w:p>
    <w:p w14:paraId="50DB9FA9" w14:textId="77777777" w:rsidR="00756379" w:rsidRPr="00756379" w:rsidRDefault="00756379" w:rsidP="00756379">
      <w:pPr>
        <w:tabs>
          <w:tab w:val="left" w:pos="0"/>
        </w:tabs>
        <w:ind w:firstLine="709"/>
        <w:contextualSpacing/>
        <w:jc w:val="both"/>
        <w:rPr>
          <w:snapToGrid w:val="0"/>
          <w:sz w:val="28"/>
          <w:szCs w:val="28"/>
          <w:lang w:eastAsia="en-US"/>
        </w:rPr>
      </w:pPr>
      <w:r w:rsidRPr="00756379">
        <w:rPr>
          <w:snapToGrid w:val="0"/>
          <w:sz w:val="28"/>
          <w:szCs w:val="28"/>
          <w:lang w:eastAsia="en-US"/>
        </w:rPr>
        <w:t xml:space="preserve">Расходы в размере 2 тыс. руб., не подтвержденные предприятием документально, подлежат исключению из плановой выручки на 2024 год, </w:t>
      </w:r>
      <w:r w:rsidRPr="00756379">
        <w:rPr>
          <w:snapToGrid w:val="0"/>
          <w:sz w:val="28"/>
          <w:szCs w:val="28"/>
          <w:lang w:eastAsia="en-US"/>
        </w:rPr>
        <w:br/>
        <w:t>как экономически необоснованные.</w:t>
      </w:r>
    </w:p>
    <w:p w14:paraId="1488F46F" w14:textId="77777777" w:rsidR="00756379" w:rsidRPr="00756379" w:rsidRDefault="00756379" w:rsidP="00756379">
      <w:pPr>
        <w:tabs>
          <w:tab w:val="left" w:pos="0"/>
        </w:tabs>
        <w:ind w:firstLine="709"/>
        <w:contextualSpacing/>
        <w:jc w:val="both"/>
        <w:rPr>
          <w:snapToGrid w:val="0"/>
          <w:sz w:val="28"/>
          <w:szCs w:val="28"/>
          <w:lang w:eastAsia="en-US"/>
        </w:rPr>
      </w:pPr>
    </w:p>
    <w:p w14:paraId="6515F839" w14:textId="77777777" w:rsidR="00756379" w:rsidRPr="00756379" w:rsidRDefault="00756379" w:rsidP="00756379">
      <w:pPr>
        <w:keepNext/>
        <w:keepLines/>
        <w:jc w:val="center"/>
        <w:outlineLvl w:val="1"/>
        <w:rPr>
          <w:rFonts w:eastAsia="Calibri"/>
          <w:b/>
          <w:sz w:val="28"/>
          <w:szCs w:val="28"/>
          <w:lang w:eastAsia="en-US"/>
        </w:rPr>
      </w:pPr>
      <w:r w:rsidRPr="00756379">
        <w:rPr>
          <w:rFonts w:eastAsia="Calibri"/>
          <w:b/>
          <w:sz w:val="28"/>
          <w:szCs w:val="28"/>
          <w:lang w:eastAsia="en-US"/>
        </w:rPr>
        <w:t xml:space="preserve">Выручка по реализации сжиженного газа населению в баллонах </w:t>
      </w:r>
    </w:p>
    <w:p w14:paraId="16E0A1DD" w14:textId="77777777" w:rsidR="00756379" w:rsidRPr="00756379" w:rsidRDefault="00756379" w:rsidP="00756379">
      <w:pPr>
        <w:keepNext/>
        <w:tabs>
          <w:tab w:val="left" w:pos="284"/>
        </w:tabs>
        <w:outlineLvl w:val="0"/>
        <w:rPr>
          <w:rFonts w:cs="Arial"/>
          <w:b/>
          <w:bCs/>
          <w:snapToGrid w:val="0"/>
          <w:kern w:val="32"/>
          <w:sz w:val="28"/>
          <w:szCs w:val="32"/>
          <w:lang w:eastAsia="en-US"/>
        </w:rPr>
      </w:pPr>
    </w:p>
    <w:p w14:paraId="42AE5821" w14:textId="77777777" w:rsidR="00756379" w:rsidRPr="00756379" w:rsidRDefault="00756379" w:rsidP="00756379">
      <w:pPr>
        <w:ind w:firstLine="851"/>
        <w:jc w:val="both"/>
        <w:rPr>
          <w:snapToGrid w:val="0"/>
          <w:sz w:val="28"/>
          <w:szCs w:val="28"/>
        </w:rPr>
      </w:pPr>
      <w:r w:rsidRPr="00756379">
        <w:rPr>
          <w:snapToGrid w:val="0"/>
          <w:sz w:val="28"/>
          <w:szCs w:val="28"/>
        </w:rPr>
        <w:t xml:space="preserve">Выручка по реализации сжиженного газа населению в баллонах </w:t>
      </w:r>
      <w:r w:rsidRPr="00756379">
        <w:rPr>
          <w:snapToGrid w:val="0"/>
          <w:sz w:val="28"/>
          <w:szCs w:val="28"/>
        </w:rPr>
        <w:br/>
        <w:t xml:space="preserve">на 2024 год составила </w:t>
      </w:r>
      <w:r w:rsidRPr="00756379">
        <w:rPr>
          <w:b/>
          <w:bCs/>
          <w:snapToGrid w:val="0"/>
          <w:sz w:val="28"/>
          <w:szCs w:val="28"/>
        </w:rPr>
        <w:t>8 572 тыс. руб.</w:t>
      </w:r>
      <w:r w:rsidRPr="00756379">
        <w:rPr>
          <w:snapToGrid w:val="0"/>
          <w:sz w:val="28"/>
          <w:szCs w:val="28"/>
        </w:rPr>
        <w:t xml:space="preserve"> Корректировка предложения предприятия </w:t>
      </w:r>
      <w:r w:rsidRPr="00756379">
        <w:rPr>
          <w:b/>
          <w:bCs/>
          <w:snapToGrid w:val="0"/>
          <w:sz w:val="28"/>
          <w:szCs w:val="28"/>
        </w:rPr>
        <w:t>1 335 тыс. руб.</w:t>
      </w:r>
    </w:p>
    <w:p w14:paraId="3577B059" w14:textId="77777777" w:rsidR="00756379" w:rsidRPr="00756379" w:rsidRDefault="00756379" w:rsidP="00756379">
      <w:pPr>
        <w:ind w:firstLine="851"/>
        <w:jc w:val="both"/>
        <w:rPr>
          <w:snapToGrid w:val="0"/>
          <w:sz w:val="28"/>
          <w:szCs w:val="28"/>
        </w:rPr>
      </w:pPr>
      <w:r w:rsidRPr="00756379">
        <w:rPr>
          <w:snapToGrid w:val="0"/>
          <w:sz w:val="28"/>
          <w:szCs w:val="28"/>
        </w:rPr>
        <w:t xml:space="preserve"> </w:t>
      </w:r>
    </w:p>
    <w:p w14:paraId="4BB50F50" w14:textId="77777777" w:rsidR="00756379" w:rsidRPr="00756379" w:rsidRDefault="00756379" w:rsidP="00756379">
      <w:pPr>
        <w:ind w:firstLine="851"/>
        <w:jc w:val="both"/>
        <w:rPr>
          <w:snapToGrid w:val="0"/>
          <w:sz w:val="28"/>
          <w:szCs w:val="28"/>
        </w:rPr>
      </w:pPr>
      <w:r w:rsidRPr="00756379">
        <w:rPr>
          <w:snapToGrid w:val="0"/>
          <w:sz w:val="28"/>
          <w:szCs w:val="28"/>
        </w:rPr>
        <w:t xml:space="preserve">Розничная цена на реализацию сжиженного газа по регулируемому виду деятельности составила без НДС </w:t>
      </w:r>
      <w:r w:rsidRPr="00756379">
        <w:rPr>
          <w:b/>
          <w:bCs/>
          <w:snapToGrid w:val="0"/>
          <w:sz w:val="28"/>
          <w:szCs w:val="28"/>
        </w:rPr>
        <w:t>85,72 руб./кг</w:t>
      </w:r>
      <w:r w:rsidRPr="00756379">
        <w:rPr>
          <w:snapToGrid w:val="0"/>
          <w:sz w:val="28"/>
          <w:szCs w:val="28"/>
        </w:rPr>
        <w:t xml:space="preserve"> (8 572 тыс. руб. ÷ </w:t>
      </w:r>
      <w:r w:rsidRPr="00756379">
        <w:rPr>
          <w:snapToGrid w:val="0"/>
          <w:sz w:val="28"/>
          <w:szCs w:val="28"/>
        </w:rPr>
        <w:br/>
        <w:t>100 т).</w:t>
      </w:r>
    </w:p>
    <w:p w14:paraId="7C1946C0" w14:textId="77777777" w:rsidR="00756379" w:rsidRPr="00756379" w:rsidRDefault="00756379" w:rsidP="00756379">
      <w:pPr>
        <w:ind w:firstLine="851"/>
        <w:jc w:val="both"/>
        <w:rPr>
          <w:snapToGrid w:val="0"/>
          <w:sz w:val="28"/>
          <w:szCs w:val="28"/>
        </w:rPr>
      </w:pPr>
    </w:p>
    <w:p w14:paraId="70BC3A05" w14:textId="77777777" w:rsidR="00756379" w:rsidRPr="00756379" w:rsidRDefault="00756379" w:rsidP="00756379">
      <w:pPr>
        <w:ind w:firstLine="851"/>
        <w:jc w:val="both"/>
        <w:rPr>
          <w:snapToGrid w:val="0"/>
          <w:sz w:val="28"/>
          <w:szCs w:val="28"/>
        </w:rPr>
      </w:pPr>
      <w:r w:rsidRPr="00756379">
        <w:rPr>
          <w:snapToGrid w:val="0"/>
          <w:sz w:val="28"/>
          <w:szCs w:val="28"/>
        </w:rPr>
        <w:lastRenderedPageBreak/>
        <w:t xml:space="preserve">В соответствии с пунктом 6 статьи 168 Налогового кодекса Российской Федерации (часть вторая), при реализации товаров (работ, услуг) населению по розничным ценам (тарифам) соответствующая сумма налога </w:t>
      </w:r>
      <w:r w:rsidRPr="00756379">
        <w:rPr>
          <w:snapToGrid w:val="0"/>
          <w:sz w:val="28"/>
          <w:szCs w:val="28"/>
        </w:rPr>
        <w:br/>
        <w:t>на добавленную стоимость (НДС) включается в указанные цены (тарифы).</w:t>
      </w:r>
    </w:p>
    <w:p w14:paraId="000ABED7" w14:textId="77777777" w:rsidR="00756379" w:rsidRPr="00756379" w:rsidRDefault="00756379" w:rsidP="00756379">
      <w:pPr>
        <w:ind w:firstLine="851"/>
        <w:jc w:val="both"/>
        <w:rPr>
          <w:snapToGrid w:val="0"/>
          <w:sz w:val="28"/>
          <w:szCs w:val="28"/>
        </w:rPr>
      </w:pPr>
      <w:r w:rsidRPr="00756379">
        <w:rPr>
          <w:snapToGrid w:val="0"/>
          <w:sz w:val="28"/>
          <w:szCs w:val="28"/>
        </w:rPr>
        <w:t xml:space="preserve">Розничная цена на реализацию сжиженного газа по регулируемому виду деятельности составила с НДС </w:t>
      </w:r>
      <w:r w:rsidRPr="00756379">
        <w:rPr>
          <w:b/>
          <w:bCs/>
          <w:snapToGrid w:val="0"/>
          <w:sz w:val="28"/>
          <w:szCs w:val="28"/>
        </w:rPr>
        <w:t>102,86 руб./кг</w:t>
      </w:r>
      <w:r w:rsidRPr="00756379">
        <w:rPr>
          <w:snapToGrid w:val="0"/>
          <w:sz w:val="28"/>
          <w:szCs w:val="28"/>
        </w:rPr>
        <w:t xml:space="preserve"> (85,72 руб./кг × 1,2).</w:t>
      </w:r>
    </w:p>
    <w:p w14:paraId="3747FCAC" w14:textId="77777777" w:rsidR="00756379" w:rsidRPr="00756379" w:rsidRDefault="00756379" w:rsidP="00756379">
      <w:pPr>
        <w:ind w:firstLine="851"/>
        <w:jc w:val="both"/>
        <w:rPr>
          <w:snapToGrid w:val="0"/>
          <w:sz w:val="28"/>
          <w:szCs w:val="28"/>
        </w:rPr>
      </w:pPr>
      <w:r w:rsidRPr="00756379">
        <w:rPr>
          <w:b/>
          <w:bCs/>
          <w:snapToGrid w:val="0"/>
          <w:sz w:val="28"/>
          <w:szCs w:val="28"/>
        </w:rPr>
        <w:t>Рост цены</w:t>
      </w:r>
      <w:r w:rsidRPr="00756379">
        <w:rPr>
          <w:snapToGrid w:val="0"/>
          <w:sz w:val="28"/>
          <w:szCs w:val="28"/>
        </w:rPr>
        <w:t xml:space="preserve"> составил (</w:t>
      </w:r>
      <w:r w:rsidRPr="00756379">
        <w:rPr>
          <w:b/>
          <w:bCs/>
          <w:snapToGrid w:val="0"/>
          <w:sz w:val="28"/>
          <w:szCs w:val="28"/>
        </w:rPr>
        <w:t>-10,3 %)</w:t>
      </w:r>
      <w:r w:rsidRPr="00756379">
        <w:rPr>
          <w:snapToGrid w:val="0"/>
          <w:sz w:val="28"/>
          <w:szCs w:val="28"/>
        </w:rPr>
        <w:t>.</w:t>
      </w:r>
    </w:p>
    <w:p w14:paraId="5FB51FA9" w14:textId="77777777" w:rsidR="00756379" w:rsidRPr="00756379" w:rsidRDefault="00756379" w:rsidP="00756379">
      <w:pPr>
        <w:ind w:firstLine="851"/>
        <w:jc w:val="both"/>
        <w:rPr>
          <w:snapToGrid w:val="0"/>
          <w:sz w:val="28"/>
          <w:szCs w:val="28"/>
        </w:rPr>
      </w:pPr>
    </w:p>
    <w:p w14:paraId="428C8151" w14:textId="77777777" w:rsidR="00756379" w:rsidRPr="00756379" w:rsidRDefault="00756379" w:rsidP="00756379">
      <w:pPr>
        <w:ind w:firstLine="851"/>
        <w:jc w:val="both"/>
        <w:rPr>
          <w:snapToGrid w:val="0"/>
          <w:sz w:val="28"/>
          <w:szCs w:val="28"/>
        </w:rPr>
      </w:pPr>
    </w:p>
    <w:p w14:paraId="2349E1FC" w14:textId="77777777" w:rsidR="00756379" w:rsidRPr="00756379" w:rsidRDefault="00756379" w:rsidP="00756379">
      <w:pPr>
        <w:ind w:firstLine="851"/>
        <w:jc w:val="both"/>
        <w:rPr>
          <w:snapToGrid w:val="0"/>
          <w:sz w:val="28"/>
          <w:szCs w:val="28"/>
        </w:rPr>
      </w:pPr>
      <w:r w:rsidRPr="00756379">
        <w:rPr>
          <w:snapToGrid w:val="0"/>
          <w:sz w:val="28"/>
          <w:szCs w:val="28"/>
        </w:rPr>
        <w:t xml:space="preserve">Калькуляция плановых расходов по реализации сжиженного газа </w:t>
      </w:r>
      <w:r w:rsidRPr="00756379">
        <w:rPr>
          <w:snapToGrid w:val="0"/>
          <w:sz w:val="28"/>
          <w:szCs w:val="28"/>
        </w:rPr>
        <w:br/>
        <w:t>по регулируемому виду деятельности (прогнозные расходы на период регулирования) представлена в таблице 2.</w:t>
      </w:r>
    </w:p>
    <w:p w14:paraId="646F470D" w14:textId="77777777" w:rsidR="00756379" w:rsidRPr="00756379" w:rsidRDefault="00756379" w:rsidP="00756379">
      <w:pPr>
        <w:ind w:firstLine="851"/>
        <w:jc w:val="right"/>
        <w:rPr>
          <w:snapToGrid w:val="0"/>
          <w:sz w:val="28"/>
          <w:szCs w:val="28"/>
        </w:rPr>
      </w:pPr>
      <w:r w:rsidRPr="00756379">
        <w:rPr>
          <w:snapToGrid w:val="0"/>
          <w:sz w:val="28"/>
          <w:szCs w:val="28"/>
        </w:rPr>
        <w:br w:type="page"/>
      </w:r>
      <w:r w:rsidRPr="00756379">
        <w:rPr>
          <w:snapToGrid w:val="0"/>
          <w:sz w:val="28"/>
          <w:szCs w:val="28"/>
        </w:rPr>
        <w:lastRenderedPageBreak/>
        <w:t>Таблица 2</w:t>
      </w:r>
    </w:p>
    <w:p w14:paraId="1C05BB01" w14:textId="77777777" w:rsidR="00756379" w:rsidRPr="00756379" w:rsidRDefault="00756379" w:rsidP="00756379">
      <w:pPr>
        <w:ind w:firstLine="851"/>
        <w:jc w:val="center"/>
        <w:rPr>
          <w:snapToGrid w:val="0"/>
          <w:sz w:val="28"/>
          <w:szCs w:val="28"/>
        </w:rPr>
      </w:pPr>
    </w:p>
    <w:p w14:paraId="22E3E3D1" w14:textId="77777777" w:rsidR="00756379" w:rsidRPr="00756379" w:rsidRDefault="00756379" w:rsidP="00756379">
      <w:pPr>
        <w:ind w:firstLine="851"/>
        <w:jc w:val="center"/>
        <w:rPr>
          <w:snapToGrid w:val="0"/>
          <w:sz w:val="28"/>
          <w:szCs w:val="28"/>
        </w:rPr>
      </w:pPr>
      <w:r w:rsidRPr="00756379">
        <w:rPr>
          <w:snapToGrid w:val="0"/>
          <w:sz w:val="28"/>
          <w:szCs w:val="28"/>
        </w:rPr>
        <w:t xml:space="preserve">Калькуляция плановых расходов по реализации сжиженного газа </w:t>
      </w:r>
      <w:r w:rsidRPr="00756379">
        <w:rPr>
          <w:snapToGrid w:val="0"/>
          <w:sz w:val="28"/>
          <w:szCs w:val="28"/>
        </w:rPr>
        <w:br/>
        <w:t>по регулируемому виду деятельности</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756379" w:rsidRPr="00756379" w14:paraId="68218CD8" w14:textId="77777777" w:rsidTr="00756379">
        <w:trPr>
          <w:trHeight w:val="300"/>
          <w:jc w:val="center"/>
        </w:trPr>
        <w:tc>
          <w:tcPr>
            <w:tcW w:w="674" w:type="dxa"/>
            <w:tcBorders>
              <w:top w:val="nil"/>
              <w:left w:val="nil"/>
              <w:right w:val="nil"/>
            </w:tcBorders>
            <w:shd w:val="clear" w:color="auto" w:fill="auto"/>
            <w:vAlign w:val="center"/>
            <w:hideMark/>
          </w:tcPr>
          <w:p w14:paraId="1BA78339" w14:textId="77777777" w:rsidR="00756379" w:rsidRPr="00756379" w:rsidRDefault="00756379" w:rsidP="00756379">
            <w:pPr>
              <w:jc w:val="center"/>
              <w:rPr>
                <w:snapToGrid w:val="0"/>
              </w:rPr>
            </w:pPr>
          </w:p>
        </w:tc>
        <w:tc>
          <w:tcPr>
            <w:tcW w:w="3970" w:type="dxa"/>
            <w:tcBorders>
              <w:top w:val="nil"/>
              <w:left w:val="nil"/>
              <w:right w:val="nil"/>
            </w:tcBorders>
            <w:shd w:val="clear" w:color="auto" w:fill="auto"/>
            <w:vAlign w:val="center"/>
            <w:hideMark/>
          </w:tcPr>
          <w:p w14:paraId="0461E153" w14:textId="77777777" w:rsidR="00756379" w:rsidRPr="00756379" w:rsidRDefault="00756379" w:rsidP="00756379">
            <w:pPr>
              <w:jc w:val="center"/>
              <w:rPr>
                <w:snapToGrid w:val="0"/>
              </w:rPr>
            </w:pPr>
          </w:p>
        </w:tc>
        <w:tc>
          <w:tcPr>
            <w:tcW w:w="1614" w:type="dxa"/>
            <w:tcBorders>
              <w:top w:val="nil"/>
              <w:left w:val="nil"/>
              <w:right w:val="nil"/>
            </w:tcBorders>
            <w:shd w:val="clear" w:color="auto" w:fill="auto"/>
            <w:vAlign w:val="center"/>
            <w:hideMark/>
          </w:tcPr>
          <w:p w14:paraId="3A0DE8CC" w14:textId="77777777" w:rsidR="00756379" w:rsidRPr="00756379" w:rsidRDefault="00756379" w:rsidP="00756379">
            <w:pPr>
              <w:jc w:val="center"/>
              <w:rPr>
                <w:snapToGrid w:val="0"/>
              </w:rPr>
            </w:pPr>
          </w:p>
        </w:tc>
        <w:tc>
          <w:tcPr>
            <w:tcW w:w="1614" w:type="dxa"/>
            <w:tcBorders>
              <w:top w:val="nil"/>
              <w:left w:val="nil"/>
              <w:right w:val="nil"/>
            </w:tcBorders>
            <w:shd w:val="clear" w:color="auto" w:fill="auto"/>
            <w:vAlign w:val="center"/>
            <w:hideMark/>
          </w:tcPr>
          <w:p w14:paraId="42A8A410" w14:textId="77777777" w:rsidR="00756379" w:rsidRPr="00756379" w:rsidRDefault="00756379" w:rsidP="00756379">
            <w:pPr>
              <w:jc w:val="center"/>
              <w:rPr>
                <w:snapToGrid w:val="0"/>
              </w:rPr>
            </w:pPr>
          </w:p>
        </w:tc>
        <w:tc>
          <w:tcPr>
            <w:tcW w:w="1769" w:type="dxa"/>
            <w:tcBorders>
              <w:top w:val="nil"/>
              <w:left w:val="nil"/>
              <w:right w:val="nil"/>
            </w:tcBorders>
            <w:shd w:val="clear" w:color="auto" w:fill="auto"/>
            <w:vAlign w:val="center"/>
            <w:hideMark/>
          </w:tcPr>
          <w:p w14:paraId="5AAADE5D" w14:textId="77777777" w:rsidR="00756379" w:rsidRPr="00756379" w:rsidRDefault="00756379" w:rsidP="00756379">
            <w:pPr>
              <w:jc w:val="right"/>
              <w:rPr>
                <w:snapToGrid w:val="0"/>
              </w:rPr>
            </w:pPr>
            <w:r w:rsidRPr="00756379">
              <w:rPr>
                <w:snapToGrid w:val="0"/>
              </w:rPr>
              <w:t>тыс. руб.</w:t>
            </w:r>
          </w:p>
        </w:tc>
      </w:tr>
      <w:tr w:rsidR="00756379" w:rsidRPr="00756379" w14:paraId="0185AB1D" w14:textId="77777777" w:rsidTr="00756379">
        <w:trPr>
          <w:trHeight w:val="1290"/>
          <w:jc w:val="center"/>
        </w:trPr>
        <w:tc>
          <w:tcPr>
            <w:tcW w:w="674" w:type="dxa"/>
            <w:shd w:val="clear" w:color="auto" w:fill="auto"/>
            <w:vAlign w:val="center"/>
            <w:hideMark/>
          </w:tcPr>
          <w:p w14:paraId="6A252C5C" w14:textId="77777777" w:rsidR="00756379" w:rsidRPr="00756379" w:rsidRDefault="00756379" w:rsidP="00756379">
            <w:pPr>
              <w:jc w:val="center"/>
              <w:rPr>
                <w:snapToGrid w:val="0"/>
              </w:rPr>
            </w:pPr>
            <w:r w:rsidRPr="00756379">
              <w:rPr>
                <w:snapToGrid w:val="0"/>
              </w:rPr>
              <w:t>№ стр.</w:t>
            </w:r>
          </w:p>
        </w:tc>
        <w:tc>
          <w:tcPr>
            <w:tcW w:w="3970" w:type="dxa"/>
            <w:shd w:val="clear" w:color="auto" w:fill="auto"/>
            <w:vAlign w:val="center"/>
            <w:hideMark/>
          </w:tcPr>
          <w:p w14:paraId="2F23A2DC" w14:textId="77777777" w:rsidR="00756379" w:rsidRPr="00756379" w:rsidRDefault="00756379" w:rsidP="00756379">
            <w:pPr>
              <w:jc w:val="center"/>
              <w:rPr>
                <w:snapToGrid w:val="0"/>
              </w:rPr>
            </w:pPr>
            <w:r w:rsidRPr="00756379">
              <w:rPr>
                <w:snapToGrid w:val="0"/>
              </w:rPr>
              <w:t>Наименование показателя</w:t>
            </w:r>
          </w:p>
        </w:tc>
        <w:tc>
          <w:tcPr>
            <w:tcW w:w="1614" w:type="dxa"/>
            <w:shd w:val="clear" w:color="auto" w:fill="auto"/>
            <w:vAlign w:val="center"/>
            <w:hideMark/>
          </w:tcPr>
          <w:p w14:paraId="052B98CF" w14:textId="77777777" w:rsidR="00756379" w:rsidRPr="00756379" w:rsidRDefault="00756379" w:rsidP="00756379">
            <w:pPr>
              <w:jc w:val="center"/>
              <w:rPr>
                <w:snapToGrid w:val="0"/>
              </w:rPr>
            </w:pPr>
            <w:r w:rsidRPr="00756379">
              <w:rPr>
                <w:snapToGrid w:val="0"/>
              </w:rPr>
              <w:t>Предложение предприятия на 2024 год</w:t>
            </w:r>
          </w:p>
        </w:tc>
        <w:tc>
          <w:tcPr>
            <w:tcW w:w="1614" w:type="dxa"/>
            <w:shd w:val="clear" w:color="auto" w:fill="auto"/>
            <w:vAlign w:val="center"/>
            <w:hideMark/>
          </w:tcPr>
          <w:p w14:paraId="7491EA3A" w14:textId="77777777" w:rsidR="00756379" w:rsidRPr="00756379" w:rsidRDefault="00756379" w:rsidP="00756379">
            <w:pPr>
              <w:jc w:val="center"/>
              <w:rPr>
                <w:snapToGrid w:val="0"/>
              </w:rPr>
            </w:pPr>
            <w:r w:rsidRPr="00756379">
              <w:rPr>
                <w:snapToGrid w:val="0"/>
              </w:rPr>
              <w:t>Предложение экспертов на 2024 год</w:t>
            </w:r>
          </w:p>
        </w:tc>
        <w:tc>
          <w:tcPr>
            <w:tcW w:w="1769" w:type="dxa"/>
            <w:shd w:val="clear" w:color="auto" w:fill="auto"/>
            <w:vAlign w:val="center"/>
            <w:hideMark/>
          </w:tcPr>
          <w:p w14:paraId="1CD3B9A5" w14:textId="77777777" w:rsidR="00756379" w:rsidRPr="00756379" w:rsidRDefault="00756379" w:rsidP="00756379">
            <w:pPr>
              <w:jc w:val="center"/>
              <w:rPr>
                <w:snapToGrid w:val="0"/>
              </w:rPr>
            </w:pPr>
            <w:r w:rsidRPr="00756379">
              <w:rPr>
                <w:snapToGrid w:val="0"/>
              </w:rPr>
              <w:t>Корректировка</w:t>
            </w:r>
          </w:p>
        </w:tc>
      </w:tr>
      <w:tr w:rsidR="00756379" w:rsidRPr="00756379" w14:paraId="5E5008DB" w14:textId="77777777" w:rsidTr="00756379">
        <w:trPr>
          <w:trHeight w:val="315"/>
          <w:jc w:val="center"/>
        </w:trPr>
        <w:tc>
          <w:tcPr>
            <w:tcW w:w="674" w:type="dxa"/>
            <w:shd w:val="clear" w:color="auto" w:fill="auto"/>
            <w:vAlign w:val="center"/>
            <w:hideMark/>
          </w:tcPr>
          <w:p w14:paraId="0002258C" w14:textId="77777777" w:rsidR="00756379" w:rsidRPr="00756379" w:rsidRDefault="00756379" w:rsidP="00756379">
            <w:pPr>
              <w:jc w:val="center"/>
              <w:rPr>
                <w:snapToGrid w:val="0"/>
              </w:rPr>
            </w:pPr>
            <w:r w:rsidRPr="00756379">
              <w:rPr>
                <w:snapToGrid w:val="0"/>
              </w:rPr>
              <w:t>1</w:t>
            </w:r>
          </w:p>
        </w:tc>
        <w:tc>
          <w:tcPr>
            <w:tcW w:w="3970" w:type="dxa"/>
            <w:shd w:val="clear" w:color="auto" w:fill="auto"/>
            <w:vAlign w:val="center"/>
            <w:hideMark/>
          </w:tcPr>
          <w:p w14:paraId="6D670D34" w14:textId="77777777" w:rsidR="00756379" w:rsidRPr="00756379" w:rsidRDefault="00756379" w:rsidP="00756379">
            <w:pPr>
              <w:rPr>
                <w:snapToGrid w:val="0"/>
              </w:rPr>
            </w:pPr>
            <w:r w:rsidRPr="00756379">
              <w:rPr>
                <w:snapToGrid w:val="0"/>
              </w:rPr>
              <w:t>Объем реализации сжиженного газа, всего, тонн</w:t>
            </w:r>
          </w:p>
        </w:tc>
        <w:tc>
          <w:tcPr>
            <w:tcW w:w="1614" w:type="dxa"/>
            <w:shd w:val="clear" w:color="auto" w:fill="auto"/>
            <w:vAlign w:val="center"/>
            <w:hideMark/>
          </w:tcPr>
          <w:p w14:paraId="257262B6" w14:textId="77777777" w:rsidR="00756379" w:rsidRPr="00756379" w:rsidRDefault="00756379" w:rsidP="00756379">
            <w:pPr>
              <w:jc w:val="center"/>
              <w:rPr>
                <w:snapToGrid w:val="0"/>
              </w:rPr>
            </w:pPr>
            <w:r w:rsidRPr="00756379">
              <w:rPr>
                <w:snapToGrid w:val="0"/>
              </w:rPr>
              <w:t>100</w:t>
            </w:r>
          </w:p>
        </w:tc>
        <w:tc>
          <w:tcPr>
            <w:tcW w:w="1614" w:type="dxa"/>
            <w:shd w:val="clear" w:color="auto" w:fill="auto"/>
            <w:vAlign w:val="center"/>
            <w:hideMark/>
          </w:tcPr>
          <w:p w14:paraId="3041B35D" w14:textId="77777777" w:rsidR="00756379" w:rsidRPr="00756379" w:rsidRDefault="00756379" w:rsidP="00756379">
            <w:pPr>
              <w:jc w:val="center"/>
              <w:rPr>
                <w:snapToGrid w:val="0"/>
              </w:rPr>
            </w:pPr>
            <w:r w:rsidRPr="00756379">
              <w:rPr>
                <w:snapToGrid w:val="0"/>
              </w:rPr>
              <w:t>100</w:t>
            </w:r>
          </w:p>
        </w:tc>
        <w:tc>
          <w:tcPr>
            <w:tcW w:w="1769" w:type="dxa"/>
            <w:shd w:val="clear" w:color="auto" w:fill="auto"/>
            <w:vAlign w:val="center"/>
            <w:hideMark/>
          </w:tcPr>
          <w:p w14:paraId="638AC90E" w14:textId="77777777" w:rsidR="00756379" w:rsidRPr="00756379" w:rsidRDefault="00756379" w:rsidP="00756379">
            <w:pPr>
              <w:jc w:val="center"/>
              <w:rPr>
                <w:snapToGrid w:val="0"/>
              </w:rPr>
            </w:pPr>
            <w:r w:rsidRPr="00756379">
              <w:rPr>
                <w:snapToGrid w:val="0"/>
              </w:rPr>
              <w:t>0</w:t>
            </w:r>
          </w:p>
        </w:tc>
      </w:tr>
      <w:tr w:rsidR="00756379" w:rsidRPr="00756379" w14:paraId="2D85714D" w14:textId="77777777" w:rsidTr="00756379">
        <w:trPr>
          <w:trHeight w:val="315"/>
          <w:jc w:val="center"/>
        </w:trPr>
        <w:tc>
          <w:tcPr>
            <w:tcW w:w="674" w:type="dxa"/>
            <w:shd w:val="clear" w:color="auto" w:fill="auto"/>
            <w:vAlign w:val="center"/>
            <w:hideMark/>
          </w:tcPr>
          <w:p w14:paraId="3F70B38B" w14:textId="77777777" w:rsidR="00756379" w:rsidRPr="00756379" w:rsidRDefault="00756379" w:rsidP="00756379">
            <w:pPr>
              <w:jc w:val="center"/>
              <w:rPr>
                <w:snapToGrid w:val="0"/>
              </w:rPr>
            </w:pPr>
            <w:r w:rsidRPr="00756379">
              <w:rPr>
                <w:snapToGrid w:val="0"/>
              </w:rPr>
              <w:t>2</w:t>
            </w:r>
          </w:p>
        </w:tc>
        <w:tc>
          <w:tcPr>
            <w:tcW w:w="3970" w:type="dxa"/>
            <w:shd w:val="clear" w:color="auto" w:fill="auto"/>
            <w:vAlign w:val="center"/>
            <w:hideMark/>
          </w:tcPr>
          <w:p w14:paraId="61A4AA3E" w14:textId="77777777" w:rsidR="00756379" w:rsidRPr="00756379" w:rsidRDefault="00756379" w:rsidP="00756379">
            <w:pPr>
              <w:rPr>
                <w:snapToGrid w:val="0"/>
              </w:rPr>
            </w:pPr>
            <w:r w:rsidRPr="00756379">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0524090F" w14:textId="77777777" w:rsidR="00756379" w:rsidRPr="00756379" w:rsidRDefault="00756379" w:rsidP="00756379">
            <w:pPr>
              <w:jc w:val="center"/>
              <w:rPr>
                <w:snapToGrid w:val="0"/>
              </w:rPr>
            </w:pPr>
            <w:r w:rsidRPr="00756379">
              <w:rPr>
                <w:snapToGrid w:val="0"/>
              </w:rPr>
              <w:t>100</w:t>
            </w:r>
          </w:p>
        </w:tc>
        <w:tc>
          <w:tcPr>
            <w:tcW w:w="1614" w:type="dxa"/>
            <w:shd w:val="clear" w:color="auto" w:fill="auto"/>
            <w:vAlign w:val="center"/>
            <w:hideMark/>
          </w:tcPr>
          <w:p w14:paraId="527C3394" w14:textId="77777777" w:rsidR="00756379" w:rsidRPr="00756379" w:rsidRDefault="00756379" w:rsidP="00756379">
            <w:pPr>
              <w:jc w:val="center"/>
              <w:rPr>
                <w:snapToGrid w:val="0"/>
              </w:rPr>
            </w:pPr>
            <w:r w:rsidRPr="00756379">
              <w:rPr>
                <w:snapToGrid w:val="0"/>
              </w:rPr>
              <w:t>100</w:t>
            </w:r>
          </w:p>
        </w:tc>
        <w:tc>
          <w:tcPr>
            <w:tcW w:w="1769" w:type="dxa"/>
            <w:shd w:val="clear" w:color="auto" w:fill="auto"/>
            <w:vAlign w:val="center"/>
            <w:hideMark/>
          </w:tcPr>
          <w:p w14:paraId="01D39846" w14:textId="77777777" w:rsidR="00756379" w:rsidRPr="00756379" w:rsidRDefault="00756379" w:rsidP="00756379">
            <w:pPr>
              <w:jc w:val="center"/>
              <w:rPr>
                <w:snapToGrid w:val="0"/>
              </w:rPr>
            </w:pPr>
            <w:r w:rsidRPr="00756379">
              <w:rPr>
                <w:snapToGrid w:val="0"/>
              </w:rPr>
              <w:t>0</w:t>
            </w:r>
          </w:p>
        </w:tc>
      </w:tr>
      <w:tr w:rsidR="00756379" w:rsidRPr="00756379" w14:paraId="2F951E8F" w14:textId="77777777" w:rsidTr="00756379">
        <w:trPr>
          <w:trHeight w:val="630"/>
          <w:jc w:val="center"/>
        </w:trPr>
        <w:tc>
          <w:tcPr>
            <w:tcW w:w="674" w:type="dxa"/>
            <w:shd w:val="clear" w:color="auto" w:fill="auto"/>
            <w:vAlign w:val="center"/>
            <w:hideMark/>
          </w:tcPr>
          <w:p w14:paraId="73584F78" w14:textId="77777777" w:rsidR="00756379" w:rsidRPr="00756379" w:rsidRDefault="00756379" w:rsidP="00756379">
            <w:pPr>
              <w:jc w:val="center"/>
              <w:rPr>
                <w:snapToGrid w:val="0"/>
              </w:rPr>
            </w:pPr>
            <w:r w:rsidRPr="00756379">
              <w:rPr>
                <w:snapToGrid w:val="0"/>
              </w:rPr>
              <w:t>3</w:t>
            </w:r>
          </w:p>
        </w:tc>
        <w:tc>
          <w:tcPr>
            <w:tcW w:w="3970" w:type="dxa"/>
            <w:shd w:val="clear" w:color="auto" w:fill="auto"/>
            <w:vAlign w:val="center"/>
            <w:hideMark/>
          </w:tcPr>
          <w:p w14:paraId="1DED9DCA" w14:textId="77777777" w:rsidR="00756379" w:rsidRPr="00756379" w:rsidRDefault="00756379" w:rsidP="00756379">
            <w:pPr>
              <w:rPr>
                <w:snapToGrid w:val="0"/>
              </w:rPr>
            </w:pPr>
            <w:r w:rsidRPr="00756379">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3FCB1723" w14:textId="77777777" w:rsidR="00756379" w:rsidRPr="00756379" w:rsidRDefault="00756379" w:rsidP="00756379">
            <w:pPr>
              <w:jc w:val="center"/>
              <w:rPr>
                <w:snapToGrid w:val="0"/>
              </w:rPr>
            </w:pPr>
            <w:r w:rsidRPr="00756379">
              <w:rPr>
                <w:snapToGrid w:val="0"/>
              </w:rPr>
              <w:t>9907</w:t>
            </w:r>
          </w:p>
        </w:tc>
        <w:tc>
          <w:tcPr>
            <w:tcW w:w="1614" w:type="dxa"/>
            <w:shd w:val="clear" w:color="auto" w:fill="auto"/>
            <w:vAlign w:val="center"/>
            <w:hideMark/>
          </w:tcPr>
          <w:p w14:paraId="6D4381DD" w14:textId="77777777" w:rsidR="00756379" w:rsidRPr="00756379" w:rsidRDefault="00756379" w:rsidP="00756379">
            <w:pPr>
              <w:jc w:val="center"/>
              <w:rPr>
                <w:snapToGrid w:val="0"/>
              </w:rPr>
            </w:pPr>
            <w:r w:rsidRPr="00756379">
              <w:rPr>
                <w:snapToGrid w:val="0"/>
              </w:rPr>
              <w:t>8 572</w:t>
            </w:r>
          </w:p>
        </w:tc>
        <w:tc>
          <w:tcPr>
            <w:tcW w:w="1769" w:type="dxa"/>
            <w:shd w:val="clear" w:color="auto" w:fill="auto"/>
            <w:vAlign w:val="center"/>
            <w:hideMark/>
          </w:tcPr>
          <w:p w14:paraId="51D9E78E" w14:textId="77777777" w:rsidR="00756379" w:rsidRPr="00756379" w:rsidRDefault="00756379" w:rsidP="00756379">
            <w:pPr>
              <w:jc w:val="center"/>
              <w:rPr>
                <w:snapToGrid w:val="0"/>
              </w:rPr>
            </w:pPr>
            <w:r w:rsidRPr="00756379">
              <w:rPr>
                <w:snapToGrid w:val="0"/>
              </w:rPr>
              <w:t>-1335</w:t>
            </w:r>
          </w:p>
        </w:tc>
      </w:tr>
      <w:tr w:rsidR="00756379" w:rsidRPr="00756379" w14:paraId="15B87446" w14:textId="77777777" w:rsidTr="00756379">
        <w:trPr>
          <w:trHeight w:val="315"/>
          <w:jc w:val="center"/>
        </w:trPr>
        <w:tc>
          <w:tcPr>
            <w:tcW w:w="674" w:type="dxa"/>
            <w:shd w:val="clear" w:color="auto" w:fill="auto"/>
            <w:vAlign w:val="center"/>
            <w:hideMark/>
          </w:tcPr>
          <w:p w14:paraId="06C223FA" w14:textId="77777777" w:rsidR="00756379" w:rsidRPr="00756379" w:rsidRDefault="00756379" w:rsidP="00756379">
            <w:pPr>
              <w:jc w:val="center"/>
              <w:rPr>
                <w:snapToGrid w:val="0"/>
              </w:rPr>
            </w:pPr>
            <w:r w:rsidRPr="00756379">
              <w:rPr>
                <w:snapToGrid w:val="0"/>
              </w:rPr>
              <w:t>4</w:t>
            </w:r>
          </w:p>
        </w:tc>
        <w:tc>
          <w:tcPr>
            <w:tcW w:w="3970" w:type="dxa"/>
            <w:shd w:val="clear" w:color="auto" w:fill="auto"/>
            <w:vAlign w:val="center"/>
            <w:hideMark/>
          </w:tcPr>
          <w:p w14:paraId="60EAE0FF" w14:textId="77777777" w:rsidR="00756379" w:rsidRPr="00756379" w:rsidRDefault="00756379" w:rsidP="00756379">
            <w:pPr>
              <w:rPr>
                <w:snapToGrid w:val="0"/>
              </w:rPr>
            </w:pPr>
            <w:r w:rsidRPr="00756379">
              <w:rPr>
                <w:snapToGrid w:val="0"/>
              </w:rPr>
              <w:t>Фонд оплаты труда (ФОТ)</w:t>
            </w:r>
          </w:p>
        </w:tc>
        <w:tc>
          <w:tcPr>
            <w:tcW w:w="1614" w:type="dxa"/>
            <w:shd w:val="clear" w:color="auto" w:fill="auto"/>
            <w:vAlign w:val="center"/>
            <w:hideMark/>
          </w:tcPr>
          <w:p w14:paraId="2DC672CD" w14:textId="77777777" w:rsidR="00756379" w:rsidRPr="00756379" w:rsidRDefault="00756379" w:rsidP="00756379">
            <w:pPr>
              <w:jc w:val="center"/>
              <w:rPr>
                <w:snapToGrid w:val="0"/>
              </w:rPr>
            </w:pPr>
            <w:r w:rsidRPr="00756379">
              <w:rPr>
                <w:snapToGrid w:val="0"/>
              </w:rPr>
              <w:t>4203</w:t>
            </w:r>
          </w:p>
        </w:tc>
        <w:tc>
          <w:tcPr>
            <w:tcW w:w="1614" w:type="dxa"/>
            <w:shd w:val="clear" w:color="auto" w:fill="auto"/>
            <w:vAlign w:val="center"/>
            <w:hideMark/>
          </w:tcPr>
          <w:p w14:paraId="312EE5FC" w14:textId="77777777" w:rsidR="00756379" w:rsidRPr="00756379" w:rsidRDefault="00756379" w:rsidP="00756379">
            <w:pPr>
              <w:jc w:val="center"/>
              <w:rPr>
                <w:snapToGrid w:val="0"/>
              </w:rPr>
            </w:pPr>
            <w:r w:rsidRPr="00756379">
              <w:rPr>
                <w:snapToGrid w:val="0"/>
              </w:rPr>
              <w:t>4 133</w:t>
            </w:r>
          </w:p>
        </w:tc>
        <w:tc>
          <w:tcPr>
            <w:tcW w:w="1769" w:type="dxa"/>
            <w:shd w:val="clear" w:color="auto" w:fill="auto"/>
            <w:vAlign w:val="center"/>
            <w:hideMark/>
          </w:tcPr>
          <w:p w14:paraId="6F39C145" w14:textId="77777777" w:rsidR="00756379" w:rsidRPr="00756379" w:rsidRDefault="00756379" w:rsidP="00756379">
            <w:pPr>
              <w:jc w:val="center"/>
              <w:rPr>
                <w:snapToGrid w:val="0"/>
              </w:rPr>
            </w:pPr>
            <w:r w:rsidRPr="00756379">
              <w:rPr>
                <w:snapToGrid w:val="0"/>
              </w:rPr>
              <w:t>-70</w:t>
            </w:r>
          </w:p>
        </w:tc>
      </w:tr>
      <w:tr w:rsidR="00756379" w:rsidRPr="00756379" w14:paraId="558DB5E4" w14:textId="77777777" w:rsidTr="00756379">
        <w:trPr>
          <w:trHeight w:val="315"/>
          <w:jc w:val="center"/>
        </w:trPr>
        <w:tc>
          <w:tcPr>
            <w:tcW w:w="674" w:type="dxa"/>
            <w:shd w:val="clear" w:color="auto" w:fill="auto"/>
            <w:vAlign w:val="center"/>
            <w:hideMark/>
          </w:tcPr>
          <w:p w14:paraId="60514CD0" w14:textId="77777777" w:rsidR="00756379" w:rsidRPr="00756379" w:rsidRDefault="00756379" w:rsidP="00756379">
            <w:pPr>
              <w:jc w:val="center"/>
              <w:rPr>
                <w:snapToGrid w:val="0"/>
              </w:rPr>
            </w:pPr>
          </w:p>
        </w:tc>
        <w:tc>
          <w:tcPr>
            <w:tcW w:w="3970" w:type="dxa"/>
            <w:shd w:val="clear" w:color="auto" w:fill="auto"/>
            <w:vAlign w:val="center"/>
            <w:hideMark/>
          </w:tcPr>
          <w:p w14:paraId="29FCA7EC" w14:textId="77777777" w:rsidR="00756379" w:rsidRPr="00756379" w:rsidRDefault="00756379" w:rsidP="00756379">
            <w:pPr>
              <w:rPr>
                <w:snapToGrid w:val="0"/>
              </w:rPr>
            </w:pPr>
            <w:r w:rsidRPr="00756379">
              <w:rPr>
                <w:snapToGrid w:val="0"/>
              </w:rPr>
              <w:t>Численность персонала по регулируемому виду деятельности, чел.</w:t>
            </w:r>
          </w:p>
        </w:tc>
        <w:tc>
          <w:tcPr>
            <w:tcW w:w="1614" w:type="dxa"/>
            <w:shd w:val="clear" w:color="auto" w:fill="auto"/>
            <w:vAlign w:val="center"/>
            <w:hideMark/>
          </w:tcPr>
          <w:p w14:paraId="5CC2D2D6" w14:textId="77777777" w:rsidR="00756379" w:rsidRPr="00756379" w:rsidRDefault="00756379" w:rsidP="00756379">
            <w:pPr>
              <w:jc w:val="center"/>
              <w:rPr>
                <w:snapToGrid w:val="0"/>
              </w:rPr>
            </w:pPr>
            <w:r w:rsidRPr="00756379">
              <w:rPr>
                <w:snapToGrid w:val="0"/>
              </w:rPr>
              <w:t>14</w:t>
            </w:r>
          </w:p>
        </w:tc>
        <w:tc>
          <w:tcPr>
            <w:tcW w:w="1614" w:type="dxa"/>
            <w:shd w:val="clear" w:color="auto" w:fill="auto"/>
            <w:vAlign w:val="center"/>
            <w:hideMark/>
          </w:tcPr>
          <w:p w14:paraId="391F4E3C" w14:textId="77777777" w:rsidR="00756379" w:rsidRPr="00756379" w:rsidRDefault="00756379" w:rsidP="00756379">
            <w:pPr>
              <w:jc w:val="center"/>
              <w:rPr>
                <w:snapToGrid w:val="0"/>
              </w:rPr>
            </w:pPr>
            <w:r w:rsidRPr="00756379">
              <w:rPr>
                <w:snapToGrid w:val="0"/>
              </w:rPr>
              <w:t>14</w:t>
            </w:r>
          </w:p>
        </w:tc>
        <w:tc>
          <w:tcPr>
            <w:tcW w:w="1769" w:type="dxa"/>
            <w:shd w:val="clear" w:color="auto" w:fill="auto"/>
            <w:vAlign w:val="center"/>
            <w:hideMark/>
          </w:tcPr>
          <w:p w14:paraId="01091C42" w14:textId="77777777" w:rsidR="00756379" w:rsidRPr="00756379" w:rsidRDefault="00756379" w:rsidP="00756379">
            <w:pPr>
              <w:jc w:val="center"/>
              <w:rPr>
                <w:snapToGrid w:val="0"/>
              </w:rPr>
            </w:pPr>
            <w:r w:rsidRPr="00756379">
              <w:rPr>
                <w:snapToGrid w:val="0"/>
              </w:rPr>
              <w:t>0</w:t>
            </w:r>
          </w:p>
        </w:tc>
      </w:tr>
      <w:tr w:rsidR="00756379" w:rsidRPr="00756379" w14:paraId="213519F2" w14:textId="77777777" w:rsidTr="00756379">
        <w:trPr>
          <w:trHeight w:val="315"/>
          <w:jc w:val="center"/>
        </w:trPr>
        <w:tc>
          <w:tcPr>
            <w:tcW w:w="674" w:type="dxa"/>
            <w:shd w:val="clear" w:color="auto" w:fill="auto"/>
            <w:vAlign w:val="center"/>
            <w:hideMark/>
          </w:tcPr>
          <w:p w14:paraId="3887C239" w14:textId="77777777" w:rsidR="00756379" w:rsidRPr="00756379" w:rsidRDefault="00756379" w:rsidP="00756379">
            <w:pPr>
              <w:jc w:val="center"/>
              <w:rPr>
                <w:snapToGrid w:val="0"/>
              </w:rPr>
            </w:pPr>
          </w:p>
        </w:tc>
        <w:tc>
          <w:tcPr>
            <w:tcW w:w="3970" w:type="dxa"/>
            <w:shd w:val="clear" w:color="auto" w:fill="auto"/>
            <w:vAlign w:val="center"/>
            <w:hideMark/>
          </w:tcPr>
          <w:p w14:paraId="4B32D435" w14:textId="77777777" w:rsidR="00756379" w:rsidRPr="00756379" w:rsidRDefault="00756379" w:rsidP="00756379">
            <w:pPr>
              <w:rPr>
                <w:snapToGrid w:val="0"/>
              </w:rPr>
            </w:pPr>
            <w:r w:rsidRPr="00756379">
              <w:rPr>
                <w:snapToGrid w:val="0"/>
              </w:rPr>
              <w:t>Средняя заработная плата, руб./мес.</w:t>
            </w:r>
          </w:p>
        </w:tc>
        <w:tc>
          <w:tcPr>
            <w:tcW w:w="1614" w:type="dxa"/>
            <w:shd w:val="clear" w:color="auto" w:fill="auto"/>
            <w:vAlign w:val="center"/>
            <w:hideMark/>
          </w:tcPr>
          <w:p w14:paraId="7803C460" w14:textId="77777777" w:rsidR="00756379" w:rsidRPr="00756379" w:rsidRDefault="00756379" w:rsidP="00756379">
            <w:pPr>
              <w:jc w:val="center"/>
              <w:rPr>
                <w:snapToGrid w:val="0"/>
              </w:rPr>
            </w:pPr>
            <w:r w:rsidRPr="00756379">
              <w:rPr>
                <w:snapToGrid w:val="0"/>
              </w:rPr>
              <w:t>25015</w:t>
            </w:r>
          </w:p>
        </w:tc>
        <w:tc>
          <w:tcPr>
            <w:tcW w:w="1614" w:type="dxa"/>
            <w:shd w:val="clear" w:color="auto" w:fill="auto"/>
            <w:vAlign w:val="center"/>
            <w:hideMark/>
          </w:tcPr>
          <w:p w14:paraId="43918FE2" w14:textId="77777777" w:rsidR="00756379" w:rsidRPr="00756379" w:rsidRDefault="00756379" w:rsidP="00756379">
            <w:pPr>
              <w:jc w:val="center"/>
              <w:rPr>
                <w:snapToGrid w:val="0"/>
              </w:rPr>
            </w:pPr>
            <w:r w:rsidRPr="00756379">
              <w:rPr>
                <w:snapToGrid w:val="0"/>
              </w:rPr>
              <w:t>24 599</w:t>
            </w:r>
          </w:p>
        </w:tc>
        <w:tc>
          <w:tcPr>
            <w:tcW w:w="1769" w:type="dxa"/>
            <w:shd w:val="clear" w:color="auto" w:fill="auto"/>
            <w:vAlign w:val="center"/>
            <w:hideMark/>
          </w:tcPr>
          <w:p w14:paraId="4249B86E" w14:textId="77777777" w:rsidR="00756379" w:rsidRPr="00756379" w:rsidRDefault="00756379" w:rsidP="00756379">
            <w:pPr>
              <w:jc w:val="center"/>
              <w:rPr>
                <w:snapToGrid w:val="0"/>
              </w:rPr>
            </w:pPr>
            <w:r w:rsidRPr="00756379">
              <w:rPr>
                <w:snapToGrid w:val="0"/>
              </w:rPr>
              <w:t>-416</w:t>
            </w:r>
          </w:p>
        </w:tc>
      </w:tr>
      <w:tr w:rsidR="00756379" w:rsidRPr="00756379" w14:paraId="5E46E813" w14:textId="77777777" w:rsidTr="00756379">
        <w:trPr>
          <w:trHeight w:val="315"/>
          <w:jc w:val="center"/>
        </w:trPr>
        <w:tc>
          <w:tcPr>
            <w:tcW w:w="674" w:type="dxa"/>
            <w:shd w:val="clear" w:color="auto" w:fill="auto"/>
            <w:vAlign w:val="center"/>
            <w:hideMark/>
          </w:tcPr>
          <w:p w14:paraId="0D31256B" w14:textId="77777777" w:rsidR="00756379" w:rsidRPr="00756379" w:rsidRDefault="00756379" w:rsidP="00756379">
            <w:pPr>
              <w:jc w:val="center"/>
              <w:rPr>
                <w:snapToGrid w:val="0"/>
              </w:rPr>
            </w:pPr>
            <w:r w:rsidRPr="00756379">
              <w:rPr>
                <w:snapToGrid w:val="0"/>
              </w:rPr>
              <w:t>5</w:t>
            </w:r>
          </w:p>
        </w:tc>
        <w:tc>
          <w:tcPr>
            <w:tcW w:w="3970" w:type="dxa"/>
            <w:shd w:val="clear" w:color="auto" w:fill="auto"/>
            <w:vAlign w:val="center"/>
            <w:hideMark/>
          </w:tcPr>
          <w:p w14:paraId="31753ECE" w14:textId="77777777" w:rsidR="00756379" w:rsidRPr="00756379" w:rsidRDefault="00756379" w:rsidP="00756379">
            <w:pPr>
              <w:rPr>
                <w:snapToGrid w:val="0"/>
              </w:rPr>
            </w:pPr>
            <w:r w:rsidRPr="00756379">
              <w:rPr>
                <w:snapToGrid w:val="0"/>
              </w:rPr>
              <w:t>Налоги на ФОТ</w:t>
            </w:r>
          </w:p>
        </w:tc>
        <w:tc>
          <w:tcPr>
            <w:tcW w:w="1614" w:type="dxa"/>
            <w:shd w:val="clear" w:color="auto" w:fill="auto"/>
            <w:vAlign w:val="center"/>
            <w:hideMark/>
          </w:tcPr>
          <w:p w14:paraId="79F742DE" w14:textId="77777777" w:rsidR="00756379" w:rsidRPr="00756379" w:rsidRDefault="00756379" w:rsidP="00756379">
            <w:pPr>
              <w:jc w:val="center"/>
              <w:rPr>
                <w:snapToGrid w:val="0"/>
              </w:rPr>
            </w:pPr>
            <w:r w:rsidRPr="00756379">
              <w:rPr>
                <w:snapToGrid w:val="0"/>
              </w:rPr>
              <w:t>1269</w:t>
            </w:r>
          </w:p>
        </w:tc>
        <w:tc>
          <w:tcPr>
            <w:tcW w:w="1614" w:type="dxa"/>
            <w:shd w:val="clear" w:color="auto" w:fill="auto"/>
            <w:vAlign w:val="center"/>
            <w:hideMark/>
          </w:tcPr>
          <w:p w14:paraId="1DCD3D48" w14:textId="77777777" w:rsidR="00756379" w:rsidRPr="00756379" w:rsidRDefault="00756379" w:rsidP="00756379">
            <w:pPr>
              <w:jc w:val="center"/>
              <w:rPr>
                <w:snapToGrid w:val="0"/>
              </w:rPr>
            </w:pPr>
            <w:r w:rsidRPr="00756379">
              <w:rPr>
                <w:snapToGrid w:val="0"/>
              </w:rPr>
              <w:t>1 160</w:t>
            </w:r>
          </w:p>
        </w:tc>
        <w:tc>
          <w:tcPr>
            <w:tcW w:w="1769" w:type="dxa"/>
            <w:shd w:val="clear" w:color="auto" w:fill="auto"/>
            <w:vAlign w:val="center"/>
            <w:hideMark/>
          </w:tcPr>
          <w:p w14:paraId="65B4A5BB" w14:textId="77777777" w:rsidR="00756379" w:rsidRPr="00756379" w:rsidRDefault="00756379" w:rsidP="00756379">
            <w:pPr>
              <w:jc w:val="center"/>
              <w:rPr>
                <w:snapToGrid w:val="0"/>
              </w:rPr>
            </w:pPr>
            <w:r w:rsidRPr="00756379">
              <w:rPr>
                <w:snapToGrid w:val="0"/>
              </w:rPr>
              <w:t>-109</w:t>
            </w:r>
          </w:p>
        </w:tc>
      </w:tr>
      <w:tr w:rsidR="00756379" w:rsidRPr="00756379" w14:paraId="2F71BB9E" w14:textId="77777777" w:rsidTr="00756379">
        <w:trPr>
          <w:trHeight w:val="315"/>
          <w:jc w:val="center"/>
        </w:trPr>
        <w:tc>
          <w:tcPr>
            <w:tcW w:w="674" w:type="dxa"/>
            <w:shd w:val="clear" w:color="auto" w:fill="auto"/>
            <w:vAlign w:val="center"/>
            <w:hideMark/>
          </w:tcPr>
          <w:p w14:paraId="61420561" w14:textId="77777777" w:rsidR="00756379" w:rsidRPr="00756379" w:rsidRDefault="00756379" w:rsidP="00756379">
            <w:pPr>
              <w:jc w:val="center"/>
              <w:rPr>
                <w:snapToGrid w:val="0"/>
              </w:rPr>
            </w:pPr>
            <w:r w:rsidRPr="00756379">
              <w:rPr>
                <w:snapToGrid w:val="0"/>
              </w:rPr>
              <w:t>6</w:t>
            </w:r>
          </w:p>
        </w:tc>
        <w:tc>
          <w:tcPr>
            <w:tcW w:w="3970" w:type="dxa"/>
            <w:shd w:val="clear" w:color="auto" w:fill="auto"/>
            <w:vAlign w:val="center"/>
            <w:hideMark/>
          </w:tcPr>
          <w:p w14:paraId="3CD54A55" w14:textId="77777777" w:rsidR="00756379" w:rsidRPr="00756379" w:rsidRDefault="00756379" w:rsidP="00756379">
            <w:pPr>
              <w:rPr>
                <w:snapToGrid w:val="0"/>
              </w:rPr>
            </w:pPr>
            <w:r w:rsidRPr="00756379">
              <w:rPr>
                <w:snapToGrid w:val="0"/>
              </w:rPr>
              <w:t>Материальные затраты (сумма стр. 07 - 10), в том числе:</w:t>
            </w:r>
          </w:p>
        </w:tc>
        <w:tc>
          <w:tcPr>
            <w:tcW w:w="1614" w:type="dxa"/>
            <w:shd w:val="clear" w:color="auto" w:fill="auto"/>
            <w:vAlign w:val="center"/>
            <w:hideMark/>
          </w:tcPr>
          <w:p w14:paraId="5D916E87" w14:textId="77777777" w:rsidR="00756379" w:rsidRPr="00756379" w:rsidRDefault="00756379" w:rsidP="00756379">
            <w:pPr>
              <w:jc w:val="center"/>
              <w:rPr>
                <w:snapToGrid w:val="0"/>
              </w:rPr>
            </w:pPr>
            <w:r w:rsidRPr="00756379">
              <w:rPr>
                <w:snapToGrid w:val="0"/>
              </w:rPr>
              <w:t>3200</w:t>
            </w:r>
          </w:p>
        </w:tc>
        <w:tc>
          <w:tcPr>
            <w:tcW w:w="1614" w:type="dxa"/>
            <w:shd w:val="clear" w:color="auto" w:fill="auto"/>
            <w:vAlign w:val="center"/>
            <w:hideMark/>
          </w:tcPr>
          <w:p w14:paraId="2F4A0E1B" w14:textId="77777777" w:rsidR="00756379" w:rsidRPr="00756379" w:rsidRDefault="00756379" w:rsidP="00756379">
            <w:pPr>
              <w:jc w:val="center"/>
              <w:rPr>
                <w:snapToGrid w:val="0"/>
              </w:rPr>
            </w:pPr>
            <w:r w:rsidRPr="00756379">
              <w:rPr>
                <w:snapToGrid w:val="0"/>
              </w:rPr>
              <w:t>2 381</w:t>
            </w:r>
          </w:p>
        </w:tc>
        <w:tc>
          <w:tcPr>
            <w:tcW w:w="1769" w:type="dxa"/>
            <w:shd w:val="clear" w:color="auto" w:fill="auto"/>
            <w:vAlign w:val="center"/>
            <w:hideMark/>
          </w:tcPr>
          <w:p w14:paraId="470BEC36" w14:textId="77777777" w:rsidR="00756379" w:rsidRPr="00756379" w:rsidRDefault="00756379" w:rsidP="00756379">
            <w:pPr>
              <w:jc w:val="center"/>
              <w:rPr>
                <w:snapToGrid w:val="0"/>
              </w:rPr>
            </w:pPr>
            <w:r w:rsidRPr="00756379">
              <w:rPr>
                <w:snapToGrid w:val="0"/>
              </w:rPr>
              <w:t>-819</w:t>
            </w:r>
          </w:p>
        </w:tc>
      </w:tr>
      <w:tr w:rsidR="00756379" w:rsidRPr="00756379" w14:paraId="62F6E5DD" w14:textId="77777777" w:rsidTr="00756379">
        <w:trPr>
          <w:trHeight w:val="315"/>
          <w:jc w:val="center"/>
        </w:trPr>
        <w:tc>
          <w:tcPr>
            <w:tcW w:w="674" w:type="dxa"/>
            <w:shd w:val="clear" w:color="auto" w:fill="auto"/>
            <w:vAlign w:val="center"/>
            <w:hideMark/>
          </w:tcPr>
          <w:p w14:paraId="39377ABC" w14:textId="77777777" w:rsidR="00756379" w:rsidRPr="00756379" w:rsidRDefault="00756379" w:rsidP="00756379">
            <w:pPr>
              <w:jc w:val="center"/>
              <w:rPr>
                <w:snapToGrid w:val="0"/>
              </w:rPr>
            </w:pPr>
            <w:r w:rsidRPr="00756379">
              <w:rPr>
                <w:snapToGrid w:val="0"/>
              </w:rPr>
              <w:t>7</w:t>
            </w:r>
          </w:p>
        </w:tc>
        <w:tc>
          <w:tcPr>
            <w:tcW w:w="3970" w:type="dxa"/>
            <w:shd w:val="clear" w:color="auto" w:fill="auto"/>
            <w:vAlign w:val="center"/>
            <w:hideMark/>
          </w:tcPr>
          <w:p w14:paraId="206C4C13" w14:textId="77777777" w:rsidR="00756379" w:rsidRPr="00756379" w:rsidRDefault="00756379" w:rsidP="00756379">
            <w:pPr>
              <w:rPr>
                <w:snapToGrid w:val="0"/>
              </w:rPr>
            </w:pPr>
            <w:r w:rsidRPr="00756379">
              <w:rPr>
                <w:snapToGrid w:val="0"/>
              </w:rPr>
              <w:t>Материалы</w:t>
            </w:r>
          </w:p>
        </w:tc>
        <w:tc>
          <w:tcPr>
            <w:tcW w:w="1614" w:type="dxa"/>
            <w:shd w:val="clear" w:color="auto" w:fill="auto"/>
            <w:vAlign w:val="center"/>
            <w:hideMark/>
          </w:tcPr>
          <w:p w14:paraId="75AF3D35" w14:textId="77777777" w:rsidR="00756379" w:rsidRPr="00756379" w:rsidRDefault="00756379" w:rsidP="00756379">
            <w:pPr>
              <w:jc w:val="center"/>
              <w:rPr>
                <w:snapToGrid w:val="0"/>
              </w:rPr>
            </w:pPr>
            <w:r w:rsidRPr="00756379">
              <w:rPr>
                <w:snapToGrid w:val="0"/>
              </w:rPr>
              <w:t>1050</w:t>
            </w:r>
          </w:p>
        </w:tc>
        <w:tc>
          <w:tcPr>
            <w:tcW w:w="1614" w:type="dxa"/>
            <w:shd w:val="clear" w:color="auto" w:fill="auto"/>
            <w:vAlign w:val="center"/>
            <w:hideMark/>
          </w:tcPr>
          <w:p w14:paraId="5ECBFEF5" w14:textId="77777777" w:rsidR="00756379" w:rsidRPr="00756379" w:rsidRDefault="00756379" w:rsidP="00756379">
            <w:pPr>
              <w:jc w:val="center"/>
              <w:rPr>
                <w:snapToGrid w:val="0"/>
              </w:rPr>
            </w:pPr>
            <w:r w:rsidRPr="00756379">
              <w:rPr>
                <w:snapToGrid w:val="0"/>
              </w:rPr>
              <w:t>559</w:t>
            </w:r>
          </w:p>
        </w:tc>
        <w:tc>
          <w:tcPr>
            <w:tcW w:w="1769" w:type="dxa"/>
            <w:shd w:val="clear" w:color="auto" w:fill="auto"/>
            <w:vAlign w:val="center"/>
            <w:hideMark/>
          </w:tcPr>
          <w:p w14:paraId="5300DBA3" w14:textId="77777777" w:rsidR="00756379" w:rsidRPr="00756379" w:rsidRDefault="00756379" w:rsidP="00756379">
            <w:pPr>
              <w:jc w:val="center"/>
              <w:rPr>
                <w:snapToGrid w:val="0"/>
              </w:rPr>
            </w:pPr>
            <w:r w:rsidRPr="00756379">
              <w:rPr>
                <w:snapToGrid w:val="0"/>
              </w:rPr>
              <w:t>-491</w:t>
            </w:r>
          </w:p>
        </w:tc>
      </w:tr>
      <w:tr w:rsidR="00756379" w:rsidRPr="00756379" w14:paraId="3339B034" w14:textId="77777777" w:rsidTr="00756379">
        <w:trPr>
          <w:trHeight w:val="315"/>
          <w:jc w:val="center"/>
        </w:trPr>
        <w:tc>
          <w:tcPr>
            <w:tcW w:w="674" w:type="dxa"/>
            <w:shd w:val="clear" w:color="auto" w:fill="auto"/>
            <w:vAlign w:val="center"/>
            <w:hideMark/>
          </w:tcPr>
          <w:p w14:paraId="34DD2D79" w14:textId="77777777" w:rsidR="00756379" w:rsidRPr="00756379" w:rsidRDefault="00756379" w:rsidP="00756379">
            <w:pPr>
              <w:jc w:val="center"/>
              <w:rPr>
                <w:snapToGrid w:val="0"/>
              </w:rPr>
            </w:pPr>
            <w:r w:rsidRPr="00756379">
              <w:rPr>
                <w:snapToGrid w:val="0"/>
              </w:rPr>
              <w:t>8</w:t>
            </w:r>
          </w:p>
        </w:tc>
        <w:tc>
          <w:tcPr>
            <w:tcW w:w="3970" w:type="dxa"/>
            <w:shd w:val="clear" w:color="auto" w:fill="auto"/>
            <w:vAlign w:val="center"/>
            <w:hideMark/>
          </w:tcPr>
          <w:p w14:paraId="24263ACC" w14:textId="77777777" w:rsidR="00756379" w:rsidRPr="00756379" w:rsidRDefault="00756379" w:rsidP="00756379">
            <w:pPr>
              <w:rPr>
                <w:snapToGrid w:val="0"/>
              </w:rPr>
            </w:pPr>
            <w:r w:rsidRPr="00756379">
              <w:rPr>
                <w:snapToGrid w:val="0"/>
              </w:rPr>
              <w:t>Приобретение газа для последующей реализации населению</w:t>
            </w:r>
          </w:p>
        </w:tc>
        <w:tc>
          <w:tcPr>
            <w:tcW w:w="1614" w:type="dxa"/>
            <w:shd w:val="clear" w:color="auto" w:fill="auto"/>
            <w:vAlign w:val="center"/>
            <w:hideMark/>
          </w:tcPr>
          <w:p w14:paraId="69AA74A8" w14:textId="77777777" w:rsidR="00756379" w:rsidRPr="00756379" w:rsidRDefault="00756379" w:rsidP="00756379">
            <w:pPr>
              <w:jc w:val="center"/>
              <w:rPr>
                <w:snapToGrid w:val="0"/>
              </w:rPr>
            </w:pPr>
            <w:r w:rsidRPr="00756379">
              <w:rPr>
                <w:snapToGrid w:val="0"/>
              </w:rPr>
              <w:t>2150</w:t>
            </w:r>
          </w:p>
        </w:tc>
        <w:tc>
          <w:tcPr>
            <w:tcW w:w="1614" w:type="dxa"/>
            <w:shd w:val="clear" w:color="auto" w:fill="auto"/>
            <w:vAlign w:val="center"/>
            <w:hideMark/>
          </w:tcPr>
          <w:p w14:paraId="4B4A34FC" w14:textId="77777777" w:rsidR="00756379" w:rsidRPr="00756379" w:rsidRDefault="00756379" w:rsidP="00756379">
            <w:pPr>
              <w:jc w:val="center"/>
              <w:rPr>
                <w:snapToGrid w:val="0"/>
              </w:rPr>
            </w:pPr>
            <w:r w:rsidRPr="00756379">
              <w:rPr>
                <w:snapToGrid w:val="0"/>
              </w:rPr>
              <w:t>1 822</w:t>
            </w:r>
          </w:p>
        </w:tc>
        <w:tc>
          <w:tcPr>
            <w:tcW w:w="1769" w:type="dxa"/>
            <w:shd w:val="clear" w:color="auto" w:fill="auto"/>
            <w:vAlign w:val="center"/>
            <w:hideMark/>
          </w:tcPr>
          <w:p w14:paraId="78DF8D39" w14:textId="77777777" w:rsidR="00756379" w:rsidRPr="00756379" w:rsidRDefault="00756379" w:rsidP="00756379">
            <w:pPr>
              <w:jc w:val="center"/>
              <w:rPr>
                <w:snapToGrid w:val="0"/>
              </w:rPr>
            </w:pPr>
            <w:r w:rsidRPr="00756379">
              <w:rPr>
                <w:snapToGrid w:val="0"/>
              </w:rPr>
              <w:t>-328</w:t>
            </w:r>
          </w:p>
        </w:tc>
      </w:tr>
      <w:tr w:rsidR="00756379" w:rsidRPr="00756379" w14:paraId="1D601161" w14:textId="77777777" w:rsidTr="00756379">
        <w:trPr>
          <w:trHeight w:val="315"/>
          <w:jc w:val="center"/>
        </w:trPr>
        <w:tc>
          <w:tcPr>
            <w:tcW w:w="674" w:type="dxa"/>
            <w:shd w:val="clear" w:color="auto" w:fill="auto"/>
            <w:vAlign w:val="center"/>
            <w:hideMark/>
          </w:tcPr>
          <w:p w14:paraId="47299554" w14:textId="77777777" w:rsidR="00756379" w:rsidRPr="00756379" w:rsidRDefault="00756379" w:rsidP="00756379">
            <w:pPr>
              <w:jc w:val="center"/>
              <w:rPr>
                <w:snapToGrid w:val="0"/>
              </w:rPr>
            </w:pPr>
            <w:r w:rsidRPr="00756379">
              <w:rPr>
                <w:snapToGrid w:val="0"/>
              </w:rPr>
              <w:t>9</w:t>
            </w:r>
          </w:p>
        </w:tc>
        <w:tc>
          <w:tcPr>
            <w:tcW w:w="3970" w:type="dxa"/>
            <w:shd w:val="clear" w:color="auto" w:fill="auto"/>
            <w:vAlign w:val="center"/>
            <w:hideMark/>
          </w:tcPr>
          <w:p w14:paraId="21529A93" w14:textId="77777777" w:rsidR="00756379" w:rsidRPr="00756379" w:rsidRDefault="00756379" w:rsidP="00756379">
            <w:pPr>
              <w:rPr>
                <w:snapToGrid w:val="0"/>
              </w:rPr>
            </w:pPr>
            <w:r w:rsidRPr="00756379">
              <w:rPr>
                <w:snapToGrid w:val="0"/>
              </w:rPr>
              <w:t>Технологические (эксплуатационные) потери газа</w:t>
            </w:r>
          </w:p>
        </w:tc>
        <w:tc>
          <w:tcPr>
            <w:tcW w:w="1614" w:type="dxa"/>
            <w:shd w:val="clear" w:color="auto" w:fill="auto"/>
            <w:vAlign w:val="center"/>
            <w:hideMark/>
          </w:tcPr>
          <w:p w14:paraId="7900B1D2"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2AB2BCE0"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2604B352" w14:textId="77777777" w:rsidR="00756379" w:rsidRPr="00756379" w:rsidRDefault="00756379" w:rsidP="00756379">
            <w:pPr>
              <w:jc w:val="center"/>
              <w:rPr>
                <w:snapToGrid w:val="0"/>
              </w:rPr>
            </w:pPr>
            <w:r w:rsidRPr="00756379">
              <w:rPr>
                <w:snapToGrid w:val="0"/>
              </w:rPr>
              <w:t>0</w:t>
            </w:r>
          </w:p>
        </w:tc>
      </w:tr>
      <w:tr w:rsidR="00756379" w:rsidRPr="00756379" w14:paraId="182E0DEB" w14:textId="77777777" w:rsidTr="00756379">
        <w:trPr>
          <w:trHeight w:val="315"/>
          <w:jc w:val="center"/>
        </w:trPr>
        <w:tc>
          <w:tcPr>
            <w:tcW w:w="674" w:type="dxa"/>
            <w:shd w:val="clear" w:color="auto" w:fill="auto"/>
            <w:vAlign w:val="center"/>
            <w:hideMark/>
          </w:tcPr>
          <w:p w14:paraId="09877FBF" w14:textId="77777777" w:rsidR="00756379" w:rsidRPr="00756379" w:rsidRDefault="00756379" w:rsidP="00756379">
            <w:pPr>
              <w:jc w:val="center"/>
              <w:rPr>
                <w:snapToGrid w:val="0"/>
              </w:rPr>
            </w:pPr>
            <w:r w:rsidRPr="00756379">
              <w:rPr>
                <w:snapToGrid w:val="0"/>
              </w:rPr>
              <w:t>10</w:t>
            </w:r>
          </w:p>
        </w:tc>
        <w:tc>
          <w:tcPr>
            <w:tcW w:w="3970" w:type="dxa"/>
            <w:shd w:val="clear" w:color="auto" w:fill="auto"/>
            <w:vAlign w:val="center"/>
            <w:hideMark/>
          </w:tcPr>
          <w:p w14:paraId="2E3C7D22" w14:textId="77777777" w:rsidR="00756379" w:rsidRPr="00756379" w:rsidRDefault="00756379" w:rsidP="00756379">
            <w:pPr>
              <w:rPr>
                <w:snapToGrid w:val="0"/>
              </w:rPr>
            </w:pPr>
            <w:r w:rsidRPr="00756379">
              <w:rPr>
                <w:snapToGrid w:val="0"/>
              </w:rPr>
              <w:t>Прочие</w:t>
            </w:r>
          </w:p>
        </w:tc>
        <w:tc>
          <w:tcPr>
            <w:tcW w:w="1614" w:type="dxa"/>
            <w:shd w:val="clear" w:color="auto" w:fill="auto"/>
            <w:vAlign w:val="center"/>
            <w:hideMark/>
          </w:tcPr>
          <w:p w14:paraId="61994469"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4FE25FC9"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3A819496" w14:textId="77777777" w:rsidR="00756379" w:rsidRPr="00756379" w:rsidRDefault="00756379" w:rsidP="00756379">
            <w:pPr>
              <w:jc w:val="center"/>
              <w:rPr>
                <w:snapToGrid w:val="0"/>
              </w:rPr>
            </w:pPr>
            <w:r w:rsidRPr="00756379">
              <w:rPr>
                <w:snapToGrid w:val="0"/>
              </w:rPr>
              <w:t>0</w:t>
            </w:r>
          </w:p>
        </w:tc>
      </w:tr>
      <w:tr w:rsidR="00756379" w:rsidRPr="00756379" w14:paraId="07FD2328" w14:textId="77777777" w:rsidTr="00756379">
        <w:trPr>
          <w:trHeight w:val="315"/>
          <w:jc w:val="center"/>
        </w:trPr>
        <w:tc>
          <w:tcPr>
            <w:tcW w:w="674" w:type="dxa"/>
            <w:shd w:val="clear" w:color="auto" w:fill="auto"/>
            <w:vAlign w:val="center"/>
            <w:hideMark/>
          </w:tcPr>
          <w:p w14:paraId="39D8B887" w14:textId="77777777" w:rsidR="00756379" w:rsidRPr="00756379" w:rsidRDefault="00756379" w:rsidP="00756379">
            <w:pPr>
              <w:jc w:val="center"/>
              <w:rPr>
                <w:snapToGrid w:val="0"/>
              </w:rPr>
            </w:pPr>
            <w:r w:rsidRPr="00756379">
              <w:rPr>
                <w:snapToGrid w:val="0"/>
              </w:rPr>
              <w:t>11</w:t>
            </w:r>
          </w:p>
        </w:tc>
        <w:tc>
          <w:tcPr>
            <w:tcW w:w="3970" w:type="dxa"/>
            <w:shd w:val="clear" w:color="auto" w:fill="auto"/>
            <w:vAlign w:val="center"/>
            <w:hideMark/>
          </w:tcPr>
          <w:p w14:paraId="4A2BE9CF" w14:textId="77777777" w:rsidR="00756379" w:rsidRPr="00756379" w:rsidRDefault="00756379" w:rsidP="00756379">
            <w:pPr>
              <w:rPr>
                <w:snapToGrid w:val="0"/>
              </w:rPr>
            </w:pPr>
            <w:r w:rsidRPr="00756379">
              <w:rPr>
                <w:snapToGrid w:val="0"/>
              </w:rPr>
              <w:t>Амортизация основных средств</w:t>
            </w:r>
          </w:p>
        </w:tc>
        <w:tc>
          <w:tcPr>
            <w:tcW w:w="1614" w:type="dxa"/>
            <w:shd w:val="clear" w:color="auto" w:fill="auto"/>
            <w:vAlign w:val="center"/>
            <w:hideMark/>
          </w:tcPr>
          <w:p w14:paraId="11B59114" w14:textId="77777777" w:rsidR="00756379" w:rsidRPr="00756379" w:rsidRDefault="00756379" w:rsidP="00756379">
            <w:pPr>
              <w:jc w:val="center"/>
              <w:rPr>
                <w:snapToGrid w:val="0"/>
              </w:rPr>
            </w:pPr>
            <w:r w:rsidRPr="00756379">
              <w:rPr>
                <w:snapToGrid w:val="0"/>
              </w:rPr>
              <w:t>366</w:t>
            </w:r>
          </w:p>
        </w:tc>
        <w:tc>
          <w:tcPr>
            <w:tcW w:w="1614" w:type="dxa"/>
            <w:shd w:val="clear" w:color="auto" w:fill="auto"/>
            <w:vAlign w:val="center"/>
            <w:hideMark/>
          </w:tcPr>
          <w:p w14:paraId="7D8B6ECC" w14:textId="77777777" w:rsidR="00756379" w:rsidRPr="00756379" w:rsidRDefault="00756379" w:rsidP="00756379">
            <w:pPr>
              <w:jc w:val="center"/>
              <w:rPr>
                <w:snapToGrid w:val="0"/>
              </w:rPr>
            </w:pPr>
            <w:r w:rsidRPr="00756379">
              <w:rPr>
                <w:snapToGrid w:val="0"/>
              </w:rPr>
              <w:t>128</w:t>
            </w:r>
          </w:p>
        </w:tc>
        <w:tc>
          <w:tcPr>
            <w:tcW w:w="1769" w:type="dxa"/>
            <w:shd w:val="clear" w:color="auto" w:fill="auto"/>
            <w:vAlign w:val="center"/>
            <w:hideMark/>
          </w:tcPr>
          <w:p w14:paraId="692693B3" w14:textId="77777777" w:rsidR="00756379" w:rsidRPr="00756379" w:rsidRDefault="00756379" w:rsidP="00756379">
            <w:pPr>
              <w:jc w:val="center"/>
              <w:rPr>
                <w:snapToGrid w:val="0"/>
              </w:rPr>
            </w:pPr>
            <w:r w:rsidRPr="00756379">
              <w:rPr>
                <w:snapToGrid w:val="0"/>
              </w:rPr>
              <w:t>-238</w:t>
            </w:r>
          </w:p>
        </w:tc>
      </w:tr>
      <w:tr w:rsidR="00756379" w:rsidRPr="00756379" w14:paraId="628D7895" w14:textId="77777777" w:rsidTr="00756379">
        <w:trPr>
          <w:trHeight w:val="315"/>
          <w:jc w:val="center"/>
        </w:trPr>
        <w:tc>
          <w:tcPr>
            <w:tcW w:w="674" w:type="dxa"/>
            <w:shd w:val="clear" w:color="auto" w:fill="auto"/>
            <w:vAlign w:val="center"/>
            <w:hideMark/>
          </w:tcPr>
          <w:p w14:paraId="153A62F1" w14:textId="77777777" w:rsidR="00756379" w:rsidRPr="00756379" w:rsidRDefault="00756379" w:rsidP="00756379">
            <w:pPr>
              <w:jc w:val="center"/>
              <w:rPr>
                <w:snapToGrid w:val="0"/>
              </w:rPr>
            </w:pPr>
            <w:r w:rsidRPr="00756379">
              <w:rPr>
                <w:snapToGrid w:val="0"/>
              </w:rPr>
              <w:t>12</w:t>
            </w:r>
          </w:p>
        </w:tc>
        <w:tc>
          <w:tcPr>
            <w:tcW w:w="3970" w:type="dxa"/>
            <w:shd w:val="clear" w:color="auto" w:fill="auto"/>
            <w:vAlign w:val="center"/>
            <w:hideMark/>
          </w:tcPr>
          <w:p w14:paraId="7BF26DDF" w14:textId="77777777" w:rsidR="00756379" w:rsidRPr="00756379" w:rsidRDefault="00756379" w:rsidP="00756379">
            <w:pPr>
              <w:rPr>
                <w:snapToGrid w:val="0"/>
              </w:rPr>
            </w:pPr>
            <w:r w:rsidRPr="00756379">
              <w:rPr>
                <w:snapToGrid w:val="0"/>
              </w:rPr>
              <w:t>Прочие затраты (сумма стр. 13 + 16 + 17 + 21 + 28 + 29 + 30), в том числе:</w:t>
            </w:r>
          </w:p>
        </w:tc>
        <w:tc>
          <w:tcPr>
            <w:tcW w:w="1614" w:type="dxa"/>
            <w:shd w:val="clear" w:color="auto" w:fill="auto"/>
            <w:vAlign w:val="center"/>
            <w:hideMark/>
          </w:tcPr>
          <w:p w14:paraId="1E6DF84E" w14:textId="77777777" w:rsidR="00756379" w:rsidRPr="00756379" w:rsidRDefault="00756379" w:rsidP="00756379">
            <w:pPr>
              <w:jc w:val="center"/>
              <w:rPr>
                <w:snapToGrid w:val="0"/>
              </w:rPr>
            </w:pPr>
            <w:r w:rsidRPr="00756379">
              <w:rPr>
                <w:snapToGrid w:val="0"/>
              </w:rPr>
              <w:t>869</w:t>
            </w:r>
          </w:p>
        </w:tc>
        <w:tc>
          <w:tcPr>
            <w:tcW w:w="1614" w:type="dxa"/>
            <w:shd w:val="clear" w:color="auto" w:fill="auto"/>
            <w:vAlign w:val="center"/>
            <w:hideMark/>
          </w:tcPr>
          <w:p w14:paraId="7BDB7836" w14:textId="77777777" w:rsidR="00756379" w:rsidRPr="00756379" w:rsidRDefault="00756379" w:rsidP="00756379">
            <w:pPr>
              <w:jc w:val="center"/>
              <w:rPr>
                <w:snapToGrid w:val="0"/>
              </w:rPr>
            </w:pPr>
            <w:r w:rsidRPr="00756379">
              <w:rPr>
                <w:snapToGrid w:val="0"/>
              </w:rPr>
              <w:t>770</w:t>
            </w:r>
          </w:p>
        </w:tc>
        <w:tc>
          <w:tcPr>
            <w:tcW w:w="1769" w:type="dxa"/>
            <w:shd w:val="clear" w:color="auto" w:fill="auto"/>
            <w:vAlign w:val="center"/>
            <w:hideMark/>
          </w:tcPr>
          <w:p w14:paraId="2D9FB272" w14:textId="77777777" w:rsidR="00756379" w:rsidRPr="00756379" w:rsidRDefault="00756379" w:rsidP="00756379">
            <w:pPr>
              <w:jc w:val="center"/>
              <w:rPr>
                <w:snapToGrid w:val="0"/>
              </w:rPr>
            </w:pPr>
            <w:r w:rsidRPr="00756379">
              <w:rPr>
                <w:snapToGrid w:val="0"/>
              </w:rPr>
              <w:t>-99</w:t>
            </w:r>
          </w:p>
        </w:tc>
      </w:tr>
      <w:tr w:rsidR="00756379" w:rsidRPr="00756379" w14:paraId="23998C41" w14:textId="77777777" w:rsidTr="00756379">
        <w:trPr>
          <w:trHeight w:val="315"/>
          <w:jc w:val="center"/>
        </w:trPr>
        <w:tc>
          <w:tcPr>
            <w:tcW w:w="674" w:type="dxa"/>
            <w:shd w:val="clear" w:color="auto" w:fill="auto"/>
            <w:vAlign w:val="center"/>
            <w:hideMark/>
          </w:tcPr>
          <w:p w14:paraId="6857DCAB" w14:textId="77777777" w:rsidR="00756379" w:rsidRPr="00756379" w:rsidRDefault="00756379" w:rsidP="00756379">
            <w:pPr>
              <w:jc w:val="center"/>
              <w:rPr>
                <w:snapToGrid w:val="0"/>
              </w:rPr>
            </w:pPr>
            <w:r w:rsidRPr="00756379">
              <w:rPr>
                <w:snapToGrid w:val="0"/>
              </w:rPr>
              <w:t>13</w:t>
            </w:r>
          </w:p>
        </w:tc>
        <w:tc>
          <w:tcPr>
            <w:tcW w:w="3970" w:type="dxa"/>
            <w:shd w:val="clear" w:color="auto" w:fill="auto"/>
            <w:vAlign w:val="center"/>
            <w:hideMark/>
          </w:tcPr>
          <w:p w14:paraId="0DB98595" w14:textId="77777777" w:rsidR="00756379" w:rsidRPr="00756379" w:rsidRDefault="00756379" w:rsidP="00756379">
            <w:pPr>
              <w:rPr>
                <w:snapToGrid w:val="0"/>
              </w:rPr>
            </w:pPr>
            <w:r w:rsidRPr="00756379">
              <w:rPr>
                <w:snapToGrid w:val="0"/>
              </w:rPr>
              <w:t>Аренда (лизинг) (сумма стр. 14 - 15), в том числе:</w:t>
            </w:r>
          </w:p>
        </w:tc>
        <w:tc>
          <w:tcPr>
            <w:tcW w:w="1614" w:type="dxa"/>
            <w:shd w:val="clear" w:color="auto" w:fill="auto"/>
            <w:vAlign w:val="center"/>
            <w:hideMark/>
          </w:tcPr>
          <w:p w14:paraId="21466977" w14:textId="77777777" w:rsidR="00756379" w:rsidRPr="00756379" w:rsidRDefault="00756379" w:rsidP="00756379">
            <w:pPr>
              <w:jc w:val="center"/>
              <w:rPr>
                <w:snapToGrid w:val="0"/>
              </w:rPr>
            </w:pPr>
            <w:r w:rsidRPr="00756379">
              <w:rPr>
                <w:snapToGrid w:val="0"/>
              </w:rPr>
              <w:t>53</w:t>
            </w:r>
          </w:p>
        </w:tc>
        <w:tc>
          <w:tcPr>
            <w:tcW w:w="1614" w:type="dxa"/>
            <w:shd w:val="clear" w:color="auto" w:fill="auto"/>
            <w:vAlign w:val="center"/>
            <w:hideMark/>
          </w:tcPr>
          <w:p w14:paraId="2548C6E2" w14:textId="77777777" w:rsidR="00756379" w:rsidRPr="00756379" w:rsidRDefault="00756379" w:rsidP="00756379">
            <w:pPr>
              <w:jc w:val="center"/>
              <w:rPr>
                <w:snapToGrid w:val="0"/>
              </w:rPr>
            </w:pPr>
            <w:r w:rsidRPr="00756379">
              <w:rPr>
                <w:snapToGrid w:val="0"/>
              </w:rPr>
              <w:t>52</w:t>
            </w:r>
          </w:p>
        </w:tc>
        <w:tc>
          <w:tcPr>
            <w:tcW w:w="1769" w:type="dxa"/>
            <w:shd w:val="clear" w:color="auto" w:fill="auto"/>
            <w:vAlign w:val="center"/>
            <w:hideMark/>
          </w:tcPr>
          <w:p w14:paraId="74029EF8" w14:textId="77777777" w:rsidR="00756379" w:rsidRPr="00756379" w:rsidRDefault="00756379" w:rsidP="00756379">
            <w:pPr>
              <w:jc w:val="center"/>
              <w:rPr>
                <w:snapToGrid w:val="0"/>
              </w:rPr>
            </w:pPr>
            <w:r w:rsidRPr="00756379">
              <w:rPr>
                <w:snapToGrid w:val="0"/>
              </w:rPr>
              <w:t>-1</w:t>
            </w:r>
          </w:p>
        </w:tc>
      </w:tr>
      <w:tr w:rsidR="00756379" w:rsidRPr="00756379" w14:paraId="44919A3C" w14:textId="77777777" w:rsidTr="00756379">
        <w:trPr>
          <w:trHeight w:val="315"/>
          <w:jc w:val="center"/>
        </w:trPr>
        <w:tc>
          <w:tcPr>
            <w:tcW w:w="674" w:type="dxa"/>
            <w:shd w:val="clear" w:color="auto" w:fill="auto"/>
            <w:vAlign w:val="center"/>
            <w:hideMark/>
          </w:tcPr>
          <w:p w14:paraId="54A64C57" w14:textId="77777777" w:rsidR="00756379" w:rsidRPr="00756379" w:rsidRDefault="00756379" w:rsidP="00756379">
            <w:pPr>
              <w:jc w:val="center"/>
              <w:rPr>
                <w:snapToGrid w:val="0"/>
              </w:rPr>
            </w:pPr>
            <w:r w:rsidRPr="00756379">
              <w:rPr>
                <w:snapToGrid w:val="0"/>
              </w:rPr>
              <w:t>14</w:t>
            </w:r>
          </w:p>
        </w:tc>
        <w:tc>
          <w:tcPr>
            <w:tcW w:w="3970" w:type="dxa"/>
            <w:shd w:val="clear" w:color="auto" w:fill="auto"/>
            <w:vAlign w:val="center"/>
            <w:hideMark/>
          </w:tcPr>
          <w:p w14:paraId="0ACB7E53" w14:textId="77777777" w:rsidR="00756379" w:rsidRPr="00756379" w:rsidRDefault="00756379" w:rsidP="00756379">
            <w:pPr>
              <w:rPr>
                <w:snapToGrid w:val="0"/>
              </w:rPr>
            </w:pPr>
            <w:r w:rsidRPr="00756379">
              <w:rPr>
                <w:snapToGrid w:val="0"/>
              </w:rPr>
              <w:t>Аренда (лизинг) здания, транспорта</w:t>
            </w:r>
          </w:p>
        </w:tc>
        <w:tc>
          <w:tcPr>
            <w:tcW w:w="1614" w:type="dxa"/>
            <w:shd w:val="clear" w:color="auto" w:fill="auto"/>
            <w:vAlign w:val="center"/>
            <w:hideMark/>
          </w:tcPr>
          <w:p w14:paraId="3BB9EC07"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66A09305"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393515C9" w14:textId="77777777" w:rsidR="00756379" w:rsidRPr="00756379" w:rsidRDefault="00756379" w:rsidP="00756379">
            <w:pPr>
              <w:jc w:val="center"/>
              <w:rPr>
                <w:snapToGrid w:val="0"/>
              </w:rPr>
            </w:pPr>
            <w:r w:rsidRPr="00756379">
              <w:rPr>
                <w:snapToGrid w:val="0"/>
              </w:rPr>
              <w:t>0</w:t>
            </w:r>
          </w:p>
        </w:tc>
      </w:tr>
      <w:tr w:rsidR="00756379" w:rsidRPr="00756379" w14:paraId="51C18F80" w14:textId="77777777" w:rsidTr="00756379">
        <w:trPr>
          <w:trHeight w:val="315"/>
          <w:jc w:val="center"/>
        </w:trPr>
        <w:tc>
          <w:tcPr>
            <w:tcW w:w="674" w:type="dxa"/>
            <w:shd w:val="clear" w:color="auto" w:fill="auto"/>
            <w:vAlign w:val="center"/>
            <w:hideMark/>
          </w:tcPr>
          <w:p w14:paraId="20D6BDF3" w14:textId="77777777" w:rsidR="00756379" w:rsidRPr="00756379" w:rsidRDefault="00756379" w:rsidP="00756379">
            <w:pPr>
              <w:jc w:val="center"/>
              <w:rPr>
                <w:snapToGrid w:val="0"/>
              </w:rPr>
            </w:pPr>
            <w:r w:rsidRPr="00756379">
              <w:rPr>
                <w:snapToGrid w:val="0"/>
              </w:rPr>
              <w:t>15</w:t>
            </w:r>
          </w:p>
        </w:tc>
        <w:tc>
          <w:tcPr>
            <w:tcW w:w="3970" w:type="dxa"/>
            <w:shd w:val="clear" w:color="auto" w:fill="auto"/>
            <w:vAlign w:val="center"/>
            <w:hideMark/>
          </w:tcPr>
          <w:p w14:paraId="6941D80F" w14:textId="77777777" w:rsidR="00756379" w:rsidRPr="00756379" w:rsidRDefault="00756379" w:rsidP="00756379">
            <w:pPr>
              <w:rPr>
                <w:snapToGrid w:val="0"/>
              </w:rPr>
            </w:pPr>
            <w:r w:rsidRPr="00756379">
              <w:rPr>
                <w:snapToGrid w:val="0"/>
              </w:rPr>
              <w:t>Аренда (лизинг) прочего имущества</w:t>
            </w:r>
          </w:p>
        </w:tc>
        <w:tc>
          <w:tcPr>
            <w:tcW w:w="1614" w:type="dxa"/>
            <w:shd w:val="clear" w:color="auto" w:fill="auto"/>
            <w:vAlign w:val="center"/>
            <w:hideMark/>
          </w:tcPr>
          <w:p w14:paraId="1E0AADEA" w14:textId="77777777" w:rsidR="00756379" w:rsidRPr="00756379" w:rsidRDefault="00756379" w:rsidP="00756379">
            <w:pPr>
              <w:jc w:val="center"/>
              <w:rPr>
                <w:snapToGrid w:val="0"/>
              </w:rPr>
            </w:pPr>
            <w:r w:rsidRPr="00756379">
              <w:rPr>
                <w:snapToGrid w:val="0"/>
              </w:rPr>
              <w:t>53</w:t>
            </w:r>
          </w:p>
        </w:tc>
        <w:tc>
          <w:tcPr>
            <w:tcW w:w="1614" w:type="dxa"/>
            <w:shd w:val="clear" w:color="auto" w:fill="auto"/>
            <w:vAlign w:val="center"/>
            <w:hideMark/>
          </w:tcPr>
          <w:p w14:paraId="1ABEA428" w14:textId="77777777" w:rsidR="00756379" w:rsidRPr="00756379" w:rsidRDefault="00756379" w:rsidP="00756379">
            <w:pPr>
              <w:jc w:val="center"/>
              <w:rPr>
                <w:snapToGrid w:val="0"/>
              </w:rPr>
            </w:pPr>
            <w:r w:rsidRPr="00756379">
              <w:rPr>
                <w:snapToGrid w:val="0"/>
              </w:rPr>
              <w:t>52</w:t>
            </w:r>
          </w:p>
        </w:tc>
        <w:tc>
          <w:tcPr>
            <w:tcW w:w="1769" w:type="dxa"/>
            <w:shd w:val="clear" w:color="auto" w:fill="auto"/>
            <w:vAlign w:val="center"/>
            <w:hideMark/>
          </w:tcPr>
          <w:p w14:paraId="1EAC4436" w14:textId="77777777" w:rsidR="00756379" w:rsidRPr="00756379" w:rsidRDefault="00756379" w:rsidP="00756379">
            <w:pPr>
              <w:jc w:val="center"/>
              <w:rPr>
                <w:snapToGrid w:val="0"/>
              </w:rPr>
            </w:pPr>
            <w:r w:rsidRPr="00756379">
              <w:rPr>
                <w:snapToGrid w:val="0"/>
              </w:rPr>
              <w:t>-1</w:t>
            </w:r>
          </w:p>
        </w:tc>
      </w:tr>
      <w:tr w:rsidR="00756379" w:rsidRPr="00756379" w14:paraId="54A6CBB6" w14:textId="77777777" w:rsidTr="00756379">
        <w:trPr>
          <w:trHeight w:val="315"/>
          <w:jc w:val="center"/>
        </w:trPr>
        <w:tc>
          <w:tcPr>
            <w:tcW w:w="674" w:type="dxa"/>
            <w:shd w:val="clear" w:color="auto" w:fill="auto"/>
            <w:vAlign w:val="center"/>
            <w:hideMark/>
          </w:tcPr>
          <w:p w14:paraId="09AB1112" w14:textId="77777777" w:rsidR="00756379" w:rsidRPr="00756379" w:rsidRDefault="00756379" w:rsidP="00756379">
            <w:pPr>
              <w:jc w:val="center"/>
              <w:rPr>
                <w:snapToGrid w:val="0"/>
              </w:rPr>
            </w:pPr>
            <w:r w:rsidRPr="00756379">
              <w:rPr>
                <w:snapToGrid w:val="0"/>
              </w:rPr>
              <w:t>16</w:t>
            </w:r>
          </w:p>
        </w:tc>
        <w:tc>
          <w:tcPr>
            <w:tcW w:w="3970" w:type="dxa"/>
            <w:shd w:val="clear" w:color="auto" w:fill="auto"/>
            <w:vAlign w:val="center"/>
            <w:hideMark/>
          </w:tcPr>
          <w:p w14:paraId="02BAA4C7" w14:textId="77777777" w:rsidR="00756379" w:rsidRPr="00756379" w:rsidRDefault="00756379" w:rsidP="00756379">
            <w:pPr>
              <w:rPr>
                <w:snapToGrid w:val="0"/>
              </w:rPr>
            </w:pPr>
            <w:r w:rsidRPr="00756379">
              <w:rPr>
                <w:snapToGrid w:val="0"/>
              </w:rPr>
              <w:t>Страховые платежи</w:t>
            </w:r>
          </w:p>
        </w:tc>
        <w:tc>
          <w:tcPr>
            <w:tcW w:w="1614" w:type="dxa"/>
            <w:shd w:val="clear" w:color="auto" w:fill="auto"/>
            <w:vAlign w:val="center"/>
            <w:hideMark/>
          </w:tcPr>
          <w:p w14:paraId="4D501379"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1407F71B"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109F91BD" w14:textId="77777777" w:rsidR="00756379" w:rsidRPr="00756379" w:rsidRDefault="00756379" w:rsidP="00756379">
            <w:pPr>
              <w:jc w:val="center"/>
              <w:rPr>
                <w:snapToGrid w:val="0"/>
              </w:rPr>
            </w:pPr>
            <w:r w:rsidRPr="00756379">
              <w:rPr>
                <w:snapToGrid w:val="0"/>
              </w:rPr>
              <w:t>0</w:t>
            </w:r>
          </w:p>
        </w:tc>
      </w:tr>
      <w:tr w:rsidR="00756379" w:rsidRPr="00756379" w14:paraId="096C2954" w14:textId="77777777" w:rsidTr="00756379">
        <w:trPr>
          <w:trHeight w:val="315"/>
          <w:jc w:val="center"/>
        </w:trPr>
        <w:tc>
          <w:tcPr>
            <w:tcW w:w="674" w:type="dxa"/>
            <w:shd w:val="clear" w:color="auto" w:fill="auto"/>
            <w:vAlign w:val="center"/>
            <w:hideMark/>
          </w:tcPr>
          <w:p w14:paraId="1DE1ECF8" w14:textId="77777777" w:rsidR="00756379" w:rsidRPr="00756379" w:rsidRDefault="00756379" w:rsidP="00756379">
            <w:pPr>
              <w:jc w:val="center"/>
              <w:rPr>
                <w:snapToGrid w:val="0"/>
              </w:rPr>
            </w:pPr>
            <w:r w:rsidRPr="00756379">
              <w:rPr>
                <w:snapToGrid w:val="0"/>
              </w:rPr>
              <w:t>17</w:t>
            </w:r>
          </w:p>
        </w:tc>
        <w:tc>
          <w:tcPr>
            <w:tcW w:w="3970" w:type="dxa"/>
            <w:shd w:val="clear" w:color="auto" w:fill="auto"/>
            <w:vAlign w:val="center"/>
            <w:hideMark/>
          </w:tcPr>
          <w:p w14:paraId="7F4CB67D" w14:textId="77777777" w:rsidR="00756379" w:rsidRPr="00756379" w:rsidRDefault="00756379" w:rsidP="00756379">
            <w:pPr>
              <w:rPr>
                <w:snapToGrid w:val="0"/>
              </w:rPr>
            </w:pPr>
            <w:r w:rsidRPr="00756379">
              <w:rPr>
                <w:snapToGrid w:val="0"/>
              </w:rPr>
              <w:t>Налоги, включаемые в себестоимость (сумма стр. 18 - 20), в том числе:</w:t>
            </w:r>
          </w:p>
        </w:tc>
        <w:tc>
          <w:tcPr>
            <w:tcW w:w="1614" w:type="dxa"/>
            <w:shd w:val="clear" w:color="auto" w:fill="auto"/>
            <w:vAlign w:val="center"/>
            <w:hideMark/>
          </w:tcPr>
          <w:p w14:paraId="3D01D5CB" w14:textId="77777777" w:rsidR="00756379" w:rsidRPr="00756379" w:rsidRDefault="00756379" w:rsidP="00756379">
            <w:pPr>
              <w:jc w:val="center"/>
              <w:rPr>
                <w:snapToGrid w:val="0"/>
              </w:rPr>
            </w:pPr>
            <w:r w:rsidRPr="00756379">
              <w:rPr>
                <w:snapToGrid w:val="0"/>
              </w:rPr>
              <w:t>245</w:t>
            </w:r>
          </w:p>
        </w:tc>
        <w:tc>
          <w:tcPr>
            <w:tcW w:w="1614" w:type="dxa"/>
            <w:shd w:val="clear" w:color="auto" w:fill="auto"/>
            <w:vAlign w:val="center"/>
            <w:hideMark/>
          </w:tcPr>
          <w:p w14:paraId="0A73944E" w14:textId="77777777" w:rsidR="00756379" w:rsidRPr="00756379" w:rsidRDefault="00756379" w:rsidP="00756379">
            <w:pPr>
              <w:jc w:val="center"/>
              <w:rPr>
                <w:snapToGrid w:val="0"/>
              </w:rPr>
            </w:pPr>
            <w:r w:rsidRPr="00756379">
              <w:rPr>
                <w:snapToGrid w:val="0"/>
              </w:rPr>
              <w:t>149</w:t>
            </w:r>
          </w:p>
        </w:tc>
        <w:tc>
          <w:tcPr>
            <w:tcW w:w="1769" w:type="dxa"/>
            <w:shd w:val="clear" w:color="auto" w:fill="auto"/>
            <w:vAlign w:val="center"/>
            <w:hideMark/>
          </w:tcPr>
          <w:p w14:paraId="0F0D39B9" w14:textId="77777777" w:rsidR="00756379" w:rsidRPr="00756379" w:rsidRDefault="00756379" w:rsidP="00756379">
            <w:pPr>
              <w:jc w:val="center"/>
              <w:rPr>
                <w:snapToGrid w:val="0"/>
              </w:rPr>
            </w:pPr>
            <w:r w:rsidRPr="00756379">
              <w:rPr>
                <w:snapToGrid w:val="0"/>
              </w:rPr>
              <w:t>-96</w:t>
            </w:r>
          </w:p>
        </w:tc>
      </w:tr>
      <w:tr w:rsidR="00756379" w:rsidRPr="00756379" w14:paraId="70F01216" w14:textId="77777777" w:rsidTr="00756379">
        <w:trPr>
          <w:trHeight w:val="315"/>
          <w:jc w:val="center"/>
        </w:trPr>
        <w:tc>
          <w:tcPr>
            <w:tcW w:w="674" w:type="dxa"/>
            <w:shd w:val="clear" w:color="auto" w:fill="auto"/>
            <w:vAlign w:val="center"/>
            <w:hideMark/>
          </w:tcPr>
          <w:p w14:paraId="157A3B0F" w14:textId="77777777" w:rsidR="00756379" w:rsidRPr="00756379" w:rsidRDefault="00756379" w:rsidP="00756379">
            <w:pPr>
              <w:jc w:val="center"/>
              <w:rPr>
                <w:snapToGrid w:val="0"/>
              </w:rPr>
            </w:pPr>
            <w:r w:rsidRPr="00756379">
              <w:rPr>
                <w:snapToGrid w:val="0"/>
              </w:rPr>
              <w:t>18</w:t>
            </w:r>
          </w:p>
        </w:tc>
        <w:tc>
          <w:tcPr>
            <w:tcW w:w="3970" w:type="dxa"/>
            <w:shd w:val="clear" w:color="auto" w:fill="auto"/>
            <w:vAlign w:val="center"/>
            <w:hideMark/>
          </w:tcPr>
          <w:p w14:paraId="0D386321" w14:textId="77777777" w:rsidR="00756379" w:rsidRPr="00756379" w:rsidRDefault="00756379" w:rsidP="00756379">
            <w:pPr>
              <w:rPr>
                <w:snapToGrid w:val="0"/>
              </w:rPr>
            </w:pPr>
            <w:r w:rsidRPr="00756379">
              <w:rPr>
                <w:snapToGrid w:val="0"/>
              </w:rPr>
              <w:t>Налог на землю</w:t>
            </w:r>
          </w:p>
        </w:tc>
        <w:tc>
          <w:tcPr>
            <w:tcW w:w="1614" w:type="dxa"/>
            <w:shd w:val="clear" w:color="auto" w:fill="auto"/>
            <w:vAlign w:val="center"/>
            <w:hideMark/>
          </w:tcPr>
          <w:p w14:paraId="473F90B3" w14:textId="77777777" w:rsidR="00756379" w:rsidRPr="00756379" w:rsidRDefault="00756379" w:rsidP="00756379">
            <w:pPr>
              <w:jc w:val="center"/>
              <w:rPr>
                <w:snapToGrid w:val="0"/>
              </w:rPr>
            </w:pPr>
            <w:r w:rsidRPr="00756379">
              <w:rPr>
                <w:snapToGrid w:val="0"/>
              </w:rPr>
              <w:t>90</w:t>
            </w:r>
          </w:p>
        </w:tc>
        <w:tc>
          <w:tcPr>
            <w:tcW w:w="1614" w:type="dxa"/>
            <w:shd w:val="clear" w:color="auto" w:fill="auto"/>
            <w:vAlign w:val="center"/>
            <w:hideMark/>
          </w:tcPr>
          <w:p w14:paraId="6C9F0734" w14:textId="77777777" w:rsidR="00756379" w:rsidRPr="00756379" w:rsidRDefault="00756379" w:rsidP="00756379">
            <w:pPr>
              <w:jc w:val="center"/>
              <w:rPr>
                <w:snapToGrid w:val="0"/>
              </w:rPr>
            </w:pPr>
            <w:r w:rsidRPr="00756379">
              <w:rPr>
                <w:snapToGrid w:val="0"/>
              </w:rPr>
              <w:t>64</w:t>
            </w:r>
          </w:p>
        </w:tc>
        <w:tc>
          <w:tcPr>
            <w:tcW w:w="1769" w:type="dxa"/>
            <w:shd w:val="clear" w:color="auto" w:fill="auto"/>
            <w:vAlign w:val="center"/>
            <w:hideMark/>
          </w:tcPr>
          <w:p w14:paraId="2BE4507A" w14:textId="77777777" w:rsidR="00756379" w:rsidRPr="00756379" w:rsidRDefault="00756379" w:rsidP="00756379">
            <w:pPr>
              <w:jc w:val="center"/>
              <w:rPr>
                <w:snapToGrid w:val="0"/>
              </w:rPr>
            </w:pPr>
            <w:r w:rsidRPr="00756379">
              <w:rPr>
                <w:snapToGrid w:val="0"/>
              </w:rPr>
              <w:t>-26</w:t>
            </w:r>
          </w:p>
        </w:tc>
      </w:tr>
      <w:tr w:rsidR="00756379" w:rsidRPr="00756379" w14:paraId="5DE98AD3" w14:textId="77777777" w:rsidTr="00756379">
        <w:trPr>
          <w:trHeight w:val="315"/>
          <w:jc w:val="center"/>
        </w:trPr>
        <w:tc>
          <w:tcPr>
            <w:tcW w:w="674" w:type="dxa"/>
            <w:shd w:val="clear" w:color="auto" w:fill="auto"/>
            <w:vAlign w:val="center"/>
            <w:hideMark/>
          </w:tcPr>
          <w:p w14:paraId="44F2D7EB" w14:textId="77777777" w:rsidR="00756379" w:rsidRPr="00756379" w:rsidRDefault="00756379" w:rsidP="00756379">
            <w:pPr>
              <w:jc w:val="center"/>
              <w:rPr>
                <w:snapToGrid w:val="0"/>
              </w:rPr>
            </w:pPr>
            <w:r w:rsidRPr="00756379">
              <w:rPr>
                <w:snapToGrid w:val="0"/>
              </w:rPr>
              <w:lastRenderedPageBreak/>
              <w:t>19</w:t>
            </w:r>
          </w:p>
        </w:tc>
        <w:tc>
          <w:tcPr>
            <w:tcW w:w="3970" w:type="dxa"/>
            <w:shd w:val="clear" w:color="auto" w:fill="auto"/>
            <w:vAlign w:val="center"/>
            <w:hideMark/>
          </w:tcPr>
          <w:p w14:paraId="33522B03" w14:textId="77777777" w:rsidR="00756379" w:rsidRPr="00756379" w:rsidRDefault="00756379" w:rsidP="00756379">
            <w:pPr>
              <w:rPr>
                <w:snapToGrid w:val="0"/>
              </w:rPr>
            </w:pPr>
            <w:r w:rsidRPr="00756379">
              <w:rPr>
                <w:snapToGrid w:val="0"/>
              </w:rPr>
              <w:t>Налог на загрязнение окружающей среды</w:t>
            </w:r>
          </w:p>
        </w:tc>
        <w:tc>
          <w:tcPr>
            <w:tcW w:w="1614" w:type="dxa"/>
            <w:shd w:val="clear" w:color="auto" w:fill="auto"/>
            <w:vAlign w:val="center"/>
            <w:hideMark/>
          </w:tcPr>
          <w:p w14:paraId="7248E75B" w14:textId="77777777" w:rsidR="00756379" w:rsidRPr="00756379" w:rsidRDefault="00756379" w:rsidP="00756379">
            <w:pPr>
              <w:jc w:val="center"/>
              <w:rPr>
                <w:snapToGrid w:val="0"/>
              </w:rPr>
            </w:pPr>
            <w:r w:rsidRPr="00756379">
              <w:rPr>
                <w:snapToGrid w:val="0"/>
              </w:rPr>
              <w:t>80</w:t>
            </w:r>
          </w:p>
        </w:tc>
        <w:tc>
          <w:tcPr>
            <w:tcW w:w="1614" w:type="dxa"/>
            <w:shd w:val="clear" w:color="auto" w:fill="auto"/>
            <w:vAlign w:val="center"/>
            <w:hideMark/>
          </w:tcPr>
          <w:p w14:paraId="71E08305" w14:textId="77777777" w:rsidR="00756379" w:rsidRPr="00756379" w:rsidRDefault="00756379" w:rsidP="00756379">
            <w:pPr>
              <w:jc w:val="center"/>
              <w:rPr>
                <w:snapToGrid w:val="0"/>
              </w:rPr>
            </w:pPr>
            <w:r w:rsidRPr="00756379">
              <w:rPr>
                <w:snapToGrid w:val="0"/>
              </w:rPr>
              <w:t>52</w:t>
            </w:r>
          </w:p>
        </w:tc>
        <w:tc>
          <w:tcPr>
            <w:tcW w:w="1769" w:type="dxa"/>
            <w:shd w:val="clear" w:color="auto" w:fill="auto"/>
            <w:vAlign w:val="center"/>
            <w:hideMark/>
          </w:tcPr>
          <w:p w14:paraId="4D0F457C" w14:textId="77777777" w:rsidR="00756379" w:rsidRPr="00756379" w:rsidRDefault="00756379" w:rsidP="00756379">
            <w:pPr>
              <w:jc w:val="center"/>
              <w:rPr>
                <w:snapToGrid w:val="0"/>
              </w:rPr>
            </w:pPr>
            <w:r w:rsidRPr="00756379">
              <w:rPr>
                <w:snapToGrid w:val="0"/>
              </w:rPr>
              <w:t>-28</w:t>
            </w:r>
          </w:p>
        </w:tc>
      </w:tr>
      <w:tr w:rsidR="00756379" w:rsidRPr="00756379" w14:paraId="164D8BF8" w14:textId="77777777" w:rsidTr="00756379">
        <w:trPr>
          <w:trHeight w:val="315"/>
          <w:jc w:val="center"/>
        </w:trPr>
        <w:tc>
          <w:tcPr>
            <w:tcW w:w="674" w:type="dxa"/>
            <w:shd w:val="clear" w:color="auto" w:fill="auto"/>
            <w:vAlign w:val="center"/>
            <w:hideMark/>
          </w:tcPr>
          <w:p w14:paraId="637FA641" w14:textId="77777777" w:rsidR="00756379" w:rsidRPr="00756379" w:rsidRDefault="00756379" w:rsidP="00756379">
            <w:pPr>
              <w:jc w:val="center"/>
              <w:rPr>
                <w:snapToGrid w:val="0"/>
              </w:rPr>
            </w:pPr>
            <w:r w:rsidRPr="00756379">
              <w:rPr>
                <w:snapToGrid w:val="0"/>
              </w:rPr>
              <w:t>20</w:t>
            </w:r>
          </w:p>
        </w:tc>
        <w:tc>
          <w:tcPr>
            <w:tcW w:w="3970" w:type="dxa"/>
            <w:shd w:val="clear" w:color="auto" w:fill="auto"/>
            <w:vAlign w:val="center"/>
            <w:hideMark/>
          </w:tcPr>
          <w:p w14:paraId="3319F124" w14:textId="77777777" w:rsidR="00756379" w:rsidRPr="00756379" w:rsidRDefault="00756379" w:rsidP="00756379">
            <w:pPr>
              <w:rPr>
                <w:snapToGrid w:val="0"/>
              </w:rPr>
            </w:pPr>
            <w:r w:rsidRPr="00756379">
              <w:rPr>
                <w:snapToGrid w:val="0"/>
              </w:rPr>
              <w:t>Единый транспортный налог</w:t>
            </w:r>
          </w:p>
        </w:tc>
        <w:tc>
          <w:tcPr>
            <w:tcW w:w="1614" w:type="dxa"/>
            <w:shd w:val="clear" w:color="auto" w:fill="auto"/>
            <w:vAlign w:val="center"/>
            <w:hideMark/>
          </w:tcPr>
          <w:p w14:paraId="0544D0A4" w14:textId="77777777" w:rsidR="00756379" w:rsidRPr="00756379" w:rsidRDefault="00756379" w:rsidP="00756379">
            <w:pPr>
              <w:jc w:val="center"/>
              <w:rPr>
                <w:snapToGrid w:val="0"/>
              </w:rPr>
            </w:pPr>
            <w:r w:rsidRPr="00756379">
              <w:rPr>
                <w:snapToGrid w:val="0"/>
              </w:rPr>
              <w:t>75</w:t>
            </w:r>
          </w:p>
        </w:tc>
        <w:tc>
          <w:tcPr>
            <w:tcW w:w="1614" w:type="dxa"/>
            <w:shd w:val="clear" w:color="auto" w:fill="auto"/>
            <w:vAlign w:val="center"/>
            <w:hideMark/>
          </w:tcPr>
          <w:p w14:paraId="3C04DFE5" w14:textId="77777777" w:rsidR="00756379" w:rsidRPr="00756379" w:rsidRDefault="00756379" w:rsidP="00756379">
            <w:pPr>
              <w:jc w:val="center"/>
              <w:rPr>
                <w:snapToGrid w:val="0"/>
              </w:rPr>
            </w:pPr>
            <w:r w:rsidRPr="00756379">
              <w:rPr>
                <w:snapToGrid w:val="0"/>
              </w:rPr>
              <w:t>33</w:t>
            </w:r>
          </w:p>
        </w:tc>
        <w:tc>
          <w:tcPr>
            <w:tcW w:w="1769" w:type="dxa"/>
            <w:shd w:val="clear" w:color="auto" w:fill="auto"/>
            <w:vAlign w:val="center"/>
            <w:hideMark/>
          </w:tcPr>
          <w:p w14:paraId="220E3680" w14:textId="77777777" w:rsidR="00756379" w:rsidRPr="00756379" w:rsidRDefault="00756379" w:rsidP="00756379">
            <w:pPr>
              <w:jc w:val="center"/>
              <w:rPr>
                <w:snapToGrid w:val="0"/>
              </w:rPr>
            </w:pPr>
            <w:r w:rsidRPr="00756379">
              <w:rPr>
                <w:snapToGrid w:val="0"/>
              </w:rPr>
              <w:t>-42</w:t>
            </w:r>
          </w:p>
        </w:tc>
      </w:tr>
      <w:tr w:rsidR="00756379" w:rsidRPr="00756379" w14:paraId="7339C05F" w14:textId="77777777" w:rsidTr="00756379">
        <w:trPr>
          <w:trHeight w:val="315"/>
          <w:jc w:val="center"/>
        </w:trPr>
        <w:tc>
          <w:tcPr>
            <w:tcW w:w="674" w:type="dxa"/>
            <w:shd w:val="clear" w:color="auto" w:fill="auto"/>
            <w:vAlign w:val="center"/>
            <w:hideMark/>
          </w:tcPr>
          <w:p w14:paraId="37FF56CD" w14:textId="77777777" w:rsidR="00756379" w:rsidRPr="00756379" w:rsidRDefault="00756379" w:rsidP="00756379">
            <w:pPr>
              <w:jc w:val="center"/>
              <w:rPr>
                <w:snapToGrid w:val="0"/>
              </w:rPr>
            </w:pPr>
            <w:r w:rsidRPr="00756379">
              <w:rPr>
                <w:snapToGrid w:val="0"/>
              </w:rPr>
              <w:t>21</w:t>
            </w:r>
          </w:p>
        </w:tc>
        <w:tc>
          <w:tcPr>
            <w:tcW w:w="3970" w:type="dxa"/>
            <w:shd w:val="clear" w:color="auto" w:fill="auto"/>
            <w:vAlign w:val="center"/>
            <w:hideMark/>
          </w:tcPr>
          <w:p w14:paraId="59B1C8AB" w14:textId="77777777" w:rsidR="00756379" w:rsidRPr="00756379" w:rsidRDefault="00756379" w:rsidP="00756379">
            <w:pPr>
              <w:rPr>
                <w:snapToGrid w:val="0"/>
              </w:rPr>
            </w:pPr>
            <w:r w:rsidRPr="00756379">
              <w:rPr>
                <w:snapToGrid w:val="0"/>
              </w:rPr>
              <w:t>Услуги сторонних организаций (сумма стр. 22 - 27), в том числе:</w:t>
            </w:r>
          </w:p>
        </w:tc>
        <w:tc>
          <w:tcPr>
            <w:tcW w:w="1614" w:type="dxa"/>
            <w:shd w:val="clear" w:color="auto" w:fill="auto"/>
            <w:vAlign w:val="center"/>
            <w:hideMark/>
          </w:tcPr>
          <w:p w14:paraId="146C2BEE" w14:textId="77777777" w:rsidR="00756379" w:rsidRPr="00756379" w:rsidRDefault="00756379" w:rsidP="00756379">
            <w:pPr>
              <w:jc w:val="center"/>
              <w:rPr>
                <w:snapToGrid w:val="0"/>
              </w:rPr>
            </w:pPr>
            <w:r w:rsidRPr="00756379">
              <w:rPr>
                <w:snapToGrid w:val="0"/>
              </w:rPr>
              <w:t>265</w:t>
            </w:r>
          </w:p>
        </w:tc>
        <w:tc>
          <w:tcPr>
            <w:tcW w:w="1614" w:type="dxa"/>
            <w:shd w:val="clear" w:color="auto" w:fill="auto"/>
            <w:vAlign w:val="center"/>
            <w:hideMark/>
          </w:tcPr>
          <w:p w14:paraId="14DDFAD7" w14:textId="77777777" w:rsidR="00756379" w:rsidRPr="00756379" w:rsidRDefault="00756379" w:rsidP="00756379">
            <w:pPr>
              <w:jc w:val="center"/>
              <w:rPr>
                <w:snapToGrid w:val="0"/>
              </w:rPr>
            </w:pPr>
            <w:r w:rsidRPr="00756379">
              <w:rPr>
                <w:snapToGrid w:val="0"/>
              </w:rPr>
              <w:t>265</w:t>
            </w:r>
          </w:p>
        </w:tc>
        <w:tc>
          <w:tcPr>
            <w:tcW w:w="1769" w:type="dxa"/>
            <w:shd w:val="clear" w:color="auto" w:fill="auto"/>
            <w:vAlign w:val="center"/>
            <w:hideMark/>
          </w:tcPr>
          <w:p w14:paraId="22ECD87C" w14:textId="77777777" w:rsidR="00756379" w:rsidRPr="00756379" w:rsidRDefault="00756379" w:rsidP="00756379">
            <w:pPr>
              <w:jc w:val="center"/>
              <w:rPr>
                <w:snapToGrid w:val="0"/>
              </w:rPr>
            </w:pPr>
            <w:r w:rsidRPr="00756379">
              <w:rPr>
                <w:snapToGrid w:val="0"/>
              </w:rPr>
              <w:t>0</w:t>
            </w:r>
          </w:p>
        </w:tc>
      </w:tr>
      <w:tr w:rsidR="00756379" w:rsidRPr="00756379" w14:paraId="30583506" w14:textId="77777777" w:rsidTr="00756379">
        <w:trPr>
          <w:trHeight w:val="315"/>
          <w:jc w:val="center"/>
        </w:trPr>
        <w:tc>
          <w:tcPr>
            <w:tcW w:w="674" w:type="dxa"/>
            <w:shd w:val="clear" w:color="auto" w:fill="auto"/>
            <w:vAlign w:val="center"/>
            <w:hideMark/>
          </w:tcPr>
          <w:p w14:paraId="0995E69D" w14:textId="77777777" w:rsidR="00756379" w:rsidRPr="00756379" w:rsidRDefault="00756379" w:rsidP="00756379">
            <w:pPr>
              <w:jc w:val="center"/>
              <w:rPr>
                <w:snapToGrid w:val="0"/>
              </w:rPr>
            </w:pPr>
            <w:r w:rsidRPr="00756379">
              <w:rPr>
                <w:snapToGrid w:val="0"/>
              </w:rPr>
              <w:t>22</w:t>
            </w:r>
          </w:p>
        </w:tc>
        <w:tc>
          <w:tcPr>
            <w:tcW w:w="3970" w:type="dxa"/>
            <w:shd w:val="clear" w:color="auto" w:fill="auto"/>
            <w:vAlign w:val="center"/>
            <w:hideMark/>
          </w:tcPr>
          <w:p w14:paraId="56BCD04D" w14:textId="77777777" w:rsidR="00756379" w:rsidRPr="00756379" w:rsidRDefault="00756379" w:rsidP="00756379">
            <w:pPr>
              <w:rPr>
                <w:snapToGrid w:val="0"/>
              </w:rPr>
            </w:pPr>
            <w:r w:rsidRPr="00756379">
              <w:rPr>
                <w:snapToGrid w:val="0"/>
              </w:rPr>
              <w:t>Услуги средств связи</w:t>
            </w:r>
          </w:p>
        </w:tc>
        <w:tc>
          <w:tcPr>
            <w:tcW w:w="1614" w:type="dxa"/>
            <w:shd w:val="clear" w:color="auto" w:fill="auto"/>
            <w:vAlign w:val="center"/>
            <w:hideMark/>
          </w:tcPr>
          <w:p w14:paraId="24900DD0"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456EB75C"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437D133F" w14:textId="77777777" w:rsidR="00756379" w:rsidRPr="00756379" w:rsidRDefault="00756379" w:rsidP="00756379">
            <w:pPr>
              <w:jc w:val="center"/>
              <w:rPr>
                <w:snapToGrid w:val="0"/>
              </w:rPr>
            </w:pPr>
            <w:r w:rsidRPr="00756379">
              <w:rPr>
                <w:snapToGrid w:val="0"/>
              </w:rPr>
              <w:t>0</w:t>
            </w:r>
          </w:p>
        </w:tc>
      </w:tr>
      <w:tr w:rsidR="00756379" w:rsidRPr="00756379" w14:paraId="420CEA14" w14:textId="77777777" w:rsidTr="00756379">
        <w:trPr>
          <w:trHeight w:val="315"/>
          <w:jc w:val="center"/>
        </w:trPr>
        <w:tc>
          <w:tcPr>
            <w:tcW w:w="674" w:type="dxa"/>
            <w:shd w:val="clear" w:color="auto" w:fill="auto"/>
            <w:vAlign w:val="center"/>
            <w:hideMark/>
          </w:tcPr>
          <w:p w14:paraId="42F6F88D" w14:textId="77777777" w:rsidR="00756379" w:rsidRPr="00756379" w:rsidRDefault="00756379" w:rsidP="00756379">
            <w:pPr>
              <w:jc w:val="center"/>
              <w:rPr>
                <w:snapToGrid w:val="0"/>
              </w:rPr>
            </w:pPr>
            <w:r w:rsidRPr="00756379">
              <w:rPr>
                <w:snapToGrid w:val="0"/>
              </w:rPr>
              <w:t>23</w:t>
            </w:r>
          </w:p>
        </w:tc>
        <w:tc>
          <w:tcPr>
            <w:tcW w:w="3970" w:type="dxa"/>
            <w:shd w:val="clear" w:color="auto" w:fill="auto"/>
            <w:vAlign w:val="center"/>
            <w:hideMark/>
          </w:tcPr>
          <w:p w14:paraId="17AA1D1B" w14:textId="77777777" w:rsidR="00756379" w:rsidRPr="00756379" w:rsidRDefault="00756379" w:rsidP="00756379">
            <w:pPr>
              <w:rPr>
                <w:snapToGrid w:val="0"/>
              </w:rPr>
            </w:pPr>
            <w:r w:rsidRPr="00756379">
              <w:rPr>
                <w:snapToGrid w:val="0"/>
              </w:rPr>
              <w:t>Транспортные услуги</w:t>
            </w:r>
          </w:p>
        </w:tc>
        <w:tc>
          <w:tcPr>
            <w:tcW w:w="1614" w:type="dxa"/>
            <w:shd w:val="clear" w:color="auto" w:fill="auto"/>
            <w:vAlign w:val="center"/>
            <w:hideMark/>
          </w:tcPr>
          <w:p w14:paraId="742B4D27"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3C3BC1C9"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5B861628" w14:textId="77777777" w:rsidR="00756379" w:rsidRPr="00756379" w:rsidRDefault="00756379" w:rsidP="00756379">
            <w:pPr>
              <w:jc w:val="center"/>
              <w:rPr>
                <w:snapToGrid w:val="0"/>
              </w:rPr>
            </w:pPr>
            <w:r w:rsidRPr="00756379">
              <w:rPr>
                <w:snapToGrid w:val="0"/>
              </w:rPr>
              <w:t>0</w:t>
            </w:r>
          </w:p>
        </w:tc>
      </w:tr>
      <w:tr w:rsidR="00756379" w:rsidRPr="00756379" w14:paraId="12ED9026" w14:textId="77777777" w:rsidTr="00756379">
        <w:trPr>
          <w:trHeight w:val="315"/>
          <w:jc w:val="center"/>
        </w:trPr>
        <w:tc>
          <w:tcPr>
            <w:tcW w:w="674" w:type="dxa"/>
            <w:shd w:val="clear" w:color="auto" w:fill="auto"/>
            <w:vAlign w:val="center"/>
            <w:hideMark/>
          </w:tcPr>
          <w:p w14:paraId="047CCA2D" w14:textId="77777777" w:rsidR="00756379" w:rsidRPr="00756379" w:rsidRDefault="00756379" w:rsidP="00756379">
            <w:pPr>
              <w:jc w:val="center"/>
              <w:rPr>
                <w:snapToGrid w:val="0"/>
              </w:rPr>
            </w:pPr>
            <w:r w:rsidRPr="00756379">
              <w:rPr>
                <w:snapToGrid w:val="0"/>
              </w:rPr>
              <w:t>24</w:t>
            </w:r>
          </w:p>
        </w:tc>
        <w:tc>
          <w:tcPr>
            <w:tcW w:w="3970" w:type="dxa"/>
            <w:shd w:val="clear" w:color="auto" w:fill="auto"/>
            <w:vAlign w:val="center"/>
            <w:hideMark/>
          </w:tcPr>
          <w:p w14:paraId="4264C9B5" w14:textId="77777777" w:rsidR="00756379" w:rsidRPr="00756379" w:rsidRDefault="00756379" w:rsidP="00756379">
            <w:pPr>
              <w:rPr>
                <w:snapToGrid w:val="0"/>
              </w:rPr>
            </w:pPr>
            <w:r w:rsidRPr="00756379">
              <w:rPr>
                <w:snapToGrid w:val="0"/>
              </w:rPr>
              <w:t>Оплата вневедомственной охраны</w:t>
            </w:r>
          </w:p>
        </w:tc>
        <w:tc>
          <w:tcPr>
            <w:tcW w:w="1614" w:type="dxa"/>
            <w:shd w:val="clear" w:color="auto" w:fill="auto"/>
            <w:vAlign w:val="center"/>
            <w:hideMark/>
          </w:tcPr>
          <w:p w14:paraId="2F9B08C9"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69ACCD4D"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254CEB5A" w14:textId="77777777" w:rsidR="00756379" w:rsidRPr="00756379" w:rsidRDefault="00756379" w:rsidP="00756379">
            <w:pPr>
              <w:jc w:val="center"/>
              <w:rPr>
                <w:snapToGrid w:val="0"/>
              </w:rPr>
            </w:pPr>
            <w:r w:rsidRPr="00756379">
              <w:rPr>
                <w:snapToGrid w:val="0"/>
              </w:rPr>
              <w:t>0</w:t>
            </w:r>
          </w:p>
        </w:tc>
      </w:tr>
      <w:tr w:rsidR="00756379" w:rsidRPr="00756379" w14:paraId="3B43858D" w14:textId="77777777" w:rsidTr="00756379">
        <w:trPr>
          <w:trHeight w:val="315"/>
          <w:jc w:val="center"/>
        </w:trPr>
        <w:tc>
          <w:tcPr>
            <w:tcW w:w="674" w:type="dxa"/>
            <w:shd w:val="clear" w:color="auto" w:fill="auto"/>
            <w:vAlign w:val="center"/>
            <w:hideMark/>
          </w:tcPr>
          <w:p w14:paraId="3EBFBAFA" w14:textId="77777777" w:rsidR="00756379" w:rsidRPr="00756379" w:rsidRDefault="00756379" w:rsidP="00756379">
            <w:pPr>
              <w:jc w:val="center"/>
              <w:rPr>
                <w:snapToGrid w:val="0"/>
              </w:rPr>
            </w:pPr>
            <w:r w:rsidRPr="00756379">
              <w:rPr>
                <w:snapToGrid w:val="0"/>
              </w:rPr>
              <w:t>25</w:t>
            </w:r>
          </w:p>
        </w:tc>
        <w:tc>
          <w:tcPr>
            <w:tcW w:w="3970" w:type="dxa"/>
            <w:shd w:val="clear" w:color="auto" w:fill="auto"/>
            <w:vAlign w:val="center"/>
            <w:hideMark/>
          </w:tcPr>
          <w:p w14:paraId="5C74D2FF" w14:textId="77777777" w:rsidR="00756379" w:rsidRPr="00756379" w:rsidRDefault="00756379" w:rsidP="00756379">
            <w:pPr>
              <w:rPr>
                <w:snapToGrid w:val="0"/>
              </w:rPr>
            </w:pPr>
            <w:r w:rsidRPr="00756379">
              <w:rPr>
                <w:snapToGrid w:val="0"/>
              </w:rPr>
              <w:t>Аудиторские и консалтинговые услуги</w:t>
            </w:r>
          </w:p>
        </w:tc>
        <w:tc>
          <w:tcPr>
            <w:tcW w:w="1614" w:type="dxa"/>
            <w:shd w:val="clear" w:color="auto" w:fill="auto"/>
            <w:vAlign w:val="center"/>
            <w:hideMark/>
          </w:tcPr>
          <w:p w14:paraId="08CF7A19"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1A8BD56B"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01873687" w14:textId="77777777" w:rsidR="00756379" w:rsidRPr="00756379" w:rsidRDefault="00756379" w:rsidP="00756379">
            <w:pPr>
              <w:jc w:val="center"/>
              <w:rPr>
                <w:snapToGrid w:val="0"/>
              </w:rPr>
            </w:pPr>
            <w:r w:rsidRPr="00756379">
              <w:rPr>
                <w:snapToGrid w:val="0"/>
              </w:rPr>
              <w:t>0</w:t>
            </w:r>
          </w:p>
        </w:tc>
      </w:tr>
      <w:tr w:rsidR="00756379" w:rsidRPr="00756379" w14:paraId="1447BA7B" w14:textId="77777777" w:rsidTr="00756379">
        <w:trPr>
          <w:trHeight w:val="315"/>
          <w:jc w:val="center"/>
        </w:trPr>
        <w:tc>
          <w:tcPr>
            <w:tcW w:w="674" w:type="dxa"/>
            <w:shd w:val="clear" w:color="auto" w:fill="auto"/>
            <w:vAlign w:val="center"/>
            <w:hideMark/>
          </w:tcPr>
          <w:p w14:paraId="28674805" w14:textId="77777777" w:rsidR="00756379" w:rsidRPr="00756379" w:rsidRDefault="00756379" w:rsidP="00756379">
            <w:pPr>
              <w:jc w:val="center"/>
              <w:rPr>
                <w:snapToGrid w:val="0"/>
              </w:rPr>
            </w:pPr>
            <w:r w:rsidRPr="00756379">
              <w:rPr>
                <w:snapToGrid w:val="0"/>
              </w:rPr>
              <w:t>26</w:t>
            </w:r>
          </w:p>
        </w:tc>
        <w:tc>
          <w:tcPr>
            <w:tcW w:w="3970" w:type="dxa"/>
            <w:shd w:val="clear" w:color="auto" w:fill="auto"/>
            <w:vAlign w:val="center"/>
            <w:hideMark/>
          </w:tcPr>
          <w:p w14:paraId="1D42A5EF" w14:textId="77777777" w:rsidR="00756379" w:rsidRPr="00756379" w:rsidRDefault="00756379" w:rsidP="00756379">
            <w:pPr>
              <w:rPr>
                <w:snapToGrid w:val="0"/>
              </w:rPr>
            </w:pPr>
            <w:r w:rsidRPr="00756379">
              <w:rPr>
                <w:snapToGrid w:val="0"/>
              </w:rPr>
              <w:t>Информационно-вычислительные услуги</w:t>
            </w:r>
          </w:p>
        </w:tc>
        <w:tc>
          <w:tcPr>
            <w:tcW w:w="1614" w:type="dxa"/>
            <w:shd w:val="clear" w:color="auto" w:fill="auto"/>
            <w:vAlign w:val="center"/>
            <w:hideMark/>
          </w:tcPr>
          <w:p w14:paraId="20E48B8E"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7ACA963B"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48F258DC" w14:textId="77777777" w:rsidR="00756379" w:rsidRPr="00756379" w:rsidRDefault="00756379" w:rsidP="00756379">
            <w:pPr>
              <w:jc w:val="center"/>
              <w:rPr>
                <w:snapToGrid w:val="0"/>
              </w:rPr>
            </w:pPr>
            <w:r w:rsidRPr="00756379">
              <w:rPr>
                <w:snapToGrid w:val="0"/>
              </w:rPr>
              <w:t>0</w:t>
            </w:r>
          </w:p>
        </w:tc>
      </w:tr>
      <w:tr w:rsidR="00756379" w:rsidRPr="00756379" w14:paraId="1C8A0CC8" w14:textId="77777777" w:rsidTr="00756379">
        <w:trPr>
          <w:trHeight w:val="315"/>
          <w:jc w:val="center"/>
        </w:trPr>
        <w:tc>
          <w:tcPr>
            <w:tcW w:w="674" w:type="dxa"/>
            <w:shd w:val="clear" w:color="auto" w:fill="auto"/>
            <w:vAlign w:val="center"/>
            <w:hideMark/>
          </w:tcPr>
          <w:p w14:paraId="1EC9A9E6" w14:textId="77777777" w:rsidR="00756379" w:rsidRPr="00756379" w:rsidRDefault="00756379" w:rsidP="00756379">
            <w:pPr>
              <w:jc w:val="center"/>
              <w:rPr>
                <w:snapToGrid w:val="0"/>
              </w:rPr>
            </w:pPr>
            <w:r w:rsidRPr="00756379">
              <w:rPr>
                <w:snapToGrid w:val="0"/>
              </w:rPr>
              <w:t>27</w:t>
            </w:r>
          </w:p>
        </w:tc>
        <w:tc>
          <w:tcPr>
            <w:tcW w:w="3970" w:type="dxa"/>
            <w:shd w:val="clear" w:color="auto" w:fill="auto"/>
            <w:vAlign w:val="center"/>
            <w:hideMark/>
          </w:tcPr>
          <w:p w14:paraId="39878C49" w14:textId="77777777" w:rsidR="00756379" w:rsidRPr="00756379" w:rsidRDefault="00756379" w:rsidP="00756379">
            <w:pPr>
              <w:rPr>
                <w:snapToGrid w:val="0"/>
              </w:rPr>
            </w:pPr>
            <w:r w:rsidRPr="00756379">
              <w:rPr>
                <w:snapToGrid w:val="0"/>
              </w:rPr>
              <w:t>Прочие</w:t>
            </w:r>
          </w:p>
        </w:tc>
        <w:tc>
          <w:tcPr>
            <w:tcW w:w="1614" w:type="dxa"/>
            <w:shd w:val="clear" w:color="auto" w:fill="auto"/>
            <w:vAlign w:val="center"/>
            <w:hideMark/>
          </w:tcPr>
          <w:p w14:paraId="201D9B0C" w14:textId="77777777" w:rsidR="00756379" w:rsidRPr="00756379" w:rsidRDefault="00756379" w:rsidP="00756379">
            <w:pPr>
              <w:jc w:val="center"/>
              <w:rPr>
                <w:snapToGrid w:val="0"/>
              </w:rPr>
            </w:pPr>
            <w:r w:rsidRPr="00756379">
              <w:rPr>
                <w:snapToGrid w:val="0"/>
              </w:rPr>
              <w:t>265</w:t>
            </w:r>
          </w:p>
        </w:tc>
        <w:tc>
          <w:tcPr>
            <w:tcW w:w="1614" w:type="dxa"/>
            <w:shd w:val="clear" w:color="auto" w:fill="auto"/>
            <w:vAlign w:val="center"/>
            <w:hideMark/>
          </w:tcPr>
          <w:p w14:paraId="2AD1DCA0" w14:textId="77777777" w:rsidR="00756379" w:rsidRPr="00756379" w:rsidRDefault="00756379" w:rsidP="00756379">
            <w:pPr>
              <w:jc w:val="center"/>
              <w:rPr>
                <w:snapToGrid w:val="0"/>
              </w:rPr>
            </w:pPr>
            <w:r w:rsidRPr="00756379">
              <w:rPr>
                <w:snapToGrid w:val="0"/>
              </w:rPr>
              <w:t>265</w:t>
            </w:r>
          </w:p>
        </w:tc>
        <w:tc>
          <w:tcPr>
            <w:tcW w:w="1769" w:type="dxa"/>
            <w:shd w:val="clear" w:color="auto" w:fill="auto"/>
            <w:vAlign w:val="center"/>
            <w:hideMark/>
          </w:tcPr>
          <w:p w14:paraId="5009A19E" w14:textId="77777777" w:rsidR="00756379" w:rsidRPr="00756379" w:rsidRDefault="00756379" w:rsidP="00756379">
            <w:pPr>
              <w:jc w:val="center"/>
              <w:rPr>
                <w:snapToGrid w:val="0"/>
              </w:rPr>
            </w:pPr>
            <w:r w:rsidRPr="00756379">
              <w:rPr>
                <w:snapToGrid w:val="0"/>
              </w:rPr>
              <w:t>0</w:t>
            </w:r>
          </w:p>
        </w:tc>
      </w:tr>
      <w:tr w:rsidR="00756379" w:rsidRPr="00756379" w14:paraId="3AF9E404" w14:textId="77777777" w:rsidTr="00756379">
        <w:trPr>
          <w:trHeight w:val="315"/>
          <w:jc w:val="center"/>
        </w:trPr>
        <w:tc>
          <w:tcPr>
            <w:tcW w:w="674" w:type="dxa"/>
            <w:shd w:val="clear" w:color="auto" w:fill="auto"/>
            <w:vAlign w:val="center"/>
            <w:hideMark/>
          </w:tcPr>
          <w:p w14:paraId="77191B16" w14:textId="77777777" w:rsidR="00756379" w:rsidRPr="00756379" w:rsidRDefault="00756379" w:rsidP="00756379">
            <w:pPr>
              <w:jc w:val="center"/>
              <w:rPr>
                <w:snapToGrid w:val="0"/>
              </w:rPr>
            </w:pPr>
            <w:r w:rsidRPr="00756379">
              <w:rPr>
                <w:snapToGrid w:val="0"/>
              </w:rPr>
              <w:t>28</w:t>
            </w:r>
          </w:p>
        </w:tc>
        <w:tc>
          <w:tcPr>
            <w:tcW w:w="3970" w:type="dxa"/>
            <w:shd w:val="clear" w:color="auto" w:fill="auto"/>
            <w:vAlign w:val="center"/>
            <w:hideMark/>
          </w:tcPr>
          <w:p w14:paraId="1931114F" w14:textId="77777777" w:rsidR="00756379" w:rsidRPr="00756379" w:rsidRDefault="00756379" w:rsidP="00756379">
            <w:pPr>
              <w:rPr>
                <w:snapToGrid w:val="0"/>
              </w:rPr>
            </w:pPr>
            <w:r w:rsidRPr="00756379">
              <w:rPr>
                <w:snapToGrid w:val="0"/>
              </w:rPr>
              <w:t>Капитальный ремонт</w:t>
            </w:r>
          </w:p>
        </w:tc>
        <w:tc>
          <w:tcPr>
            <w:tcW w:w="1614" w:type="dxa"/>
            <w:shd w:val="clear" w:color="auto" w:fill="auto"/>
            <w:vAlign w:val="center"/>
            <w:hideMark/>
          </w:tcPr>
          <w:p w14:paraId="0A71AFFC"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4679176F"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2E84E2B4" w14:textId="77777777" w:rsidR="00756379" w:rsidRPr="00756379" w:rsidRDefault="00756379" w:rsidP="00756379">
            <w:pPr>
              <w:jc w:val="center"/>
              <w:rPr>
                <w:snapToGrid w:val="0"/>
              </w:rPr>
            </w:pPr>
            <w:r w:rsidRPr="00756379">
              <w:rPr>
                <w:snapToGrid w:val="0"/>
              </w:rPr>
              <w:t>0</w:t>
            </w:r>
          </w:p>
        </w:tc>
      </w:tr>
      <w:tr w:rsidR="00756379" w:rsidRPr="00756379" w14:paraId="1FA9D016" w14:textId="77777777" w:rsidTr="00756379">
        <w:trPr>
          <w:trHeight w:val="315"/>
          <w:jc w:val="center"/>
        </w:trPr>
        <w:tc>
          <w:tcPr>
            <w:tcW w:w="674" w:type="dxa"/>
            <w:shd w:val="clear" w:color="auto" w:fill="auto"/>
            <w:vAlign w:val="center"/>
            <w:hideMark/>
          </w:tcPr>
          <w:p w14:paraId="1FAD3204" w14:textId="77777777" w:rsidR="00756379" w:rsidRPr="00756379" w:rsidRDefault="00756379" w:rsidP="00756379">
            <w:pPr>
              <w:jc w:val="center"/>
              <w:rPr>
                <w:snapToGrid w:val="0"/>
              </w:rPr>
            </w:pPr>
            <w:r w:rsidRPr="00756379">
              <w:rPr>
                <w:snapToGrid w:val="0"/>
              </w:rPr>
              <w:t>29</w:t>
            </w:r>
          </w:p>
        </w:tc>
        <w:tc>
          <w:tcPr>
            <w:tcW w:w="3970" w:type="dxa"/>
            <w:shd w:val="clear" w:color="auto" w:fill="auto"/>
            <w:vAlign w:val="center"/>
            <w:hideMark/>
          </w:tcPr>
          <w:p w14:paraId="52647EA5" w14:textId="77777777" w:rsidR="00756379" w:rsidRPr="00756379" w:rsidRDefault="00756379" w:rsidP="00756379">
            <w:pPr>
              <w:rPr>
                <w:snapToGrid w:val="0"/>
              </w:rPr>
            </w:pPr>
            <w:r w:rsidRPr="00756379">
              <w:rPr>
                <w:snapToGrid w:val="0"/>
              </w:rPr>
              <w:t>Пусконаладочные работы</w:t>
            </w:r>
          </w:p>
        </w:tc>
        <w:tc>
          <w:tcPr>
            <w:tcW w:w="1614" w:type="dxa"/>
            <w:shd w:val="clear" w:color="auto" w:fill="auto"/>
            <w:vAlign w:val="center"/>
            <w:hideMark/>
          </w:tcPr>
          <w:p w14:paraId="745B6CCF"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726A3E7A"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70EBC322" w14:textId="77777777" w:rsidR="00756379" w:rsidRPr="00756379" w:rsidRDefault="00756379" w:rsidP="00756379">
            <w:pPr>
              <w:jc w:val="center"/>
              <w:rPr>
                <w:snapToGrid w:val="0"/>
              </w:rPr>
            </w:pPr>
            <w:r w:rsidRPr="00756379">
              <w:rPr>
                <w:snapToGrid w:val="0"/>
              </w:rPr>
              <w:t>0</w:t>
            </w:r>
          </w:p>
        </w:tc>
      </w:tr>
      <w:tr w:rsidR="00756379" w:rsidRPr="00756379" w14:paraId="4D2FCF26" w14:textId="77777777" w:rsidTr="00756379">
        <w:trPr>
          <w:trHeight w:val="315"/>
          <w:jc w:val="center"/>
        </w:trPr>
        <w:tc>
          <w:tcPr>
            <w:tcW w:w="674" w:type="dxa"/>
            <w:shd w:val="clear" w:color="auto" w:fill="auto"/>
            <w:vAlign w:val="center"/>
            <w:hideMark/>
          </w:tcPr>
          <w:p w14:paraId="50A0A2A6" w14:textId="77777777" w:rsidR="00756379" w:rsidRPr="00756379" w:rsidRDefault="00756379" w:rsidP="00756379">
            <w:pPr>
              <w:jc w:val="center"/>
              <w:rPr>
                <w:snapToGrid w:val="0"/>
              </w:rPr>
            </w:pPr>
            <w:r w:rsidRPr="00756379">
              <w:rPr>
                <w:snapToGrid w:val="0"/>
              </w:rPr>
              <w:t>30</w:t>
            </w:r>
          </w:p>
        </w:tc>
        <w:tc>
          <w:tcPr>
            <w:tcW w:w="3970" w:type="dxa"/>
            <w:shd w:val="clear" w:color="auto" w:fill="auto"/>
            <w:vAlign w:val="center"/>
            <w:hideMark/>
          </w:tcPr>
          <w:p w14:paraId="3D8C9F29" w14:textId="77777777" w:rsidR="00756379" w:rsidRPr="00756379" w:rsidRDefault="00756379" w:rsidP="00756379">
            <w:pPr>
              <w:rPr>
                <w:snapToGrid w:val="0"/>
              </w:rPr>
            </w:pPr>
            <w:r w:rsidRPr="00756379">
              <w:rPr>
                <w:snapToGrid w:val="0"/>
              </w:rPr>
              <w:t>Другие затраты (сумма стр. 31 - 36), в том числе:</w:t>
            </w:r>
          </w:p>
        </w:tc>
        <w:tc>
          <w:tcPr>
            <w:tcW w:w="1614" w:type="dxa"/>
            <w:shd w:val="clear" w:color="auto" w:fill="auto"/>
            <w:vAlign w:val="center"/>
            <w:hideMark/>
          </w:tcPr>
          <w:p w14:paraId="56C2AE1A" w14:textId="77777777" w:rsidR="00756379" w:rsidRPr="00756379" w:rsidRDefault="00756379" w:rsidP="00756379">
            <w:pPr>
              <w:jc w:val="center"/>
              <w:rPr>
                <w:snapToGrid w:val="0"/>
              </w:rPr>
            </w:pPr>
            <w:r w:rsidRPr="00756379">
              <w:rPr>
                <w:snapToGrid w:val="0"/>
              </w:rPr>
              <w:t>306</w:t>
            </w:r>
          </w:p>
        </w:tc>
        <w:tc>
          <w:tcPr>
            <w:tcW w:w="1614" w:type="dxa"/>
            <w:shd w:val="clear" w:color="auto" w:fill="auto"/>
            <w:vAlign w:val="center"/>
            <w:hideMark/>
          </w:tcPr>
          <w:p w14:paraId="059DFCDB" w14:textId="77777777" w:rsidR="00756379" w:rsidRPr="00756379" w:rsidRDefault="00756379" w:rsidP="00756379">
            <w:pPr>
              <w:jc w:val="center"/>
              <w:rPr>
                <w:snapToGrid w:val="0"/>
              </w:rPr>
            </w:pPr>
            <w:r w:rsidRPr="00756379">
              <w:rPr>
                <w:snapToGrid w:val="0"/>
              </w:rPr>
              <w:t>304</w:t>
            </w:r>
          </w:p>
        </w:tc>
        <w:tc>
          <w:tcPr>
            <w:tcW w:w="1769" w:type="dxa"/>
            <w:shd w:val="clear" w:color="auto" w:fill="auto"/>
            <w:vAlign w:val="center"/>
            <w:hideMark/>
          </w:tcPr>
          <w:p w14:paraId="18FA1622" w14:textId="77777777" w:rsidR="00756379" w:rsidRPr="00756379" w:rsidRDefault="00756379" w:rsidP="00756379">
            <w:pPr>
              <w:jc w:val="center"/>
              <w:rPr>
                <w:snapToGrid w:val="0"/>
              </w:rPr>
            </w:pPr>
            <w:r w:rsidRPr="00756379">
              <w:rPr>
                <w:snapToGrid w:val="0"/>
              </w:rPr>
              <w:t>-2</w:t>
            </w:r>
          </w:p>
        </w:tc>
      </w:tr>
      <w:tr w:rsidR="00756379" w:rsidRPr="00756379" w14:paraId="775F48E9" w14:textId="77777777" w:rsidTr="00756379">
        <w:trPr>
          <w:trHeight w:val="315"/>
          <w:jc w:val="center"/>
        </w:trPr>
        <w:tc>
          <w:tcPr>
            <w:tcW w:w="674" w:type="dxa"/>
            <w:shd w:val="clear" w:color="auto" w:fill="auto"/>
            <w:vAlign w:val="center"/>
            <w:hideMark/>
          </w:tcPr>
          <w:p w14:paraId="3E2AB281" w14:textId="77777777" w:rsidR="00756379" w:rsidRPr="00756379" w:rsidRDefault="00756379" w:rsidP="00756379">
            <w:pPr>
              <w:jc w:val="center"/>
              <w:rPr>
                <w:snapToGrid w:val="0"/>
              </w:rPr>
            </w:pPr>
            <w:r w:rsidRPr="00756379">
              <w:rPr>
                <w:snapToGrid w:val="0"/>
              </w:rPr>
              <w:t>31</w:t>
            </w:r>
          </w:p>
        </w:tc>
        <w:tc>
          <w:tcPr>
            <w:tcW w:w="3970" w:type="dxa"/>
            <w:shd w:val="clear" w:color="auto" w:fill="auto"/>
            <w:vAlign w:val="center"/>
            <w:hideMark/>
          </w:tcPr>
          <w:p w14:paraId="070EE691" w14:textId="77777777" w:rsidR="00756379" w:rsidRPr="00756379" w:rsidRDefault="00756379" w:rsidP="00756379">
            <w:pPr>
              <w:rPr>
                <w:snapToGrid w:val="0"/>
              </w:rPr>
            </w:pPr>
            <w:r w:rsidRPr="00756379">
              <w:rPr>
                <w:snapToGrid w:val="0"/>
              </w:rPr>
              <w:t>Представительские расходы</w:t>
            </w:r>
          </w:p>
        </w:tc>
        <w:tc>
          <w:tcPr>
            <w:tcW w:w="1614" w:type="dxa"/>
            <w:shd w:val="clear" w:color="auto" w:fill="auto"/>
            <w:vAlign w:val="center"/>
            <w:hideMark/>
          </w:tcPr>
          <w:p w14:paraId="61B00B23"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39A81BFA"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01460CA2" w14:textId="77777777" w:rsidR="00756379" w:rsidRPr="00756379" w:rsidRDefault="00756379" w:rsidP="00756379">
            <w:pPr>
              <w:jc w:val="center"/>
              <w:rPr>
                <w:snapToGrid w:val="0"/>
              </w:rPr>
            </w:pPr>
            <w:r w:rsidRPr="00756379">
              <w:rPr>
                <w:snapToGrid w:val="0"/>
              </w:rPr>
              <w:t>0</w:t>
            </w:r>
          </w:p>
        </w:tc>
      </w:tr>
      <w:tr w:rsidR="00756379" w:rsidRPr="00756379" w14:paraId="07CDA0DF" w14:textId="77777777" w:rsidTr="00756379">
        <w:trPr>
          <w:trHeight w:val="315"/>
          <w:jc w:val="center"/>
        </w:trPr>
        <w:tc>
          <w:tcPr>
            <w:tcW w:w="674" w:type="dxa"/>
            <w:shd w:val="clear" w:color="auto" w:fill="auto"/>
            <w:vAlign w:val="center"/>
            <w:hideMark/>
          </w:tcPr>
          <w:p w14:paraId="1D7D1D57" w14:textId="77777777" w:rsidR="00756379" w:rsidRPr="00756379" w:rsidRDefault="00756379" w:rsidP="00756379">
            <w:pPr>
              <w:jc w:val="center"/>
              <w:rPr>
                <w:snapToGrid w:val="0"/>
              </w:rPr>
            </w:pPr>
            <w:r w:rsidRPr="00756379">
              <w:rPr>
                <w:snapToGrid w:val="0"/>
              </w:rPr>
              <w:t>32</w:t>
            </w:r>
          </w:p>
        </w:tc>
        <w:tc>
          <w:tcPr>
            <w:tcW w:w="3970" w:type="dxa"/>
            <w:shd w:val="clear" w:color="auto" w:fill="auto"/>
            <w:vAlign w:val="center"/>
            <w:hideMark/>
          </w:tcPr>
          <w:p w14:paraId="63DB5A03" w14:textId="77777777" w:rsidR="00756379" w:rsidRPr="00756379" w:rsidRDefault="00756379" w:rsidP="00756379">
            <w:pPr>
              <w:rPr>
                <w:snapToGrid w:val="0"/>
              </w:rPr>
            </w:pPr>
            <w:r w:rsidRPr="00756379">
              <w:rPr>
                <w:snapToGrid w:val="0"/>
              </w:rPr>
              <w:t>Командировочные расходы</w:t>
            </w:r>
          </w:p>
        </w:tc>
        <w:tc>
          <w:tcPr>
            <w:tcW w:w="1614" w:type="dxa"/>
            <w:shd w:val="clear" w:color="auto" w:fill="auto"/>
            <w:vAlign w:val="center"/>
            <w:hideMark/>
          </w:tcPr>
          <w:p w14:paraId="711902E6"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67911B47"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44D05805" w14:textId="77777777" w:rsidR="00756379" w:rsidRPr="00756379" w:rsidRDefault="00756379" w:rsidP="00756379">
            <w:pPr>
              <w:jc w:val="center"/>
              <w:rPr>
                <w:snapToGrid w:val="0"/>
              </w:rPr>
            </w:pPr>
            <w:r w:rsidRPr="00756379">
              <w:rPr>
                <w:snapToGrid w:val="0"/>
              </w:rPr>
              <w:t>0</w:t>
            </w:r>
          </w:p>
        </w:tc>
      </w:tr>
      <w:tr w:rsidR="00756379" w:rsidRPr="00756379" w14:paraId="1AFB2102" w14:textId="77777777" w:rsidTr="00756379">
        <w:trPr>
          <w:trHeight w:val="315"/>
          <w:jc w:val="center"/>
        </w:trPr>
        <w:tc>
          <w:tcPr>
            <w:tcW w:w="674" w:type="dxa"/>
            <w:shd w:val="clear" w:color="auto" w:fill="auto"/>
            <w:vAlign w:val="center"/>
            <w:hideMark/>
          </w:tcPr>
          <w:p w14:paraId="76A13172" w14:textId="77777777" w:rsidR="00756379" w:rsidRPr="00756379" w:rsidRDefault="00756379" w:rsidP="00756379">
            <w:pPr>
              <w:jc w:val="center"/>
              <w:rPr>
                <w:snapToGrid w:val="0"/>
              </w:rPr>
            </w:pPr>
            <w:r w:rsidRPr="00756379">
              <w:rPr>
                <w:snapToGrid w:val="0"/>
              </w:rPr>
              <w:t>33</w:t>
            </w:r>
          </w:p>
        </w:tc>
        <w:tc>
          <w:tcPr>
            <w:tcW w:w="3970" w:type="dxa"/>
            <w:shd w:val="clear" w:color="auto" w:fill="auto"/>
            <w:vAlign w:val="center"/>
            <w:hideMark/>
          </w:tcPr>
          <w:p w14:paraId="20F2E996" w14:textId="77777777" w:rsidR="00756379" w:rsidRPr="00756379" w:rsidRDefault="00756379" w:rsidP="00756379">
            <w:pPr>
              <w:rPr>
                <w:snapToGrid w:val="0"/>
              </w:rPr>
            </w:pPr>
            <w:r w:rsidRPr="00756379">
              <w:rPr>
                <w:snapToGrid w:val="0"/>
              </w:rPr>
              <w:t>Охрана труда, подготовка кадров</w:t>
            </w:r>
          </w:p>
        </w:tc>
        <w:tc>
          <w:tcPr>
            <w:tcW w:w="1614" w:type="dxa"/>
            <w:shd w:val="clear" w:color="auto" w:fill="auto"/>
            <w:vAlign w:val="center"/>
            <w:hideMark/>
          </w:tcPr>
          <w:p w14:paraId="21F7ED0C"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3F4D98C3"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1EEA3B8C" w14:textId="77777777" w:rsidR="00756379" w:rsidRPr="00756379" w:rsidRDefault="00756379" w:rsidP="00756379">
            <w:pPr>
              <w:jc w:val="center"/>
              <w:rPr>
                <w:snapToGrid w:val="0"/>
              </w:rPr>
            </w:pPr>
            <w:r w:rsidRPr="00756379">
              <w:rPr>
                <w:snapToGrid w:val="0"/>
              </w:rPr>
              <w:t>0</w:t>
            </w:r>
          </w:p>
        </w:tc>
      </w:tr>
      <w:tr w:rsidR="00756379" w:rsidRPr="00756379" w14:paraId="2AD58D37" w14:textId="77777777" w:rsidTr="00756379">
        <w:trPr>
          <w:trHeight w:val="315"/>
          <w:jc w:val="center"/>
        </w:trPr>
        <w:tc>
          <w:tcPr>
            <w:tcW w:w="674" w:type="dxa"/>
            <w:shd w:val="clear" w:color="auto" w:fill="auto"/>
            <w:vAlign w:val="center"/>
            <w:hideMark/>
          </w:tcPr>
          <w:p w14:paraId="2F2E1794" w14:textId="77777777" w:rsidR="00756379" w:rsidRPr="00756379" w:rsidRDefault="00756379" w:rsidP="00756379">
            <w:pPr>
              <w:jc w:val="center"/>
              <w:rPr>
                <w:snapToGrid w:val="0"/>
              </w:rPr>
            </w:pPr>
            <w:r w:rsidRPr="00756379">
              <w:rPr>
                <w:snapToGrid w:val="0"/>
              </w:rPr>
              <w:t>34</w:t>
            </w:r>
          </w:p>
        </w:tc>
        <w:tc>
          <w:tcPr>
            <w:tcW w:w="3970" w:type="dxa"/>
            <w:shd w:val="clear" w:color="auto" w:fill="auto"/>
            <w:vAlign w:val="center"/>
            <w:hideMark/>
          </w:tcPr>
          <w:p w14:paraId="164B580B" w14:textId="77777777" w:rsidR="00756379" w:rsidRPr="00756379" w:rsidRDefault="00756379" w:rsidP="00756379">
            <w:pPr>
              <w:rPr>
                <w:snapToGrid w:val="0"/>
              </w:rPr>
            </w:pPr>
            <w:r w:rsidRPr="00756379">
              <w:rPr>
                <w:snapToGrid w:val="0"/>
              </w:rPr>
              <w:t>Канцелярские и почтово-телеграфные расходы</w:t>
            </w:r>
          </w:p>
        </w:tc>
        <w:tc>
          <w:tcPr>
            <w:tcW w:w="1614" w:type="dxa"/>
            <w:shd w:val="clear" w:color="auto" w:fill="auto"/>
            <w:vAlign w:val="center"/>
            <w:hideMark/>
          </w:tcPr>
          <w:p w14:paraId="637D5837"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5AAE14FD"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63681409" w14:textId="77777777" w:rsidR="00756379" w:rsidRPr="00756379" w:rsidRDefault="00756379" w:rsidP="00756379">
            <w:pPr>
              <w:jc w:val="center"/>
              <w:rPr>
                <w:snapToGrid w:val="0"/>
              </w:rPr>
            </w:pPr>
            <w:r w:rsidRPr="00756379">
              <w:rPr>
                <w:snapToGrid w:val="0"/>
              </w:rPr>
              <w:t>0</w:t>
            </w:r>
          </w:p>
        </w:tc>
      </w:tr>
      <w:tr w:rsidR="00756379" w:rsidRPr="00756379" w14:paraId="51E7D78B" w14:textId="77777777" w:rsidTr="00756379">
        <w:trPr>
          <w:trHeight w:val="315"/>
          <w:jc w:val="center"/>
        </w:trPr>
        <w:tc>
          <w:tcPr>
            <w:tcW w:w="674" w:type="dxa"/>
            <w:shd w:val="clear" w:color="auto" w:fill="auto"/>
            <w:vAlign w:val="center"/>
            <w:hideMark/>
          </w:tcPr>
          <w:p w14:paraId="5D9738B1" w14:textId="77777777" w:rsidR="00756379" w:rsidRPr="00756379" w:rsidRDefault="00756379" w:rsidP="00756379">
            <w:pPr>
              <w:jc w:val="center"/>
              <w:rPr>
                <w:snapToGrid w:val="0"/>
              </w:rPr>
            </w:pPr>
            <w:r w:rsidRPr="00756379">
              <w:rPr>
                <w:snapToGrid w:val="0"/>
              </w:rPr>
              <w:t>35</w:t>
            </w:r>
          </w:p>
        </w:tc>
        <w:tc>
          <w:tcPr>
            <w:tcW w:w="3970" w:type="dxa"/>
            <w:shd w:val="clear" w:color="auto" w:fill="auto"/>
            <w:vAlign w:val="center"/>
            <w:hideMark/>
          </w:tcPr>
          <w:p w14:paraId="0D66C39B" w14:textId="77777777" w:rsidR="00756379" w:rsidRPr="00756379" w:rsidRDefault="00756379" w:rsidP="00756379">
            <w:pPr>
              <w:rPr>
                <w:snapToGrid w:val="0"/>
              </w:rPr>
            </w:pPr>
            <w:r w:rsidRPr="00756379">
              <w:rPr>
                <w:snapToGrid w:val="0"/>
              </w:rPr>
              <w:t>НИОКР</w:t>
            </w:r>
          </w:p>
        </w:tc>
        <w:tc>
          <w:tcPr>
            <w:tcW w:w="1614" w:type="dxa"/>
            <w:shd w:val="clear" w:color="auto" w:fill="auto"/>
            <w:vAlign w:val="center"/>
            <w:hideMark/>
          </w:tcPr>
          <w:p w14:paraId="3A6ADAF7"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305EFE6A"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4752E354" w14:textId="77777777" w:rsidR="00756379" w:rsidRPr="00756379" w:rsidRDefault="00756379" w:rsidP="00756379">
            <w:pPr>
              <w:jc w:val="center"/>
              <w:rPr>
                <w:snapToGrid w:val="0"/>
              </w:rPr>
            </w:pPr>
            <w:r w:rsidRPr="00756379">
              <w:rPr>
                <w:snapToGrid w:val="0"/>
              </w:rPr>
              <w:t>0</w:t>
            </w:r>
          </w:p>
        </w:tc>
      </w:tr>
      <w:tr w:rsidR="00756379" w:rsidRPr="00756379" w14:paraId="5B9F2F9E" w14:textId="77777777" w:rsidTr="00756379">
        <w:trPr>
          <w:trHeight w:val="315"/>
          <w:jc w:val="center"/>
        </w:trPr>
        <w:tc>
          <w:tcPr>
            <w:tcW w:w="674" w:type="dxa"/>
            <w:shd w:val="clear" w:color="auto" w:fill="auto"/>
            <w:vAlign w:val="center"/>
            <w:hideMark/>
          </w:tcPr>
          <w:p w14:paraId="4644DB05" w14:textId="77777777" w:rsidR="00756379" w:rsidRPr="00756379" w:rsidRDefault="00756379" w:rsidP="00756379">
            <w:pPr>
              <w:jc w:val="center"/>
              <w:rPr>
                <w:snapToGrid w:val="0"/>
              </w:rPr>
            </w:pPr>
            <w:r w:rsidRPr="00756379">
              <w:rPr>
                <w:snapToGrid w:val="0"/>
              </w:rPr>
              <w:t>36</w:t>
            </w:r>
          </w:p>
        </w:tc>
        <w:tc>
          <w:tcPr>
            <w:tcW w:w="3970" w:type="dxa"/>
            <w:shd w:val="clear" w:color="auto" w:fill="auto"/>
            <w:vAlign w:val="center"/>
            <w:hideMark/>
          </w:tcPr>
          <w:p w14:paraId="5A931B64" w14:textId="77777777" w:rsidR="00756379" w:rsidRPr="00756379" w:rsidRDefault="00756379" w:rsidP="00756379">
            <w:pPr>
              <w:rPr>
                <w:snapToGrid w:val="0"/>
              </w:rPr>
            </w:pPr>
            <w:r w:rsidRPr="00756379">
              <w:rPr>
                <w:snapToGrid w:val="0"/>
              </w:rPr>
              <w:t>Прочие</w:t>
            </w:r>
          </w:p>
        </w:tc>
        <w:tc>
          <w:tcPr>
            <w:tcW w:w="1614" w:type="dxa"/>
            <w:shd w:val="clear" w:color="auto" w:fill="auto"/>
            <w:vAlign w:val="center"/>
            <w:hideMark/>
          </w:tcPr>
          <w:p w14:paraId="588EBD98" w14:textId="77777777" w:rsidR="00756379" w:rsidRPr="00756379" w:rsidRDefault="00756379" w:rsidP="00756379">
            <w:pPr>
              <w:jc w:val="center"/>
              <w:rPr>
                <w:snapToGrid w:val="0"/>
              </w:rPr>
            </w:pPr>
            <w:r w:rsidRPr="00756379">
              <w:rPr>
                <w:snapToGrid w:val="0"/>
              </w:rPr>
              <w:t>306</w:t>
            </w:r>
          </w:p>
        </w:tc>
        <w:tc>
          <w:tcPr>
            <w:tcW w:w="1614" w:type="dxa"/>
            <w:shd w:val="clear" w:color="auto" w:fill="auto"/>
            <w:vAlign w:val="center"/>
            <w:hideMark/>
          </w:tcPr>
          <w:p w14:paraId="770C4A21" w14:textId="77777777" w:rsidR="00756379" w:rsidRPr="00756379" w:rsidRDefault="00756379" w:rsidP="00756379">
            <w:pPr>
              <w:jc w:val="center"/>
              <w:rPr>
                <w:snapToGrid w:val="0"/>
              </w:rPr>
            </w:pPr>
            <w:r w:rsidRPr="00756379">
              <w:rPr>
                <w:snapToGrid w:val="0"/>
              </w:rPr>
              <w:t>304</w:t>
            </w:r>
          </w:p>
        </w:tc>
        <w:tc>
          <w:tcPr>
            <w:tcW w:w="1769" w:type="dxa"/>
            <w:shd w:val="clear" w:color="auto" w:fill="auto"/>
            <w:vAlign w:val="center"/>
            <w:hideMark/>
          </w:tcPr>
          <w:p w14:paraId="2D84D2FE" w14:textId="77777777" w:rsidR="00756379" w:rsidRPr="00756379" w:rsidRDefault="00756379" w:rsidP="00756379">
            <w:pPr>
              <w:jc w:val="center"/>
              <w:rPr>
                <w:snapToGrid w:val="0"/>
              </w:rPr>
            </w:pPr>
            <w:r w:rsidRPr="00756379">
              <w:rPr>
                <w:snapToGrid w:val="0"/>
              </w:rPr>
              <w:t>-2</w:t>
            </w:r>
          </w:p>
        </w:tc>
      </w:tr>
      <w:tr w:rsidR="00756379" w:rsidRPr="00756379" w14:paraId="4EEAA5CF" w14:textId="77777777" w:rsidTr="00756379">
        <w:trPr>
          <w:trHeight w:val="315"/>
          <w:jc w:val="center"/>
        </w:trPr>
        <w:tc>
          <w:tcPr>
            <w:tcW w:w="674" w:type="dxa"/>
            <w:shd w:val="clear" w:color="auto" w:fill="auto"/>
            <w:vAlign w:val="center"/>
            <w:hideMark/>
          </w:tcPr>
          <w:p w14:paraId="04F295F8" w14:textId="77777777" w:rsidR="00756379" w:rsidRPr="00756379" w:rsidRDefault="00756379" w:rsidP="00756379">
            <w:pPr>
              <w:jc w:val="center"/>
              <w:rPr>
                <w:snapToGrid w:val="0"/>
              </w:rPr>
            </w:pPr>
            <w:r w:rsidRPr="00756379">
              <w:rPr>
                <w:snapToGrid w:val="0"/>
              </w:rPr>
              <w:t>37</w:t>
            </w:r>
          </w:p>
        </w:tc>
        <w:tc>
          <w:tcPr>
            <w:tcW w:w="3970" w:type="dxa"/>
            <w:shd w:val="clear" w:color="auto" w:fill="auto"/>
            <w:vAlign w:val="center"/>
            <w:hideMark/>
          </w:tcPr>
          <w:p w14:paraId="69700F34" w14:textId="77777777" w:rsidR="00756379" w:rsidRPr="00756379" w:rsidRDefault="00756379" w:rsidP="00756379">
            <w:pPr>
              <w:rPr>
                <w:snapToGrid w:val="0"/>
              </w:rPr>
            </w:pPr>
            <w:r w:rsidRPr="00756379">
              <w:rPr>
                <w:snapToGrid w:val="0"/>
              </w:rPr>
              <w:t>Сальдо прочих доходов и расходов</w:t>
            </w:r>
          </w:p>
        </w:tc>
        <w:tc>
          <w:tcPr>
            <w:tcW w:w="1614" w:type="dxa"/>
            <w:shd w:val="clear" w:color="auto" w:fill="auto"/>
            <w:vAlign w:val="center"/>
            <w:hideMark/>
          </w:tcPr>
          <w:p w14:paraId="0B041C01"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37B30B3C"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6AC2D177" w14:textId="77777777" w:rsidR="00756379" w:rsidRPr="00756379" w:rsidRDefault="00756379" w:rsidP="00756379">
            <w:pPr>
              <w:jc w:val="center"/>
              <w:rPr>
                <w:snapToGrid w:val="0"/>
              </w:rPr>
            </w:pPr>
            <w:r w:rsidRPr="00756379">
              <w:rPr>
                <w:snapToGrid w:val="0"/>
              </w:rPr>
              <w:t>0</w:t>
            </w:r>
          </w:p>
        </w:tc>
      </w:tr>
      <w:tr w:rsidR="00756379" w:rsidRPr="00756379" w14:paraId="6D6E7A15" w14:textId="77777777" w:rsidTr="00756379">
        <w:trPr>
          <w:trHeight w:val="600"/>
          <w:jc w:val="center"/>
        </w:trPr>
        <w:tc>
          <w:tcPr>
            <w:tcW w:w="674" w:type="dxa"/>
            <w:shd w:val="clear" w:color="auto" w:fill="auto"/>
            <w:vAlign w:val="center"/>
            <w:hideMark/>
          </w:tcPr>
          <w:p w14:paraId="1AE7DF67" w14:textId="77777777" w:rsidR="00756379" w:rsidRPr="00756379" w:rsidRDefault="00756379" w:rsidP="00756379">
            <w:pPr>
              <w:jc w:val="center"/>
              <w:rPr>
                <w:snapToGrid w:val="0"/>
              </w:rPr>
            </w:pPr>
            <w:r w:rsidRPr="00756379">
              <w:rPr>
                <w:snapToGrid w:val="0"/>
              </w:rPr>
              <w:t>38</w:t>
            </w:r>
          </w:p>
        </w:tc>
        <w:tc>
          <w:tcPr>
            <w:tcW w:w="3970" w:type="dxa"/>
            <w:shd w:val="clear" w:color="auto" w:fill="auto"/>
            <w:vAlign w:val="center"/>
            <w:hideMark/>
          </w:tcPr>
          <w:p w14:paraId="4C7226CB" w14:textId="77777777" w:rsidR="00756379" w:rsidRPr="00756379" w:rsidRDefault="00756379" w:rsidP="00756379">
            <w:pPr>
              <w:rPr>
                <w:snapToGrid w:val="0"/>
              </w:rPr>
            </w:pPr>
            <w:r w:rsidRPr="00756379">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5247124F" w14:textId="77777777" w:rsidR="00756379" w:rsidRPr="00756379" w:rsidRDefault="00756379" w:rsidP="00756379">
            <w:pPr>
              <w:jc w:val="center"/>
              <w:rPr>
                <w:snapToGrid w:val="0"/>
              </w:rPr>
            </w:pPr>
            <w:r w:rsidRPr="00756379">
              <w:rPr>
                <w:snapToGrid w:val="0"/>
              </w:rPr>
              <w:t>9907</w:t>
            </w:r>
          </w:p>
        </w:tc>
        <w:tc>
          <w:tcPr>
            <w:tcW w:w="1614" w:type="dxa"/>
            <w:shd w:val="clear" w:color="auto" w:fill="auto"/>
            <w:vAlign w:val="center"/>
            <w:hideMark/>
          </w:tcPr>
          <w:p w14:paraId="0B96555E" w14:textId="77777777" w:rsidR="00756379" w:rsidRPr="00756379" w:rsidRDefault="00756379" w:rsidP="00756379">
            <w:pPr>
              <w:jc w:val="center"/>
              <w:rPr>
                <w:snapToGrid w:val="0"/>
              </w:rPr>
            </w:pPr>
            <w:r w:rsidRPr="00756379">
              <w:rPr>
                <w:snapToGrid w:val="0"/>
              </w:rPr>
              <w:t>8 572</w:t>
            </w:r>
          </w:p>
        </w:tc>
        <w:tc>
          <w:tcPr>
            <w:tcW w:w="1769" w:type="dxa"/>
            <w:shd w:val="clear" w:color="auto" w:fill="auto"/>
            <w:vAlign w:val="center"/>
            <w:hideMark/>
          </w:tcPr>
          <w:p w14:paraId="2155A382" w14:textId="77777777" w:rsidR="00756379" w:rsidRPr="00756379" w:rsidRDefault="00756379" w:rsidP="00756379">
            <w:pPr>
              <w:jc w:val="center"/>
              <w:rPr>
                <w:snapToGrid w:val="0"/>
              </w:rPr>
            </w:pPr>
            <w:r w:rsidRPr="00756379">
              <w:rPr>
                <w:snapToGrid w:val="0"/>
              </w:rPr>
              <w:t>-1335</w:t>
            </w:r>
          </w:p>
        </w:tc>
      </w:tr>
      <w:tr w:rsidR="00756379" w:rsidRPr="00756379" w14:paraId="2811EF72" w14:textId="77777777" w:rsidTr="00756379">
        <w:trPr>
          <w:trHeight w:val="600"/>
          <w:jc w:val="center"/>
        </w:trPr>
        <w:tc>
          <w:tcPr>
            <w:tcW w:w="674" w:type="dxa"/>
            <w:shd w:val="clear" w:color="auto" w:fill="auto"/>
            <w:vAlign w:val="center"/>
            <w:hideMark/>
          </w:tcPr>
          <w:p w14:paraId="424E58E3" w14:textId="77777777" w:rsidR="00756379" w:rsidRPr="00756379" w:rsidRDefault="00756379" w:rsidP="00756379">
            <w:pPr>
              <w:jc w:val="center"/>
              <w:rPr>
                <w:snapToGrid w:val="0"/>
              </w:rPr>
            </w:pPr>
            <w:r w:rsidRPr="00756379">
              <w:rPr>
                <w:snapToGrid w:val="0"/>
              </w:rPr>
              <w:t>39</w:t>
            </w:r>
          </w:p>
        </w:tc>
        <w:tc>
          <w:tcPr>
            <w:tcW w:w="3970" w:type="dxa"/>
            <w:shd w:val="clear" w:color="auto" w:fill="auto"/>
            <w:vAlign w:val="center"/>
            <w:hideMark/>
          </w:tcPr>
          <w:p w14:paraId="52B4CD9D" w14:textId="77777777" w:rsidR="00756379" w:rsidRPr="00756379" w:rsidRDefault="00756379" w:rsidP="00756379">
            <w:pPr>
              <w:rPr>
                <w:snapToGrid w:val="0"/>
              </w:rPr>
            </w:pPr>
            <w:r w:rsidRPr="00756379">
              <w:rPr>
                <w:snapToGrid w:val="0"/>
              </w:rPr>
              <w:t>Объем бюджетного финансирования</w:t>
            </w:r>
          </w:p>
        </w:tc>
        <w:tc>
          <w:tcPr>
            <w:tcW w:w="1614" w:type="dxa"/>
            <w:shd w:val="clear" w:color="auto" w:fill="auto"/>
            <w:vAlign w:val="center"/>
            <w:hideMark/>
          </w:tcPr>
          <w:p w14:paraId="7D40CF02" w14:textId="77777777" w:rsidR="00756379" w:rsidRPr="00756379" w:rsidRDefault="00756379" w:rsidP="00756379">
            <w:pPr>
              <w:jc w:val="center"/>
              <w:rPr>
                <w:snapToGrid w:val="0"/>
              </w:rPr>
            </w:pPr>
            <w:r w:rsidRPr="00756379">
              <w:rPr>
                <w:snapToGrid w:val="0"/>
              </w:rPr>
              <w:t>0</w:t>
            </w:r>
          </w:p>
        </w:tc>
        <w:tc>
          <w:tcPr>
            <w:tcW w:w="1614" w:type="dxa"/>
            <w:shd w:val="clear" w:color="auto" w:fill="auto"/>
            <w:vAlign w:val="center"/>
            <w:hideMark/>
          </w:tcPr>
          <w:p w14:paraId="3A526ACD" w14:textId="77777777" w:rsidR="00756379" w:rsidRPr="00756379" w:rsidRDefault="00756379" w:rsidP="00756379">
            <w:pPr>
              <w:jc w:val="center"/>
              <w:rPr>
                <w:snapToGrid w:val="0"/>
              </w:rPr>
            </w:pPr>
            <w:r w:rsidRPr="00756379">
              <w:rPr>
                <w:snapToGrid w:val="0"/>
              </w:rPr>
              <w:t>0</w:t>
            </w:r>
          </w:p>
        </w:tc>
        <w:tc>
          <w:tcPr>
            <w:tcW w:w="1769" w:type="dxa"/>
            <w:shd w:val="clear" w:color="auto" w:fill="auto"/>
            <w:vAlign w:val="center"/>
            <w:hideMark/>
          </w:tcPr>
          <w:p w14:paraId="06D803AE" w14:textId="77777777" w:rsidR="00756379" w:rsidRPr="00756379" w:rsidRDefault="00756379" w:rsidP="00756379">
            <w:pPr>
              <w:jc w:val="center"/>
              <w:rPr>
                <w:snapToGrid w:val="0"/>
              </w:rPr>
            </w:pPr>
            <w:r w:rsidRPr="00756379">
              <w:rPr>
                <w:snapToGrid w:val="0"/>
              </w:rPr>
              <w:t>0</w:t>
            </w:r>
          </w:p>
        </w:tc>
      </w:tr>
      <w:tr w:rsidR="00756379" w:rsidRPr="00756379" w14:paraId="78569309" w14:textId="77777777" w:rsidTr="00756379">
        <w:trPr>
          <w:trHeight w:val="600"/>
          <w:jc w:val="center"/>
        </w:trPr>
        <w:tc>
          <w:tcPr>
            <w:tcW w:w="674" w:type="dxa"/>
            <w:shd w:val="clear" w:color="auto" w:fill="auto"/>
            <w:vAlign w:val="center"/>
            <w:hideMark/>
          </w:tcPr>
          <w:p w14:paraId="531BBBF5" w14:textId="77777777" w:rsidR="00756379" w:rsidRPr="00756379" w:rsidRDefault="00756379" w:rsidP="00756379">
            <w:pPr>
              <w:jc w:val="center"/>
              <w:rPr>
                <w:snapToGrid w:val="0"/>
              </w:rPr>
            </w:pPr>
            <w:r w:rsidRPr="00756379">
              <w:rPr>
                <w:snapToGrid w:val="0"/>
              </w:rPr>
              <w:t>40</w:t>
            </w:r>
          </w:p>
        </w:tc>
        <w:tc>
          <w:tcPr>
            <w:tcW w:w="3970" w:type="dxa"/>
            <w:shd w:val="clear" w:color="auto" w:fill="auto"/>
            <w:vAlign w:val="center"/>
            <w:hideMark/>
          </w:tcPr>
          <w:p w14:paraId="6A069425" w14:textId="77777777" w:rsidR="00756379" w:rsidRPr="00756379" w:rsidRDefault="00756379" w:rsidP="00756379">
            <w:pPr>
              <w:rPr>
                <w:snapToGrid w:val="0"/>
              </w:rPr>
            </w:pPr>
            <w:r w:rsidRPr="00756379">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196E5019" w14:textId="77777777" w:rsidR="00756379" w:rsidRPr="00756379" w:rsidRDefault="00756379" w:rsidP="00756379">
            <w:pPr>
              <w:jc w:val="center"/>
              <w:rPr>
                <w:snapToGrid w:val="0"/>
              </w:rPr>
            </w:pPr>
            <w:r w:rsidRPr="00756379">
              <w:rPr>
                <w:snapToGrid w:val="0"/>
              </w:rPr>
              <w:t>9907</w:t>
            </w:r>
          </w:p>
        </w:tc>
        <w:tc>
          <w:tcPr>
            <w:tcW w:w="1614" w:type="dxa"/>
            <w:shd w:val="clear" w:color="auto" w:fill="auto"/>
            <w:vAlign w:val="center"/>
            <w:hideMark/>
          </w:tcPr>
          <w:p w14:paraId="38037DD7" w14:textId="77777777" w:rsidR="00756379" w:rsidRPr="00756379" w:rsidRDefault="00756379" w:rsidP="00756379">
            <w:pPr>
              <w:jc w:val="center"/>
              <w:rPr>
                <w:snapToGrid w:val="0"/>
              </w:rPr>
            </w:pPr>
            <w:r w:rsidRPr="00756379">
              <w:rPr>
                <w:snapToGrid w:val="0"/>
              </w:rPr>
              <w:t>8 572</w:t>
            </w:r>
          </w:p>
        </w:tc>
        <w:tc>
          <w:tcPr>
            <w:tcW w:w="1769" w:type="dxa"/>
            <w:shd w:val="clear" w:color="auto" w:fill="auto"/>
            <w:vAlign w:val="center"/>
            <w:hideMark/>
          </w:tcPr>
          <w:p w14:paraId="78FF61C4" w14:textId="77777777" w:rsidR="00756379" w:rsidRPr="00756379" w:rsidRDefault="00756379" w:rsidP="00756379">
            <w:pPr>
              <w:jc w:val="center"/>
              <w:rPr>
                <w:snapToGrid w:val="0"/>
              </w:rPr>
            </w:pPr>
            <w:r w:rsidRPr="00756379">
              <w:rPr>
                <w:snapToGrid w:val="0"/>
              </w:rPr>
              <w:t>-1335</w:t>
            </w:r>
          </w:p>
        </w:tc>
      </w:tr>
      <w:tr w:rsidR="00756379" w:rsidRPr="00756379" w14:paraId="6BB05846" w14:textId="77777777" w:rsidTr="00756379">
        <w:trPr>
          <w:trHeight w:val="600"/>
          <w:jc w:val="center"/>
        </w:trPr>
        <w:tc>
          <w:tcPr>
            <w:tcW w:w="674" w:type="dxa"/>
            <w:shd w:val="clear" w:color="auto" w:fill="auto"/>
            <w:vAlign w:val="center"/>
            <w:hideMark/>
          </w:tcPr>
          <w:p w14:paraId="2C53C3C5" w14:textId="77777777" w:rsidR="00756379" w:rsidRPr="00756379" w:rsidRDefault="00756379" w:rsidP="00756379">
            <w:pPr>
              <w:jc w:val="center"/>
              <w:rPr>
                <w:snapToGrid w:val="0"/>
              </w:rPr>
            </w:pPr>
            <w:r w:rsidRPr="00756379">
              <w:rPr>
                <w:snapToGrid w:val="0"/>
              </w:rPr>
              <w:t>41</w:t>
            </w:r>
          </w:p>
        </w:tc>
        <w:tc>
          <w:tcPr>
            <w:tcW w:w="3970" w:type="dxa"/>
            <w:shd w:val="clear" w:color="auto" w:fill="auto"/>
            <w:vAlign w:val="center"/>
            <w:hideMark/>
          </w:tcPr>
          <w:p w14:paraId="248A2E04" w14:textId="77777777" w:rsidR="00756379" w:rsidRPr="00756379" w:rsidRDefault="00756379" w:rsidP="00756379">
            <w:pPr>
              <w:rPr>
                <w:snapToGrid w:val="0"/>
              </w:rPr>
            </w:pPr>
            <w:r w:rsidRPr="00756379">
              <w:rPr>
                <w:snapToGrid w:val="0"/>
              </w:rPr>
              <w:t>Розничная цена на реализацию сжиженного газа по регулируемому виду деятельности, руб./кг без НДС</w:t>
            </w:r>
          </w:p>
        </w:tc>
        <w:tc>
          <w:tcPr>
            <w:tcW w:w="1614" w:type="dxa"/>
            <w:shd w:val="clear" w:color="auto" w:fill="auto"/>
            <w:vAlign w:val="center"/>
            <w:hideMark/>
          </w:tcPr>
          <w:p w14:paraId="641413F0" w14:textId="77777777" w:rsidR="00756379" w:rsidRPr="00756379" w:rsidRDefault="00756379" w:rsidP="00756379">
            <w:pPr>
              <w:jc w:val="center"/>
              <w:rPr>
                <w:snapToGrid w:val="0"/>
              </w:rPr>
            </w:pPr>
            <w:r w:rsidRPr="00756379">
              <w:rPr>
                <w:snapToGrid w:val="0"/>
              </w:rPr>
              <w:t>99,07</w:t>
            </w:r>
          </w:p>
        </w:tc>
        <w:tc>
          <w:tcPr>
            <w:tcW w:w="1614" w:type="dxa"/>
            <w:shd w:val="clear" w:color="auto" w:fill="auto"/>
            <w:vAlign w:val="center"/>
            <w:hideMark/>
          </w:tcPr>
          <w:p w14:paraId="714DB8C6" w14:textId="77777777" w:rsidR="00756379" w:rsidRPr="00756379" w:rsidRDefault="00756379" w:rsidP="00756379">
            <w:pPr>
              <w:jc w:val="center"/>
              <w:rPr>
                <w:snapToGrid w:val="0"/>
              </w:rPr>
            </w:pPr>
            <w:r w:rsidRPr="00756379">
              <w:rPr>
                <w:snapToGrid w:val="0"/>
              </w:rPr>
              <w:t>85,72</w:t>
            </w:r>
          </w:p>
        </w:tc>
        <w:tc>
          <w:tcPr>
            <w:tcW w:w="1769" w:type="dxa"/>
            <w:shd w:val="clear" w:color="auto" w:fill="auto"/>
            <w:vAlign w:val="center"/>
            <w:hideMark/>
          </w:tcPr>
          <w:p w14:paraId="4DB674EC" w14:textId="77777777" w:rsidR="00756379" w:rsidRPr="00756379" w:rsidRDefault="00756379" w:rsidP="00756379">
            <w:pPr>
              <w:jc w:val="center"/>
              <w:rPr>
                <w:snapToGrid w:val="0"/>
              </w:rPr>
            </w:pPr>
            <w:r w:rsidRPr="00756379">
              <w:rPr>
                <w:snapToGrid w:val="0"/>
              </w:rPr>
              <w:t>-13,35</w:t>
            </w:r>
          </w:p>
        </w:tc>
      </w:tr>
      <w:tr w:rsidR="00756379" w:rsidRPr="00756379" w14:paraId="1783118C" w14:textId="77777777" w:rsidTr="00756379">
        <w:trPr>
          <w:trHeight w:val="600"/>
          <w:jc w:val="center"/>
        </w:trPr>
        <w:tc>
          <w:tcPr>
            <w:tcW w:w="674" w:type="dxa"/>
            <w:shd w:val="clear" w:color="auto" w:fill="auto"/>
            <w:vAlign w:val="center"/>
          </w:tcPr>
          <w:p w14:paraId="67376DC3" w14:textId="77777777" w:rsidR="00756379" w:rsidRPr="00756379" w:rsidRDefault="00756379" w:rsidP="00756379">
            <w:pPr>
              <w:jc w:val="center"/>
              <w:rPr>
                <w:snapToGrid w:val="0"/>
              </w:rPr>
            </w:pPr>
            <w:r w:rsidRPr="00756379">
              <w:rPr>
                <w:snapToGrid w:val="0"/>
              </w:rPr>
              <w:t>42</w:t>
            </w:r>
          </w:p>
        </w:tc>
        <w:tc>
          <w:tcPr>
            <w:tcW w:w="3970" w:type="dxa"/>
            <w:shd w:val="clear" w:color="auto" w:fill="auto"/>
            <w:vAlign w:val="center"/>
          </w:tcPr>
          <w:p w14:paraId="547AC740" w14:textId="77777777" w:rsidR="00756379" w:rsidRPr="00756379" w:rsidRDefault="00756379" w:rsidP="00756379">
            <w:pPr>
              <w:rPr>
                <w:snapToGrid w:val="0"/>
              </w:rPr>
            </w:pPr>
            <w:r w:rsidRPr="00756379">
              <w:rPr>
                <w:snapToGrid w:val="0"/>
              </w:rPr>
              <w:t>Розничная цена на реализацию сжиженного газа по регулируемому виду деятельности, руб./кг с НДС</w:t>
            </w:r>
          </w:p>
        </w:tc>
        <w:tc>
          <w:tcPr>
            <w:tcW w:w="1614" w:type="dxa"/>
            <w:shd w:val="clear" w:color="auto" w:fill="auto"/>
            <w:vAlign w:val="center"/>
          </w:tcPr>
          <w:p w14:paraId="053AD44B" w14:textId="77777777" w:rsidR="00756379" w:rsidRPr="00756379" w:rsidRDefault="00756379" w:rsidP="00756379">
            <w:pPr>
              <w:jc w:val="center"/>
              <w:rPr>
                <w:snapToGrid w:val="0"/>
              </w:rPr>
            </w:pPr>
            <w:r w:rsidRPr="00756379">
              <w:rPr>
                <w:snapToGrid w:val="0"/>
              </w:rPr>
              <w:t>118,88</w:t>
            </w:r>
          </w:p>
        </w:tc>
        <w:tc>
          <w:tcPr>
            <w:tcW w:w="1614" w:type="dxa"/>
            <w:shd w:val="clear" w:color="auto" w:fill="auto"/>
            <w:vAlign w:val="center"/>
          </w:tcPr>
          <w:p w14:paraId="3CEF0641" w14:textId="77777777" w:rsidR="00756379" w:rsidRPr="00756379" w:rsidRDefault="00756379" w:rsidP="00756379">
            <w:pPr>
              <w:jc w:val="center"/>
              <w:rPr>
                <w:snapToGrid w:val="0"/>
              </w:rPr>
            </w:pPr>
            <w:r w:rsidRPr="00756379">
              <w:rPr>
                <w:snapToGrid w:val="0"/>
              </w:rPr>
              <w:t>102,86</w:t>
            </w:r>
          </w:p>
        </w:tc>
        <w:tc>
          <w:tcPr>
            <w:tcW w:w="1769" w:type="dxa"/>
            <w:shd w:val="clear" w:color="auto" w:fill="auto"/>
            <w:vAlign w:val="center"/>
          </w:tcPr>
          <w:p w14:paraId="38CFD09E" w14:textId="77777777" w:rsidR="00756379" w:rsidRPr="00756379" w:rsidRDefault="00756379" w:rsidP="00756379">
            <w:pPr>
              <w:jc w:val="center"/>
              <w:rPr>
                <w:snapToGrid w:val="0"/>
              </w:rPr>
            </w:pPr>
            <w:r w:rsidRPr="00756379">
              <w:rPr>
                <w:snapToGrid w:val="0"/>
              </w:rPr>
              <w:t>-16,02</w:t>
            </w:r>
          </w:p>
        </w:tc>
      </w:tr>
    </w:tbl>
    <w:p w14:paraId="1A44DAAA" w14:textId="77777777" w:rsidR="00756379" w:rsidRPr="00756379" w:rsidRDefault="00756379" w:rsidP="00756379">
      <w:pPr>
        <w:jc w:val="both"/>
        <w:rPr>
          <w:snapToGrid w:val="0"/>
          <w:sz w:val="28"/>
          <w:szCs w:val="28"/>
        </w:rPr>
      </w:pPr>
    </w:p>
    <w:p w14:paraId="5E856514" w14:textId="77777777" w:rsidR="00756379" w:rsidRPr="00756379" w:rsidRDefault="00756379" w:rsidP="00756379">
      <w:pPr>
        <w:jc w:val="both"/>
        <w:rPr>
          <w:snapToGrid w:val="0"/>
          <w:sz w:val="28"/>
          <w:szCs w:val="28"/>
        </w:rPr>
      </w:pPr>
    </w:p>
    <w:p w14:paraId="3E838862" w14:textId="77777777" w:rsidR="00756379" w:rsidRPr="00756379" w:rsidRDefault="00756379" w:rsidP="00756379">
      <w:pPr>
        <w:jc w:val="both"/>
        <w:rPr>
          <w:snapToGrid w:val="0"/>
          <w:sz w:val="28"/>
          <w:szCs w:val="28"/>
        </w:rPr>
      </w:pPr>
    </w:p>
    <w:p w14:paraId="5713E274" w14:textId="77777777" w:rsidR="00756379" w:rsidRPr="00756379" w:rsidRDefault="00756379" w:rsidP="00756379">
      <w:pPr>
        <w:jc w:val="both"/>
        <w:rPr>
          <w:snapToGrid w:val="0"/>
          <w:sz w:val="28"/>
          <w:szCs w:val="28"/>
        </w:rPr>
      </w:pPr>
    </w:p>
    <w:p w14:paraId="30E36797" w14:textId="77777777" w:rsidR="00756379" w:rsidRPr="00756379" w:rsidRDefault="00756379" w:rsidP="00756379">
      <w:pPr>
        <w:jc w:val="both"/>
        <w:rPr>
          <w:snapToGrid w:val="0"/>
          <w:sz w:val="28"/>
          <w:szCs w:val="28"/>
        </w:rPr>
      </w:pPr>
    </w:p>
    <w:p w14:paraId="1F09D177" w14:textId="77777777" w:rsidR="00756379" w:rsidRPr="00756379" w:rsidRDefault="00756379" w:rsidP="00756379">
      <w:pPr>
        <w:jc w:val="both"/>
        <w:rPr>
          <w:snapToGrid w:val="0"/>
          <w:sz w:val="28"/>
          <w:szCs w:val="28"/>
        </w:rPr>
      </w:pPr>
    </w:p>
    <w:p w14:paraId="56B59241" w14:textId="77777777" w:rsidR="00756379" w:rsidRPr="00756379" w:rsidRDefault="00756379" w:rsidP="00756379">
      <w:pPr>
        <w:jc w:val="both"/>
        <w:rPr>
          <w:snapToGrid w:val="0"/>
          <w:sz w:val="28"/>
          <w:szCs w:val="28"/>
        </w:rPr>
      </w:pPr>
    </w:p>
    <w:p w14:paraId="34704D64" w14:textId="77777777" w:rsidR="00756379" w:rsidRPr="00756379" w:rsidRDefault="00756379" w:rsidP="00756379">
      <w:pPr>
        <w:spacing w:before="240" w:after="60"/>
        <w:jc w:val="center"/>
        <w:outlineLvl w:val="0"/>
        <w:rPr>
          <w:b/>
          <w:sz w:val="28"/>
          <w:szCs w:val="20"/>
        </w:rPr>
      </w:pPr>
      <w:bookmarkStart w:id="125" w:name="_Toc21094972"/>
      <w:bookmarkStart w:id="126" w:name="_Toc23163017"/>
      <w:r w:rsidRPr="00756379">
        <w:rPr>
          <w:b/>
          <w:sz w:val="28"/>
          <w:szCs w:val="20"/>
        </w:rPr>
        <w:lastRenderedPageBreak/>
        <w:t xml:space="preserve">Сравнительный анализ динамики расходов </w:t>
      </w:r>
      <w:r w:rsidRPr="00756379">
        <w:rPr>
          <w:b/>
          <w:sz w:val="28"/>
          <w:szCs w:val="20"/>
        </w:rPr>
        <w:br/>
        <w:t xml:space="preserve">в сравнении с предыдущими периодами регулирования </w:t>
      </w:r>
      <w:bookmarkEnd w:id="125"/>
      <w:bookmarkEnd w:id="126"/>
      <w:r w:rsidRPr="00756379">
        <w:rPr>
          <w:b/>
          <w:sz w:val="28"/>
          <w:szCs w:val="20"/>
        </w:rPr>
        <w:br/>
        <w:t>АО «</w:t>
      </w:r>
      <w:proofErr w:type="spellStart"/>
      <w:r w:rsidRPr="00756379">
        <w:rPr>
          <w:b/>
          <w:sz w:val="28"/>
          <w:szCs w:val="20"/>
        </w:rPr>
        <w:t>Кемеровомежрайгаз</w:t>
      </w:r>
      <w:proofErr w:type="spellEnd"/>
      <w:r w:rsidRPr="00756379">
        <w:rPr>
          <w:b/>
          <w:sz w:val="28"/>
          <w:szCs w:val="20"/>
        </w:rPr>
        <w:t xml:space="preserve">» </w:t>
      </w:r>
    </w:p>
    <w:p w14:paraId="5355C20E" w14:textId="77777777" w:rsidR="00756379" w:rsidRPr="00756379" w:rsidRDefault="00756379" w:rsidP="00756379">
      <w:pPr>
        <w:ind w:firstLine="851"/>
        <w:jc w:val="right"/>
        <w:rPr>
          <w:snapToGrid w:val="0"/>
          <w:sz w:val="28"/>
          <w:szCs w:val="28"/>
        </w:rPr>
      </w:pPr>
      <w:r w:rsidRPr="00756379">
        <w:rPr>
          <w:snapToGrid w:val="0"/>
          <w:sz w:val="28"/>
          <w:szCs w:val="28"/>
        </w:rPr>
        <w:t>Таблица 3</w:t>
      </w:r>
    </w:p>
    <w:p w14:paraId="1C026CED" w14:textId="77777777" w:rsidR="00756379" w:rsidRPr="00756379" w:rsidRDefault="00756379" w:rsidP="00756379">
      <w:pPr>
        <w:jc w:val="center"/>
        <w:rPr>
          <w:snapToGrid w:val="0"/>
          <w:sz w:val="28"/>
          <w:szCs w:val="28"/>
        </w:rPr>
      </w:pPr>
      <w:r w:rsidRPr="00756379">
        <w:rPr>
          <w:snapToGrid w:val="0"/>
          <w:sz w:val="28"/>
          <w:szCs w:val="28"/>
        </w:rPr>
        <w:t xml:space="preserve">Калькуляция расходов по реализации сжиженного газа </w:t>
      </w:r>
      <w:r w:rsidRPr="00756379">
        <w:rPr>
          <w:snapToGrid w:val="0"/>
          <w:sz w:val="28"/>
          <w:szCs w:val="28"/>
        </w:rPr>
        <w:br/>
        <w:t xml:space="preserve">по регулируемому виду деятельности </w:t>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756379" w:rsidRPr="00756379" w14:paraId="53B13B64" w14:textId="77777777" w:rsidTr="00756379">
        <w:trPr>
          <w:trHeight w:val="301"/>
          <w:jc w:val="center"/>
        </w:trPr>
        <w:tc>
          <w:tcPr>
            <w:tcW w:w="681" w:type="dxa"/>
            <w:tcBorders>
              <w:top w:val="nil"/>
              <w:left w:val="nil"/>
              <w:right w:val="nil"/>
            </w:tcBorders>
            <w:shd w:val="clear" w:color="auto" w:fill="auto"/>
            <w:vAlign w:val="center"/>
            <w:hideMark/>
          </w:tcPr>
          <w:p w14:paraId="241991C6" w14:textId="77777777" w:rsidR="00756379" w:rsidRPr="00756379" w:rsidRDefault="00756379" w:rsidP="00756379">
            <w:pPr>
              <w:jc w:val="center"/>
              <w:rPr>
                <w:snapToGrid w:val="0"/>
              </w:rPr>
            </w:pPr>
          </w:p>
        </w:tc>
        <w:tc>
          <w:tcPr>
            <w:tcW w:w="4011" w:type="dxa"/>
            <w:tcBorders>
              <w:top w:val="nil"/>
              <w:left w:val="nil"/>
              <w:right w:val="nil"/>
            </w:tcBorders>
            <w:shd w:val="clear" w:color="auto" w:fill="auto"/>
            <w:vAlign w:val="center"/>
            <w:hideMark/>
          </w:tcPr>
          <w:p w14:paraId="03FA0BF6" w14:textId="77777777" w:rsidR="00756379" w:rsidRPr="00756379" w:rsidRDefault="00756379" w:rsidP="00756379">
            <w:pPr>
              <w:jc w:val="center"/>
              <w:rPr>
                <w:snapToGrid w:val="0"/>
              </w:rPr>
            </w:pPr>
          </w:p>
        </w:tc>
        <w:tc>
          <w:tcPr>
            <w:tcW w:w="1630" w:type="dxa"/>
            <w:tcBorders>
              <w:top w:val="nil"/>
              <w:left w:val="nil"/>
              <w:right w:val="nil"/>
            </w:tcBorders>
            <w:shd w:val="clear" w:color="auto" w:fill="auto"/>
            <w:vAlign w:val="center"/>
            <w:hideMark/>
          </w:tcPr>
          <w:p w14:paraId="2AA9843B" w14:textId="77777777" w:rsidR="00756379" w:rsidRPr="00756379" w:rsidRDefault="00756379" w:rsidP="00756379">
            <w:pPr>
              <w:jc w:val="center"/>
              <w:rPr>
                <w:snapToGrid w:val="0"/>
              </w:rPr>
            </w:pPr>
          </w:p>
        </w:tc>
        <w:tc>
          <w:tcPr>
            <w:tcW w:w="1630" w:type="dxa"/>
            <w:tcBorders>
              <w:top w:val="nil"/>
              <w:left w:val="nil"/>
              <w:right w:val="nil"/>
            </w:tcBorders>
            <w:shd w:val="clear" w:color="auto" w:fill="auto"/>
            <w:vAlign w:val="center"/>
            <w:hideMark/>
          </w:tcPr>
          <w:p w14:paraId="44429730" w14:textId="77777777" w:rsidR="00756379" w:rsidRPr="00756379" w:rsidRDefault="00756379" w:rsidP="00756379">
            <w:pPr>
              <w:jc w:val="center"/>
              <w:rPr>
                <w:snapToGrid w:val="0"/>
              </w:rPr>
            </w:pPr>
          </w:p>
        </w:tc>
        <w:tc>
          <w:tcPr>
            <w:tcW w:w="1787" w:type="dxa"/>
            <w:tcBorders>
              <w:top w:val="nil"/>
              <w:left w:val="nil"/>
              <w:right w:val="nil"/>
            </w:tcBorders>
            <w:shd w:val="clear" w:color="auto" w:fill="auto"/>
            <w:vAlign w:val="center"/>
            <w:hideMark/>
          </w:tcPr>
          <w:p w14:paraId="49AED86A" w14:textId="77777777" w:rsidR="00756379" w:rsidRPr="00756379" w:rsidRDefault="00756379" w:rsidP="00756379">
            <w:pPr>
              <w:jc w:val="right"/>
              <w:rPr>
                <w:snapToGrid w:val="0"/>
              </w:rPr>
            </w:pPr>
            <w:r w:rsidRPr="00756379">
              <w:rPr>
                <w:snapToGrid w:val="0"/>
              </w:rPr>
              <w:t>тыс. руб.</w:t>
            </w:r>
          </w:p>
        </w:tc>
      </w:tr>
      <w:tr w:rsidR="00756379" w:rsidRPr="00756379" w14:paraId="5228D85E" w14:textId="77777777" w:rsidTr="00756379">
        <w:trPr>
          <w:trHeight w:val="1296"/>
          <w:jc w:val="center"/>
        </w:trPr>
        <w:tc>
          <w:tcPr>
            <w:tcW w:w="681" w:type="dxa"/>
            <w:shd w:val="clear" w:color="auto" w:fill="auto"/>
            <w:vAlign w:val="center"/>
            <w:hideMark/>
          </w:tcPr>
          <w:p w14:paraId="51403FD9" w14:textId="77777777" w:rsidR="00756379" w:rsidRPr="00756379" w:rsidRDefault="00756379" w:rsidP="00756379">
            <w:pPr>
              <w:jc w:val="center"/>
              <w:rPr>
                <w:snapToGrid w:val="0"/>
              </w:rPr>
            </w:pPr>
            <w:r w:rsidRPr="00756379">
              <w:rPr>
                <w:snapToGrid w:val="0"/>
              </w:rPr>
              <w:t>№ стр.</w:t>
            </w:r>
          </w:p>
        </w:tc>
        <w:tc>
          <w:tcPr>
            <w:tcW w:w="4011" w:type="dxa"/>
            <w:shd w:val="clear" w:color="auto" w:fill="auto"/>
            <w:vAlign w:val="center"/>
            <w:hideMark/>
          </w:tcPr>
          <w:p w14:paraId="28DE3D7A" w14:textId="77777777" w:rsidR="00756379" w:rsidRPr="00756379" w:rsidRDefault="00756379" w:rsidP="00756379">
            <w:pPr>
              <w:jc w:val="center"/>
              <w:rPr>
                <w:snapToGrid w:val="0"/>
              </w:rPr>
            </w:pPr>
            <w:r w:rsidRPr="00756379">
              <w:rPr>
                <w:snapToGrid w:val="0"/>
              </w:rPr>
              <w:t>Наименование показателя</w:t>
            </w:r>
          </w:p>
        </w:tc>
        <w:tc>
          <w:tcPr>
            <w:tcW w:w="1630" w:type="dxa"/>
            <w:shd w:val="clear" w:color="auto" w:fill="auto"/>
            <w:vAlign w:val="center"/>
            <w:hideMark/>
          </w:tcPr>
          <w:p w14:paraId="70E93C65" w14:textId="77777777" w:rsidR="00756379" w:rsidRPr="00756379" w:rsidRDefault="00756379" w:rsidP="00756379">
            <w:pPr>
              <w:jc w:val="center"/>
              <w:rPr>
                <w:snapToGrid w:val="0"/>
              </w:rPr>
            </w:pPr>
            <w:r w:rsidRPr="00756379">
              <w:rPr>
                <w:snapToGrid w:val="0"/>
              </w:rPr>
              <w:t>Утверждено на 2023 год</w:t>
            </w:r>
          </w:p>
        </w:tc>
        <w:tc>
          <w:tcPr>
            <w:tcW w:w="1630" w:type="dxa"/>
            <w:shd w:val="clear" w:color="auto" w:fill="auto"/>
            <w:vAlign w:val="center"/>
            <w:hideMark/>
          </w:tcPr>
          <w:p w14:paraId="3EBEEF0B" w14:textId="77777777" w:rsidR="00756379" w:rsidRPr="00756379" w:rsidRDefault="00756379" w:rsidP="00756379">
            <w:pPr>
              <w:jc w:val="center"/>
              <w:rPr>
                <w:snapToGrid w:val="0"/>
              </w:rPr>
            </w:pPr>
            <w:r w:rsidRPr="00756379">
              <w:rPr>
                <w:snapToGrid w:val="0"/>
              </w:rPr>
              <w:t xml:space="preserve">Предложение экспертов </w:t>
            </w:r>
          </w:p>
          <w:p w14:paraId="3DE558AE" w14:textId="77777777" w:rsidR="00756379" w:rsidRPr="00756379" w:rsidRDefault="00756379" w:rsidP="00756379">
            <w:pPr>
              <w:jc w:val="center"/>
              <w:rPr>
                <w:snapToGrid w:val="0"/>
              </w:rPr>
            </w:pPr>
            <w:r w:rsidRPr="00756379">
              <w:rPr>
                <w:snapToGrid w:val="0"/>
              </w:rPr>
              <w:t>на 2024 год</w:t>
            </w:r>
          </w:p>
        </w:tc>
        <w:tc>
          <w:tcPr>
            <w:tcW w:w="1787" w:type="dxa"/>
            <w:shd w:val="clear" w:color="auto" w:fill="auto"/>
            <w:vAlign w:val="center"/>
            <w:hideMark/>
          </w:tcPr>
          <w:p w14:paraId="2287E354" w14:textId="77777777" w:rsidR="00756379" w:rsidRPr="00756379" w:rsidRDefault="00756379" w:rsidP="00756379">
            <w:pPr>
              <w:jc w:val="center"/>
              <w:rPr>
                <w:snapToGrid w:val="0"/>
              </w:rPr>
            </w:pPr>
            <w:r w:rsidRPr="00756379">
              <w:rPr>
                <w:snapToGrid w:val="0"/>
              </w:rPr>
              <w:t>Динамика</w:t>
            </w:r>
          </w:p>
        </w:tc>
      </w:tr>
      <w:tr w:rsidR="00756379" w:rsidRPr="00756379" w14:paraId="7BDC713D" w14:textId="77777777" w:rsidTr="00756379">
        <w:trPr>
          <w:trHeight w:val="316"/>
          <w:jc w:val="center"/>
        </w:trPr>
        <w:tc>
          <w:tcPr>
            <w:tcW w:w="681" w:type="dxa"/>
            <w:shd w:val="clear" w:color="auto" w:fill="auto"/>
            <w:vAlign w:val="center"/>
            <w:hideMark/>
          </w:tcPr>
          <w:p w14:paraId="04017999" w14:textId="77777777" w:rsidR="00756379" w:rsidRPr="00756379" w:rsidRDefault="00756379" w:rsidP="00756379">
            <w:pPr>
              <w:jc w:val="center"/>
              <w:rPr>
                <w:snapToGrid w:val="0"/>
              </w:rPr>
            </w:pPr>
            <w:r w:rsidRPr="00756379">
              <w:rPr>
                <w:snapToGrid w:val="0"/>
              </w:rPr>
              <w:t>1</w:t>
            </w:r>
          </w:p>
        </w:tc>
        <w:tc>
          <w:tcPr>
            <w:tcW w:w="4011" w:type="dxa"/>
            <w:shd w:val="clear" w:color="auto" w:fill="auto"/>
            <w:vAlign w:val="center"/>
            <w:hideMark/>
          </w:tcPr>
          <w:p w14:paraId="47A2A831" w14:textId="77777777" w:rsidR="00756379" w:rsidRPr="00756379" w:rsidRDefault="00756379" w:rsidP="00756379">
            <w:pPr>
              <w:rPr>
                <w:snapToGrid w:val="0"/>
              </w:rPr>
            </w:pPr>
            <w:r w:rsidRPr="00756379">
              <w:rPr>
                <w:snapToGrid w:val="0"/>
              </w:rPr>
              <w:t>Объем реализации сжиженного газа, всего, тонн</w:t>
            </w:r>
          </w:p>
        </w:tc>
        <w:tc>
          <w:tcPr>
            <w:tcW w:w="1630" w:type="dxa"/>
            <w:shd w:val="clear" w:color="auto" w:fill="auto"/>
            <w:vAlign w:val="center"/>
          </w:tcPr>
          <w:p w14:paraId="461B2FD3" w14:textId="77777777" w:rsidR="00756379" w:rsidRPr="00756379" w:rsidRDefault="00756379" w:rsidP="00756379">
            <w:pPr>
              <w:jc w:val="center"/>
              <w:rPr>
                <w:snapToGrid w:val="0"/>
              </w:rPr>
            </w:pPr>
            <w:r w:rsidRPr="00756379">
              <w:rPr>
                <w:snapToGrid w:val="0"/>
              </w:rPr>
              <w:t>103</w:t>
            </w:r>
          </w:p>
        </w:tc>
        <w:tc>
          <w:tcPr>
            <w:tcW w:w="1630" w:type="dxa"/>
            <w:shd w:val="clear" w:color="auto" w:fill="auto"/>
            <w:vAlign w:val="center"/>
          </w:tcPr>
          <w:p w14:paraId="1C068B32" w14:textId="77777777" w:rsidR="00756379" w:rsidRPr="00756379" w:rsidRDefault="00756379" w:rsidP="00756379">
            <w:pPr>
              <w:jc w:val="center"/>
              <w:rPr>
                <w:snapToGrid w:val="0"/>
              </w:rPr>
            </w:pPr>
            <w:r w:rsidRPr="00756379">
              <w:rPr>
                <w:snapToGrid w:val="0"/>
              </w:rPr>
              <w:t>100</w:t>
            </w:r>
          </w:p>
        </w:tc>
        <w:tc>
          <w:tcPr>
            <w:tcW w:w="1787" w:type="dxa"/>
            <w:shd w:val="clear" w:color="auto" w:fill="auto"/>
            <w:vAlign w:val="center"/>
          </w:tcPr>
          <w:p w14:paraId="4216B2F6" w14:textId="77777777" w:rsidR="00756379" w:rsidRPr="00756379" w:rsidRDefault="00756379" w:rsidP="00756379">
            <w:pPr>
              <w:jc w:val="center"/>
              <w:rPr>
                <w:snapToGrid w:val="0"/>
              </w:rPr>
            </w:pPr>
            <w:r w:rsidRPr="00756379">
              <w:rPr>
                <w:snapToGrid w:val="0"/>
              </w:rPr>
              <w:t>-3</w:t>
            </w:r>
          </w:p>
        </w:tc>
      </w:tr>
      <w:tr w:rsidR="00756379" w:rsidRPr="00756379" w14:paraId="73353779" w14:textId="77777777" w:rsidTr="00756379">
        <w:trPr>
          <w:trHeight w:val="316"/>
          <w:jc w:val="center"/>
        </w:trPr>
        <w:tc>
          <w:tcPr>
            <w:tcW w:w="681" w:type="dxa"/>
            <w:shd w:val="clear" w:color="auto" w:fill="auto"/>
            <w:vAlign w:val="center"/>
            <w:hideMark/>
          </w:tcPr>
          <w:p w14:paraId="52F12440" w14:textId="77777777" w:rsidR="00756379" w:rsidRPr="00756379" w:rsidRDefault="00756379" w:rsidP="00756379">
            <w:pPr>
              <w:jc w:val="center"/>
              <w:rPr>
                <w:snapToGrid w:val="0"/>
              </w:rPr>
            </w:pPr>
            <w:r w:rsidRPr="00756379">
              <w:rPr>
                <w:snapToGrid w:val="0"/>
              </w:rPr>
              <w:t>2</w:t>
            </w:r>
          </w:p>
        </w:tc>
        <w:tc>
          <w:tcPr>
            <w:tcW w:w="4011" w:type="dxa"/>
            <w:shd w:val="clear" w:color="auto" w:fill="auto"/>
            <w:vAlign w:val="center"/>
            <w:hideMark/>
          </w:tcPr>
          <w:p w14:paraId="08088518" w14:textId="77777777" w:rsidR="00756379" w:rsidRPr="00756379" w:rsidRDefault="00756379" w:rsidP="00756379">
            <w:pPr>
              <w:rPr>
                <w:snapToGrid w:val="0"/>
              </w:rPr>
            </w:pPr>
            <w:r w:rsidRPr="00756379">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49E69507" w14:textId="77777777" w:rsidR="00756379" w:rsidRPr="00756379" w:rsidRDefault="00756379" w:rsidP="00756379">
            <w:pPr>
              <w:jc w:val="center"/>
              <w:rPr>
                <w:snapToGrid w:val="0"/>
              </w:rPr>
            </w:pPr>
            <w:r w:rsidRPr="00756379">
              <w:rPr>
                <w:snapToGrid w:val="0"/>
              </w:rPr>
              <w:t>103</w:t>
            </w:r>
          </w:p>
        </w:tc>
        <w:tc>
          <w:tcPr>
            <w:tcW w:w="1630" w:type="dxa"/>
            <w:shd w:val="clear" w:color="auto" w:fill="auto"/>
            <w:vAlign w:val="center"/>
          </w:tcPr>
          <w:p w14:paraId="2DF006EF" w14:textId="77777777" w:rsidR="00756379" w:rsidRPr="00756379" w:rsidRDefault="00756379" w:rsidP="00756379">
            <w:pPr>
              <w:jc w:val="center"/>
              <w:rPr>
                <w:snapToGrid w:val="0"/>
              </w:rPr>
            </w:pPr>
            <w:r w:rsidRPr="00756379">
              <w:rPr>
                <w:snapToGrid w:val="0"/>
              </w:rPr>
              <w:t>100</w:t>
            </w:r>
          </w:p>
        </w:tc>
        <w:tc>
          <w:tcPr>
            <w:tcW w:w="1787" w:type="dxa"/>
            <w:shd w:val="clear" w:color="auto" w:fill="auto"/>
            <w:vAlign w:val="center"/>
          </w:tcPr>
          <w:p w14:paraId="6C46CD0C" w14:textId="77777777" w:rsidR="00756379" w:rsidRPr="00756379" w:rsidRDefault="00756379" w:rsidP="00756379">
            <w:pPr>
              <w:jc w:val="center"/>
              <w:rPr>
                <w:snapToGrid w:val="0"/>
              </w:rPr>
            </w:pPr>
            <w:r w:rsidRPr="00756379">
              <w:rPr>
                <w:snapToGrid w:val="0"/>
              </w:rPr>
              <w:t>-3</w:t>
            </w:r>
          </w:p>
        </w:tc>
      </w:tr>
      <w:tr w:rsidR="00756379" w:rsidRPr="00756379" w14:paraId="0425D08D" w14:textId="77777777" w:rsidTr="00756379">
        <w:trPr>
          <w:trHeight w:val="632"/>
          <w:jc w:val="center"/>
        </w:trPr>
        <w:tc>
          <w:tcPr>
            <w:tcW w:w="681" w:type="dxa"/>
            <w:shd w:val="clear" w:color="auto" w:fill="auto"/>
            <w:vAlign w:val="center"/>
            <w:hideMark/>
          </w:tcPr>
          <w:p w14:paraId="5B9E0F5F" w14:textId="77777777" w:rsidR="00756379" w:rsidRPr="00756379" w:rsidRDefault="00756379" w:rsidP="00756379">
            <w:pPr>
              <w:jc w:val="center"/>
              <w:rPr>
                <w:snapToGrid w:val="0"/>
              </w:rPr>
            </w:pPr>
            <w:r w:rsidRPr="00756379">
              <w:rPr>
                <w:snapToGrid w:val="0"/>
              </w:rPr>
              <w:t>3</w:t>
            </w:r>
          </w:p>
        </w:tc>
        <w:tc>
          <w:tcPr>
            <w:tcW w:w="4011" w:type="dxa"/>
            <w:shd w:val="clear" w:color="auto" w:fill="auto"/>
            <w:vAlign w:val="center"/>
            <w:hideMark/>
          </w:tcPr>
          <w:p w14:paraId="59C09770" w14:textId="77777777" w:rsidR="00756379" w:rsidRPr="00756379" w:rsidRDefault="00756379" w:rsidP="00756379">
            <w:pPr>
              <w:rPr>
                <w:snapToGrid w:val="0"/>
              </w:rPr>
            </w:pPr>
            <w:r w:rsidRPr="00756379">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4C7E7B0E" w14:textId="77777777" w:rsidR="00756379" w:rsidRPr="00756379" w:rsidRDefault="00756379" w:rsidP="00756379">
            <w:pPr>
              <w:jc w:val="center"/>
              <w:rPr>
                <w:snapToGrid w:val="0"/>
              </w:rPr>
            </w:pPr>
            <w:r w:rsidRPr="00756379">
              <w:rPr>
                <w:snapToGrid w:val="0"/>
              </w:rPr>
              <w:t>10999</w:t>
            </w:r>
          </w:p>
        </w:tc>
        <w:tc>
          <w:tcPr>
            <w:tcW w:w="1630" w:type="dxa"/>
            <w:shd w:val="clear" w:color="auto" w:fill="auto"/>
            <w:vAlign w:val="center"/>
          </w:tcPr>
          <w:p w14:paraId="2B4399FC" w14:textId="77777777" w:rsidR="00756379" w:rsidRPr="00756379" w:rsidRDefault="00756379" w:rsidP="00756379">
            <w:pPr>
              <w:jc w:val="center"/>
              <w:rPr>
                <w:snapToGrid w:val="0"/>
              </w:rPr>
            </w:pPr>
            <w:r w:rsidRPr="00756379">
              <w:rPr>
                <w:snapToGrid w:val="0"/>
              </w:rPr>
              <w:t>8 572</w:t>
            </w:r>
          </w:p>
        </w:tc>
        <w:tc>
          <w:tcPr>
            <w:tcW w:w="1787" w:type="dxa"/>
            <w:shd w:val="clear" w:color="auto" w:fill="auto"/>
            <w:vAlign w:val="center"/>
          </w:tcPr>
          <w:p w14:paraId="5B77207A" w14:textId="77777777" w:rsidR="00756379" w:rsidRPr="00756379" w:rsidRDefault="00756379" w:rsidP="00756379">
            <w:pPr>
              <w:jc w:val="center"/>
              <w:rPr>
                <w:snapToGrid w:val="0"/>
              </w:rPr>
            </w:pPr>
            <w:r w:rsidRPr="00756379">
              <w:rPr>
                <w:snapToGrid w:val="0"/>
              </w:rPr>
              <w:t>-2427</w:t>
            </w:r>
          </w:p>
        </w:tc>
      </w:tr>
      <w:tr w:rsidR="00756379" w:rsidRPr="00756379" w14:paraId="1C216BE8" w14:textId="77777777" w:rsidTr="00756379">
        <w:trPr>
          <w:trHeight w:val="316"/>
          <w:jc w:val="center"/>
        </w:trPr>
        <w:tc>
          <w:tcPr>
            <w:tcW w:w="681" w:type="dxa"/>
            <w:shd w:val="clear" w:color="auto" w:fill="auto"/>
            <w:vAlign w:val="center"/>
            <w:hideMark/>
          </w:tcPr>
          <w:p w14:paraId="39BE57BD" w14:textId="77777777" w:rsidR="00756379" w:rsidRPr="00756379" w:rsidRDefault="00756379" w:rsidP="00756379">
            <w:pPr>
              <w:jc w:val="center"/>
              <w:rPr>
                <w:snapToGrid w:val="0"/>
              </w:rPr>
            </w:pPr>
            <w:r w:rsidRPr="00756379">
              <w:rPr>
                <w:snapToGrid w:val="0"/>
              </w:rPr>
              <w:t>4</w:t>
            </w:r>
          </w:p>
        </w:tc>
        <w:tc>
          <w:tcPr>
            <w:tcW w:w="4011" w:type="dxa"/>
            <w:shd w:val="clear" w:color="auto" w:fill="auto"/>
            <w:vAlign w:val="center"/>
            <w:hideMark/>
          </w:tcPr>
          <w:p w14:paraId="5638AF12" w14:textId="77777777" w:rsidR="00756379" w:rsidRPr="00756379" w:rsidRDefault="00756379" w:rsidP="00756379">
            <w:pPr>
              <w:rPr>
                <w:snapToGrid w:val="0"/>
              </w:rPr>
            </w:pPr>
            <w:r w:rsidRPr="00756379">
              <w:rPr>
                <w:snapToGrid w:val="0"/>
              </w:rPr>
              <w:t>Фонд оплаты труда (ФОТ)</w:t>
            </w:r>
          </w:p>
        </w:tc>
        <w:tc>
          <w:tcPr>
            <w:tcW w:w="1630" w:type="dxa"/>
            <w:shd w:val="clear" w:color="auto" w:fill="auto"/>
            <w:vAlign w:val="center"/>
          </w:tcPr>
          <w:p w14:paraId="57A13555" w14:textId="77777777" w:rsidR="00756379" w:rsidRPr="00756379" w:rsidRDefault="00756379" w:rsidP="00756379">
            <w:pPr>
              <w:jc w:val="center"/>
              <w:rPr>
                <w:snapToGrid w:val="0"/>
              </w:rPr>
            </w:pPr>
            <w:r w:rsidRPr="00756379">
              <w:rPr>
                <w:snapToGrid w:val="0"/>
              </w:rPr>
              <w:t>3666</w:t>
            </w:r>
          </w:p>
        </w:tc>
        <w:tc>
          <w:tcPr>
            <w:tcW w:w="1630" w:type="dxa"/>
            <w:shd w:val="clear" w:color="auto" w:fill="auto"/>
            <w:vAlign w:val="center"/>
          </w:tcPr>
          <w:p w14:paraId="5E87D804" w14:textId="77777777" w:rsidR="00756379" w:rsidRPr="00756379" w:rsidRDefault="00756379" w:rsidP="00756379">
            <w:pPr>
              <w:jc w:val="center"/>
              <w:rPr>
                <w:snapToGrid w:val="0"/>
              </w:rPr>
            </w:pPr>
            <w:r w:rsidRPr="00756379">
              <w:rPr>
                <w:snapToGrid w:val="0"/>
              </w:rPr>
              <w:t>4 133</w:t>
            </w:r>
          </w:p>
        </w:tc>
        <w:tc>
          <w:tcPr>
            <w:tcW w:w="1787" w:type="dxa"/>
            <w:shd w:val="clear" w:color="auto" w:fill="auto"/>
            <w:vAlign w:val="center"/>
          </w:tcPr>
          <w:p w14:paraId="1C76FF00" w14:textId="77777777" w:rsidR="00756379" w:rsidRPr="00756379" w:rsidRDefault="00756379" w:rsidP="00756379">
            <w:pPr>
              <w:jc w:val="center"/>
              <w:rPr>
                <w:snapToGrid w:val="0"/>
              </w:rPr>
            </w:pPr>
            <w:r w:rsidRPr="00756379">
              <w:rPr>
                <w:snapToGrid w:val="0"/>
              </w:rPr>
              <w:t>467</w:t>
            </w:r>
          </w:p>
        </w:tc>
      </w:tr>
      <w:tr w:rsidR="00756379" w:rsidRPr="00756379" w14:paraId="27E84656" w14:textId="77777777" w:rsidTr="00756379">
        <w:trPr>
          <w:trHeight w:val="316"/>
          <w:jc w:val="center"/>
        </w:trPr>
        <w:tc>
          <w:tcPr>
            <w:tcW w:w="681" w:type="dxa"/>
            <w:shd w:val="clear" w:color="auto" w:fill="auto"/>
            <w:vAlign w:val="center"/>
            <w:hideMark/>
          </w:tcPr>
          <w:p w14:paraId="49357301" w14:textId="77777777" w:rsidR="00756379" w:rsidRPr="00756379" w:rsidRDefault="00756379" w:rsidP="00756379">
            <w:pPr>
              <w:jc w:val="center"/>
              <w:rPr>
                <w:snapToGrid w:val="0"/>
              </w:rPr>
            </w:pPr>
          </w:p>
        </w:tc>
        <w:tc>
          <w:tcPr>
            <w:tcW w:w="4011" w:type="dxa"/>
            <w:shd w:val="clear" w:color="auto" w:fill="auto"/>
            <w:vAlign w:val="center"/>
            <w:hideMark/>
          </w:tcPr>
          <w:p w14:paraId="2289D165" w14:textId="77777777" w:rsidR="00756379" w:rsidRPr="00756379" w:rsidRDefault="00756379" w:rsidP="00756379">
            <w:pPr>
              <w:rPr>
                <w:snapToGrid w:val="0"/>
              </w:rPr>
            </w:pPr>
            <w:r w:rsidRPr="00756379">
              <w:rPr>
                <w:snapToGrid w:val="0"/>
              </w:rPr>
              <w:t>Численность персонала по регулируемому виду деятельности, чел.</w:t>
            </w:r>
          </w:p>
        </w:tc>
        <w:tc>
          <w:tcPr>
            <w:tcW w:w="1630" w:type="dxa"/>
            <w:shd w:val="clear" w:color="auto" w:fill="auto"/>
            <w:vAlign w:val="center"/>
          </w:tcPr>
          <w:p w14:paraId="1C32D5FA" w14:textId="77777777" w:rsidR="00756379" w:rsidRPr="00756379" w:rsidRDefault="00756379" w:rsidP="00756379">
            <w:pPr>
              <w:jc w:val="center"/>
              <w:rPr>
                <w:snapToGrid w:val="0"/>
              </w:rPr>
            </w:pPr>
            <w:r w:rsidRPr="00756379">
              <w:rPr>
                <w:snapToGrid w:val="0"/>
              </w:rPr>
              <w:t>16</w:t>
            </w:r>
          </w:p>
        </w:tc>
        <w:tc>
          <w:tcPr>
            <w:tcW w:w="1630" w:type="dxa"/>
            <w:shd w:val="clear" w:color="auto" w:fill="auto"/>
            <w:vAlign w:val="center"/>
          </w:tcPr>
          <w:p w14:paraId="654799D5" w14:textId="77777777" w:rsidR="00756379" w:rsidRPr="00756379" w:rsidRDefault="00756379" w:rsidP="00756379">
            <w:pPr>
              <w:jc w:val="center"/>
              <w:rPr>
                <w:snapToGrid w:val="0"/>
              </w:rPr>
            </w:pPr>
            <w:r w:rsidRPr="00756379">
              <w:rPr>
                <w:snapToGrid w:val="0"/>
              </w:rPr>
              <w:t>14</w:t>
            </w:r>
          </w:p>
        </w:tc>
        <w:tc>
          <w:tcPr>
            <w:tcW w:w="1787" w:type="dxa"/>
            <w:shd w:val="clear" w:color="auto" w:fill="auto"/>
            <w:vAlign w:val="center"/>
          </w:tcPr>
          <w:p w14:paraId="06E55B32" w14:textId="77777777" w:rsidR="00756379" w:rsidRPr="00756379" w:rsidRDefault="00756379" w:rsidP="00756379">
            <w:pPr>
              <w:jc w:val="center"/>
              <w:rPr>
                <w:snapToGrid w:val="0"/>
              </w:rPr>
            </w:pPr>
            <w:r w:rsidRPr="00756379">
              <w:rPr>
                <w:snapToGrid w:val="0"/>
              </w:rPr>
              <w:t>-2</w:t>
            </w:r>
          </w:p>
        </w:tc>
      </w:tr>
      <w:tr w:rsidR="00756379" w:rsidRPr="00756379" w14:paraId="1563BB01" w14:textId="77777777" w:rsidTr="00756379">
        <w:trPr>
          <w:trHeight w:val="316"/>
          <w:jc w:val="center"/>
        </w:trPr>
        <w:tc>
          <w:tcPr>
            <w:tcW w:w="681" w:type="dxa"/>
            <w:shd w:val="clear" w:color="auto" w:fill="auto"/>
            <w:vAlign w:val="center"/>
            <w:hideMark/>
          </w:tcPr>
          <w:p w14:paraId="14DF1B6D" w14:textId="77777777" w:rsidR="00756379" w:rsidRPr="00756379" w:rsidRDefault="00756379" w:rsidP="00756379">
            <w:pPr>
              <w:jc w:val="center"/>
              <w:rPr>
                <w:snapToGrid w:val="0"/>
              </w:rPr>
            </w:pPr>
          </w:p>
        </w:tc>
        <w:tc>
          <w:tcPr>
            <w:tcW w:w="4011" w:type="dxa"/>
            <w:shd w:val="clear" w:color="auto" w:fill="auto"/>
            <w:vAlign w:val="center"/>
            <w:hideMark/>
          </w:tcPr>
          <w:p w14:paraId="4E2BD154" w14:textId="77777777" w:rsidR="00756379" w:rsidRPr="00756379" w:rsidRDefault="00756379" w:rsidP="00756379">
            <w:pPr>
              <w:rPr>
                <w:snapToGrid w:val="0"/>
              </w:rPr>
            </w:pPr>
            <w:r w:rsidRPr="00756379">
              <w:rPr>
                <w:snapToGrid w:val="0"/>
              </w:rPr>
              <w:t>Средняя заработная плата, руб./мес.</w:t>
            </w:r>
          </w:p>
        </w:tc>
        <w:tc>
          <w:tcPr>
            <w:tcW w:w="1630" w:type="dxa"/>
            <w:shd w:val="clear" w:color="auto" w:fill="auto"/>
            <w:vAlign w:val="center"/>
          </w:tcPr>
          <w:p w14:paraId="020A6E38" w14:textId="77777777" w:rsidR="00756379" w:rsidRPr="00756379" w:rsidRDefault="00756379" w:rsidP="00756379">
            <w:pPr>
              <w:jc w:val="center"/>
              <w:rPr>
                <w:snapToGrid w:val="0"/>
              </w:rPr>
            </w:pPr>
            <w:r w:rsidRPr="00756379">
              <w:rPr>
                <w:snapToGrid w:val="0"/>
              </w:rPr>
              <w:t>19710</w:t>
            </w:r>
          </w:p>
        </w:tc>
        <w:tc>
          <w:tcPr>
            <w:tcW w:w="1630" w:type="dxa"/>
            <w:shd w:val="clear" w:color="auto" w:fill="auto"/>
            <w:vAlign w:val="center"/>
          </w:tcPr>
          <w:p w14:paraId="653300A1" w14:textId="77777777" w:rsidR="00756379" w:rsidRPr="00756379" w:rsidRDefault="00756379" w:rsidP="00756379">
            <w:pPr>
              <w:jc w:val="center"/>
              <w:rPr>
                <w:snapToGrid w:val="0"/>
              </w:rPr>
            </w:pPr>
            <w:r w:rsidRPr="00756379">
              <w:rPr>
                <w:snapToGrid w:val="0"/>
              </w:rPr>
              <w:t>24 599</w:t>
            </w:r>
          </w:p>
        </w:tc>
        <w:tc>
          <w:tcPr>
            <w:tcW w:w="1787" w:type="dxa"/>
            <w:shd w:val="clear" w:color="auto" w:fill="auto"/>
            <w:vAlign w:val="center"/>
          </w:tcPr>
          <w:p w14:paraId="70AC19B9" w14:textId="77777777" w:rsidR="00756379" w:rsidRPr="00756379" w:rsidRDefault="00756379" w:rsidP="00756379">
            <w:pPr>
              <w:jc w:val="center"/>
              <w:rPr>
                <w:snapToGrid w:val="0"/>
              </w:rPr>
            </w:pPr>
            <w:r w:rsidRPr="00756379">
              <w:rPr>
                <w:snapToGrid w:val="0"/>
              </w:rPr>
              <w:t>4889</w:t>
            </w:r>
          </w:p>
        </w:tc>
      </w:tr>
      <w:tr w:rsidR="00756379" w:rsidRPr="00756379" w14:paraId="3CD6187F" w14:textId="77777777" w:rsidTr="00756379">
        <w:trPr>
          <w:trHeight w:val="316"/>
          <w:jc w:val="center"/>
        </w:trPr>
        <w:tc>
          <w:tcPr>
            <w:tcW w:w="681" w:type="dxa"/>
            <w:shd w:val="clear" w:color="auto" w:fill="auto"/>
            <w:vAlign w:val="center"/>
            <w:hideMark/>
          </w:tcPr>
          <w:p w14:paraId="2E09E550" w14:textId="77777777" w:rsidR="00756379" w:rsidRPr="00756379" w:rsidRDefault="00756379" w:rsidP="00756379">
            <w:pPr>
              <w:jc w:val="center"/>
              <w:rPr>
                <w:snapToGrid w:val="0"/>
              </w:rPr>
            </w:pPr>
            <w:r w:rsidRPr="00756379">
              <w:rPr>
                <w:snapToGrid w:val="0"/>
              </w:rPr>
              <w:t>5</w:t>
            </w:r>
          </w:p>
        </w:tc>
        <w:tc>
          <w:tcPr>
            <w:tcW w:w="4011" w:type="dxa"/>
            <w:shd w:val="clear" w:color="auto" w:fill="auto"/>
            <w:vAlign w:val="center"/>
            <w:hideMark/>
          </w:tcPr>
          <w:p w14:paraId="4CAF00A2" w14:textId="77777777" w:rsidR="00756379" w:rsidRPr="00756379" w:rsidRDefault="00756379" w:rsidP="00756379">
            <w:pPr>
              <w:rPr>
                <w:snapToGrid w:val="0"/>
              </w:rPr>
            </w:pPr>
            <w:r w:rsidRPr="00756379">
              <w:rPr>
                <w:snapToGrid w:val="0"/>
              </w:rPr>
              <w:t>Налоги на ФОТ</w:t>
            </w:r>
          </w:p>
        </w:tc>
        <w:tc>
          <w:tcPr>
            <w:tcW w:w="1630" w:type="dxa"/>
            <w:shd w:val="clear" w:color="auto" w:fill="auto"/>
            <w:vAlign w:val="center"/>
          </w:tcPr>
          <w:p w14:paraId="70B82722" w14:textId="77777777" w:rsidR="00756379" w:rsidRPr="00756379" w:rsidRDefault="00756379" w:rsidP="00756379">
            <w:pPr>
              <w:jc w:val="center"/>
              <w:rPr>
                <w:snapToGrid w:val="0"/>
              </w:rPr>
            </w:pPr>
            <w:r w:rsidRPr="00756379">
              <w:rPr>
                <w:snapToGrid w:val="0"/>
              </w:rPr>
              <w:t>1107</w:t>
            </w:r>
          </w:p>
        </w:tc>
        <w:tc>
          <w:tcPr>
            <w:tcW w:w="1630" w:type="dxa"/>
            <w:shd w:val="clear" w:color="auto" w:fill="auto"/>
            <w:vAlign w:val="center"/>
          </w:tcPr>
          <w:p w14:paraId="63C22CD9" w14:textId="77777777" w:rsidR="00756379" w:rsidRPr="00756379" w:rsidRDefault="00756379" w:rsidP="00756379">
            <w:pPr>
              <w:jc w:val="center"/>
              <w:rPr>
                <w:snapToGrid w:val="0"/>
              </w:rPr>
            </w:pPr>
            <w:r w:rsidRPr="00756379">
              <w:rPr>
                <w:snapToGrid w:val="0"/>
              </w:rPr>
              <w:t>1 160</w:t>
            </w:r>
          </w:p>
        </w:tc>
        <w:tc>
          <w:tcPr>
            <w:tcW w:w="1787" w:type="dxa"/>
            <w:shd w:val="clear" w:color="auto" w:fill="auto"/>
            <w:vAlign w:val="center"/>
          </w:tcPr>
          <w:p w14:paraId="2B3F7772" w14:textId="77777777" w:rsidR="00756379" w:rsidRPr="00756379" w:rsidRDefault="00756379" w:rsidP="00756379">
            <w:pPr>
              <w:jc w:val="center"/>
              <w:rPr>
                <w:snapToGrid w:val="0"/>
              </w:rPr>
            </w:pPr>
            <w:r w:rsidRPr="00756379">
              <w:rPr>
                <w:snapToGrid w:val="0"/>
              </w:rPr>
              <w:t>53</w:t>
            </w:r>
          </w:p>
        </w:tc>
      </w:tr>
      <w:tr w:rsidR="00756379" w:rsidRPr="00756379" w14:paraId="5AE77DE0" w14:textId="77777777" w:rsidTr="00756379">
        <w:trPr>
          <w:trHeight w:val="316"/>
          <w:jc w:val="center"/>
        </w:trPr>
        <w:tc>
          <w:tcPr>
            <w:tcW w:w="681" w:type="dxa"/>
            <w:shd w:val="clear" w:color="auto" w:fill="auto"/>
            <w:vAlign w:val="center"/>
            <w:hideMark/>
          </w:tcPr>
          <w:p w14:paraId="7C768FEF" w14:textId="77777777" w:rsidR="00756379" w:rsidRPr="00756379" w:rsidRDefault="00756379" w:rsidP="00756379">
            <w:pPr>
              <w:jc w:val="center"/>
              <w:rPr>
                <w:snapToGrid w:val="0"/>
              </w:rPr>
            </w:pPr>
            <w:r w:rsidRPr="00756379">
              <w:rPr>
                <w:snapToGrid w:val="0"/>
              </w:rPr>
              <w:t>6</w:t>
            </w:r>
          </w:p>
        </w:tc>
        <w:tc>
          <w:tcPr>
            <w:tcW w:w="4011" w:type="dxa"/>
            <w:shd w:val="clear" w:color="auto" w:fill="auto"/>
            <w:vAlign w:val="center"/>
            <w:hideMark/>
          </w:tcPr>
          <w:p w14:paraId="6B7CAED2" w14:textId="77777777" w:rsidR="00756379" w:rsidRPr="00756379" w:rsidRDefault="00756379" w:rsidP="00756379">
            <w:pPr>
              <w:rPr>
                <w:snapToGrid w:val="0"/>
              </w:rPr>
            </w:pPr>
            <w:r w:rsidRPr="00756379">
              <w:rPr>
                <w:snapToGrid w:val="0"/>
              </w:rPr>
              <w:t>Материальные затраты (сумма стр. 07 - 10), в том числе:</w:t>
            </w:r>
          </w:p>
        </w:tc>
        <w:tc>
          <w:tcPr>
            <w:tcW w:w="1630" w:type="dxa"/>
            <w:shd w:val="clear" w:color="auto" w:fill="auto"/>
            <w:vAlign w:val="center"/>
          </w:tcPr>
          <w:p w14:paraId="294B96D1" w14:textId="77777777" w:rsidR="00756379" w:rsidRPr="00756379" w:rsidRDefault="00756379" w:rsidP="00756379">
            <w:pPr>
              <w:jc w:val="center"/>
              <w:rPr>
                <w:snapToGrid w:val="0"/>
              </w:rPr>
            </w:pPr>
            <w:r w:rsidRPr="00756379">
              <w:rPr>
                <w:snapToGrid w:val="0"/>
              </w:rPr>
              <w:t>3133</w:t>
            </w:r>
          </w:p>
        </w:tc>
        <w:tc>
          <w:tcPr>
            <w:tcW w:w="1630" w:type="dxa"/>
            <w:shd w:val="clear" w:color="auto" w:fill="auto"/>
            <w:vAlign w:val="center"/>
          </w:tcPr>
          <w:p w14:paraId="53E59263" w14:textId="77777777" w:rsidR="00756379" w:rsidRPr="00756379" w:rsidRDefault="00756379" w:rsidP="00756379">
            <w:pPr>
              <w:jc w:val="center"/>
              <w:rPr>
                <w:snapToGrid w:val="0"/>
              </w:rPr>
            </w:pPr>
            <w:r w:rsidRPr="00756379">
              <w:rPr>
                <w:snapToGrid w:val="0"/>
              </w:rPr>
              <w:t>2 381</w:t>
            </w:r>
          </w:p>
        </w:tc>
        <w:tc>
          <w:tcPr>
            <w:tcW w:w="1787" w:type="dxa"/>
            <w:shd w:val="clear" w:color="auto" w:fill="auto"/>
            <w:vAlign w:val="center"/>
          </w:tcPr>
          <w:p w14:paraId="292DBE3A" w14:textId="77777777" w:rsidR="00756379" w:rsidRPr="00756379" w:rsidRDefault="00756379" w:rsidP="00756379">
            <w:pPr>
              <w:jc w:val="center"/>
              <w:rPr>
                <w:snapToGrid w:val="0"/>
              </w:rPr>
            </w:pPr>
            <w:r w:rsidRPr="00756379">
              <w:rPr>
                <w:snapToGrid w:val="0"/>
              </w:rPr>
              <w:t>-752</w:t>
            </w:r>
          </w:p>
        </w:tc>
      </w:tr>
      <w:tr w:rsidR="00756379" w:rsidRPr="00756379" w14:paraId="7A3691DC" w14:textId="77777777" w:rsidTr="00756379">
        <w:trPr>
          <w:trHeight w:val="316"/>
          <w:jc w:val="center"/>
        </w:trPr>
        <w:tc>
          <w:tcPr>
            <w:tcW w:w="681" w:type="dxa"/>
            <w:shd w:val="clear" w:color="auto" w:fill="auto"/>
            <w:vAlign w:val="center"/>
            <w:hideMark/>
          </w:tcPr>
          <w:p w14:paraId="7DD4ED29" w14:textId="77777777" w:rsidR="00756379" w:rsidRPr="00756379" w:rsidRDefault="00756379" w:rsidP="00756379">
            <w:pPr>
              <w:jc w:val="center"/>
              <w:rPr>
                <w:snapToGrid w:val="0"/>
              </w:rPr>
            </w:pPr>
            <w:r w:rsidRPr="00756379">
              <w:rPr>
                <w:snapToGrid w:val="0"/>
              </w:rPr>
              <w:t>7</w:t>
            </w:r>
          </w:p>
        </w:tc>
        <w:tc>
          <w:tcPr>
            <w:tcW w:w="4011" w:type="dxa"/>
            <w:shd w:val="clear" w:color="auto" w:fill="auto"/>
            <w:vAlign w:val="center"/>
            <w:hideMark/>
          </w:tcPr>
          <w:p w14:paraId="6C9B4896" w14:textId="77777777" w:rsidR="00756379" w:rsidRPr="00756379" w:rsidRDefault="00756379" w:rsidP="00756379">
            <w:pPr>
              <w:rPr>
                <w:snapToGrid w:val="0"/>
              </w:rPr>
            </w:pPr>
            <w:r w:rsidRPr="00756379">
              <w:rPr>
                <w:snapToGrid w:val="0"/>
              </w:rPr>
              <w:t>Материалы</w:t>
            </w:r>
          </w:p>
        </w:tc>
        <w:tc>
          <w:tcPr>
            <w:tcW w:w="1630" w:type="dxa"/>
            <w:shd w:val="clear" w:color="auto" w:fill="auto"/>
            <w:vAlign w:val="center"/>
          </w:tcPr>
          <w:p w14:paraId="1C3C84BA" w14:textId="77777777" w:rsidR="00756379" w:rsidRPr="00756379" w:rsidRDefault="00756379" w:rsidP="00756379">
            <w:pPr>
              <w:jc w:val="center"/>
              <w:rPr>
                <w:snapToGrid w:val="0"/>
              </w:rPr>
            </w:pPr>
            <w:r w:rsidRPr="00756379">
              <w:rPr>
                <w:snapToGrid w:val="0"/>
              </w:rPr>
              <w:t>557</w:t>
            </w:r>
          </w:p>
        </w:tc>
        <w:tc>
          <w:tcPr>
            <w:tcW w:w="1630" w:type="dxa"/>
            <w:shd w:val="clear" w:color="auto" w:fill="auto"/>
            <w:vAlign w:val="center"/>
          </w:tcPr>
          <w:p w14:paraId="58BC8C24" w14:textId="77777777" w:rsidR="00756379" w:rsidRPr="00756379" w:rsidRDefault="00756379" w:rsidP="00756379">
            <w:pPr>
              <w:jc w:val="center"/>
              <w:rPr>
                <w:snapToGrid w:val="0"/>
              </w:rPr>
            </w:pPr>
            <w:r w:rsidRPr="00756379">
              <w:rPr>
                <w:snapToGrid w:val="0"/>
              </w:rPr>
              <w:t>559</w:t>
            </w:r>
          </w:p>
        </w:tc>
        <w:tc>
          <w:tcPr>
            <w:tcW w:w="1787" w:type="dxa"/>
            <w:shd w:val="clear" w:color="auto" w:fill="auto"/>
            <w:vAlign w:val="center"/>
          </w:tcPr>
          <w:p w14:paraId="5459203C" w14:textId="77777777" w:rsidR="00756379" w:rsidRPr="00756379" w:rsidRDefault="00756379" w:rsidP="00756379">
            <w:pPr>
              <w:jc w:val="center"/>
              <w:rPr>
                <w:snapToGrid w:val="0"/>
              </w:rPr>
            </w:pPr>
            <w:r w:rsidRPr="00756379">
              <w:rPr>
                <w:snapToGrid w:val="0"/>
              </w:rPr>
              <w:t>2</w:t>
            </w:r>
          </w:p>
        </w:tc>
      </w:tr>
      <w:tr w:rsidR="00756379" w:rsidRPr="00756379" w14:paraId="2E66DD3A" w14:textId="77777777" w:rsidTr="00756379">
        <w:trPr>
          <w:trHeight w:val="316"/>
          <w:jc w:val="center"/>
        </w:trPr>
        <w:tc>
          <w:tcPr>
            <w:tcW w:w="681" w:type="dxa"/>
            <w:shd w:val="clear" w:color="auto" w:fill="auto"/>
            <w:vAlign w:val="center"/>
            <w:hideMark/>
          </w:tcPr>
          <w:p w14:paraId="1A868CA0" w14:textId="77777777" w:rsidR="00756379" w:rsidRPr="00756379" w:rsidRDefault="00756379" w:rsidP="00756379">
            <w:pPr>
              <w:jc w:val="center"/>
              <w:rPr>
                <w:snapToGrid w:val="0"/>
              </w:rPr>
            </w:pPr>
            <w:r w:rsidRPr="00756379">
              <w:rPr>
                <w:snapToGrid w:val="0"/>
              </w:rPr>
              <w:t>8</w:t>
            </w:r>
          </w:p>
        </w:tc>
        <w:tc>
          <w:tcPr>
            <w:tcW w:w="4011" w:type="dxa"/>
            <w:shd w:val="clear" w:color="auto" w:fill="auto"/>
            <w:vAlign w:val="center"/>
            <w:hideMark/>
          </w:tcPr>
          <w:p w14:paraId="36CD9896" w14:textId="77777777" w:rsidR="00756379" w:rsidRPr="00756379" w:rsidRDefault="00756379" w:rsidP="00756379">
            <w:pPr>
              <w:rPr>
                <w:snapToGrid w:val="0"/>
              </w:rPr>
            </w:pPr>
            <w:r w:rsidRPr="00756379">
              <w:rPr>
                <w:snapToGrid w:val="0"/>
              </w:rPr>
              <w:t>Приобретение газа для последующей реализации населению</w:t>
            </w:r>
          </w:p>
        </w:tc>
        <w:tc>
          <w:tcPr>
            <w:tcW w:w="1630" w:type="dxa"/>
            <w:shd w:val="clear" w:color="auto" w:fill="auto"/>
            <w:vAlign w:val="center"/>
          </w:tcPr>
          <w:p w14:paraId="086390C1" w14:textId="77777777" w:rsidR="00756379" w:rsidRPr="00756379" w:rsidRDefault="00756379" w:rsidP="00756379">
            <w:pPr>
              <w:jc w:val="center"/>
              <w:rPr>
                <w:snapToGrid w:val="0"/>
              </w:rPr>
            </w:pPr>
            <w:r w:rsidRPr="00756379">
              <w:rPr>
                <w:snapToGrid w:val="0"/>
              </w:rPr>
              <w:t>2576</w:t>
            </w:r>
          </w:p>
        </w:tc>
        <w:tc>
          <w:tcPr>
            <w:tcW w:w="1630" w:type="dxa"/>
            <w:shd w:val="clear" w:color="auto" w:fill="auto"/>
            <w:vAlign w:val="center"/>
          </w:tcPr>
          <w:p w14:paraId="6EB502EB" w14:textId="77777777" w:rsidR="00756379" w:rsidRPr="00756379" w:rsidRDefault="00756379" w:rsidP="00756379">
            <w:pPr>
              <w:jc w:val="center"/>
              <w:rPr>
                <w:snapToGrid w:val="0"/>
              </w:rPr>
            </w:pPr>
            <w:r w:rsidRPr="00756379">
              <w:rPr>
                <w:snapToGrid w:val="0"/>
              </w:rPr>
              <w:t>1 822</w:t>
            </w:r>
          </w:p>
        </w:tc>
        <w:tc>
          <w:tcPr>
            <w:tcW w:w="1787" w:type="dxa"/>
            <w:shd w:val="clear" w:color="auto" w:fill="auto"/>
            <w:vAlign w:val="center"/>
          </w:tcPr>
          <w:p w14:paraId="313DE42A" w14:textId="77777777" w:rsidR="00756379" w:rsidRPr="00756379" w:rsidRDefault="00756379" w:rsidP="00756379">
            <w:pPr>
              <w:jc w:val="center"/>
              <w:rPr>
                <w:snapToGrid w:val="0"/>
              </w:rPr>
            </w:pPr>
            <w:r w:rsidRPr="00756379">
              <w:rPr>
                <w:snapToGrid w:val="0"/>
              </w:rPr>
              <w:t>-754</w:t>
            </w:r>
          </w:p>
        </w:tc>
      </w:tr>
      <w:tr w:rsidR="00756379" w:rsidRPr="00756379" w14:paraId="5A1B723A" w14:textId="77777777" w:rsidTr="00756379">
        <w:trPr>
          <w:trHeight w:val="316"/>
          <w:jc w:val="center"/>
        </w:trPr>
        <w:tc>
          <w:tcPr>
            <w:tcW w:w="681" w:type="dxa"/>
            <w:shd w:val="clear" w:color="auto" w:fill="auto"/>
            <w:vAlign w:val="center"/>
            <w:hideMark/>
          </w:tcPr>
          <w:p w14:paraId="3B41B5DD" w14:textId="77777777" w:rsidR="00756379" w:rsidRPr="00756379" w:rsidRDefault="00756379" w:rsidP="00756379">
            <w:pPr>
              <w:jc w:val="center"/>
              <w:rPr>
                <w:snapToGrid w:val="0"/>
              </w:rPr>
            </w:pPr>
            <w:r w:rsidRPr="00756379">
              <w:rPr>
                <w:snapToGrid w:val="0"/>
              </w:rPr>
              <w:t>9</w:t>
            </w:r>
          </w:p>
        </w:tc>
        <w:tc>
          <w:tcPr>
            <w:tcW w:w="4011" w:type="dxa"/>
            <w:shd w:val="clear" w:color="auto" w:fill="auto"/>
            <w:vAlign w:val="center"/>
            <w:hideMark/>
          </w:tcPr>
          <w:p w14:paraId="62EAB72D" w14:textId="77777777" w:rsidR="00756379" w:rsidRPr="00756379" w:rsidRDefault="00756379" w:rsidP="00756379">
            <w:pPr>
              <w:rPr>
                <w:snapToGrid w:val="0"/>
              </w:rPr>
            </w:pPr>
            <w:r w:rsidRPr="00756379">
              <w:rPr>
                <w:snapToGrid w:val="0"/>
              </w:rPr>
              <w:t>Технологические (эксплуатационные) потери газа</w:t>
            </w:r>
          </w:p>
        </w:tc>
        <w:tc>
          <w:tcPr>
            <w:tcW w:w="1630" w:type="dxa"/>
            <w:shd w:val="clear" w:color="auto" w:fill="auto"/>
            <w:vAlign w:val="center"/>
          </w:tcPr>
          <w:p w14:paraId="618215A8"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5685C5D7"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6503B3F4" w14:textId="77777777" w:rsidR="00756379" w:rsidRPr="00756379" w:rsidRDefault="00756379" w:rsidP="00756379">
            <w:pPr>
              <w:jc w:val="center"/>
              <w:rPr>
                <w:snapToGrid w:val="0"/>
              </w:rPr>
            </w:pPr>
            <w:r w:rsidRPr="00756379">
              <w:rPr>
                <w:snapToGrid w:val="0"/>
              </w:rPr>
              <w:t>0</w:t>
            </w:r>
          </w:p>
        </w:tc>
      </w:tr>
      <w:tr w:rsidR="00756379" w:rsidRPr="00756379" w14:paraId="0C6E6EC0" w14:textId="77777777" w:rsidTr="00756379">
        <w:trPr>
          <w:trHeight w:val="316"/>
          <w:jc w:val="center"/>
        </w:trPr>
        <w:tc>
          <w:tcPr>
            <w:tcW w:w="681" w:type="dxa"/>
            <w:shd w:val="clear" w:color="auto" w:fill="auto"/>
            <w:vAlign w:val="center"/>
            <w:hideMark/>
          </w:tcPr>
          <w:p w14:paraId="69FA0C0F" w14:textId="77777777" w:rsidR="00756379" w:rsidRPr="00756379" w:rsidRDefault="00756379" w:rsidP="00756379">
            <w:pPr>
              <w:jc w:val="center"/>
              <w:rPr>
                <w:snapToGrid w:val="0"/>
              </w:rPr>
            </w:pPr>
            <w:r w:rsidRPr="00756379">
              <w:rPr>
                <w:snapToGrid w:val="0"/>
              </w:rPr>
              <w:t>10</w:t>
            </w:r>
          </w:p>
        </w:tc>
        <w:tc>
          <w:tcPr>
            <w:tcW w:w="4011" w:type="dxa"/>
            <w:shd w:val="clear" w:color="auto" w:fill="auto"/>
            <w:vAlign w:val="center"/>
            <w:hideMark/>
          </w:tcPr>
          <w:p w14:paraId="38AD985B" w14:textId="77777777" w:rsidR="00756379" w:rsidRPr="00756379" w:rsidRDefault="00756379" w:rsidP="00756379">
            <w:pPr>
              <w:rPr>
                <w:snapToGrid w:val="0"/>
              </w:rPr>
            </w:pPr>
            <w:r w:rsidRPr="00756379">
              <w:rPr>
                <w:snapToGrid w:val="0"/>
              </w:rPr>
              <w:t>Прочие</w:t>
            </w:r>
          </w:p>
        </w:tc>
        <w:tc>
          <w:tcPr>
            <w:tcW w:w="1630" w:type="dxa"/>
            <w:shd w:val="clear" w:color="auto" w:fill="auto"/>
            <w:vAlign w:val="center"/>
          </w:tcPr>
          <w:p w14:paraId="76BAAD07"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728CDACE"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20B2F504" w14:textId="77777777" w:rsidR="00756379" w:rsidRPr="00756379" w:rsidRDefault="00756379" w:rsidP="00756379">
            <w:pPr>
              <w:jc w:val="center"/>
              <w:rPr>
                <w:snapToGrid w:val="0"/>
              </w:rPr>
            </w:pPr>
            <w:r w:rsidRPr="00756379">
              <w:rPr>
                <w:snapToGrid w:val="0"/>
              </w:rPr>
              <w:t>0</w:t>
            </w:r>
          </w:p>
        </w:tc>
      </w:tr>
      <w:tr w:rsidR="00756379" w:rsidRPr="00756379" w14:paraId="189D9BED" w14:textId="77777777" w:rsidTr="00756379">
        <w:trPr>
          <w:trHeight w:val="316"/>
          <w:jc w:val="center"/>
        </w:trPr>
        <w:tc>
          <w:tcPr>
            <w:tcW w:w="681" w:type="dxa"/>
            <w:shd w:val="clear" w:color="auto" w:fill="auto"/>
            <w:vAlign w:val="center"/>
            <w:hideMark/>
          </w:tcPr>
          <w:p w14:paraId="039B7C7E" w14:textId="77777777" w:rsidR="00756379" w:rsidRPr="00756379" w:rsidRDefault="00756379" w:rsidP="00756379">
            <w:pPr>
              <w:jc w:val="center"/>
              <w:rPr>
                <w:snapToGrid w:val="0"/>
              </w:rPr>
            </w:pPr>
            <w:r w:rsidRPr="00756379">
              <w:rPr>
                <w:snapToGrid w:val="0"/>
              </w:rPr>
              <w:t>11</w:t>
            </w:r>
          </w:p>
        </w:tc>
        <w:tc>
          <w:tcPr>
            <w:tcW w:w="4011" w:type="dxa"/>
            <w:shd w:val="clear" w:color="auto" w:fill="auto"/>
            <w:vAlign w:val="center"/>
            <w:hideMark/>
          </w:tcPr>
          <w:p w14:paraId="7F039ED9" w14:textId="77777777" w:rsidR="00756379" w:rsidRPr="00756379" w:rsidRDefault="00756379" w:rsidP="00756379">
            <w:pPr>
              <w:rPr>
                <w:snapToGrid w:val="0"/>
              </w:rPr>
            </w:pPr>
            <w:r w:rsidRPr="00756379">
              <w:rPr>
                <w:snapToGrid w:val="0"/>
              </w:rPr>
              <w:t>Амортизация основных средств</w:t>
            </w:r>
          </w:p>
        </w:tc>
        <w:tc>
          <w:tcPr>
            <w:tcW w:w="1630" w:type="dxa"/>
            <w:shd w:val="clear" w:color="auto" w:fill="auto"/>
            <w:vAlign w:val="center"/>
          </w:tcPr>
          <w:p w14:paraId="48F1EA0F" w14:textId="77777777" w:rsidR="00756379" w:rsidRPr="00756379" w:rsidRDefault="00756379" w:rsidP="00756379">
            <w:pPr>
              <w:jc w:val="center"/>
              <w:rPr>
                <w:snapToGrid w:val="0"/>
              </w:rPr>
            </w:pPr>
            <w:r w:rsidRPr="00756379">
              <w:rPr>
                <w:snapToGrid w:val="0"/>
              </w:rPr>
              <w:t>160</w:t>
            </w:r>
          </w:p>
        </w:tc>
        <w:tc>
          <w:tcPr>
            <w:tcW w:w="1630" w:type="dxa"/>
            <w:shd w:val="clear" w:color="auto" w:fill="auto"/>
            <w:vAlign w:val="center"/>
          </w:tcPr>
          <w:p w14:paraId="03AD2BC7" w14:textId="77777777" w:rsidR="00756379" w:rsidRPr="00756379" w:rsidRDefault="00756379" w:rsidP="00756379">
            <w:pPr>
              <w:jc w:val="center"/>
              <w:rPr>
                <w:snapToGrid w:val="0"/>
              </w:rPr>
            </w:pPr>
            <w:r w:rsidRPr="00756379">
              <w:rPr>
                <w:snapToGrid w:val="0"/>
              </w:rPr>
              <w:t>128</w:t>
            </w:r>
          </w:p>
        </w:tc>
        <w:tc>
          <w:tcPr>
            <w:tcW w:w="1787" w:type="dxa"/>
            <w:shd w:val="clear" w:color="auto" w:fill="auto"/>
            <w:vAlign w:val="center"/>
          </w:tcPr>
          <w:p w14:paraId="25751B1B" w14:textId="77777777" w:rsidR="00756379" w:rsidRPr="00756379" w:rsidRDefault="00756379" w:rsidP="00756379">
            <w:pPr>
              <w:jc w:val="center"/>
              <w:rPr>
                <w:snapToGrid w:val="0"/>
              </w:rPr>
            </w:pPr>
            <w:r w:rsidRPr="00756379">
              <w:rPr>
                <w:snapToGrid w:val="0"/>
              </w:rPr>
              <w:t>-32</w:t>
            </w:r>
          </w:p>
        </w:tc>
      </w:tr>
      <w:tr w:rsidR="00756379" w:rsidRPr="00756379" w14:paraId="21147374" w14:textId="77777777" w:rsidTr="00756379">
        <w:trPr>
          <w:trHeight w:val="316"/>
          <w:jc w:val="center"/>
        </w:trPr>
        <w:tc>
          <w:tcPr>
            <w:tcW w:w="681" w:type="dxa"/>
            <w:shd w:val="clear" w:color="auto" w:fill="auto"/>
            <w:vAlign w:val="center"/>
            <w:hideMark/>
          </w:tcPr>
          <w:p w14:paraId="717380A7" w14:textId="77777777" w:rsidR="00756379" w:rsidRPr="00756379" w:rsidRDefault="00756379" w:rsidP="00756379">
            <w:pPr>
              <w:jc w:val="center"/>
              <w:rPr>
                <w:snapToGrid w:val="0"/>
              </w:rPr>
            </w:pPr>
            <w:r w:rsidRPr="00756379">
              <w:rPr>
                <w:snapToGrid w:val="0"/>
              </w:rPr>
              <w:t>12</w:t>
            </w:r>
          </w:p>
        </w:tc>
        <w:tc>
          <w:tcPr>
            <w:tcW w:w="4011" w:type="dxa"/>
            <w:shd w:val="clear" w:color="auto" w:fill="auto"/>
            <w:vAlign w:val="center"/>
            <w:hideMark/>
          </w:tcPr>
          <w:p w14:paraId="771B714A" w14:textId="77777777" w:rsidR="00756379" w:rsidRPr="00756379" w:rsidRDefault="00756379" w:rsidP="00756379">
            <w:pPr>
              <w:rPr>
                <w:snapToGrid w:val="0"/>
              </w:rPr>
            </w:pPr>
            <w:r w:rsidRPr="00756379">
              <w:rPr>
                <w:snapToGrid w:val="0"/>
              </w:rPr>
              <w:t>Прочие затраты (сумма стр. 13 + 16 + 17 + 21 + 28 + 29 + 30), в том числе:</w:t>
            </w:r>
          </w:p>
        </w:tc>
        <w:tc>
          <w:tcPr>
            <w:tcW w:w="1630" w:type="dxa"/>
            <w:shd w:val="clear" w:color="auto" w:fill="auto"/>
            <w:vAlign w:val="center"/>
          </w:tcPr>
          <w:p w14:paraId="72D61000" w14:textId="77777777" w:rsidR="00756379" w:rsidRPr="00756379" w:rsidRDefault="00756379" w:rsidP="00756379">
            <w:pPr>
              <w:jc w:val="center"/>
              <w:rPr>
                <w:snapToGrid w:val="0"/>
              </w:rPr>
            </w:pPr>
            <w:r w:rsidRPr="00756379">
              <w:rPr>
                <w:snapToGrid w:val="0"/>
              </w:rPr>
              <w:t>687</w:t>
            </w:r>
          </w:p>
        </w:tc>
        <w:tc>
          <w:tcPr>
            <w:tcW w:w="1630" w:type="dxa"/>
            <w:shd w:val="clear" w:color="auto" w:fill="auto"/>
            <w:vAlign w:val="center"/>
          </w:tcPr>
          <w:p w14:paraId="1930D467" w14:textId="77777777" w:rsidR="00756379" w:rsidRPr="00756379" w:rsidRDefault="00756379" w:rsidP="00756379">
            <w:pPr>
              <w:jc w:val="center"/>
              <w:rPr>
                <w:snapToGrid w:val="0"/>
              </w:rPr>
            </w:pPr>
            <w:r w:rsidRPr="00756379">
              <w:rPr>
                <w:snapToGrid w:val="0"/>
              </w:rPr>
              <w:t>770</w:t>
            </w:r>
          </w:p>
        </w:tc>
        <w:tc>
          <w:tcPr>
            <w:tcW w:w="1787" w:type="dxa"/>
            <w:shd w:val="clear" w:color="auto" w:fill="auto"/>
            <w:vAlign w:val="center"/>
          </w:tcPr>
          <w:p w14:paraId="01512566" w14:textId="77777777" w:rsidR="00756379" w:rsidRPr="00756379" w:rsidRDefault="00756379" w:rsidP="00756379">
            <w:pPr>
              <w:jc w:val="center"/>
              <w:rPr>
                <w:snapToGrid w:val="0"/>
              </w:rPr>
            </w:pPr>
            <w:r w:rsidRPr="00756379">
              <w:rPr>
                <w:snapToGrid w:val="0"/>
              </w:rPr>
              <w:t>83</w:t>
            </w:r>
          </w:p>
        </w:tc>
      </w:tr>
      <w:tr w:rsidR="00756379" w:rsidRPr="00756379" w14:paraId="7373DED0" w14:textId="77777777" w:rsidTr="00756379">
        <w:trPr>
          <w:trHeight w:val="316"/>
          <w:jc w:val="center"/>
        </w:trPr>
        <w:tc>
          <w:tcPr>
            <w:tcW w:w="681" w:type="dxa"/>
            <w:shd w:val="clear" w:color="auto" w:fill="auto"/>
            <w:vAlign w:val="center"/>
            <w:hideMark/>
          </w:tcPr>
          <w:p w14:paraId="289DE1DD" w14:textId="77777777" w:rsidR="00756379" w:rsidRPr="00756379" w:rsidRDefault="00756379" w:rsidP="00756379">
            <w:pPr>
              <w:jc w:val="center"/>
              <w:rPr>
                <w:snapToGrid w:val="0"/>
              </w:rPr>
            </w:pPr>
            <w:r w:rsidRPr="00756379">
              <w:rPr>
                <w:snapToGrid w:val="0"/>
              </w:rPr>
              <w:t>13</w:t>
            </w:r>
          </w:p>
        </w:tc>
        <w:tc>
          <w:tcPr>
            <w:tcW w:w="4011" w:type="dxa"/>
            <w:shd w:val="clear" w:color="auto" w:fill="auto"/>
            <w:vAlign w:val="center"/>
            <w:hideMark/>
          </w:tcPr>
          <w:p w14:paraId="4BEEAD85" w14:textId="77777777" w:rsidR="00756379" w:rsidRPr="00756379" w:rsidRDefault="00756379" w:rsidP="00756379">
            <w:pPr>
              <w:rPr>
                <w:snapToGrid w:val="0"/>
              </w:rPr>
            </w:pPr>
            <w:r w:rsidRPr="00756379">
              <w:rPr>
                <w:snapToGrid w:val="0"/>
              </w:rPr>
              <w:t>Аренда (лизинг) (сумма стр. 14 - 15), в том числе:</w:t>
            </w:r>
          </w:p>
        </w:tc>
        <w:tc>
          <w:tcPr>
            <w:tcW w:w="1630" w:type="dxa"/>
            <w:shd w:val="clear" w:color="auto" w:fill="auto"/>
            <w:vAlign w:val="center"/>
          </w:tcPr>
          <w:p w14:paraId="1E839B6D" w14:textId="77777777" w:rsidR="00756379" w:rsidRPr="00756379" w:rsidRDefault="00756379" w:rsidP="00756379">
            <w:pPr>
              <w:jc w:val="center"/>
              <w:rPr>
                <w:snapToGrid w:val="0"/>
              </w:rPr>
            </w:pPr>
            <w:r w:rsidRPr="00756379">
              <w:rPr>
                <w:snapToGrid w:val="0"/>
              </w:rPr>
              <w:t>53</w:t>
            </w:r>
          </w:p>
        </w:tc>
        <w:tc>
          <w:tcPr>
            <w:tcW w:w="1630" w:type="dxa"/>
            <w:shd w:val="clear" w:color="auto" w:fill="auto"/>
            <w:vAlign w:val="center"/>
          </w:tcPr>
          <w:p w14:paraId="39EE6722" w14:textId="77777777" w:rsidR="00756379" w:rsidRPr="00756379" w:rsidRDefault="00756379" w:rsidP="00756379">
            <w:pPr>
              <w:jc w:val="center"/>
              <w:rPr>
                <w:snapToGrid w:val="0"/>
              </w:rPr>
            </w:pPr>
            <w:r w:rsidRPr="00756379">
              <w:rPr>
                <w:snapToGrid w:val="0"/>
              </w:rPr>
              <w:t>52</w:t>
            </w:r>
          </w:p>
        </w:tc>
        <w:tc>
          <w:tcPr>
            <w:tcW w:w="1787" w:type="dxa"/>
            <w:shd w:val="clear" w:color="auto" w:fill="auto"/>
            <w:vAlign w:val="center"/>
          </w:tcPr>
          <w:p w14:paraId="09F76895" w14:textId="77777777" w:rsidR="00756379" w:rsidRPr="00756379" w:rsidRDefault="00756379" w:rsidP="00756379">
            <w:pPr>
              <w:jc w:val="center"/>
              <w:rPr>
                <w:snapToGrid w:val="0"/>
              </w:rPr>
            </w:pPr>
            <w:r w:rsidRPr="00756379">
              <w:rPr>
                <w:snapToGrid w:val="0"/>
              </w:rPr>
              <w:t>-1</w:t>
            </w:r>
          </w:p>
        </w:tc>
      </w:tr>
      <w:tr w:rsidR="00756379" w:rsidRPr="00756379" w14:paraId="0A6C7542" w14:textId="77777777" w:rsidTr="00756379">
        <w:trPr>
          <w:trHeight w:val="316"/>
          <w:jc w:val="center"/>
        </w:trPr>
        <w:tc>
          <w:tcPr>
            <w:tcW w:w="681" w:type="dxa"/>
            <w:shd w:val="clear" w:color="auto" w:fill="auto"/>
            <w:vAlign w:val="center"/>
            <w:hideMark/>
          </w:tcPr>
          <w:p w14:paraId="3F37C4BA" w14:textId="77777777" w:rsidR="00756379" w:rsidRPr="00756379" w:rsidRDefault="00756379" w:rsidP="00756379">
            <w:pPr>
              <w:jc w:val="center"/>
              <w:rPr>
                <w:snapToGrid w:val="0"/>
              </w:rPr>
            </w:pPr>
            <w:r w:rsidRPr="00756379">
              <w:rPr>
                <w:snapToGrid w:val="0"/>
              </w:rPr>
              <w:t>14</w:t>
            </w:r>
          </w:p>
        </w:tc>
        <w:tc>
          <w:tcPr>
            <w:tcW w:w="4011" w:type="dxa"/>
            <w:shd w:val="clear" w:color="auto" w:fill="auto"/>
            <w:vAlign w:val="center"/>
            <w:hideMark/>
          </w:tcPr>
          <w:p w14:paraId="5982F474" w14:textId="77777777" w:rsidR="00756379" w:rsidRPr="00756379" w:rsidRDefault="00756379" w:rsidP="00756379">
            <w:pPr>
              <w:rPr>
                <w:snapToGrid w:val="0"/>
              </w:rPr>
            </w:pPr>
            <w:r w:rsidRPr="00756379">
              <w:rPr>
                <w:snapToGrid w:val="0"/>
              </w:rPr>
              <w:t>Аренда (лизинг) здания, транспорта</w:t>
            </w:r>
          </w:p>
        </w:tc>
        <w:tc>
          <w:tcPr>
            <w:tcW w:w="1630" w:type="dxa"/>
            <w:shd w:val="clear" w:color="auto" w:fill="auto"/>
            <w:vAlign w:val="center"/>
          </w:tcPr>
          <w:p w14:paraId="0FE8DAAA"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73195B09"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2EC659B6" w14:textId="77777777" w:rsidR="00756379" w:rsidRPr="00756379" w:rsidRDefault="00756379" w:rsidP="00756379">
            <w:pPr>
              <w:jc w:val="center"/>
              <w:rPr>
                <w:snapToGrid w:val="0"/>
              </w:rPr>
            </w:pPr>
            <w:r w:rsidRPr="00756379">
              <w:rPr>
                <w:snapToGrid w:val="0"/>
              </w:rPr>
              <w:t>0</w:t>
            </w:r>
          </w:p>
        </w:tc>
      </w:tr>
      <w:tr w:rsidR="00756379" w:rsidRPr="00756379" w14:paraId="3E59D511" w14:textId="77777777" w:rsidTr="00756379">
        <w:trPr>
          <w:trHeight w:val="316"/>
          <w:jc w:val="center"/>
        </w:trPr>
        <w:tc>
          <w:tcPr>
            <w:tcW w:w="681" w:type="dxa"/>
            <w:shd w:val="clear" w:color="auto" w:fill="auto"/>
            <w:vAlign w:val="center"/>
            <w:hideMark/>
          </w:tcPr>
          <w:p w14:paraId="7DDB2C28" w14:textId="77777777" w:rsidR="00756379" w:rsidRPr="00756379" w:rsidRDefault="00756379" w:rsidP="00756379">
            <w:pPr>
              <w:jc w:val="center"/>
              <w:rPr>
                <w:snapToGrid w:val="0"/>
              </w:rPr>
            </w:pPr>
            <w:r w:rsidRPr="00756379">
              <w:rPr>
                <w:snapToGrid w:val="0"/>
              </w:rPr>
              <w:t>15</w:t>
            </w:r>
          </w:p>
        </w:tc>
        <w:tc>
          <w:tcPr>
            <w:tcW w:w="4011" w:type="dxa"/>
            <w:shd w:val="clear" w:color="auto" w:fill="auto"/>
            <w:vAlign w:val="center"/>
            <w:hideMark/>
          </w:tcPr>
          <w:p w14:paraId="5C39E9CC" w14:textId="77777777" w:rsidR="00756379" w:rsidRPr="00756379" w:rsidRDefault="00756379" w:rsidP="00756379">
            <w:pPr>
              <w:rPr>
                <w:snapToGrid w:val="0"/>
              </w:rPr>
            </w:pPr>
            <w:r w:rsidRPr="00756379">
              <w:rPr>
                <w:snapToGrid w:val="0"/>
              </w:rPr>
              <w:t>Аренда (лизинг) прочего имущества</w:t>
            </w:r>
          </w:p>
        </w:tc>
        <w:tc>
          <w:tcPr>
            <w:tcW w:w="1630" w:type="dxa"/>
            <w:shd w:val="clear" w:color="auto" w:fill="auto"/>
            <w:vAlign w:val="center"/>
          </w:tcPr>
          <w:p w14:paraId="34CB2D46" w14:textId="77777777" w:rsidR="00756379" w:rsidRPr="00756379" w:rsidRDefault="00756379" w:rsidP="00756379">
            <w:pPr>
              <w:jc w:val="center"/>
              <w:rPr>
                <w:snapToGrid w:val="0"/>
              </w:rPr>
            </w:pPr>
            <w:r w:rsidRPr="00756379">
              <w:rPr>
                <w:snapToGrid w:val="0"/>
              </w:rPr>
              <w:t>53</w:t>
            </w:r>
          </w:p>
        </w:tc>
        <w:tc>
          <w:tcPr>
            <w:tcW w:w="1630" w:type="dxa"/>
            <w:shd w:val="clear" w:color="auto" w:fill="auto"/>
            <w:vAlign w:val="center"/>
          </w:tcPr>
          <w:p w14:paraId="71949B10" w14:textId="77777777" w:rsidR="00756379" w:rsidRPr="00756379" w:rsidRDefault="00756379" w:rsidP="00756379">
            <w:pPr>
              <w:jc w:val="center"/>
              <w:rPr>
                <w:snapToGrid w:val="0"/>
              </w:rPr>
            </w:pPr>
            <w:r w:rsidRPr="00756379">
              <w:rPr>
                <w:snapToGrid w:val="0"/>
              </w:rPr>
              <w:t>52</w:t>
            </w:r>
          </w:p>
        </w:tc>
        <w:tc>
          <w:tcPr>
            <w:tcW w:w="1787" w:type="dxa"/>
            <w:shd w:val="clear" w:color="auto" w:fill="auto"/>
            <w:vAlign w:val="center"/>
          </w:tcPr>
          <w:p w14:paraId="6D0D9D56" w14:textId="77777777" w:rsidR="00756379" w:rsidRPr="00756379" w:rsidRDefault="00756379" w:rsidP="00756379">
            <w:pPr>
              <w:jc w:val="center"/>
              <w:rPr>
                <w:snapToGrid w:val="0"/>
              </w:rPr>
            </w:pPr>
            <w:r w:rsidRPr="00756379">
              <w:rPr>
                <w:snapToGrid w:val="0"/>
              </w:rPr>
              <w:t>-1</w:t>
            </w:r>
          </w:p>
        </w:tc>
      </w:tr>
      <w:tr w:rsidR="00756379" w:rsidRPr="00756379" w14:paraId="37571BDB" w14:textId="77777777" w:rsidTr="00756379">
        <w:trPr>
          <w:trHeight w:val="316"/>
          <w:jc w:val="center"/>
        </w:trPr>
        <w:tc>
          <w:tcPr>
            <w:tcW w:w="681" w:type="dxa"/>
            <w:shd w:val="clear" w:color="auto" w:fill="auto"/>
            <w:vAlign w:val="center"/>
            <w:hideMark/>
          </w:tcPr>
          <w:p w14:paraId="174FCB83" w14:textId="77777777" w:rsidR="00756379" w:rsidRPr="00756379" w:rsidRDefault="00756379" w:rsidP="00756379">
            <w:pPr>
              <w:jc w:val="center"/>
              <w:rPr>
                <w:snapToGrid w:val="0"/>
              </w:rPr>
            </w:pPr>
            <w:r w:rsidRPr="00756379">
              <w:rPr>
                <w:snapToGrid w:val="0"/>
              </w:rPr>
              <w:t>16</w:t>
            </w:r>
          </w:p>
        </w:tc>
        <w:tc>
          <w:tcPr>
            <w:tcW w:w="4011" w:type="dxa"/>
            <w:shd w:val="clear" w:color="auto" w:fill="auto"/>
            <w:vAlign w:val="center"/>
            <w:hideMark/>
          </w:tcPr>
          <w:p w14:paraId="6B3F2E5D" w14:textId="77777777" w:rsidR="00756379" w:rsidRPr="00756379" w:rsidRDefault="00756379" w:rsidP="00756379">
            <w:pPr>
              <w:rPr>
                <w:snapToGrid w:val="0"/>
              </w:rPr>
            </w:pPr>
            <w:r w:rsidRPr="00756379">
              <w:rPr>
                <w:snapToGrid w:val="0"/>
              </w:rPr>
              <w:t>Страховые платежи</w:t>
            </w:r>
          </w:p>
        </w:tc>
        <w:tc>
          <w:tcPr>
            <w:tcW w:w="1630" w:type="dxa"/>
            <w:shd w:val="clear" w:color="auto" w:fill="auto"/>
            <w:vAlign w:val="center"/>
          </w:tcPr>
          <w:p w14:paraId="71E29474"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1C660AEC"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11BDBF0D" w14:textId="77777777" w:rsidR="00756379" w:rsidRPr="00756379" w:rsidRDefault="00756379" w:rsidP="00756379">
            <w:pPr>
              <w:jc w:val="center"/>
              <w:rPr>
                <w:snapToGrid w:val="0"/>
              </w:rPr>
            </w:pPr>
            <w:r w:rsidRPr="00756379">
              <w:rPr>
                <w:snapToGrid w:val="0"/>
              </w:rPr>
              <w:t>0</w:t>
            </w:r>
          </w:p>
        </w:tc>
      </w:tr>
      <w:tr w:rsidR="00756379" w:rsidRPr="00756379" w14:paraId="6D7A44AF" w14:textId="77777777" w:rsidTr="00756379">
        <w:trPr>
          <w:trHeight w:val="316"/>
          <w:jc w:val="center"/>
        </w:trPr>
        <w:tc>
          <w:tcPr>
            <w:tcW w:w="681" w:type="dxa"/>
            <w:shd w:val="clear" w:color="auto" w:fill="auto"/>
            <w:vAlign w:val="center"/>
            <w:hideMark/>
          </w:tcPr>
          <w:p w14:paraId="23D47B00" w14:textId="77777777" w:rsidR="00756379" w:rsidRPr="00756379" w:rsidRDefault="00756379" w:rsidP="00756379">
            <w:pPr>
              <w:jc w:val="center"/>
              <w:rPr>
                <w:snapToGrid w:val="0"/>
              </w:rPr>
            </w:pPr>
            <w:r w:rsidRPr="00756379">
              <w:rPr>
                <w:snapToGrid w:val="0"/>
              </w:rPr>
              <w:t>17</w:t>
            </w:r>
          </w:p>
        </w:tc>
        <w:tc>
          <w:tcPr>
            <w:tcW w:w="4011" w:type="dxa"/>
            <w:shd w:val="clear" w:color="auto" w:fill="auto"/>
            <w:vAlign w:val="center"/>
            <w:hideMark/>
          </w:tcPr>
          <w:p w14:paraId="297F6BB2" w14:textId="77777777" w:rsidR="00756379" w:rsidRPr="00756379" w:rsidRDefault="00756379" w:rsidP="00756379">
            <w:pPr>
              <w:rPr>
                <w:snapToGrid w:val="0"/>
              </w:rPr>
            </w:pPr>
            <w:r w:rsidRPr="00756379">
              <w:rPr>
                <w:snapToGrid w:val="0"/>
              </w:rPr>
              <w:t>Налоги, включаемые в себестоимость (сумма стр. 18 - 20), в том числе:</w:t>
            </w:r>
          </w:p>
        </w:tc>
        <w:tc>
          <w:tcPr>
            <w:tcW w:w="1630" w:type="dxa"/>
            <w:shd w:val="clear" w:color="auto" w:fill="auto"/>
            <w:vAlign w:val="center"/>
          </w:tcPr>
          <w:p w14:paraId="18534416" w14:textId="77777777" w:rsidR="00756379" w:rsidRPr="00756379" w:rsidRDefault="00756379" w:rsidP="00756379">
            <w:pPr>
              <w:jc w:val="center"/>
              <w:rPr>
                <w:snapToGrid w:val="0"/>
              </w:rPr>
            </w:pPr>
            <w:r w:rsidRPr="00756379">
              <w:rPr>
                <w:snapToGrid w:val="0"/>
              </w:rPr>
              <w:t>133</w:t>
            </w:r>
          </w:p>
        </w:tc>
        <w:tc>
          <w:tcPr>
            <w:tcW w:w="1630" w:type="dxa"/>
            <w:shd w:val="clear" w:color="auto" w:fill="auto"/>
            <w:vAlign w:val="center"/>
          </w:tcPr>
          <w:p w14:paraId="4D67D137" w14:textId="77777777" w:rsidR="00756379" w:rsidRPr="00756379" w:rsidRDefault="00756379" w:rsidP="00756379">
            <w:pPr>
              <w:jc w:val="center"/>
              <w:rPr>
                <w:snapToGrid w:val="0"/>
              </w:rPr>
            </w:pPr>
            <w:r w:rsidRPr="00756379">
              <w:rPr>
                <w:snapToGrid w:val="0"/>
              </w:rPr>
              <w:t>149</w:t>
            </w:r>
          </w:p>
        </w:tc>
        <w:tc>
          <w:tcPr>
            <w:tcW w:w="1787" w:type="dxa"/>
            <w:shd w:val="clear" w:color="auto" w:fill="auto"/>
            <w:vAlign w:val="center"/>
          </w:tcPr>
          <w:p w14:paraId="22D200ED" w14:textId="77777777" w:rsidR="00756379" w:rsidRPr="00756379" w:rsidRDefault="00756379" w:rsidP="00756379">
            <w:pPr>
              <w:jc w:val="center"/>
              <w:rPr>
                <w:snapToGrid w:val="0"/>
              </w:rPr>
            </w:pPr>
            <w:r w:rsidRPr="00756379">
              <w:rPr>
                <w:snapToGrid w:val="0"/>
              </w:rPr>
              <w:t>16</w:t>
            </w:r>
          </w:p>
        </w:tc>
      </w:tr>
      <w:tr w:rsidR="00756379" w:rsidRPr="00756379" w14:paraId="57191800" w14:textId="77777777" w:rsidTr="00756379">
        <w:trPr>
          <w:trHeight w:val="316"/>
          <w:jc w:val="center"/>
        </w:trPr>
        <w:tc>
          <w:tcPr>
            <w:tcW w:w="681" w:type="dxa"/>
            <w:shd w:val="clear" w:color="auto" w:fill="auto"/>
            <w:vAlign w:val="center"/>
            <w:hideMark/>
          </w:tcPr>
          <w:p w14:paraId="06A9DD72" w14:textId="77777777" w:rsidR="00756379" w:rsidRPr="00756379" w:rsidRDefault="00756379" w:rsidP="00756379">
            <w:pPr>
              <w:jc w:val="center"/>
              <w:rPr>
                <w:snapToGrid w:val="0"/>
              </w:rPr>
            </w:pPr>
            <w:r w:rsidRPr="00756379">
              <w:rPr>
                <w:snapToGrid w:val="0"/>
              </w:rPr>
              <w:lastRenderedPageBreak/>
              <w:t>18</w:t>
            </w:r>
          </w:p>
        </w:tc>
        <w:tc>
          <w:tcPr>
            <w:tcW w:w="4011" w:type="dxa"/>
            <w:shd w:val="clear" w:color="auto" w:fill="auto"/>
            <w:vAlign w:val="center"/>
            <w:hideMark/>
          </w:tcPr>
          <w:p w14:paraId="3DA1193C" w14:textId="77777777" w:rsidR="00756379" w:rsidRPr="00756379" w:rsidRDefault="00756379" w:rsidP="00756379">
            <w:pPr>
              <w:rPr>
                <w:snapToGrid w:val="0"/>
              </w:rPr>
            </w:pPr>
            <w:r w:rsidRPr="00756379">
              <w:rPr>
                <w:snapToGrid w:val="0"/>
              </w:rPr>
              <w:t>Налог на землю</w:t>
            </w:r>
          </w:p>
        </w:tc>
        <w:tc>
          <w:tcPr>
            <w:tcW w:w="1630" w:type="dxa"/>
            <w:shd w:val="clear" w:color="auto" w:fill="auto"/>
            <w:vAlign w:val="center"/>
          </w:tcPr>
          <w:p w14:paraId="6851DCD3" w14:textId="77777777" w:rsidR="00756379" w:rsidRPr="00756379" w:rsidRDefault="00756379" w:rsidP="00756379">
            <w:pPr>
              <w:jc w:val="center"/>
              <w:rPr>
                <w:snapToGrid w:val="0"/>
              </w:rPr>
            </w:pPr>
            <w:r w:rsidRPr="00756379">
              <w:rPr>
                <w:snapToGrid w:val="0"/>
              </w:rPr>
              <w:t>59</w:t>
            </w:r>
          </w:p>
        </w:tc>
        <w:tc>
          <w:tcPr>
            <w:tcW w:w="1630" w:type="dxa"/>
            <w:shd w:val="clear" w:color="auto" w:fill="auto"/>
            <w:vAlign w:val="center"/>
          </w:tcPr>
          <w:p w14:paraId="2791762D" w14:textId="77777777" w:rsidR="00756379" w:rsidRPr="00756379" w:rsidRDefault="00756379" w:rsidP="00756379">
            <w:pPr>
              <w:jc w:val="center"/>
              <w:rPr>
                <w:snapToGrid w:val="0"/>
              </w:rPr>
            </w:pPr>
            <w:r w:rsidRPr="00756379">
              <w:rPr>
                <w:snapToGrid w:val="0"/>
              </w:rPr>
              <w:t>64</w:t>
            </w:r>
          </w:p>
        </w:tc>
        <w:tc>
          <w:tcPr>
            <w:tcW w:w="1787" w:type="dxa"/>
            <w:shd w:val="clear" w:color="auto" w:fill="auto"/>
            <w:vAlign w:val="center"/>
          </w:tcPr>
          <w:p w14:paraId="126F68ED" w14:textId="77777777" w:rsidR="00756379" w:rsidRPr="00756379" w:rsidRDefault="00756379" w:rsidP="00756379">
            <w:pPr>
              <w:jc w:val="center"/>
              <w:rPr>
                <w:snapToGrid w:val="0"/>
              </w:rPr>
            </w:pPr>
            <w:r w:rsidRPr="00756379">
              <w:rPr>
                <w:snapToGrid w:val="0"/>
              </w:rPr>
              <w:t>5</w:t>
            </w:r>
          </w:p>
        </w:tc>
      </w:tr>
      <w:tr w:rsidR="00756379" w:rsidRPr="00756379" w14:paraId="28037029" w14:textId="77777777" w:rsidTr="00756379">
        <w:trPr>
          <w:trHeight w:val="316"/>
          <w:jc w:val="center"/>
        </w:trPr>
        <w:tc>
          <w:tcPr>
            <w:tcW w:w="681" w:type="dxa"/>
            <w:shd w:val="clear" w:color="auto" w:fill="auto"/>
            <w:vAlign w:val="center"/>
            <w:hideMark/>
          </w:tcPr>
          <w:p w14:paraId="78BA91E9" w14:textId="77777777" w:rsidR="00756379" w:rsidRPr="00756379" w:rsidRDefault="00756379" w:rsidP="00756379">
            <w:pPr>
              <w:jc w:val="center"/>
              <w:rPr>
                <w:snapToGrid w:val="0"/>
              </w:rPr>
            </w:pPr>
            <w:r w:rsidRPr="00756379">
              <w:rPr>
                <w:snapToGrid w:val="0"/>
              </w:rPr>
              <w:t>19</w:t>
            </w:r>
          </w:p>
        </w:tc>
        <w:tc>
          <w:tcPr>
            <w:tcW w:w="4011" w:type="dxa"/>
            <w:shd w:val="clear" w:color="auto" w:fill="auto"/>
            <w:vAlign w:val="center"/>
            <w:hideMark/>
          </w:tcPr>
          <w:p w14:paraId="287C96A6" w14:textId="77777777" w:rsidR="00756379" w:rsidRPr="00756379" w:rsidRDefault="00756379" w:rsidP="00756379">
            <w:pPr>
              <w:rPr>
                <w:snapToGrid w:val="0"/>
              </w:rPr>
            </w:pPr>
            <w:r w:rsidRPr="00756379">
              <w:rPr>
                <w:snapToGrid w:val="0"/>
              </w:rPr>
              <w:t>Налог на загрязнение окружающей среды</w:t>
            </w:r>
          </w:p>
        </w:tc>
        <w:tc>
          <w:tcPr>
            <w:tcW w:w="1630" w:type="dxa"/>
            <w:shd w:val="clear" w:color="auto" w:fill="auto"/>
            <w:vAlign w:val="center"/>
          </w:tcPr>
          <w:p w14:paraId="4EAC33A6" w14:textId="77777777" w:rsidR="00756379" w:rsidRPr="00756379" w:rsidRDefault="00756379" w:rsidP="00756379">
            <w:pPr>
              <w:jc w:val="center"/>
              <w:rPr>
                <w:snapToGrid w:val="0"/>
              </w:rPr>
            </w:pPr>
            <w:r w:rsidRPr="00756379">
              <w:rPr>
                <w:snapToGrid w:val="0"/>
              </w:rPr>
              <w:t>34</w:t>
            </w:r>
          </w:p>
        </w:tc>
        <w:tc>
          <w:tcPr>
            <w:tcW w:w="1630" w:type="dxa"/>
            <w:shd w:val="clear" w:color="auto" w:fill="auto"/>
            <w:vAlign w:val="center"/>
          </w:tcPr>
          <w:p w14:paraId="3F463CE0" w14:textId="77777777" w:rsidR="00756379" w:rsidRPr="00756379" w:rsidRDefault="00756379" w:rsidP="00756379">
            <w:pPr>
              <w:jc w:val="center"/>
              <w:rPr>
                <w:snapToGrid w:val="0"/>
              </w:rPr>
            </w:pPr>
            <w:r w:rsidRPr="00756379">
              <w:rPr>
                <w:snapToGrid w:val="0"/>
              </w:rPr>
              <w:t>52</w:t>
            </w:r>
          </w:p>
        </w:tc>
        <w:tc>
          <w:tcPr>
            <w:tcW w:w="1787" w:type="dxa"/>
            <w:shd w:val="clear" w:color="auto" w:fill="auto"/>
            <w:vAlign w:val="center"/>
          </w:tcPr>
          <w:p w14:paraId="049A217D" w14:textId="77777777" w:rsidR="00756379" w:rsidRPr="00756379" w:rsidRDefault="00756379" w:rsidP="00756379">
            <w:pPr>
              <w:jc w:val="center"/>
              <w:rPr>
                <w:snapToGrid w:val="0"/>
              </w:rPr>
            </w:pPr>
            <w:r w:rsidRPr="00756379">
              <w:rPr>
                <w:snapToGrid w:val="0"/>
              </w:rPr>
              <w:t>18</w:t>
            </w:r>
          </w:p>
        </w:tc>
      </w:tr>
      <w:tr w:rsidR="00756379" w:rsidRPr="00756379" w14:paraId="345ECA38" w14:textId="77777777" w:rsidTr="00756379">
        <w:trPr>
          <w:trHeight w:val="316"/>
          <w:jc w:val="center"/>
        </w:trPr>
        <w:tc>
          <w:tcPr>
            <w:tcW w:w="681" w:type="dxa"/>
            <w:shd w:val="clear" w:color="auto" w:fill="auto"/>
            <w:vAlign w:val="center"/>
            <w:hideMark/>
          </w:tcPr>
          <w:p w14:paraId="26F28DC4" w14:textId="77777777" w:rsidR="00756379" w:rsidRPr="00756379" w:rsidRDefault="00756379" w:rsidP="00756379">
            <w:pPr>
              <w:jc w:val="center"/>
              <w:rPr>
                <w:snapToGrid w:val="0"/>
              </w:rPr>
            </w:pPr>
            <w:r w:rsidRPr="00756379">
              <w:rPr>
                <w:snapToGrid w:val="0"/>
              </w:rPr>
              <w:t>20</w:t>
            </w:r>
          </w:p>
        </w:tc>
        <w:tc>
          <w:tcPr>
            <w:tcW w:w="4011" w:type="dxa"/>
            <w:shd w:val="clear" w:color="auto" w:fill="auto"/>
            <w:vAlign w:val="center"/>
            <w:hideMark/>
          </w:tcPr>
          <w:p w14:paraId="42356CDF" w14:textId="77777777" w:rsidR="00756379" w:rsidRPr="00756379" w:rsidRDefault="00756379" w:rsidP="00756379">
            <w:pPr>
              <w:rPr>
                <w:snapToGrid w:val="0"/>
              </w:rPr>
            </w:pPr>
            <w:r w:rsidRPr="00756379">
              <w:rPr>
                <w:snapToGrid w:val="0"/>
              </w:rPr>
              <w:t>Единый транспортный налог</w:t>
            </w:r>
          </w:p>
        </w:tc>
        <w:tc>
          <w:tcPr>
            <w:tcW w:w="1630" w:type="dxa"/>
            <w:shd w:val="clear" w:color="auto" w:fill="auto"/>
            <w:vAlign w:val="center"/>
          </w:tcPr>
          <w:p w14:paraId="169E8A98" w14:textId="77777777" w:rsidR="00756379" w:rsidRPr="00756379" w:rsidRDefault="00756379" w:rsidP="00756379">
            <w:pPr>
              <w:jc w:val="center"/>
              <w:rPr>
                <w:snapToGrid w:val="0"/>
              </w:rPr>
            </w:pPr>
            <w:r w:rsidRPr="00756379">
              <w:rPr>
                <w:snapToGrid w:val="0"/>
              </w:rPr>
              <w:t>40</w:t>
            </w:r>
          </w:p>
        </w:tc>
        <w:tc>
          <w:tcPr>
            <w:tcW w:w="1630" w:type="dxa"/>
            <w:shd w:val="clear" w:color="auto" w:fill="auto"/>
            <w:vAlign w:val="center"/>
          </w:tcPr>
          <w:p w14:paraId="5B37AC0E" w14:textId="77777777" w:rsidR="00756379" w:rsidRPr="00756379" w:rsidRDefault="00756379" w:rsidP="00756379">
            <w:pPr>
              <w:jc w:val="center"/>
              <w:rPr>
                <w:snapToGrid w:val="0"/>
              </w:rPr>
            </w:pPr>
            <w:r w:rsidRPr="00756379">
              <w:rPr>
                <w:snapToGrid w:val="0"/>
              </w:rPr>
              <w:t>33</w:t>
            </w:r>
          </w:p>
        </w:tc>
        <w:tc>
          <w:tcPr>
            <w:tcW w:w="1787" w:type="dxa"/>
            <w:shd w:val="clear" w:color="auto" w:fill="auto"/>
            <w:vAlign w:val="center"/>
          </w:tcPr>
          <w:p w14:paraId="01D06FD4" w14:textId="77777777" w:rsidR="00756379" w:rsidRPr="00756379" w:rsidRDefault="00756379" w:rsidP="00756379">
            <w:pPr>
              <w:jc w:val="center"/>
              <w:rPr>
                <w:snapToGrid w:val="0"/>
              </w:rPr>
            </w:pPr>
            <w:r w:rsidRPr="00756379">
              <w:rPr>
                <w:snapToGrid w:val="0"/>
              </w:rPr>
              <w:t>-7</w:t>
            </w:r>
          </w:p>
        </w:tc>
      </w:tr>
      <w:tr w:rsidR="00756379" w:rsidRPr="00756379" w14:paraId="3562CB35" w14:textId="77777777" w:rsidTr="00756379">
        <w:trPr>
          <w:trHeight w:val="316"/>
          <w:jc w:val="center"/>
        </w:trPr>
        <w:tc>
          <w:tcPr>
            <w:tcW w:w="681" w:type="dxa"/>
            <w:shd w:val="clear" w:color="auto" w:fill="auto"/>
            <w:vAlign w:val="center"/>
            <w:hideMark/>
          </w:tcPr>
          <w:p w14:paraId="338094A6" w14:textId="77777777" w:rsidR="00756379" w:rsidRPr="00756379" w:rsidRDefault="00756379" w:rsidP="00756379">
            <w:pPr>
              <w:jc w:val="center"/>
              <w:rPr>
                <w:snapToGrid w:val="0"/>
              </w:rPr>
            </w:pPr>
            <w:r w:rsidRPr="00756379">
              <w:rPr>
                <w:snapToGrid w:val="0"/>
              </w:rPr>
              <w:t>21</w:t>
            </w:r>
          </w:p>
        </w:tc>
        <w:tc>
          <w:tcPr>
            <w:tcW w:w="4011" w:type="dxa"/>
            <w:shd w:val="clear" w:color="auto" w:fill="auto"/>
            <w:vAlign w:val="center"/>
            <w:hideMark/>
          </w:tcPr>
          <w:p w14:paraId="66D367AA" w14:textId="77777777" w:rsidR="00756379" w:rsidRPr="00756379" w:rsidRDefault="00756379" w:rsidP="00756379">
            <w:pPr>
              <w:rPr>
                <w:snapToGrid w:val="0"/>
              </w:rPr>
            </w:pPr>
            <w:r w:rsidRPr="00756379">
              <w:rPr>
                <w:snapToGrid w:val="0"/>
              </w:rPr>
              <w:t>Услуги сторонних организаций (сумма стр. 22 - 27), в том числе:</w:t>
            </w:r>
          </w:p>
        </w:tc>
        <w:tc>
          <w:tcPr>
            <w:tcW w:w="1630" w:type="dxa"/>
            <w:shd w:val="clear" w:color="auto" w:fill="auto"/>
            <w:vAlign w:val="center"/>
          </w:tcPr>
          <w:p w14:paraId="573CC9E9" w14:textId="77777777" w:rsidR="00756379" w:rsidRPr="00756379" w:rsidRDefault="00756379" w:rsidP="00756379">
            <w:pPr>
              <w:jc w:val="center"/>
              <w:rPr>
                <w:snapToGrid w:val="0"/>
              </w:rPr>
            </w:pPr>
            <w:r w:rsidRPr="00756379">
              <w:rPr>
                <w:snapToGrid w:val="0"/>
              </w:rPr>
              <w:t>195</w:t>
            </w:r>
          </w:p>
        </w:tc>
        <w:tc>
          <w:tcPr>
            <w:tcW w:w="1630" w:type="dxa"/>
            <w:shd w:val="clear" w:color="auto" w:fill="auto"/>
            <w:vAlign w:val="center"/>
          </w:tcPr>
          <w:p w14:paraId="521AD1BA" w14:textId="77777777" w:rsidR="00756379" w:rsidRPr="00756379" w:rsidRDefault="00756379" w:rsidP="00756379">
            <w:pPr>
              <w:jc w:val="center"/>
              <w:rPr>
                <w:snapToGrid w:val="0"/>
              </w:rPr>
            </w:pPr>
            <w:r w:rsidRPr="00756379">
              <w:rPr>
                <w:snapToGrid w:val="0"/>
              </w:rPr>
              <w:t>265</w:t>
            </w:r>
          </w:p>
        </w:tc>
        <w:tc>
          <w:tcPr>
            <w:tcW w:w="1787" w:type="dxa"/>
            <w:shd w:val="clear" w:color="auto" w:fill="auto"/>
            <w:vAlign w:val="center"/>
          </w:tcPr>
          <w:p w14:paraId="69EC9D7E" w14:textId="77777777" w:rsidR="00756379" w:rsidRPr="00756379" w:rsidRDefault="00756379" w:rsidP="00756379">
            <w:pPr>
              <w:jc w:val="center"/>
              <w:rPr>
                <w:snapToGrid w:val="0"/>
              </w:rPr>
            </w:pPr>
            <w:r w:rsidRPr="00756379">
              <w:rPr>
                <w:snapToGrid w:val="0"/>
              </w:rPr>
              <w:t>70</w:t>
            </w:r>
          </w:p>
        </w:tc>
      </w:tr>
      <w:tr w:rsidR="00756379" w:rsidRPr="00756379" w14:paraId="32EAD92C" w14:textId="77777777" w:rsidTr="00756379">
        <w:trPr>
          <w:trHeight w:val="316"/>
          <w:jc w:val="center"/>
        </w:trPr>
        <w:tc>
          <w:tcPr>
            <w:tcW w:w="681" w:type="dxa"/>
            <w:shd w:val="clear" w:color="auto" w:fill="auto"/>
            <w:vAlign w:val="center"/>
            <w:hideMark/>
          </w:tcPr>
          <w:p w14:paraId="2A1A8154" w14:textId="77777777" w:rsidR="00756379" w:rsidRPr="00756379" w:rsidRDefault="00756379" w:rsidP="00756379">
            <w:pPr>
              <w:jc w:val="center"/>
              <w:rPr>
                <w:snapToGrid w:val="0"/>
              </w:rPr>
            </w:pPr>
            <w:r w:rsidRPr="00756379">
              <w:rPr>
                <w:snapToGrid w:val="0"/>
              </w:rPr>
              <w:t>22</w:t>
            </w:r>
          </w:p>
        </w:tc>
        <w:tc>
          <w:tcPr>
            <w:tcW w:w="4011" w:type="dxa"/>
            <w:shd w:val="clear" w:color="auto" w:fill="auto"/>
            <w:vAlign w:val="center"/>
            <w:hideMark/>
          </w:tcPr>
          <w:p w14:paraId="55E03B85" w14:textId="77777777" w:rsidR="00756379" w:rsidRPr="00756379" w:rsidRDefault="00756379" w:rsidP="00756379">
            <w:pPr>
              <w:rPr>
                <w:snapToGrid w:val="0"/>
              </w:rPr>
            </w:pPr>
            <w:r w:rsidRPr="00756379">
              <w:rPr>
                <w:snapToGrid w:val="0"/>
              </w:rPr>
              <w:t>Услуги средств связи</w:t>
            </w:r>
          </w:p>
        </w:tc>
        <w:tc>
          <w:tcPr>
            <w:tcW w:w="1630" w:type="dxa"/>
            <w:shd w:val="clear" w:color="auto" w:fill="auto"/>
            <w:vAlign w:val="center"/>
          </w:tcPr>
          <w:p w14:paraId="16584C83"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547C0658"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350C461F" w14:textId="77777777" w:rsidR="00756379" w:rsidRPr="00756379" w:rsidRDefault="00756379" w:rsidP="00756379">
            <w:pPr>
              <w:jc w:val="center"/>
              <w:rPr>
                <w:snapToGrid w:val="0"/>
              </w:rPr>
            </w:pPr>
            <w:r w:rsidRPr="00756379">
              <w:rPr>
                <w:snapToGrid w:val="0"/>
              </w:rPr>
              <w:t>0</w:t>
            </w:r>
          </w:p>
        </w:tc>
      </w:tr>
      <w:tr w:rsidR="00756379" w:rsidRPr="00756379" w14:paraId="0BA7F6FB" w14:textId="77777777" w:rsidTr="00756379">
        <w:trPr>
          <w:trHeight w:val="316"/>
          <w:jc w:val="center"/>
        </w:trPr>
        <w:tc>
          <w:tcPr>
            <w:tcW w:w="681" w:type="dxa"/>
            <w:shd w:val="clear" w:color="auto" w:fill="auto"/>
            <w:vAlign w:val="center"/>
            <w:hideMark/>
          </w:tcPr>
          <w:p w14:paraId="769A3284" w14:textId="77777777" w:rsidR="00756379" w:rsidRPr="00756379" w:rsidRDefault="00756379" w:rsidP="00756379">
            <w:pPr>
              <w:jc w:val="center"/>
              <w:rPr>
                <w:snapToGrid w:val="0"/>
              </w:rPr>
            </w:pPr>
            <w:r w:rsidRPr="00756379">
              <w:rPr>
                <w:snapToGrid w:val="0"/>
              </w:rPr>
              <w:t>23</w:t>
            </w:r>
          </w:p>
        </w:tc>
        <w:tc>
          <w:tcPr>
            <w:tcW w:w="4011" w:type="dxa"/>
            <w:shd w:val="clear" w:color="auto" w:fill="auto"/>
            <w:vAlign w:val="center"/>
            <w:hideMark/>
          </w:tcPr>
          <w:p w14:paraId="1490E160" w14:textId="77777777" w:rsidR="00756379" w:rsidRPr="00756379" w:rsidRDefault="00756379" w:rsidP="00756379">
            <w:pPr>
              <w:rPr>
                <w:snapToGrid w:val="0"/>
              </w:rPr>
            </w:pPr>
            <w:r w:rsidRPr="00756379">
              <w:rPr>
                <w:snapToGrid w:val="0"/>
              </w:rPr>
              <w:t>Транспортные услуги</w:t>
            </w:r>
          </w:p>
        </w:tc>
        <w:tc>
          <w:tcPr>
            <w:tcW w:w="1630" w:type="dxa"/>
            <w:shd w:val="clear" w:color="auto" w:fill="auto"/>
            <w:vAlign w:val="center"/>
          </w:tcPr>
          <w:p w14:paraId="1522D740"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74A86EA4"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7CA972D9" w14:textId="77777777" w:rsidR="00756379" w:rsidRPr="00756379" w:rsidRDefault="00756379" w:rsidP="00756379">
            <w:pPr>
              <w:jc w:val="center"/>
              <w:rPr>
                <w:snapToGrid w:val="0"/>
              </w:rPr>
            </w:pPr>
            <w:r w:rsidRPr="00756379">
              <w:rPr>
                <w:snapToGrid w:val="0"/>
              </w:rPr>
              <w:t>0</w:t>
            </w:r>
          </w:p>
        </w:tc>
      </w:tr>
      <w:tr w:rsidR="00756379" w:rsidRPr="00756379" w14:paraId="5C214325" w14:textId="77777777" w:rsidTr="00756379">
        <w:trPr>
          <w:trHeight w:val="316"/>
          <w:jc w:val="center"/>
        </w:trPr>
        <w:tc>
          <w:tcPr>
            <w:tcW w:w="681" w:type="dxa"/>
            <w:shd w:val="clear" w:color="auto" w:fill="auto"/>
            <w:vAlign w:val="center"/>
            <w:hideMark/>
          </w:tcPr>
          <w:p w14:paraId="45BAB04F" w14:textId="77777777" w:rsidR="00756379" w:rsidRPr="00756379" w:rsidRDefault="00756379" w:rsidP="00756379">
            <w:pPr>
              <w:jc w:val="center"/>
              <w:rPr>
                <w:snapToGrid w:val="0"/>
              </w:rPr>
            </w:pPr>
            <w:r w:rsidRPr="00756379">
              <w:rPr>
                <w:snapToGrid w:val="0"/>
              </w:rPr>
              <w:t>24</w:t>
            </w:r>
          </w:p>
        </w:tc>
        <w:tc>
          <w:tcPr>
            <w:tcW w:w="4011" w:type="dxa"/>
            <w:shd w:val="clear" w:color="auto" w:fill="auto"/>
            <w:vAlign w:val="center"/>
            <w:hideMark/>
          </w:tcPr>
          <w:p w14:paraId="260A9839" w14:textId="77777777" w:rsidR="00756379" w:rsidRPr="00756379" w:rsidRDefault="00756379" w:rsidP="00756379">
            <w:pPr>
              <w:rPr>
                <w:snapToGrid w:val="0"/>
              </w:rPr>
            </w:pPr>
            <w:r w:rsidRPr="00756379">
              <w:rPr>
                <w:snapToGrid w:val="0"/>
              </w:rPr>
              <w:t>Оплата вневедомственной охраны</w:t>
            </w:r>
          </w:p>
        </w:tc>
        <w:tc>
          <w:tcPr>
            <w:tcW w:w="1630" w:type="dxa"/>
            <w:shd w:val="clear" w:color="auto" w:fill="auto"/>
            <w:vAlign w:val="center"/>
          </w:tcPr>
          <w:p w14:paraId="7F7E8E28"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3520915D"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3D7567F0" w14:textId="77777777" w:rsidR="00756379" w:rsidRPr="00756379" w:rsidRDefault="00756379" w:rsidP="00756379">
            <w:pPr>
              <w:jc w:val="center"/>
              <w:rPr>
                <w:snapToGrid w:val="0"/>
              </w:rPr>
            </w:pPr>
            <w:r w:rsidRPr="00756379">
              <w:rPr>
                <w:snapToGrid w:val="0"/>
              </w:rPr>
              <w:t>0</w:t>
            </w:r>
          </w:p>
        </w:tc>
      </w:tr>
      <w:tr w:rsidR="00756379" w:rsidRPr="00756379" w14:paraId="5A9EE009" w14:textId="77777777" w:rsidTr="00756379">
        <w:trPr>
          <w:trHeight w:val="316"/>
          <w:jc w:val="center"/>
        </w:trPr>
        <w:tc>
          <w:tcPr>
            <w:tcW w:w="681" w:type="dxa"/>
            <w:shd w:val="clear" w:color="auto" w:fill="auto"/>
            <w:vAlign w:val="center"/>
            <w:hideMark/>
          </w:tcPr>
          <w:p w14:paraId="0319BDEF" w14:textId="77777777" w:rsidR="00756379" w:rsidRPr="00756379" w:rsidRDefault="00756379" w:rsidP="00756379">
            <w:pPr>
              <w:jc w:val="center"/>
              <w:rPr>
                <w:snapToGrid w:val="0"/>
              </w:rPr>
            </w:pPr>
            <w:r w:rsidRPr="00756379">
              <w:rPr>
                <w:snapToGrid w:val="0"/>
              </w:rPr>
              <w:t>25</w:t>
            </w:r>
          </w:p>
        </w:tc>
        <w:tc>
          <w:tcPr>
            <w:tcW w:w="4011" w:type="dxa"/>
            <w:shd w:val="clear" w:color="auto" w:fill="auto"/>
            <w:vAlign w:val="center"/>
            <w:hideMark/>
          </w:tcPr>
          <w:p w14:paraId="0D9824FC" w14:textId="77777777" w:rsidR="00756379" w:rsidRPr="00756379" w:rsidRDefault="00756379" w:rsidP="00756379">
            <w:pPr>
              <w:rPr>
                <w:snapToGrid w:val="0"/>
              </w:rPr>
            </w:pPr>
            <w:r w:rsidRPr="00756379">
              <w:rPr>
                <w:snapToGrid w:val="0"/>
              </w:rPr>
              <w:t>Аудиторские и консалтинговые услуги</w:t>
            </w:r>
          </w:p>
        </w:tc>
        <w:tc>
          <w:tcPr>
            <w:tcW w:w="1630" w:type="dxa"/>
            <w:shd w:val="clear" w:color="auto" w:fill="auto"/>
            <w:vAlign w:val="center"/>
          </w:tcPr>
          <w:p w14:paraId="20CFA301"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58AD2478"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055CF7E6" w14:textId="77777777" w:rsidR="00756379" w:rsidRPr="00756379" w:rsidRDefault="00756379" w:rsidP="00756379">
            <w:pPr>
              <w:jc w:val="center"/>
              <w:rPr>
                <w:snapToGrid w:val="0"/>
              </w:rPr>
            </w:pPr>
            <w:r w:rsidRPr="00756379">
              <w:rPr>
                <w:snapToGrid w:val="0"/>
              </w:rPr>
              <w:t>0</w:t>
            </w:r>
          </w:p>
        </w:tc>
      </w:tr>
      <w:tr w:rsidR="00756379" w:rsidRPr="00756379" w14:paraId="0BE9F2D3" w14:textId="77777777" w:rsidTr="00756379">
        <w:trPr>
          <w:trHeight w:val="316"/>
          <w:jc w:val="center"/>
        </w:trPr>
        <w:tc>
          <w:tcPr>
            <w:tcW w:w="681" w:type="dxa"/>
            <w:shd w:val="clear" w:color="auto" w:fill="auto"/>
            <w:vAlign w:val="center"/>
            <w:hideMark/>
          </w:tcPr>
          <w:p w14:paraId="1C059CED" w14:textId="77777777" w:rsidR="00756379" w:rsidRPr="00756379" w:rsidRDefault="00756379" w:rsidP="00756379">
            <w:pPr>
              <w:jc w:val="center"/>
              <w:rPr>
                <w:snapToGrid w:val="0"/>
              </w:rPr>
            </w:pPr>
            <w:r w:rsidRPr="00756379">
              <w:rPr>
                <w:snapToGrid w:val="0"/>
              </w:rPr>
              <w:t>26</w:t>
            </w:r>
          </w:p>
        </w:tc>
        <w:tc>
          <w:tcPr>
            <w:tcW w:w="4011" w:type="dxa"/>
            <w:shd w:val="clear" w:color="auto" w:fill="auto"/>
            <w:vAlign w:val="center"/>
            <w:hideMark/>
          </w:tcPr>
          <w:p w14:paraId="1E61F9E8" w14:textId="77777777" w:rsidR="00756379" w:rsidRPr="00756379" w:rsidRDefault="00756379" w:rsidP="00756379">
            <w:pPr>
              <w:rPr>
                <w:snapToGrid w:val="0"/>
              </w:rPr>
            </w:pPr>
            <w:r w:rsidRPr="00756379">
              <w:rPr>
                <w:snapToGrid w:val="0"/>
              </w:rPr>
              <w:t>Информационно-вычислительные услуги</w:t>
            </w:r>
          </w:p>
        </w:tc>
        <w:tc>
          <w:tcPr>
            <w:tcW w:w="1630" w:type="dxa"/>
            <w:shd w:val="clear" w:color="auto" w:fill="auto"/>
            <w:vAlign w:val="center"/>
          </w:tcPr>
          <w:p w14:paraId="2FBCE989"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7D5805B5"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34DFE1E6" w14:textId="77777777" w:rsidR="00756379" w:rsidRPr="00756379" w:rsidRDefault="00756379" w:rsidP="00756379">
            <w:pPr>
              <w:jc w:val="center"/>
              <w:rPr>
                <w:snapToGrid w:val="0"/>
              </w:rPr>
            </w:pPr>
            <w:r w:rsidRPr="00756379">
              <w:rPr>
                <w:snapToGrid w:val="0"/>
              </w:rPr>
              <w:t>0</w:t>
            </w:r>
          </w:p>
        </w:tc>
      </w:tr>
      <w:tr w:rsidR="00756379" w:rsidRPr="00756379" w14:paraId="0A05476C" w14:textId="77777777" w:rsidTr="00756379">
        <w:trPr>
          <w:trHeight w:val="316"/>
          <w:jc w:val="center"/>
        </w:trPr>
        <w:tc>
          <w:tcPr>
            <w:tcW w:w="681" w:type="dxa"/>
            <w:shd w:val="clear" w:color="auto" w:fill="auto"/>
            <w:vAlign w:val="center"/>
            <w:hideMark/>
          </w:tcPr>
          <w:p w14:paraId="291539F5" w14:textId="77777777" w:rsidR="00756379" w:rsidRPr="00756379" w:rsidRDefault="00756379" w:rsidP="00756379">
            <w:pPr>
              <w:jc w:val="center"/>
              <w:rPr>
                <w:snapToGrid w:val="0"/>
              </w:rPr>
            </w:pPr>
            <w:r w:rsidRPr="00756379">
              <w:rPr>
                <w:snapToGrid w:val="0"/>
              </w:rPr>
              <w:t>27</w:t>
            </w:r>
          </w:p>
        </w:tc>
        <w:tc>
          <w:tcPr>
            <w:tcW w:w="4011" w:type="dxa"/>
            <w:shd w:val="clear" w:color="auto" w:fill="auto"/>
            <w:vAlign w:val="center"/>
            <w:hideMark/>
          </w:tcPr>
          <w:p w14:paraId="2E5D3369" w14:textId="77777777" w:rsidR="00756379" w:rsidRPr="00756379" w:rsidRDefault="00756379" w:rsidP="00756379">
            <w:pPr>
              <w:rPr>
                <w:snapToGrid w:val="0"/>
              </w:rPr>
            </w:pPr>
            <w:r w:rsidRPr="00756379">
              <w:rPr>
                <w:snapToGrid w:val="0"/>
              </w:rPr>
              <w:t>Прочие</w:t>
            </w:r>
          </w:p>
        </w:tc>
        <w:tc>
          <w:tcPr>
            <w:tcW w:w="1630" w:type="dxa"/>
            <w:shd w:val="clear" w:color="auto" w:fill="auto"/>
            <w:vAlign w:val="center"/>
          </w:tcPr>
          <w:p w14:paraId="488A20F4" w14:textId="77777777" w:rsidR="00756379" w:rsidRPr="00756379" w:rsidRDefault="00756379" w:rsidP="00756379">
            <w:pPr>
              <w:jc w:val="center"/>
              <w:rPr>
                <w:snapToGrid w:val="0"/>
              </w:rPr>
            </w:pPr>
            <w:r w:rsidRPr="00756379">
              <w:rPr>
                <w:snapToGrid w:val="0"/>
              </w:rPr>
              <w:t>195</w:t>
            </w:r>
          </w:p>
        </w:tc>
        <w:tc>
          <w:tcPr>
            <w:tcW w:w="1630" w:type="dxa"/>
            <w:shd w:val="clear" w:color="auto" w:fill="auto"/>
            <w:vAlign w:val="center"/>
          </w:tcPr>
          <w:p w14:paraId="761F1A5D" w14:textId="77777777" w:rsidR="00756379" w:rsidRPr="00756379" w:rsidRDefault="00756379" w:rsidP="00756379">
            <w:pPr>
              <w:jc w:val="center"/>
              <w:rPr>
                <w:snapToGrid w:val="0"/>
              </w:rPr>
            </w:pPr>
            <w:r w:rsidRPr="00756379">
              <w:rPr>
                <w:snapToGrid w:val="0"/>
              </w:rPr>
              <w:t>265</w:t>
            </w:r>
          </w:p>
        </w:tc>
        <w:tc>
          <w:tcPr>
            <w:tcW w:w="1787" w:type="dxa"/>
            <w:shd w:val="clear" w:color="auto" w:fill="auto"/>
            <w:vAlign w:val="center"/>
          </w:tcPr>
          <w:p w14:paraId="224346F1" w14:textId="77777777" w:rsidR="00756379" w:rsidRPr="00756379" w:rsidRDefault="00756379" w:rsidP="00756379">
            <w:pPr>
              <w:jc w:val="center"/>
              <w:rPr>
                <w:snapToGrid w:val="0"/>
              </w:rPr>
            </w:pPr>
            <w:r w:rsidRPr="00756379">
              <w:rPr>
                <w:snapToGrid w:val="0"/>
              </w:rPr>
              <w:t>70</w:t>
            </w:r>
          </w:p>
        </w:tc>
      </w:tr>
      <w:tr w:rsidR="00756379" w:rsidRPr="00756379" w14:paraId="1542F13B" w14:textId="77777777" w:rsidTr="00756379">
        <w:trPr>
          <w:trHeight w:val="316"/>
          <w:jc w:val="center"/>
        </w:trPr>
        <w:tc>
          <w:tcPr>
            <w:tcW w:w="681" w:type="dxa"/>
            <w:shd w:val="clear" w:color="auto" w:fill="auto"/>
            <w:vAlign w:val="center"/>
            <w:hideMark/>
          </w:tcPr>
          <w:p w14:paraId="0791B2BC" w14:textId="77777777" w:rsidR="00756379" w:rsidRPr="00756379" w:rsidRDefault="00756379" w:rsidP="00756379">
            <w:pPr>
              <w:jc w:val="center"/>
              <w:rPr>
                <w:snapToGrid w:val="0"/>
              </w:rPr>
            </w:pPr>
            <w:r w:rsidRPr="00756379">
              <w:rPr>
                <w:snapToGrid w:val="0"/>
              </w:rPr>
              <w:t>28</w:t>
            </w:r>
          </w:p>
        </w:tc>
        <w:tc>
          <w:tcPr>
            <w:tcW w:w="4011" w:type="dxa"/>
            <w:shd w:val="clear" w:color="auto" w:fill="auto"/>
            <w:vAlign w:val="center"/>
            <w:hideMark/>
          </w:tcPr>
          <w:p w14:paraId="7B82881F" w14:textId="77777777" w:rsidR="00756379" w:rsidRPr="00756379" w:rsidRDefault="00756379" w:rsidP="00756379">
            <w:pPr>
              <w:rPr>
                <w:snapToGrid w:val="0"/>
              </w:rPr>
            </w:pPr>
            <w:r w:rsidRPr="00756379">
              <w:rPr>
                <w:snapToGrid w:val="0"/>
              </w:rPr>
              <w:t>Капитальный ремонт</w:t>
            </w:r>
          </w:p>
        </w:tc>
        <w:tc>
          <w:tcPr>
            <w:tcW w:w="1630" w:type="dxa"/>
            <w:shd w:val="clear" w:color="auto" w:fill="auto"/>
            <w:vAlign w:val="center"/>
          </w:tcPr>
          <w:p w14:paraId="59AD0572"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5DB6CDBD"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48FFB802" w14:textId="77777777" w:rsidR="00756379" w:rsidRPr="00756379" w:rsidRDefault="00756379" w:rsidP="00756379">
            <w:pPr>
              <w:jc w:val="center"/>
              <w:rPr>
                <w:snapToGrid w:val="0"/>
              </w:rPr>
            </w:pPr>
            <w:r w:rsidRPr="00756379">
              <w:rPr>
                <w:snapToGrid w:val="0"/>
              </w:rPr>
              <w:t>0</w:t>
            </w:r>
          </w:p>
        </w:tc>
      </w:tr>
      <w:tr w:rsidR="00756379" w:rsidRPr="00756379" w14:paraId="671B18E9" w14:textId="77777777" w:rsidTr="00756379">
        <w:trPr>
          <w:trHeight w:val="316"/>
          <w:jc w:val="center"/>
        </w:trPr>
        <w:tc>
          <w:tcPr>
            <w:tcW w:w="681" w:type="dxa"/>
            <w:shd w:val="clear" w:color="auto" w:fill="auto"/>
            <w:vAlign w:val="center"/>
            <w:hideMark/>
          </w:tcPr>
          <w:p w14:paraId="442D295E" w14:textId="77777777" w:rsidR="00756379" w:rsidRPr="00756379" w:rsidRDefault="00756379" w:rsidP="00756379">
            <w:pPr>
              <w:jc w:val="center"/>
              <w:rPr>
                <w:snapToGrid w:val="0"/>
              </w:rPr>
            </w:pPr>
            <w:r w:rsidRPr="00756379">
              <w:rPr>
                <w:snapToGrid w:val="0"/>
              </w:rPr>
              <w:t>29</w:t>
            </w:r>
          </w:p>
        </w:tc>
        <w:tc>
          <w:tcPr>
            <w:tcW w:w="4011" w:type="dxa"/>
            <w:shd w:val="clear" w:color="auto" w:fill="auto"/>
            <w:vAlign w:val="center"/>
            <w:hideMark/>
          </w:tcPr>
          <w:p w14:paraId="1398D930" w14:textId="77777777" w:rsidR="00756379" w:rsidRPr="00756379" w:rsidRDefault="00756379" w:rsidP="00756379">
            <w:pPr>
              <w:rPr>
                <w:snapToGrid w:val="0"/>
              </w:rPr>
            </w:pPr>
            <w:r w:rsidRPr="00756379">
              <w:rPr>
                <w:snapToGrid w:val="0"/>
              </w:rPr>
              <w:t>Пусконаладочные работы</w:t>
            </w:r>
          </w:p>
        </w:tc>
        <w:tc>
          <w:tcPr>
            <w:tcW w:w="1630" w:type="dxa"/>
            <w:shd w:val="clear" w:color="auto" w:fill="auto"/>
            <w:vAlign w:val="center"/>
          </w:tcPr>
          <w:p w14:paraId="69D0B856"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073CBA66"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3FC797E6" w14:textId="77777777" w:rsidR="00756379" w:rsidRPr="00756379" w:rsidRDefault="00756379" w:rsidP="00756379">
            <w:pPr>
              <w:jc w:val="center"/>
              <w:rPr>
                <w:snapToGrid w:val="0"/>
              </w:rPr>
            </w:pPr>
            <w:r w:rsidRPr="00756379">
              <w:rPr>
                <w:snapToGrid w:val="0"/>
              </w:rPr>
              <w:t>0</w:t>
            </w:r>
          </w:p>
        </w:tc>
      </w:tr>
      <w:tr w:rsidR="00756379" w:rsidRPr="00756379" w14:paraId="5CF245F3" w14:textId="77777777" w:rsidTr="00756379">
        <w:trPr>
          <w:trHeight w:val="316"/>
          <w:jc w:val="center"/>
        </w:trPr>
        <w:tc>
          <w:tcPr>
            <w:tcW w:w="681" w:type="dxa"/>
            <w:shd w:val="clear" w:color="auto" w:fill="auto"/>
            <w:vAlign w:val="center"/>
            <w:hideMark/>
          </w:tcPr>
          <w:p w14:paraId="159791FE" w14:textId="77777777" w:rsidR="00756379" w:rsidRPr="00756379" w:rsidRDefault="00756379" w:rsidP="00756379">
            <w:pPr>
              <w:jc w:val="center"/>
              <w:rPr>
                <w:snapToGrid w:val="0"/>
              </w:rPr>
            </w:pPr>
            <w:r w:rsidRPr="00756379">
              <w:rPr>
                <w:snapToGrid w:val="0"/>
              </w:rPr>
              <w:t>30</w:t>
            </w:r>
          </w:p>
        </w:tc>
        <w:tc>
          <w:tcPr>
            <w:tcW w:w="4011" w:type="dxa"/>
            <w:shd w:val="clear" w:color="auto" w:fill="auto"/>
            <w:vAlign w:val="center"/>
            <w:hideMark/>
          </w:tcPr>
          <w:p w14:paraId="72C86D99" w14:textId="77777777" w:rsidR="00756379" w:rsidRPr="00756379" w:rsidRDefault="00756379" w:rsidP="00756379">
            <w:pPr>
              <w:rPr>
                <w:snapToGrid w:val="0"/>
              </w:rPr>
            </w:pPr>
            <w:r w:rsidRPr="00756379">
              <w:rPr>
                <w:snapToGrid w:val="0"/>
              </w:rPr>
              <w:t>Другие затраты (сумма стр. 31 - 36), в том числе:</w:t>
            </w:r>
          </w:p>
        </w:tc>
        <w:tc>
          <w:tcPr>
            <w:tcW w:w="1630" w:type="dxa"/>
            <w:shd w:val="clear" w:color="auto" w:fill="auto"/>
            <w:vAlign w:val="center"/>
          </w:tcPr>
          <w:p w14:paraId="0E218CDB" w14:textId="77777777" w:rsidR="00756379" w:rsidRPr="00756379" w:rsidRDefault="00756379" w:rsidP="00756379">
            <w:pPr>
              <w:jc w:val="center"/>
              <w:rPr>
                <w:snapToGrid w:val="0"/>
              </w:rPr>
            </w:pPr>
            <w:r w:rsidRPr="00756379">
              <w:rPr>
                <w:snapToGrid w:val="0"/>
              </w:rPr>
              <w:t>306</w:t>
            </w:r>
          </w:p>
        </w:tc>
        <w:tc>
          <w:tcPr>
            <w:tcW w:w="1630" w:type="dxa"/>
            <w:shd w:val="clear" w:color="auto" w:fill="auto"/>
            <w:vAlign w:val="center"/>
          </w:tcPr>
          <w:p w14:paraId="38257437" w14:textId="77777777" w:rsidR="00756379" w:rsidRPr="00756379" w:rsidRDefault="00756379" w:rsidP="00756379">
            <w:pPr>
              <w:jc w:val="center"/>
              <w:rPr>
                <w:snapToGrid w:val="0"/>
              </w:rPr>
            </w:pPr>
            <w:r w:rsidRPr="00756379">
              <w:rPr>
                <w:snapToGrid w:val="0"/>
              </w:rPr>
              <w:t>304</w:t>
            </w:r>
          </w:p>
        </w:tc>
        <w:tc>
          <w:tcPr>
            <w:tcW w:w="1787" w:type="dxa"/>
            <w:shd w:val="clear" w:color="auto" w:fill="auto"/>
            <w:vAlign w:val="center"/>
          </w:tcPr>
          <w:p w14:paraId="0FE846D6" w14:textId="77777777" w:rsidR="00756379" w:rsidRPr="00756379" w:rsidRDefault="00756379" w:rsidP="00756379">
            <w:pPr>
              <w:jc w:val="center"/>
              <w:rPr>
                <w:snapToGrid w:val="0"/>
              </w:rPr>
            </w:pPr>
            <w:r w:rsidRPr="00756379">
              <w:rPr>
                <w:snapToGrid w:val="0"/>
              </w:rPr>
              <w:t>-2</w:t>
            </w:r>
          </w:p>
        </w:tc>
      </w:tr>
      <w:tr w:rsidR="00756379" w:rsidRPr="00756379" w14:paraId="77760F32" w14:textId="77777777" w:rsidTr="00756379">
        <w:trPr>
          <w:trHeight w:val="316"/>
          <w:jc w:val="center"/>
        </w:trPr>
        <w:tc>
          <w:tcPr>
            <w:tcW w:w="681" w:type="dxa"/>
            <w:shd w:val="clear" w:color="auto" w:fill="auto"/>
            <w:vAlign w:val="center"/>
            <w:hideMark/>
          </w:tcPr>
          <w:p w14:paraId="55725CAF" w14:textId="77777777" w:rsidR="00756379" w:rsidRPr="00756379" w:rsidRDefault="00756379" w:rsidP="00756379">
            <w:pPr>
              <w:jc w:val="center"/>
              <w:rPr>
                <w:snapToGrid w:val="0"/>
              </w:rPr>
            </w:pPr>
            <w:r w:rsidRPr="00756379">
              <w:rPr>
                <w:snapToGrid w:val="0"/>
              </w:rPr>
              <w:t>31</w:t>
            </w:r>
          </w:p>
        </w:tc>
        <w:tc>
          <w:tcPr>
            <w:tcW w:w="4011" w:type="dxa"/>
            <w:shd w:val="clear" w:color="auto" w:fill="auto"/>
            <w:vAlign w:val="center"/>
            <w:hideMark/>
          </w:tcPr>
          <w:p w14:paraId="1F5A8483" w14:textId="77777777" w:rsidR="00756379" w:rsidRPr="00756379" w:rsidRDefault="00756379" w:rsidP="00756379">
            <w:pPr>
              <w:rPr>
                <w:snapToGrid w:val="0"/>
              </w:rPr>
            </w:pPr>
            <w:r w:rsidRPr="00756379">
              <w:rPr>
                <w:snapToGrid w:val="0"/>
              </w:rPr>
              <w:t>Представительские расходы</w:t>
            </w:r>
          </w:p>
        </w:tc>
        <w:tc>
          <w:tcPr>
            <w:tcW w:w="1630" w:type="dxa"/>
            <w:shd w:val="clear" w:color="auto" w:fill="auto"/>
            <w:vAlign w:val="center"/>
          </w:tcPr>
          <w:p w14:paraId="6E9A4E62"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30BDF9AB"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031FD68A" w14:textId="77777777" w:rsidR="00756379" w:rsidRPr="00756379" w:rsidRDefault="00756379" w:rsidP="00756379">
            <w:pPr>
              <w:jc w:val="center"/>
              <w:rPr>
                <w:snapToGrid w:val="0"/>
              </w:rPr>
            </w:pPr>
            <w:r w:rsidRPr="00756379">
              <w:rPr>
                <w:snapToGrid w:val="0"/>
              </w:rPr>
              <w:t>0</w:t>
            </w:r>
          </w:p>
        </w:tc>
      </w:tr>
      <w:tr w:rsidR="00756379" w:rsidRPr="00756379" w14:paraId="3438D9F1" w14:textId="77777777" w:rsidTr="00756379">
        <w:trPr>
          <w:trHeight w:val="316"/>
          <w:jc w:val="center"/>
        </w:trPr>
        <w:tc>
          <w:tcPr>
            <w:tcW w:w="681" w:type="dxa"/>
            <w:shd w:val="clear" w:color="auto" w:fill="auto"/>
            <w:vAlign w:val="center"/>
            <w:hideMark/>
          </w:tcPr>
          <w:p w14:paraId="0731F1AC" w14:textId="77777777" w:rsidR="00756379" w:rsidRPr="00756379" w:rsidRDefault="00756379" w:rsidP="00756379">
            <w:pPr>
              <w:jc w:val="center"/>
              <w:rPr>
                <w:snapToGrid w:val="0"/>
              </w:rPr>
            </w:pPr>
            <w:r w:rsidRPr="00756379">
              <w:rPr>
                <w:snapToGrid w:val="0"/>
              </w:rPr>
              <w:t>32</w:t>
            </w:r>
          </w:p>
        </w:tc>
        <w:tc>
          <w:tcPr>
            <w:tcW w:w="4011" w:type="dxa"/>
            <w:shd w:val="clear" w:color="auto" w:fill="auto"/>
            <w:vAlign w:val="center"/>
            <w:hideMark/>
          </w:tcPr>
          <w:p w14:paraId="22110B4F" w14:textId="77777777" w:rsidR="00756379" w:rsidRPr="00756379" w:rsidRDefault="00756379" w:rsidP="00756379">
            <w:pPr>
              <w:rPr>
                <w:snapToGrid w:val="0"/>
              </w:rPr>
            </w:pPr>
            <w:r w:rsidRPr="00756379">
              <w:rPr>
                <w:snapToGrid w:val="0"/>
              </w:rPr>
              <w:t>Командировочные расходы</w:t>
            </w:r>
          </w:p>
        </w:tc>
        <w:tc>
          <w:tcPr>
            <w:tcW w:w="1630" w:type="dxa"/>
            <w:shd w:val="clear" w:color="auto" w:fill="auto"/>
            <w:vAlign w:val="center"/>
          </w:tcPr>
          <w:p w14:paraId="02EB958B"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22D49FAF"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51FEBA2B" w14:textId="77777777" w:rsidR="00756379" w:rsidRPr="00756379" w:rsidRDefault="00756379" w:rsidP="00756379">
            <w:pPr>
              <w:jc w:val="center"/>
              <w:rPr>
                <w:snapToGrid w:val="0"/>
              </w:rPr>
            </w:pPr>
            <w:r w:rsidRPr="00756379">
              <w:rPr>
                <w:snapToGrid w:val="0"/>
              </w:rPr>
              <w:t>0</w:t>
            </w:r>
          </w:p>
        </w:tc>
      </w:tr>
      <w:tr w:rsidR="00756379" w:rsidRPr="00756379" w14:paraId="76CF4182" w14:textId="77777777" w:rsidTr="00756379">
        <w:trPr>
          <w:trHeight w:val="316"/>
          <w:jc w:val="center"/>
        </w:trPr>
        <w:tc>
          <w:tcPr>
            <w:tcW w:w="681" w:type="dxa"/>
            <w:shd w:val="clear" w:color="auto" w:fill="auto"/>
            <w:vAlign w:val="center"/>
            <w:hideMark/>
          </w:tcPr>
          <w:p w14:paraId="040DAF9F" w14:textId="77777777" w:rsidR="00756379" w:rsidRPr="00756379" w:rsidRDefault="00756379" w:rsidP="00756379">
            <w:pPr>
              <w:jc w:val="center"/>
              <w:rPr>
                <w:snapToGrid w:val="0"/>
              </w:rPr>
            </w:pPr>
            <w:r w:rsidRPr="00756379">
              <w:rPr>
                <w:snapToGrid w:val="0"/>
              </w:rPr>
              <w:t>33</w:t>
            </w:r>
          </w:p>
        </w:tc>
        <w:tc>
          <w:tcPr>
            <w:tcW w:w="4011" w:type="dxa"/>
            <w:shd w:val="clear" w:color="auto" w:fill="auto"/>
            <w:vAlign w:val="center"/>
            <w:hideMark/>
          </w:tcPr>
          <w:p w14:paraId="1C171BAA" w14:textId="77777777" w:rsidR="00756379" w:rsidRPr="00756379" w:rsidRDefault="00756379" w:rsidP="00756379">
            <w:pPr>
              <w:rPr>
                <w:snapToGrid w:val="0"/>
              </w:rPr>
            </w:pPr>
            <w:r w:rsidRPr="00756379">
              <w:rPr>
                <w:snapToGrid w:val="0"/>
              </w:rPr>
              <w:t>Охрана труда, подготовка кадров</w:t>
            </w:r>
          </w:p>
        </w:tc>
        <w:tc>
          <w:tcPr>
            <w:tcW w:w="1630" w:type="dxa"/>
            <w:shd w:val="clear" w:color="auto" w:fill="auto"/>
            <w:vAlign w:val="center"/>
          </w:tcPr>
          <w:p w14:paraId="3D8D0560"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66140BB0"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2A115AA5" w14:textId="77777777" w:rsidR="00756379" w:rsidRPr="00756379" w:rsidRDefault="00756379" w:rsidP="00756379">
            <w:pPr>
              <w:jc w:val="center"/>
              <w:rPr>
                <w:snapToGrid w:val="0"/>
              </w:rPr>
            </w:pPr>
            <w:r w:rsidRPr="00756379">
              <w:rPr>
                <w:snapToGrid w:val="0"/>
              </w:rPr>
              <w:t>0</w:t>
            </w:r>
          </w:p>
        </w:tc>
      </w:tr>
      <w:tr w:rsidR="00756379" w:rsidRPr="00756379" w14:paraId="6EAD6757" w14:textId="77777777" w:rsidTr="00756379">
        <w:trPr>
          <w:trHeight w:val="316"/>
          <w:jc w:val="center"/>
        </w:trPr>
        <w:tc>
          <w:tcPr>
            <w:tcW w:w="681" w:type="dxa"/>
            <w:shd w:val="clear" w:color="auto" w:fill="auto"/>
            <w:vAlign w:val="center"/>
            <w:hideMark/>
          </w:tcPr>
          <w:p w14:paraId="081102B4" w14:textId="77777777" w:rsidR="00756379" w:rsidRPr="00756379" w:rsidRDefault="00756379" w:rsidP="00756379">
            <w:pPr>
              <w:jc w:val="center"/>
              <w:rPr>
                <w:snapToGrid w:val="0"/>
              </w:rPr>
            </w:pPr>
            <w:r w:rsidRPr="00756379">
              <w:rPr>
                <w:snapToGrid w:val="0"/>
              </w:rPr>
              <w:t>34</w:t>
            </w:r>
          </w:p>
        </w:tc>
        <w:tc>
          <w:tcPr>
            <w:tcW w:w="4011" w:type="dxa"/>
            <w:shd w:val="clear" w:color="auto" w:fill="auto"/>
            <w:vAlign w:val="center"/>
            <w:hideMark/>
          </w:tcPr>
          <w:p w14:paraId="0FA16B37" w14:textId="77777777" w:rsidR="00756379" w:rsidRPr="00756379" w:rsidRDefault="00756379" w:rsidP="00756379">
            <w:pPr>
              <w:rPr>
                <w:snapToGrid w:val="0"/>
              </w:rPr>
            </w:pPr>
            <w:r w:rsidRPr="00756379">
              <w:rPr>
                <w:snapToGrid w:val="0"/>
              </w:rPr>
              <w:t>Канцелярские и почтово-телеграфные расходы</w:t>
            </w:r>
          </w:p>
        </w:tc>
        <w:tc>
          <w:tcPr>
            <w:tcW w:w="1630" w:type="dxa"/>
            <w:shd w:val="clear" w:color="auto" w:fill="auto"/>
            <w:vAlign w:val="center"/>
          </w:tcPr>
          <w:p w14:paraId="3E9ADCD2"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561634D6"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2CF5D9B3" w14:textId="77777777" w:rsidR="00756379" w:rsidRPr="00756379" w:rsidRDefault="00756379" w:rsidP="00756379">
            <w:pPr>
              <w:jc w:val="center"/>
              <w:rPr>
                <w:snapToGrid w:val="0"/>
              </w:rPr>
            </w:pPr>
            <w:r w:rsidRPr="00756379">
              <w:rPr>
                <w:snapToGrid w:val="0"/>
              </w:rPr>
              <w:t>0</w:t>
            </w:r>
          </w:p>
        </w:tc>
      </w:tr>
      <w:tr w:rsidR="00756379" w:rsidRPr="00756379" w14:paraId="21F0401F" w14:textId="77777777" w:rsidTr="00756379">
        <w:trPr>
          <w:trHeight w:val="316"/>
          <w:jc w:val="center"/>
        </w:trPr>
        <w:tc>
          <w:tcPr>
            <w:tcW w:w="681" w:type="dxa"/>
            <w:shd w:val="clear" w:color="auto" w:fill="auto"/>
            <w:vAlign w:val="center"/>
            <w:hideMark/>
          </w:tcPr>
          <w:p w14:paraId="0D62611B" w14:textId="77777777" w:rsidR="00756379" w:rsidRPr="00756379" w:rsidRDefault="00756379" w:rsidP="00756379">
            <w:pPr>
              <w:jc w:val="center"/>
              <w:rPr>
                <w:snapToGrid w:val="0"/>
              </w:rPr>
            </w:pPr>
            <w:r w:rsidRPr="00756379">
              <w:rPr>
                <w:snapToGrid w:val="0"/>
              </w:rPr>
              <w:t>35</w:t>
            </w:r>
          </w:p>
        </w:tc>
        <w:tc>
          <w:tcPr>
            <w:tcW w:w="4011" w:type="dxa"/>
            <w:shd w:val="clear" w:color="auto" w:fill="auto"/>
            <w:vAlign w:val="center"/>
            <w:hideMark/>
          </w:tcPr>
          <w:p w14:paraId="1233FCE3" w14:textId="77777777" w:rsidR="00756379" w:rsidRPr="00756379" w:rsidRDefault="00756379" w:rsidP="00756379">
            <w:pPr>
              <w:rPr>
                <w:snapToGrid w:val="0"/>
              </w:rPr>
            </w:pPr>
            <w:r w:rsidRPr="00756379">
              <w:rPr>
                <w:snapToGrid w:val="0"/>
              </w:rPr>
              <w:t>НИОКР</w:t>
            </w:r>
          </w:p>
        </w:tc>
        <w:tc>
          <w:tcPr>
            <w:tcW w:w="1630" w:type="dxa"/>
            <w:shd w:val="clear" w:color="auto" w:fill="auto"/>
            <w:vAlign w:val="center"/>
          </w:tcPr>
          <w:p w14:paraId="6F794D27"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1B91D651"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44D7B2B9" w14:textId="77777777" w:rsidR="00756379" w:rsidRPr="00756379" w:rsidRDefault="00756379" w:rsidP="00756379">
            <w:pPr>
              <w:jc w:val="center"/>
              <w:rPr>
                <w:snapToGrid w:val="0"/>
              </w:rPr>
            </w:pPr>
            <w:r w:rsidRPr="00756379">
              <w:rPr>
                <w:snapToGrid w:val="0"/>
              </w:rPr>
              <w:t>0</w:t>
            </w:r>
          </w:p>
        </w:tc>
      </w:tr>
      <w:tr w:rsidR="00756379" w:rsidRPr="00756379" w14:paraId="2B7184C0" w14:textId="77777777" w:rsidTr="00756379">
        <w:trPr>
          <w:trHeight w:val="316"/>
          <w:jc w:val="center"/>
        </w:trPr>
        <w:tc>
          <w:tcPr>
            <w:tcW w:w="681" w:type="dxa"/>
            <w:shd w:val="clear" w:color="auto" w:fill="auto"/>
            <w:vAlign w:val="center"/>
            <w:hideMark/>
          </w:tcPr>
          <w:p w14:paraId="18D8A1BB" w14:textId="77777777" w:rsidR="00756379" w:rsidRPr="00756379" w:rsidRDefault="00756379" w:rsidP="00756379">
            <w:pPr>
              <w:jc w:val="center"/>
              <w:rPr>
                <w:snapToGrid w:val="0"/>
              </w:rPr>
            </w:pPr>
            <w:r w:rsidRPr="00756379">
              <w:rPr>
                <w:snapToGrid w:val="0"/>
              </w:rPr>
              <w:t>36</w:t>
            </w:r>
          </w:p>
        </w:tc>
        <w:tc>
          <w:tcPr>
            <w:tcW w:w="4011" w:type="dxa"/>
            <w:shd w:val="clear" w:color="auto" w:fill="auto"/>
            <w:vAlign w:val="center"/>
            <w:hideMark/>
          </w:tcPr>
          <w:p w14:paraId="49C14CD0" w14:textId="77777777" w:rsidR="00756379" w:rsidRPr="00756379" w:rsidRDefault="00756379" w:rsidP="00756379">
            <w:pPr>
              <w:rPr>
                <w:snapToGrid w:val="0"/>
              </w:rPr>
            </w:pPr>
            <w:r w:rsidRPr="00756379">
              <w:rPr>
                <w:snapToGrid w:val="0"/>
              </w:rPr>
              <w:t>Прочие</w:t>
            </w:r>
          </w:p>
        </w:tc>
        <w:tc>
          <w:tcPr>
            <w:tcW w:w="1630" w:type="dxa"/>
            <w:shd w:val="clear" w:color="auto" w:fill="auto"/>
            <w:vAlign w:val="center"/>
          </w:tcPr>
          <w:p w14:paraId="17ACA527" w14:textId="77777777" w:rsidR="00756379" w:rsidRPr="00756379" w:rsidRDefault="00756379" w:rsidP="00756379">
            <w:pPr>
              <w:jc w:val="center"/>
              <w:rPr>
                <w:snapToGrid w:val="0"/>
              </w:rPr>
            </w:pPr>
            <w:r w:rsidRPr="00756379">
              <w:rPr>
                <w:snapToGrid w:val="0"/>
              </w:rPr>
              <w:t>306</w:t>
            </w:r>
          </w:p>
        </w:tc>
        <w:tc>
          <w:tcPr>
            <w:tcW w:w="1630" w:type="dxa"/>
            <w:shd w:val="clear" w:color="auto" w:fill="auto"/>
            <w:vAlign w:val="center"/>
          </w:tcPr>
          <w:p w14:paraId="5548779F" w14:textId="77777777" w:rsidR="00756379" w:rsidRPr="00756379" w:rsidRDefault="00756379" w:rsidP="00756379">
            <w:pPr>
              <w:jc w:val="center"/>
              <w:rPr>
                <w:snapToGrid w:val="0"/>
              </w:rPr>
            </w:pPr>
            <w:r w:rsidRPr="00756379">
              <w:rPr>
                <w:snapToGrid w:val="0"/>
              </w:rPr>
              <w:t>304</w:t>
            </w:r>
          </w:p>
        </w:tc>
        <w:tc>
          <w:tcPr>
            <w:tcW w:w="1787" w:type="dxa"/>
            <w:shd w:val="clear" w:color="auto" w:fill="auto"/>
            <w:vAlign w:val="center"/>
          </w:tcPr>
          <w:p w14:paraId="58220047" w14:textId="77777777" w:rsidR="00756379" w:rsidRPr="00756379" w:rsidRDefault="00756379" w:rsidP="00756379">
            <w:pPr>
              <w:jc w:val="center"/>
              <w:rPr>
                <w:snapToGrid w:val="0"/>
              </w:rPr>
            </w:pPr>
            <w:r w:rsidRPr="00756379">
              <w:rPr>
                <w:snapToGrid w:val="0"/>
              </w:rPr>
              <w:t>-2</w:t>
            </w:r>
          </w:p>
        </w:tc>
      </w:tr>
      <w:tr w:rsidR="00756379" w:rsidRPr="00756379" w14:paraId="29D93BD1" w14:textId="77777777" w:rsidTr="00756379">
        <w:trPr>
          <w:trHeight w:val="316"/>
          <w:jc w:val="center"/>
        </w:trPr>
        <w:tc>
          <w:tcPr>
            <w:tcW w:w="681" w:type="dxa"/>
            <w:shd w:val="clear" w:color="auto" w:fill="auto"/>
            <w:vAlign w:val="center"/>
            <w:hideMark/>
          </w:tcPr>
          <w:p w14:paraId="3CFE953D" w14:textId="77777777" w:rsidR="00756379" w:rsidRPr="00756379" w:rsidRDefault="00756379" w:rsidP="00756379">
            <w:pPr>
              <w:jc w:val="center"/>
              <w:rPr>
                <w:snapToGrid w:val="0"/>
              </w:rPr>
            </w:pPr>
            <w:r w:rsidRPr="00756379">
              <w:rPr>
                <w:snapToGrid w:val="0"/>
              </w:rPr>
              <w:t>37</w:t>
            </w:r>
          </w:p>
        </w:tc>
        <w:tc>
          <w:tcPr>
            <w:tcW w:w="4011" w:type="dxa"/>
            <w:shd w:val="clear" w:color="auto" w:fill="auto"/>
            <w:vAlign w:val="center"/>
            <w:hideMark/>
          </w:tcPr>
          <w:p w14:paraId="0DB016AF" w14:textId="77777777" w:rsidR="00756379" w:rsidRPr="00756379" w:rsidRDefault="00756379" w:rsidP="00756379">
            <w:pPr>
              <w:rPr>
                <w:snapToGrid w:val="0"/>
              </w:rPr>
            </w:pPr>
            <w:r w:rsidRPr="00756379">
              <w:rPr>
                <w:snapToGrid w:val="0"/>
              </w:rPr>
              <w:t>Сальдо прочих доходов и расходов</w:t>
            </w:r>
          </w:p>
        </w:tc>
        <w:tc>
          <w:tcPr>
            <w:tcW w:w="1630" w:type="dxa"/>
            <w:shd w:val="clear" w:color="auto" w:fill="auto"/>
            <w:vAlign w:val="center"/>
          </w:tcPr>
          <w:p w14:paraId="37630307" w14:textId="77777777" w:rsidR="00756379" w:rsidRPr="00756379" w:rsidRDefault="00756379" w:rsidP="00756379">
            <w:pPr>
              <w:jc w:val="center"/>
              <w:rPr>
                <w:snapToGrid w:val="0"/>
              </w:rPr>
            </w:pPr>
            <w:r w:rsidRPr="00756379">
              <w:rPr>
                <w:snapToGrid w:val="0"/>
              </w:rPr>
              <w:t>1096</w:t>
            </w:r>
          </w:p>
        </w:tc>
        <w:tc>
          <w:tcPr>
            <w:tcW w:w="1630" w:type="dxa"/>
            <w:shd w:val="clear" w:color="auto" w:fill="auto"/>
            <w:vAlign w:val="center"/>
          </w:tcPr>
          <w:p w14:paraId="6C77FA02"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51BF1018" w14:textId="77777777" w:rsidR="00756379" w:rsidRPr="00756379" w:rsidRDefault="00756379" w:rsidP="00756379">
            <w:pPr>
              <w:jc w:val="center"/>
              <w:rPr>
                <w:snapToGrid w:val="0"/>
              </w:rPr>
            </w:pPr>
            <w:r w:rsidRPr="00756379">
              <w:rPr>
                <w:snapToGrid w:val="0"/>
              </w:rPr>
              <w:t>-1096</w:t>
            </w:r>
          </w:p>
        </w:tc>
      </w:tr>
      <w:tr w:rsidR="00756379" w:rsidRPr="00756379" w14:paraId="0B1E2A50" w14:textId="77777777" w:rsidTr="00756379">
        <w:trPr>
          <w:trHeight w:val="602"/>
          <w:jc w:val="center"/>
        </w:trPr>
        <w:tc>
          <w:tcPr>
            <w:tcW w:w="681" w:type="dxa"/>
            <w:shd w:val="clear" w:color="auto" w:fill="auto"/>
            <w:vAlign w:val="center"/>
            <w:hideMark/>
          </w:tcPr>
          <w:p w14:paraId="0DD88544" w14:textId="77777777" w:rsidR="00756379" w:rsidRPr="00756379" w:rsidRDefault="00756379" w:rsidP="00756379">
            <w:pPr>
              <w:jc w:val="center"/>
              <w:rPr>
                <w:snapToGrid w:val="0"/>
              </w:rPr>
            </w:pPr>
            <w:r w:rsidRPr="00756379">
              <w:rPr>
                <w:snapToGrid w:val="0"/>
              </w:rPr>
              <w:t>38</w:t>
            </w:r>
          </w:p>
        </w:tc>
        <w:tc>
          <w:tcPr>
            <w:tcW w:w="4011" w:type="dxa"/>
            <w:shd w:val="clear" w:color="auto" w:fill="auto"/>
            <w:vAlign w:val="center"/>
            <w:hideMark/>
          </w:tcPr>
          <w:p w14:paraId="467D27FE" w14:textId="77777777" w:rsidR="00756379" w:rsidRPr="00756379" w:rsidRDefault="00756379" w:rsidP="00756379">
            <w:pPr>
              <w:rPr>
                <w:snapToGrid w:val="0"/>
              </w:rPr>
            </w:pPr>
            <w:r w:rsidRPr="00756379">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4A740E25" w14:textId="77777777" w:rsidR="00756379" w:rsidRPr="00756379" w:rsidRDefault="00756379" w:rsidP="00756379">
            <w:pPr>
              <w:jc w:val="center"/>
              <w:rPr>
                <w:snapToGrid w:val="0"/>
              </w:rPr>
            </w:pPr>
            <w:r w:rsidRPr="00756379">
              <w:rPr>
                <w:snapToGrid w:val="0"/>
              </w:rPr>
              <w:t>9846</w:t>
            </w:r>
          </w:p>
        </w:tc>
        <w:tc>
          <w:tcPr>
            <w:tcW w:w="1630" w:type="dxa"/>
            <w:shd w:val="clear" w:color="auto" w:fill="auto"/>
            <w:vAlign w:val="center"/>
          </w:tcPr>
          <w:p w14:paraId="614F773C" w14:textId="77777777" w:rsidR="00756379" w:rsidRPr="00756379" w:rsidRDefault="00756379" w:rsidP="00756379">
            <w:pPr>
              <w:jc w:val="center"/>
              <w:rPr>
                <w:snapToGrid w:val="0"/>
              </w:rPr>
            </w:pPr>
            <w:r w:rsidRPr="00756379">
              <w:rPr>
                <w:snapToGrid w:val="0"/>
              </w:rPr>
              <w:t>8 572</w:t>
            </w:r>
          </w:p>
        </w:tc>
        <w:tc>
          <w:tcPr>
            <w:tcW w:w="1787" w:type="dxa"/>
            <w:shd w:val="clear" w:color="auto" w:fill="auto"/>
            <w:vAlign w:val="center"/>
          </w:tcPr>
          <w:p w14:paraId="409E11D0" w14:textId="77777777" w:rsidR="00756379" w:rsidRPr="00756379" w:rsidRDefault="00756379" w:rsidP="00756379">
            <w:pPr>
              <w:jc w:val="center"/>
              <w:rPr>
                <w:snapToGrid w:val="0"/>
              </w:rPr>
            </w:pPr>
            <w:r w:rsidRPr="00756379">
              <w:rPr>
                <w:snapToGrid w:val="0"/>
              </w:rPr>
              <w:t>-1274</w:t>
            </w:r>
          </w:p>
        </w:tc>
      </w:tr>
      <w:tr w:rsidR="00756379" w:rsidRPr="00756379" w14:paraId="217B93A0" w14:textId="77777777" w:rsidTr="00756379">
        <w:trPr>
          <w:trHeight w:val="602"/>
          <w:jc w:val="center"/>
        </w:trPr>
        <w:tc>
          <w:tcPr>
            <w:tcW w:w="681" w:type="dxa"/>
            <w:shd w:val="clear" w:color="auto" w:fill="auto"/>
            <w:vAlign w:val="center"/>
            <w:hideMark/>
          </w:tcPr>
          <w:p w14:paraId="1F49F90F" w14:textId="77777777" w:rsidR="00756379" w:rsidRPr="00756379" w:rsidRDefault="00756379" w:rsidP="00756379">
            <w:pPr>
              <w:jc w:val="center"/>
              <w:rPr>
                <w:snapToGrid w:val="0"/>
              </w:rPr>
            </w:pPr>
            <w:r w:rsidRPr="00756379">
              <w:rPr>
                <w:snapToGrid w:val="0"/>
              </w:rPr>
              <w:t>39</w:t>
            </w:r>
          </w:p>
        </w:tc>
        <w:tc>
          <w:tcPr>
            <w:tcW w:w="4011" w:type="dxa"/>
            <w:shd w:val="clear" w:color="auto" w:fill="auto"/>
            <w:vAlign w:val="center"/>
            <w:hideMark/>
          </w:tcPr>
          <w:p w14:paraId="73E47E8D" w14:textId="77777777" w:rsidR="00756379" w:rsidRPr="00756379" w:rsidRDefault="00756379" w:rsidP="00756379">
            <w:pPr>
              <w:rPr>
                <w:snapToGrid w:val="0"/>
              </w:rPr>
            </w:pPr>
            <w:r w:rsidRPr="00756379">
              <w:rPr>
                <w:snapToGrid w:val="0"/>
              </w:rPr>
              <w:t>Объем бюджетного финансирования</w:t>
            </w:r>
          </w:p>
        </w:tc>
        <w:tc>
          <w:tcPr>
            <w:tcW w:w="1630" w:type="dxa"/>
            <w:shd w:val="clear" w:color="auto" w:fill="auto"/>
            <w:vAlign w:val="center"/>
          </w:tcPr>
          <w:p w14:paraId="1FD7D9B7" w14:textId="77777777" w:rsidR="00756379" w:rsidRPr="00756379" w:rsidRDefault="00756379" w:rsidP="00756379">
            <w:pPr>
              <w:jc w:val="center"/>
              <w:rPr>
                <w:snapToGrid w:val="0"/>
              </w:rPr>
            </w:pPr>
            <w:r w:rsidRPr="00756379">
              <w:rPr>
                <w:snapToGrid w:val="0"/>
              </w:rPr>
              <w:t>0</w:t>
            </w:r>
          </w:p>
        </w:tc>
        <w:tc>
          <w:tcPr>
            <w:tcW w:w="1630" w:type="dxa"/>
            <w:shd w:val="clear" w:color="auto" w:fill="auto"/>
            <w:vAlign w:val="center"/>
          </w:tcPr>
          <w:p w14:paraId="36C809F0" w14:textId="77777777" w:rsidR="00756379" w:rsidRPr="00756379" w:rsidRDefault="00756379" w:rsidP="00756379">
            <w:pPr>
              <w:jc w:val="center"/>
              <w:rPr>
                <w:snapToGrid w:val="0"/>
              </w:rPr>
            </w:pPr>
            <w:r w:rsidRPr="00756379">
              <w:rPr>
                <w:snapToGrid w:val="0"/>
              </w:rPr>
              <w:t>0</w:t>
            </w:r>
          </w:p>
        </w:tc>
        <w:tc>
          <w:tcPr>
            <w:tcW w:w="1787" w:type="dxa"/>
            <w:shd w:val="clear" w:color="auto" w:fill="auto"/>
            <w:vAlign w:val="center"/>
          </w:tcPr>
          <w:p w14:paraId="33320877" w14:textId="77777777" w:rsidR="00756379" w:rsidRPr="00756379" w:rsidRDefault="00756379" w:rsidP="00756379">
            <w:pPr>
              <w:jc w:val="center"/>
              <w:rPr>
                <w:snapToGrid w:val="0"/>
              </w:rPr>
            </w:pPr>
            <w:r w:rsidRPr="00756379">
              <w:rPr>
                <w:snapToGrid w:val="0"/>
              </w:rPr>
              <w:t>0</w:t>
            </w:r>
          </w:p>
        </w:tc>
      </w:tr>
      <w:tr w:rsidR="00756379" w:rsidRPr="00756379" w14:paraId="1242E1E7" w14:textId="77777777" w:rsidTr="00756379">
        <w:trPr>
          <w:trHeight w:val="602"/>
          <w:jc w:val="center"/>
        </w:trPr>
        <w:tc>
          <w:tcPr>
            <w:tcW w:w="681" w:type="dxa"/>
            <w:shd w:val="clear" w:color="auto" w:fill="auto"/>
            <w:vAlign w:val="center"/>
            <w:hideMark/>
          </w:tcPr>
          <w:p w14:paraId="1CDB252A" w14:textId="77777777" w:rsidR="00756379" w:rsidRPr="00756379" w:rsidRDefault="00756379" w:rsidP="00756379">
            <w:pPr>
              <w:jc w:val="center"/>
              <w:rPr>
                <w:snapToGrid w:val="0"/>
              </w:rPr>
            </w:pPr>
            <w:r w:rsidRPr="00756379">
              <w:rPr>
                <w:snapToGrid w:val="0"/>
              </w:rPr>
              <w:t>40</w:t>
            </w:r>
          </w:p>
        </w:tc>
        <w:tc>
          <w:tcPr>
            <w:tcW w:w="4011" w:type="dxa"/>
            <w:shd w:val="clear" w:color="auto" w:fill="auto"/>
            <w:vAlign w:val="center"/>
            <w:hideMark/>
          </w:tcPr>
          <w:p w14:paraId="1E2D6D0A" w14:textId="77777777" w:rsidR="00756379" w:rsidRPr="00756379" w:rsidRDefault="00756379" w:rsidP="00756379">
            <w:pPr>
              <w:rPr>
                <w:snapToGrid w:val="0"/>
              </w:rPr>
            </w:pPr>
            <w:r w:rsidRPr="00756379">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4FBCD5A0" w14:textId="77777777" w:rsidR="00756379" w:rsidRPr="00756379" w:rsidRDefault="00756379" w:rsidP="00756379">
            <w:pPr>
              <w:jc w:val="center"/>
              <w:rPr>
                <w:snapToGrid w:val="0"/>
              </w:rPr>
            </w:pPr>
            <w:r w:rsidRPr="00756379">
              <w:rPr>
                <w:snapToGrid w:val="0"/>
              </w:rPr>
              <w:t>9846</w:t>
            </w:r>
          </w:p>
        </w:tc>
        <w:tc>
          <w:tcPr>
            <w:tcW w:w="1630" w:type="dxa"/>
            <w:shd w:val="clear" w:color="auto" w:fill="auto"/>
            <w:vAlign w:val="center"/>
          </w:tcPr>
          <w:p w14:paraId="1A5C2F6C" w14:textId="77777777" w:rsidR="00756379" w:rsidRPr="00756379" w:rsidRDefault="00756379" w:rsidP="00756379">
            <w:pPr>
              <w:jc w:val="center"/>
              <w:rPr>
                <w:snapToGrid w:val="0"/>
              </w:rPr>
            </w:pPr>
            <w:r w:rsidRPr="00756379">
              <w:rPr>
                <w:snapToGrid w:val="0"/>
              </w:rPr>
              <w:t>8 572</w:t>
            </w:r>
          </w:p>
        </w:tc>
        <w:tc>
          <w:tcPr>
            <w:tcW w:w="1787" w:type="dxa"/>
            <w:shd w:val="clear" w:color="auto" w:fill="auto"/>
            <w:vAlign w:val="center"/>
          </w:tcPr>
          <w:p w14:paraId="5D9402F9" w14:textId="77777777" w:rsidR="00756379" w:rsidRPr="00756379" w:rsidRDefault="00756379" w:rsidP="00756379">
            <w:pPr>
              <w:jc w:val="center"/>
              <w:rPr>
                <w:snapToGrid w:val="0"/>
              </w:rPr>
            </w:pPr>
            <w:r w:rsidRPr="00756379">
              <w:rPr>
                <w:snapToGrid w:val="0"/>
              </w:rPr>
              <w:t>-1274</w:t>
            </w:r>
          </w:p>
        </w:tc>
      </w:tr>
      <w:tr w:rsidR="00756379" w:rsidRPr="00756379" w14:paraId="16BD0EE1" w14:textId="77777777" w:rsidTr="00756379">
        <w:trPr>
          <w:trHeight w:val="602"/>
          <w:jc w:val="center"/>
        </w:trPr>
        <w:tc>
          <w:tcPr>
            <w:tcW w:w="681" w:type="dxa"/>
            <w:shd w:val="clear" w:color="auto" w:fill="auto"/>
            <w:vAlign w:val="center"/>
            <w:hideMark/>
          </w:tcPr>
          <w:p w14:paraId="2AE10D6C" w14:textId="77777777" w:rsidR="00756379" w:rsidRPr="00756379" w:rsidRDefault="00756379" w:rsidP="00756379">
            <w:pPr>
              <w:jc w:val="center"/>
              <w:rPr>
                <w:snapToGrid w:val="0"/>
              </w:rPr>
            </w:pPr>
            <w:r w:rsidRPr="00756379">
              <w:rPr>
                <w:snapToGrid w:val="0"/>
              </w:rPr>
              <w:t>41</w:t>
            </w:r>
          </w:p>
        </w:tc>
        <w:tc>
          <w:tcPr>
            <w:tcW w:w="4011" w:type="dxa"/>
            <w:shd w:val="clear" w:color="auto" w:fill="auto"/>
            <w:vAlign w:val="center"/>
            <w:hideMark/>
          </w:tcPr>
          <w:p w14:paraId="16CCAC0C" w14:textId="77777777" w:rsidR="00756379" w:rsidRPr="00756379" w:rsidRDefault="00756379" w:rsidP="00756379">
            <w:pPr>
              <w:rPr>
                <w:snapToGrid w:val="0"/>
              </w:rPr>
            </w:pPr>
            <w:r w:rsidRPr="00756379">
              <w:rPr>
                <w:snapToGrid w:val="0"/>
              </w:rPr>
              <w:t>Розничная цена на реализацию сжиженного газа по регулируемому виду деятельности, руб./кг без НДС</w:t>
            </w:r>
          </w:p>
        </w:tc>
        <w:tc>
          <w:tcPr>
            <w:tcW w:w="1630" w:type="dxa"/>
            <w:shd w:val="clear" w:color="auto" w:fill="auto"/>
            <w:vAlign w:val="center"/>
          </w:tcPr>
          <w:p w14:paraId="44F10A99" w14:textId="77777777" w:rsidR="00756379" w:rsidRPr="00756379" w:rsidRDefault="00756379" w:rsidP="00756379">
            <w:pPr>
              <w:jc w:val="center"/>
              <w:rPr>
                <w:snapToGrid w:val="0"/>
              </w:rPr>
            </w:pPr>
            <w:r w:rsidRPr="00756379">
              <w:rPr>
                <w:snapToGrid w:val="0"/>
              </w:rPr>
              <w:t>95,59</w:t>
            </w:r>
          </w:p>
        </w:tc>
        <w:tc>
          <w:tcPr>
            <w:tcW w:w="1630" w:type="dxa"/>
            <w:shd w:val="clear" w:color="auto" w:fill="auto"/>
            <w:vAlign w:val="center"/>
          </w:tcPr>
          <w:p w14:paraId="6E3058EF" w14:textId="77777777" w:rsidR="00756379" w:rsidRPr="00756379" w:rsidRDefault="00756379" w:rsidP="00756379">
            <w:pPr>
              <w:jc w:val="center"/>
              <w:rPr>
                <w:snapToGrid w:val="0"/>
              </w:rPr>
            </w:pPr>
            <w:r w:rsidRPr="00756379">
              <w:rPr>
                <w:snapToGrid w:val="0"/>
              </w:rPr>
              <w:t>85,72</w:t>
            </w:r>
          </w:p>
        </w:tc>
        <w:tc>
          <w:tcPr>
            <w:tcW w:w="1787" w:type="dxa"/>
            <w:shd w:val="clear" w:color="auto" w:fill="auto"/>
            <w:vAlign w:val="center"/>
          </w:tcPr>
          <w:p w14:paraId="4FD0C25B" w14:textId="77777777" w:rsidR="00756379" w:rsidRPr="00756379" w:rsidRDefault="00756379" w:rsidP="00756379">
            <w:pPr>
              <w:jc w:val="center"/>
              <w:rPr>
                <w:snapToGrid w:val="0"/>
              </w:rPr>
            </w:pPr>
            <w:r w:rsidRPr="00756379">
              <w:rPr>
                <w:snapToGrid w:val="0"/>
              </w:rPr>
              <w:t>-9,87</w:t>
            </w:r>
          </w:p>
        </w:tc>
      </w:tr>
      <w:tr w:rsidR="00756379" w:rsidRPr="00756379" w14:paraId="579C8656" w14:textId="77777777" w:rsidTr="00756379">
        <w:trPr>
          <w:trHeight w:val="602"/>
          <w:jc w:val="center"/>
        </w:trPr>
        <w:tc>
          <w:tcPr>
            <w:tcW w:w="681" w:type="dxa"/>
            <w:shd w:val="clear" w:color="auto" w:fill="auto"/>
            <w:vAlign w:val="center"/>
          </w:tcPr>
          <w:p w14:paraId="6DF07DD7" w14:textId="77777777" w:rsidR="00756379" w:rsidRPr="00756379" w:rsidRDefault="00756379" w:rsidP="00756379">
            <w:pPr>
              <w:jc w:val="center"/>
              <w:rPr>
                <w:snapToGrid w:val="0"/>
              </w:rPr>
            </w:pPr>
            <w:r w:rsidRPr="00756379">
              <w:rPr>
                <w:snapToGrid w:val="0"/>
              </w:rPr>
              <w:t>42</w:t>
            </w:r>
          </w:p>
        </w:tc>
        <w:tc>
          <w:tcPr>
            <w:tcW w:w="4011" w:type="dxa"/>
            <w:shd w:val="clear" w:color="auto" w:fill="auto"/>
            <w:vAlign w:val="center"/>
          </w:tcPr>
          <w:p w14:paraId="3E189279" w14:textId="77777777" w:rsidR="00756379" w:rsidRPr="00756379" w:rsidRDefault="00756379" w:rsidP="00756379">
            <w:pPr>
              <w:rPr>
                <w:snapToGrid w:val="0"/>
              </w:rPr>
            </w:pPr>
            <w:r w:rsidRPr="00756379">
              <w:rPr>
                <w:snapToGrid w:val="0"/>
              </w:rPr>
              <w:t>Розничная цена на реализацию сжиженного газа по регулируемому виду деятельности, руб./кг с НДС</w:t>
            </w:r>
          </w:p>
        </w:tc>
        <w:tc>
          <w:tcPr>
            <w:tcW w:w="1630" w:type="dxa"/>
            <w:shd w:val="clear" w:color="auto" w:fill="auto"/>
            <w:vAlign w:val="center"/>
          </w:tcPr>
          <w:p w14:paraId="4FB7FF0D" w14:textId="77777777" w:rsidR="00756379" w:rsidRPr="00756379" w:rsidRDefault="00756379" w:rsidP="00756379">
            <w:pPr>
              <w:jc w:val="center"/>
              <w:rPr>
                <w:snapToGrid w:val="0"/>
              </w:rPr>
            </w:pPr>
            <w:r w:rsidRPr="00756379">
              <w:rPr>
                <w:snapToGrid w:val="0"/>
              </w:rPr>
              <w:t>114,71</w:t>
            </w:r>
          </w:p>
        </w:tc>
        <w:tc>
          <w:tcPr>
            <w:tcW w:w="1630" w:type="dxa"/>
            <w:shd w:val="clear" w:color="auto" w:fill="auto"/>
            <w:vAlign w:val="center"/>
          </w:tcPr>
          <w:p w14:paraId="60C0806B" w14:textId="77777777" w:rsidR="00756379" w:rsidRPr="00756379" w:rsidRDefault="00756379" w:rsidP="00756379">
            <w:pPr>
              <w:jc w:val="center"/>
              <w:rPr>
                <w:snapToGrid w:val="0"/>
              </w:rPr>
            </w:pPr>
            <w:r w:rsidRPr="00756379">
              <w:rPr>
                <w:snapToGrid w:val="0"/>
              </w:rPr>
              <w:t>102,86</w:t>
            </w:r>
          </w:p>
        </w:tc>
        <w:tc>
          <w:tcPr>
            <w:tcW w:w="1787" w:type="dxa"/>
            <w:shd w:val="clear" w:color="auto" w:fill="auto"/>
            <w:vAlign w:val="center"/>
          </w:tcPr>
          <w:p w14:paraId="540B7BE3" w14:textId="77777777" w:rsidR="00756379" w:rsidRPr="00756379" w:rsidRDefault="00756379" w:rsidP="00756379">
            <w:pPr>
              <w:jc w:val="center"/>
              <w:rPr>
                <w:snapToGrid w:val="0"/>
              </w:rPr>
            </w:pPr>
            <w:r w:rsidRPr="00756379">
              <w:rPr>
                <w:snapToGrid w:val="0"/>
              </w:rPr>
              <w:t>-11,85</w:t>
            </w:r>
          </w:p>
        </w:tc>
      </w:tr>
    </w:tbl>
    <w:p w14:paraId="2ADA6709" w14:textId="77777777" w:rsidR="00756379" w:rsidRPr="00756379" w:rsidRDefault="00756379" w:rsidP="00756379">
      <w:pPr>
        <w:jc w:val="both"/>
        <w:rPr>
          <w:snapToGrid w:val="0"/>
          <w:sz w:val="28"/>
          <w:szCs w:val="28"/>
          <w:lang w:val="en-US"/>
        </w:rPr>
      </w:pPr>
    </w:p>
    <w:bookmarkEnd w:id="124"/>
    <w:p w14:paraId="39B104F5" w14:textId="77777777" w:rsidR="00756379" w:rsidRPr="00756379" w:rsidRDefault="00756379" w:rsidP="00756379">
      <w:pPr>
        <w:ind w:firstLine="851"/>
        <w:jc w:val="right"/>
        <w:rPr>
          <w:snapToGrid w:val="0"/>
          <w:sz w:val="28"/>
          <w:szCs w:val="28"/>
        </w:rPr>
      </w:pPr>
    </w:p>
    <w:p w14:paraId="75373659" w14:textId="77777777" w:rsidR="00756379" w:rsidRDefault="00756379" w:rsidP="00756379">
      <w:pPr>
        <w:tabs>
          <w:tab w:val="left" w:pos="5580"/>
          <w:tab w:val="left" w:pos="9498"/>
        </w:tabs>
        <w:ind w:right="-569"/>
        <w:sectPr w:rsidR="00756379" w:rsidSect="009C5DD1">
          <w:pgSz w:w="11906" w:h="16838"/>
          <w:pgMar w:top="851" w:right="567" w:bottom="1134" w:left="851" w:header="708" w:footer="708" w:gutter="0"/>
          <w:cols w:space="708"/>
          <w:docGrid w:linePitch="360"/>
        </w:sectPr>
      </w:pPr>
    </w:p>
    <w:p w14:paraId="622CED31" w14:textId="12282E61" w:rsidR="00756379" w:rsidRPr="00D00103" w:rsidRDefault="00756379" w:rsidP="00756379">
      <w:pPr>
        <w:tabs>
          <w:tab w:val="left" w:pos="5580"/>
          <w:tab w:val="left" w:pos="9498"/>
        </w:tabs>
        <w:ind w:left="-1812" w:right="-569" w:firstLine="8191"/>
      </w:pPr>
      <w:r w:rsidRPr="00D00103">
        <w:lastRenderedPageBreak/>
        <w:t>Приложение</w:t>
      </w:r>
      <w:r>
        <w:t xml:space="preserve"> № </w:t>
      </w:r>
      <w:r>
        <w:t>9</w:t>
      </w:r>
      <w:r>
        <w:t xml:space="preserve"> </w:t>
      </w:r>
      <w:r w:rsidRPr="00D00103">
        <w:t xml:space="preserve">к протоколу № </w:t>
      </w:r>
      <w:r>
        <w:t>59</w:t>
      </w:r>
    </w:p>
    <w:p w14:paraId="70944A30" w14:textId="77777777" w:rsidR="00756379" w:rsidRPr="00D00103" w:rsidRDefault="00756379" w:rsidP="00756379">
      <w:pPr>
        <w:tabs>
          <w:tab w:val="left" w:pos="5580"/>
          <w:tab w:val="left" w:pos="9498"/>
        </w:tabs>
        <w:ind w:left="-1812" w:right="-569" w:firstLine="8191"/>
      </w:pPr>
      <w:r w:rsidRPr="00D00103">
        <w:t>заседания правления Региональной</w:t>
      </w:r>
    </w:p>
    <w:p w14:paraId="03EF0808" w14:textId="77777777" w:rsidR="00756379" w:rsidRPr="00D00103" w:rsidRDefault="00756379" w:rsidP="00756379">
      <w:pPr>
        <w:tabs>
          <w:tab w:val="left" w:pos="5580"/>
          <w:tab w:val="left" w:pos="9498"/>
        </w:tabs>
        <w:ind w:left="-1812" w:right="-569" w:firstLine="8191"/>
      </w:pPr>
      <w:r w:rsidRPr="00D00103">
        <w:t>энергетической комиссии</w:t>
      </w:r>
    </w:p>
    <w:p w14:paraId="0413C04D" w14:textId="77777777" w:rsidR="00756379" w:rsidRDefault="00756379" w:rsidP="00756379">
      <w:pPr>
        <w:tabs>
          <w:tab w:val="left" w:pos="5580"/>
          <w:tab w:val="left" w:pos="9498"/>
        </w:tabs>
        <w:ind w:left="-1812" w:right="-569" w:firstLine="8191"/>
      </w:pPr>
      <w:r w:rsidRPr="00D00103">
        <w:t xml:space="preserve">Кузбасса от </w:t>
      </w:r>
      <w:r>
        <w:t>10</w:t>
      </w:r>
      <w:r w:rsidRPr="00D00103">
        <w:t>.</w:t>
      </w:r>
      <w:r>
        <w:t>10</w:t>
      </w:r>
      <w:r w:rsidRPr="00D00103">
        <w:t>.202</w:t>
      </w:r>
      <w:r>
        <w:t>3</w:t>
      </w:r>
    </w:p>
    <w:p w14:paraId="3A404210" w14:textId="77777777" w:rsidR="00756379" w:rsidRDefault="00756379" w:rsidP="00756379">
      <w:pPr>
        <w:tabs>
          <w:tab w:val="left" w:pos="5580"/>
          <w:tab w:val="left" w:pos="9498"/>
        </w:tabs>
        <w:ind w:left="-1812" w:right="-569" w:firstLine="8191"/>
      </w:pPr>
    </w:p>
    <w:p w14:paraId="1D969496" w14:textId="77777777" w:rsidR="00756379" w:rsidRDefault="00756379" w:rsidP="00756379">
      <w:pPr>
        <w:tabs>
          <w:tab w:val="left" w:pos="5580"/>
          <w:tab w:val="left" w:pos="9498"/>
        </w:tabs>
        <w:ind w:left="-1812" w:right="-569" w:firstLine="8191"/>
      </w:pPr>
    </w:p>
    <w:p w14:paraId="17976D79" w14:textId="77777777" w:rsidR="00756379" w:rsidRPr="00215A4F" w:rsidRDefault="00756379" w:rsidP="00756379">
      <w:pPr>
        <w:jc w:val="center"/>
        <w:rPr>
          <w:b/>
          <w:sz w:val="28"/>
          <w:szCs w:val="28"/>
        </w:rPr>
      </w:pPr>
      <w:r w:rsidRPr="00215A4F">
        <w:rPr>
          <w:b/>
          <w:color w:val="000000"/>
          <w:kern w:val="32"/>
          <w:sz w:val="28"/>
          <w:szCs w:val="28"/>
        </w:rPr>
        <w:t>Розничные</w:t>
      </w:r>
      <w:r w:rsidRPr="00215A4F">
        <w:rPr>
          <w:b/>
          <w:color w:val="000000"/>
          <w:kern w:val="32"/>
          <w:sz w:val="28"/>
          <w:szCs w:val="28"/>
          <w:lang w:val="x-none"/>
        </w:rPr>
        <w:t xml:space="preserve"> цен</w:t>
      </w:r>
      <w:r w:rsidRPr="00215A4F">
        <w:rPr>
          <w:b/>
          <w:color w:val="000000"/>
          <w:kern w:val="32"/>
          <w:sz w:val="28"/>
          <w:szCs w:val="28"/>
        </w:rPr>
        <w:t>ы</w:t>
      </w:r>
      <w:r w:rsidRPr="00215A4F">
        <w:rPr>
          <w:b/>
          <w:color w:val="000000"/>
          <w:kern w:val="32"/>
          <w:sz w:val="28"/>
          <w:szCs w:val="28"/>
          <w:lang w:val="x-none"/>
        </w:rPr>
        <w:t xml:space="preserve"> </w:t>
      </w:r>
      <w:r>
        <w:rPr>
          <w:b/>
          <w:color w:val="000000"/>
          <w:kern w:val="32"/>
          <w:sz w:val="28"/>
          <w:szCs w:val="28"/>
        </w:rPr>
        <w:t>АО «</w:t>
      </w:r>
      <w:proofErr w:type="spellStart"/>
      <w:r>
        <w:rPr>
          <w:b/>
          <w:color w:val="000000"/>
          <w:kern w:val="32"/>
          <w:sz w:val="28"/>
          <w:szCs w:val="28"/>
        </w:rPr>
        <w:t>Кемеровомежрайгаз</w:t>
      </w:r>
      <w:proofErr w:type="spellEnd"/>
      <w:r>
        <w:rPr>
          <w:b/>
          <w:color w:val="000000"/>
          <w:kern w:val="32"/>
          <w:sz w:val="28"/>
          <w:szCs w:val="28"/>
        </w:rPr>
        <w:t xml:space="preserve">» </w:t>
      </w:r>
      <w:r w:rsidRPr="00215A4F">
        <w:rPr>
          <w:b/>
          <w:color w:val="000000"/>
          <w:kern w:val="32"/>
          <w:sz w:val="28"/>
          <w:szCs w:val="28"/>
          <w:lang w:val="x-none"/>
        </w:rPr>
        <w:t>на сжиженный газ, реализуемый населению для бытовых нужд</w:t>
      </w:r>
      <w:r w:rsidRPr="00215A4F">
        <w:rPr>
          <w:b/>
          <w:color w:val="000000"/>
          <w:kern w:val="32"/>
          <w:sz w:val="28"/>
          <w:szCs w:val="28"/>
        </w:rPr>
        <w:t xml:space="preserve">, </w:t>
      </w:r>
      <w:r>
        <w:rPr>
          <w:b/>
          <w:color w:val="000000"/>
          <w:kern w:val="32"/>
          <w:sz w:val="28"/>
          <w:szCs w:val="28"/>
        </w:rPr>
        <w:t xml:space="preserve">с доставкой до потребителя </w:t>
      </w:r>
      <w:r w:rsidRPr="00215A4F">
        <w:rPr>
          <w:b/>
          <w:color w:val="000000"/>
          <w:kern w:val="32"/>
          <w:sz w:val="28"/>
          <w:szCs w:val="28"/>
          <w:lang w:val="x-none"/>
        </w:rPr>
        <w:t xml:space="preserve">на </w:t>
      </w:r>
      <w:r w:rsidRPr="00215A4F">
        <w:rPr>
          <w:b/>
          <w:color w:val="000000"/>
          <w:kern w:val="32"/>
          <w:sz w:val="28"/>
          <w:szCs w:val="28"/>
        </w:rPr>
        <w:t xml:space="preserve">период с </w:t>
      </w:r>
      <w:r>
        <w:rPr>
          <w:b/>
          <w:color w:val="000000"/>
          <w:kern w:val="32"/>
          <w:sz w:val="28"/>
          <w:szCs w:val="28"/>
        </w:rPr>
        <w:t>01</w:t>
      </w:r>
      <w:r w:rsidRPr="00215A4F">
        <w:rPr>
          <w:b/>
          <w:color w:val="000000"/>
          <w:kern w:val="32"/>
          <w:sz w:val="28"/>
          <w:szCs w:val="28"/>
        </w:rPr>
        <w:t>.0</w:t>
      </w:r>
      <w:r>
        <w:rPr>
          <w:b/>
          <w:color w:val="000000"/>
          <w:kern w:val="32"/>
          <w:sz w:val="28"/>
          <w:szCs w:val="28"/>
        </w:rPr>
        <w:t>1</w:t>
      </w:r>
      <w:r w:rsidRPr="00215A4F">
        <w:rPr>
          <w:b/>
          <w:color w:val="000000"/>
          <w:kern w:val="32"/>
          <w:sz w:val="28"/>
          <w:szCs w:val="28"/>
        </w:rPr>
        <w:t>.202</w:t>
      </w:r>
      <w:r>
        <w:rPr>
          <w:b/>
          <w:color w:val="000000"/>
          <w:kern w:val="32"/>
          <w:sz w:val="28"/>
          <w:szCs w:val="28"/>
        </w:rPr>
        <w:t>4</w:t>
      </w:r>
      <w:r w:rsidRPr="00215A4F">
        <w:rPr>
          <w:b/>
          <w:color w:val="000000"/>
          <w:kern w:val="32"/>
          <w:sz w:val="28"/>
          <w:szCs w:val="28"/>
        </w:rPr>
        <w:t xml:space="preserve"> по 31.12.202</w:t>
      </w:r>
      <w:r>
        <w:rPr>
          <w:b/>
          <w:color w:val="000000"/>
          <w:kern w:val="32"/>
          <w:sz w:val="28"/>
          <w:szCs w:val="28"/>
        </w:rPr>
        <w:t>4</w:t>
      </w:r>
    </w:p>
    <w:p w14:paraId="274F6824" w14:textId="77777777" w:rsidR="00756379" w:rsidRDefault="00756379" w:rsidP="00756379">
      <w:pPr>
        <w:jc w:val="center"/>
        <w:rPr>
          <w:sz w:val="28"/>
          <w:szCs w:val="28"/>
        </w:rPr>
      </w:pPr>
    </w:p>
    <w:p w14:paraId="38707636" w14:textId="77777777" w:rsidR="00756379" w:rsidRPr="00E95AE6" w:rsidRDefault="00756379" w:rsidP="00756379">
      <w:pPr>
        <w:jc w:val="right"/>
        <w:rPr>
          <w:sz w:val="32"/>
          <w:szCs w:val="32"/>
        </w:rPr>
      </w:pPr>
      <w:r w:rsidRPr="00E95AE6">
        <w:rPr>
          <w:sz w:val="28"/>
          <w:szCs w:val="28"/>
        </w:rPr>
        <w:t>руб./кг (с НДС)</w:t>
      </w:r>
    </w:p>
    <w:tbl>
      <w:tblPr>
        <w:tblW w:w="10349" w:type="dxa"/>
        <w:jc w:val="center"/>
        <w:tblLook w:val="04A0" w:firstRow="1" w:lastRow="0" w:firstColumn="1" w:lastColumn="0" w:noHBand="0" w:noVBand="1"/>
      </w:tblPr>
      <w:tblGrid>
        <w:gridCol w:w="594"/>
        <w:gridCol w:w="4553"/>
        <w:gridCol w:w="5202"/>
      </w:tblGrid>
      <w:tr w:rsidR="00756379" w:rsidRPr="00E95AE6" w14:paraId="73E97FB6" w14:textId="77777777" w:rsidTr="00756379">
        <w:trPr>
          <w:trHeight w:val="536"/>
          <w:jc w:val="center"/>
        </w:trPr>
        <w:tc>
          <w:tcPr>
            <w:tcW w:w="594" w:type="dxa"/>
            <w:vMerge w:val="restart"/>
            <w:tcBorders>
              <w:top w:val="single" w:sz="4" w:space="0" w:color="auto"/>
              <w:left w:val="single" w:sz="4" w:space="0" w:color="auto"/>
              <w:right w:val="single" w:sz="4" w:space="0" w:color="auto"/>
            </w:tcBorders>
            <w:vAlign w:val="center"/>
          </w:tcPr>
          <w:p w14:paraId="4D73CABC" w14:textId="77777777" w:rsidR="00756379" w:rsidRPr="00E95AE6" w:rsidRDefault="00756379" w:rsidP="00C5351E">
            <w:pPr>
              <w:jc w:val="center"/>
              <w:rPr>
                <w:sz w:val="28"/>
                <w:szCs w:val="28"/>
              </w:rPr>
            </w:pPr>
            <w:r w:rsidRPr="00E95AE6">
              <w:rPr>
                <w:sz w:val="28"/>
                <w:szCs w:val="28"/>
              </w:rPr>
              <w:t>№</w:t>
            </w:r>
          </w:p>
          <w:p w14:paraId="6E357552" w14:textId="77777777" w:rsidR="00756379" w:rsidRPr="00E95AE6" w:rsidRDefault="00756379" w:rsidP="00C5351E">
            <w:pPr>
              <w:jc w:val="center"/>
              <w:rPr>
                <w:sz w:val="28"/>
                <w:szCs w:val="28"/>
              </w:rPr>
            </w:pPr>
            <w:r w:rsidRPr="00E95AE6">
              <w:rPr>
                <w:sz w:val="28"/>
                <w:szCs w:val="28"/>
              </w:rPr>
              <w:t>п/п</w:t>
            </w:r>
          </w:p>
        </w:tc>
        <w:tc>
          <w:tcPr>
            <w:tcW w:w="4553" w:type="dxa"/>
            <w:vMerge w:val="restart"/>
            <w:tcBorders>
              <w:top w:val="single" w:sz="4" w:space="0" w:color="auto"/>
              <w:left w:val="single" w:sz="4" w:space="0" w:color="auto"/>
              <w:right w:val="single" w:sz="4" w:space="0" w:color="auto"/>
            </w:tcBorders>
            <w:shd w:val="clear" w:color="auto" w:fill="auto"/>
            <w:vAlign w:val="center"/>
            <w:hideMark/>
          </w:tcPr>
          <w:p w14:paraId="13E2C1A1" w14:textId="77777777" w:rsidR="00756379" w:rsidRPr="00E95AE6" w:rsidRDefault="00756379" w:rsidP="00C5351E">
            <w:pPr>
              <w:jc w:val="center"/>
              <w:rPr>
                <w:sz w:val="28"/>
                <w:szCs w:val="28"/>
              </w:rPr>
            </w:pPr>
            <w:r w:rsidRPr="00E95AE6">
              <w:rPr>
                <w:sz w:val="28"/>
                <w:szCs w:val="28"/>
              </w:rPr>
              <w:t>Наименование муниципального образования</w:t>
            </w:r>
          </w:p>
        </w:tc>
        <w:tc>
          <w:tcPr>
            <w:tcW w:w="5202" w:type="dxa"/>
            <w:tcBorders>
              <w:top w:val="single" w:sz="4" w:space="0" w:color="auto"/>
              <w:left w:val="nil"/>
              <w:bottom w:val="single" w:sz="4" w:space="0" w:color="auto"/>
              <w:right w:val="single" w:sz="4" w:space="0" w:color="auto"/>
            </w:tcBorders>
            <w:shd w:val="clear" w:color="auto" w:fill="auto"/>
            <w:vAlign w:val="center"/>
          </w:tcPr>
          <w:p w14:paraId="7D2AF442" w14:textId="77777777" w:rsidR="00756379" w:rsidRPr="00E95AE6" w:rsidRDefault="00756379" w:rsidP="00C5351E">
            <w:pPr>
              <w:jc w:val="center"/>
              <w:rPr>
                <w:sz w:val="28"/>
                <w:szCs w:val="28"/>
              </w:rPr>
            </w:pPr>
            <w:r w:rsidRPr="00E95AE6">
              <w:rPr>
                <w:sz w:val="28"/>
                <w:szCs w:val="28"/>
              </w:rPr>
              <w:t>Период</w:t>
            </w:r>
          </w:p>
        </w:tc>
      </w:tr>
      <w:tr w:rsidR="00756379" w:rsidRPr="00E95AE6" w14:paraId="2C66F7DB" w14:textId="77777777" w:rsidTr="00756379">
        <w:trPr>
          <w:trHeight w:val="637"/>
          <w:jc w:val="center"/>
        </w:trPr>
        <w:tc>
          <w:tcPr>
            <w:tcW w:w="594" w:type="dxa"/>
            <w:vMerge/>
            <w:tcBorders>
              <w:left w:val="single" w:sz="4" w:space="0" w:color="auto"/>
              <w:bottom w:val="single" w:sz="4" w:space="0" w:color="auto"/>
              <w:right w:val="single" w:sz="4" w:space="0" w:color="auto"/>
            </w:tcBorders>
          </w:tcPr>
          <w:p w14:paraId="5FD54D25" w14:textId="77777777" w:rsidR="00756379" w:rsidRPr="00E95AE6" w:rsidRDefault="00756379" w:rsidP="00C5351E">
            <w:pPr>
              <w:jc w:val="center"/>
              <w:rPr>
                <w:sz w:val="28"/>
                <w:szCs w:val="28"/>
              </w:rPr>
            </w:pPr>
          </w:p>
        </w:tc>
        <w:tc>
          <w:tcPr>
            <w:tcW w:w="4553" w:type="dxa"/>
            <w:vMerge/>
            <w:tcBorders>
              <w:left w:val="single" w:sz="4" w:space="0" w:color="auto"/>
              <w:bottom w:val="single" w:sz="4" w:space="0" w:color="auto"/>
              <w:right w:val="single" w:sz="4" w:space="0" w:color="auto"/>
            </w:tcBorders>
            <w:shd w:val="clear" w:color="auto" w:fill="auto"/>
            <w:vAlign w:val="center"/>
          </w:tcPr>
          <w:p w14:paraId="14FD712A" w14:textId="77777777" w:rsidR="00756379" w:rsidRPr="00E95AE6" w:rsidRDefault="00756379" w:rsidP="00C5351E">
            <w:pPr>
              <w:rPr>
                <w:sz w:val="28"/>
                <w:szCs w:val="28"/>
              </w:rPr>
            </w:pPr>
          </w:p>
        </w:tc>
        <w:tc>
          <w:tcPr>
            <w:tcW w:w="5202" w:type="dxa"/>
            <w:tcBorders>
              <w:top w:val="single" w:sz="4" w:space="0" w:color="auto"/>
              <w:left w:val="nil"/>
              <w:bottom w:val="single" w:sz="4" w:space="0" w:color="auto"/>
              <w:right w:val="single" w:sz="4" w:space="0" w:color="auto"/>
            </w:tcBorders>
            <w:shd w:val="clear" w:color="auto" w:fill="auto"/>
            <w:vAlign w:val="center"/>
          </w:tcPr>
          <w:p w14:paraId="59EB213D" w14:textId="77777777" w:rsidR="00756379" w:rsidRPr="00E95AE6" w:rsidRDefault="00756379" w:rsidP="00C5351E">
            <w:pPr>
              <w:jc w:val="center"/>
              <w:rPr>
                <w:sz w:val="28"/>
                <w:szCs w:val="28"/>
              </w:rPr>
            </w:pPr>
            <w:r w:rsidRPr="00E95AE6">
              <w:rPr>
                <w:sz w:val="28"/>
                <w:szCs w:val="28"/>
              </w:rPr>
              <w:t xml:space="preserve">с </w:t>
            </w:r>
            <w:r>
              <w:rPr>
                <w:sz w:val="28"/>
                <w:szCs w:val="28"/>
              </w:rPr>
              <w:t>01</w:t>
            </w:r>
            <w:r w:rsidRPr="00E95AE6">
              <w:rPr>
                <w:sz w:val="28"/>
                <w:szCs w:val="28"/>
              </w:rPr>
              <w:t>.0</w:t>
            </w:r>
            <w:r>
              <w:rPr>
                <w:sz w:val="28"/>
                <w:szCs w:val="28"/>
              </w:rPr>
              <w:t>1</w:t>
            </w:r>
            <w:r w:rsidRPr="00E95AE6">
              <w:rPr>
                <w:sz w:val="28"/>
                <w:szCs w:val="28"/>
              </w:rPr>
              <w:t>.202</w:t>
            </w:r>
            <w:r>
              <w:rPr>
                <w:sz w:val="28"/>
                <w:szCs w:val="28"/>
              </w:rPr>
              <w:t>4</w:t>
            </w:r>
            <w:r w:rsidRPr="00E95AE6">
              <w:rPr>
                <w:sz w:val="28"/>
                <w:szCs w:val="28"/>
              </w:rPr>
              <w:t xml:space="preserve"> по 31.12.202</w:t>
            </w:r>
            <w:r>
              <w:rPr>
                <w:sz w:val="28"/>
                <w:szCs w:val="28"/>
              </w:rPr>
              <w:t>4</w:t>
            </w:r>
          </w:p>
        </w:tc>
      </w:tr>
      <w:tr w:rsidR="00756379" w:rsidRPr="00E95AE6" w14:paraId="1900E434" w14:textId="77777777" w:rsidTr="00756379">
        <w:trPr>
          <w:trHeight w:val="466"/>
          <w:jc w:val="center"/>
        </w:trPr>
        <w:tc>
          <w:tcPr>
            <w:tcW w:w="594" w:type="dxa"/>
            <w:tcBorders>
              <w:top w:val="nil"/>
              <w:left w:val="single" w:sz="4" w:space="0" w:color="auto"/>
              <w:bottom w:val="single" w:sz="4" w:space="0" w:color="auto"/>
              <w:right w:val="single" w:sz="4" w:space="0" w:color="auto"/>
            </w:tcBorders>
            <w:vAlign w:val="center"/>
          </w:tcPr>
          <w:p w14:paraId="053F461C" w14:textId="77777777" w:rsidR="00756379" w:rsidRPr="00E95AE6" w:rsidRDefault="00756379" w:rsidP="00C5351E">
            <w:pPr>
              <w:jc w:val="center"/>
              <w:rPr>
                <w:color w:val="000000"/>
                <w:sz w:val="28"/>
                <w:szCs w:val="28"/>
              </w:rPr>
            </w:pPr>
            <w:r w:rsidRPr="00E95AE6">
              <w:rPr>
                <w:color w:val="000000"/>
                <w:sz w:val="28"/>
                <w:szCs w:val="28"/>
              </w:rPr>
              <w:t>1</w:t>
            </w:r>
          </w:p>
        </w:tc>
        <w:tc>
          <w:tcPr>
            <w:tcW w:w="4553" w:type="dxa"/>
            <w:tcBorders>
              <w:top w:val="nil"/>
              <w:left w:val="single" w:sz="4" w:space="0" w:color="auto"/>
              <w:bottom w:val="single" w:sz="4" w:space="0" w:color="auto"/>
              <w:right w:val="single" w:sz="4" w:space="0" w:color="auto"/>
            </w:tcBorders>
            <w:shd w:val="clear" w:color="auto" w:fill="auto"/>
            <w:vAlign w:val="center"/>
            <w:hideMark/>
          </w:tcPr>
          <w:p w14:paraId="67714077" w14:textId="77777777" w:rsidR="00756379" w:rsidRPr="00E95AE6" w:rsidRDefault="00756379" w:rsidP="00C5351E">
            <w:pPr>
              <w:rPr>
                <w:sz w:val="28"/>
                <w:szCs w:val="28"/>
              </w:rPr>
            </w:pPr>
            <w:bookmarkStart w:id="127" w:name="_Hlk58946331"/>
            <w:r w:rsidRPr="00E95AE6">
              <w:rPr>
                <w:color w:val="000000"/>
                <w:sz w:val="28"/>
                <w:szCs w:val="28"/>
              </w:rPr>
              <w:t>Кемеровский городской округ</w:t>
            </w:r>
            <w:bookmarkEnd w:id="127"/>
          </w:p>
        </w:tc>
        <w:tc>
          <w:tcPr>
            <w:tcW w:w="5202" w:type="dxa"/>
            <w:tcBorders>
              <w:top w:val="nil"/>
              <w:left w:val="nil"/>
              <w:bottom w:val="single" w:sz="4" w:space="0" w:color="auto"/>
              <w:right w:val="single" w:sz="4" w:space="0" w:color="auto"/>
            </w:tcBorders>
            <w:shd w:val="clear" w:color="auto" w:fill="auto"/>
            <w:vAlign w:val="center"/>
            <w:hideMark/>
          </w:tcPr>
          <w:p w14:paraId="7EC2FA15" w14:textId="77777777" w:rsidR="00756379" w:rsidRPr="00E95AE6" w:rsidRDefault="00756379" w:rsidP="00C5351E">
            <w:pPr>
              <w:jc w:val="center"/>
              <w:rPr>
                <w:sz w:val="28"/>
                <w:szCs w:val="28"/>
              </w:rPr>
            </w:pPr>
            <w:r>
              <w:rPr>
                <w:sz w:val="28"/>
                <w:szCs w:val="28"/>
              </w:rPr>
              <w:t>102,86</w:t>
            </w:r>
          </w:p>
        </w:tc>
      </w:tr>
      <w:tr w:rsidR="00756379" w:rsidRPr="00E95AE6" w14:paraId="05A53C1F" w14:textId="77777777" w:rsidTr="00756379">
        <w:trPr>
          <w:trHeight w:val="466"/>
          <w:jc w:val="center"/>
        </w:trPr>
        <w:tc>
          <w:tcPr>
            <w:tcW w:w="594" w:type="dxa"/>
            <w:tcBorders>
              <w:top w:val="nil"/>
              <w:left w:val="single" w:sz="4" w:space="0" w:color="auto"/>
              <w:bottom w:val="single" w:sz="4" w:space="0" w:color="auto"/>
              <w:right w:val="single" w:sz="4" w:space="0" w:color="auto"/>
            </w:tcBorders>
            <w:vAlign w:val="center"/>
          </w:tcPr>
          <w:p w14:paraId="523F5A02" w14:textId="77777777" w:rsidR="00756379" w:rsidRPr="00E95AE6" w:rsidRDefault="00756379" w:rsidP="00C5351E">
            <w:pPr>
              <w:jc w:val="center"/>
              <w:rPr>
                <w:color w:val="000000"/>
                <w:sz w:val="28"/>
                <w:szCs w:val="28"/>
              </w:rPr>
            </w:pPr>
            <w:r w:rsidRPr="00E95AE6">
              <w:rPr>
                <w:color w:val="000000"/>
                <w:sz w:val="28"/>
                <w:szCs w:val="28"/>
              </w:rPr>
              <w:t>2</w:t>
            </w:r>
          </w:p>
        </w:tc>
        <w:tc>
          <w:tcPr>
            <w:tcW w:w="4553" w:type="dxa"/>
            <w:tcBorders>
              <w:top w:val="nil"/>
              <w:left w:val="single" w:sz="4" w:space="0" w:color="auto"/>
              <w:bottom w:val="single" w:sz="4" w:space="0" w:color="auto"/>
              <w:right w:val="single" w:sz="4" w:space="0" w:color="auto"/>
            </w:tcBorders>
            <w:shd w:val="clear" w:color="auto" w:fill="auto"/>
            <w:vAlign w:val="center"/>
          </w:tcPr>
          <w:p w14:paraId="636CE4A1" w14:textId="77777777" w:rsidR="00756379" w:rsidRPr="00E95AE6" w:rsidRDefault="00756379" w:rsidP="00C5351E">
            <w:pPr>
              <w:rPr>
                <w:color w:val="000000"/>
                <w:sz w:val="28"/>
                <w:szCs w:val="28"/>
              </w:rPr>
            </w:pPr>
            <w:r w:rsidRPr="00E95AE6">
              <w:rPr>
                <w:color w:val="000000"/>
                <w:sz w:val="28"/>
                <w:szCs w:val="28"/>
              </w:rPr>
              <w:t>Кемеровский муниципальный округ</w:t>
            </w:r>
          </w:p>
        </w:tc>
        <w:tc>
          <w:tcPr>
            <w:tcW w:w="5202" w:type="dxa"/>
            <w:tcBorders>
              <w:top w:val="nil"/>
              <w:left w:val="nil"/>
              <w:bottom w:val="single" w:sz="4" w:space="0" w:color="auto"/>
              <w:right w:val="single" w:sz="4" w:space="0" w:color="auto"/>
            </w:tcBorders>
            <w:shd w:val="clear" w:color="auto" w:fill="auto"/>
            <w:vAlign w:val="center"/>
          </w:tcPr>
          <w:p w14:paraId="638BCF86" w14:textId="77777777" w:rsidR="00756379" w:rsidRPr="00E95AE6" w:rsidRDefault="00756379" w:rsidP="00C5351E">
            <w:pPr>
              <w:jc w:val="center"/>
              <w:rPr>
                <w:sz w:val="28"/>
                <w:szCs w:val="28"/>
              </w:rPr>
            </w:pPr>
            <w:r>
              <w:rPr>
                <w:sz w:val="28"/>
                <w:szCs w:val="28"/>
              </w:rPr>
              <w:t>102,86</w:t>
            </w:r>
          </w:p>
        </w:tc>
      </w:tr>
      <w:tr w:rsidR="00756379" w:rsidRPr="00E95AE6" w14:paraId="48CBD746" w14:textId="77777777" w:rsidTr="00756379">
        <w:trPr>
          <w:trHeight w:val="466"/>
          <w:jc w:val="center"/>
        </w:trPr>
        <w:tc>
          <w:tcPr>
            <w:tcW w:w="594" w:type="dxa"/>
            <w:tcBorders>
              <w:top w:val="nil"/>
              <w:left w:val="single" w:sz="4" w:space="0" w:color="auto"/>
              <w:bottom w:val="single" w:sz="4" w:space="0" w:color="auto"/>
              <w:right w:val="single" w:sz="4" w:space="0" w:color="auto"/>
            </w:tcBorders>
            <w:vAlign w:val="center"/>
          </w:tcPr>
          <w:p w14:paraId="2F002F14" w14:textId="77777777" w:rsidR="00756379" w:rsidRPr="00E95AE6" w:rsidRDefault="00756379" w:rsidP="00C5351E">
            <w:pPr>
              <w:jc w:val="center"/>
              <w:rPr>
                <w:color w:val="000000"/>
                <w:sz w:val="28"/>
                <w:szCs w:val="28"/>
              </w:rPr>
            </w:pPr>
            <w:r w:rsidRPr="00E95AE6">
              <w:rPr>
                <w:color w:val="000000"/>
                <w:sz w:val="28"/>
                <w:szCs w:val="28"/>
              </w:rPr>
              <w:t>3</w:t>
            </w:r>
          </w:p>
        </w:tc>
        <w:tc>
          <w:tcPr>
            <w:tcW w:w="4553" w:type="dxa"/>
            <w:tcBorders>
              <w:top w:val="nil"/>
              <w:left w:val="single" w:sz="4" w:space="0" w:color="auto"/>
              <w:bottom w:val="single" w:sz="4" w:space="0" w:color="auto"/>
              <w:right w:val="single" w:sz="4" w:space="0" w:color="auto"/>
            </w:tcBorders>
            <w:shd w:val="clear" w:color="auto" w:fill="auto"/>
            <w:vAlign w:val="center"/>
          </w:tcPr>
          <w:p w14:paraId="351AE67C" w14:textId="77777777" w:rsidR="00756379" w:rsidRPr="00E95AE6" w:rsidRDefault="00756379" w:rsidP="00C5351E">
            <w:pPr>
              <w:rPr>
                <w:color w:val="000000"/>
                <w:sz w:val="28"/>
                <w:szCs w:val="28"/>
              </w:rPr>
            </w:pPr>
            <w:r w:rsidRPr="00E95AE6">
              <w:rPr>
                <w:color w:val="000000"/>
                <w:sz w:val="28"/>
                <w:szCs w:val="28"/>
              </w:rPr>
              <w:t>Яшкинский муниципальный округ</w:t>
            </w:r>
          </w:p>
        </w:tc>
        <w:tc>
          <w:tcPr>
            <w:tcW w:w="5202" w:type="dxa"/>
            <w:tcBorders>
              <w:top w:val="nil"/>
              <w:left w:val="nil"/>
              <w:bottom w:val="single" w:sz="4" w:space="0" w:color="auto"/>
              <w:right w:val="single" w:sz="4" w:space="0" w:color="auto"/>
            </w:tcBorders>
            <w:shd w:val="clear" w:color="auto" w:fill="auto"/>
            <w:vAlign w:val="center"/>
          </w:tcPr>
          <w:p w14:paraId="6409032E" w14:textId="77777777" w:rsidR="00756379" w:rsidRPr="00E95AE6" w:rsidRDefault="00756379" w:rsidP="00C5351E">
            <w:pPr>
              <w:jc w:val="center"/>
              <w:rPr>
                <w:sz w:val="28"/>
                <w:szCs w:val="28"/>
              </w:rPr>
            </w:pPr>
            <w:r>
              <w:rPr>
                <w:sz w:val="28"/>
                <w:szCs w:val="28"/>
              </w:rPr>
              <w:t>102,86</w:t>
            </w:r>
          </w:p>
        </w:tc>
      </w:tr>
      <w:tr w:rsidR="00756379" w:rsidRPr="00E95AE6" w14:paraId="5A3CBB5F" w14:textId="77777777" w:rsidTr="00756379">
        <w:trPr>
          <w:trHeight w:val="466"/>
          <w:jc w:val="center"/>
        </w:trPr>
        <w:tc>
          <w:tcPr>
            <w:tcW w:w="594" w:type="dxa"/>
            <w:tcBorders>
              <w:top w:val="nil"/>
              <w:left w:val="single" w:sz="4" w:space="0" w:color="auto"/>
              <w:bottom w:val="single" w:sz="4" w:space="0" w:color="auto"/>
              <w:right w:val="single" w:sz="4" w:space="0" w:color="auto"/>
            </w:tcBorders>
            <w:vAlign w:val="center"/>
          </w:tcPr>
          <w:p w14:paraId="4F0E70EB" w14:textId="77777777" w:rsidR="00756379" w:rsidRPr="00E95AE6" w:rsidRDefault="00756379" w:rsidP="00C5351E">
            <w:pPr>
              <w:jc w:val="center"/>
              <w:rPr>
                <w:color w:val="000000"/>
                <w:sz w:val="28"/>
                <w:szCs w:val="28"/>
              </w:rPr>
            </w:pPr>
            <w:r w:rsidRPr="00E95AE6">
              <w:rPr>
                <w:color w:val="000000"/>
                <w:sz w:val="28"/>
                <w:szCs w:val="28"/>
              </w:rPr>
              <w:t>4</w:t>
            </w:r>
          </w:p>
        </w:tc>
        <w:tc>
          <w:tcPr>
            <w:tcW w:w="4553" w:type="dxa"/>
            <w:tcBorders>
              <w:top w:val="nil"/>
              <w:left w:val="single" w:sz="4" w:space="0" w:color="auto"/>
              <w:bottom w:val="single" w:sz="4" w:space="0" w:color="auto"/>
              <w:right w:val="single" w:sz="4" w:space="0" w:color="auto"/>
            </w:tcBorders>
            <w:shd w:val="clear" w:color="auto" w:fill="auto"/>
            <w:vAlign w:val="center"/>
            <w:hideMark/>
          </w:tcPr>
          <w:p w14:paraId="780ED510" w14:textId="77777777" w:rsidR="00756379" w:rsidRPr="00E95AE6" w:rsidRDefault="00756379" w:rsidP="00C5351E">
            <w:pPr>
              <w:rPr>
                <w:sz w:val="28"/>
                <w:szCs w:val="28"/>
              </w:rPr>
            </w:pPr>
            <w:proofErr w:type="spellStart"/>
            <w:r w:rsidRPr="00E95AE6">
              <w:rPr>
                <w:color w:val="000000"/>
                <w:sz w:val="28"/>
                <w:szCs w:val="28"/>
              </w:rPr>
              <w:t>Тайгинский</w:t>
            </w:r>
            <w:proofErr w:type="spellEnd"/>
            <w:r w:rsidRPr="00E95AE6">
              <w:rPr>
                <w:color w:val="000000"/>
                <w:sz w:val="28"/>
                <w:szCs w:val="28"/>
              </w:rPr>
              <w:t xml:space="preserve"> городской округ</w:t>
            </w:r>
          </w:p>
        </w:tc>
        <w:tc>
          <w:tcPr>
            <w:tcW w:w="5202" w:type="dxa"/>
            <w:tcBorders>
              <w:top w:val="nil"/>
              <w:left w:val="nil"/>
              <w:bottom w:val="single" w:sz="4" w:space="0" w:color="auto"/>
              <w:right w:val="single" w:sz="4" w:space="0" w:color="auto"/>
            </w:tcBorders>
            <w:shd w:val="clear" w:color="auto" w:fill="auto"/>
            <w:vAlign w:val="center"/>
            <w:hideMark/>
          </w:tcPr>
          <w:p w14:paraId="6C10C404" w14:textId="77777777" w:rsidR="00756379" w:rsidRPr="00E95AE6" w:rsidRDefault="00756379" w:rsidP="00C5351E">
            <w:pPr>
              <w:jc w:val="center"/>
              <w:rPr>
                <w:sz w:val="28"/>
                <w:szCs w:val="28"/>
              </w:rPr>
            </w:pPr>
            <w:r>
              <w:rPr>
                <w:sz w:val="28"/>
                <w:szCs w:val="28"/>
              </w:rPr>
              <w:t>102,86</w:t>
            </w:r>
          </w:p>
        </w:tc>
      </w:tr>
    </w:tbl>
    <w:p w14:paraId="66ED1755" w14:textId="77777777" w:rsidR="00756379" w:rsidRPr="00917A8E" w:rsidRDefault="00756379" w:rsidP="00756379">
      <w:pPr>
        <w:jc w:val="center"/>
        <w:rPr>
          <w:sz w:val="28"/>
          <w:szCs w:val="28"/>
        </w:rPr>
      </w:pPr>
    </w:p>
    <w:p w14:paraId="30A50055" w14:textId="77777777" w:rsidR="00756379" w:rsidRDefault="00756379" w:rsidP="00756379">
      <w:pPr>
        <w:rPr>
          <w:color w:val="000000"/>
          <w:sz w:val="28"/>
          <w:szCs w:val="28"/>
        </w:rPr>
      </w:pPr>
    </w:p>
    <w:p w14:paraId="450A784C" w14:textId="77777777" w:rsidR="00756379" w:rsidRDefault="00756379" w:rsidP="00756379">
      <w:pPr>
        <w:rPr>
          <w:color w:val="000000"/>
          <w:sz w:val="28"/>
          <w:szCs w:val="28"/>
        </w:rPr>
      </w:pPr>
    </w:p>
    <w:p w14:paraId="3DB5D706" w14:textId="77777777" w:rsidR="00756379" w:rsidRDefault="00756379" w:rsidP="00756379">
      <w:pPr>
        <w:rPr>
          <w:color w:val="000000"/>
          <w:sz w:val="28"/>
          <w:szCs w:val="28"/>
        </w:rPr>
      </w:pPr>
    </w:p>
    <w:p w14:paraId="5E0DF0E5" w14:textId="77777777" w:rsidR="00D04CFF" w:rsidRDefault="00D04CFF" w:rsidP="00756379">
      <w:pPr>
        <w:tabs>
          <w:tab w:val="left" w:pos="5580"/>
          <w:tab w:val="left" w:pos="9498"/>
        </w:tabs>
        <w:ind w:right="-569"/>
        <w:sectPr w:rsidR="00D04CFF" w:rsidSect="009C5DD1">
          <w:pgSz w:w="11906" w:h="16838"/>
          <w:pgMar w:top="851" w:right="567" w:bottom="1134" w:left="851" w:header="708" w:footer="708" w:gutter="0"/>
          <w:cols w:space="708"/>
          <w:docGrid w:linePitch="360"/>
        </w:sectPr>
      </w:pPr>
    </w:p>
    <w:p w14:paraId="57DF6213" w14:textId="581B9BD5" w:rsidR="00D04CFF" w:rsidRPr="00D00103" w:rsidRDefault="00D04CFF" w:rsidP="005504CB">
      <w:pPr>
        <w:tabs>
          <w:tab w:val="left" w:pos="5580"/>
          <w:tab w:val="left" w:pos="9498"/>
        </w:tabs>
        <w:ind w:left="-1812" w:right="-569" w:firstLine="7057"/>
      </w:pPr>
      <w:r w:rsidRPr="00D00103">
        <w:lastRenderedPageBreak/>
        <w:t>Приложение</w:t>
      </w:r>
      <w:r>
        <w:t xml:space="preserve"> № </w:t>
      </w:r>
      <w:r>
        <w:t>10</w:t>
      </w:r>
      <w:r>
        <w:t xml:space="preserve"> </w:t>
      </w:r>
      <w:r w:rsidRPr="00D00103">
        <w:t xml:space="preserve">к протоколу № </w:t>
      </w:r>
      <w:r>
        <w:t>59</w:t>
      </w:r>
    </w:p>
    <w:p w14:paraId="2FC2476C" w14:textId="77777777" w:rsidR="00D04CFF" w:rsidRPr="00D00103" w:rsidRDefault="00D04CFF" w:rsidP="005504CB">
      <w:pPr>
        <w:tabs>
          <w:tab w:val="left" w:pos="5580"/>
          <w:tab w:val="left" w:pos="9498"/>
        </w:tabs>
        <w:ind w:left="-1812" w:right="-569" w:firstLine="7057"/>
      </w:pPr>
      <w:r w:rsidRPr="00D00103">
        <w:t>заседания правления Региональной</w:t>
      </w:r>
    </w:p>
    <w:p w14:paraId="4B3ACFE1" w14:textId="77777777" w:rsidR="00D04CFF" w:rsidRPr="00D00103" w:rsidRDefault="00D04CFF" w:rsidP="005504CB">
      <w:pPr>
        <w:tabs>
          <w:tab w:val="left" w:pos="5580"/>
          <w:tab w:val="left" w:pos="9498"/>
        </w:tabs>
        <w:ind w:left="-1812" w:right="-569" w:firstLine="7057"/>
      </w:pPr>
      <w:r w:rsidRPr="00D00103">
        <w:t>энергетической комиссии</w:t>
      </w:r>
    </w:p>
    <w:p w14:paraId="2A45B5D1" w14:textId="77777777" w:rsidR="00D04CFF" w:rsidRDefault="00D04CFF" w:rsidP="005504CB">
      <w:pPr>
        <w:tabs>
          <w:tab w:val="left" w:pos="5580"/>
          <w:tab w:val="left" w:pos="9498"/>
        </w:tabs>
        <w:ind w:left="-1812" w:right="-569" w:firstLine="7057"/>
      </w:pPr>
      <w:r w:rsidRPr="00D00103">
        <w:t xml:space="preserve">Кузбасса от </w:t>
      </w:r>
      <w:r>
        <w:t>10</w:t>
      </w:r>
      <w:r w:rsidRPr="00D00103">
        <w:t>.</w:t>
      </w:r>
      <w:r>
        <w:t>10</w:t>
      </w:r>
      <w:r w:rsidRPr="00D00103">
        <w:t>.202</w:t>
      </w:r>
      <w:r>
        <w:t>3</w:t>
      </w:r>
    </w:p>
    <w:p w14:paraId="4F5CECEA" w14:textId="77777777" w:rsidR="00D04CFF" w:rsidRDefault="00D04CFF" w:rsidP="00D04CFF">
      <w:pPr>
        <w:tabs>
          <w:tab w:val="left" w:pos="5580"/>
          <w:tab w:val="left" w:pos="9498"/>
        </w:tabs>
        <w:ind w:left="-1812" w:right="-569" w:firstLine="8191"/>
      </w:pPr>
    </w:p>
    <w:p w14:paraId="1F78DB77" w14:textId="77777777" w:rsidR="005504CB" w:rsidRPr="005504CB" w:rsidRDefault="005504CB" w:rsidP="005504CB">
      <w:pPr>
        <w:tabs>
          <w:tab w:val="left" w:pos="3052"/>
        </w:tabs>
        <w:jc w:val="center"/>
        <w:rPr>
          <w:b/>
          <w:bCs/>
          <w:sz w:val="28"/>
          <w:szCs w:val="28"/>
        </w:rPr>
      </w:pPr>
      <w:r w:rsidRPr="005504CB">
        <w:rPr>
          <w:b/>
          <w:bCs/>
          <w:sz w:val="28"/>
          <w:szCs w:val="28"/>
        </w:rPr>
        <w:t xml:space="preserve">Производственная программа </w:t>
      </w:r>
    </w:p>
    <w:p w14:paraId="7A88269D" w14:textId="77777777" w:rsidR="005504CB" w:rsidRPr="005504CB" w:rsidRDefault="005504CB" w:rsidP="005504CB">
      <w:pPr>
        <w:tabs>
          <w:tab w:val="left" w:pos="3052"/>
        </w:tabs>
        <w:jc w:val="center"/>
        <w:rPr>
          <w:b/>
          <w:color w:val="000000"/>
          <w:sz w:val="28"/>
          <w:szCs w:val="28"/>
          <w:lang w:eastAsia="en-US"/>
        </w:rPr>
      </w:pPr>
      <w:r w:rsidRPr="005504CB">
        <w:rPr>
          <w:b/>
          <w:color w:val="000000"/>
          <w:sz w:val="28"/>
          <w:szCs w:val="28"/>
          <w:lang w:eastAsia="en-US"/>
        </w:rPr>
        <w:t xml:space="preserve">МКП «ТЕПЛО» (населенные пункты Топкинского </w:t>
      </w:r>
    </w:p>
    <w:p w14:paraId="543E52B0" w14:textId="77777777" w:rsidR="005504CB" w:rsidRPr="005504CB" w:rsidRDefault="005504CB" w:rsidP="005504CB">
      <w:pPr>
        <w:tabs>
          <w:tab w:val="left" w:pos="3052"/>
        </w:tabs>
        <w:jc w:val="center"/>
        <w:rPr>
          <w:b/>
          <w:lang w:eastAsia="en-US"/>
        </w:rPr>
      </w:pPr>
      <w:r w:rsidRPr="005504CB">
        <w:rPr>
          <w:b/>
          <w:color w:val="000000"/>
          <w:sz w:val="28"/>
          <w:szCs w:val="28"/>
          <w:lang w:eastAsia="en-US"/>
        </w:rPr>
        <w:t xml:space="preserve">муниципального округа) </w:t>
      </w:r>
      <w:r w:rsidRPr="005504CB">
        <w:rPr>
          <w:b/>
          <w:bCs/>
          <w:color w:val="000000"/>
          <w:sz w:val="28"/>
          <w:szCs w:val="28"/>
        </w:rPr>
        <w:t xml:space="preserve">в сфере холодного водоснабжения, водоотведения </w:t>
      </w:r>
      <w:r w:rsidRPr="005504CB">
        <w:rPr>
          <w:b/>
          <w:bCs/>
          <w:sz w:val="28"/>
          <w:szCs w:val="28"/>
        </w:rPr>
        <w:t>на период с 01.01.2023 по 31.12.2027</w:t>
      </w:r>
    </w:p>
    <w:p w14:paraId="75F71B4D" w14:textId="77777777" w:rsidR="005504CB" w:rsidRPr="005504CB" w:rsidRDefault="005504CB" w:rsidP="005504CB">
      <w:pPr>
        <w:rPr>
          <w:b/>
          <w:lang w:eastAsia="en-US"/>
        </w:rPr>
      </w:pPr>
    </w:p>
    <w:p w14:paraId="23DF525C" w14:textId="77777777" w:rsidR="005504CB" w:rsidRPr="005504CB" w:rsidRDefault="005504CB" w:rsidP="005504CB">
      <w:pPr>
        <w:rPr>
          <w:lang w:eastAsia="en-US"/>
        </w:rPr>
      </w:pPr>
    </w:p>
    <w:p w14:paraId="496750CA" w14:textId="77777777" w:rsidR="005504CB" w:rsidRPr="005504CB" w:rsidRDefault="005504CB" w:rsidP="005504CB">
      <w:pPr>
        <w:jc w:val="center"/>
        <w:rPr>
          <w:sz w:val="28"/>
          <w:szCs w:val="28"/>
        </w:rPr>
      </w:pPr>
      <w:r w:rsidRPr="005504CB">
        <w:rPr>
          <w:sz w:val="28"/>
          <w:szCs w:val="28"/>
        </w:rPr>
        <w:t>Раздел 1. Паспорт производственной программы</w:t>
      </w:r>
    </w:p>
    <w:p w14:paraId="1B932628" w14:textId="77777777" w:rsidR="005504CB" w:rsidRPr="005504CB" w:rsidRDefault="005504CB" w:rsidP="005504CB">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5504CB" w:rsidRPr="005504CB" w14:paraId="65DAC72D" w14:textId="77777777" w:rsidTr="00C5351E">
        <w:trPr>
          <w:trHeight w:val="1221"/>
        </w:trPr>
        <w:tc>
          <w:tcPr>
            <w:tcW w:w="5103" w:type="dxa"/>
            <w:vAlign w:val="center"/>
          </w:tcPr>
          <w:p w14:paraId="772B9F06" w14:textId="77777777" w:rsidR="005504CB" w:rsidRPr="005504CB" w:rsidRDefault="005504CB" w:rsidP="005504CB">
            <w:pPr>
              <w:rPr>
                <w:sz w:val="28"/>
                <w:szCs w:val="28"/>
              </w:rPr>
            </w:pPr>
            <w:r w:rsidRPr="005504CB">
              <w:rPr>
                <w:sz w:val="28"/>
                <w:szCs w:val="28"/>
              </w:rPr>
              <w:t>Наименование организации</w:t>
            </w:r>
          </w:p>
        </w:tc>
        <w:tc>
          <w:tcPr>
            <w:tcW w:w="4962" w:type="dxa"/>
            <w:vAlign w:val="center"/>
          </w:tcPr>
          <w:p w14:paraId="5F80A8DB" w14:textId="77777777" w:rsidR="005504CB" w:rsidRPr="005504CB" w:rsidRDefault="005504CB" w:rsidP="005504CB">
            <w:pPr>
              <w:jc w:val="center"/>
              <w:rPr>
                <w:sz w:val="28"/>
                <w:szCs w:val="28"/>
              </w:rPr>
            </w:pPr>
            <w:r w:rsidRPr="005504CB">
              <w:rPr>
                <w:bCs/>
                <w:color w:val="000000"/>
                <w:sz w:val="28"/>
                <w:szCs w:val="28"/>
              </w:rPr>
              <w:t>Муниципальное казенное предприятие «ТЕПЛО»</w:t>
            </w:r>
          </w:p>
        </w:tc>
      </w:tr>
      <w:tr w:rsidR="005504CB" w:rsidRPr="005504CB" w14:paraId="4BACE863" w14:textId="77777777" w:rsidTr="00C5351E">
        <w:trPr>
          <w:trHeight w:val="1109"/>
        </w:trPr>
        <w:tc>
          <w:tcPr>
            <w:tcW w:w="5103" w:type="dxa"/>
            <w:vAlign w:val="center"/>
          </w:tcPr>
          <w:p w14:paraId="1517FF96" w14:textId="77777777" w:rsidR="005504CB" w:rsidRPr="005504CB" w:rsidRDefault="005504CB" w:rsidP="005504CB">
            <w:pPr>
              <w:rPr>
                <w:sz w:val="28"/>
                <w:szCs w:val="28"/>
              </w:rPr>
            </w:pPr>
            <w:r w:rsidRPr="005504CB">
              <w:rPr>
                <w:sz w:val="28"/>
                <w:szCs w:val="28"/>
              </w:rPr>
              <w:t>Юридический адрес, почтовый адрес</w:t>
            </w:r>
          </w:p>
        </w:tc>
        <w:tc>
          <w:tcPr>
            <w:tcW w:w="4962" w:type="dxa"/>
            <w:vAlign w:val="center"/>
          </w:tcPr>
          <w:p w14:paraId="54B4E918" w14:textId="77777777" w:rsidR="005504CB" w:rsidRPr="005504CB" w:rsidRDefault="005504CB" w:rsidP="005504CB">
            <w:pPr>
              <w:jc w:val="center"/>
              <w:rPr>
                <w:sz w:val="28"/>
                <w:szCs w:val="28"/>
              </w:rPr>
            </w:pPr>
            <w:r w:rsidRPr="005504CB">
              <w:rPr>
                <w:sz w:val="28"/>
                <w:szCs w:val="28"/>
              </w:rPr>
              <w:t xml:space="preserve">652305, Кемеровская область, </w:t>
            </w:r>
          </w:p>
          <w:p w14:paraId="3B5F2220" w14:textId="77777777" w:rsidR="005504CB" w:rsidRPr="005504CB" w:rsidRDefault="005504CB" w:rsidP="005504CB">
            <w:pPr>
              <w:jc w:val="center"/>
              <w:rPr>
                <w:sz w:val="28"/>
                <w:szCs w:val="28"/>
              </w:rPr>
            </w:pPr>
            <w:r w:rsidRPr="005504CB">
              <w:rPr>
                <w:color w:val="000000"/>
                <w:sz w:val="28"/>
                <w:szCs w:val="28"/>
              </w:rPr>
              <w:t xml:space="preserve">г. Топки, ул. Алма-Атинская, 31 </w:t>
            </w:r>
          </w:p>
        </w:tc>
      </w:tr>
      <w:tr w:rsidR="005504CB" w:rsidRPr="005504CB" w14:paraId="2367B279" w14:textId="77777777" w:rsidTr="00C5351E">
        <w:trPr>
          <w:trHeight w:val="1114"/>
        </w:trPr>
        <w:tc>
          <w:tcPr>
            <w:tcW w:w="5103" w:type="dxa"/>
            <w:vAlign w:val="center"/>
          </w:tcPr>
          <w:p w14:paraId="435BF1BC" w14:textId="77777777" w:rsidR="005504CB" w:rsidRPr="005504CB" w:rsidRDefault="005504CB" w:rsidP="005504CB">
            <w:pPr>
              <w:rPr>
                <w:sz w:val="28"/>
                <w:szCs w:val="28"/>
              </w:rPr>
            </w:pPr>
            <w:r w:rsidRPr="005504CB">
              <w:rPr>
                <w:sz w:val="28"/>
                <w:szCs w:val="28"/>
              </w:rPr>
              <w:t>Наименование уполномоченного органа, утвердившего производственную программу</w:t>
            </w:r>
          </w:p>
        </w:tc>
        <w:tc>
          <w:tcPr>
            <w:tcW w:w="4962" w:type="dxa"/>
            <w:vAlign w:val="center"/>
          </w:tcPr>
          <w:p w14:paraId="395595FC" w14:textId="77777777" w:rsidR="005504CB" w:rsidRPr="005504CB" w:rsidRDefault="005504CB" w:rsidP="005504CB">
            <w:pPr>
              <w:jc w:val="center"/>
              <w:rPr>
                <w:sz w:val="28"/>
                <w:szCs w:val="28"/>
              </w:rPr>
            </w:pPr>
            <w:r w:rsidRPr="005504CB">
              <w:rPr>
                <w:sz w:val="28"/>
                <w:szCs w:val="28"/>
              </w:rPr>
              <w:t>Региональная энергетическая комиссия Кузбасса</w:t>
            </w:r>
          </w:p>
        </w:tc>
      </w:tr>
      <w:tr w:rsidR="005504CB" w:rsidRPr="005504CB" w14:paraId="6D9ACED9" w14:textId="77777777" w:rsidTr="00C5351E">
        <w:trPr>
          <w:trHeight w:val="1271"/>
        </w:trPr>
        <w:tc>
          <w:tcPr>
            <w:tcW w:w="5103" w:type="dxa"/>
            <w:vAlign w:val="center"/>
          </w:tcPr>
          <w:p w14:paraId="5C36A233" w14:textId="77777777" w:rsidR="005504CB" w:rsidRPr="005504CB" w:rsidRDefault="005504CB" w:rsidP="005504CB">
            <w:pPr>
              <w:rPr>
                <w:sz w:val="28"/>
                <w:szCs w:val="28"/>
              </w:rPr>
            </w:pPr>
            <w:r w:rsidRPr="005504CB">
              <w:rPr>
                <w:sz w:val="28"/>
                <w:szCs w:val="28"/>
              </w:rPr>
              <w:t>Юридический адрес, почтовый адрес уполномоченного органа, утвердившего программу</w:t>
            </w:r>
          </w:p>
        </w:tc>
        <w:tc>
          <w:tcPr>
            <w:tcW w:w="4962" w:type="dxa"/>
            <w:vAlign w:val="center"/>
          </w:tcPr>
          <w:p w14:paraId="36F95AFD" w14:textId="77777777" w:rsidR="005504CB" w:rsidRPr="005504CB" w:rsidRDefault="005504CB" w:rsidP="005504CB">
            <w:pPr>
              <w:jc w:val="center"/>
              <w:rPr>
                <w:sz w:val="28"/>
                <w:szCs w:val="28"/>
              </w:rPr>
            </w:pPr>
            <w:r w:rsidRPr="005504CB">
              <w:rPr>
                <w:sz w:val="28"/>
                <w:szCs w:val="28"/>
              </w:rPr>
              <w:t xml:space="preserve">650000, г. Кемерово, </w:t>
            </w:r>
          </w:p>
          <w:p w14:paraId="17247B4C" w14:textId="77777777" w:rsidR="005504CB" w:rsidRPr="005504CB" w:rsidRDefault="005504CB" w:rsidP="005504CB">
            <w:pPr>
              <w:jc w:val="center"/>
              <w:rPr>
                <w:sz w:val="28"/>
                <w:szCs w:val="28"/>
              </w:rPr>
            </w:pPr>
            <w:r w:rsidRPr="005504CB">
              <w:rPr>
                <w:sz w:val="28"/>
                <w:szCs w:val="28"/>
              </w:rPr>
              <w:t>ул. Н. Островского, д. 32</w:t>
            </w:r>
          </w:p>
        </w:tc>
      </w:tr>
    </w:tbl>
    <w:p w14:paraId="66FE5C88" w14:textId="77777777" w:rsidR="005504CB" w:rsidRPr="005504CB" w:rsidRDefault="005504CB" w:rsidP="005504CB">
      <w:pPr>
        <w:jc w:val="center"/>
        <w:rPr>
          <w:sz w:val="28"/>
          <w:szCs w:val="28"/>
        </w:rPr>
      </w:pPr>
    </w:p>
    <w:p w14:paraId="4730B76E" w14:textId="77777777" w:rsidR="005504CB" w:rsidRPr="005504CB" w:rsidRDefault="005504CB" w:rsidP="005504CB">
      <w:pPr>
        <w:jc w:val="center"/>
        <w:rPr>
          <w:sz w:val="28"/>
          <w:szCs w:val="28"/>
        </w:rPr>
      </w:pPr>
    </w:p>
    <w:p w14:paraId="32F9D1A0" w14:textId="77777777" w:rsidR="005504CB" w:rsidRPr="005504CB" w:rsidRDefault="005504CB" w:rsidP="005504CB">
      <w:pPr>
        <w:jc w:val="center"/>
        <w:rPr>
          <w:sz w:val="28"/>
          <w:szCs w:val="28"/>
        </w:rPr>
      </w:pPr>
    </w:p>
    <w:p w14:paraId="34EBB8B9" w14:textId="77777777" w:rsidR="005504CB" w:rsidRPr="005504CB" w:rsidRDefault="005504CB" w:rsidP="005504CB">
      <w:pPr>
        <w:jc w:val="center"/>
        <w:rPr>
          <w:sz w:val="28"/>
          <w:szCs w:val="28"/>
        </w:rPr>
      </w:pPr>
    </w:p>
    <w:p w14:paraId="521A63A1" w14:textId="77777777" w:rsidR="005504CB" w:rsidRPr="005504CB" w:rsidRDefault="005504CB" w:rsidP="005504CB">
      <w:pPr>
        <w:jc w:val="center"/>
        <w:rPr>
          <w:sz w:val="28"/>
          <w:szCs w:val="28"/>
        </w:rPr>
      </w:pPr>
    </w:p>
    <w:p w14:paraId="596CE9D5" w14:textId="77777777" w:rsidR="005504CB" w:rsidRPr="005504CB" w:rsidRDefault="005504CB" w:rsidP="005504CB">
      <w:pPr>
        <w:jc w:val="center"/>
        <w:rPr>
          <w:sz w:val="28"/>
          <w:szCs w:val="28"/>
        </w:rPr>
      </w:pPr>
    </w:p>
    <w:p w14:paraId="4253821F" w14:textId="77777777" w:rsidR="005504CB" w:rsidRPr="005504CB" w:rsidRDefault="005504CB" w:rsidP="005504CB">
      <w:pPr>
        <w:jc w:val="center"/>
        <w:rPr>
          <w:sz w:val="28"/>
          <w:szCs w:val="28"/>
        </w:rPr>
      </w:pPr>
    </w:p>
    <w:p w14:paraId="18B3AEC3" w14:textId="77777777" w:rsidR="005504CB" w:rsidRPr="005504CB" w:rsidRDefault="005504CB" w:rsidP="005504CB">
      <w:pPr>
        <w:jc w:val="center"/>
        <w:rPr>
          <w:sz w:val="28"/>
          <w:szCs w:val="28"/>
        </w:rPr>
      </w:pPr>
    </w:p>
    <w:p w14:paraId="40443DF7" w14:textId="77777777" w:rsidR="005504CB" w:rsidRPr="005504CB" w:rsidRDefault="005504CB" w:rsidP="005504CB">
      <w:pPr>
        <w:jc w:val="center"/>
        <w:rPr>
          <w:sz w:val="28"/>
          <w:szCs w:val="28"/>
        </w:rPr>
      </w:pPr>
    </w:p>
    <w:p w14:paraId="1509FF61" w14:textId="77777777" w:rsidR="005504CB" w:rsidRPr="005504CB" w:rsidRDefault="005504CB" w:rsidP="005504CB">
      <w:pPr>
        <w:jc w:val="center"/>
        <w:rPr>
          <w:sz w:val="28"/>
          <w:szCs w:val="28"/>
        </w:rPr>
      </w:pPr>
    </w:p>
    <w:p w14:paraId="3B96ED20" w14:textId="77777777" w:rsidR="005504CB" w:rsidRPr="005504CB" w:rsidRDefault="005504CB" w:rsidP="005504CB">
      <w:pPr>
        <w:jc w:val="center"/>
        <w:rPr>
          <w:sz w:val="28"/>
          <w:szCs w:val="28"/>
        </w:rPr>
      </w:pPr>
    </w:p>
    <w:p w14:paraId="2813CA01" w14:textId="77777777" w:rsidR="005504CB" w:rsidRPr="005504CB" w:rsidRDefault="005504CB" w:rsidP="005504CB">
      <w:pPr>
        <w:jc w:val="center"/>
        <w:rPr>
          <w:sz w:val="28"/>
          <w:szCs w:val="28"/>
        </w:rPr>
      </w:pPr>
    </w:p>
    <w:p w14:paraId="4226CDFF" w14:textId="77777777" w:rsidR="005504CB" w:rsidRDefault="005504CB" w:rsidP="005504CB">
      <w:pPr>
        <w:jc w:val="center"/>
        <w:rPr>
          <w:sz w:val="28"/>
          <w:szCs w:val="28"/>
        </w:rPr>
        <w:sectPr w:rsidR="005504CB" w:rsidSect="00A46640">
          <w:headerReference w:type="default" r:id="rId36"/>
          <w:headerReference w:type="first" r:id="rId37"/>
          <w:pgSz w:w="11906" w:h="16838"/>
          <w:pgMar w:top="851" w:right="1418" w:bottom="426" w:left="1559" w:header="709" w:footer="709" w:gutter="0"/>
          <w:cols w:space="708"/>
          <w:titlePg/>
          <w:docGrid w:linePitch="360"/>
        </w:sectPr>
      </w:pPr>
    </w:p>
    <w:p w14:paraId="1A3958FD" w14:textId="77777777" w:rsidR="005504CB" w:rsidRPr="005504CB" w:rsidRDefault="005504CB" w:rsidP="005504CB">
      <w:pPr>
        <w:jc w:val="center"/>
        <w:rPr>
          <w:sz w:val="28"/>
          <w:szCs w:val="28"/>
        </w:rPr>
      </w:pPr>
    </w:p>
    <w:p w14:paraId="2517A679" w14:textId="77777777" w:rsidR="005504CB" w:rsidRPr="005504CB" w:rsidRDefault="005504CB" w:rsidP="005504CB">
      <w:pPr>
        <w:jc w:val="center"/>
        <w:rPr>
          <w:color w:val="000000"/>
          <w:sz w:val="28"/>
          <w:szCs w:val="28"/>
        </w:rPr>
      </w:pPr>
      <w:r w:rsidRPr="005504CB">
        <w:rPr>
          <w:sz w:val="28"/>
          <w:szCs w:val="28"/>
        </w:rPr>
        <w:t xml:space="preserve">Раздел 2. Перечень </w:t>
      </w:r>
      <w:r w:rsidRPr="005504CB">
        <w:rPr>
          <w:color w:val="000000"/>
          <w:sz w:val="28"/>
          <w:szCs w:val="28"/>
        </w:rPr>
        <w:t xml:space="preserve">плановых мероприятий по ремонту объектов централизованных систем холодного водоснабжения и водоотведения </w:t>
      </w:r>
    </w:p>
    <w:p w14:paraId="175A2B27" w14:textId="77777777" w:rsidR="005504CB" w:rsidRPr="005504CB" w:rsidRDefault="005504CB" w:rsidP="005504CB">
      <w:pPr>
        <w:jc w:val="center"/>
        <w:rPr>
          <w:sz w:val="28"/>
          <w:szCs w:val="28"/>
        </w:rPr>
      </w:pPr>
    </w:p>
    <w:tbl>
      <w:tblPr>
        <w:tblStyle w:val="ae"/>
        <w:tblW w:w="10224" w:type="dxa"/>
        <w:jc w:val="center"/>
        <w:tblLayout w:type="fixed"/>
        <w:tblLook w:val="04A0" w:firstRow="1" w:lastRow="0" w:firstColumn="1" w:lastColumn="0" w:noHBand="0" w:noVBand="1"/>
      </w:tblPr>
      <w:tblGrid>
        <w:gridCol w:w="636"/>
        <w:gridCol w:w="2194"/>
        <w:gridCol w:w="1134"/>
        <w:gridCol w:w="1843"/>
        <w:gridCol w:w="2977"/>
        <w:gridCol w:w="850"/>
        <w:gridCol w:w="590"/>
      </w:tblGrid>
      <w:tr w:rsidR="005504CB" w:rsidRPr="005504CB" w14:paraId="1274BDBD" w14:textId="77777777" w:rsidTr="00C5351E">
        <w:trPr>
          <w:trHeight w:val="706"/>
          <w:jc w:val="center"/>
        </w:trPr>
        <w:tc>
          <w:tcPr>
            <w:tcW w:w="636" w:type="dxa"/>
            <w:vMerge w:val="restart"/>
            <w:vAlign w:val="center"/>
          </w:tcPr>
          <w:p w14:paraId="79363DAC" w14:textId="77777777" w:rsidR="005504CB" w:rsidRPr="005504CB" w:rsidRDefault="005504CB" w:rsidP="005504CB">
            <w:pPr>
              <w:jc w:val="center"/>
              <w:rPr>
                <w:color w:val="000000"/>
                <w:sz w:val="28"/>
                <w:szCs w:val="28"/>
              </w:rPr>
            </w:pPr>
            <w:r w:rsidRPr="005504CB">
              <w:rPr>
                <w:color w:val="000000"/>
                <w:sz w:val="28"/>
                <w:szCs w:val="28"/>
              </w:rPr>
              <w:t>№ п/п</w:t>
            </w:r>
          </w:p>
        </w:tc>
        <w:tc>
          <w:tcPr>
            <w:tcW w:w="2194" w:type="dxa"/>
            <w:vMerge w:val="restart"/>
            <w:vAlign w:val="center"/>
          </w:tcPr>
          <w:p w14:paraId="30E8ECC4" w14:textId="77777777" w:rsidR="005504CB" w:rsidRPr="005504CB" w:rsidRDefault="005504CB" w:rsidP="005504CB">
            <w:pPr>
              <w:jc w:val="center"/>
              <w:rPr>
                <w:color w:val="000000"/>
                <w:sz w:val="28"/>
                <w:szCs w:val="28"/>
              </w:rPr>
            </w:pPr>
            <w:r w:rsidRPr="005504CB">
              <w:rPr>
                <w:color w:val="000000"/>
                <w:sz w:val="28"/>
                <w:szCs w:val="28"/>
              </w:rPr>
              <w:t>Наименование мероприятия</w:t>
            </w:r>
          </w:p>
        </w:tc>
        <w:tc>
          <w:tcPr>
            <w:tcW w:w="1134" w:type="dxa"/>
            <w:vMerge w:val="restart"/>
            <w:vAlign w:val="center"/>
          </w:tcPr>
          <w:p w14:paraId="72CFE9A6" w14:textId="77777777" w:rsidR="005504CB" w:rsidRPr="005504CB" w:rsidRDefault="005504CB" w:rsidP="005504CB">
            <w:pPr>
              <w:jc w:val="center"/>
              <w:rPr>
                <w:color w:val="000000"/>
                <w:sz w:val="28"/>
                <w:szCs w:val="28"/>
              </w:rPr>
            </w:pPr>
            <w:r w:rsidRPr="005504CB">
              <w:rPr>
                <w:color w:val="000000"/>
                <w:sz w:val="28"/>
                <w:szCs w:val="28"/>
              </w:rPr>
              <w:t xml:space="preserve">Срок </w:t>
            </w:r>
            <w:proofErr w:type="spellStart"/>
            <w:r w:rsidRPr="005504CB">
              <w:rPr>
                <w:color w:val="000000"/>
                <w:sz w:val="28"/>
                <w:szCs w:val="28"/>
              </w:rPr>
              <w:t>реали-зации</w:t>
            </w:r>
            <w:proofErr w:type="spellEnd"/>
          </w:p>
        </w:tc>
        <w:tc>
          <w:tcPr>
            <w:tcW w:w="1843" w:type="dxa"/>
            <w:vMerge w:val="restart"/>
          </w:tcPr>
          <w:p w14:paraId="2D438C54" w14:textId="77777777" w:rsidR="005504CB" w:rsidRPr="005504CB" w:rsidRDefault="005504CB" w:rsidP="005504CB">
            <w:pPr>
              <w:jc w:val="center"/>
              <w:rPr>
                <w:color w:val="000000"/>
                <w:sz w:val="28"/>
                <w:szCs w:val="28"/>
              </w:rPr>
            </w:pPr>
            <w:r w:rsidRPr="005504CB">
              <w:rPr>
                <w:color w:val="000000"/>
                <w:sz w:val="28"/>
                <w:szCs w:val="28"/>
              </w:rPr>
              <w:t xml:space="preserve">Финансовые </w:t>
            </w:r>
            <w:proofErr w:type="gramStart"/>
            <w:r w:rsidRPr="005504CB">
              <w:rPr>
                <w:color w:val="000000"/>
                <w:sz w:val="28"/>
                <w:szCs w:val="28"/>
              </w:rPr>
              <w:t>потреб-</w:t>
            </w:r>
            <w:proofErr w:type="spellStart"/>
            <w:r w:rsidRPr="005504CB">
              <w:rPr>
                <w:color w:val="000000"/>
                <w:sz w:val="28"/>
                <w:szCs w:val="28"/>
              </w:rPr>
              <w:t>ности</w:t>
            </w:r>
            <w:proofErr w:type="spellEnd"/>
            <w:proofErr w:type="gramEnd"/>
            <w:r w:rsidRPr="005504CB">
              <w:rPr>
                <w:color w:val="000000"/>
                <w:sz w:val="28"/>
                <w:szCs w:val="28"/>
              </w:rPr>
              <w:t>, тыс. руб. (без НДС)</w:t>
            </w:r>
          </w:p>
        </w:tc>
        <w:tc>
          <w:tcPr>
            <w:tcW w:w="4417" w:type="dxa"/>
            <w:gridSpan w:val="3"/>
            <w:vAlign w:val="center"/>
          </w:tcPr>
          <w:p w14:paraId="136B3248" w14:textId="77777777" w:rsidR="005504CB" w:rsidRPr="005504CB" w:rsidRDefault="005504CB" w:rsidP="005504CB">
            <w:pPr>
              <w:jc w:val="center"/>
              <w:rPr>
                <w:color w:val="000000"/>
                <w:sz w:val="28"/>
                <w:szCs w:val="28"/>
              </w:rPr>
            </w:pPr>
            <w:r w:rsidRPr="005504CB">
              <w:rPr>
                <w:color w:val="000000"/>
                <w:sz w:val="28"/>
                <w:szCs w:val="28"/>
              </w:rPr>
              <w:t>Ожидаемый эффект</w:t>
            </w:r>
          </w:p>
        </w:tc>
      </w:tr>
      <w:tr w:rsidR="005504CB" w:rsidRPr="005504CB" w14:paraId="6F37AFAA" w14:textId="77777777" w:rsidTr="00C5351E">
        <w:trPr>
          <w:trHeight w:val="844"/>
          <w:jc w:val="center"/>
        </w:trPr>
        <w:tc>
          <w:tcPr>
            <w:tcW w:w="636" w:type="dxa"/>
            <w:vMerge/>
          </w:tcPr>
          <w:p w14:paraId="239FBD60" w14:textId="77777777" w:rsidR="005504CB" w:rsidRPr="005504CB" w:rsidRDefault="005504CB" w:rsidP="005504CB">
            <w:pPr>
              <w:jc w:val="center"/>
              <w:rPr>
                <w:color w:val="000000"/>
                <w:sz w:val="28"/>
                <w:szCs w:val="28"/>
              </w:rPr>
            </w:pPr>
          </w:p>
        </w:tc>
        <w:tc>
          <w:tcPr>
            <w:tcW w:w="2194" w:type="dxa"/>
            <w:vMerge/>
          </w:tcPr>
          <w:p w14:paraId="4230CAD1" w14:textId="77777777" w:rsidR="005504CB" w:rsidRPr="005504CB" w:rsidRDefault="005504CB" w:rsidP="005504CB">
            <w:pPr>
              <w:jc w:val="center"/>
              <w:rPr>
                <w:color w:val="000000"/>
                <w:sz w:val="28"/>
                <w:szCs w:val="28"/>
              </w:rPr>
            </w:pPr>
          </w:p>
        </w:tc>
        <w:tc>
          <w:tcPr>
            <w:tcW w:w="1134" w:type="dxa"/>
            <w:vMerge/>
          </w:tcPr>
          <w:p w14:paraId="64E17D94" w14:textId="77777777" w:rsidR="005504CB" w:rsidRPr="005504CB" w:rsidRDefault="005504CB" w:rsidP="005504CB">
            <w:pPr>
              <w:jc w:val="center"/>
              <w:rPr>
                <w:color w:val="000000"/>
                <w:sz w:val="28"/>
                <w:szCs w:val="28"/>
              </w:rPr>
            </w:pPr>
          </w:p>
        </w:tc>
        <w:tc>
          <w:tcPr>
            <w:tcW w:w="1843" w:type="dxa"/>
            <w:vMerge/>
          </w:tcPr>
          <w:p w14:paraId="399B85CF" w14:textId="77777777" w:rsidR="005504CB" w:rsidRPr="005504CB" w:rsidRDefault="005504CB" w:rsidP="005504CB">
            <w:pPr>
              <w:jc w:val="center"/>
              <w:rPr>
                <w:color w:val="000000"/>
                <w:sz w:val="28"/>
                <w:szCs w:val="28"/>
              </w:rPr>
            </w:pPr>
          </w:p>
        </w:tc>
        <w:tc>
          <w:tcPr>
            <w:tcW w:w="2977" w:type="dxa"/>
            <w:vAlign w:val="center"/>
          </w:tcPr>
          <w:p w14:paraId="1E693762" w14:textId="77777777" w:rsidR="005504CB" w:rsidRPr="005504CB" w:rsidRDefault="005504CB" w:rsidP="005504CB">
            <w:pPr>
              <w:jc w:val="center"/>
              <w:rPr>
                <w:color w:val="000000"/>
                <w:sz w:val="28"/>
                <w:szCs w:val="28"/>
              </w:rPr>
            </w:pPr>
            <w:r w:rsidRPr="005504CB">
              <w:rPr>
                <w:color w:val="000000"/>
                <w:sz w:val="28"/>
                <w:szCs w:val="28"/>
              </w:rPr>
              <w:t>Наименование показателей</w:t>
            </w:r>
          </w:p>
        </w:tc>
        <w:tc>
          <w:tcPr>
            <w:tcW w:w="850" w:type="dxa"/>
            <w:vAlign w:val="center"/>
          </w:tcPr>
          <w:p w14:paraId="457E74A1" w14:textId="77777777" w:rsidR="005504CB" w:rsidRPr="005504CB" w:rsidRDefault="005504CB" w:rsidP="005504CB">
            <w:pPr>
              <w:jc w:val="center"/>
              <w:rPr>
                <w:color w:val="000000"/>
                <w:sz w:val="28"/>
                <w:szCs w:val="28"/>
              </w:rPr>
            </w:pPr>
            <w:r w:rsidRPr="005504CB">
              <w:rPr>
                <w:color w:val="000000"/>
                <w:sz w:val="28"/>
                <w:szCs w:val="28"/>
              </w:rPr>
              <w:t>тыс. руб.</w:t>
            </w:r>
          </w:p>
        </w:tc>
        <w:tc>
          <w:tcPr>
            <w:tcW w:w="590" w:type="dxa"/>
            <w:vAlign w:val="center"/>
          </w:tcPr>
          <w:p w14:paraId="1F4D3003"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2BF6632C" w14:textId="77777777" w:rsidTr="00C5351E">
        <w:trPr>
          <w:jc w:val="center"/>
        </w:trPr>
        <w:tc>
          <w:tcPr>
            <w:tcW w:w="10224" w:type="dxa"/>
            <w:gridSpan w:val="7"/>
          </w:tcPr>
          <w:p w14:paraId="465AFF06" w14:textId="77777777" w:rsidR="005504CB" w:rsidRPr="005504CB" w:rsidRDefault="005504CB" w:rsidP="000A7201">
            <w:pPr>
              <w:numPr>
                <w:ilvl w:val="0"/>
                <w:numId w:val="19"/>
              </w:numPr>
              <w:contextualSpacing/>
              <w:jc w:val="center"/>
              <w:rPr>
                <w:color w:val="000000"/>
                <w:sz w:val="28"/>
                <w:szCs w:val="28"/>
              </w:rPr>
            </w:pPr>
            <w:r w:rsidRPr="005504CB">
              <w:rPr>
                <w:color w:val="000000"/>
                <w:sz w:val="28"/>
                <w:szCs w:val="28"/>
              </w:rPr>
              <w:t>Холодное водоснабжение питьевой водой</w:t>
            </w:r>
          </w:p>
        </w:tc>
      </w:tr>
      <w:tr w:rsidR="005504CB" w:rsidRPr="005504CB" w14:paraId="30020E2A" w14:textId="77777777" w:rsidTr="00C5351E">
        <w:trPr>
          <w:trHeight w:val="621"/>
          <w:jc w:val="center"/>
        </w:trPr>
        <w:tc>
          <w:tcPr>
            <w:tcW w:w="636" w:type="dxa"/>
            <w:vAlign w:val="center"/>
          </w:tcPr>
          <w:p w14:paraId="2647483B" w14:textId="77777777" w:rsidR="005504CB" w:rsidRPr="005504CB" w:rsidRDefault="005504CB" w:rsidP="005504CB">
            <w:pPr>
              <w:jc w:val="center"/>
              <w:rPr>
                <w:color w:val="000000"/>
                <w:sz w:val="28"/>
                <w:szCs w:val="28"/>
              </w:rPr>
            </w:pPr>
            <w:r w:rsidRPr="005504CB">
              <w:rPr>
                <w:color w:val="000000"/>
                <w:sz w:val="28"/>
                <w:szCs w:val="28"/>
              </w:rPr>
              <w:t>1.1.</w:t>
            </w:r>
          </w:p>
        </w:tc>
        <w:tc>
          <w:tcPr>
            <w:tcW w:w="2194" w:type="dxa"/>
            <w:vMerge w:val="restart"/>
            <w:vAlign w:val="center"/>
          </w:tcPr>
          <w:p w14:paraId="17AAD095" w14:textId="77777777" w:rsidR="005504CB" w:rsidRPr="005504CB" w:rsidRDefault="005504CB" w:rsidP="005504CB">
            <w:pPr>
              <w:jc w:val="center"/>
              <w:rPr>
                <w:color w:val="000000"/>
                <w:sz w:val="28"/>
                <w:szCs w:val="28"/>
              </w:rPr>
            </w:pPr>
            <w:r w:rsidRPr="005504CB">
              <w:rPr>
                <w:color w:val="000000"/>
                <w:sz w:val="28"/>
                <w:szCs w:val="28"/>
              </w:rPr>
              <w:t>Ремонт сетей холодного водоснабжения питьевой водой</w:t>
            </w:r>
          </w:p>
        </w:tc>
        <w:tc>
          <w:tcPr>
            <w:tcW w:w="1134" w:type="dxa"/>
            <w:vAlign w:val="center"/>
          </w:tcPr>
          <w:p w14:paraId="0F10B31B" w14:textId="77777777" w:rsidR="005504CB" w:rsidRPr="005504CB" w:rsidRDefault="005504CB" w:rsidP="005504CB">
            <w:pPr>
              <w:jc w:val="center"/>
              <w:rPr>
                <w:color w:val="000000"/>
                <w:sz w:val="28"/>
                <w:szCs w:val="28"/>
              </w:rPr>
            </w:pPr>
            <w:r w:rsidRPr="005504CB">
              <w:rPr>
                <w:color w:val="000000"/>
                <w:sz w:val="28"/>
                <w:szCs w:val="28"/>
              </w:rPr>
              <w:t>2023 г.</w:t>
            </w:r>
          </w:p>
        </w:tc>
        <w:tc>
          <w:tcPr>
            <w:tcW w:w="1843" w:type="dxa"/>
            <w:vAlign w:val="center"/>
          </w:tcPr>
          <w:p w14:paraId="0EB3D785" w14:textId="77777777" w:rsidR="005504CB" w:rsidRPr="005504CB" w:rsidRDefault="005504CB" w:rsidP="005504CB">
            <w:pPr>
              <w:jc w:val="center"/>
              <w:rPr>
                <w:color w:val="000000"/>
                <w:sz w:val="28"/>
                <w:szCs w:val="28"/>
              </w:rPr>
            </w:pPr>
            <w:r w:rsidRPr="005504CB">
              <w:rPr>
                <w:color w:val="000000"/>
                <w:sz w:val="28"/>
                <w:szCs w:val="28"/>
              </w:rPr>
              <w:t>129,81</w:t>
            </w:r>
          </w:p>
        </w:tc>
        <w:tc>
          <w:tcPr>
            <w:tcW w:w="2977" w:type="dxa"/>
            <w:vMerge w:val="restart"/>
          </w:tcPr>
          <w:p w14:paraId="245FD273" w14:textId="77777777" w:rsidR="005504CB" w:rsidRPr="005504CB" w:rsidRDefault="005504CB" w:rsidP="005504CB">
            <w:pPr>
              <w:jc w:val="center"/>
              <w:rPr>
                <w:color w:val="000000"/>
                <w:sz w:val="28"/>
                <w:szCs w:val="28"/>
              </w:rPr>
            </w:pPr>
            <w:r w:rsidRPr="005504CB">
              <w:rPr>
                <w:color w:val="000000"/>
                <w:sz w:val="28"/>
                <w:szCs w:val="28"/>
              </w:rPr>
              <w:t>Повышение надежности систем жизнеобеспечения, повышение качества коммунальных услуг, экономия топливно-энергетических ресурсов</w:t>
            </w:r>
          </w:p>
        </w:tc>
        <w:tc>
          <w:tcPr>
            <w:tcW w:w="850" w:type="dxa"/>
            <w:vAlign w:val="center"/>
          </w:tcPr>
          <w:p w14:paraId="0B19440C"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635431A9"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6B10391E" w14:textId="77777777" w:rsidTr="00C5351E">
        <w:trPr>
          <w:trHeight w:val="573"/>
          <w:jc w:val="center"/>
        </w:trPr>
        <w:tc>
          <w:tcPr>
            <w:tcW w:w="636" w:type="dxa"/>
            <w:vAlign w:val="center"/>
          </w:tcPr>
          <w:p w14:paraId="59E63F11" w14:textId="77777777" w:rsidR="005504CB" w:rsidRPr="005504CB" w:rsidRDefault="005504CB" w:rsidP="005504CB">
            <w:pPr>
              <w:jc w:val="center"/>
              <w:rPr>
                <w:color w:val="000000"/>
                <w:sz w:val="28"/>
                <w:szCs w:val="28"/>
              </w:rPr>
            </w:pPr>
            <w:r w:rsidRPr="005504CB">
              <w:rPr>
                <w:color w:val="000000"/>
                <w:sz w:val="28"/>
                <w:szCs w:val="28"/>
              </w:rPr>
              <w:t>1.2.</w:t>
            </w:r>
          </w:p>
        </w:tc>
        <w:tc>
          <w:tcPr>
            <w:tcW w:w="2194" w:type="dxa"/>
            <w:vMerge/>
          </w:tcPr>
          <w:p w14:paraId="710E58E6" w14:textId="77777777" w:rsidR="005504CB" w:rsidRPr="005504CB" w:rsidRDefault="005504CB" w:rsidP="005504CB">
            <w:pPr>
              <w:rPr>
                <w:color w:val="000000"/>
                <w:sz w:val="28"/>
                <w:szCs w:val="28"/>
              </w:rPr>
            </w:pPr>
          </w:p>
        </w:tc>
        <w:tc>
          <w:tcPr>
            <w:tcW w:w="1134" w:type="dxa"/>
            <w:vAlign w:val="center"/>
          </w:tcPr>
          <w:p w14:paraId="4E7554B5" w14:textId="77777777" w:rsidR="005504CB" w:rsidRPr="005504CB" w:rsidRDefault="005504CB" w:rsidP="005504CB">
            <w:pPr>
              <w:jc w:val="center"/>
              <w:rPr>
                <w:color w:val="000000"/>
                <w:sz w:val="28"/>
                <w:szCs w:val="28"/>
              </w:rPr>
            </w:pPr>
            <w:r w:rsidRPr="005504CB">
              <w:rPr>
                <w:color w:val="000000"/>
                <w:sz w:val="28"/>
                <w:szCs w:val="28"/>
              </w:rPr>
              <w:t>2024 г.</w:t>
            </w:r>
          </w:p>
        </w:tc>
        <w:tc>
          <w:tcPr>
            <w:tcW w:w="1843" w:type="dxa"/>
            <w:vAlign w:val="center"/>
          </w:tcPr>
          <w:p w14:paraId="063F85FD" w14:textId="77777777" w:rsidR="005504CB" w:rsidRPr="005504CB" w:rsidRDefault="005504CB" w:rsidP="005504CB">
            <w:pPr>
              <w:jc w:val="center"/>
              <w:rPr>
                <w:color w:val="000000"/>
                <w:sz w:val="28"/>
                <w:szCs w:val="28"/>
              </w:rPr>
            </w:pPr>
            <w:r w:rsidRPr="005504CB">
              <w:rPr>
                <w:color w:val="000000"/>
                <w:sz w:val="28"/>
                <w:szCs w:val="28"/>
              </w:rPr>
              <w:t>137,76</w:t>
            </w:r>
          </w:p>
        </w:tc>
        <w:tc>
          <w:tcPr>
            <w:tcW w:w="2977" w:type="dxa"/>
            <w:vMerge/>
          </w:tcPr>
          <w:p w14:paraId="4E03F368" w14:textId="77777777" w:rsidR="005504CB" w:rsidRPr="005504CB" w:rsidRDefault="005504CB" w:rsidP="005504CB">
            <w:pPr>
              <w:jc w:val="center"/>
              <w:rPr>
                <w:color w:val="000000"/>
                <w:sz w:val="28"/>
                <w:szCs w:val="28"/>
              </w:rPr>
            </w:pPr>
          </w:p>
        </w:tc>
        <w:tc>
          <w:tcPr>
            <w:tcW w:w="850" w:type="dxa"/>
            <w:vAlign w:val="center"/>
          </w:tcPr>
          <w:p w14:paraId="089DB4FA"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25348648"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4C20496D" w14:textId="77777777" w:rsidTr="00C5351E">
        <w:trPr>
          <w:trHeight w:val="553"/>
          <w:jc w:val="center"/>
        </w:trPr>
        <w:tc>
          <w:tcPr>
            <w:tcW w:w="636" w:type="dxa"/>
            <w:vAlign w:val="center"/>
          </w:tcPr>
          <w:p w14:paraId="686C203E" w14:textId="77777777" w:rsidR="005504CB" w:rsidRPr="005504CB" w:rsidRDefault="005504CB" w:rsidP="005504CB">
            <w:pPr>
              <w:jc w:val="center"/>
              <w:rPr>
                <w:color w:val="000000"/>
                <w:sz w:val="28"/>
                <w:szCs w:val="28"/>
              </w:rPr>
            </w:pPr>
            <w:r w:rsidRPr="005504CB">
              <w:rPr>
                <w:color w:val="000000"/>
                <w:sz w:val="28"/>
                <w:szCs w:val="28"/>
              </w:rPr>
              <w:t>1.3.</w:t>
            </w:r>
          </w:p>
        </w:tc>
        <w:tc>
          <w:tcPr>
            <w:tcW w:w="2194" w:type="dxa"/>
            <w:vMerge/>
          </w:tcPr>
          <w:p w14:paraId="171DDD8B" w14:textId="77777777" w:rsidR="005504CB" w:rsidRPr="005504CB" w:rsidRDefault="005504CB" w:rsidP="005504CB">
            <w:pPr>
              <w:rPr>
                <w:color w:val="000000"/>
                <w:sz w:val="28"/>
                <w:szCs w:val="28"/>
              </w:rPr>
            </w:pPr>
          </w:p>
        </w:tc>
        <w:tc>
          <w:tcPr>
            <w:tcW w:w="1134" w:type="dxa"/>
            <w:vAlign w:val="center"/>
          </w:tcPr>
          <w:p w14:paraId="6FC8CA00" w14:textId="77777777" w:rsidR="005504CB" w:rsidRPr="005504CB" w:rsidRDefault="005504CB" w:rsidP="005504CB">
            <w:pPr>
              <w:jc w:val="center"/>
              <w:rPr>
                <w:color w:val="000000"/>
                <w:sz w:val="28"/>
                <w:szCs w:val="28"/>
              </w:rPr>
            </w:pPr>
            <w:r w:rsidRPr="005504CB">
              <w:rPr>
                <w:color w:val="000000"/>
                <w:sz w:val="28"/>
                <w:szCs w:val="28"/>
              </w:rPr>
              <w:t>2025 г.</w:t>
            </w:r>
          </w:p>
        </w:tc>
        <w:tc>
          <w:tcPr>
            <w:tcW w:w="1843" w:type="dxa"/>
            <w:vAlign w:val="center"/>
          </w:tcPr>
          <w:p w14:paraId="04FA5E29" w14:textId="77777777" w:rsidR="005504CB" w:rsidRPr="005504CB" w:rsidRDefault="005504CB" w:rsidP="005504CB">
            <w:pPr>
              <w:jc w:val="center"/>
              <w:rPr>
                <w:color w:val="000000"/>
                <w:sz w:val="28"/>
                <w:szCs w:val="28"/>
              </w:rPr>
            </w:pPr>
            <w:r w:rsidRPr="005504CB">
              <w:rPr>
                <w:color w:val="000000"/>
                <w:sz w:val="28"/>
                <w:szCs w:val="28"/>
              </w:rPr>
              <w:t>137,61</w:t>
            </w:r>
          </w:p>
        </w:tc>
        <w:tc>
          <w:tcPr>
            <w:tcW w:w="2977" w:type="dxa"/>
            <w:vMerge/>
          </w:tcPr>
          <w:p w14:paraId="13FAFDA0" w14:textId="77777777" w:rsidR="005504CB" w:rsidRPr="005504CB" w:rsidRDefault="005504CB" w:rsidP="005504CB">
            <w:pPr>
              <w:jc w:val="center"/>
              <w:rPr>
                <w:color w:val="000000"/>
                <w:sz w:val="28"/>
                <w:szCs w:val="28"/>
              </w:rPr>
            </w:pPr>
          </w:p>
        </w:tc>
        <w:tc>
          <w:tcPr>
            <w:tcW w:w="850" w:type="dxa"/>
            <w:vAlign w:val="center"/>
          </w:tcPr>
          <w:p w14:paraId="1EE0957B"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28D3458F"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6B2306FB" w14:textId="77777777" w:rsidTr="00C5351E">
        <w:trPr>
          <w:trHeight w:val="547"/>
          <w:jc w:val="center"/>
        </w:trPr>
        <w:tc>
          <w:tcPr>
            <w:tcW w:w="636" w:type="dxa"/>
            <w:vAlign w:val="center"/>
          </w:tcPr>
          <w:p w14:paraId="0DADC992" w14:textId="77777777" w:rsidR="005504CB" w:rsidRPr="005504CB" w:rsidRDefault="005504CB" w:rsidP="005504CB">
            <w:pPr>
              <w:jc w:val="center"/>
              <w:rPr>
                <w:color w:val="000000"/>
                <w:sz w:val="28"/>
                <w:szCs w:val="28"/>
              </w:rPr>
            </w:pPr>
            <w:r w:rsidRPr="005504CB">
              <w:rPr>
                <w:color w:val="000000"/>
                <w:sz w:val="28"/>
                <w:szCs w:val="28"/>
              </w:rPr>
              <w:t>1.4.</w:t>
            </w:r>
          </w:p>
        </w:tc>
        <w:tc>
          <w:tcPr>
            <w:tcW w:w="2194" w:type="dxa"/>
            <w:vMerge/>
          </w:tcPr>
          <w:p w14:paraId="5F1A99E3" w14:textId="77777777" w:rsidR="005504CB" w:rsidRPr="005504CB" w:rsidRDefault="005504CB" w:rsidP="005504CB">
            <w:pPr>
              <w:rPr>
                <w:color w:val="000000"/>
                <w:sz w:val="28"/>
                <w:szCs w:val="28"/>
              </w:rPr>
            </w:pPr>
          </w:p>
        </w:tc>
        <w:tc>
          <w:tcPr>
            <w:tcW w:w="1134" w:type="dxa"/>
            <w:vAlign w:val="center"/>
          </w:tcPr>
          <w:p w14:paraId="1A8E8DFB" w14:textId="77777777" w:rsidR="005504CB" w:rsidRPr="005504CB" w:rsidRDefault="005504CB" w:rsidP="005504CB">
            <w:pPr>
              <w:jc w:val="center"/>
              <w:rPr>
                <w:color w:val="000000"/>
                <w:sz w:val="28"/>
                <w:szCs w:val="28"/>
              </w:rPr>
            </w:pPr>
            <w:r w:rsidRPr="005504CB">
              <w:rPr>
                <w:color w:val="000000"/>
                <w:sz w:val="28"/>
                <w:szCs w:val="28"/>
              </w:rPr>
              <w:t>2026 г.</w:t>
            </w:r>
          </w:p>
        </w:tc>
        <w:tc>
          <w:tcPr>
            <w:tcW w:w="1843" w:type="dxa"/>
            <w:vAlign w:val="center"/>
          </w:tcPr>
          <w:p w14:paraId="69E99AF7" w14:textId="77777777" w:rsidR="005504CB" w:rsidRPr="005504CB" w:rsidRDefault="005504CB" w:rsidP="005504CB">
            <w:pPr>
              <w:jc w:val="center"/>
              <w:rPr>
                <w:color w:val="000000"/>
                <w:sz w:val="28"/>
                <w:szCs w:val="28"/>
              </w:rPr>
            </w:pPr>
            <w:r w:rsidRPr="005504CB">
              <w:rPr>
                <w:color w:val="000000"/>
                <w:sz w:val="28"/>
                <w:szCs w:val="28"/>
              </w:rPr>
              <w:t>141,68</w:t>
            </w:r>
          </w:p>
        </w:tc>
        <w:tc>
          <w:tcPr>
            <w:tcW w:w="2977" w:type="dxa"/>
            <w:vMerge/>
          </w:tcPr>
          <w:p w14:paraId="41EAEC31" w14:textId="77777777" w:rsidR="005504CB" w:rsidRPr="005504CB" w:rsidRDefault="005504CB" w:rsidP="005504CB">
            <w:pPr>
              <w:jc w:val="center"/>
              <w:rPr>
                <w:color w:val="000000"/>
                <w:sz w:val="28"/>
                <w:szCs w:val="28"/>
              </w:rPr>
            </w:pPr>
          </w:p>
        </w:tc>
        <w:tc>
          <w:tcPr>
            <w:tcW w:w="850" w:type="dxa"/>
            <w:vAlign w:val="center"/>
          </w:tcPr>
          <w:p w14:paraId="6C73F44E"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377052BE"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74C48C7E" w14:textId="77777777" w:rsidTr="00C5351E">
        <w:trPr>
          <w:trHeight w:val="568"/>
          <w:jc w:val="center"/>
        </w:trPr>
        <w:tc>
          <w:tcPr>
            <w:tcW w:w="636" w:type="dxa"/>
            <w:vAlign w:val="center"/>
          </w:tcPr>
          <w:p w14:paraId="39CFC1B9" w14:textId="77777777" w:rsidR="005504CB" w:rsidRPr="005504CB" w:rsidRDefault="005504CB" w:rsidP="005504CB">
            <w:pPr>
              <w:jc w:val="center"/>
              <w:rPr>
                <w:color w:val="000000"/>
                <w:sz w:val="28"/>
                <w:szCs w:val="28"/>
              </w:rPr>
            </w:pPr>
            <w:r w:rsidRPr="005504CB">
              <w:rPr>
                <w:color w:val="000000"/>
                <w:sz w:val="28"/>
                <w:szCs w:val="28"/>
              </w:rPr>
              <w:t>1.5.</w:t>
            </w:r>
          </w:p>
        </w:tc>
        <w:tc>
          <w:tcPr>
            <w:tcW w:w="2194" w:type="dxa"/>
            <w:vMerge/>
          </w:tcPr>
          <w:p w14:paraId="72479778" w14:textId="77777777" w:rsidR="005504CB" w:rsidRPr="005504CB" w:rsidRDefault="005504CB" w:rsidP="005504CB">
            <w:pPr>
              <w:rPr>
                <w:color w:val="000000"/>
                <w:sz w:val="28"/>
                <w:szCs w:val="28"/>
              </w:rPr>
            </w:pPr>
          </w:p>
        </w:tc>
        <w:tc>
          <w:tcPr>
            <w:tcW w:w="1134" w:type="dxa"/>
            <w:vAlign w:val="center"/>
          </w:tcPr>
          <w:p w14:paraId="3F8AB873" w14:textId="77777777" w:rsidR="005504CB" w:rsidRPr="005504CB" w:rsidRDefault="005504CB" w:rsidP="005504CB">
            <w:pPr>
              <w:jc w:val="center"/>
              <w:rPr>
                <w:color w:val="000000"/>
                <w:sz w:val="28"/>
                <w:szCs w:val="28"/>
              </w:rPr>
            </w:pPr>
            <w:r w:rsidRPr="005504CB">
              <w:rPr>
                <w:color w:val="000000"/>
                <w:sz w:val="28"/>
                <w:szCs w:val="28"/>
              </w:rPr>
              <w:t>2027 г.</w:t>
            </w:r>
          </w:p>
        </w:tc>
        <w:tc>
          <w:tcPr>
            <w:tcW w:w="1843" w:type="dxa"/>
            <w:vAlign w:val="center"/>
          </w:tcPr>
          <w:p w14:paraId="47D2F64F" w14:textId="77777777" w:rsidR="005504CB" w:rsidRPr="005504CB" w:rsidRDefault="005504CB" w:rsidP="005504CB">
            <w:pPr>
              <w:jc w:val="center"/>
              <w:rPr>
                <w:color w:val="000000"/>
                <w:sz w:val="28"/>
                <w:szCs w:val="28"/>
              </w:rPr>
            </w:pPr>
            <w:r w:rsidRPr="005504CB">
              <w:rPr>
                <w:color w:val="000000"/>
                <w:sz w:val="28"/>
                <w:szCs w:val="28"/>
              </w:rPr>
              <w:t>145,88</w:t>
            </w:r>
          </w:p>
        </w:tc>
        <w:tc>
          <w:tcPr>
            <w:tcW w:w="2977" w:type="dxa"/>
            <w:vMerge/>
          </w:tcPr>
          <w:p w14:paraId="03400913" w14:textId="77777777" w:rsidR="005504CB" w:rsidRPr="005504CB" w:rsidRDefault="005504CB" w:rsidP="005504CB">
            <w:pPr>
              <w:jc w:val="center"/>
              <w:rPr>
                <w:color w:val="000000"/>
                <w:sz w:val="28"/>
                <w:szCs w:val="28"/>
              </w:rPr>
            </w:pPr>
          </w:p>
        </w:tc>
        <w:tc>
          <w:tcPr>
            <w:tcW w:w="850" w:type="dxa"/>
            <w:vAlign w:val="center"/>
          </w:tcPr>
          <w:p w14:paraId="4AA8BF3F"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46BDA736"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6F6AAB19" w14:textId="77777777" w:rsidTr="00C5351E">
        <w:trPr>
          <w:jc w:val="center"/>
        </w:trPr>
        <w:tc>
          <w:tcPr>
            <w:tcW w:w="10224" w:type="dxa"/>
            <w:gridSpan w:val="7"/>
          </w:tcPr>
          <w:p w14:paraId="334EC1B9" w14:textId="77777777" w:rsidR="005504CB" w:rsidRPr="005504CB" w:rsidRDefault="005504CB" w:rsidP="000A7201">
            <w:pPr>
              <w:numPr>
                <w:ilvl w:val="0"/>
                <w:numId w:val="19"/>
              </w:numPr>
              <w:contextualSpacing/>
              <w:jc w:val="center"/>
              <w:rPr>
                <w:color w:val="000000"/>
                <w:sz w:val="28"/>
                <w:szCs w:val="28"/>
              </w:rPr>
            </w:pPr>
            <w:r w:rsidRPr="005504CB">
              <w:rPr>
                <w:color w:val="000000"/>
                <w:sz w:val="28"/>
                <w:szCs w:val="28"/>
              </w:rPr>
              <w:t>Водоотведение</w:t>
            </w:r>
          </w:p>
        </w:tc>
      </w:tr>
      <w:tr w:rsidR="005504CB" w:rsidRPr="005504CB" w14:paraId="5464085B" w14:textId="77777777" w:rsidTr="00C5351E">
        <w:trPr>
          <w:trHeight w:val="359"/>
          <w:jc w:val="center"/>
        </w:trPr>
        <w:tc>
          <w:tcPr>
            <w:tcW w:w="636" w:type="dxa"/>
            <w:vAlign w:val="center"/>
          </w:tcPr>
          <w:p w14:paraId="6A32D691" w14:textId="77777777" w:rsidR="005504CB" w:rsidRPr="005504CB" w:rsidRDefault="005504CB" w:rsidP="005504CB">
            <w:pPr>
              <w:jc w:val="center"/>
              <w:rPr>
                <w:color w:val="000000"/>
                <w:sz w:val="28"/>
                <w:szCs w:val="28"/>
              </w:rPr>
            </w:pPr>
            <w:r w:rsidRPr="005504CB">
              <w:rPr>
                <w:color w:val="000000"/>
                <w:sz w:val="28"/>
                <w:szCs w:val="28"/>
              </w:rPr>
              <w:t>2.1.</w:t>
            </w:r>
          </w:p>
        </w:tc>
        <w:tc>
          <w:tcPr>
            <w:tcW w:w="2194" w:type="dxa"/>
            <w:vMerge w:val="restart"/>
            <w:vAlign w:val="center"/>
          </w:tcPr>
          <w:p w14:paraId="3B5E5583" w14:textId="77777777" w:rsidR="005504CB" w:rsidRPr="005504CB" w:rsidRDefault="005504CB" w:rsidP="005504CB">
            <w:pPr>
              <w:jc w:val="center"/>
              <w:rPr>
                <w:color w:val="000000"/>
                <w:sz w:val="28"/>
                <w:szCs w:val="28"/>
              </w:rPr>
            </w:pPr>
            <w:r w:rsidRPr="005504CB">
              <w:rPr>
                <w:color w:val="000000"/>
                <w:sz w:val="28"/>
                <w:szCs w:val="28"/>
              </w:rPr>
              <w:t xml:space="preserve">Ремонт </w:t>
            </w:r>
            <w:proofErr w:type="spellStart"/>
            <w:r w:rsidRPr="005504CB">
              <w:rPr>
                <w:color w:val="000000"/>
                <w:sz w:val="28"/>
                <w:szCs w:val="28"/>
              </w:rPr>
              <w:t>канализацион-ных</w:t>
            </w:r>
            <w:proofErr w:type="spellEnd"/>
            <w:r w:rsidRPr="005504CB">
              <w:rPr>
                <w:color w:val="000000"/>
                <w:sz w:val="28"/>
                <w:szCs w:val="28"/>
              </w:rPr>
              <w:t xml:space="preserve"> сетей</w:t>
            </w:r>
          </w:p>
        </w:tc>
        <w:tc>
          <w:tcPr>
            <w:tcW w:w="1134" w:type="dxa"/>
            <w:vAlign w:val="center"/>
          </w:tcPr>
          <w:p w14:paraId="2D035E74" w14:textId="77777777" w:rsidR="005504CB" w:rsidRPr="005504CB" w:rsidRDefault="005504CB" w:rsidP="005504CB">
            <w:pPr>
              <w:jc w:val="center"/>
              <w:rPr>
                <w:color w:val="000000"/>
                <w:sz w:val="28"/>
                <w:szCs w:val="28"/>
              </w:rPr>
            </w:pPr>
            <w:r w:rsidRPr="005504CB">
              <w:rPr>
                <w:color w:val="000000"/>
                <w:sz w:val="28"/>
                <w:szCs w:val="28"/>
              </w:rPr>
              <w:t>2023 г.</w:t>
            </w:r>
          </w:p>
        </w:tc>
        <w:tc>
          <w:tcPr>
            <w:tcW w:w="1843" w:type="dxa"/>
            <w:vAlign w:val="center"/>
          </w:tcPr>
          <w:p w14:paraId="754B5623" w14:textId="77777777" w:rsidR="005504CB" w:rsidRPr="005504CB" w:rsidRDefault="005504CB" w:rsidP="005504CB">
            <w:pPr>
              <w:jc w:val="center"/>
              <w:rPr>
                <w:color w:val="000000"/>
                <w:sz w:val="28"/>
                <w:szCs w:val="28"/>
              </w:rPr>
            </w:pPr>
            <w:r w:rsidRPr="005504CB">
              <w:rPr>
                <w:color w:val="000000"/>
                <w:sz w:val="28"/>
                <w:szCs w:val="28"/>
              </w:rPr>
              <w:t>-</w:t>
            </w:r>
          </w:p>
        </w:tc>
        <w:tc>
          <w:tcPr>
            <w:tcW w:w="2977" w:type="dxa"/>
            <w:vMerge w:val="restart"/>
            <w:vAlign w:val="center"/>
          </w:tcPr>
          <w:p w14:paraId="66348049" w14:textId="77777777" w:rsidR="005504CB" w:rsidRPr="005504CB" w:rsidRDefault="005504CB" w:rsidP="005504CB">
            <w:pPr>
              <w:jc w:val="center"/>
              <w:rPr>
                <w:color w:val="000000"/>
                <w:sz w:val="28"/>
                <w:szCs w:val="28"/>
              </w:rPr>
            </w:pPr>
          </w:p>
          <w:p w14:paraId="072A6F3A" w14:textId="77777777" w:rsidR="005504CB" w:rsidRPr="005504CB" w:rsidRDefault="005504CB" w:rsidP="005504CB">
            <w:pPr>
              <w:jc w:val="center"/>
              <w:rPr>
                <w:color w:val="000000"/>
                <w:sz w:val="28"/>
                <w:szCs w:val="28"/>
              </w:rPr>
            </w:pPr>
            <w:r w:rsidRPr="005504CB">
              <w:rPr>
                <w:color w:val="000000"/>
                <w:sz w:val="28"/>
                <w:szCs w:val="28"/>
              </w:rPr>
              <w:t>-</w:t>
            </w:r>
          </w:p>
          <w:p w14:paraId="01F9BD78" w14:textId="77777777" w:rsidR="005504CB" w:rsidRPr="005504CB" w:rsidRDefault="005504CB" w:rsidP="005504CB">
            <w:pPr>
              <w:jc w:val="center"/>
              <w:rPr>
                <w:color w:val="000000"/>
                <w:sz w:val="28"/>
                <w:szCs w:val="28"/>
              </w:rPr>
            </w:pPr>
          </w:p>
        </w:tc>
        <w:tc>
          <w:tcPr>
            <w:tcW w:w="850" w:type="dxa"/>
            <w:vAlign w:val="center"/>
          </w:tcPr>
          <w:p w14:paraId="64E65D50"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7496B328"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1CE4EC01" w14:textId="77777777" w:rsidTr="00C5351E">
        <w:trPr>
          <w:trHeight w:val="407"/>
          <w:jc w:val="center"/>
        </w:trPr>
        <w:tc>
          <w:tcPr>
            <w:tcW w:w="636" w:type="dxa"/>
            <w:vAlign w:val="center"/>
          </w:tcPr>
          <w:p w14:paraId="1CA16A98" w14:textId="77777777" w:rsidR="005504CB" w:rsidRPr="005504CB" w:rsidRDefault="005504CB" w:rsidP="005504CB">
            <w:pPr>
              <w:jc w:val="center"/>
              <w:rPr>
                <w:color w:val="000000"/>
                <w:sz w:val="28"/>
                <w:szCs w:val="28"/>
              </w:rPr>
            </w:pPr>
            <w:r w:rsidRPr="005504CB">
              <w:rPr>
                <w:color w:val="000000"/>
                <w:sz w:val="28"/>
                <w:szCs w:val="28"/>
              </w:rPr>
              <w:t>2.2.</w:t>
            </w:r>
          </w:p>
        </w:tc>
        <w:tc>
          <w:tcPr>
            <w:tcW w:w="2194" w:type="dxa"/>
            <w:vMerge/>
          </w:tcPr>
          <w:p w14:paraId="77831365" w14:textId="77777777" w:rsidR="005504CB" w:rsidRPr="005504CB" w:rsidRDefault="005504CB" w:rsidP="005504CB">
            <w:pPr>
              <w:rPr>
                <w:color w:val="000000"/>
                <w:sz w:val="28"/>
                <w:szCs w:val="28"/>
              </w:rPr>
            </w:pPr>
          </w:p>
        </w:tc>
        <w:tc>
          <w:tcPr>
            <w:tcW w:w="1134" w:type="dxa"/>
            <w:vAlign w:val="center"/>
          </w:tcPr>
          <w:p w14:paraId="7A8C0326" w14:textId="77777777" w:rsidR="005504CB" w:rsidRPr="005504CB" w:rsidRDefault="005504CB" w:rsidP="005504CB">
            <w:pPr>
              <w:jc w:val="center"/>
              <w:rPr>
                <w:color w:val="000000"/>
                <w:sz w:val="28"/>
                <w:szCs w:val="28"/>
              </w:rPr>
            </w:pPr>
            <w:r w:rsidRPr="005504CB">
              <w:rPr>
                <w:color w:val="000000"/>
                <w:sz w:val="28"/>
                <w:szCs w:val="28"/>
              </w:rPr>
              <w:t>2024 г.</w:t>
            </w:r>
          </w:p>
        </w:tc>
        <w:tc>
          <w:tcPr>
            <w:tcW w:w="1843" w:type="dxa"/>
            <w:vAlign w:val="center"/>
          </w:tcPr>
          <w:p w14:paraId="6861B393" w14:textId="77777777" w:rsidR="005504CB" w:rsidRPr="005504CB" w:rsidRDefault="005504CB" w:rsidP="005504CB">
            <w:pPr>
              <w:jc w:val="center"/>
              <w:rPr>
                <w:color w:val="000000"/>
                <w:sz w:val="28"/>
                <w:szCs w:val="28"/>
              </w:rPr>
            </w:pPr>
            <w:r w:rsidRPr="005504CB">
              <w:rPr>
                <w:color w:val="000000"/>
                <w:sz w:val="28"/>
                <w:szCs w:val="28"/>
              </w:rPr>
              <w:t>-</w:t>
            </w:r>
          </w:p>
        </w:tc>
        <w:tc>
          <w:tcPr>
            <w:tcW w:w="2977" w:type="dxa"/>
            <w:vMerge/>
          </w:tcPr>
          <w:p w14:paraId="07330877" w14:textId="77777777" w:rsidR="005504CB" w:rsidRPr="005504CB" w:rsidRDefault="005504CB" w:rsidP="005504CB">
            <w:pPr>
              <w:jc w:val="center"/>
              <w:rPr>
                <w:color w:val="000000"/>
                <w:sz w:val="28"/>
                <w:szCs w:val="28"/>
              </w:rPr>
            </w:pPr>
          </w:p>
        </w:tc>
        <w:tc>
          <w:tcPr>
            <w:tcW w:w="850" w:type="dxa"/>
            <w:vAlign w:val="center"/>
          </w:tcPr>
          <w:p w14:paraId="4BD86C96"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48CA888A"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4DD534BD" w14:textId="77777777" w:rsidTr="00C5351E">
        <w:trPr>
          <w:jc w:val="center"/>
        </w:trPr>
        <w:tc>
          <w:tcPr>
            <w:tcW w:w="636" w:type="dxa"/>
            <w:vAlign w:val="center"/>
          </w:tcPr>
          <w:p w14:paraId="153E9BFC" w14:textId="77777777" w:rsidR="005504CB" w:rsidRPr="005504CB" w:rsidRDefault="005504CB" w:rsidP="005504CB">
            <w:pPr>
              <w:jc w:val="center"/>
              <w:rPr>
                <w:color w:val="000000"/>
                <w:sz w:val="28"/>
                <w:szCs w:val="28"/>
              </w:rPr>
            </w:pPr>
            <w:r w:rsidRPr="005504CB">
              <w:rPr>
                <w:color w:val="000000"/>
                <w:sz w:val="28"/>
                <w:szCs w:val="28"/>
              </w:rPr>
              <w:t>2.3.</w:t>
            </w:r>
          </w:p>
        </w:tc>
        <w:tc>
          <w:tcPr>
            <w:tcW w:w="2194" w:type="dxa"/>
            <w:vMerge/>
          </w:tcPr>
          <w:p w14:paraId="1DF2E02D" w14:textId="77777777" w:rsidR="005504CB" w:rsidRPr="005504CB" w:rsidRDefault="005504CB" w:rsidP="005504CB">
            <w:pPr>
              <w:rPr>
                <w:color w:val="000000"/>
                <w:sz w:val="28"/>
                <w:szCs w:val="28"/>
              </w:rPr>
            </w:pPr>
          </w:p>
        </w:tc>
        <w:tc>
          <w:tcPr>
            <w:tcW w:w="1134" w:type="dxa"/>
            <w:vAlign w:val="center"/>
          </w:tcPr>
          <w:p w14:paraId="098ED8B8" w14:textId="77777777" w:rsidR="005504CB" w:rsidRPr="005504CB" w:rsidRDefault="005504CB" w:rsidP="005504CB">
            <w:pPr>
              <w:jc w:val="center"/>
              <w:rPr>
                <w:color w:val="000000"/>
                <w:sz w:val="28"/>
                <w:szCs w:val="28"/>
              </w:rPr>
            </w:pPr>
            <w:r w:rsidRPr="005504CB">
              <w:rPr>
                <w:color w:val="000000"/>
                <w:sz w:val="28"/>
                <w:szCs w:val="28"/>
              </w:rPr>
              <w:t>2025 г.</w:t>
            </w:r>
          </w:p>
        </w:tc>
        <w:tc>
          <w:tcPr>
            <w:tcW w:w="1843" w:type="dxa"/>
            <w:vAlign w:val="center"/>
          </w:tcPr>
          <w:p w14:paraId="481CD16D" w14:textId="77777777" w:rsidR="005504CB" w:rsidRPr="005504CB" w:rsidRDefault="005504CB" w:rsidP="005504CB">
            <w:pPr>
              <w:jc w:val="center"/>
              <w:rPr>
                <w:color w:val="000000"/>
                <w:sz w:val="28"/>
                <w:szCs w:val="28"/>
              </w:rPr>
            </w:pPr>
            <w:r w:rsidRPr="005504CB">
              <w:rPr>
                <w:color w:val="000000"/>
                <w:sz w:val="28"/>
                <w:szCs w:val="28"/>
              </w:rPr>
              <w:t>-</w:t>
            </w:r>
          </w:p>
        </w:tc>
        <w:tc>
          <w:tcPr>
            <w:tcW w:w="2977" w:type="dxa"/>
            <w:vMerge/>
          </w:tcPr>
          <w:p w14:paraId="149B207C" w14:textId="77777777" w:rsidR="005504CB" w:rsidRPr="005504CB" w:rsidRDefault="005504CB" w:rsidP="005504CB">
            <w:pPr>
              <w:jc w:val="center"/>
              <w:rPr>
                <w:color w:val="000000"/>
                <w:sz w:val="28"/>
                <w:szCs w:val="28"/>
              </w:rPr>
            </w:pPr>
          </w:p>
        </w:tc>
        <w:tc>
          <w:tcPr>
            <w:tcW w:w="850" w:type="dxa"/>
            <w:vAlign w:val="center"/>
          </w:tcPr>
          <w:p w14:paraId="1E39FF61"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3206E6E9"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47D7E6AC" w14:textId="77777777" w:rsidTr="00C5351E">
        <w:trPr>
          <w:jc w:val="center"/>
        </w:trPr>
        <w:tc>
          <w:tcPr>
            <w:tcW w:w="636" w:type="dxa"/>
            <w:vAlign w:val="center"/>
          </w:tcPr>
          <w:p w14:paraId="07550411" w14:textId="77777777" w:rsidR="005504CB" w:rsidRPr="005504CB" w:rsidRDefault="005504CB" w:rsidP="005504CB">
            <w:pPr>
              <w:jc w:val="center"/>
              <w:rPr>
                <w:color w:val="000000"/>
                <w:sz w:val="28"/>
                <w:szCs w:val="28"/>
              </w:rPr>
            </w:pPr>
            <w:r w:rsidRPr="005504CB">
              <w:rPr>
                <w:color w:val="000000"/>
                <w:sz w:val="28"/>
                <w:szCs w:val="28"/>
              </w:rPr>
              <w:t>2.4.</w:t>
            </w:r>
          </w:p>
        </w:tc>
        <w:tc>
          <w:tcPr>
            <w:tcW w:w="2194" w:type="dxa"/>
            <w:vMerge/>
          </w:tcPr>
          <w:p w14:paraId="6389A5A3" w14:textId="77777777" w:rsidR="005504CB" w:rsidRPr="005504CB" w:rsidRDefault="005504CB" w:rsidP="005504CB">
            <w:pPr>
              <w:rPr>
                <w:color w:val="000000"/>
                <w:sz w:val="28"/>
                <w:szCs w:val="28"/>
              </w:rPr>
            </w:pPr>
          </w:p>
        </w:tc>
        <w:tc>
          <w:tcPr>
            <w:tcW w:w="1134" w:type="dxa"/>
            <w:vAlign w:val="center"/>
          </w:tcPr>
          <w:p w14:paraId="32A45786" w14:textId="77777777" w:rsidR="005504CB" w:rsidRPr="005504CB" w:rsidRDefault="005504CB" w:rsidP="005504CB">
            <w:pPr>
              <w:jc w:val="center"/>
              <w:rPr>
                <w:color w:val="000000"/>
                <w:sz w:val="28"/>
                <w:szCs w:val="28"/>
              </w:rPr>
            </w:pPr>
            <w:r w:rsidRPr="005504CB">
              <w:rPr>
                <w:color w:val="000000"/>
                <w:sz w:val="28"/>
                <w:szCs w:val="28"/>
              </w:rPr>
              <w:t>2026 г.</w:t>
            </w:r>
          </w:p>
        </w:tc>
        <w:tc>
          <w:tcPr>
            <w:tcW w:w="1843" w:type="dxa"/>
            <w:vAlign w:val="center"/>
          </w:tcPr>
          <w:p w14:paraId="65BE8C70" w14:textId="77777777" w:rsidR="005504CB" w:rsidRPr="005504CB" w:rsidRDefault="005504CB" w:rsidP="005504CB">
            <w:pPr>
              <w:jc w:val="center"/>
              <w:rPr>
                <w:color w:val="000000"/>
                <w:sz w:val="28"/>
                <w:szCs w:val="28"/>
              </w:rPr>
            </w:pPr>
            <w:r w:rsidRPr="005504CB">
              <w:rPr>
                <w:color w:val="000000"/>
                <w:sz w:val="28"/>
                <w:szCs w:val="28"/>
              </w:rPr>
              <w:t>-</w:t>
            </w:r>
          </w:p>
        </w:tc>
        <w:tc>
          <w:tcPr>
            <w:tcW w:w="2977" w:type="dxa"/>
            <w:vMerge/>
          </w:tcPr>
          <w:p w14:paraId="5A1E9FF1" w14:textId="77777777" w:rsidR="005504CB" w:rsidRPr="005504CB" w:rsidRDefault="005504CB" w:rsidP="005504CB">
            <w:pPr>
              <w:jc w:val="center"/>
              <w:rPr>
                <w:color w:val="000000"/>
                <w:sz w:val="28"/>
                <w:szCs w:val="28"/>
              </w:rPr>
            </w:pPr>
          </w:p>
        </w:tc>
        <w:tc>
          <w:tcPr>
            <w:tcW w:w="850" w:type="dxa"/>
            <w:vAlign w:val="center"/>
          </w:tcPr>
          <w:p w14:paraId="63EAD909"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43950B1B" w14:textId="77777777" w:rsidR="005504CB" w:rsidRPr="005504CB" w:rsidRDefault="005504CB" w:rsidP="005504CB">
            <w:pPr>
              <w:jc w:val="center"/>
              <w:rPr>
                <w:color w:val="000000"/>
                <w:sz w:val="28"/>
                <w:szCs w:val="28"/>
              </w:rPr>
            </w:pPr>
            <w:r w:rsidRPr="005504CB">
              <w:rPr>
                <w:color w:val="000000"/>
                <w:sz w:val="28"/>
                <w:szCs w:val="28"/>
              </w:rPr>
              <w:t>-</w:t>
            </w:r>
          </w:p>
        </w:tc>
      </w:tr>
      <w:tr w:rsidR="005504CB" w:rsidRPr="005504CB" w14:paraId="75D87DC4" w14:textId="77777777" w:rsidTr="00C5351E">
        <w:trPr>
          <w:jc w:val="center"/>
        </w:trPr>
        <w:tc>
          <w:tcPr>
            <w:tcW w:w="636" w:type="dxa"/>
            <w:vAlign w:val="center"/>
          </w:tcPr>
          <w:p w14:paraId="40B9227C" w14:textId="77777777" w:rsidR="005504CB" w:rsidRPr="005504CB" w:rsidRDefault="005504CB" w:rsidP="005504CB">
            <w:pPr>
              <w:jc w:val="center"/>
              <w:rPr>
                <w:color w:val="000000"/>
                <w:sz w:val="28"/>
                <w:szCs w:val="28"/>
              </w:rPr>
            </w:pPr>
            <w:r w:rsidRPr="005504CB">
              <w:rPr>
                <w:color w:val="000000"/>
                <w:sz w:val="28"/>
                <w:szCs w:val="28"/>
              </w:rPr>
              <w:t>2.5.</w:t>
            </w:r>
          </w:p>
        </w:tc>
        <w:tc>
          <w:tcPr>
            <w:tcW w:w="2194" w:type="dxa"/>
            <w:vMerge/>
          </w:tcPr>
          <w:p w14:paraId="196CCC43" w14:textId="77777777" w:rsidR="005504CB" w:rsidRPr="005504CB" w:rsidRDefault="005504CB" w:rsidP="005504CB">
            <w:pPr>
              <w:rPr>
                <w:color w:val="000000"/>
                <w:sz w:val="28"/>
                <w:szCs w:val="28"/>
              </w:rPr>
            </w:pPr>
          </w:p>
        </w:tc>
        <w:tc>
          <w:tcPr>
            <w:tcW w:w="1134" w:type="dxa"/>
            <w:vAlign w:val="center"/>
          </w:tcPr>
          <w:p w14:paraId="7DE4D850" w14:textId="77777777" w:rsidR="005504CB" w:rsidRPr="005504CB" w:rsidRDefault="005504CB" w:rsidP="005504CB">
            <w:pPr>
              <w:jc w:val="center"/>
              <w:rPr>
                <w:color w:val="000000"/>
                <w:sz w:val="28"/>
                <w:szCs w:val="28"/>
              </w:rPr>
            </w:pPr>
            <w:r w:rsidRPr="005504CB">
              <w:rPr>
                <w:color w:val="000000"/>
                <w:sz w:val="28"/>
                <w:szCs w:val="28"/>
              </w:rPr>
              <w:t>2027 г.</w:t>
            </w:r>
          </w:p>
        </w:tc>
        <w:tc>
          <w:tcPr>
            <w:tcW w:w="1843" w:type="dxa"/>
            <w:vAlign w:val="center"/>
          </w:tcPr>
          <w:p w14:paraId="4F4B7B2F" w14:textId="77777777" w:rsidR="005504CB" w:rsidRPr="005504CB" w:rsidRDefault="005504CB" w:rsidP="005504CB">
            <w:pPr>
              <w:jc w:val="center"/>
              <w:rPr>
                <w:color w:val="000000"/>
                <w:sz w:val="28"/>
                <w:szCs w:val="28"/>
              </w:rPr>
            </w:pPr>
            <w:r w:rsidRPr="005504CB">
              <w:rPr>
                <w:color w:val="000000"/>
                <w:sz w:val="28"/>
                <w:szCs w:val="28"/>
              </w:rPr>
              <w:t>-</w:t>
            </w:r>
          </w:p>
        </w:tc>
        <w:tc>
          <w:tcPr>
            <w:tcW w:w="2977" w:type="dxa"/>
            <w:vMerge/>
          </w:tcPr>
          <w:p w14:paraId="1DC1994F" w14:textId="77777777" w:rsidR="005504CB" w:rsidRPr="005504CB" w:rsidRDefault="005504CB" w:rsidP="005504CB">
            <w:pPr>
              <w:jc w:val="center"/>
              <w:rPr>
                <w:color w:val="000000"/>
                <w:sz w:val="28"/>
                <w:szCs w:val="28"/>
              </w:rPr>
            </w:pPr>
          </w:p>
        </w:tc>
        <w:tc>
          <w:tcPr>
            <w:tcW w:w="850" w:type="dxa"/>
            <w:vAlign w:val="center"/>
          </w:tcPr>
          <w:p w14:paraId="2723405F" w14:textId="77777777" w:rsidR="005504CB" w:rsidRPr="005504CB" w:rsidRDefault="005504CB" w:rsidP="005504CB">
            <w:pPr>
              <w:jc w:val="center"/>
              <w:rPr>
                <w:color w:val="000000"/>
                <w:sz w:val="28"/>
                <w:szCs w:val="28"/>
              </w:rPr>
            </w:pPr>
            <w:r w:rsidRPr="005504CB">
              <w:rPr>
                <w:color w:val="000000"/>
                <w:sz w:val="28"/>
                <w:szCs w:val="28"/>
              </w:rPr>
              <w:t>-</w:t>
            </w:r>
          </w:p>
        </w:tc>
        <w:tc>
          <w:tcPr>
            <w:tcW w:w="590" w:type="dxa"/>
            <w:vAlign w:val="center"/>
          </w:tcPr>
          <w:p w14:paraId="0E6939BB" w14:textId="77777777" w:rsidR="005504CB" w:rsidRPr="005504CB" w:rsidRDefault="005504CB" w:rsidP="005504CB">
            <w:pPr>
              <w:jc w:val="center"/>
              <w:rPr>
                <w:color w:val="000000"/>
                <w:sz w:val="28"/>
                <w:szCs w:val="28"/>
              </w:rPr>
            </w:pPr>
            <w:r w:rsidRPr="005504CB">
              <w:rPr>
                <w:color w:val="000000"/>
                <w:sz w:val="28"/>
                <w:szCs w:val="28"/>
              </w:rPr>
              <w:t>-</w:t>
            </w:r>
          </w:p>
        </w:tc>
      </w:tr>
    </w:tbl>
    <w:p w14:paraId="0D5DC94F" w14:textId="77777777" w:rsidR="005504CB" w:rsidRPr="005504CB" w:rsidRDefault="005504CB" w:rsidP="005504CB">
      <w:pPr>
        <w:jc w:val="center"/>
        <w:rPr>
          <w:sz w:val="28"/>
          <w:szCs w:val="28"/>
        </w:rPr>
      </w:pPr>
    </w:p>
    <w:p w14:paraId="62008DF9" w14:textId="77777777" w:rsidR="005504CB" w:rsidRPr="005504CB" w:rsidRDefault="005504CB" w:rsidP="005504CB">
      <w:pPr>
        <w:jc w:val="center"/>
        <w:rPr>
          <w:sz w:val="28"/>
          <w:szCs w:val="28"/>
        </w:rPr>
      </w:pPr>
    </w:p>
    <w:p w14:paraId="4A538517" w14:textId="77777777" w:rsidR="005504CB" w:rsidRPr="005504CB" w:rsidRDefault="005504CB" w:rsidP="005504CB">
      <w:pPr>
        <w:jc w:val="center"/>
        <w:rPr>
          <w:sz w:val="28"/>
          <w:szCs w:val="28"/>
        </w:rPr>
      </w:pPr>
    </w:p>
    <w:p w14:paraId="012591F6" w14:textId="77777777" w:rsidR="005504CB" w:rsidRPr="005504CB" w:rsidRDefault="005504CB" w:rsidP="005504CB">
      <w:pPr>
        <w:jc w:val="center"/>
        <w:rPr>
          <w:sz w:val="28"/>
          <w:szCs w:val="28"/>
        </w:rPr>
      </w:pPr>
    </w:p>
    <w:p w14:paraId="195D2C3D" w14:textId="77777777" w:rsidR="005504CB" w:rsidRPr="005504CB" w:rsidRDefault="005504CB" w:rsidP="005504CB">
      <w:pPr>
        <w:jc w:val="center"/>
        <w:rPr>
          <w:sz w:val="28"/>
          <w:szCs w:val="28"/>
        </w:rPr>
      </w:pPr>
    </w:p>
    <w:p w14:paraId="2676D789" w14:textId="77777777" w:rsidR="005504CB" w:rsidRPr="005504CB" w:rsidRDefault="005504CB" w:rsidP="005504CB">
      <w:pPr>
        <w:jc w:val="center"/>
        <w:rPr>
          <w:sz w:val="28"/>
          <w:szCs w:val="28"/>
        </w:rPr>
      </w:pPr>
    </w:p>
    <w:p w14:paraId="38376AAA" w14:textId="77777777" w:rsidR="005504CB" w:rsidRPr="005504CB" w:rsidRDefault="005504CB" w:rsidP="005504CB">
      <w:pPr>
        <w:jc w:val="center"/>
        <w:rPr>
          <w:sz w:val="28"/>
          <w:szCs w:val="28"/>
        </w:rPr>
      </w:pPr>
    </w:p>
    <w:p w14:paraId="4103CD51" w14:textId="77777777" w:rsidR="005504CB" w:rsidRPr="005504CB" w:rsidRDefault="005504CB" w:rsidP="005504CB">
      <w:pPr>
        <w:jc w:val="center"/>
        <w:rPr>
          <w:sz w:val="28"/>
          <w:szCs w:val="28"/>
        </w:rPr>
      </w:pPr>
    </w:p>
    <w:p w14:paraId="49E87E95" w14:textId="77777777" w:rsidR="005504CB" w:rsidRPr="005504CB" w:rsidRDefault="005504CB" w:rsidP="005504CB">
      <w:pPr>
        <w:jc w:val="center"/>
        <w:rPr>
          <w:sz w:val="28"/>
          <w:szCs w:val="28"/>
        </w:rPr>
      </w:pPr>
    </w:p>
    <w:p w14:paraId="774CF204" w14:textId="77777777" w:rsidR="005504CB" w:rsidRPr="005504CB" w:rsidRDefault="005504CB" w:rsidP="005504CB">
      <w:pPr>
        <w:jc w:val="center"/>
        <w:rPr>
          <w:sz w:val="28"/>
          <w:szCs w:val="28"/>
        </w:rPr>
      </w:pPr>
    </w:p>
    <w:p w14:paraId="5DED8620" w14:textId="77777777" w:rsidR="005504CB" w:rsidRPr="005504CB" w:rsidRDefault="005504CB" w:rsidP="005504CB">
      <w:pPr>
        <w:jc w:val="center"/>
        <w:rPr>
          <w:sz w:val="28"/>
          <w:szCs w:val="28"/>
        </w:rPr>
      </w:pPr>
    </w:p>
    <w:p w14:paraId="7C3F716F" w14:textId="77777777" w:rsidR="005504CB" w:rsidRPr="005504CB" w:rsidRDefault="005504CB" w:rsidP="005504CB">
      <w:pPr>
        <w:jc w:val="center"/>
        <w:rPr>
          <w:sz w:val="28"/>
          <w:szCs w:val="28"/>
        </w:rPr>
      </w:pPr>
    </w:p>
    <w:p w14:paraId="28EF9A2C" w14:textId="77777777" w:rsidR="005504CB" w:rsidRPr="005504CB" w:rsidRDefault="005504CB" w:rsidP="005504CB">
      <w:pPr>
        <w:jc w:val="center"/>
        <w:rPr>
          <w:sz w:val="28"/>
          <w:szCs w:val="28"/>
        </w:rPr>
      </w:pPr>
    </w:p>
    <w:p w14:paraId="0AFA64BA" w14:textId="77777777" w:rsidR="005504CB" w:rsidRPr="005504CB" w:rsidRDefault="005504CB" w:rsidP="005504CB">
      <w:pPr>
        <w:jc w:val="center"/>
        <w:rPr>
          <w:sz w:val="28"/>
          <w:szCs w:val="28"/>
        </w:rPr>
      </w:pPr>
    </w:p>
    <w:p w14:paraId="42F6E5C6" w14:textId="77777777" w:rsidR="005504CB" w:rsidRPr="005504CB" w:rsidRDefault="005504CB" w:rsidP="005504CB">
      <w:pPr>
        <w:jc w:val="center"/>
        <w:rPr>
          <w:sz w:val="28"/>
          <w:szCs w:val="28"/>
        </w:rPr>
      </w:pPr>
    </w:p>
    <w:p w14:paraId="14D9AB3C" w14:textId="77777777" w:rsidR="005504CB" w:rsidRPr="005504CB" w:rsidRDefault="005504CB" w:rsidP="005504CB">
      <w:pPr>
        <w:jc w:val="center"/>
        <w:rPr>
          <w:sz w:val="28"/>
          <w:szCs w:val="28"/>
        </w:rPr>
      </w:pPr>
    </w:p>
    <w:p w14:paraId="7D8AC927" w14:textId="77777777" w:rsidR="005504CB" w:rsidRPr="005504CB" w:rsidRDefault="005504CB" w:rsidP="005504CB">
      <w:pPr>
        <w:jc w:val="center"/>
        <w:rPr>
          <w:sz w:val="28"/>
          <w:szCs w:val="28"/>
        </w:rPr>
      </w:pPr>
    </w:p>
    <w:p w14:paraId="5053CB63" w14:textId="77777777" w:rsidR="005504CB" w:rsidRPr="005504CB" w:rsidRDefault="005504CB" w:rsidP="005504CB">
      <w:pPr>
        <w:jc w:val="center"/>
        <w:rPr>
          <w:sz w:val="28"/>
          <w:szCs w:val="28"/>
        </w:rPr>
      </w:pPr>
    </w:p>
    <w:p w14:paraId="39AE764C" w14:textId="77777777" w:rsidR="005504CB" w:rsidRPr="005504CB" w:rsidRDefault="005504CB" w:rsidP="005504CB">
      <w:pPr>
        <w:jc w:val="center"/>
        <w:rPr>
          <w:sz w:val="28"/>
          <w:szCs w:val="28"/>
        </w:rPr>
      </w:pPr>
    </w:p>
    <w:p w14:paraId="74FD1993" w14:textId="77777777" w:rsidR="005504CB" w:rsidRPr="005504CB" w:rsidRDefault="005504CB" w:rsidP="005504CB">
      <w:pPr>
        <w:jc w:val="center"/>
        <w:rPr>
          <w:sz w:val="28"/>
          <w:szCs w:val="28"/>
        </w:rPr>
      </w:pPr>
    </w:p>
    <w:p w14:paraId="2CCAFFAF" w14:textId="77777777" w:rsidR="005504CB" w:rsidRPr="005504CB" w:rsidRDefault="005504CB" w:rsidP="005504CB">
      <w:pPr>
        <w:jc w:val="center"/>
        <w:rPr>
          <w:sz w:val="28"/>
          <w:szCs w:val="28"/>
        </w:rPr>
      </w:pPr>
    </w:p>
    <w:p w14:paraId="02BFA9FB" w14:textId="77777777" w:rsidR="005504CB" w:rsidRPr="005504CB" w:rsidRDefault="005504CB" w:rsidP="005504CB">
      <w:pPr>
        <w:jc w:val="center"/>
        <w:rPr>
          <w:color w:val="000000"/>
          <w:sz w:val="28"/>
          <w:szCs w:val="28"/>
        </w:rPr>
      </w:pPr>
      <w:r w:rsidRPr="005504CB">
        <w:rPr>
          <w:sz w:val="28"/>
          <w:szCs w:val="28"/>
        </w:rPr>
        <w:lastRenderedPageBreak/>
        <w:t xml:space="preserve">Раздел 3. </w:t>
      </w:r>
      <w:r w:rsidRPr="005504CB">
        <w:rPr>
          <w:color w:val="000000"/>
          <w:sz w:val="28"/>
          <w:szCs w:val="28"/>
        </w:rPr>
        <w:t>Перечень плановых мероприятий, направленных на улучшение качества питьевой воды и качества очистки сточных вод</w:t>
      </w:r>
    </w:p>
    <w:p w14:paraId="0DE8A7A7" w14:textId="77777777" w:rsidR="005504CB" w:rsidRPr="005504CB" w:rsidRDefault="005504CB" w:rsidP="005504CB">
      <w:pPr>
        <w:jc w:val="center"/>
        <w:rPr>
          <w:color w:val="FF0000"/>
          <w:sz w:val="28"/>
          <w:szCs w:val="28"/>
        </w:rPr>
      </w:pPr>
    </w:p>
    <w:tbl>
      <w:tblPr>
        <w:tblStyle w:val="31"/>
        <w:tblW w:w="10153" w:type="dxa"/>
        <w:tblInd w:w="-431" w:type="dxa"/>
        <w:tblLayout w:type="fixed"/>
        <w:tblLook w:val="04A0" w:firstRow="1" w:lastRow="0" w:firstColumn="1" w:lastColumn="0" w:noHBand="0" w:noVBand="1"/>
      </w:tblPr>
      <w:tblGrid>
        <w:gridCol w:w="3334"/>
        <w:gridCol w:w="992"/>
        <w:gridCol w:w="1451"/>
        <w:gridCol w:w="2304"/>
        <w:gridCol w:w="1030"/>
        <w:gridCol w:w="1042"/>
      </w:tblGrid>
      <w:tr w:rsidR="005504CB" w:rsidRPr="005504CB" w14:paraId="16E38D36" w14:textId="77777777" w:rsidTr="00C5351E">
        <w:trPr>
          <w:trHeight w:val="706"/>
        </w:trPr>
        <w:tc>
          <w:tcPr>
            <w:tcW w:w="3334" w:type="dxa"/>
            <w:vMerge w:val="restart"/>
            <w:vAlign w:val="center"/>
          </w:tcPr>
          <w:p w14:paraId="31745E41" w14:textId="77777777" w:rsidR="005504CB" w:rsidRPr="005504CB" w:rsidRDefault="005504CB" w:rsidP="005504CB">
            <w:pPr>
              <w:jc w:val="center"/>
              <w:rPr>
                <w:sz w:val="28"/>
                <w:szCs w:val="28"/>
              </w:rPr>
            </w:pPr>
            <w:r w:rsidRPr="005504CB">
              <w:rPr>
                <w:sz w:val="28"/>
                <w:szCs w:val="28"/>
              </w:rPr>
              <w:t>Наименование мероприятия</w:t>
            </w:r>
          </w:p>
        </w:tc>
        <w:tc>
          <w:tcPr>
            <w:tcW w:w="992" w:type="dxa"/>
            <w:vMerge w:val="restart"/>
            <w:vAlign w:val="center"/>
          </w:tcPr>
          <w:p w14:paraId="5850B103" w14:textId="77777777" w:rsidR="005504CB" w:rsidRPr="005504CB" w:rsidRDefault="005504CB" w:rsidP="005504CB">
            <w:pPr>
              <w:jc w:val="center"/>
              <w:rPr>
                <w:sz w:val="28"/>
                <w:szCs w:val="28"/>
              </w:rPr>
            </w:pPr>
            <w:r w:rsidRPr="005504CB">
              <w:rPr>
                <w:sz w:val="28"/>
                <w:szCs w:val="28"/>
              </w:rPr>
              <w:t xml:space="preserve">Срок </w:t>
            </w:r>
            <w:proofErr w:type="spellStart"/>
            <w:r w:rsidRPr="005504CB">
              <w:rPr>
                <w:sz w:val="28"/>
                <w:szCs w:val="28"/>
              </w:rPr>
              <w:t>реали-зации</w:t>
            </w:r>
            <w:proofErr w:type="spellEnd"/>
          </w:p>
        </w:tc>
        <w:tc>
          <w:tcPr>
            <w:tcW w:w="1451" w:type="dxa"/>
            <w:vMerge w:val="restart"/>
          </w:tcPr>
          <w:p w14:paraId="2AA3B248" w14:textId="77777777" w:rsidR="005504CB" w:rsidRPr="005504CB" w:rsidRDefault="005504CB" w:rsidP="005504CB">
            <w:pPr>
              <w:jc w:val="center"/>
              <w:rPr>
                <w:sz w:val="28"/>
                <w:szCs w:val="28"/>
              </w:rPr>
            </w:pPr>
            <w:proofErr w:type="spellStart"/>
            <w:r w:rsidRPr="005504CB">
              <w:rPr>
                <w:sz w:val="28"/>
                <w:szCs w:val="28"/>
              </w:rPr>
              <w:t>Финан-совые</w:t>
            </w:r>
            <w:proofErr w:type="spellEnd"/>
            <w:r w:rsidRPr="005504CB">
              <w:rPr>
                <w:sz w:val="28"/>
                <w:szCs w:val="28"/>
              </w:rPr>
              <w:t xml:space="preserve"> </w:t>
            </w:r>
            <w:proofErr w:type="gramStart"/>
            <w:r w:rsidRPr="005504CB">
              <w:rPr>
                <w:sz w:val="28"/>
                <w:szCs w:val="28"/>
              </w:rPr>
              <w:t>потреб-</w:t>
            </w:r>
            <w:proofErr w:type="spellStart"/>
            <w:r w:rsidRPr="005504CB">
              <w:rPr>
                <w:sz w:val="28"/>
                <w:szCs w:val="28"/>
              </w:rPr>
              <w:t>ности</w:t>
            </w:r>
            <w:proofErr w:type="spellEnd"/>
            <w:proofErr w:type="gramEnd"/>
            <w:r w:rsidRPr="005504CB">
              <w:rPr>
                <w:sz w:val="28"/>
                <w:szCs w:val="28"/>
              </w:rPr>
              <w:t>, тыс. руб. (без НДС)</w:t>
            </w:r>
          </w:p>
        </w:tc>
        <w:tc>
          <w:tcPr>
            <w:tcW w:w="4376" w:type="dxa"/>
            <w:gridSpan w:val="3"/>
            <w:vAlign w:val="center"/>
          </w:tcPr>
          <w:p w14:paraId="64FB471A" w14:textId="77777777" w:rsidR="005504CB" w:rsidRPr="005504CB" w:rsidRDefault="005504CB" w:rsidP="005504CB">
            <w:pPr>
              <w:jc w:val="center"/>
              <w:rPr>
                <w:sz w:val="28"/>
                <w:szCs w:val="28"/>
              </w:rPr>
            </w:pPr>
            <w:r w:rsidRPr="005504CB">
              <w:rPr>
                <w:sz w:val="28"/>
                <w:szCs w:val="28"/>
              </w:rPr>
              <w:t>Ожидаемый эффект</w:t>
            </w:r>
          </w:p>
        </w:tc>
      </w:tr>
      <w:tr w:rsidR="005504CB" w:rsidRPr="005504CB" w14:paraId="13B7382E" w14:textId="77777777" w:rsidTr="00C5351E">
        <w:trPr>
          <w:trHeight w:val="844"/>
        </w:trPr>
        <w:tc>
          <w:tcPr>
            <w:tcW w:w="3334" w:type="dxa"/>
            <w:vMerge/>
          </w:tcPr>
          <w:p w14:paraId="32ACFF26" w14:textId="77777777" w:rsidR="005504CB" w:rsidRPr="005504CB" w:rsidRDefault="005504CB" w:rsidP="005504CB">
            <w:pPr>
              <w:jc w:val="center"/>
              <w:rPr>
                <w:sz w:val="28"/>
                <w:szCs w:val="28"/>
              </w:rPr>
            </w:pPr>
          </w:p>
        </w:tc>
        <w:tc>
          <w:tcPr>
            <w:tcW w:w="992" w:type="dxa"/>
            <w:vMerge/>
          </w:tcPr>
          <w:p w14:paraId="31C526ED" w14:textId="77777777" w:rsidR="005504CB" w:rsidRPr="005504CB" w:rsidRDefault="005504CB" w:rsidP="005504CB">
            <w:pPr>
              <w:jc w:val="center"/>
              <w:rPr>
                <w:sz w:val="28"/>
                <w:szCs w:val="28"/>
              </w:rPr>
            </w:pPr>
          </w:p>
        </w:tc>
        <w:tc>
          <w:tcPr>
            <w:tcW w:w="1451" w:type="dxa"/>
            <w:vMerge/>
          </w:tcPr>
          <w:p w14:paraId="73732EEE" w14:textId="77777777" w:rsidR="005504CB" w:rsidRPr="005504CB" w:rsidRDefault="005504CB" w:rsidP="005504CB">
            <w:pPr>
              <w:jc w:val="center"/>
              <w:rPr>
                <w:sz w:val="28"/>
                <w:szCs w:val="28"/>
              </w:rPr>
            </w:pPr>
          </w:p>
        </w:tc>
        <w:tc>
          <w:tcPr>
            <w:tcW w:w="2304" w:type="dxa"/>
            <w:vAlign w:val="center"/>
          </w:tcPr>
          <w:p w14:paraId="24DC62B0" w14:textId="77777777" w:rsidR="005504CB" w:rsidRPr="005504CB" w:rsidRDefault="005504CB" w:rsidP="005504CB">
            <w:pPr>
              <w:jc w:val="center"/>
              <w:rPr>
                <w:sz w:val="28"/>
                <w:szCs w:val="28"/>
              </w:rPr>
            </w:pPr>
            <w:r w:rsidRPr="005504CB">
              <w:rPr>
                <w:sz w:val="28"/>
                <w:szCs w:val="28"/>
              </w:rPr>
              <w:t>Наименование показателей</w:t>
            </w:r>
          </w:p>
        </w:tc>
        <w:tc>
          <w:tcPr>
            <w:tcW w:w="1030" w:type="dxa"/>
            <w:vAlign w:val="center"/>
          </w:tcPr>
          <w:p w14:paraId="35C2C817" w14:textId="77777777" w:rsidR="005504CB" w:rsidRPr="005504CB" w:rsidRDefault="005504CB" w:rsidP="005504CB">
            <w:pPr>
              <w:jc w:val="center"/>
              <w:rPr>
                <w:sz w:val="28"/>
                <w:szCs w:val="28"/>
              </w:rPr>
            </w:pPr>
            <w:r w:rsidRPr="005504CB">
              <w:rPr>
                <w:sz w:val="28"/>
                <w:szCs w:val="28"/>
              </w:rPr>
              <w:t>тыс. руб.</w:t>
            </w:r>
          </w:p>
        </w:tc>
        <w:tc>
          <w:tcPr>
            <w:tcW w:w="1042" w:type="dxa"/>
            <w:vAlign w:val="center"/>
          </w:tcPr>
          <w:p w14:paraId="0C82DF25" w14:textId="77777777" w:rsidR="005504CB" w:rsidRPr="005504CB" w:rsidRDefault="005504CB" w:rsidP="005504CB">
            <w:pPr>
              <w:jc w:val="center"/>
              <w:rPr>
                <w:sz w:val="28"/>
                <w:szCs w:val="28"/>
              </w:rPr>
            </w:pPr>
            <w:r w:rsidRPr="005504CB">
              <w:rPr>
                <w:sz w:val="28"/>
                <w:szCs w:val="28"/>
              </w:rPr>
              <w:t>%</w:t>
            </w:r>
          </w:p>
        </w:tc>
      </w:tr>
      <w:tr w:rsidR="005504CB" w:rsidRPr="005504CB" w14:paraId="61F50799" w14:textId="77777777" w:rsidTr="00C5351E">
        <w:tc>
          <w:tcPr>
            <w:tcW w:w="10153" w:type="dxa"/>
            <w:gridSpan w:val="6"/>
          </w:tcPr>
          <w:p w14:paraId="76F2F6DA" w14:textId="77777777" w:rsidR="005504CB" w:rsidRPr="005504CB" w:rsidRDefault="005504CB" w:rsidP="000A7201">
            <w:pPr>
              <w:numPr>
                <w:ilvl w:val="0"/>
                <w:numId w:val="14"/>
              </w:numPr>
              <w:contextualSpacing/>
              <w:jc w:val="center"/>
              <w:rPr>
                <w:sz w:val="28"/>
                <w:szCs w:val="28"/>
              </w:rPr>
            </w:pPr>
            <w:r w:rsidRPr="005504CB">
              <w:rPr>
                <w:sz w:val="28"/>
                <w:szCs w:val="28"/>
              </w:rPr>
              <w:t>Холодное водоснабжение питьевой водой</w:t>
            </w:r>
          </w:p>
        </w:tc>
      </w:tr>
      <w:tr w:rsidR="005504CB" w:rsidRPr="005504CB" w14:paraId="7B8CF6C5" w14:textId="77777777" w:rsidTr="00C5351E">
        <w:tc>
          <w:tcPr>
            <w:tcW w:w="3334" w:type="dxa"/>
          </w:tcPr>
          <w:p w14:paraId="103162E9" w14:textId="77777777" w:rsidR="005504CB" w:rsidRPr="005504CB" w:rsidRDefault="005504CB" w:rsidP="005504CB">
            <w:pPr>
              <w:jc w:val="center"/>
              <w:rPr>
                <w:sz w:val="28"/>
                <w:szCs w:val="28"/>
              </w:rPr>
            </w:pPr>
            <w:r w:rsidRPr="005504CB">
              <w:rPr>
                <w:sz w:val="28"/>
                <w:szCs w:val="28"/>
              </w:rPr>
              <w:t>-</w:t>
            </w:r>
          </w:p>
        </w:tc>
        <w:tc>
          <w:tcPr>
            <w:tcW w:w="992" w:type="dxa"/>
          </w:tcPr>
          <w:p w14:paraId="51AC2E74" w14:textId="77777777" w:rsidR="005504CB" w:rsidRPr="005504CB" w:rsidRDefault="005504CB" w:rsidP="005504CB">
            <w:pPr>
              <w:jc w:val="center"/>
              <w:rPr>
                <w:sz w:val="28"/>
                <w:szCs w:val="28"/>
              </w:rPr>
            </w:pPr>
            <w:r w:rsidRPr="005504CB">
              <w:rPr>
                <w:sz w:val="28"/>
                <w:szCs w:val="28"/>
              </w:rPr>
              <w:t>-</w:t>
            </w:r>
          </w:p>
        </w:tc>
        <w:tc>
          <w:tcPr>
            <w:tcW w:w="1451" w:type="dxa"/>
          </w:tcPr>
          <w:p w14:paraId="557EFF9E" w14:textId="77777777" w:rsidR="005504CB" w:rsidRPr="005504CB" w:rsidRDefault="005504CB" w:rsidP="005504CB">
            <w:pPr>
              <w:jc w:val="center"/>
              <w:rPr>
                <w:sz w:val="28"/>
                <w:szCs w:val="28"/>
              </w:rPr>
            </w:pPr>
            <w:r w:rsidRPr="005504CB">
              <w:rPr>
                <w:sz w:val="28"/>
                <w:szCs w:val="28"/>
              </w:rPr>
              <w:t>-</w:t>
            </w:r>
          </w:p>
        </w:tc>
        <w:tc>
          <w:tcPr>
            <w:tcW w:w="2304" w:type="dxa"/>
          </w:tcPr>
          <w:p w14:paraId="04212452" w14:textId="77777777" w:rsidR="005504CB" w:rsidRPr="005504CB" w:rsidRDefault="005504CB" w:rsidP="005504CB">
            <w:pPr>
              <w:jc w:val="center"/>
              <w:rPr>
                <w:sz w:val="28"/>
                <w:szCs w:val="28"/>
              </w:rPr>
            </w:pPr>
            <w:r w:rsidRPr="005504CB">
              <w:rPr>
                <w:sz w:val="28"/>
                <w:szCs w:val="28"/>
              </w:rPr>
              <w:t>-</w:t>
            </w:r>
          </w:p>
        </w:tc>
        <w:tc>
          <w:tcPr>
            <w:tcW w:w="1030" w:type="dxa"/>
          </w:tcPr>
          <w:p w14:paraId="067B220D" w14:textId="77777777" w:rsidR="005504CB" w:rsidRPr="005504CB" w:rsidRDefault="005504CB" w:rsidP="005504CB">
            <w:pPr>
              <w:jc w:val="center"/>
              <w:rPr>
                <w:sz w:val="28"/>
                <w:szCs w:val="28"/>
              </w:rPr>
            </w:pPr>
            <w:r w:rsidRPr="005504CB">
              <w:rPr>
                <w:sz w:val="28"/>
                <w:szCs w:val="28"/>
              </w:rPr>
              <w:t>-</w:t>
            </w:r>
          </w:p>
        </w:tc>
        <w:tc>
          <w:tcPr>
            <w:tcW w:w="1042" w:type="dxa"/>
          </w:tcPr>
          <w:p w14:paraId="3CD61268" w14:textId="77777777" w:rsidR="005504CB" w:rsidRPr="005504CB" w:rsidRDefault="005504CB" w:rsidP="005504CB">
            <w:pPr>
              <w:jc w:val="center"/>
              <w:rPr>
                <w:sz w:val="28"/>
                <w:szCs w:val="28"/>
              </w:rPr>
            </w:pPr>
            <w:r w:rsidRPr="005504CB">
              <w:rPr>
                <w:sz w:val="28"/>
                <w:szCs w:val="28"/>
              </w:rPr>
              <w:t>-</w:t>
            </w:r>
          </w:p>
        </w:tc>
      </w:tr>
      <w:tr w:rsidR="005504CB" w:rsidRPr="005504CB" w14:paraId="65FC35DE" w14:textId="77777777" w:rsidTr="00C5351E">
        <w:tc>
          <w:tcPr>
            <w:tcW w:w="10153" w:type="dxa"/>
            <w:gridSpan w:val="6"/>
          </w:tcPr>
          <w:p w14:paraId="69E3DF59" w14:textId="77777777" w:rsidR="005504CB" w:rsidRPr="005504CB" w:rsidRDefault="005504CB" w:rsidP="000A7201">
            <w:pPr>
              <w:numPr>
                <w:ilvl w:val="0"/>
                <w:numId w:val="14"/>
              </w:numPr>
              <w:contextualSpacing/>
              <w:jc w:val="center"/>
              <w:rPr>
                <w:sz w:val="28"/>
                <w:szCs w:val="28"/>
              </w:rPr>
            </w:pPr>
            <w:r w:rsidRPr="005504CB">
              <w:rPr>
                <w:sz w:val="28"/>
                <w:szCs w:val="28"/>
              </w:rPr>
              <w:t xml:space="preserve">Водоотведение </w:t>
            </w:r>
          </w:p>
        </w:tc>
      </w:tr>
      <w:tr w:rsidR="005504CB" w:rsidRPr="005504CB" w14:paraId="3B9F453F" w14:textId="77777777" w:rsidTr="00C5351E">
        <w:tc>
          <w:tcPr>
            <w:tcW w:w="3334" w:type="dxa"/>
          </w:tcPr>
          <w:p w14:paraId="17AB6C01" w14:textId="77777777" w:rsidR="005504CB" w:rsidRPr="005504CB" w:rsidRDefault="005504CB" w:rsidP="005504CB">
            <w:pPr>
              <w:jc w:val="center"/>
              <w:rPr>
                <w:sz w:val="28"/>
                <w:szCs w:val="28"/>
              </w:rPr>
            </w:pPr>
            <w:r w:rsidRPr="005504CB">
              <w:rPr>
                <w:sz w:val="28"/>
                <w:szCs w:val="28"/>
              </w:rPr>
              <w:t>-</w:t>
            </w:r>
          </w:p>
        </w:tc>
        <w:tc>
          <w:tcPr>
            <w:tcW w:w="992" w:type="dxa"/>
          </w:tcPr>
          <w:p w14:paraId="265B1A7D" w14:textId="77777777" w:rsidR="005504CB" w:rsidRPr="005504CB" w:rsidRDefault="005504CB" w:rsidP="005504CB">
            <w:pPr>
              <w:jc w:val="center"/>
              <w:rPr>
                <w:sz w:val="28"/>
                <w:szCs w:val="28"/>
              </w:rPr>
            </w:pPr>
            <w:r w:rsidRPr="005504CB">
              <w:rPr>
                <w:sz w:val="28"/>
                <w:szCs w:val="28"/>
              </w:rPr>
              <w:t>-</w:t>
            </w:r>
          </w:p>
        </w:tc>
        <w:tc>
          <w:tcPr>
            <w:tcW w:w="1451" w:type="dxa"/>
          </w:tcPr>
          <w:p w14:paraId="1013E2C3" w14:textId="77777777" w:rsidR="005504CB" w:rsidRPr="005504CB" w:rsidRDefault="005504CB" w:rsidP="005504CB">
            <w:pPr>
              <w:jc w:val="center"/>
              <w:rPr>
                <w:sz w:val="28"/>
                <w:szCs w:val="28"/>
              </w:rPr>
            </w:pPr>
            <w:r w:rsidRPr="005504CB">
              <w:rPr>
                <w:sz w:val="28"/>
                <w:szCs w:val="28"/>
              </w:rPr>
              <w:t>-</w:t>
            </w:r>
          </w:p>
        </w:tc>
        <w:tc>
          <w:tcPr>
            <w:tcW w:w="2304" w:type="dxa"/>
          </w:tcPr>
          <w:p w14:paraId="65EF12E7" w14:textId="77777777" w:rsidR="005504CB" w:rsidRPr="005504CB" w:rsidRDefault="005504CB" w:rsidP="005504CB">
            <w:pPr>
              <w:jc w:val="center"/>
              <w:rPr>
                <w:sz w:val="28"/>
                <w:szCs w:val="28"/>
              </w:rPr>
            </w:pPr>
            <w:r w:rsidRPr="005504CB">
              <w:rPr>
                <w:sz w:val="28"/>
                <w:szCs w:val="28"/>
              </w:rPr>
              <w:t>-</w:t>
            </w:r>
          </w:p>
        </w:tc>
        <w:tc>
          <w:tcPr>
            <w:tcW w:w="1030" w:type="dxa"/>
          </w:tcPr>
          <w:p w14:paraId="1FB50D60" w14:textId="77777777" w:rsidR="005504CB" w:rsidRPr="005504CB" w:rsidRDefault="005504CB" w:rsidP="005504CB">
            <w:pPr>
              <w:jc w:val="center"/>
              <w:rPr>
                <w:sz w:val="28"/>
                <w:szCs w:val="28"/>
              </w:rPr>
            </w:pPr>
            <w:r w:rsidRPr="005504CB">
              <w:rPr>
                <w:sz w:val="28"/>
                <w:szCs w:val="28"/>
              </w:rPr>
              <w:t>-</w:t>
            </w:r>
          </w:p>
        </w:tc>
        <w:tc>
          <w:tcPr>
            <w:tcW w:w="1042" w:type="dxa"/>
          </w:tcPr>
          <w:p w14:paraId="7FCECD19" w14:textId="77777777" w:rsidR="005504CB" w:rsidRPr="005504CB" w:rsidRDefault="005504CB" w:rsidP="005504CB">
            <w:pPr>
              <w:jc w:val="center"/>
              <w:rPr>
                <w:sz w:val="28"/>
                <w:szCs w:val="28"/>
              </w:rPr>
            </w:pPr>
            <w:r w:rsidRPr="005504CB">
              <w:rPr>
                <w:sz w:val="28"/>
                <w:szCs w:val="28"/>
              </w:rPr>
              <w:t>-</w:t>
            </w:r>
          </w:p>
        </w:tc>
      </w:tr>
    </w:tbl>
    <w:p w14:paraId="683063D1" w14:textId="77777777" w:rsidR="005504CB" w:rsidRPr="005504CB" w:rsidRDefault="005504CB" w:rsidP="005504CB">
      <w:pPr>
        <w:jc w:val="center"/>
        <w:rPr>
          <w:color w:val="FF0000"/>
          <w:sz w:val="28"/>
          <w:szCs w:val="28"/>
        </w:rPr>
      </w:pPr>
    </w:p>
    <w:p w14:paraId="23723247" w14:textId="77777777" w:rsidR="005504CB" w:rsidRPr="005504CB" w:rsidRDefault="005504CB" w:rsidP="005504CB">
      <w:pPr>
        <w:jc w:val="center"/>
        <w:rPr>
          <w:color w:val="FF0000"/>
          <w:sz w:val="28"/>
          <w:szCs w:val="28"/>
        </w:rPr>
      </w:pPr>
    </w:p>
    <w:p w14:paraId="6EFF901A" w14:textId="77777777" w:rsidR="005504CB" w:rsidRPr="005504CB" w:rsidRDefault="005504CB" w:rsidP="005504CB">
      <w:pPr>
        <w:jc w:val="center"/>
        <w:rPr>
          <w:sz w:val="28"/>
          <w:szCs w:val="28"/>
        </w:rPr>
      </w:pPr>
    </w:p>
    <w:p w14:paraId="5D482C21" w14:textId="77777777" w:rsidR="005504CB" w:rsidRPr="005504CB" w:rsidRDefault="005504CB" w:rsidP="005504CB">
      <w:pPr>
        <w:jc w:val="center"/>
        <w:rPr>
          <w:sz w:val="28"/>
          <w:szCs w:val="28"/>
        </w:rPr>
      </w:pPr>
    </w:p>
    <w:p w14:paraId="34D1E367" w14:textId="77777777" w:rsidR="005504CB" w:rsidRPr="005504CB" w:rsidRDefault="005504CB" w:rsidP="005504CB">
      <w:pPr>
        <w:jc w:val="center"/>
        <w:rPr>
          <w:sz w:val="28"/>
          <w:szCs w:val="28"/>
        </w:rPr>
      </w:pPr>
    </w:p>
    <w:p w14:paraId="730DB218" w14:textId="77777777" w:rsidR="005504CB" w:rsidRPr="005504CB" w:rsidRDefault="005504CB" w:rsidP="005504CB">
      <w:pPr>
        <w:jc w:val="center"/>
        <w:rPr>
          <w:sz w:val="28"/>
          <w:szCs w:val="28"/>
        </w:rPr>
      </w:pPr>
    </w:p>
    <w:p w14:paraId="6F762E17" w14:textId="77777777" w:rsidR="005504CB" w:rsidRPr="005504CB" w:rsidRDefault="005504CB" w:rsidP="005504CB">
      <w:pPr>
        <w:jc w:val="center"/>
        <w:rPr>
          <w:sz w:val="28"/>
          <w:szCs w:val="28"/>
        </w:rPr>
      </w:pPr>
    </w:p>
    <w:p w14:paraId="23D30D70" w14:textId="77777777" w:rsidR="005504CB" w:rsidRPr="005504CB" w:rsidRDefault="005504CB" w:rsidP="005504CB">
      <w:pPr>
        <w:jc w:val="center"/>
        <w:rPr>
          <w:sz w:val="28"/>
          <w:szCs w:val="28"/>
        </w:rPr>
      </w:pPr>
    </w:p>
    <w:p w14:paraId="72B73682" w14:textId="77777777" w:rsidR="005504CB" w:rsidRPr="005504CB" w:rsidRDefault="005504CB" w:rsidP="005504CB">
      <w:pPr>
        <w:jc w:val="center"/>
        <w:rPr>
          <w:sz w:val="28"/>
          <w:szCs w:val="28"/>
        </w:rPr>
      </w:pPr>
    </w:p>
    <w:p w14:paraId="79B31B99" w14:textId="77777777" w:rsidR="005504CB" w:rsidRPr="005504CB" w:rsidRDefault="005504CB" w:rsidP="005504CB">
      <w:pPr>
        <w:jc w:val="center"/>
        <w:rPr>
          <w:sz w:val="28"/>
          <w:szCs w:val="28"/>
        </w:rPr>
      </w:pPr>
    </w:p>
    <w:p w14:paraId="6736BEE1" w14:textId="77777777" w:rsidR="005504CB" w:rsidRPr="005504CB" w:rsidRDefault="005504CB" w:rsidP="005504CB">
      <w:pPr>
        <w:jc w:val="center"/>
        <w:rPr>
          <w:sz w:val="28"/>
          <w:szCs w:val="28"/>
        </w:rPr>
      </w:pPr>
    </w:p>
    <w:p w14:paraId="3A45B925" w14:textId="77777777" w:rsidR="005504CB" w:rsidRPr="005504CB" w:rsidRDefault="005504CB" w:rsidP="005504CB">
      <w:pPr>
        <w:jc w:val="center"/>
        <w:rPr>
          <w:sz w:val="28"/>
          <w:szCs w:val="28"/>
        </w:rPr>
      </w:pPr>
    </w:p>
    <w:p w14:paraId="1FDCA080" w14:textId="77777777" w:rsidR="005504CB" w:rsidRPr="005504CB" w:rsidRDefault="005504CB" w:rsidP="005504CB">
      <w:pPr>
        <w:jc w:val="center"/>
        <w:rPr>
          <w:sz w:val="28"/>
          <w:szCs w:val="28"/>
        </w:rPr>
      </w:pPr>
    </w:p>
    <w:p w14:paraId="6E062317" w14:textId="77777777" w:rsidR="005504CB" w:rsidRPr="005504CB" w:rsidRDefault="005504CB" w:rsidP="005504CB">
      <w:pPr>
        <w:jc w:val="center"/>
        <w:rPr>
          <w:sz w:val="28"/>
          <w:szCs w:val="28"/>
        </w:rPr>
      </w:pPr>
    </w:p>
    <w:p w14:paraId="7C7D2C54" w14:textId="77777777" w:rsidR="005504CB" w:rsidRPr="005504CB" w:rsidRDefault="005504CB" w:rsidP="005504CB">
      <w:pPr>
        <w:jc w:val="center"/>
        <w:rPr>
          <w:sz w:val="28"/>
          <w:szCs w:val="28"/>
        </w:rPr>
      </w:pPr>
    </w:p>
    <w:p w14:paraId="691A7FD5" w14:textId="77777777" w:rsidR="005504CB" w:rsidRPr="005504CB" w:rsidRDefault="005504CB" w:rsidP="005504CB">
      <w:pPr>
        <w:jc w:val="center"/>
        <w:rPr>
          <w:sz w:val="28"/>
          <w:szCs w:val="28"/>
        </w:rPr>
      </w:pPr>
    </w:p>
    <w:p w14:paraId="38A70F2E" w14:textId="77777777" w:rsidR="005504CB" w:rsidRPr="005504CB" w:rsidRDefault="005504CB" w:rsidP="005504CB">
      <w:pPr>
        <w:jc w:val="center"/>
        <w:rPr>
          <w:sz w:val="28"/>
          <w:szCs w:val="28"/>
        </w:rPr>
      </w:pPr>
    </w:p>
    <w:p w14:paraId="7BFE3AC3" w14:textId="77777777" w:rsidR="005504CB" w:rsidRPr="005504CB" w:rsidRDefault="005504CB" w:rsidP="005504CB">
      <w:pPr>
        <w:jc w:val="center"/>
        <w:rPr>
          <w:sz w:val="28"/>
          <w:szCs w:val="28"/>
        </w:rPr>
      </w:pPr>
    </w:p>
    <w:p w14:paraId="63214FFC" w14:textId="77777777" w:rsidR="005504CB" w:rsidRPr="005504CB" w:rsidRDefault="005504CB" w:rsidP="005504CB">
      <w:pPr>
        <w:jc w:val="center"/>
        <w:rPr>
          <w:sz w:val="28"/>
          <w:szCs w:val="28"/>
        </w:rPr>
      </w:pPr>
    </w:p>
    <w:p w14:paraId="10066E36" w14:textId="77777777" w:rsidR="005504CB" w:rsidRPr="005504CB" w:rsidRDefault="005504CB" w:rsidP="005504CB">
      <w:pPr>
        <w:jc w:val="center"/>
        <w:rPr>
          <w:sz w:val="28"/>
          <w:szCs w:val="28"/>
        </w:rPr>
      </w:pPr>
    </w:p>
    <w:p w14:paraId="61BEC42A" w14:textId="77777777" w:rsidR="005504CB" w:rsidRPr="005504CB" w:rsidRDefault="005504CB" w:rsidP="005504CB">
      <w:pPr>
        <w:jc w:val="center"/>
        <w:rPr>
          <w:sz w:val="28"/>
          <w:szCs w:val="28"/>
        </w:rPr>
      </w:pPr>
    </w:p>
    <w:p w14:paraId="6E786216" w14:textId="77777777" w:rsidR="005504CB" w:rsidRPr="005504CB" w:rsidRDefault="005504CB" w:rsidP="005504CB">
      <w:pPr>
        <w:jc w:val="center"/>
        <w:rPr>
          <w:sz w:val="28"/>
          <w:szCs w:val="28"/>
        </w:rPr>
      </w:pPr>
    </w:p>
    <w:p w14:paraId="1B57D63D" w14:textId="77777777" w:rsidR="005504CB" w:rsidRPr="005504CB" w:rsidRDefault="005504CB" w:rsidP="005504CB">
      <w:pPr>
        <w:jc w:val="center"/>
        <w:rPr>
          <w:sz w:val="28"/>
          <w:szCs w:val="28"/>
        </w:rPr>
      </w:pPr>
    </w:p>
    <w:p w14:paraId="13C29989" w14:textId="77777777" w:rsidR="005504CB" w:rsidRPr="005504CB" w:rsidRDefault="005504CB" w:rsidP="005504CB">
      <w:pPr>
        <w:jc w:val="center"/>
        <w:rPr>
          <w:sz w:val="28"/>
          <w:szCs w:val="28"/>
        </w:rPr>
      </w:pPr>
    </w:p>
    <w:p w14:paraId="2B88D92A" w14:textId="77777777" w:rsidR="005504CB" w:rsidRPr="005504CB" w:rsidRDefault="005504CB" w:rsidP="005504CB">
      <w:pPr>
        <w:jc w:val="center"/>
        <w:rPr>
          <w:sz w:val="28"/>
          <w:szCs w:val="28"/>
        </w:rPr>
      </w:pPr>
    </w:p>
    <w:p w14:paraId="3BFFE32B" w14:textId="77777777" w:rsidR="005504CB" w:rsidRPr="005504CB" w:rsidRDefault="005504CB" w:rsidP="005504CB">
      <w:pPr>
        <w:jc w:val="center"/>
        <w:rPr>
          <w:sz w:val="28"/>
          <w:szCs w:val="28"/>
        </w:rPr>
      </w:pPr>
    </w:p>
    <w:p w14:paraId="62BACA53" w14:textId="77777777" w:rsidR="005504CB" w:rsidRPr="005504CB" w:rsidRDefault="005504CB" w:rsidP="005504CB">
      <w:pPr>
        <w:jc w:val="center"/>
        <w:rPr>
          <w:sz w:val="28"/>
          <w:szCs w:val="28"/>
        </w:rPr>
      </w:pPr>
    </w:p>
    <w:p w14:paraId="32F0CCF6" w14:textId="77777777" w:rsidR="005504CB" w:rsidRPr="005504CB" w:rsidRDefault="005504CB" w:rsidP="005504CB">
      <w:pPr>
        <w:jc w:val="center"/>
        <w:rPr>
          <w:sz w:val="28"/>
          <w:szCs w:val="28"/>
        </w:rPr>
      </w:pPr>
    </w:p>
    <w:p w14:paraId="5AF3C80A" w14:textId="77777777" w:rsidR="005504CB" w:rsidRPr="005504CB" w:rsidRDefault="005504CB" w:rsidP="005504CB">
      <w:pPr>
        <w:jc w:val="center"/>
        <w:rPr>
          <w:sz w:val="28"/>
          <w:szCs w:val="28"/>
        </w:rPr>
      </w:pPr>
    </w:p>
    <w:p w14:paraId="554E1D32" w14:textId="77777777" w:rsidR="005504CB" w:rsidRPr="005504CB" w:rsidRDefault="005504CB" w:rsidP="005504CB">
      <w:pPr>
        <w:jc w:val="center"/>
        <w:rPr>
          <w:sz w:val="28"/>
          <w:szCs w:val="28"/>
        </w:rPr>
      </w:pPr>
    </w:p>
    <w:p w14:paraId="30C2E0C8" w14:textId="77777777" w:rsidR="005504CB" w:rsidRPr="005504CB" w:rsidRDefault="005504CB" w:rsidP="005504CB">
      <w:pPr>
        <w:jc w:val="center"/>
        <w:rPr>
          <w:sz w:val="28"/>
          <w:szCs w:val="28"/>
        </w:rPr>
      </w:pPr>
    </w:p>
    <w:p w14:paraId="3F36156C" w14:textId="77777777" w:rsidR="005504CB" w:rsidRPr="005504CB" w:rsidRDefault="005504CB" w:rsidP="005504CB">
      <w:pPr>
        <w:jc w:val="center"/>
        <w:rPr>
          <w:sz w:val="28"/>
          <w:szCs w:val="28"/>
        </w:rPr>
      </w:pPr>
    </w:p>
    <w:p w14:paraId="18E0B5FD" w14:textId="77777777" w:rsidR="005504CB" w:rsidRPr="005504CB" w:rsidRDefault="005504CB" w:rsidP="005504CB">
      <w:pPr>
        <w:jc w:val="center"/>
        <w:rPr>
          <w:color w:val="000000"/>
          <w:sz w:val="28"/>
          <w:szCs w:val="28"/>
        </w:rPr>
      </w:pPr>
      <w:r w:rsidRPr="005504CB">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5504CB">
        <w:rPr>
          <w:color w:val="000000"/>
          <w:sz w:val="28"/>
          <w:szCs w:val="28"/>
        </w:rPr>
        <w:t xml:space="preserve">холодного водоснабжения (в том числе по снижению потерь воды при транспортировке) </w:t>
      </w:r>
      <w:proofErr w:type="gramStart"/>
      <w:r w:rsidRPr="005504CB">
        <w:rPr>
          <w:color w:val="000000"/>
          <w:sz w:val="28"/>
          <w:szCs w:val="28"/>
        </w:rPr>
        <w:t>и  водоотведения</w:t>
      </w:r>
      <w:proofErr w:type="gramEnd"/>
    </w:p>
    <w:p w14:paraId="7FB27802" w14:textId="77777777" w:rsidR="005504CB" w:rsidRPr="005504CB" w:rsidRDefault="005504CB" w:rsidP="005504CB">
      <w:pPr>
        <w:jc w:val="center"/>
        <w:rPr>
          <w:sz w:val="28"/>
          <w:szCs w:val="28"/>
        </w:rPr>
      </w:pPr>
    </w:p>
    <w:tbl>
      <w:tblPr>
        <w:tblStyle w:val="41"/>
        <w:tblW w:w="10207" w:type="dxa"/>
        <w:tblInd w:w="-431" w:type="dxa"/>
        <w:tblLook w:val="04A0" w:firstRow="1" w:lastRow="0" w:firstColumn="1" w:lastColumn="0" w:noHBand="0" w:noVBand="1"/>
      </w:tblPr>
      <w:tblGrid>
        <w:gridCol w:w="3118"/>
        <w:gridCol w:w="992"/>
        <w:gridCol w:w="1451"/>
        <w:gridCol w:w="2378"/>
        <w:gridCol w:w="1276"/>
        <w:gridCol w:w="992"/>
      </w:tblGrid>
      <w:tr w:rsidR="005504CB" w:rsidRPr="005504CB" w14:paraId="03FEB66D" w14:textId="77777777" w:rsidTr="00C5351E">
        <w:trPr>
          <w:trHeight w:val="706"/>
        </w:trPr>
        <w:tc>
          <w:tcPr>
            <w:tcW w:w="3118" w:type="dxa"/>
            <w:vMerge w:val="restart"/>
            <w:vAlign w:val="center"/>
          </w:tcPr>
          <w:p w14:paraId="7CB2E167" w14:textId="77777777" w:rsidR="005504CB" w:rsidRPr="005504CB" w:rsidRDefault="005504CB" w:rsidP="005504CB">
            <w:pPr>
              <w:jc w:val="center"/>
              <w:rPr>
                <w:sz w:val="28"/>
                <w:szCs w:val="28"/>
              </w:rPr>
            </w:pPr>
            <w:r w:rsidRPr="005504CB">
              <w:rPr>
                <w:sz w:val="28"/>
                <w:szCs w:val="28"/>
              </w:rPr>
              <w:t>Наименование мероприятия</w:t>
            </w:r>
          </w:p>
        </w:tc>
        <w:tc>
          <w:tcPr>
            <w:tcW w:w="992" w:type="dxa"/>
            <w:vMerge w:val="restart"/>
            <w:vAlign w:val="center"/>
          </w:tcPr>
          <w:p w14:paraId="757E3635" w14:textId="77777777" w:rsidR="005504CB" w:rsidRPr="005504CB" w:rsidRDefault="005504CB" w:rsidP="005504CB">
            <w:pPr>
              <w:jc w:val="center"/>
              <w:rPr>
                <w:sz w:val="28"/>
                <w:szCs w:val="28"/>
              </w:rPr>
            </w:pPr>
            <w:r w:rsidRPr="005504CB">
              <w:rPr>
                <w:sz w:val="28"/>
                <w:szCs w:val="28"/>
              </w:rPr>
              <w:t xml:space="preserve">Срок </w:t>
            </w:r>
            <w:proofErr w:type="spellStart"/>
            <w:r w:rsidRPr="005504CB">
              <w:rPr>
                <w:sz w:val="28"/>
                <w:szCs w:val="28"/>
              </w:rPr>
              <w:t>реали-зации</w:t>
            </w:r>
            <w:proofErr w:type="spellEnd"/>
          </w:p>
        </w:tc>
        <w:tc>
          <w:tcPr>
            <w:tcW w:w="1451" w:type="dxa"/>
            <w:vMerge w:val="restart"/>
          </w:tcPr>
          <w:p w14:paraId="05F290F5" w14:textId="77777777" w:rsidR="005504CB" w:rsidRPr="005504CB" w:rsidRDefault="005504CB" w:rsidP="005504CB">
            <w:pPr>
              <w:jc w:val="center"/>
              <w:rPr>
                <w:sz w:val="28"/>
                <w:szCs w:val="28"/>
              </w:rPr>
            </w:pPr>
            <w:proofErr w:type="spellStart"/>
            <w:r w:rsidRPr="005504CB">
              <w:rPr>
                <w:sz w:val="28"/>
                <w:szCs w:val="28"/>
              </w:rPr>
              <w:t>Финан-совые</w:t>
            </w:r>
            <w:proofErr w:type="spellEnd"/>
            <w:r w:rsidRPr="005504CB">
              <w:rPr>
                <w:sz w:val="28"/>
                <w:szCs w:val="28"/>
              </w:rPr>
              <w:t xml:space="preserve"> </w:t>
            </w:r>
            <w:proofErr w:type="gramStart"/>
            <w:r w:rsidRPr="005504CB">
              <w:rPr>
                <w:sz w:val="28"/>
                <w:szCs w:val="28"/>
              </w:rPr>
              <w:t>потреб-</w:t>
            </w:r>
            <w:proofErr w:type="spellStart"/>
            <w:r w:rsidRPr="005504CB">
              <w:rPr>
                <w:sz w:val="28"/>
                <w:szCs w:val="28"/>
              </w:rPr>
              <w:t>ности</w:t>
            </w:r>
            <w:proofErr w:type="spellEnd"/>
            <w:proofErr w:type="gramEnd"/>
            <w:r w:rsidRPr="005504CB">
              <w:rPr>
                <w:sz w:val="28"/>
                <w:szCs w:val="28"/>
              </w:rPr>
              <w:t>, тыс. руб. (без НДС)</w:t>
            </w:r>
          </w:p>
        </w:tc>
        <w:tc>
          <w:tcPr>
            <w:tcW w:w="4646" w:type="dxa"/>
            <w:gridSpan w:val="3"/>
            <w:vAlign w:val="center"/>
          </w:tcPr>
          <w:p w14:paraId="45AFCAAA" w14:textId="77777777" w:rsidR="005504CB" w:rsidRPr="005504CB" w:rsidRDefault="005504CB" w:rsidP="005504CB">
            <w:pPr>
              <w:jc w:val="center"/>
              <w:rPr>
                <w:sz w:val="28"/>
                <w:szCs w:val="28"/>
              </w:rPr>
            </w:pPr>
            <w:r w:rsidRPr="005504CB">
              <w:rPr>
                <w:sz w:val="28"/>
                <w:szCs w:val="28"/>
              </w:rPr>
              <w:t>Ожидаемый эффект</w:t>
            </w:r>
          </w:p>
        </w:tc>
      </w:tr>
      <w:tr w:rsidR="005504CB" w:rsidRPr="005504CB" w14:paraId="4F0E97FB" w14:textId="77777777" w:rsidTr="00C5351E">
        <w:trPr>
          <w:trHeight w:val="844"/>
        </w:trPr>
        <w:tc>
          <w:tcPr>
            <w:tcW w:w="3118" w:type="dxa"/>
            <w:vMerge/>
          </w:tcPr>
          <w:p w14:paraId="5DA91ED4" w14:textId="77777777" w:rsidR="005504CB" w:rsidRPr="005504CB" w:rsidRDefault="005504CB" w:rsidP="005504CB">
            <w:pPr>
              <w:jc w:val="center"/>
              <w:rPr>
                <w:sz w:val="28"/>
                <w:szCs w:val="28"/>
              </w:rPr>
            </w:pPr>
          </w:p>
        </w:tc>
        <w:tc>
          <w:tcPr>
            <w:tcW w:w="992" w:type="dxa"/>
            <w:vMerge/>
          </w:tcPr>
          <w:p w14:paraId="3C10A3CD" w14:textId="77777777" w:rsidR="005504CB" w:rsidRPr="005504CB" w:rsidRDefault="005504CB" w:rsidP="005504CB">
            <w:pPr>
              <w:jc w:val="center"/>
              <w:rPr>
                <w:sz w:val="28"/>
                <w:szCs w:val="28"/>
              </w:rPr>
            </w:pPr>
          </w:p>
        </w:tc>
        <w:tc>
          <w:tcPr>
            <w:tcW w:w="1451" w:type="dxa"/>
            <w:vMerge/>
          </w:tcPr>
          <w:p w14:paraId="6568C1D1" w14:textId="77777777" w:rsidR="005504CB" w:rsidRPr="005504CB" w:rsidRDefault="005504CB" w:rsidP="005504CB">
            <w:pPr>
              <w:jc w:val="center"/>
              <w:rPr>
                <w:sz w:val="28"/>
                <w:szCs w:val="28"/>
              </w:rPr>
            </w:pPr>
          </w:p>
        </w:tc>
        <w:tc>
          <w:tcPr>
            <w:tcW w:w="2378" w:type="dxa"/>
            <w:vAlign w:val="center"/>
          </w:tcPr>
          <w:p w14:paraId="7EE060AA" w14:textId="77777777" w:rsidR="005504CB" w:rsidRPr="005504CB" w:rsidRDefault="005504CB" w:rsidP="005504CB">
            <w:pPr>
              <w:jc w:val="center"/>
              <w:rPr>
                <w:sz w:val="28"/>
                <w:szCs w:val="28"/>
              </w:rPr>
            </w:pPr>
            <w:r w:rsidRPr="005504CB">
              <w:rPr>
                <w:sz w:val="28"/>
                <w:szCs w:val="28"/>
              </w:rPr>
              <w:t>Наименование показателей</w:t>
            </w:r>
          </w:p>
        </w:tc>
        <w:tc>
          <w:tcPr>
            <w:tcW w:w="1276" w:type="dxa"/>
            <w:vAlign w:val="center"/>
          </w:tcPr>
          <w:p w14:paraId="00E94FA0" w14:textId="77777777" w:rsidR="005504CB" w:rsidRPr="005504CB" w:rsidRDefault="005504CB" w:rsidP="005504CB">
            <w:pPr>
              <w:jc w:val="center"/>
              <w:rPr>
                <w:sz w:val="28"/>
                <w:szCs w:val="28"/>
              </w:rPr>
            </w:pPr>
            <w:r w:rsidRPr="005504CB">
              <w:rPr>
                <w:sz w:val="28"/>
                <w:szCs w:val="28"/>
              </w:rPr>
              <w:t>тыс. руб.</w:t>
            </w:r>
          </w:p>
        </w:tc>
        <w:tc>
          <w:tcPr>
            <w:tcW w:w="992" w:type="dxa"/>
            <w:vAlign w:val="center"/>
          </w:tcPr>
          <w:p w14:paraId="11A055F7" w14:textId="77777777" w:rsidR="005504CB" w:rsidRPr="005504CB" w:rsidRDefault="005504CB" w:rsidP="005504CB">
            <w:pPr>
              <w:jc w:val="center"/>
              <w:rPr>
                <w:sz w:val="28"/>
                <w:szCs w:val="28"/>
              </w:rPr>
            </w:pPr>
            <w:r w:rsidRPr="005504CB">
              <w:rPr>
                <w:sz w:val="28"/>
                <w:szCs w:val="28"/>
              </w:rPr>
              <w:t>%</w:t>
            </w:r>
          </w:p>
        </w:tc>
      </w:tr>
      <w:tr w:rsidR="005504CB" w:rsidRPr="005504CB" w14:paraId="7E1A2DFF" w14:textId="77777777" w:rsidTr="00C5351E">
        <w:tc>
          <w:tcPr>
            <w:tcW w:w="10207" w:type="dxa"/>
            <w:gridSpan w:val="6"/>
          </w:tcPr>
          <w:p w14:paraId="7DE966D0" w14:textId="77777777" w:rsidR="005504CB" w:rsidRPr="005504CB" w:rsidRDefault="005504CB" w:rsidP="000A7201">
            <w:pPr>
              <w:numPr>
                <w:ilvl w:val="0"/>
                <w:numId w:val="15"/>
              </w:numPr>
              <w:contextualSpacing/>
              <w:jc w:val="center"/>
              <w:rPr>
                <w:sz w:val="28"/>
                <w:szCs w:val="28"/>
              </w:rPr>
            </w:pPr>
            <w:r w:rsidRPr="005504CB">
              <w:rPr>
                <w:sz w:val="28"/>
                <w:szCs w:val="28"/>
              </w:rPr>
              <w:t>Холодное водоснабжение питьевой водой</w:t>
            </w:r>
          </w:p>
        </w:tc>
      </w:tr>
      <w:tr w:rsidR="005504CB" w:rsidRPr="005504CB" w14:paraId="0A8219B3" w14:textId="77777777" w:rsidTr="00C5351E">
        <w:tc>
          <w:tcPr>
            <w:tcW w:w="3118" w:type="dxa"/>
          </w:tcPr>
          <w:p w14:paraId="4D639A54" w14:textId="77777777" w:rsidR="005504CB" w:rsidRPr="005504CB" w:rsidRDefault="005504CB" w:rsidP="005504CB">
            <w:pPr>
              <w:jc w:val="center"/>
              <w:rPr>
                <w:sz w:val="28"/>
                <w:szCs w:val="28"/>
              </w:rPr>
            </w:pPr>
            <w:r w:rsidRPr="005504CB">
              <w:rPr>
                <w:sz w:val="28"/>
                <w:szCs w:val="28"/>
              </w:rPr>
              <w:t>-</w:t>
            </w:r>
          </w:p>
        </w:tc>
        <w:tc>
          <w:tcPr>
            <w:tcW w:w="992" w:type="dxa"/>
          </w:tcPr>
          <w:p w14:paraId="01246AC0" w14:textId="77777777" w:rsidR="005504CB" w:rsidRPr="005504CB" w:rsidRDefault="005504CB" w:rsidP="005504CB">
            <w:pPr>
              <w:jc w:val="center"/>
              <w:rPr>
                <w:sz w:val="28"/>
                <w:szCs w:val="28"/>
              </w:rPr>
            </w:pPr>
            <w:r w:rsidRPr="005504CB">
              <w:rPr>
                <w:sz w:val="28"/>
                <w:szCs w:val="28"/>
              </w:rPr>
              <w:t>-</w:t>
            </w:r>
          </w:p>
        </w:tc>
        <w:tc>
          <w:tcPr>
            <w:tcW w:w="1451" w:type="dxa"/>
          </w:tcPr>
          <w:p w14:paraId="6D20003E" w14:textId="77777777" w:rsidR="005504CB" w:rsidRPr="005504CB" w:rsidRDefault="005504CB" w:rsidP="005504CB">
            <w:pPr>
              <w:jc w:val="center"/>
              <w:rPr>
                <w:sz w:val="28"/>
                <w:szCs w:val="28"/>
              </w:rPr>
            </w:pPr>
            <w:r w:rsidRPr="005504CB">
              <w:rPr>
                <w:sz w:val="28"/>
                <w:szCs w:val="28"/>
              </w:rPr>
              <w:t>-</w:t>
            </w:r>
          </w:p>
        </w:tc>
        <w:tc>
          <w:tcPr>
            <w:tcW w:w="2378" w:type="dxa"/>
          </w:tcPr>
          <w:p w14:paraId="7FB64913" w14:textId="77777777" w:rsidR="005504CB" w:rsidRPr="005504CB" w:rsidRDefault="005504CB" w:rsidP="005504CB">
            <w:pPr>
              <w:jc w:val="center"/>
              <w:rPr>
                <w:sz w:val="28"/>
                <w:szCs w:val="28"/>
              </w:rPr>
            </w:pPr>
            <w:r w:rsidRPr="005504CB">
              <w:rPr>
                <w:sz w:val="28"/>
                <w:szCs w:val="28"/>
              </w:rPr>
              <w:t>-</w:t>
            </w:r>
          </w:p>
        </w:tc>
        <w:tc>
          <w:tcPr>
            <w:tcW w:w="1276" w:type="dxa"/>
          </w:tcPr>
          <w:p w14:paraId="0F1E61B4" w14:textId="77777777" w:rsidR="005504CB" w:rsidRPr="005504CB" w:rsidRDefault="005504CB" w:rsidP="005504CB">
            <w:pPr>
              <w:jc w:val="center"/>
              <w:rPr>
                <w:sz w:val="28"/>
                <w:szCs w:val="28"/>
              </w:rPr>
            </w:pPr>
            <w:r w:rsidRPr="005504CB">
              <w:rPr>
                <w:sz w:val="28"/>
                <w:szCs w:val="28"/>
              </w:rPr>
              <w:t>-</w:t>
            </w:r>
          </w:p>
        </w:tc>
        <w:tc>
          <w:tcPr>
            <w:tcW w:w="992" w:type="dxa"/>
          </w:tcPr>
          <w:p w14:paraId="1B96FD5A" w14:textId="77777777" w:rsidR="005504CB" w:rsidRPr="005504CB" w:rsidRDefault="005504CB" w:rsidP="005504CB">
            <w:pPr>
              <w:jc w:val="center"/>
              <w:rPr>
                <w:sz w:val="28"/>
                <w:szCs w:val="28"/>
              </w:rPr>
            </w:pPr>
            <w:r w:rsidRPr="005504CB">
              <w:rPr>
                <w:sz w:val="28"/>
                <w:szCs w:val="28"/>
              </w:rPr>
              <w:t>-</w:t>
            </w:r>
          </w:p>
        </w:tc>
      </w:tr>
      <w:tr w:rsidR="005504CB" w:rsidRPr="005504CB" w14:paraId="4A50B1A8" w14:textId="77777777" w:rsidTr="00C5351E">
        <w:tc>
          <w:tcPr>
            <w:tcW w:w="10207" w:type="dxa"/>
            <w:gridSpan w:val="6"/>
          </w:tcPr>
          <w:p w14:paraId="3C209DC0" w14:textId="77777777" w:rsidR="005504CB" w:rsidRPr="005504CB" w:rsidRDefault="005504CB" w:rsidP="000A7201">
            <w:pPr>
              <w:numPr>
                <w:ilvl w:val="0"/>
                <w:numId w:val="15"/>
              </w:numPr>
              <w:contextualSpacing/>
              <w:jc w:val="center"/>
              <w:rPr>
                <w:sz w:val="28"/>
                <w:szCs w:val="28"/>
              </w:rPr>
            </w:pPr>
            <w:r w:rsidRPr="005504CB">
              <w:rPr>
                <w:sz w:val="28"/>
                <w:szCs w:val="28"/>
              </w:rPr>
              <w:t xml:space="preserve">Водоотведение </w:t>
            </w:r>
          </w:p>
        </w:tc>
      </w:tr>
      <w:tr w:rsidR="005504CB" w:rsidRPr="005504CB" w14:paraId="4B7D567D" w14:textId="77777777" w:rsidTr="00C5351E">
        <w:tc>
          <w:tcPr>
            <w:tcW w:w="3118" w:type="dxa"/>
          </w:tcPr>
          <w:p w14:paraId="14BC4AE2" w14:textId="77777777" w:rsidR="005504CB" w:rsidRPr="005504CB" w:rsidRDefault="005504CB" w:rsidP="005504CB">
            <w:pPr>
              <w:jc w:val="center"/>
              <w:rPr>
                <w:sz w:val="28"/>
                <w:szCs w:val="28"/>
              </w:rPr>
            </w:pPr>
            <w:r w:rsidRPr="005504CB">
              <w:rPr>
                <w:sz w:val="28"/>
                <w:szCs w:val="28"/>
              </w:rPr>
              <w:t>-</w:t>
            </w:r>
          </w:p>
        </w:tc>
        <w:tc>
          <w:tcPr>
            <w:tcW w:w="992" w:type="dxa"/>
          </w:tcPr>
          <w:p w14:paraId="16917335" w14:textId="77777777" w:rsidR="005504CB" w:rsidRPr="005504CB" w:rsidRDefault="005504CB" w:rsidP="005504CB">
            <w:pPr>
              <w:jc w:val="center"/>
              <w:rPr>
                <w:sz w:val="28"/>
                <w:szCs w:val="28"/>
              </w:rPr>
            </w:pPr>
            <w:r w:rsidRPr="005504CB">
              <w:rPr>
                <w:sz w:val="28"/>
                <w:szCs w:val="28"/>
              </w:rPr>
              <w:t>-</w:t>
            </w:r>
          </w:p>
        </w:tc>
        <w:tc>
          <w:tcPr>
            <w:tcW w:w="1451" w:type="dxa"/>
          </w:tcPr>
          <w:p w14:paraId="64FD6715" w14:textId="77777777" w:rsidR="005504CB" w:rsidRPr="005504CB" w:rsidRDefault="005504CB" w:rsidP="005504CB">
            <w:pPr>
              <w:jc w:val="center"/>
              <w:rPr>
                <w:sz w:val="28"/>
                <w:szCs w:val="28"/>
              </w:rPr>
            </w:pPr>
            <w:r w:rsidRPr="005504CB">
              <w:rPr>
                <w:sz w:val="28"/>
                <w:szCs w:val="28"/>
              </w:rPr>
              <w:t>-</w:t>
            </w:r>
          </w:p>
        </w:tc>
        <w:tc>
          <w:tcPr>
            <w:tcW w:w="2378" w:type="dxa"/>
          </w:tcPr>
          <w:p w14:paraId="68687E9F" w14:textId="77777777" w:rsidR="005504CB" w:rsidRPr="005504CB" w:rsidRDefault="005504CB" w:rsidP="005504CB">
            <w:pPr>
              <w:jc w:val="center"/>
              <w:rPr>
                <w:sz w:val="28"/>
                <w:szCs w:val="28"/>
              </w:rPr>
            </w:pPr>
            <w:r w:rsidRPr="005504CB">
              <w:rPr>
                <w:sz w:val="28"/>
                <w:szCs w:val="28"/>
              </w:rPr>
              <w:t>-</w:t>
            </w:r>
          </w:p>
        </w:tc>
        <w:tc>
          <w:tcPr>
            <w:tcW w:w="1276" w:type="dxa"/>
          </w:tcPr>
          <w:p w14:paraId="0BCE8C7B" w14:textId="77777777" w:rsidR="005504CB" w:rsidRPr="005504CB" w:rsidRDefault="005504CB" w:rsidP="005504CB">
            <w:pPr>
              <w:jc w:val="center"/>
              <w:rPr>
                <w:sz w:val="28"/>
                <w:szCs w:val="28"/>
              </w:rPr>
            </w:pPr>
            <w:r w:rsidRPr="005504CB">
              <w:rPr>
                <w:sz w:val="28"/>
                <w:szCs w:val="28"/>
              </w:rPr>
              <w:t>-</w:t>
            </w:r>
          </w:p>
        </w:tc>
        <w:tc>
          <w:tcPr>
            <w:tcW w:w="992" w:type="dxa"/>
          </w:tcPr>
          <w:p w14:paraId="0DF001AF" w14:textId="77777777" w:rsidR="005504CB" w:rsidRPr="005504CB" w:rsidRDefault="005504CB" w:rsidP="005504CB">
            <w:pPr>
              <w:jc w:val="center"/>
              <w:rPr>
                <w:sz w:val="28"/>
                <w:szCs w:val="28"/>
              </w:rPr>
            </w:pPr>
            <w:r w:rsidRPr="005504CB">
              <w:rPr>
                <w:sz w:val="28"/>
                <w:szCs w:val="28"/>
              </w:rPr>
              <w:t>-</w:t>
            </w:r>
          </w:p>
        </w:tc>
      </w:tr>
    </w:tbl>
    <w:p w14:paraId="226BD0EE" w14:textId="77777777" w:rsidR="005504CB" w:rsidRPr="005504CB" w:rsidRDefault="005504CB" w:rsidP="005504CB">
      <w:pPr>
        <w:jc w:val="center"/>
        <w:rPr>
          <w:sz w:val="28"/>
          <w:szCs w:val="28"/>
        </w:rPr>
      </w:pPr>
    </w:p>
    <w:p w14:paraId="1D3AF3EF" w14:textId="77777777" w:rsidR="005504CB" w:rsidRPr="005504CB" w:rsidRDefault="005504CB" w:rsidP="005504CB">
      <w:pPr>
        <w:jc w:val="center"/>
        <w:rPr>
          <w:sz w:val="28"/>
          <w:szCs w:val="28"/>
        </w:rPr>
      </w:pPr>
    </w:p>
    <w:p w14:paraId="79ACD783" w14:textId="77777777" w:rsidR="005504CB" w:rsidRPr="005504CB" w:rsidRDefault="005504CB" w:rsidP="005504CB">
      <w:pPr>
        <w:jc w:val="center"/>
        <w:rPr>
          <w:sz w:val="28"/>
          <w:szCs w:val="28"/>
        </w:rPr>
      </w:pPr>
    </w:p>
    <w:p w14:paraId="76D4A590" w14:textId="77777777" w:rsidR="005504CB" w:rsidRPr="005504CB" w:rsidRDefault="005504CB" w:rsidP="005504CB">
      <w:pPr>
        <w:jc w:val="center"/>
        <w:rPr>
          <w:sz w:val="28"/>
          <w:szCs w:val="28"/>
        </w:rPr>
      </w:pPr>
    </w:p>
    <w:p w14:paraId="56E07195" w14:textId="77777777" w:rsidR="005504CB" w:rsidRPr="005504CB" w:rsidRDefault="005504CB" w:rsidP="005504CB">
      <w:pPr>
        <w:jc w:val="center"/>
        <w:rPr>
          <w:sz w:val="28"/>
          <w:szCs w:val="28"/>
        </w:rPr>
      </w:pPr>
    </w:p>
    <w:p w14:paraId="7B724D19" w14:textId="77777777" w:rsidR="005504CB" w:rsidRPr="005504CB" w:rsidRDefault="005504CB" w:rsidP="005504CB">
      <w:pPr>
        <w:jc w:val="center"/>
        <w:rPr>
          <w:sz w:val="28"/>
          <w:szCs w:val="28"/>
        </w:rPr>
      </w:pPr>
    </w:p>
    <w:p w14:paraId="6B04AE77" w14:textId="77777777" w:rsidR="005504CB" w:rsidRPr="005504CB" w:rsidRDefault="005504CB" w:rsidP="005504CB">
      <w:pPr>
        <w:jc w:val="center"/>
        <w:rPr>
          <w:sz w:val="28"/>
          <w:szCs w:val="28"/>
        </w:rPr>
      </w:pPr>
    </w:p>
    <w:p w14:paraId="2DA60B22" w14:textId="77777777" w:rsidR="005504CB" w:rsidRPr="005504CB" w:rsidRDefault="005504CB" w:rsidP="005504CB">
      <w:pPr>
        <w:jc w:val="center"/>
        <w:rPr>
          <w:sz w:val="28"/>
          <w:szCs w:val="28"/>
        </w:rPr>
      </w:pPr>
    </w:p>
    <w:p w14:paraId="5605F396" w14:textId="77777777" w:rsidR="005504CB" w:rsidRPr="005504CB" w:rsidRDefault="005504CB" w:rsidP="005504CB">
      <w:pPr>
        <w:jc w:val="center"/>
        <w:rPr>
          <w:sz w:val="28"/>
          <w:szCs w:val="28"/>
        </w:rPr>
      </w:pPr>
    </w:p>
    <w:p w14:paraId="3D5EB256" w14:textId="77777777" w:rsidR="005504CB" w:rsidRPr="005504CB" w:rsidRDefault="005504CB" w:rsidP="005504CB">
      <w:pPr>
        <w:jc w:val="center"/>
        <w:rPr>
          <w:sz w:val="28"/>
          <w:szCs w:val="28"/>
        </w:rPr>
      </w:pPr>
    </w:p>
    <w:p w14:paraId="74EC55D8" w14:textId="77777777" w:rsidR="005504CB" w:rsidRPr="005504CB" w:rsidRDefault="005504CB" w:rsidP="005504CB">
      <w:pPr>
        <w:jc w:val="center"/>
        <w:rPr>
          <w:sz w:val="28"/>
          <w:szCs w:val="28"/>
        </w:rPr>
      </w:pPr>
    </w:p>
    <w:p w14:paraId="29A6400C" w14:textId="77777777" w:rsidR="005504CB" w:rsidRPr="005504CB" w:rsidRDefault="005504CB" w:rsidP="005504CB">
      <w:pPr>
        <w:jc w:val="center"/>
        <w:rPr>
          <w:sz w:val="28"/>
          <w:szCs w:val="28"/>
        </w:rPr>
      </w:pPr>
    </w:p>
    <w:p w14:paraId="69F3DA82" w14:textId="77777777" w:rsidR="005504CB" w:rsidRPr="005504CB" w:rsidRDefault="005504CB" w:rsidP="005504CB">
      <w:pPr>
        <w:jc w:val="center"/>
        <w:rPr>
          <w:sz w:val="28"/>
          <w:szCs w:val="28"/>
        </w:rPr>
      </w:pPr>
    </w:p>
    <w:p w14:paraId="4B129860" w14:textId="77777777" w:rsidR="005504CB" w:rsidRPr="005504CB" w:rsidRDefault="005504CB" w:rsidP="005504CB">
      <w:pPr>
        <w:jc w:val="center"/>
        <w:rPr>
          <w:sz w:val="28"/>
          <w:szCs w:val="28"/>
        </w:rPr>
      </w:pPr>
    </w:p>
    <w:p w14:paraId="236C6AFA" w14:textId="77777777" w:rsidR="005504CB" w:rsidRPr="005504CB" w:rsidRDefault="005504CB" w:rsidP="005504CB">
      <w:pPr>
        <w:jc w:val="center"/>
        <w:rPr>
          <w:sz w:val="28"/>
          <w:szCs w:val="28"/>
        </w:rPr>
      </w:pPr>
    </w:p>
    <w:p w14:paraId="1150B2F8" w14:textId="77777777" w:rsidR="005504CB" w:rsidRPr="005504CB" w:rsidRDefault="005504CB" w:rsidP="005504CB">
      <w:pPr>
        <w:jc w:val="center"/>
        <w:rPr>
          <w:sz w:val="28"/>
          <w:szCs w:val="28"/>
        </w:rPr>
      </w:pPr>
    </w:p>
    <w:p w14:paraId="5FEE85C5" w14:textId="77777777" w:rsidR="005504CB" w:rsidRPr="005504CB" w:rsidRDefault="005504CB" w:rsidP="005504CB">
      <w:pPr>
        <w:jc w:val="center"/>
        <w:rPr>
          <w:sz w:val="28"/>
          <w:szCs w:val="28"/>
        </w:rPr>
      </w:pPr>
    </w:p>
    <w:p w14:paraId="5C8EC0D0" w14:textId="77777777" w:rsidR="005504CB" w:rsidRPr="005504CB" w:rsidRDefault="005504CB" w:rsidP="005504CB">
      <w:pPr>
        <w:jc w:val="center"/>
        <w:rPr>
          <w:sz w:val="28"/>
          <w:szCs w:val="28"/>
        </w:rPr>
      </w:pPr>
    </w:p>
    <w:p w14:paraId="6B87DB21" w14:textId="77777777" w:rsidR="005504CB" w:rsidRPr="005504CB" w:rsidRDefault="005504CB" w:rsidP="005504CB">
      <w:pPr>
        <w:jc w:val="center"/>
        <w:rPr>
          <w:sz w:val="28"/>
          <w:szCs w:val="28"/>
        </w:rPr>
      </w:pPr>
    </w:p>
    <w:p w14:paraId="55EE6C96" w14:textId="77777777" w:rsidR="005504CB" w:rsidRPr="005504CB" w:rsidRDefault="005504CB" w:rsidP="005504CB">
      <w:pPr>
        <w:jc w:val="center"/>
        <w:rPr>
          <w:sz w:val="28"/>
          <w:szCs w:val="28"/>
        </w:rPr>
      </w:pPr>
    </w:p>
    <w:p w14:paraId="36C88A0A" w14:textId="77777777" w:rsidR="005504CB" w:rsidRPr="005504CB" w:rsidRDefault="005504CB" w:rsidP="005504CB">
      <w:pPr>
        <w:jc w:val="center"/>
        <w:rPr>
          <w:sz w:val="28"/>
          <w:szCs w:val="28"/>
        </w:rPr>
      </w:pPr>
    </w:p>
    <w:p w14:paraId="4664696A" w14:textId="77777777" w:rsidR="005504CB" w:rsidRPr="005504CB" w:rsidRDefault="005504CB" w:rsidP="005504CB">
      <w:pPr>
        <w:jc w:val="center"/>
        <w:rPr>
          <w:sz w:val="28"/>
          <w:szCs w:val="28"/>
        </w:rPr>
      </w:pPr>
    </w:p>
    <w:p w14:paraId="152CE1CD" w14:textId="77777777" w:rsidR="005504CB" w:rsidRPr="005504CB" w:rsidRDefault="005504CB" w:rsidP="005504CB">
      <w:pPr>
        <w:jc w:val="center"/>
        <w:rPr>
          <w:sz w:val="28"/>
          <w:szCs w:val="28"/>
        </w:rPr>
      </w:pPr>
    </w:p>
    <w:p w14:paraId="75DF243A" w14:textId="77777777" w:rsidR="005504CB" w:rsidRPr="005504CB" w:rsidRDefault="005504CB" w:rsidP="005504CB">
      <w:pPr>
        <w:jc w:val="center"/>
        <w:rPr>
          <w:sz w:val="28"/>
          <w:szCs w:val="28"/>
        </w:rPr>
      </w:pPr>
    </w:p>
    <w:p w14:paraId="0C7DAC1A" w14:textId="77777777" w:rsidR="005504CB" w:rsidRPr="005504CB" w:rsidRDefault="005504CB" w:rsidP="005504CB">
      <w:pPr>
        <w:jc w:val="center"/>
        <w:rPr>
          <w:sz w:val="28"/>
          <w:szCs w:val="28"/>
        </w:rPr>
      </w:pPr>
    </w:p>
    <w:p w14:paraId="4C400BA1" w14:textId="77777777" w:rsidR="005504CB" w:rsidRPr="005504CB" w:rsidRDefault="005504CB" w:rsidP="005504CB">
      <w:pPr>
        <w:jc w:val="center"/>
        <w:rPr>
          <w:sz w:val="28"/>
          <w:szCs w:val="28"/>
        </w:rPr>
      </w:pPr>
    </w:p>
    <w:p w14:paraId="500B0371" w14:textId="77777777" w:rsidR="005504CB" w:rsidRPr="005504CB" w:rsidRDefault="005504CB" w:rsidP="005504CB">
      <w:pPr>
        <w:jc w:val="center"/>
        <w:rPr>
          <w:sz w:val="28"/>
          <w:szCs w:val="28"/>
        </w:rPr>
        <w:sectPr w:rsidR="005504CB" w:rsidRPr="005504CB" w:rsidSect="00A46640">
          <w:pgSz w:w="11906" w:h="16838"/>
          <w:pgMar w:top="851" w:right="1418" w:bottom="426" w:left="1559" w:header="709" w:footer="709" w:gutter="0"/>
          <w:cols w:space="708"/>
          <w:titlePg/>
          <w:docGrid w:linePitch="360"/>
        </w:sectPr>
      </w:pPr>
    </w:p>
    <w:p w14:paraId="518FEBBA" w14:textId="77777777" w:rsidR="005504CB" w:rsidRPr="005504CB" w:rsidRDefault="005504CB" w:rsidP="005504CB">
      <w:pPr>
        <w:jc w:val="center"/>
        <w:rPr>
          <w:sz w:val="28"/>
          <w:szCs w:val="28"/>
        </w:rPr>
      </w:pPr>
      <w:r w:rsidRPr="005504CB">
        <w:rPr>
          <w:sz w:val="28"/>
          <w:szCs w:val="28"/>
        </w:rPr>
        <w:lastRenderedPageBreak/>
        <w:t>Раздел 5. Планируемые объемы подачи питьевой воды и объемы принимаемых сточных вод</w:t>
      </w:r>
    </w:p>
    <w:p w14:paraId="19532B12" w14:textId="77777777" w:rsidR="005504CB" w:rsidRPr="005504CB" w:rsidRDefault="005504CB" w:rsidP="005504CB">
      <w:pPr>
        <w:jc w:val="center"/>
        <w:rPr>
          <w:sz w:val="28"/>
          <w:szCs w:val="28"/>
        </w:rPr>
      </w:pPr>
    </w:p>
    <w:tbl>
      <w:tblPr>
        <w:tblStyle w:val="ae"/>
        <w:tblW w:w="15304" w:type="dxa"/>
        <w:jc w:val="center"/>
        <w:tblLayout w:type="fixed"/>
        <w:tblLook w:val="04A0" w:firstRow="1" w:lastRow="0" w:firstColumn="1" w:lastColumn="0" w:noHBand="0" w:noVBand="1"/>
      </w:tblPr>
      <w:tblGrid>
        <w:gridCol w:w="992"/>
        <w:gridCol w:w="1985"/>
        <w:gridCol w:w="851"/>
        <w:gridCol w:w="1270"/>
        <w:gridCol w:w="1276"/>
        <w:gridCol w:w="1276"/>
        <w:gridCol w:w="1276"/>
        <w:gridCol w:w="1275"/>
        <w:gridCol w:w="1276"/>
        <w:gridCol w:w="1276"/>
        <w:gridCol w:w="1276"/>
        <w:gridCol w:w="1275"/>
      </w:tblGrid>
      <w:tr w:rsidR="005504CB" w:rsidRPr="005504CB" w14:paraId="00F4468A" w14:textId="77777777" w:rsidTr="00C5351E">
        <w:trPr>
          <w:trHeight w:val="673"/>
          <w:jc w:val="center"/>
        </w:trPr>
        <w:tc>
          <w:tcPr>
            <w:tcW w:w="992" w:type="dxa"/>
            <w:vMerge w:val="restart"/>
            <w:vAlign w:val="center"/>
          </w:tcPr>
          <w:p w14:paraId="26A8059E" w14:textId="77777777" w:rsidR="005504CB" w:rsidRPr="005504CB" w:rsidRDefault="005504CB" w:rsidP="005504CB">
            <w:pPr>
              <w:jc w:val="center"/>
              <w:rPr>
                <w:sz w:val="28"/>
                <w:szCs w:val="28"/>
              </w:rPr>
            </w:pPr>
            <w:r w:rsidRPr="005504CB">
              <w:rPr>
                <w:sz w:val="28"/>
                <w:szCs w:val="28"/>
              </w:rPr>
              <w:t>№ п/п</w:t>
            </w:r>
          </w:p>
        </w:tc>
        <w:tc>
          <w:tcPr>
            <w:tcW w:w="1985" w:type="dxa"/>
            <w:vMerge w:val="restart"/>
            <w:vAlign w:val="center"/>
          </w:tcPr>
          <w:p w14:paraId="16EC3B18" w14:textId="77777777" w:rsidR="005504CB" w:rsidRPr="005504CB" w:rsidRDefault="005504CB" w:rsidP="005504CB">
            <w:pPr>
              <w:jc w:val="center"/>
              <w:rPr>
                <w:sz w:val="28"/>
                <w:szCs w:val="28"/>
              </w:rPr>
            </w:pPr>
            <w:r w:rsidRPr="005504CB">
              <w:rPr>
                <w:sz w:val="28"/>
                <w:szCs w:val="28"/>
              </w:rPr>
              <w:t>Наименование показателя</w:t>
            </w:r>
          </w:p>
        </w:tc>
        <w:tc>
          <w:tcPr>
            <w:tcW w:w="851" w:type="dxa"/>
            <w:vMerge w:val="restart"/>
            <w:vAlign w:val="center"/>
          </w:tcPr>
          <w:p w14:paraId="7FA3C023" w14:textId="77777777" w:rsidR="005504CB" w:rsidRPr="005504CB" w:rsidRDefault="005504CB" w:rsidP="005504CB">
            <w:pPr>
              <w:jc w:val="center"/>
              <w:rPr>
                <w:sz w:val="28"/>
                <w:szCs w:val="28"/>
              </w:rPr>
            </w:pPr>
            <w:r w:rsidRPr="005504CB">
              <w:rPr>
                <w:sz w:val="28"/>
                <w:szCs w:val="28"/>
              </w:rPr>
              <w:t>Ед. изм.</w:t>
            </w:r>
          </w:p>
        </w:tc>
        <w:tc>
          <w:tcPr>
            <w:tcW w:w="1270" w:type="dxa"/>
            <w:vAlign w:val="center"/>
          </w:tcPr>
          <w:p w14:paraId="480EF64D" w14:textId="77777777" w:rsidR="005504CB" w:rsidRPr="005504CB" w:rsidRDefault="005504CB" w:rsidP="005504CB">
            <w:pPr>
              <w:jc w:val="center"/>
              <w:rPr>
                <w:sz w:val="28"/>
                <w:szCs w:val="28"/>
              </w:rPr>
            </w:pPr>
            <w:r w:rsidRPr="005504CB">
              <w:rPr>
                <w:sz w:val="28"/>
                <w:szCs w:val="28"/>
              </w:rPr>
              <w:t>2023 год</w:t>
            </w:r>
          </w:p>
        </w:tc>
        <w:tc>
          <w:tcPr>
            <w:tcW w:w="2552" w:type="dxa"/>
            <w:gridSpan w:val="2"/>
            <w:vAlign w:val="center"/>
          </w:tcPr>
          <w:p w14:paraId="010BBDEB" w14:textId="77777777" w:rsidR="005504CB" w:rsidRPr="005504CB" w:rsidRDefault="005504CB" w:rsidP="005504CB">
            <w:pPr>
              <w:jc w:val="center"/>
              <w:rPr>
                <w:sz w:val="28"/>
                <w:szCs w:val="28"/>
              </w:rPr>
            </w:pPr>
            <w:r w:rsidRPr="005504CB">
              <w:rPr>
                <w:sz w:val="28"/>
                <w:szCs w:val="28"/>
              </w:rPr>
              <w:t>2024 год</w:t>
            </w:r>
          </w:p>
        </w:tc>
        <w:tc>
          <w:tcPr>
            <w:tcW w:w="2551" w:type="dxa"/>
            <w:gridSpan w:val="2"/>
            <w:vAlign w:val="center"/>
          </w:tcPr>
          <w:p w14:paraId="3A81A0F6" w14:textId="77777777" w:rsidR="005504CB" w:rsidRPr="005504CB" w:rsidRDefault="005504CB" w:rsidP="005504CB">
            <w:pPr>
              <w:jc w:val="center"/>
              <w:rPr>
                <w:sz w:val="28"/>
                <w:szCs w:val="28"/>
              </w:rPr>
            </w:pPr>
            <w:r w:rsidRPr="005504CB">
              <w:rPr>
                <w:sz w:val="28"/>
                <w:szCs w:val="28"/>
              </w:rPr>
              <w:t>2025 год</w:t>
            </w:r>
          </w:p>
        </w:tc>
        <w:tc>
          <w:tcPr>
            <w:tcW w:w="2552" w:type="dxa"/>
            <w:gridSpan w:val="2"/>
            <w:vAlign w:val="center"/>
          </w:tcPr>
          <w:p w14:paraId="1A08C6E0" w14:textId="77777777" w:rsidR="005504CB" w:rsidRPr="005504CB" w:rsidRDefault="005504CB" w:rsidP="005504CB">
            <w:pPr>
              <w:jc w:val="center"/>
              <w:rPr>
                <w:sz w:val="28"/>
                <w:szCs w:val="28"/>
              </w:rPr>
            </w:pPr>
            <w:r w:rsidRPr="005504CB">
              <w:rPr>
                <w:sz w:val="28"/>
                <w:szCs w:val="28"/>
              </w:rPr>
              <w:t>2026 год</w:t>
            </w:r>
          </w:p>
        </w:tc>
        <w:tc>
          <w:tcPr>
            <w:tcW w:w="2551" w:type="dxa"/>
            <w:gridSpan w:val="2"/>
            <w:vAlign w:val="center"/>
          </w:tcPr>
          <w:p w14:paraId="5DC24595" w14:textId="77777777" w:rsidR="005504CB" w:rsidRPr="005504CB" w:rsidRDefault="005504CB" w:rsidP="005504CB">
            <w:pPr>
              <w:jc w:val="center"/>
              <w:rPr>
                <w:sz w:val="28"/>
                <w:szCs w:val="28"/>
              </w:rPr>
            </w:pPr>
            <w:r w:rsidRPr="005504CB">
              <w:rPr>
                <w:sz w:val="28"/>
                <w:szCs w:val="28"/>
              </w:rPr>
              <w:t>2027 год</w:t>
            </w:r>
          </w:p>
        </w:tc>
      </w:tr>
      <w:tr w:rsidR="005504CB" w:rsidRPr="005504CB" w14:paraId="66683364" w14:textId="77777777" w:rsidTr="00C5351E">
        <w:trPr>
          <w:trHeight w:val="796"/>
          <w:jc w:val="center"/>
        </w:trPr>
        <w:tc>
          <w:tcPr>
            <w:tcW w:w="992" w:type="dxa"/>
            <w:vMerge/>
          </w:tcPr>
          <w:p w14:paraId="3642D4B4" w14:textId="77777777" w:rsidR="005504CB" w:rsidRPr="005504CB" w:rsidRDefault="005504CB" w:rsidP="005504CB">
            <w:pPr>
              <w:jc w:val="both"/>
              <w:rPr>
                <w:sz w:val="28"/>
                <w:szCs w:val="28"/>
              </w:rPr>
            </w:pPr>
          </w:p>
        </w:tc>
        <w:tc>
          <w:tcPr>
            <w:tcW w:w="1985" w:type="dxa"/>
            <w:vMerge/>
          </w:tcPr>
          <w:p w14:paraId="3CE6DC8D" w14:textId="77777777" w:rsidR="005504CB" w:rsidRPr="005504CB" w:rsidRDefault="005504CB" w:rsidP="005504CB">
            <w:pPr>
              <w:jc w:val="both"/>
              <w:rPr>
                <w:sz w:val="28"/>
                <w:szCs w:val="28"/>
              </w:rPr>
            </w:pPr>
          </w:p>
        </w:tc>
        <w:tc>
          <w:tcPr>
            <w:tcW w:w="851" w:type="dxa"/>
            <w:vMerge/>
          </w:tcPr>
          <w:p w14:paraId="7FA7E662" w14:textId="77777777" w:rsidR="005504CB" w:rsidRPr="005504CB" w:rsidRDefault="005504CB" w:rsidP="005504CB">
            <w:pPr>
              <w:jc w:val="both"/>
              <w:rPr>
                <w:sz w:val="28"/>
                <w:szCs w:val="28"/>
              </w:rPr>
            </w:pPr>
          </w:p>
        </w:tc>
        <w:tc>
          <w:tcPr>
            <w:tcW w:w="1270" w:type="dxa"/>
            <w:vAlign w:val="center"/>
          </w:tcPr>
          <w:p w14:paraId="673E43A5" w14:textId="77777777" w:rsidR="005504CB" w:rsidRPr="005504CB" w:rsidRDefault="005504CB" w:rsidP="005504CB">
            <w:pPr>
              <w:jc w:val="center"/>
            </w:pPr>
            <w:r w:rsidRPr="005504CB">
              <w:t>с 01.01.    по 31.12.</w:t>
            </w:r>
          </w:p>
        </w:tc>
        <w:tc>
          <w:tcPr>
            <w:tcW w:w="1276" w:type="dxa"/>
            <w:vAlign w:val="center"/>
          </w:tcPr>
          <w:p w14:paraId="5AB60F7E" w14:textId="77777777" w:rsidR="005504CB" w:rsidRPr="005504CB" w:rsidRDefault="005504CB" w:rsidP="005504CB">
            <w:pPr>
              <w:jc w:val="center"/>
            </w:pPr>
            <w:r w:rsidRPr="005504CB">
              <w:t>с 01.01.   по 30.06.</w:t>
            </w:r>
          </w:p>
        </w:tc>
        <w:tc>
          <w:tcPr>
            <w:tcW w:w="1276" w:type="dxa"/>
            <w:vAlign w:val="center"/>
          </w:tcPr>
          <w:p w14:paraId="157D4CF6" w14:textId="77777777" w:rsidR="005504CB" w:rsidRPr="005504CB" w:rsidRDefault="005504CB" w:rsidP="005504CB">
            <w:pPr>
              <w:jc w:val="center"/>
            </w:pPr>
            <w:r w:rsidRPr="005504CB">
              <w:t>с 01.07.   по 31.12.</w:t>
            </w:r>
          </w:p>
        </w:tc>
        <w:tc>
          <w:tcPr>
            <w:tcW w:w="1276" w:type="dxa"/>
            <w:vAlign w:val="center"/>
          </w:tcPr>
          <w:p w14:paraId="02FE3A56" w14:textId="77777777" w:rsidR="005504CB" w:rsidRPr="005504CB" w:rsidRDefault="005504CB" w:rsidP="005504CB">
            <w:pPr>
              <w:jc w:val="center"/>
            </w:pPr>
            <w:r w:rsidRPr="005504CB">
              <w:t>с 01.01. по 30.06.</w:t>
            </w:r>
          </w:p>
        </w:tc>
        <w:tc>
          <w:tcPr>
            <w:tcW w:w="1275" w:type="dxa"/>
            <w:vAlign w:val="center"/>
          </w:tcPr>
          <w:p w14:paraId="6E1094DC" w14:textId="77777777" w:rsidR="005504CB" w:rsidRPr="005504CB" w:rsidRDefault="005504CB" w:rsidP="005504CB">
            <w:pPr>
              <w:jc w:val="center"/>
            </w:pPr>
            <w:r w:rsidRPr="005504CB">
              <w:t>с 01.07. по 31.12.</w:t>
            </w:r>
          </w:p>
        </w:tc>
        <w:tc>
          <w:tcPr>
            <w:tcW w:w="1276" w:type="dxa"/>
            <w:vAlign w:val="center"/>
          </w:tcPr>
          <w:p w14:paraId="0D2BAECB" w14:textId="77777777" w:rsidR="005504CB" w:rsidRPr="005504CB" w:rsidRDefault="005504CB" w:rsidP="005504CB">
            <w:pPr>
              <w:jc w:val="center"/>
            </w:pPr>
            <w:r w:rsidRPr="005504CB">
              <w:t>с 01.01. по 30.06.</w:t>
            </w:r>
          </w:p>
        </w:tc>
        <w:tc>
          <w:tcPr>
            <w:tcW w:w="1276" w:type="dxa"/>
            <w:vAlign w:val="center"/>
          </w:tcPr>
          <w:p w14:paraId="5FDD5751" w14:textId="77777777" w:rsidR="005504CB" w:rsidRPr="005504CB" w:rsidRDefault="005504CB" w:rsidP="005504CB">
            <w:pPr>
              <w:jc w:val="center"/>
            </w:pPr>
            <w:r w:rsidRPr="005504CB">
              <w:t>с 01.07. по 31.12.</w:t>
            </w:r>
          </w:p>
        </w:tc>
        <w:tc>
          <w:tcPr>
            <w:tcW w:w="1276" w:type="dxa"/>
            <w:vAlign w:val="center"/>
          </w:tcPr>
          <w:p w14:paraId="496BB9C2" w14:textId="77777777" w:rsidR="005504CB" w:rsidRPr="005504CB" w:rsidRDefault="005504CB" w:rsidP="005504CB">
            <w:pPr>
              <w:jc w:val="center"/>
            </w:pPr>
            <w:r w:rsidRPr="005504CB">
              <w:t>с 01.01. по 30.06.</w:t>
            </w:r>
          </w:p>
        </w:tc>
        <w:tc>
          <w:tcPr>
            <w:tcW w:w="1275" w:type="dxa"/>
            <w:vAlign w:val="center"/>
          </w:tcPr>
          <w:p w14:paraId="44C22091" w14:textId="77777777" w:rsidR="005504CB" w:rsidRPr="005504CB" w:rsidRDefault="005504CB" w:rsidP="005504CB">
            <w:pPr>
              <w:jc w:val="center"/>
            </w:pPr>
            <w:r w:rsidRPr="005504CB">
              <w:t>с 01.07. по 31.12.</w:t>
            </w:r>
          </w:p>
        </w:tc>
      </w:tr>
      <w:tr w:rsidR="005504CB" w:rsidRPr="005504CB" w14:paraId="085F16B3" w14:textId="77777777" w:rsidTr="00C5351E">
        <w:trPr>
          <w:trHeight w:val="253"/>
          <w:jc w:val="center"/>
        </w:trPr>
        <w:tc>
          <w:tcPr>
            <w:tcW w:w="992" w:type="dxa"/>
          </w:tcPr>
          <w:p w14:paraId="46885F91" w14:textId="77777777" w:rsidR="005504CB" w:rsidRPr="005504CB" w:rsidRDefault="005504CB" w:rsidP="005504CB">
            <w:pPr>
              <w:jc w:val="center"/>
              <w:rPr>
                <w:sz w:val="28"/>
                <w:szCs w:val="28"/>
              </w:rPr>
            </w:pPr>
            <w:r w:rsidRPr="005504CB">
              <w:rPr>
                <w:sz w:val="28"/>
                <w:szCs w:val="28"/>
              </w:rPr>
              <w:t>1</w:t>
            </w:r>
          </w:p>
        </w:tc>
        <w:tc>
          <w:tcPr>
            <w:tcW w:w="1985" w:type="dxa"/>
          </w:tcPr>
          <w:p w14:paraId="78C70827" w14:textId="77777777" w:rsidR="005504CB" w:rsidRPr="005504CB" w:rsidRDefault="005504CB" w:rsidP="005504CB">
            <w:pPr>
              <w:jc w:val="center"/>
              <w:rPr>
                <w:sz w:val="28"/>
                <w:szCs w:val="28"/>
              </w:rPr>
            </w:pPr>
            <w:r w:rsidRPr="005504CB">
              <w:rPr>
                <w:sz w:val="28"/>
                <w:szCs w:val="28"/>
              </w:rPr>
              <w:t>2</w:t>
            </w:r>
          </w:p>
        </w:tc>
        <w:tc>
          <w:tcPr>
            <w:tcW w:w="851" w:type="dxa"/>
          </w:tcPr>
          <w:p w14:paraId="0690AF24" w14:textId="77777777" w:rsidR="005504CB" w:rsidRPr="005504CB" w:rsidRDefault="005504CB" w:rsidP="005504CB">
            <w:pPr>
              <w:jc w:val="center"/>
              <w:rPr>
                <w:sz w:val="28"/>
                <w:szCs w:val="28"/>
              </w:rPr>
            </w:pPr>
            <w:r w:rsidRPr="005504CB">
              <w:rPr>
                <w:sz w:val="28"/>
                <w:szCs w:val="28"/>
              </w:rPr>
              <w:t>3</w:t>
            </w:r>
          </w:p>
        </w:tc>
        <w:tc>
          <w:tcPr>
            <w:tcW w:w="1270" w:type="dxa"/>
            <w:vAlign w:val="center"/>
          </w:tcPr>
          <w:p w14:paraId="779BAC00" w14:textId="77777777" w:rsidR="005504CB" w:rsidRPr="005504CB" w:rsidRDefault="005504CB" w:rsidP="005504CB">
            <w:pPr>
              <w:jc w:val="center"/>
              <w:rPr>
                <w:sz w:val="28"/>
                <w:szCs w:val="28"/>
              </w:rPr>
            </w:pPr>
            <w:r w:rsidRPr="005504CB">
              <w:rPr>
                <w:sz w:val="28"/>
                <w:szCs w:val="28"/>
              </w:rPr>
              <w:t>4</w:t>
            </w:r>
          </w:p>
        </w:tc>
        <w:tc>
          <w:tcPr>
            <w:tcW w:w="1276" w:type="dxa"/>
            <w:vAlign w:val="center"/>
          </w:tcPr>
          <w:p w14:paraId="2A22777C" w14:textId="77777777" w:rsidR="005504CB" w:rsidRPr="005504CB" w:rsidRDefault="005504CB" w:rsidP="005504CB">
            <w:pPr>
              <w:jc w:val="center"/>
              <w:rPr>
                <w:sz w:val="28"/>
                <w:szCs w:val="28"/>
              </w:rPr>
            </w:pPr>
            <w:r w:rsidRPr="005504CB">
              <w:rPr>
                <w:sz w:val="28"/>
                <w:szCs w:val="28"/>
              </w:rPr>
              <w:t>5</w:t>
            </w:r>
          </w:p>
        </w:tc>
        <w:tc>
          <w:tcPr>
            <w:tcW w:w="1276" w:type="dxa"/>
            <w:vAlign w:val="center"/>
          </w:tcPr>
          <w:p w14:paraId="074E90B7" w14:textId="77777777" w:rsidR="005504CB" w:rsidRPr="005504CB" w:rsidRDefault="005504CB" w:rsidP="005504CB">
            <w:pPr>
              <w:jc w:val="center"/>
              <w:rPr>
                <w:sz w:val="28"/>
                <w:szCs w:val="28"/>
              </w:rPr>
            </w:pPr>
            <w:r w:rsidRPr="005504CB">
              <w:rPr>
                <w:sz w:val="28"/>
                <w:szCs w:val="28"/>
              </w:rPr>
              <w:t>6</w:t>
            </w:r>
          </w:p>
        </w:tc>
        <w:tc>
          <w:tcPr>
            <w:tcW w:w="1276" w:type="dxa"/>
            <w:vAlign w:val="center"/>
          </w:tcPr>
          <w:p w14:paraId="6C126696" w14:textId="77777777" w:rsidR="005504CB" w:rsidRPr="005504CB" w:rsidRDefault="005504CB" w:rsidP="005504CB">
            <w:pPr>
              <w:jc w:val="center"/>
              <w:rPr>
                <w:sz w:val="28"/>
                <w:szCs w:val="28"/>
              </w:rPr>
            </w:pPr>
            <w:r w:rsidRPr="005504CB">
              <w:rPr>
                <w:sz w:val="28"/>
                <w:szCs w:val="28"/>
              </w:rPr>
              <w:t>7</w:t>
            </w:r>
          </w:p>
        </w:tc>
        <w:tc>
          <w:tcPr>
            <w:tcW w:w="1275" w:type="dxa"/>
            <w:vAlign w:val="center"/>
          </w:tcPr>
          <w:p w14:paraId="18F68BD8" w14:textId="77777777" w:rsidR="005504CB" w:rsidRPr="005504CB" w:rsidRDefault="005504CB" w:rsidP="005504CB">
            <w:pPr>
              <w:jc w:val="center"/>
              <w:rPr>
                <w:sz w:val="28"/>
                <w:szCs w:val="28"/>
              </w:rPr>
            </w:pPr>
            <w:r w:rsidRPr="005504CB">
              <w:rPr>
                <w:sz w:val="28"/>
                <w:szCs w:val="28"/>
              </w:rPr>
              <w:t>8</w:t>
            </w:r>
          </w:p>
        </w:tc>
        <w:tc>
          <w:tcPr>
            <w:tcW w:w="1276" w:type="dxa"/>
            <w:vAlign w:val="center"/>
          </w:tcPr>
          <w:p w14:paraId="455FA0FB" w14:textId="77777777" w:rsidR="005504CB" w:rsidRPr="005504CB" w:rsidRDefault="005504CB" w:rsidP="005504CB">
            <w:pPr>
              <w:jc w:val="center"/>
              <w:rPr>
                <w:sz w:val="28"/>
                <w:szCs w:val="28"/>
              </w:rPr>
            </w:pPr>
            <w:r w:rsidRPr="005504CB">
              <w:rPr>
                <w:sz w:val="28"/>
                <w:szCs w:val="28"/>
              </w:rPr>
              <w:t>9</w:t>
            </w:r>
          </w:p>
        </w:tc>
        <w:tc>
          <w:tcPr>
            <w:tcW w:w="1276" w:type="dxa"/>
          </w:tcPr>
          <w:p w14:paraId="00AF89EA" w14:textId="77777777" w:rsidR="005504CB" w:rsidRPr="005504CB" w:rsidRDefault="005504CB" w:rsidP="005504CB">
            <w:pPr>
              <w:jc w:val="center"/>
              <w:rPr>
                <w:sz w:val="28"/>
                <w:szCs w:val="28"/>
              </w:rPr>
            </w:pPr>
            <w:r w:rsidRPr="005504CB">
              <w:rPr>
                <w:sz w:val="28"/>
                <w:szCs w:val="28"/>
              </w:rPr>
              <w:t>10</w:t>
            </w:r>
          </w:p>
        </w:tc>
        <w:tc>
          <w:tcPr>
            <w:tcW w:w="1276" w:type="dxa"/>
          </w:tcPr>
          <w:p w14:paraId="694A897B" w14:textId="77777777" w:rsidR="005504CB" w:rsidRPr="005504CB" w:rsidRDefault="005504CB" w:rsidP="005504CB">
            <w:pPr>
              <w:jc w:val="center"/>
              <w:rPr>
                <w:sz w:val="28"/>
                <w:szCs w:val="28"/>
              </w:rPr>
            </w:pPr>
            <w:r w:rsidRPr="005504CB">
              <w:rPr>
                <w:sz w:val="28"/>
                <w:szCs w:val="28"/>
              </w:rPr>
              <w:t>11</w:t>
            </w:r>
          </w:p>
        </w:tc>
        <w:tc>
          <w:tcPr>
            <w:tcW w:w="1275" w:type="dxa"/>
          </w:tcPr>
          <w:p w14:paraId="6B892BB8" w14:textId="77777777" w:rsidR="005504CB" w:rsidRPr="005504CB" w:rsidRDefault="005504CB" w:rsidP="005504CB">
            <w:pPr>
              <w:jc w:val="center"/>
              <w:rPr>
                <w:sz w:val="28"/>
                <w:szCs w:val="28"/>
              </w:rPr>
            </w:pPr>
            <w:r w:rsidRPr="005504CB">
              <w:rPr>
                <w:sz w:val="28"/>
                <w:szCs w:val="28"/>
              </w:rPr>
              <w:t>12</w:t>
            </w:r>
          </w:p>
        </w:tc>
      </w:tr>
      <w:tr w:rsidR="005504CB" w:rsidRPr="005504CB" w14:paraId="091A79F3" w14:textId="77777777" w:rsidTr="00C5351E">
        <w:trPr>
          <w:trHeight w:val="337"/>
          <w:jc w:val="center"/>
        </w:trPr>
        <w:tc>
          <w:tcPr>
            <w:tcW w:w="15304" w:type="dxa"/>
            <w:gridSpan w:val="12"/>
            <w:vAlign w:val="center"/>
          </w:tcPr>
          <w:p w14:paraId="42F69763" w14:textId="77777777" w:rsidR="005504CB" w:rsidRPr="005504CB" w:rsidRDefault="005504CB" w:rsidP="000A7201">
            <w:pPr>
              <w:numPr>
                <w:ilvl w:val="0"/>
                <w:numId w:val="18"/>
              </w:numPr>
              <w:contextualSpacing/>
              <w:jc w:val="center"/>
              <w:rPr>
                <w:sz w:val="28"/>
                <w:szCs w:val="28"/>
              </w:rPr>
            </w:pPr>
            <w:r w:rsidRPr="005504CB">
              <w:rPr>
                <w:sz w:val="28"/>
                <w:szCs w:val="28"/>
              </w:rPr>
              <w:t>Холодное водоснабжение питьевой водой</w:t>
            </w:r>
          </w:p>
        </w:tc>
      </w:tr>
      <w:tr w:rsidR="005504CB" w:rsidRPr="005504CB" w14:paraId="1AFE7578" w14:textId="77777777" w:rsidTr="00C5351E">
        <w:trPr>
          <w:trHeight w:val="439"/>
          <w:jc w:val="center"/>
        </w:trPr>
        <w:tc>
          <w:tcPr>
            <w:tcW w:w="992" w:type="dxa"/>
            <w:vAlign w:val="center"/>
          </w:tcPr>
          <w:p w14:paraId="57C50F9B" w14:textId="77777777" w:rsidR="005504CB" w:rsidRPr="005504CB" w:rsidRDefault="005504CB" w:rsidP="005504CB">
            <w:pPr>
              <w:jc w:val="center"/>
            </w:pPr>
            <w:r w:rsidRPr="005504CB">
              <w:t>1.1.</w:t>
            </w:r>
          </w:p>
        </w:tc>
        <w:tc>
          <w:tcPr>
            <w:tcW w:w="1985" w:type="dxa"/>
            <w:vAlign w:val="center"/>
          </w:tcPr>
          <w:p w14:paraId="3DF48D38" w14:textId="77777777" w:rsidR="005504CB" w:rsidRPr="005504CB" w:rsidRDefault="005504CB" w:rsidP="005504CB">
            <w:r w:rsidRPr="005504CB">
              <w:t>Поднято воды</w:t>
            </w:r>
          </w:p>
        </w:tc>
        <w:tc>
          <w:tcPr>
            <w:tcW w:w="851" w:type="dxa"/>
            <w:vAlign w:val="center"/>
          </w:tcPr>
          <w:p w14:paraId="69DA6400" w14:textId="77777777" w:rsidR="005504CB" w:rsidRPr="005504CB" w:rsidRDefault="005504CB" w:rsidP="005504CB">
            <w:pPr>
              <w:jc w:val="center"/>
              <w:rPr>
                <w:vertAlign w:val="superscript"/>
              </w:rPr>
            </w:pPr>
            <w:r w:rsidRPr="005504CB">
              <w:t>м</w:t>
            </w:r>
            <w:r w:rsidRPr="005504CB">
              <w:rPr>
                <w:vertAlign w:val="superscript"/>
              </w:rPr>
              <w:t>3</w:t>
            </w:r>
          </w:p>
        </w:tc>
        <w:tc>
          <w:tcPr>
            <w:tcW w:w="1270" w:type="dxa"/>
            <w:vAlign w:val="center"/>
          </w:tcPr>
          <w:p w14:paraId="7A3B38DA" w14:textId="77777777" w:rsidR="005504CB" w:rsidRPr="005504CB" w:rsidRDefault="005504CB" w:rsidP="005504CB">
            <w:pPr>
              <w:jc w:val="center"/>
            </w:pPr>
            <w:r w:rsidRPr="005504CB">
              <w:t>512605,00</w:t>
            </w:r>
          </w:p>
        </w:tc>
        <w:tc>
          <w:tcPr>
            <w:tcW w:w="1276" w:type="dxa"/>
            <w:vAlign w:val="center"/>
          </w:tcPr>
          <w:p w14:paraId="4D00EFC4" w14:textId="77777777" w:rsidR="005504CB" w:rsidRPr="005504CB" w:rsidRDefault="005504CB" w:rsidP="005504CB">
            <w:pPr>
              <w:jc w:val="center"/>
              <w:rPr>
                <w:color w:val="000000"/>
              </w:rPr>
            </w:pPr>
            <w:r w:rsidRPr="005504CB">
              <w:rPr>
                <w:color w:val="000000"/>
              </w:rPr>
              <w:t>244506,50</w:t>
            </w:r>
          </w:p>
        </w:tc>
        <w:tc>
          <w:tcPr>
            <w:tcW w:w="1276" w:type="dxa"/>
            <w:vAlign w:val="center"/>
          </w:tcPr>
          <w:p w14:paraId="37FB13B0" w14:textId="77777777" w:rsidR="005504CB" w:rsidRPr="005504CB" w:rsidRDefault="005504CB" w:rsidP="005504CB">
            <w:pPr>
              <w:jc w:val="center"/>
              <w:rPr>
                <w:color w:val="000000"/>
              </w:rPr>
            </w:pPr>
            <w:r w:rsidRPr="005504CB">
              <w:rPr>
                <w:color w:val="000000"/>
              </w:rPr>
              <w:t>244506,50</w:t>
            </w:r>
          </w:p>
        </w:tc>
        <w:tc>
          <w:tcPr>
            <w:tcW w:w="1276" w:type="dxa"/>
            <w:vAlign w:val="center"/>
          </w:tcPr>
          <w:p w14:paraId="362F067A" w14:textId="77777777" w:rsidR="005504CB" w:rsidRPr="005504CB" w:rsidRDefault="005504CB" w:rsidP="005504CB">
            <w:pPr>
              <w:jc w:val="center"/>
            </w:pPr>
            <w:r w:rsidRPr="005504CB">
              <w:t>256302,50</w:t>
            </w:r>
          </w:p>
        </w:tc>
        <w:tc>
          <w:tcPr>
            <w:tcW w:w="1275" w:type="dxa"/>
            <w:vAlign w:val="center"/>
          </w:tcPr>
          <w:p w14:paraId="4518515C" w14:textId="77777777" w:rsidR="005504CB" w:rsidRPr="005504CB" w:rsidRDefault="005504CB" w:rsidP="005504CB">
            <w:pPr>
              <w:jc w:val="center"/>
            </w:pPr>
            <w:r w:rsidRPr="005504CB">
              <w:t>256302,50</w:t>
            </w:r>
          </w:p>
        </w:tc>
        <w:tc>
          <w:tcPr>
            <w:tcW w:w="1276" w:type="dxa"/>
            <w:vAlign w:val="center"/>
          </w:tcPr>
          <w:p w14:paraId="50F6047F" w14:textId="77777777" w:rsidR="005504CB" w:rsidRPr="005504CB" w:rsidRDefault="005504CB" w:rsidP="005504CB">
            <w:pPr>
              <w:jc w:val="center"/>
            </w:pPr>
            <w:r w:rsidRPr="005504CB">
              <w:t>256302,50</w:t>
            </w:r>
          </w:p>
        </w:tc>
        <w:tc>
          <w:tcPr>
            <w:tcW w:w="1276" w:type="dxa"/>
            <w:vAlign w:val="center"/>
          </w:tcPr>
          <w:p w14:paraId="09176052" w14:textId="77777777" w:rsidR="005504CB" w:rsidRPr="005504CB" w:rsidRDefault="005504CB" w:rsidP="005504CB">
            <w:pPr>
              <w:jc w:val="center"/>
            </w:pPr>
            <w:r w:rsidRPr="005504CB">
              <w:t>256302,50</w:t>
            </w:r>
          </w:p>
        </w:tc>
        <w:tc>
          <w:tcPr>
            <w:tcW w:w="1276" w:type="dxa"/>
            <w:vAlign w:val="center"/>
          </w:tcPr>
          <w:p w14:paraId="60D6D7A5" w14:textId="77777777" w:rsidR="005504CB" w:rsidRPr="005504CB" w:rsidRDefault="005504CB" w:rsidP="005504CB">
            <w:pPr>
              <w:jc w:val="center"/>
            </w:pPr>
            <w:r w:rsidRPr="005504CB">
              <w:t>256302,50</w:t>
            </w:r>
          </w:p>
        </w:tc>
        <w:tc>
          <w:tcPr>
            <w:tcW w:w="1275" w:type="dxa"/>
            <w:vAlign w:val="center"/>
          </w:tcPr>
          <w:p w14:paraId="2D1BB513" w14:textId="77777777" w:rsidR="005504CB" w:rsidRPr="005504CB" w:rsidRDefault="005504CB" w:rsidP="005504CB">
            <w:pPr>
              <w:jc w:val="center"/>
            </w:pPr>
            <w:r w:rsidRPr="005504CB">
              <w:t>256302,50</w:t>
            </w:r>
          </w:p>
        </w:tc>
      </w:tr>
      <w:tr w:rsidR="005504CB" w:rsidRPr="005504CB" w14:paraId="3C6F50B8" w14:textId="77777777" w:rsidTr="00C5351E">
        <w:trPr>
          <w:jc w:val="center"/>
        </w:trPr>
        <w:tc>
          <w:tcPr>
            <w:tcW w:w="992" w:type="dxa"/>
            <w:vAlign w:val="center"/>
          </w:tcPr>
          <w:p w14:paraId="2EED2EB9" w14:textId="77777777" w:rsidR="005504CB" w:rsidRPr="005504CB" w:rsidRDefault="005504CB" w:rsidP="005504CB">
            <w:pPr>
              <w:jc w:val="center"/>
            </w:pPr>
            <w:r w:rsidRPr="005504CB">
              <w:t>1.2.</w:t>
            </w:r>
          </w:p>
        </w:tc>
        <w:tc>
          <w:tcPr>
            <w:tcW w:w="1985" w:type="dxa"/>
            <w:vAlign w:val="center"/>
          </w:tcPr>
          <w:p w14:paraId="5C26368A" w14:textId="77777777" w:rsidR="005504CB" w:rsidRPr="005504CB" w:rsidRDefault="005504CB" w:rsidP="005504CB">
            <w:r w:rsidRPr="005504CB">
              <w:t>Получено со стороны</w:t>
            </w:r>
          </w:p>
        </w:tc>
        <w:tc>
          <w:tcPr>
            <w:tcW w:w="851" w:type="dxa"/>
            <w:vAlign w:val="center"/>
          </w:tcPr>
          <w:p w14:paraId="410722FA"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49D5984D" w14:textId="77777777" w:rsidR="005504CB" w:rsidRPr="005504CB" w:rsidRDefault="005504CB" w:rsidP="005504CB">
            <w:pPr>
              <w:jc w:val="center"/>
            </w:pPr>
            <w:r w:rsidRPr="005504CB">
              <w:t>-</w:t>
            </w:r>
          </w:p>
        </w:tc>
        <w:tc>
          <w:tcPr>
            <w:tcW w:w="1276" w:type="dxa"/>
            <w:vAlign w:val="center"/>
          </w:tcPr>
          <w:p w14:paraId="2240A6C1" w14:textId="77777777" w:rsidR="005504CB" w:rsidRPr="005504CB" w:rsidRDefault="005504CB" w:rsidP="005504CB">
            <w:pPr>
              <w:jc w:val="center"/>
              <w:rPr>
                <w:color w:val="000000"/>
              </w:rPr>
            </w:pPr>
            <w:r w:rsidRPr="005504CB">
              <w:rPr>
                <w:color w:val="000000"/>
              </w:rPr>
              <w:t>-</w:t>
            </w:r>
          </w:p>
        </w:tc>
        <w:tc>
          <w:tcPr>
            <w:tcW w:w="1276" w:type="dxa"/>
            <w:vAlign w:val="center"/>
          </w:tcPr>
          <w:p w14:paraId="2549F95B" w14:textId="77777777" w:rsidR="005504CB" w:rsidRPr="005504CB" w:rsidRDefault="005504CB" w:rsidP="005504CB">
            <w:pPr>
              <w:jc w:val="center"/>
              <w:rPr>
                <w:color w:val="000000"/>
              </w:rPr>
            </w:pPr>
            <w:r w:rsidRPr="005504CB">
              <w:rPr>
                <w:color w:val="000000"/>
              </w:rPr>
              <w:t>-</w:t>
            </w:r>
          </w:p>
        </w:tc>
        <w:tc>
          <w:tcPr>
            <w:tcW w:w="1276" w:type="dxa"/>
            <w:vAlign w:val="center"/>
          </w:tcPr>
          <w:p w14:paraId="21EFD73A" w14:textId="77777777" w:rsidR="005504CB" w:rsidRPr="005504CB" w:rsidRDefault="005504CB" w:rsidP="005504CB">
            <w:pPr>
              <w:jc w:val="center"/>
            </w:pPr>
            <w:r w:rsidRPr="005504CB">
              <w:t>-</w:t>
            </w:r>
          </w:p>
        </w:tc>
        <w:tc>
          <w:tcPr>
            <w:tcW w:w="1275" w:type="dxa"/>
            <w:vAlign w:val="center"/>
          </w:tcPr>
          <w:p w14:paraId="09208445" w14:textId="77777777" w:rsidR="005504CB" w:rsidRPr="005504CB" w:rsidRDefault="005504CB" w:rsidP="005504CB">
            <w:pPr>
              <w:jc w:val="center"/>
            </w:pPr>
            <w:r w:rsidRPr="005504CB">
              <w:t>-</w:t>
            </w:r>
          </w:p>
        </w:tc>
        <w:tc>
          <w:tcPr>
            <w:tcW w:w="1276" w:type="dxa"/>
            <w:vAlign w:val="center"/>
          </w:tcPr>
          <w:p w14:paraId="3F7F0762" w14:textId="77777777" w:rsidR="005504CB" w:rsidRPr="005504CB" w:rsidRDefault="005504CB" w:rsidP="005504CB">
            <w:pPr>
              <w:jc w:val="center"/>
            </w:pPr>
            <w:r w:rsidRPr="005504CB">
              <w:t>-</w:t>
            </w:r>
          </w:p>
        </w:tc>
        <w:tc>
          <w:tcPr>
            <w:tcW w:w="1276" w:type="dxa"/>
            <w:vAlign w:val="center"/>
          </w:tcPr>
          <w:p w14:paraId="074B1CE9" w14:textId="77777777" w:rsidR="005504CB" w:rsidRPr="005504CB" w:rsidRDefault="005504CB" w:rsidP="005504CB">
            <w:pPr>
              <w:jc w:val="center"/>
            </w:pPr>
            <w:r w:rsidRPr="005504CB">
              <w:t>-</w:t>
            </w:r>
          </w:p>
        </w:tc>
        <w:tc>
          <w:tcPr>
            <w:tcW w:w="1276" w:type="dxa"/>
            <w:vAlign w:val="center"/>
          </w:tcPr>
          <w:p w14:paraId="67A0D61B" w14:textId="77777777" w:rsidR="005504CB" w:rsidRPr="005504CB" w:rsidRDefault="005504CB" w:rsidP="005504CB">
            <w:pPr>
              <w:jc w:val="center"/>
            </w:pPr>
            <w:r w:rsidRPr="005504CB">
              <w:t>-</w:t>
            </w:r>
          </w:p>
        </w:tc>
        <w:tc>
          <w:tcPr>
            <w:tcW w:w="1275" w:type="dxa"/>
            <w:vAlign w:val="center"/>
          </w:tcPr>
          <w:p w14:paraId="2042C43E" w14:textId="77777777" w:rsidR="005504CB" w:rsidRPr="005504CB" w:rsidRDefault="005504CB" w:rsidP="005504CB">
            <w:pPr>
              <w:jc w:val="center"/>
            </w:pPr>
            <w:r w:rsidRPr="005504CB">
              <w:t>-</w:t>
            </w:r>
          </w:p>
        </w:tc>
      </w:tr>
      <w:tr w:rsidR="005504CB" w:rsidRPr="005504CB" w14:paraId="6B9A6AD0" w14:textId="77777777" w:rsidTr="00C5351E">
        <w:trPr>
          <w:trHeight w:val="912"/>
          <w:jc w:val="center"/>
        </w:trPr>
        <w:tc>
          <w:tcPr>
            <w:tcW w:w="992" w:type="dxa"/>
            <w:vAlign w:val="center"/>
          </w:tcPr>
          <w:p w14:paraId="157886A7" w14:textId="77777777" w:rsidR="005504CB" w:rsidRPr="005504CB" w:rsidRDefault="005504CB" w:rsidP="005504CB">
            <w:pPr>
              <w:jc w:val="center"/>
            </w:pPr>
            <w:r w:rsidRPr="005504CB">
              <w:t>1.3.</w:t>
            </w:r>
          </w:p>
        </w:tc>
        <w:tc>
          <w:tcPr>
            <w:tcW w:w="1985" w:type="dxa"/>
            <w:vAlign w:val="center"/>
          </w:tcPr>
          <w:p w14:paraId="4BD2660C" w14:textId="77777777" w:rsidR="005504CB" w:rsidRPr="005504CB" w:rsidRDefault="005504CB" w:rsidP="005504CB">
            <w:r w:rsidRPr="005504CB">
              <w:t>Расход воды на коммунально-бытовые нужды</w:t>
            </w:r>
          </w:p>
        </w:tc>
        <w:tc>
          <w:tcPr>
            <w:tcW w:w="851" w:type="dxa"/>
            <w:vAlign w:val="center"/>
          </w:tcPr>
          <w:p w14:paraId="61A1A8BC"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11D30DFD" w14:textId="77777777" w:rsidR="005504CB" w:rsidRPr="005504CB" w:rsidRDefault="005504CB" w:rsidP="005504CB">
            <w:pPr>
              <w:jc w:val="center"/>
            </w:pPr>
            <w:r w:rsidRPr="005504CB">
              <w:t>5040,00</w:t>
            </w:r>
          </w:p>
        </w:tc>
        <w:tc>
          <w:tcPr>
            <w:tcW w:w="1276" w:type="dxa"/>
            <w:vAlign w:val="center"/>
          </w:tcPr>
          <w:p w14:paraId="68CC66A5" w14:textId="77777777" w:rsidR="005504CB" w:rsidRPr="005504CB" w:rsidRDefault="005504CB" w:rsidP="005504CB">
            <w:pPr>
              <w:jc w:val="center"/>
              <w:rPr>
                <w:color w:val="000000"/>
              </w:rPr>
            </w:pPr>
            <w:r w:rsidRPr="005504CB">
              <w:rPr>
                <w:color w:val="000000"/>
              </w:rPr>
              <w:t>2500,00</w:t>
            </w:r>
          </w:p>
        </w:tc>
        <w:tc>
          <w:tcPr>
            <w:tcW w:w="1276" w:type="dxa"/>
            <w:vAlign w:val="center"/>
          </w:tcPr>
          <w:p w14:paraId="048AA994" w14:textId="77777777" w:rsidR="005504CB" w:rsidRPr="005504CB" w:rsidRDefault="005504CB" w:rsidP="005504CB">
            <w:pPr>
              <w:jc w:val="center"/>
              <w:rPr>
                <w:color w:val="000000"/>
              </w:rPr>
            </w:pPr>
            <w:r w:rsidRPr="005504CB">
              <w:rPr>
                <w:color w:val="000000"/>
              </w:rPr>
              <w:t>2500,00</w:t>
            </w:r>
          </w:p>
        </w:tc>
        <w:tc>
          <w:tcPr>
            <w:tcW w:w="1276" w:type="dxa"/>
            <w:vAlign w:val="center"/>
          </w:tcPr>
          <w:p w14:paraId="569839E1" w14:textId="77777777" w:rsidR="005504CB" w:rsidRPr="005504CB" w:rsidRDefault="005504CB" w:rsidP="005504CB">
            <w:pPr>
              <w:jc w:val="center"/>
            </w:pPr>
            <w:r w:rsidRPr="005504CB">
              <w:t>2520,00</w:t>
            </w:r>
          </w:p>
        </w:tc>
        <w:tc>
          <w:tcPr>
            <w:tcW w:w="1275" w:type="dxa"/>
            <w:vAlign w:val="center"/>
          </w:tcPr>
          <w:p w14:paraId="28F13F89" w14:textId="77777777" w:rsidR="005504CB" w:rsidRPr="005504CB" w:rsidRDefault="005504CB" w:rsidP="005504CB">
            <w:pPr>
              <w:jc w:val="center"/>
            </w:pPr>
            <w:r w:rsidRPr="005504CB">
              <w:t>2520,00</w:t>
            </w:r>
          </w:p>
        </w:tc>
        <w:tc>
          <w:tcPr>
            <w:tcW w:w="1276" w:type="dxa"/>
            <w:vAlign w:val="center"/>
          </w:tcPr>
          <w:p w14:paraId="4A1F3998" w14:textId="77777777" w:rsidR="005504CB" w:rsidRPr="005504CB" w:rsidRDefault="005504CB" w:rsidP="005504CB">
            <w:pPr>
              <w:jc w:val="center"/>
            </w:pPr>
            <w:r w:rsidRPr="005504CB">
              <w:t>2520,00</w:t>
            </w:r>
          </w:p>
        </w:tc>
        <w:tc>
          <w:tcPr>
            <w:tcW w:w="1276" w:type="dxa"/>
            <w:vAlign w:val="center"/>
          </w:tcPr>
          <w:p w14:paraId="2AF1595B" w14:textId="77777777" w:rsidR="005504CB" w:rsidRPr="005504CB" w:rsidRDefault="005504CB" w:rsidP="005504CB">
            <w:pPr>
              <w:jc w:val="center"/>
            </w:pPr>
            <w:r w:rsidRPr="005504CB">
              <w:t>2520,00</w:t>
            </w:r>
          </w:p>
        </w:tc>
        <w:tc>
          <w:tcPr>
            <w:tcW w:w="1276" w:type="dxa"/>
            <w:vAlign w:val="center"/>
          </w:tcPr>
          <w:p w14:paraId="07FDC96F" w14:textId="77777777" w:rsidR="005504CB" w:rsidRPr="005504CB" w:rsidRDefault="005504CB" w:rsidP="005504CB">
            <w:pPr>
              <w:jc w:val="center"/>
            </w:pPr>
            <w:r w:rsidRPr="005504CB">
              <w:t>2520,00</w:t>
            </w:r>
          </w:p>
        </w:tc>
        <w:tc>
          <w:tcPr>
            <w:tcW w:w="1275" w:type="dxa"/>
            <w:vAlign w:val="center"/>
          </w:tcPr>
          <w:p w14:paraId="2E2564D7" w14:textId="77777777" w:rsidR="005504CB" w:rsidRPr="005504CB" w:rsidRDefault="005504CB" w:rsidP="005504CB">
            <w:pPr>
              <w:jc w:val="center"/>
            </w:pPr>
            <w:r w:rsidRPr="005504CB">
              <w:t>2520,00</w:t>
            </w:r>
          </w:p>
        </w:tc>
      </w:tr>
      <w:tr w:rsidR="005504CB" w:rsidRPr="005504CB" w14:paraId="5D67C827" w14:textId="77777777" w:rsidTr="00C5351E">
        <w:trPr>
          <w:trHeight w:val="968"/>
          <w:jc w:val="center"/>
        </w:trPr>
        <w:tc>
          <w:tcPr>
            <w:tcW w:w="992" w:type="dxa"/>
            <w:vAlign w:val="center"/>
          </w:tcPr>
          <w:p w14:paraId="1E009E2F" w14:textId="77777777" w:rsidR="005504CB" w:rsidRPr="005504CB" w:rsidRDefault="005504CB" w:rsidP="005504CB">
            <w:pPr>
              <w:jc w:val="center"/>
            </w:pPr>
            <w:r w:rsidRPr="005504CB">
              <w:t>1.4.</w:t>
            </w:r>
          </w:p>
        </w:tc>
        <w:tc>
          <w:tcPr>
            <w:tcW w:w="1985" w:type="dxa"/>
            <w:vAlign w:val="center"/>
          </w:tcPr>
          <w:p w14:paraId="18C124DA" w14:textId="77777777" w:rsidR="005504CB" w:rsidRPr="005504CB" w:rsidRDefault="005504CB" w:rsidP="005504CB">
            <w:r w:rsidRPr="005504CB">
              <w:t>Расход воды на нужды предприятия:</w:t>
            </w:r>
          </w:p>
        </w:tc>
        <w:tc>
          <w:tcPr>
            <w:tcW w:w="851" w:type="dxa"/>
            <w:vAlign w:val="center"/>
          </w:tcPr>
          <w:p w14:paraId="44AF8661"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1CC30025" w14:textId="77777777" w:rsidR="005504CB" w:rsidRPr="005504CB" w:rsidRDefault="005504CB" w:rsidP="005504CB">
            <w:pPr>
              <w:jc w:val="center"/>
            </w:pPr>
            <w:r w:rsidRPr="005504CB">
              <w:t>25408,00</w:t>
            </w:r>
          </w:p>
        </w:tc>
        <w:tc>
          <w:tcPr>
            <w:tcW w:w="1276" w:type="dxa"/>
            <w:vAlign w:val="center"/>
          </w:tcPr>
          <w:p w14:paraId="7FE95B29" w14:textId="77777777" w:rsidR="005504CB" w:rsidRPr="005504CB" w:rsidRDefault="005504CB" w:rsidP="005504CB">
            <w:pPr>
              <w:jc w:val="center"/>
              <w:rPr>
                <w:color w:val="000000"/>
              </w:rPr>
            </w:pPr>
            <w:r w:rsidRPr="005504CB">
              <w:rPr>
                <w:color w:val="000000"/>
              </w:rPr>
              <w:t>12703,50</w:t>
            </w:r>
          </w:p>
        </w:tc>
        <w:tc>
          <w:tcPr>
            <w:tcW w:w="1276" w:type="dxa"/>
            <w:vAlign w:val="center"/>
          </w:tcPr>
          <w:p w14:paraId="365B3E4A" w14:textId="77777777" w:rsidR="005504CB" w:rsidRPr="005504CB" w:rsidRDefault="005504CB" w:rsidP="005504CB">
            <w:pPr>
              <w:jc w:val="center"/>
              <w:rPr>
                <w:color w:val="000000"/>
              </w:rPr>
            </w:pPr>
            <w:r w:rsidRPr="005504CB">
              <w:rPr>
                <w:color w:val="000000"/>
              </w:rPr>
              <w:t>12703,50</w:t>
            </w:r>
          </w:p>
        </w:tc>
        <w:tc>
          <w:tcPr>
            <w:tcW w:w="1276" w:type="dxa"/>
            <w:vAlign w:val="center"/>
          </w:tcPr>
          <w:p w14:paraId="6571633D" w14:textId="77777777" w:rsidR="005504CB" w:rsidRPr="005504CB" w:rsidRDefault="005504CB" w:rsidP="005504CB">
            <w:pPr>
              <w:jc w:val="center"/>
            </w:pPr>
            <w:r w:rsidRPr="005504CB">
              <w:t>12704,00</w:t>
            </w:r>
          </w:p>
        </w:tc>
        <w:tc>
          <w:tcPr>
            <w:tcW w:w="1275" w:type="dxa"/>
            <w:vAlign w:val="center"/>
          </w:tcPr>
          <w:p w14:paraId="49F90A81" w14:textId="77777777" w:rsidR="005504CB" w:rsidRPr="005504CB" w:rsidRDefault="005504CB" w:rsidP="005504CB">
            <w:pPr>
              <w:jc w:val="center"/>
            </w:pPr>
            <w:r w:rsidRPr="005504CB">
              <w:t>12704,00</w:t>
            </w:r>
          </w:p>
        </w:tc>
        <w:tc>
          <w:tcPr>
            <w:tcW w:w="1276" w:type="dxa"/>
            <w:vAlign w:val="center"/>
          </w:tcPr>
          <w:p w14:paraId="7214CD8D" w14:textId="77777777" w:rsidR="005504CB" w:rsidRPr="005504CB" w:rsidRDefault="005504CB" w:rsidP="005504CB">
            <w:pPr>
              <w:jc w:val="center"/>
            </w:pPr>
            <w:r w:rsidRPr="005504CB">
              <w:t>12704,00</w:t>
            </w:r>
          </w:p>
        </w:tc>
        <w:tc>
          <w:tcPr>
            <w:tcW w:w="1276" w:type="dxa"/>
            <w:vAlign w:val="center"/>
          </w:tcPr>
          <w:p w14:paraId="231EA07F" w14:textId="77777777" w:rsidR="005504CB" w:rsidRPr="005504CB" w:rsidRDefault="005504CB" w:rsidP="005504CB">
            <w:pPr>
              <w:jc w:val="center"/>
            </w:pPr>
            <w:r w:rsidRPr="005504CB">
              <w:t>12704,00</w:t>
            </w:r>
          </w:p>
        </w:tc>
        <w:tc>
          <w:tcPr>
            <w:tcW w:w="1276" w:type="dxa"/>
            <w:vAlign w:val="center"/>
          </w:tcPr>
          <w:p w14:paraId="68FFEECB" w14:textId="77777777" w:rsidR="005504CB" w:rsidRPr="005504CB" w:rsidRDefault="005504CB" w:rsidP="005504CB">
            <w:pPr>
              <w:jc w:val="center"/>
            </w:pPr>
            <w:r w:rsidRPr="005504CB">
              <w:t>12704,00</w:t>
            </w:r>
          </w:p>
        </w:tc>
        <w:tc>
          <w:tcPr>
            <w:tcW w:w="1275" w:type="dxa"/>
            <w:vAlign w:val="center"/>
          </w:tcPr>
          <w:p w14:paraId="3D78C69A" w14:textId="77777777" w:rsidR="005504CB" w:rsidRPr="005504CB" w:rsidRDefault="005504CB" w:rsidP="005504CB">
            <w:pPr>
              <w:jc w:val="center"/>
            </w:pPr>
            <w:r w:rsidRPr="005504CB">
              <w:t>12704,00</w:t>
            </w:r>
          </w:p>
        </w:tc>
      </w:tr>
      <w:tr w:rsidR="005504CB" w:rsidRPr="005504CB" w14:paraId="0BFBFAB2" w14:textId="77777777" w:rsidTr="00C5351E">
        <w:trPr>
          <w:jc w:val="center"/>
        </w:trPr>
        <w:tc>
          <w:tcPr>
            <w:tcW w:w="992" w:type="dxa"/>
            <w:vAlign w:val="center"/>
          </w:tcPr>
          <w:p w14:paraId="71766192" w14:textId="77777777" w:rsidR="005504CB" w:rsidRPr="005504CB" w:rsidRDefault="005504CB" w:rsidP="005504CB">
            <w:pPr>
              <w:jc w:val="center"/>
            </w:pPr>
            <w:r w:rsidRPr="005504CB">
              <w:t>1.4.1.</w:t>
            </w:r>
          </w:p>
        </w:tc>
        <w:tc>
          <w:tcPr>
            <w:tcW w:w="1985" w:type="dxa"/>
            <w:vAlign w:val="center"/>
          </w:tcPr>
          <w:p w14:paraId="658A2356" w14:textId="77777777" w:rsidR="005504CB" w:rsidRPr="005504CB" w:rsidRDefault="005504CB" w:rsidP="005504CB">
            <w:r w:rsidRPr="005504CB">
              <w:t>- на очистные сооружения</w:t>
            </w:r>
          </w:p>
        </w:tc>
        <w:tc>
          <w:tcPr>
            <w:tcW w:w="851" w:type="dxa"/>
            <w:vAlign w:val="center"/>
          </w:tcPr>
          <w:p w14:paraId="7F7A7979"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189311FE" w14:textId="77777777" w:rsidR="005504CB" w:rsidRPr="005504CB" w:rsidRDefault="005504CB" w:rsidP="005504CB">
            <w:pPr>
              <w:jc w:val="center"/>
            </w:pPr>
            <w:r w:rsidRPr="005504CB">
              <w:t>-</w:t>
            </w:r>
          </w:p>
        </w:tc>
        <w:tc>
          <w:tcPr>
            <w:tcW w:w="1276" w:type="dxa"/>
            <w:vAlign w:val="center"/>
          </w:tcPr>
          <w:p w14:paraId="5D25FAA3" w14:textId="77777777" w:rsidR="005504CB" w:rsidRPr="005504CB" w:rsidRDefault="005504CB" w:rsidP="005504CB">
            <w:pPr>
              <w:jc w:val="center"/>
              <w:rPr>
                <w:color w:val="000000"/>
              </w:rPr>
            </w:pPr>
            <w:r w:rsidRPr="005504CB">
              <w:rPr>
                <w:color w:val="000000"/>
              </w:rPr>
              <w:t>-</w:t>
            </w:r>
          </w:p>
        </w:tc>
        <w:tc>
          <w:tcPr>
            <w:tcW w:w="1276" w:type="dxa"/>
            <w:vAlign w:val="center"/>
          </w:tcPr>
          <w:p w14:paraId="150D365B" w14:textId="77777777" w:rsidR="005504CB" w:rsidRPr="005504CB" w:rsidRDefault="005504CB" w:rsidP="005504CB">
            <w:pPr>
              <w:jc w:val="center"/>
              <w:rPr>
                <w:color w:val="000000"/>
              </w:rPr>
            </w:pPr>
            <w:r w:rsidRPr="005504CB">
              <w:rPr>
                <w:color w:val="000000"/>
              </w:rPr>
              <w:t>-</w:t>
            </w:r>
          </w:p>
        </w:tc>
        <w:tc>
          <w:tcPr>
            <w:tcW w:w="1276" w:type="dxa"/>
            <w:vAlign w:val="center"/>
          </w:tcPr>
          <w:p w14:paraId="36EAED31" w14:textId="77777777" w:rsidR="005504CB" w:rsidRPr="005504CB" w:rsidRDefault="005504CB" w:rsidP="005504CB">
            <w:pPr>
              <w:jc w:val="center"/>
            </w:pPr>
            <w:r w:rsidRPr="005504CB">
              <w:t>-</w:t>
            </w:r>
          </w:p>
        </w:tc>
        <w:tc>
          <w:tcPr>
            <w:tcW w:w="1275" w:type="dxa"/>
            <w:vAlign w:val="center"/>
          </w:tcPr>
          <w:p w14:paraId="6D9A4A1D" w14:textId="77777777" w:rsidR="005504CB" w:rsidRPr="005504CB" w:rsidRDefault="005504CB" w:rsidP="005504CB">
            <w:pPr>
              <w:jc w:val="center"/>
            </w:pPr>
            <w:r w:rsidRPr="005504CB">
              <w:t>-</w:t>
            </w:r>
          </w:p>
        </w:tc>
        <w:tc>
          <w:tcPr>
            <w:tcW w:w="1276" w:type="dxa"/>
            <w:vAlign w:val="center"/>
          </w:tcPr>
          <w:p w14:paraId="531A2828" w14:textId="77777777" w:rsidR="005504CB" w:rsidRPr="005504CB" w:rsidRDefault="005504CB" w:rsidP="005504CB">
            <w:pPr>
              <w:jc w:val="center"/>
            </w:pPr>
            <w:r w:rsidRPr="005504CB">
              <w:t>-</w:t>
            </w:r>
          </w:p>
        </w:tc>
        <w:tc>
          <w:tcPr>
            <w:tcW w:w="1276" w:type="dxa"/>
            <w:vAlign w:val="center"/>
          </w:tcPr>
          <w:p w14:paraId="2D83567B" w14:textId="77777777" w:rsidR="005504CB" w:rsidRPr="005504CB" w:rsidRDefault="005504CB" w:rsidP="005504CB">
            <w:pPr>
              <w:jc w:val="center"/>
            </w:pPr>
            <w:r w:rsidRPr="005504CB">
              <w:t>-</w:t>
            </w:r>
          </w:p>
        </w:tc>
        <w:tc>
          <w:tcPr>
            <w:tcW w:w="1276" w:type="dxa"/>
            <w:vAlign w:val="center"/>
          </w:tcPr>
          <w:p w14:paraId="22997F42" w14:textId="77777777" w:rsidR="005504CB" w:rsidRPr="005504CB" w:rsidRDefault="005504CB" w:rsidP="005504CB">
            <w:pPr>
              <w:jc w:val="center"/>
            </w:pPr>
            <w:r w:rsidRPr="005504CB">
              <w:t>-</w:t>
            </w:r>
          </w:p>
        </w:tc>
        <w:tc>
          <w:tcPr>
            <w:tcW w:w="1275" w:type="dxa"/>
            <w:vAlign w:val="center"/>
          </w:tcPr>
          <w:p w14:paraId="75B3C0E5" w14:textId="77777777" w:rsidR="005504CB" w:rsidRPr="005504CB" w:rsidRDefault="005504CB" w:rsidP="005504CB">
            <w:pPr>
              <w:jc w:val="center"/>
            </w:pPr>
            <w:r w:rsidRPr="005504CB">
              <w:t>-</w:t>
            </w:r>
          </w:p>
        </w:tc>
      </w:tr>
      <w:tr w:rsidR="005504CB" w:rsidRPr="005504CB" w14:paraId="2B9AAF61" w14:textId="77777777" w:rsidTr="00C5351E">
        <w:trPr>
          <w:jc w:val="center"/>
        </w:trPr>
        <w:tc>
          <w:tcPr>
            <w:tcW w:w="992" w:type="dxa"/>
            <w:vAlign w:val="center"/>
          </w:tcPr>
          <w:p w14:paraId="5CCD288C" w14:textId="77777777" w:rsidR="005504CB" w:rsidRPr="005504CB" w:rsidRDefault="005504CB" w:rsidP="005504CB">
            <w:pPr>
              <w:jc w:val="center"/>
            </w:pPr>
            <w:r w:rsidRPr="005504CB">
              <w:t>1.4.2.</w:t>
            </w:r>
          </w:p>
        </w:tc>
        <w:tc>
          <w:tcPr>
            <w:tcW w:w="1985" w:type="dxa"/>
            <w:vAlign w:val="center"/>
          </w:tcPr>
          <w:p w14:paraId="4599714E" w14:textId="77777777" w:rsidR="005504CB" w:rsidRPr="005504CB" w:rsidRDefault="005504CB" w:rsidP="005504CB">
            <w:r w:rsidRPr="005504CB">
              <w:t>- на промывку сетей</w:t>
            </w:r>
          </w:p>
        </w:tc>
        <w:tc>
          <w:tcPr>
            <w:tcW w:w="851" w:type="dxa"/>
            <w:vAlign w:val="center"/>
          </w:tcPr>
          <w:p w14:paraId="2A9C8D23"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52DF3C59" w14:textId="77777777" w:rsidR="005504CB" w:rsidRPr="005504CB" w:rsidRDefault="005504CB" w:rsidP="005504CB">
            <w:pPr>
              <w:jc w:val="center"/>
            </w:pPr>
            <w:r w:rsidRPr="005504CB">
              <w:t>16044,00</w:t>
            </w:r>
          </w:p>
        </w:tc>
        <w:tc>
          <w:tcPr>
            <w:tcW w:w="1276" w:type="dxa"/>
            <w:vAlign w:val="center"/>
          </w:tcPr>
          <w:p w14:paraId="591B0ADB" w14:textId="77777777" w:rsidR="005504CB" w:rsidRPr="005504CB" w:rsidRDefault="005504CB" w:rsidP="005504CB">
            <w:pPr>
              <w:jc w:val="center"/>
              <w:rPr>
                <w:color w:val="000000"/>
              </w:rPr>
            </w:pPr>
            <w:r w:rsidRPr="005504CB">
              <w:rPr>
                <w:color w:val="000000"/>
              </w:rPr>
              <w:t>8022,00</w:t>
            </w:r>
          </w:p>
        </w:tc>
        <w:tc>
          <w:tcPr>
            <w:tcW w:w="1276" w:type="dxa"/>
            <w:vAlign w:val="center"/>
          </w:tcPr>
          <w:p w14:paraId="7D7C5C4E" w14:textId="77777777" w:rsidR="005504CB" w:rsidRPr="005504CB" w:rsidRDefault="005504CB" w:rsidP="005504CB">
            <w:pPr>
              <w:jc w:val="center"/>
              <w:rPr>
                <w:color w:val="000000"/>
              </w:rPr>
            </w:pPr>
            <w:r w:rsidRPr="005504CB">
              <w:rPr>
                <w:color w:val="000000"/>
              </w:rPr>
              <w:t>8022,00</w:t>
            </w:r>
          </w:p>
        </w:tc>
        <w:tc>
          <w:tcPr>
            <w:tcW w:w="1276" w:type="dxa"/>
            <w:vAlign w:val="center"/>
          </w:tcPr>
          <w:p w14:paraId="26EE19FE" w14:textId="77777777" w:rsidR="005504CB" w:rsidRPr="005504CB" w:rsidRDefault="005504CB" w:rsidP="005504CB">
            <w:pPr>
              <w:jc w:val="center"/>
            </w:pPr>
            <w:r w:rsidRPr="005504CB">
              <w:t>8022,00</w:t>
            </w:r>
          </w:p>
        </w:tc>
        <w:tc>
          <w:tcPr>
            <w:tcW w:w="1275" w:type="dxa"/>
            <w:vAlign w:val="center"/>
          </w:tcPr>
          <w:p w14:paraId="1767F048" w14:textId="77777777" w:rsidR="005504CB" w:rsidRPr="005504CB" w:rsidRDefault="005504CB" w:rsidP="005504CB">
            <w:pPr>
              <w:jc w:val="center"/>
            </w:pPr>
            <w:r w:rsidRPr="005504CB">
              <w:t>8022,00</w:t>
            </w:r>
          </w:p>
        </w:tc>
        <w:tc>
          <w:tcPr>
            <w:tcW w:w="1276" w:type="dxa"/>
            <w:vAlign w:val="center"/>
          </w:tcPr>
          <w:p w14:paraId="0979A6D1" w14:textId="77777777" w:rsidR="005504CB" w:rsidRPr="005504CB" w:rsidRDefault="005504CB" w:rsidP="005504CB">
            <w:pPr>
              <w:jc w:val="center"/>
            </w:pPr>
            <w:r w:rsidRPr="005504CB">
              <w:t>8022,00</w:t>
            </w:r>
          </w:p>
        </w:tc>
        <w:tc>
          <w:tcPr>
            <w:tcW w:w="1276" w:type="dxa"/>
            <w:vAlign w:val="center"/>
          </w:tcPr>
          <w:p w14:paraId="1B015D4B" w14:textId="77777777" w:rsidR="005504CB" w:rsidRPr="005504CB" w:rsidRDefault="005504CB" w:rsidP="005504CB">
            <w:pPr>
              <w:jc w:val="center"/>
            </w:pPr>
            <w:r w:rsidRPr="005504CB">
              <w:t>8022,00</w:t>
            </w:r>
          </w:p>
        </w:tc>
        <w:tc>
          <w:tcPr>
            <w:tcW w:w="1276" w:type="dxa"/>
            <w:vAlign w:val="center"/>
          </w:tcPr>
          <w:p w14:paraId="1E64D705" w14:textId="77777777" w:rsidR="005504CB" w:rsidRPr="005504CB" w:rsidRDefault="005504CB" w:rsidP="005504CB">
            <w:pPr>
              <w:jc w:val="center"/>
            </w:pPr>
            <w:r w:rsidRPr="005504CB">
              <w:t>8022,00</w:t>
            </w:r>
          </w:p>
        </w:tc>
        <w:tc>
          <w:tcPr>
            <w:tcW w:w="1275" w:type="dxa"/>
            <w:vAlign w:val="center"/>
          </w:tcPr>
          <w:p w14:paraId="1D99AD51" w14:textId="77777777" w:rsidR="005504CB" w:rsidRPr="005504CB" w:rsidRDefault="005504CB" w:rsidP="005504CB">
            <w:pPr>
              <w:jc w:val="center"/>
            </w:pPr>
            <w:r w:rsidRPr="005504CB">
              <w:t>8022,00</w:t>
            </w:r>
          </w:p>
        </w:tc>
      </w:tr>
      <w:tr w:rsidR="005504CB" w:rsidRPr="005504CB" w14:paraId="07CBB239" w14:textId="77777777" w:rsidTr="00C5351E">
        <w:trPr>
          <w:trHeight w:val="385"/>
          <w:jc w:val="center"/>
        </w:trPr>
        <w:tc>
          <w:tcPr>
            <w:tcW w:w="992" w:type="dxa"/>
            <w:vAlign w:val="center"/>
          </w:tcPr>
          <w:p w14:paraId="6846E37E" w14:textId="77777777" w:rsidR="005504CB" w:rsidRPr="005504CB" w:rsidRDefault="005504CB" w:rsidP="005504CB">
            <w:pPr>
              <w:jc w:val="center"/>
            </w:pPr>
            <w:r w:rsidRPr="005504CB">
              <w:t>1.4.3.</w:t>
            </w:r>
          </w:p>
        </w:tc>
        <w:tc>
          <w:tcPr>
            <w:tcW w:w="1985" w:type="dxa"/>
            <w:vAlign w:val="center"/>
          </w:tcPr>
          <w:p w14:paraId="02924F04" w14:textId="77777777" w:rsidR="005504CB" w:rsidRPr="005504CB" w:rsidRDefault="005504CB" w:rsidP="005504CB">
            <w:r w:rsidRPr="005504CB">
              <w:t>- прочие</w:t>
            </w:r>
          </w:p>
        </w:tc>
        <w:tc>
          <w:tcPr>
            <w:tcW w:w="851" w:type="dxa"/>
            <w:vAlign w:val="center"/>
          </w:tcPr>
          <w:p w14:paraId="41EDF1B1"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605DF7B5" w14:textId="77777777" w:rsidR="005504CB" w:rsidRPr="005504CB" w:rsidRDefault="005504CB" w:rsidP="005504CB">
            <w:pPr>
              <w:jc w:val="center"/>
            </w:pPr>
            <w:r w:rsidRPr="005504CB">
              <w:t>9364,00</w:t>
            </w:r>
          </w:p>
        </w:tc>
        <w:tc>
          <w:tcPr>
            <w:tcW w:w="1276" w:type="dxa"/>
            <w:vAlign w:val="center"/>
          </w:tcPr>
          <w:p w14:paraId="0FF4B485" w14:textId="77777777" w:rsidR="005504CB" w:rsidRPr="005504CB" w:rsidRDefault="005504CB" w:rsidP="005504CB">
            <w:pPr>
              <w:jc w:val="center"/>
              <w:rPr>
                <w:color w:val="000000"/>
              </w:rPr>
            </w:pPr>
            <w:r w:rsidRPr="005504CB">
              <w:rPr>
                <w:color w:val="000000"/>
              </w:rPr>
              <w:t>4681,50</w:t>
            </w:r>
          </w:p>
        </w:tc>
        <w:tc>
          <w:tcPr>
            <w:tcW w:w="1276" w:type="dxa"/>
            <w:vAlign w:val="center"/>
          </w:tcPr>
          <w:p w14:paraId="39BE1D05" w14:textId="77777777" w:rsidR="005504CB" w:rsidRPr="005504CB" w:rsidRDefault="005504CB" w:rsidP="005504CB">
            <w:pPr>
              <w:jc w:val="center"/>
              <w:rPr>
                <w:color w:val="000000"/>
              </w:rPr>
            </w:pPr>
            <w:r w:rsidRPr="005504CB">
              <w:rPr>
                <w:color w:val="000000"/>
              </w:rPr>
              <w:t>4681,50</w:t>
            </w:r>
          </w:p>
        </w:tc>
        <w:tc>
          <w:tcPr>
            <w:tcW w:w="1276" w:type="dxa"/>
            <w:vAlign w:val="center"/>
          </w:tcPr>
          <w:p w14:paraId="4D6C2654" w14:textId="77777777" w:rsidR="005504CB" w:rsidRPr="005504CB" w:rsidRDefault="005504CB" w:rsidP="005504CB">
            <w:pPr>
              <w:jc w:val="center"/>
            </w:pPr>
            <w:r w:rsidRPr="005504CB">
              <w:t>4682,00</w:t>
            </w:r>
          </w:p>
        </w:tc>
        <w:tc>
          <w:tcPr>
            <w:tcW w:w="1275" w:type="dxa"/>
            <w:vAlign w:val="center"/>
          </w:tcPr>
          <w:p w14:paraId="4907325E" w14:textId="77777777" w:rsidR="005504CB" w:rsidRPr="005504CB" w:rsidRDefault="005504CB" w:rsidP="005504CB">
            <w:pPr>
              <w:jc w:val="center"/>
            </w:pPr>
            <w:r w:rsidRPr="005504CB">
              <w:t>4682,00</w:t>
            </w:r>
          </w:p>
        </w:tc>
        <w:tc>
          <w:tcPr>
            <w:tcW w:w="1276" w:type="dxa"/>
            <w:vAlign w:val="center"/>
          </w:tcPr>
          <w:p w14:paraId="34240F6C" w14:textId="77777777" w:rsidR="005504CB" w:rsidRPr="005504CB" w:rsidRDefault="005504CB" w:rsidP="005504CB">
            <w:pPr>
              <w:jc w:val="center"/>
            </w:pPr>
            <w:r w:rsidRPr="005504CB">
              <w:t>4682,00</w:t>
            </w:r>
          </w:p>
        </w:tc>
        <w:tc>
          <w:tcPr>
            <w:tcW w:w="1276" w:type="dxa"/>
            <w:vAlign w:val="center"/>
          </w:tcPr>
          <w:p w14:paraId="667082D1" w14:textId="77777777" w:rsidR="005504CB" w:rsidRPr="005504CB" w:rsidRDefault="005504CB" w:rsidP="005504CB">
            <w:pPr>
              <w:jc w:val="center"/>
            </w:pPr>
            <w:r w:rsidRPr="005504CB">
              <w:t>4682,00</w:t>
            </w:r>
          </w:p>
        </w:tc>
        <w:tc>
          <w:tcPr>
            <w:tcW w:w="1276" w:type="dxa"/>
            <w:vAlign w:val="center"/>
          </w:tcPr>
          <w:p w14:paraId="05576AF0" w14:textId="77777777" w:rsidR="005504CB" w:rsidRPr="005504CB" w:rsidRDefault="005504CB" w:rsidP="005504CB">
            <w:pPr>
              <w:jc w:val="center"/>
            </w:pPr>
            <w:r w:rsidRPr="005504CB">
              <w:t>4682,00</w:t>
            </w:r>
          </w:p>
        </w:tc>
        <w:tc>
          <w:tcPr>
            <w:tcW w:w="1275" w:type="dxa"/>
            <w:vAlign w:val="center"/>
          </w:tcPr>
          <w:p w14:paraId="05AE38F5" w14:textId="77777777" w:rsidR="005504CB" w:rsidRPr="005504CB" w:rsidRDefault="005504CB" w:rsidP="005504CB">
            <w:pPr>
              <w:jc w:val="center"/>
            </w:pPr>
            <w:r w:rsidRPr="005504CB">
              <w:t>4682,00</w:t>
            </w:r>
          </w:p>
        </w:tc>
      </w:tr>
      <w:tr w:rsidR="005504CB" w:rsidRPr="005504CB" w14:paraId="50A9A1B7" w14:textId="77777777" w:rsidTr="00C5351E">
        <w:trPr>
          <w:trHeight w:val="1539"/>
          <w:jc w:val="center"/>
        </w:trPr>
        <w:tc>
          <w:tcPr>
            <w:tcW w:w="992" w:type="dxa"/>
            <w:vAlign w:val="center"/>
          </w:tcPr>
          <w:p w14:paraId="2C80F66C" w14:textId="77777777" w:rsidR="005504CB" w:rsidRPr="005504CB" w:rsidRDefault="005504CB" w:rsidP="005504CB">
            <w:pPr>
              <w:jc w:val="center"/>
            </w:pPr>
            <w:r w:rsidRPr="005504CB">
              <w:t>1.5.</w:t>
            </w:r>
          </w:p>
        </w:tc>
        <w:tc>
          <w:tcPr>
            <w:tcW w:w="1985" w:type="dxa"/>
            <w:vAlign w:val="center"/>
          </w:tcPr>
          <w:p w14:paraId="6A7A4C2C" w14:textId="77777777" w:rsidR="005504CB" w:rsidRPr="005504CB" w:rsidRDefault="005504CB" w:rsidP="005504CB">
            <w:r w:rsidRPr="005504CB">
              <w:t>Объем пропущенной воды через очистные сооружения</w:t>
            </w:r>
          </w:p>
        </w:tc>
        <w:tc>
          <w:tcPr>
            <w:tcW w:w="851" w:type="dxa"/>
            <w:vAlign w:val="center"/>
          </w:tcPr>
          <w:p w14:paraId="70C92400"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6F77030B" w14:textId="77777777" w:rsidR="005504CB" w:rsidRPr="005504CB" w:rsidRDefault="005504CB" w:rsidP="005504CB">
            <w:pPr>
              <w:jc w:val="center"/>
            </w:pPr>
            <w:r w:rsidRPr="005504CB">
              <w:t>-</w:t>
            </w:r>
          </w:p>
        </w:tc>
        <w:tc>
          <w:tcPr>
            <w:tcW w:w="1276" w:type="dxa"/>
            <w:vAlign w:val="center"/>
          </w:tcPr>
          <w:p w14:paraId="43BC9E54" w14:textId="77777777" w:rsidR="005504CB" w:rsidRPr="005504CB" w:rsidRDefault="005504CB" w:rsidP="005504CB">
            <w:pPr>
              <w:jc w:val="center"/>
              <w:rPr>
                <w:color w:val="000000"/>
              </w:rPr>
            </w:pPr>
            <w:r w:rsidRPr="005504CB">
              <w:rPr>
                <w:color w:val="000000"/>
              </w:rPr>
              <w:t>-</w:t>
            </w:r>
          </w:p>
        </w:tc>
        <w:tc>
          <w:tcPr>
            <w:tcW w:w="1276" w:type="dxa"/>
            <w:vAlign w:val="center"/>
          </w:tcPr>
          <w:p w14:paraId="3612D48F" w14:textId="77777777" w:rsidR="005504CB" w:rsidRPr="005504CB" w:rsidRDefault="005504CB" w:rsidP="005504CB">
            <w:pPr>
              <w:jc w:val="center"/>
              <w:rPr>
                <w:color w:val="000000"/>
              </w:rPr>
            </w:pPr>
            <w:r w:rsidRPr="005504CB">
              <w:rPr>
                <w:color w:val="000000"/>
              </w:rPr>
              <w:t>-</w:t>
            </w:r>
          </w:p>
        </w:tc>
        <w:tc>
          <w:tcPr>
            <w:tcW w:w="1276" w:type="dxa"/>
            <w:vAlign w:val="center"/>
          </w:tcPr>
          <w:p w14:paraId="0B7135D6" w14:textId="77777777" w:rsidR="005504CB" w:rsidRPr="005504CB" w:rsidRDefault="005504CB" w:rsidP="005504CB">
            <w:pPr>
              <w:jc w:val="center"/>
            </w:pPr>
            <w:r w:rsidRPr="005504CB">
              <w:t>-</w:t>
            </w:r>
          </w:p>
        </w:tc>
        <w:tc>
          <w:tcPr>
            <w:tcW w:w="1275" w:type="dxa"/>
            <w:vAlign w:val="center"/>
          </w:tcPr>
          <w:p w14:paraId="112B1BF3" w14:textId="77777777" w:rsidR="005504CB" w:rsidRPr="005504CB" w:rsidRDefault="005504CB" w:rsidP="005504CB">
            <w:pPr>
              <w:jc w:val="center"/>
            </w:pPr>
            <w:r w:rsidRPr="005504CB">
              <w:t>-</w:t>
            </w:r>
          </w:p>
        </w:tc>
        <w:tc>
          <w:tcPr>
            <w:tcW w:w="1276" w:type="dxa"/>
            <w:vAlign w:val="center"/>
          </w:tcPr>
          <w:p w14:paraId="3DDBFE83" w14:textId="77777777" w:rsidR="005504CB" w:rsidRPr="005504CB" w:rsidRDefault="005504CB" w:rsidP="005504CB">
            <w:pPr>
              <w:jc w:val="center"/>
            </w:pPr>
            <w:r w:rsidRPr="005504CB">
              <w:t>-</w:t>
            </w:r>
          </w:p>
        </w:tc>
        <w:tc>
          <w:tcPr>
            <w:tcW w:w="1276" w:type="dxa"/>
            <w:vAlign w:val="center"/>
          </w:tcPr>
          <w:p w14:paraId="3BBFBB23" w14:textId="77777777" w:rsidR="005504CB" w:rsidRPr="005504CB" w:rsidRDefault="005504CB" w:rsidP="005504CB">
            <w:pPr>
              <w:jc w:val="center"/>
            </w:pPr>
            <w:r w:rsidRPr="005504CB">
              <w:t>-</w:t>
            </w:r>
          </w:p>
        </w:tc>
        <w:tc>
          <w:tcPr>
            <w:tcW w:w="1276" w:type="dxa"/>
            <w:vAlign w:val="center"/>
          </w:tcPr>
          <w:p w14:paraId="457AF57F" w14:textId="77777777" w:rsidR="005504CB" w:rsidRPr="005504CB" w:rsidRDefault="005504CB" w:rsidP="005504CB">
            <w:pPr>
              <w:jc w:val="center"/>
            </w:pPr>
            <w:r w:rsidRPr="005504CB">
              <w:t>-</w:t>
            </w:r>
          </w:p>
        </w:tc>
        <w:tc>
          <w:tcPr>
            <w:tcW w:w="1275" w:type="dxa"/>
            <w:vAlign w:val="center"/>
          </w:tcPr>
          <w:p w14:paraId="1928E36E" w14:textId="77777777" w:rsidR="005504CB" w:rsidRPr="005504CB" w:rsidRDefault="005504CB" w:rsidP="005504CB">
            <w:pPr>
              <w:jc w:val="center"/>
            </w:pPr>
            <w:r w:rsidRPr="005504CB">
              <w:t>-</w:t>
            </w:r>
          </w:p>
        </w:tc>
      </w:tr>
      <w:tr w:rsidR="005504CB" w:rsidRPr="005504CB" w14:paraId="78BD1C2B" w14:textId="77777777" w:rsidTr="00C5351E">
        <w:trPr>
          <w:jc w:val="center"/>
        </w:trPr>
        <w:tc>
          <w:tcPr>
            <w:tcW w:w="992" w:type="dxa"/>
            <w:vAlign w:val="center"/>
          </w:tcPr>
          <w:p w14:paraId="16ADD082" w14:textId="77777777" w:rsidR="005504CB" w:rsidRPr="005504CB" w:rsidRDefault="005504CB" w:rsidP="005504CB">
            <w:pPr>
              <w:jc w:val="center"/>
            </w:pPr>
            <w:r w:rsidRPr="005504CB">
              <w:t>1.6.</w:t>
            </w:r>
          </w:p>
        </w:tc>
        <w:tc>
          <w:tcPr>
            <w:tcW w:w="1985" w:type="dxa"/>
            <w:vAlign w:val="center"/>
          </w:tcPr>
          <w:p w14:paraId="2524DBB4" w14:textId="77777777" w:rsidR="005504CB" w:rsidRPr="005504CB" w:rsidRDefault="005504CB" w:rsidP="005504CB">
            <w:r w:rsidRPr="005504CB">
              <w:t>Подано воды в сеть</w:t>
            </w:r>
          </w:p>
        </w:tc>
        <w:tc>
          <w:tcPr>
            <w:tcW w:w="851" w:type="dxa"/>
            <w:vAlign w:val="center"/>
          </w:tcPr>
          <w:p w14:paraId="120D3F04"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21373FE4" w14:textId="77777777" w:rsidR="005504CB" w:rsidRPr="005504CB" w:rsidRDefault="005504CB" w:rsidP="005504CB">
            <w:pPr>
              <w:jc w:val="center"/>
            </w:pPr>
            <w:r w:rsidRPr="005504CB">
              <w:t>482157,00</w:t>
            </w:r>
          </w:p>
        </w:tc>
        <w:tc>
          <w:tcPr>
            <w:tcW w:w="1276" w:type="dxa"/>
            <w:vAlign w:val="center"/>
          </w:tcPr>
          <w:p w14:paraId="5F9AD396" w14:textId="77777777" w:rsidR="005504CB" w:rsidRPr="005504CB" w:rsidRDefault="005504CB" w:rsidP="005504CB">
            <w:pPr>
              <w:jc w:val="center"/>
              <w:rPr>
                <w:color w:val="000000"/>
              </w:rPr>
            </w:pPr>
            <w:r w:rsidRPr="005504CB">
              <w:rPr>
                <w:color w:val="000000"/>
              </w:rPr>
              <w:t>229303,00</w:t>
            </w:r>
          </w:p>
        </w:tc>
        <w:tc>
          <w:tcPr>
            <w:tcW w:w="1276" w:type="dxa"/>
            <w:vAlign w:val="center"/>
          </w:tcPr>
          <w:p w14:paraId="51B3FF74" w14:textId="77777777" w:rsidR="005504CB" w:rsidRPr="005504CB" w:rsidRDefault="005504CB" w:rsidP="005504CB">
            <w:pPr>
              <w:jc w:val="center"/>
              <w:rPr>
                <w:color w:val="000000"/>
              </w:rPr>
            </w:pPr>
            <w:r w:rsidRPr="005504CB">
              <w:rPr>
                <w:color w:val="000000"/>
              </w:rPr>
              <w:t>229303,00</w:t>
            </w:r>
          </w:p>
        </w:tc>
        <w:tc>
          <w:tcPr>
            <w:tcW w:w="1276" w:type="dxa"/>
            <w:vAlign w:val="center"/>
          </w:tcPr>
          <w:p w14:paraId="015BD671" w14:textId="77777777" w:rsidR="005504CB" w:rsidRPr="005504CB" w:rsidRDefault="005504CB" w:rsidP="005504CB">
            <w:pPr>
              <w:jc w:val="center"/>
            </w:pPr>
            <w:r w:rsidRPr="005504CB">
              <w:t>241078,50</w:t>
            </w:r>
          </w:p>
        </w:tc>
        <w:tc>
          <w:tcPr>
            <w:tcW w:w="1275" w:type="dxa"/>
            <w:vAlign w:val="center"/>
          </w:tcPr>
          <w:p w14:paraId="3B3E6399" w14:textId="77777777" w:rsidR="005504CB" w:rsidRPr="005504CB" w:rsidRDefault="005504CB" w:rsidP="005504CB">
            <w:pPr>
              <w:jc w:val="center"/>
            </w:pPr>
            <w:r w:rsidRPr="005504CB">
              <w:t>241078,50</w:t>
            </w:r>
          </w:p>
        </w:tc>
        <w:tc>
          <w:tcPr>
            <w:tcW w:w="1276" w:type="dxa"/>
            <w:vAlign w:val="center"/>
          </w:tcPr>
          <w:p w14:paraId="637FC769" w14:textId="77777777" w:rsidR="005504CB" w:rsidRPr="005504CB" w:rsidRDefault="005504CB" w:rsidP="005504CB">
            <w:pPr>
              <w:jc w:val="center"/>
            </w:pPr>
            <w:r w:rsidRPr="005504CB">
              <w:t>241078,50</w:t>
            </w:r>
          </w:p>
        </w:tc>
        <w:tc>
          <w:tcPr>
            <w:tcW w:w="1276" w:type="dxa"/>
            <w:vAlign w:val="center"/>
          </w:tcPr>
          <w:p w14:paraId="381202DA" w14:textId="77777777" w:rsidR="005504CB" w:rsidRPr="005504CB" w:rsidRDefault="005504CB" w:rsidP="005504CB">
            <w:pPr>
              <w:jc w:val="center"/>
            </w:pPr>
            <w:r w:rsidRPr="005504CB">
              <w:t>241078,50</w:t>
            </w:r>
          </w:p>
        </w:tc>
        <w:tc>
          <w:tcPr>
            <w:tcW w:w="1276" w:type="dxa"/>
            <w:vAlign w:val="center"/>
          </w:tcPr>
          <w:p w14:paraId="26043AC4" w14:textId="77777777" w:rsidR="005504CB" w:rsidRPr="005504CB" w:rsidRDefault="005504CB" w:rsidP="005504CB">
            <w:pPr>
              <w:jc w:val="center"/>
            </w:pPr>
            <w:r w:rsidRPr="005504CB">
              <w:t>241078,50</w:t>
            </w:r>
          </w:p>
        </w:tc>
        <w:tc>
          <w:tcPr>
            <w:tcW w:w="1275" w:type="dxa"/>
            <w:vAlign w:val="center"/>
          </w:tcPr>
          <w:p w14:paraId="0B4F3551" w14:textId="77777777" w:rsidR="005504CB" w:rsidRPr="005504CB" w:rsidRDefault="005504CB" w:rsidP="005504CB">
            <w:pPr>
              <w:jc w:val="center"/>
            </w:pPr>
            <w:r w:rsidRPr="005504CB">
              <w:t>241078,50</w:t>
            </w:r>
          </w:p>
        </w:tc>
      </w:tr>
      <w:tr w:rsidR="005504CB" w:rsidRPr="005504CB" w14:paraId="0096B693" w14:textId="77777777" w:rsidTr="00C5351E">
        <w:trPr>
          <w:trHeight w:val="447"/>
          <w:jc w:val="center"/>
        </w:trPr>
        <w:tc>
          <w:tcPr>
            <w:tcW w:w="992" w:type="dxa"/>
            <w:vAlign w:val="center"/>
          </w:tcPr>
          <w:p w14:paraId="09EEA339" w14:textId="77777777" w:rsidR="005504CB" w:rsidRPr="005504CB" w:rsidRDefault="005504CB" w:rsidP="005504CB">
            <w:pPr>
              <w:jc w:val="center"/>
            </w:pPr>
            <w:r w:rsidRPr="005504CB">
              <w:t>1.7.</w:t>
            </w:r>
          </w:p>
        </w:tc>
        <w:tc>
          <w:tcPr>
            <w:tcW w:w="1985" w:type="dxa"/>
            <w:vAlign w:val="center"/>
          </w:tcPr>
          <w:p w14:paraId="22F87017" w14:textId="77777777" w:rsidR="005504CB" w:rsidRPr="005504CB" w:rsidRDefault="005504CB" w:rsidP="005504CB">
            <w:r w:rsidRPr="005504CB">
              <w:t>Потери воды</w:t>
            </w:r>
          </w:p>
        </w:tc>
        <w:tc>
          <w:tcPr>
            <w:tcW w:w="851" w:type="dxa"/>
            <w:vAlign w:val="center"/>
          </w:tcPr>
          <w:p w14:paraId="2FF0E68B"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47C92136" w14:textId="77777777" w:rsidR="005504CB" w:rsidRPr="005504CB" w:rsidRDefault="005504CB" w:rsidP="005504CB">
            <w:pPr>
              <w:jc w:val="right"/>
            </w:pPr>
            <w:r w:rsidRPr="005504CB">
              <w:t>135350,00</w:t>
            </w:r>
          </w:p>
        </w:tc>
        <w:tc>
          <w:tcPr>
            <w:tcW w:w="1276" w:type="dxa"/>
            <w:vAlign w:val="center"/>
          </w:tcPr>
          <w:p w14:paraId="0A0BEFBC" w14:textId="77777777" w:rsidR="005504CB" w:rsidRPr="005504CB" w:rsidRDefault="005504CB" w:rsidP="005504CB">
            <w:pPr>
              <w:jc w:val="center"/>
              <w:rPr>
                <w:color w:val="000000"/>
              </w:rPr>
            </w:pPr>
            <w:r w:rsidRPr="005504CB">
              <w:rPr>
                <w:color w:val="000000"/>
              </w:rPr>
              <w:t>64370,00</w:t>
            </w:r>
          </w:p>
        </w:tc>
        <w:tc>
          <w:tcPr>
            <w:tcW w:w="1276" w:type="dxa"/>
            <w:vAlign w:val="center"/>
          </w:tcPr>
          <w:p w14:paraId="06F8ADFB" w14:textId="77777777" w:rsidR="005504CB" w:rsidRPr="005504CB" w:rsidRDefault="005504CB" w:rsidP="005504CB">
            <w:pPr>
              <w:jc w:val="right"/>
              <w:rPr>
                <w:color w:val="000000"/>
              </w:rPr>
            </w:pPr>
            <w:r w:rsidRPr="005504CB">
              <w:rPr>
                <w:color w:val="000000"/>
              </w:rPr>
              <w:t>64370,00</w:t>
            </w:r>
          </w:p>
        </w:tc>
        <w:tc>
          <w:tcPr>
            <w:tcW w:w="1276" w:type="dxa"/>
            <w:vAlign w:val="center"/>
          </w:tcPr>
          <w:p w14:paraId="0D372FE2" w14:textId="77777777" w:rsidR="005504CB" w:rsidRPr="005504CB" w:rsidRDefault="005504CB" w:rsidP="005504CB">
            <w:pPr>
              <w:jc w:val="right"/>
            </w:pPr>
            <w:r w:rsidRPr="005504CB">
              <w:t>67 675,00</w:t>
            </w:r>
          </w:p>
        </w:tc>
        <w:tc>
          <w:tcPr>
            <w:tcW w:w="1275" w:type="dxa"/>
            <w:vAlign w:val="center"/>
          </w:tcPr>
          <w:p w14:paraId="19349F56" w14:textId="77777777" w:rsidR="005504CB" w:rsidRPr="005504CB" w:rsidRDefault="005504CB" w:rsidP="005504CB">
            <w:pPr>
              <w:jc w:val="right"/>
            </w:pPr>
            <w:r w:rsidRPr="005504CB">
              <w:t>67 675,00</w:t>
            </w:r>
          </w:p>
        </w:tc>
        <w:tc>
          <w:tcPr>
            <w:tcW w:w="1276" w:type="dxa"/>
            <w:vAlign w:val="center"/>
          </w:tcPr>
          <w:p w14:paraId="12D15C7E" w14:textId="77777777" w:rsidR="005504CB" w:rsidRPr="005504CB" w:rsidRDefault="005504CB" w:rsidP="005504CB">
            <w:pPr>
              <w:jc w:val="right"/>
            </w:pPr>
            <w:r w:rsidRPr="005504CB">
              <w:t>67 675,00</w:t>
            </w:r>
          </w:p>
        </w:tc>
        <w:tc>
          <w:tcPr>
            <w:tcW w:w="1276" w:type="dxa"/>
            <w:vAlign w:val="center"/>
          </w:tcPr>
          <w:p w14:paraId="04D614BC" w14:textId="77777777" w:rsidR="005504CB" w:rsidRPr="005504CB" w:rsidRDefault="005504CB" w:rsidP="005504CB">
            <w:pPr>
              <w:jc w:val="right"/>
            </w:pPr>
            <w:r w:rsidRPr="005504CB">
              <w:t>67 675,00</w:t>
            </w:r>
          </w:p>
        </w:tc>
        <w:tc>
          <w:tcPr>
            <w:tcW w:w="1276" w:type="dxa"/>
            <w:vAlign w:val="center"/>
          </w:tcPr>
          <w:p w14:paraId="23E6244D" w14:textId="77777777" w:rsidR="005504CB" w:rsidRPr="005504CB" w:rsidRDefault="005504CB" w:rsidP="005504CB">
            <w:pPr>
              <w:jc w:val="right"/>
            </w:pPr>
            <w:r w:rsidRPr="005504CB">
              <w:t>67 675,00</w:t>
            </w:r>
          </w:p>
        </w:tc>
        <w:tc>
          <w:tcPr>
            <w:tcW w:w="1275" w:type="dxa"/>
            <w:vAlign w:val="center"/>
          </w:tcPr>
          <w:p w14:paraId="4F0B53B2" w14:textId="77777777" w:rsidR="005504CB" w:rsidRPr="005504CB" w:rsidRDefault="005504CB" w:rsidP="005504CB">
            <w:pPr>
              <w:jc w:val="right"/>
            </w:pPr>
            <w:r w:rsidRPr="005504CB">
              <w:t>67 675,00</w:t>
            </w:r>
          </w:p>
        </w:tc>
      </w:tr>
      <w:tr w:rsidR="005504CB" w:rsidRPr="005504CB" w14:paraId="21DB5EDA" w14:textId="77777777" w:rsidTr="00C5351E">
        <w:trPr>
          <w:trHeight w:val="296"/>
          <w:jc w:val="center"/>
        </w:trPr>
        <w:tc>
          <w:tcPr>
            <w:tcW w:w="992" w:type="dxa"/>
            <w:vAlign w:val="center"/>
          </w:tcPr>
          <w:p w14:paraId="30E6CFE3" w14:textId="77777777" w:rsidR="005504CB" w:rsidRPr="005504CB" w:rsidRDefault="005504CB" w:rsidP="005504CB">
            <w:pPr>
              <w:jc w:val="center"/>
              <w:rPr>
                <w:sz w:val="28"/>
                <w:szCs w:val="28"/>
              </w:rPr>
            </w:pPr>
            <w:r w:rsidRPr="005504CB">
              <w:rPr>
                <w:sz w:val="28"/>
                <w:szCs w:val="28"/>
              </w:rPr>
              <w:lastRenderedPageBreak/>
              <w:t>1</w:t>
            </w:r>
          </w:p>
        </w:tc>
        <w:tc>
          <w:tcPr>
            <w:tcW w:w="1985" w:type="dxa"/>
            <w:vAlign w:val="center"/>
          </w:tcPr>
          <w:p w14:paraId="21C210EF" w14:textId="77777777" w:rsidR="005504CB" w:rsidRPr="005504CB" w:rsidRDefault="005504CB" w:rsidP="005504CB">
            <w:pPr>
              <w:jc w:val="center"/>
              <w:rPr>
                <w:sz w:val="28"/>
                <w:szCs w:val="28"/>
              </w:rPr>
            </w:pPr>
            <w:r w:rsidRPr="005504CB">
              <w:rPr>
                <w:sz w:val="28"/>
                <w:szCs w:val="28"/>
              </w:rPr>
              <w:t>2</w:t>
            </w:r>
          </w:p>
        </w:tc>
        <w:tc>
          <w:tcPr>
            <w:tcW w:w="851" w:type="dxa"/>
            <w:vAlign w:val="center"/>
          </w:tcPr>
          <w:p w14:paraId="2D105B28" w14:textId="77777777" w:rsidR="005504CB" w:rsidRPr="005504CB" w:rsidRDefault="005504CB" w:rsidP="005504CB">
            <w:pPr>
              <w:jc w:val="center"/>
              <w:rPr>
                <w:sz w:val="28"/>
                <w:szCs w:val="28"/>
              </w:rPr>
            </w:pPr>
            <w:r w:rsidRPr="005504CB">
              <w:rPr>
                <w:sz w:val="28"/>
                <w:szCs w:val="28"/>
              </w:rPr>
              <w:t>3</w:t>
            </w:r>
          </w:p>
        </w:tc>
        <w:tc>
          <w:tcPr>
            <w:tcW w:w="1270" w:type="dxa"/>
            <w:vAlign w:val="center"/>
          </w:tcPr>
          <w:p w14:paraId="6785E3CF" w14:textId="77777777" w:rsidR="005504CB" w:rsidRPr="005504CB" w:rsidRDefault="005504CB" w:rsidP="005504CB">
            <w:pPr>
              <w:jc w:val="center"/>
              <w:rPr>
                <w:sz w:val="28"/>
                <w:szCs w:val="28"/>
              </w:rPr>
            </w:pPr>
            <w:r w:rsidRPr="005504CB">
              <w:rPr>
                <w:sz w:val="28"/>
                <w:szCs w:val="28"/>
              </w:rPr>
              <w:t>4</w:t>
            </w:r>
          </w:p>
        </w:tc>
        <w:tc>
          <w:tcPr>
            <w:tcW w:w="1276" w:type="dxa"/>
            <w:vAlign w:val="center"/>
          </w:tcPr>
          <w:p w14:paraId="16816F54" w14:textId="77777777" w:rsidR="005504CB" w:rsidRPr="005504CB" w:rsidRDefault="005504CB" w:rsidP="005504CB">
            <w:pPr>
              <w:jc w:val="center"/>
              <w:rPr>
                <w:color w:val="000000"/>
                <w:sz w:val="28"/>
                <w:szCs w:val="28"/>
              </w:rPr>
            </w:pPr>
            <w:r w:rsidRPr="005504CB">
              <w:rPr>
                <w:color w:val="000000"/>
                <w:sz w:val="28"/>
                <w:szCs w:val="28"/>
              </w:rPr>
              <w:t>5</w:t>
            </w:r>
          </w:p>
        </w:tc>
        <w:tc>
          <w:tcPr>
            <w:tcW w:w="1276" w:type="dxa"/>
            <w:vAlign w:val="center"/>
          </w:tcPr>
          <w:p w14:paraId="7E98B3B1" w14:textId="77777777" w:rsidR="005504CB" w:rsidRPr="005504CB" w:rsidRDefault="005504CB" w:rsidP="005504CB">
            <w:pPr>
              <w:jc w:val="center"/>
              <w:rPr>
                <w:color w:val="000000"/>
                <w:sz w:val="28"/>
                <w:szCs w:val="28"/>
              </w:rPr>
            </w:pPr>
            <w:r w:rsidRPr="005504CB">
              <w:rPr>
                <w:color w:val="000000"/>
                <w:sz w:val="28"/>
                <w:szCs w:val="28"/>
              </w:rPr>
              <w:t>6</w:t>
            </w:r>
          </w:p>
        </w:tc>
        <w:tc>
          <w:tcPr>
            <w:tcW w:w="1276" w:type="dxa"/>
            <w:vAlign w:val="center"/>
          </w:tcPr>
          <w:p w14:paraId="433286C2" w14:textId="77777777" w:rsidR="005504CB" w:rsidRPr="005504CB" w:rsidRDefault="005504CB" w:rsidP="005504CB">
            <w:pPr>
              <w:jc w:val="center"/>
              <w:rPr>
                <w:sz w:val="28"/>
                <w:szCs w:val="28"/>
              </w:rPr>
            </w:pPr>
            <w:r w:rsidRPr="005504CB">
              <w:rPr>
                <w:sz w:val="28"/>
                <w:szCs w:val="28"/>
              </w:rPr>
              <w:t>7</w:t>
            </w:r>
          </w:p>
        </w:tc>
        <w:tc>
          <w:tcPr>
            <w:tcW w:w="1275" w:type="dxa"/>
            <w:vAlign w:val="center"/>
          </w:tcPr>
          <w:p w14:paraId="0468AB41" w14:textId="77777777" w:rsidR="005504CB" w:rsidRPr="005504CB" w:rsidRDefault="005504CB" w:rsidP="005504CB">
            <w:pPr>
              <w:jc w:val="center"/>
              <w:rPr>
                <w:sz w:val="28"/>
                <w:szCs w:val="28"/>
              </w:rPr>
            </w:pPr>
            <w:r w:rsidRPr="005504CB">
              <w:rPr>
                <w:sz w:val="28"/>
                <w:szCs w:val="28"/>
              </w:rPr>
              <w:t>8</w:t>
            </w:r>
          </w:p>
        </w:tc>
        <w:tc>
          <w:tcPr>
            <w:tcW w:w="1276" w:type="dxa"/>
            <w:vAlign w:val="center"/>
          </w:tcPr>
          <w:p w14:paraId="3E7E89DF" w14:textId="77777777" w:rsidR="005504CB" w:rsidRPr="005504CB" w:rsidRDefault="005504CB" w:rsidP="005504CB">
            <w:pPr>
              <w:jc w:val="center"/>
              <w:rPr>
                <w:sz w:val="28"/>
                <w:szCs w:val="28"/>
              </w:rPr>
            </w:pPr>
            <w:r w:rsidRPr="005504CB">
              <w:rPr>
                <w:sz w:val="28"/>
                <w:szCs w:val="28"/>
              </w:rPr>
              <w:t>9</w:t>
            </w:r>
          </w:p>
        </w:tc>
        <w:tc>
          <w:tcPr>
            <w:tcW w:w="1276" w:type="dxa"/>
          </w:tcPr>
          <w:p w14:paraId="177BFEC4" w14:textId="77777777" w:rsidR="005504CB" w:rsidRPr="005504CB" w:rsidRDefault="005504CB" w:rsidP="005504CB">
            <w:pPr>
              <w:jc w:val="center"/>
              <w:rPr>
                <w:sz w:val="28"/>
                <w:szCs w:val="28"/>
              </w:rPr>
            </w:pPr>
            <w:r w:rsidRPr="005504CB">
              <w:rPr>
                <w:sz w:val="28"/>
                <w:szCs w:val="28"/>
              </w:rPr>
              <w:t>10</w:t>
            </w:r>
          </w:p>
        </w:tc>
        <w:tc>
          <w:tcPr>
            <w:tcW w:w="1276" w:type="dxa"/>
          </w:tcPr>
          <w:p w14:paraId="0AE95503" w14:textId="77777777" w:rsidR="005504CB" w:rsidRPr="005504CB" w:rsidRDefault="005504CB" w:rsidP="005504CB">
            <w:pPr>
              <w:jc w:val="center"/>
              <w:rPr>
                <w:sz w:val="28"/>
                <w:szCs w:val="28"/>
              </w:rPr>
            </w:pPr>
            <w:r w:rsidRPr="005504CB">
              <w:rPr>
                <w:sz w:val="28"/>
                <w:szCs w:val="28"/>
              </w:rPr>
              <w:t>11</w:t>
            </w:r>
          </w:p>
        </w:tc>
        <w:tc>
          <w:tcPr>
            <w:tcW w:w="1275" w:type="dxa"/>
          </w:tcPr>
          <w:p w14:paraId="346F0339" w14:textId="77777777" w:rsidR="005504CB" w:rsidRPr="005504CB" w:rsidRDefault="005504CB" w:rsidP="005504CB">
            <w:pPr>
              <w:jc w:val="center"/>
              <w:rPr>
                <w:sz w:val="28"/>
                <w:szCs w:val="28"/>
              </w:rPr>
            </w:pPr>
            <w:r w:rsidRPr="005504CB">
              <w:rPr>
                <w:sz w:val="28"/>
                <w:szCs w:val="28"/>
              </w:rPr>
              <w:t>12</w:t>
            </w:r>
          </w:p>
        </w:tc>
      </w:tr>
      <w:tr w:rsidR="005504CB" w:rsidRPr="005504CB" w14:paraId="22CFDEA8" w14:textId="77777777" w:rsidTr="00C5351E">
        <w:trPr>
          <w:trHeight w:val="977"/>
          <w:jc w:val="center"/>
        </w:trPr>
        <w:tc>
          <w:tcPr>
            <w:tcW w:w="992" w:type="dxa"/>
            <w:vAlign w:val="center"/>
          </w:tcPr>
          <w:p w14:paraId="77D28D0F" w14:textId="77777777" w:rsidR="005504CB" w:rsidRPr="005504CB" w:rsidRDefault="005504CB" w:rsidP="005504CB">
            <w:pPr>
              <w:jc w:val="center"/>
            </w:pPr>
            <w:r w:rsidRPr="005504CB">
              <w:t>1.8.</w:t>
            </w:r>
          </w:p>
        </w:tc>
        <w:tc>
          <w:tcPr>
            <w:tcW w:w="1985" w:type="dxa"/>
            <w:vAlign w:val="center"/>
          </w:tcPr>
          <w:p w14:paraId="637A7DAB" w14:textId="77777777" w:rsidR="005504CB" w:rsidRPr="005504CB" w:rsidRDefault="005504CB" w:rsidP="005504CB">
            <w:r w:rsidRPr="005504CB">
              <w:t>Уровень потерь к объему поданной воды в сеть</w:t>
            </w:r>
          </w:p>
        </w:tc>
        <w:tc>
          <w:tcPr>
            <w:tcW w:w="851" w:type="dxa"/>
            <w:vAlign w:val="center"/>
          </w:tcPr>
          <w:p w14:paraId="6D3407D3" w14:textId="77777777" w:rsidR="005504CB" w:rsidRPr="005504CB" w:rsidRDefault="005504CB" w:rsidP="005504CB">
            <w:pPr>
              <w:jc w:val="center"/>
            </w:pPr>
            <w:r w:rsidRPr="005504CB">
              <w:t>%</w:t>
            </w:r>
          </w:p>
        </w:tc>
        <w:tc>
          <w:tcPr>
            <w:tcW w:w="1270" w:type="dxa"/>
            <w:vAlign w:val="center"/>
          </w:tcPr>
          <w:p w14:paraId="001D096A" w14:textId="77777777" w:rsidR="005504CB" w:rsidRPr="005504CB" w:rsidRDefault="005504CB" w:rsidP="005504CB">
            <w:pPr>
              <w:jc w:val="center"/>
            </w:pPr>
            <w:r w:rsidRPr="005504CB">
              <w:t>28,07</w:t>
            </w:r>
          </w:p>
        </w:tc>
        <w:tc>
          <w:tcPr>
            <w:tcW w:w="1276" w:type="dxa"/>
            <w:vAlign w:val="center"/>
          </w:tcPr>
          <w:p w14:paraId="74FEE060" w14:textId="77777777" w:rsidR="005504CB" w:rsidRPr="005504CB" w:rsidRDefault="005504CB" w:rsidP="005504CB">
            <w:pPr>
              <w:jc w:val="center"/>
              <w:rPr>
                <w:color w:val="000000"/>
              </w:rPr>
            </w:pPr>
            <w:r w:rsidRPr="005504CB">
              <w:rPr>
                <w:color w:val="000000"/>
              </w:rPr>
              <w:t>28,07</w:t>
            </w:r>
          </w:p>
        </w:tc>
        <w:tc>
          <w:tcPr>
            <w:tcW w:w="1276" w:type="dxa"/>
            <w:vAlign w:val="center"/>
          </w:tcPr>
          <w:p w14:paraId="70F2BDE8" w14:textId="77777777" w:rsidR="005504CB" w:rsidRPr="005504CB" w:rsidRDefault="005504CB" w:rsidP="005504CB">
            <w:pPr>
              <w:jc w:val="center"/>
              <w:rPr>
                <w:color w:val="000000"/>
              </w:rPr>
            </w:pPr>
            <w:r w:rsidRPr="005504CB">
              <w:rPr>
                <w:color w:val="000000"/>
              </w:rPr>
              <w:t>28,07</w:t>
            </w:r>
          </w:p>
        </w:tc>
        <w:tc>
          <w:tcPr>
            <w:tcW w:w="1276" w:type="dxa"/>
            <w:vAlign w:val="center"/>
          </w:tcPr>
          <w:p w14:paraId="2B6C5F40" w14:textId="77777777" w:rsidR="005504CB" w:rsidRPr="005504CB" w:rsidRDefault="005504CB" w:rsidP="005504CB">
            <w:pPr>
              <w:jc w:val="center"/>
            </w:pPr>
            <w:r w:rsidRPr="005504CB">
              <w:t>28,07</w:t>
            </w:r>
          </w:p>
        </w:tc>
        <w:tc>
          <w:tcPr>
            <w:tcW w:w="1275" w:type="dxa"/>
            <w:vAlign w:val="center"/>
          </w:tcPr>
          <w:p w14:paraId="778ED85D" w14:textId="77777777" w:rsidR="005504CB" w:rsidRPr="005504CB" w:rsidRDefault="005504CB" w:rsidP="005504CB">
            <w:pPr>
              <w:jc w:val="center"/>
            </w:pPr>
            <w:r w:rsidRPr="005504CB">
              <w:t>28,07</w:t>
            </w:r>
          </w:p>
        </w:tc>
        <w:tc>
          <w:tcPr>
            <w:tcW w:w="1276" w:type="dxa"/>
            <w:vAlign w:val="center"/>
          </w:tcPr>
          <w:p w14:paraId="3E0F57E1" w14:textId="77777777" w:rsidR="005504CB" w:rsidRPr="005504CB" w:rsidRDefault="005504CB" w:rsidP="005504CB">
            <w:pPr>
              <w:jc w:val="center"/>
            </w:pPr>
            <w:r w:rsidRPr="005504CB">
              <w:t>28,07</w:t>
            </w:r>
          </w:p>
        </w:tc>
        <w:tc>
          <w:tcPr>
            <w:tcW w:w="1276" w:type="dxa"/>
            <w:vAlign w:val="center"/>
          </w:tcPr>
          <w:p w14:paraId="6DAB2262" w14:textId="77777777" w:rsidR="005504CB" w:rsidRPr="005504CB" w:rsidRDefault="005504CB" w:rsidP="005504CB">
            <w:pPr>
              <w:jc w:val="center"/>
            </w:pPr>
            <w:r w:rsidRPr="005504CB">
              <w:t>28,07</w:t>
            </w:r>
          </w:p>
        </w:tc>
        <w:tc>
          <w:tcPr>
            <w:tcW w:w="1276" w:type="dxa"/>
            <w:vAlign w:val="center"/>
          </w:tcPr>
          <w:p w14:paraId="59530D06" w14:textId="77777777" w:rsidR="005504CB" w:rsidRPr="005504CB" w:rsidRDefault="005504CB" w:rsidP="005504CB">
            <w:pPr>
              <w:jc w:val="center"/>
            </w:pPr>
            <w:r w:rsidRPr="005504CB">
              <w:t>28,07</w:t>
            </w:r>
          </w:p>
        </w:tc>
        <w:tc>
          <w:tcPr>
            <w:tcW w:w="1275" w:type="dxa"/>
            <w:vAlign w:val="center"/>
          </w:tcPr>
          <w:p w14:paraId="62279018" w14:textId="77777777" w:rsidR="005504CB" w:rsidRPr="005504CB" w:rsidRDefault="005504CB" w:rsidP="005504CB">
            <w:pPr>
              <w:jc w:val="center"/>
            </w:pPr>
            <w:r w:rsidRPr="005504CB">
              <w:t>28,07</w:t>
            </w:r>
          </w:p>
        </w:tc>
      </w:tr>
      <w:tr w:rsidR="005504CB" w:rsidRPr="005504CB" w14:paraId="42D0B361" w14:textId="77777777" w:rsidTr="00C5351E">
        <w:trPr>
          <w:jc w:val="center"/>
        </w:trPr>
        <w:tc>
          <w:tcPr>
            <w:tcW w:w="992" w:type="dxa"/>
            <w:vAlign w:val="center"/>
          </w:tcPr>
          <w:p w14:paraId="1B9DA920" w14:textId="77777777" w:rsidR="005504CB" w:rsidRPr="005504CB" w:rsidRDefault="005504CB" w:rsidP="005504CB">
            <w:pPr>
              <w:jc w:val="center"/>
            </w:pPr>
            <w:r w:rsidRPr="005504CB">
              <w:t>1.9.</w:t>
            </w:r>
          </w:p>
        </w:tc>
        <w:tc>
          <w:tcPr>
            <w:tcW w:w="1985" w:type="dxa"/>
            <w:vAlign w:val="center"/>
          </w:tcPr>
          <w:p w14:paraId="0A6DFF27" w14:textId="77777777" w:rsidR="005504CB" w:rsidRPr="005504CB" w:rsidRDefault="005504CB" w:rsidP="005504CB">
            <w:r w:rsidRPr="005504CB">
              <w:t>Отпущено воды по категориям потребителей</w:t>
            </w:r>
          </w:p>
        </w:tc>
        <w:tc>
          <w:tcPr>
            <w:tcW w:w="851" w:type="dxa"/>
            <w:vAlign w:val="center"/>
          </w:tcPr>
          <w:p w14:paraId="38E23C6E"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5A3529D1" w14:textId="77777777" w:rsidR="005504CB" w:rsidRPr="005504CB" w:rsidRDefault="005504CB" w:rsidP="005504CB">
            <w:pPr>
              <w:jc w:val="center"/>
            </w:pPr>
            <w:r w:rsidRPr="005504CB">
              <w:t>346807,00</w:t>
            </w:r>
          </w:p>
        </w:tc>
        <w:tc>
          <w:tcPr>
            <w:tcW w:w="1276" w:type="dxa"/>
            <w:vAlign w:val="center"/>
          </w:tcPr>
          <w:p w14:paraId="4492194F" w14:textId="77777777" w:rsidR="005504CB" w:rsidRPr="005504CB" w:rsidRDefault="005504CB" w:rsidP="005504CB">
            <w:pPr>
              <w:jc w:val="center"/>
              <w:rPr>
                <w:color w:val="000000"/>
              </w:rPr>
            </w:pPr>
            <w:r w:rsidRPr="005504CB">
              <w:rPr>
                <w:color w:val="000000"/>
              </w:rPr>
              <w:t>164933,00</w:t>
            </w:r>
          </w:p>
        </w:tc>
        <w:tc>
          <w:tcPr>
            <w:tcW w:w="1276" w:type="dxa"/>
            <w:vAlign w:val="center"/>
          </w:tcPr>
          <w:p w14:paraId="33E1B222" w14:textId="77777777" w:rsidR="005504CB" w:rsidRPr="005504CB" w:rsidRDefault="005504CB" w:rsidP="005504CB">
            <w:pPr>
              <w:jc w:val="center"/>
              <w:rPr>
                <w:color w:val="000000"/>
              </w:rPr>
            </w:pPr>
            <w:r w:rsidRPr="005504CB">
              <w:rPr>
                <w:color w:val="000000"/>
              </w:rPr>
              <w:t>164933,00</w:t>
            </w:r>
          </w:p>
        </w:tc>
        <w:tc>
          <w:tcPr>
            <w:tcW w:w="1276" w:type="dxa"/>
            <w:vAlign w:val="center"/>
          </w:tcPr>
          <w:p w14:paraId="747B924C" w14:textId="77777777" w:rsidR="005504CB" w:rsidRPr="005504CB" w:rsidRDefault="005504CB" w:rsidP="005504CB">
            <w:pPr>
              <w:jc w:val="center"/>
            </w:pPr>
            <w:r w:rsidRPr="005504CB">
              <w:t>173403,50</w:t>
            </w:r>
          </w:p>
        </w:tc>
        <w:tc>
          <w:tcPr>
            <w:tcW w:w="1275" w:type="dxa"/>
            <w:vAlign w:val="center"/>
          </w:tcPr>
          <w:p w14:paraId="43A8668B" w14:textId="77777777" w:rsidR="005504CB" w:rsidRPr="005504CB" w:rsidRDefault="005504CB" w:rsidP="005504CB">
            <w:pPr>
              <w:jc w:val="center"/>
            </w:pPr>
            <w:r w:rsidRPr="005504CB">
              <w:t>173403,50</w:t>
            </w:r>
          </w:p>
        </w:tc>
        <w:tc>
          <w:tcPr>
            <w:tcW w:w="1276" w:type="dxa"/>
            <w:vAlign w:val="center"/>
          </w:tcPr>
          <w:p w14:paraId="2E72C2EE" w14:textId="77777777" w:rsidR="005504CB" w:rsidRPr="005504CB" w:rsidRDefault="005504CB" w:rsidP="005504CB">
            <w:pPr>
              <w:jc w:val="center"/>
            </w:pPr>
            <w:r w:rsidRPr="005504CB">
              <w:t>173403,50</w:t>
            </w:r>
          </w:p>
        </w:tc>
        <w:tc>
          <w:tcPr>
            <w:tcW w:w="1276" w:type="dxa"/>
            <w:vAlign w:val="center"/>
          </w:tcPr>
          <w:p w14:paraId="03ACF58A" w14:textId="77777777" w:rsidR="005504CB" w:rsidRPr="005504CB" w:rsidRDefault="005504CB" w:rsidP="005504CB">
            <w:pPr>
              <w:jc w:val="center"/>
            </w:pPr>
            <w:r w:rsidRPr="005504CB">
              <w:t>173403,50</w:t>
            </w:r>
          </w:p>
        </w:tc>
        <w:tc>
          <w:tcPr>
            <w:tcW w:w="1276" w:type="dxa"/>
            <w:vAlign w:val="center"/>
          </w:tcPr>
          <w:p w14:paraId="1D5450C7" w14:textId="77777777" w:rsidR="005504CB" w:rsidRPr="005504CB" w:rsidRDefault="005504CB" w:rsidP="005504CB">
            <w:pPr>
              <w:jc w:val="center"/>
            </w:pPr>
            <w:r w:rsidRPr="005504CB">
              <w:t>173403,50</w:t>
            </w:r>
          </w:p>
        </w:tc>
        <w:tc>
          <w:tcPr>
            <w:tcW w:w="1275" w:type="dxa"/>
            <w:vAlign w:val="center"/>
          </w:tcPr>
          <w:p w14:paraId="46ABAB20" w14:textId="77777777" w:rsidR="005504CB" w:rsidRPr="005504CB" w:rsidRDefault="005504CB" w:rsidP="005504CB">
            <w:pPr>
              <w:jc w:val="center"/>
            </w:pPr>
            <w:r w:rsidRPr="005504CB">
              <w:t>173403,50</w:t>
            </w:r>
          </w:p>
        </w:tc>
      </w:tr>
      <w:tr w:rsidR="005504CB" w:rsidRPr="005504CB" w14:paraId="2673422D" w14:textId="77777777" w:rsidTr="00C5351E">
        <w:trPr>
          <w:trHeight w:val="576"/>
          <w:jc w:val="center"/>
        </w:trPr>
        <w:tc>
          <w:tcPr>
            <w:tcW w:w="992" w:type="dxa"/>
            <w:vAlign w:val="center"/>
          </w:tcPr>
          <w:p w14:paraId="5B7E7863" w14:textId="77777777" w:rsidR="005504CB" w:rsidRPr="005504CB" w:rsidRDefault="005504CB" w:rsidP="005504CB">
            <w:pPr>
              <w:jc w:val="center"/>
            </w:pPr>
            <w:r w:rsidRPr="005504CB">
              <w:t>1.9.1.</w:t>
            </w:r>
          </w:p>
        </w:tc>
        <w:tc>
          <w:tcPr>
            <w:tcW w:w="1985" w:type="dxa"/>
            <w:vAlign w:val="center"/>
          </w:tcPr>
          <w:p w14:paraId="1DDD5A3D" w14:textId="77777777" w:rsidR="005504CB" w:rsidRPr="005504CB" w:rsidRDefault="005504CB" w:rsidP="005504CB">
            <w:proofErr w:type="gramStart"/>
            <w:r w:rsidRPr="005504CB">
              <w:t>Потребитель-</w:t>
            </w:r>
            <w:proofErr w:type="spellStart"/>
            <w:r w:rsidRPr="005504CB">
              <w:t>ский</w:t>
            </w:r>
            <w:proofErr w:type="spellEnd"/>
            <w:proofErr w:type="gramEnd"/>
            <w:r w:rsidRPr="005504CB">
              <w:t xml:space="preserve"> рынок</w:t>
            </w:r>
          </w:p>
        </w:tc>
        <w:tc>
          <w:tcPr>
            <w:tcW w:w="851" w:type="dxa"/>
            <w:vAlign w:val="center"/>
          </w:tcPr>
          <w:p w14:paraId="4FDB9BB1"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36F0C4B8" w14:textId="77777777" w:rsidR="005504CB" w:rsidRPr="005504CB" w:rsidRDefault="005504CB" w:rsidP="005504CB">
            <w:pPr>
              <w:jc w:val="center"/>
            </w:pPr>
            <w:r w:rsidRPr="005504CB">
              <w:t>313371,00</w:t>
            </w:r>
          </w:p>
        </w:tc>
        <w:tc>
          <w:tcPr>
            <w:tcW w:w="1276" w:type="dxa"/>
            <w:vAlign w:val="center"/>
          </w:tcPr>
          <w:p w14:paraId="4DB7A481" w14:textId="77777777" w:rsidR="005504CB" w:rsidRPr="005504CB" w:rsidRDefault="005504CB" w:rsidP="005504CB">
            <w:pPr>
              <w:jc w:val="center"/>
              <w:rPr>
                <w:color w:val="000000"/>
              </w:rPr>
            </w:pPr>
            <w:r w:rsidRPr="005504CB">
              <w:rPr>
                <w:color w:val="000000"/>
              </w:rPr>
              <w:t>150996,50</w:t>
            </w:r>
          </w:p>
        </w:tc>
        <w:tc>
          <w:tcPr>
            <w:tcW w:w="1276" w:type="dxa"/>
            <w:vAlign w:val="center"/>
          </w:tcPr>
          <w:p w14:paraId="192EC4A7" w14:textId="77777777" w:rsidR="005504CB" w:rsidRPr="005504CB" w:rsidRDefault="005504CB" w:rsidP="005504CB">
            <w:pPr>
              <w:jc w:val="center"/>
              <w:rPr>
                <w:color w:val="000000"/>
              </w:rPr>
            </w:pPr>
            <w:r w:rsidRPr="005504CB">
              <w:rPr>
                <w:color w:val="000000"/>
              </w:rPr>
              <w:t>150996,50</w:t>
            </w:r>
          </w:p>
        </w:tc>
        <w:tc>
          <w:tcPr>
            <w:tcW w:w="1276" w:type="dxa"/>
            <w:vAlign w:val="center"/>
          </w:tcPr>
          <w:p w14:paraId="323B01B3" w14:textId="77777777" w:rsidR="005504CB" w:rsidRPr="005504CB" w:rsidRDefault="005504CB" w:rsidP="005504CB">
            <w:pPr>
              <w:jc w:val="center"/>
            </w:pPr>
            <w:r w:rsidRPr="005504CB">
              <w:t>156685,50</w:t>
            </w:r>
          </w:p>
        </w:tc>
        <w:tc>
          <w:tcPr>
            <w:tcW w:w="1275" w:type="dxa"/>
            <w:vAlign w:val="center"/>
          </w:tcPr>
          <w:p w14:paraId="1CBD115D" w14:textId="77777777" w:rsidR="005504CB" w:rsidRPr="005504CB" w:rsidRDefault="005504CB" w:rsidP="005504CB">
            <w:pPr>
              <w:jc w:val="center"/>
            </w:pPr>
            <w:r w:rsidRPr="005504CB">
              <w:t>156685,50</w:t>
            </w:r>
          </w:p>
        </w:tc>
        <w:tc>
          <w:tcPr>
            <w:tcW w:w="1276" w:type="dxa"/>
            <w:vAlign w:val="center"/>
          </w:tcPr>
          <w:p w14:paraId="1C4FCE64" w14:textId="77777777" w:rsidR="005504CB" w:rsidRPr="005504CB" w:rsidRDefault="005504CB" w:rsidP="005504CB">
            <w:pPr>
              <w:jc w:val="center"/>
            </w:pPr>
            <w:r w:rsidRPr="005504CB">
              <w:t>156685,50</w:t>
            </w:r>
          </w:p>
        </w:tc>
        <w:tc>
          <w:tcPr>
            <w:tcW w:w="1276" w:type="dxa"/>
            <w:vAlign w:val="center"/>
          </w:tcPr>
          <w:p w14:paraId="3CAD8F3F" w14:textId="77777777" w:rsidR="005504CB" w:rsidRPr="005504CB" w:rsidRDefault="005504CB" w:rsidP="005504CB">
            <w:pPr>
              <w:jc w:val="center"/>
            </w:pPr>
            <w:r w:rsidRPr="005504CB">
              <w:t>156685,50</w:t>
            </w:r>
          </w:p>
        </w:tc>
        <w:tc>
          <w:tcPr>
            <w:tcW w:w="1276" w:type="dxa"/>
            <w:vAlign w:val="center"/>
          </w:tcPr>
          <w:p w14:paraId="695D3136" w14:textId="77777777" w:rsidR="005504CB" w:rsidRPr="005504CB" w:rsidRDefault="005504CB" w:rsidP="005504CB">
            <w:pPr>
              <w:jc w:val="center"/>
            </w:pPr>
            <w:r w:rsidRPr="005504CB">
              <w:t>156685,50</w:t>
            </w:r>
          </w:p>
        </w:tc>
        <w:tc>
          <w:tcPr>
            <w:tcW w:w="1275" w:type="dxa"/>
            <w:vAlign w:val="center"/>
          </w:tcPr>
          <w:p w14:paraId="3735CFD7" w14:textId="77777777" w:rsidR="005504CB" w:rsidRPr="005504CB" w:rsidRDefault="005504CB" w:rsidP="005504CB">
            <w:pPr>
              <w:jc w:val="center"/>
            </w:pPr>
            <w:r w:rsidRPr="005504CB">
              <w:t>156685,50</w:t>
            </w:r>
          </w:p>
        </w:tc>
      </w:tr>
      <w:tr w:rsidR="005504CB" w:rsidRPr="005504CB" w14:paraId="4C7BFB9B" w14:textId="77777777" w:rsidTr="00C5351E">
        <w:trPr>
          <w:trHeight w:val="325"/>
          <w:jc w:val="center"/>
        </w:trPr>
        <w:tc>
          <w:tcPr>
            <w:tcW w:w="992" w:type="dxa"/>
            <w:vAlign w:val="center"/>
          </w:tcPr>
          <w:p w14:paraId="2EBE6E5F" w14:textId="77777777" w:rsidR="005504CB" w:rsidRPr="005504CB" w:rsidRDefault="005504CB" w:rsidP="005504CB">
            <w:pPr>
              <w:jc w:val="center"/>
            </w:pPr>
            <w:r w:rsidRPr="005504CB">
              <w:t>1.9.1.1.</w:t>
            </w:r>
          </w:p>
        </w:tc>
        <w:tc>
          <w:tcPr>
            <w:tcW w:w="1985" w:type="dxa"/>
            <w:vAlign w:val="center"/>
          </w:tcPr>
          <w:p w14:paraId="5A9D0AED" w14:textId="77777777" w:rsidR="005504CB" w:rsidRPr="005504CB" w:rsidRDefault="005504CB" w:rsidP="005504CB">
            <w:r w:rsidRPr="005504CB">
              <w:t>- население</w:t>
            </w:r>
          </w:p>
        </w:tc>
        <w:tc>
          <w:tcPr>
            <w:tcW w:w="851" w:type="dxa"/>
            <w:vAlign w:val="center"/>
          </w:tcPr>
          <w:p w14:paraId="55B90CD3"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372DD59E" w14:textId="77777777" w:rsidR="005504CB" w:rsidRPr="005504CB" w:rsidRDefault="005504CB" w:rsidP="005504CB">
            <w:pPr>
              <w:jc w:val="center"/>
            </w:pPr>
            <w:r w:rsidRPr="005504CB">
              <w:t>290297,00</w:t>
            </w:r>
          </w:p>
        </w:tc>
        <w:tc>
          <w:tcPr>
            <w:tcW w:w="1276" w:type="dxa"/>
            <w:vAlign w:val="center"/>
          </w:tcPr>
          <w:p w14:paraId="7468D581" w14:textId="77777777" w:rsidR="005504CB" w:rsidRPr="005504CB" w:rsidRDefault="005504CB" w:rsidP="005504CB">
            <w:pPr>
              <w:jc w:val="center"/>
              <w:rPr>
                <w:color w:val="000000"/>
              </w:rPr>
            </w:pPr>
            <w:r w:rsidRPr="005504CB">
              <w:rPr>
                <w:color w:val="000000"/>
              </w:rPr>
              <w:t>139345,50</w:t>
            </w:r>
          </w:p>
        </w:tc>
        <w:tc>
          <w:tcPr>
            <w:tcW w:w="1276" w:type="dxa"/>
            <w:vAlign w:val="center"/>
          </w:tcPr>
          <w:p w14:paraId="74D39E29" w14:textId="77777777" w:rsidR="005504CB" w:rsidRPr="005504CB" w:rsidRDefault="005504CB" w:rsidP="005504CB">
            <w:pPr>
              <w:jc w:val="center"/>
              <w:rPr>
                <w:color w:val="000000"/>
              </w:rPr>
            </w:pPr>
            <w:r w:rsidRPr="005504CB">
              <w:rPr>
                <w:color w:val="000000"/>
              </w:rPr>
              <w:t>139345,50</w:t>
            </w:r>
          </w:p>
        </w:tc>
        <w:tc>
          <w:tcPr>
            <w:tcW w:w="1276" w:type="dxa"/>
            <w:vAlign w:val="center"/>
          </w:tcPr>
          <w:p w14:paraId="7567851A" w14:textId="77777777" w:rsidR="005504CB" w:rsidRPr="005504CB" w:rsidRDefault="005504CB" w:rsidP="005504CB">
            <w:pPr>
              <w:jc w:val="center"/>
            </w:pPr>
            <w:r w:rsidRPr="005504CB">
              <w:t>145148,50</w:t>
            </w:r>
          </w:p>
        </w:tc>
        <w:tc>
          <w:tcPr>
            <w:tcW w:w="1275" w:type="dxa"/>
            <w:vAlign w:val="center"/>
          </w:tcPr>
          <w:p w14:paraId="1F6A1A2D" w14:textId="77777777" w:rsidR="005504CB" w:rsidRPr="005504CB" w:rsidRDefault="005504CB" w:rsidP="005504CB">
            <w:pPr>
              <w:jc w:val="center"/>
            </w:pPr>
            <w:r w:rsidRPr="005504CB">
              <w:t>145148,50</w:t>
            </w:r>
          </w:p>
        </w:tc>
        <w:tc>
          <w:tcPr>
            <w:tcW w:w="1276" w:type="dxa"/>
            <w:vAlign w:val="center"/>
          </w:tcPr>
          <w:p w14:paraId="447B0132" w14:textId="77777777" w:rsidR="005504CB" w:rsidRPr="005504CB" w:rsidRDefault="005504CB" w:rsidP="005504CB">
            <w:pPr>
              <w:jc w:val="center"/>
            </w:pPr>
            <w:r w:rsidRPr="005504CB">
              <w:t>145148,50</w:t>
            </w:r>
          </w:p>
        </w:tc>
        <w:tc>
          <w:tcPr>
            <w:tcW w:w="1276" w:type="dxa"/>
            <w:vAlign w:val="center"/>
          </w:tcPr>
          <w:p w14:paraId="3DE9B4A1" w14:textId="77777777" w:rsidR="005504CB" w:rsidRPr="005504CB" w:rsidRDefault="005504CB" w:rsidP="005504CB">
            <w:pPr>
              <w:jc w:val="center"/>
            </w:pPr>
            <w:r w:rsidRPr="005504CB">
              <w:t>145148,50</w:t>
            </w:r>
          </w:p>
        </w:tc>
        <w:tc>
          <w:tcPr>
            <w:tcW w:w="1276" w:type="dxa"/>
            <w:vAlign w:val="center"/>
          </w:tcPr>
          <w:p w14:paraId="49C359AE" w14:textId="77777777" w:rsidR="005504CB" w:rsidRPr="005504CB" w:rsidRDefault="005504CB" w:rsidP="005504CB">
            <w:pPr>
              <w:jc w:val="center"/>
            </w:pPr>
            <w:r w:rsidRPr="005504CB">
              <w:t>145148,50</w:t>
            </w:r>
          </w:p>
        </w:tc>
        <w:tc>
          <w:tcPr>
            <w:tcW w:w="1275" w:type="dxa"/>
            <w:vAlign w:val="center"/>
          </w:tcPr>
          <w:p w14:paraId="66545634" w14:textId="77777777" w:rsidR="005504CB" w:rsidRPr="005504CB" w:rsidRDefault="005504CB" w:rsidP="005504CB">
            <w:pPr>
              <w:jc w:val="center"/>
            </w:pPr>
            <w:r w:rsidRPr="005504CB">
              <w:t>145148,50</w:t>
            </w:r>
          </w:p>
        </w:tc>
      </w:tr>
      <w:tr w:rsidR="005504CB" w:rsidRPr="005504CB" w14:paraId="0D0B7693" w14:textId="77777777" w:rsidTr="00C5351E">
        <w:trPr>
          <w:trHeight w:val="673"/>
          <w:jc w:val="center"/>
        </w:trPr>
        <w:tc>
          <w:tcPr>
            <w:tcW w:w="992" w:type="dxa"/>
            <w:vAlign w:val="center"/>
          </w:tcPr>
          <w:p w14:paraId="4B7046AB" w14:textId="77777777" w:rsidR="005504CB" w:rsidRPr="005504CB" w:rsidRDefault="005504CB" w:rsidP="005504CB">
            <w:pPr>
              <w:jc w:val="center"/>
            </w:pPr>
            <w:r w:rsidRPr="005504CB">
              <w:t>1.9.1.2.</w:t>
            </w:r>
          </w:p>
        </w:tc>
        <w:tc>
          <w:tcPr>
            <w:tcW w:w="1985" w:type="dxa"/>
            <w:vAlign w:val="center"/>
          </w:tcPr>
          <w:p w14:paraId="2D53F466" w14:textId="77777777" w:rsidR="005504CB" w:rsidRPr="005504CB" w:rsidRDefault="005504CB" w:rsidP="005504CB">
            <w:r w:rsidRPr="005504CB">
              <w:t>- прочие потребители</w:t>
            </w:r>
          </w:p>
        </w:tc>
        <w:tc>
          <w:tcPr>
            <w:tcW w:w="851" w:type="dxa"/>
            <w:vAlign w:val="center"/>
          </w:tcPr>
          <w:p w14:paraId="08D3C493"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3F28F4DF" w14:textId="77777777" w:rsidR="005504CB" w:rsidRPr="005504CB" w:rsidRDefault="005504CB" w:rsidP="005504CB">
            <w:pPr>
              <w:jc w:val="center"/>
            </w:pPr>
            <w:r w:rsidRPr="005504CB">
              <w:t>23074,00</w:t>
            </w:r>
          </w:p>
        </w:tc>
        <w:tc>
          <w:tcPr>
            <w:tcW w:w="1276" w:type="dxa"/>
            <w:vAlign w:val="center"/>
          </w:tcPr>
          <w:p w14:paraId="2146F511" w14:textId="77777777" w:rsidR="005504CB" w:rsidRPr="005504CB" w:rsidRDefault="005504CB" w:rsidP="005504CB">
            <w:pPr>
              <w:jc w:val="center"/>
              <w:rPr>
                <w:color w:val="000000"/>
              </w:rPr>
            </w:pPr>
            <w:r w:rsidRPr="005504CB">
              <w:rPr>
                <w:color w:val="000000"/>
              </w:rPr>
              <w:t>11651,00</w:t>
            </w:r>
          </w:p>
        </w:tc>
        <w:tc>
          <w:tcPr>
            <w:tcW w:w="1276" w:type="dxa"/>
            <w:vAlign w:val="center"/>
          </w:tcPr>
          <w:p w14:paraId="3A344FCA" w14:textId="77777777" w:rsidR="005504CB" w:rsidRPr="005504CB" w:rsidRDefault="005504CB" w:rsidP="005504CB">
            <w:pPr>
              <w:jc w:val="center"/>
              <w:rPr>
                <w:color w:val="000000"/>
              </w:rPr>
            </w:pPr>
            <w:r w:rsidRPr="005504CB">
              <w:rPr>
                <w:color w:val="000000"/>
              </w:rPr>
              <w:t>11651,00</w:t>
            </w:r>
          </w:p>
        </w:tc>
        <w:tc>
          <w:tcPr>
            <w:tcW w:w="1276" w:type="dxa"/>
            <w:vAlign w:val="center"/>
          </w:tcPr>
          <w:p w14:paraId="03E5BE38" w14:textId="77777777" w:rsidR="005504CB" w:rsidRPr="005504CB" w:rsidRDefault="005504CB" w:rsidP="005504CB">
            <w:pPr>
              <w:jc w:val="center"/>
            </w:pPr>
            <w:r w:rsidRPr="005504CB">
              <w:t>11537,00</w:t>
            </w:r>
          </w:p>
        </w:tc>
        <w:tc>
          <w:tcPr>
            <w:tcW w:w="1275" w:type="dxa"/>
            <w:vAlign w:val="center"/>
          </w:tcPr>
          <w:p w14:paraId="1FBF28E9" w14:textId="77777777" w:rsidR="005504CB" w:rsidRPr="005504CB" w:rsidRDefault="005504CB" w:rsidP="005504CB">
            <w:pPr>
              <w:jc w:val="center"/>
            </w:pPr>
            <w:r w:rsidRPr="005504CB">
              <w:t>11537,00</w:t>
            </w:r>
          </w:p>
        </w:tc>
        <w:tc>
          <w:tcPr>
            <w:tcW w:w="1276" w:type="dxa"/>
            <w:vAlign w:val="center"/>
          </w:tcPr>
          <w:p w14:paraId="03913FD3" w14:textId="77777777" w:rsidR="005504CB" w:rsidRPr="005504CB" w:rsidRDefault="005504CB" w:rsidP="005504CB">
            <w:pPr>
              <w:jc w:val="center"/>
            </w:pPr>
            <w:r w:rsidRPr="005504CB">
              <w:t>11537,00</w:t>
            </w:r>
          </w:p>
        </w:tc>
        <w:tc>
          <w:tcPr>
            <w:tcW w:w="1276" w:type="dxa"/>
            <w:vAlign w:val="center"/>
          </w:tcPr>
          <w:p w14:paraId="764A3892" w14:textId="77777777" w:rsidR="005504CB" w:rsidRPr="005504CB" w:rsidRDefault="005504CB" w:rsidP="005504CB">
            <w:pPr>
              <w:jc w:val="center"/>
            </w:pPr>
            <w:r w:rsidRPr="005504CB">
              <w:t>11537,00</w:t>
            </w:r>
          </w:p>
        </w:tc>
        <w:tc>
          <w:tcPr>
            <w:tcW w:w="1276" w:type="dxa"/>
            <w:vAlign w:val="center"/>
          </w:tcPr>
          <w:p w14:paraId="18693EB7" w14:textId="77777777" w:rsidR="005504CB" w:rsidRPr="005504CB" w:rsidRDefault="005504CB" w:rsidP="005504CB">
            <w:pPr>
              <w:jc w:val="center"/>
            </w:pPr>
            <w:r w:rsidRPr="005504CB">
              <w:t>11537,00</w:t>
            </w:r>
          </w:p>
        </w:tc>
        <w:tc>
          <w:tcPr>
            <w:tcW w:w="1275" w:type="dxa"/>
            <w:vAlign w:val="center"/>
          </w:tcPr>
          <w:p w14:paraId="1897A7C2" w14:textId="77777777" w:rsidR="005504CB" w:rsidRPr="005504CB" w:rsidRDefault="005504CB" w:rsidP="005504CB">
            <w:pPr>
              <w:jc w:val="center"/>
            </w:pPr>
            <w:r w:rsidRPr="005504CB">
              <w:t>11537,00</w:t>
            </w:r>
          </w:p>
        </w:tc>
      </w:tr>
      <w:tr w:rsidR="005504CB" w:rsidRPr="005504CB" w14:paraId="22C8B7D8" w14:textId="77777777" w:rsidTr="00C5351E">
        <w:trPr>
          <w:trHeight w:val="863"/>
          <w:jc w:val="center"/>
        </w:trPr>
        <w:tc>
          <w:tcPr>
            <w:tcW w:w="992" w:type="dxa"/>
            <w:vAlign w:val="center"/>
          </w:tcPr>
          <w:p w14:paraId="0BD0A89E" w14:textId="77777777" w:rsidR="005504CB" w:rsidRPr="005504CB" w:rsidRDefault="005504CB" w:rsidP="005504CB">
            <w:pPr>
              <w:jc w:val="center"/>
            </w:pPr>
            <w:r w:rsidRPr="005504CB">
              <w:t>1.9.2.</w:t>
            </w:r>
          </w:p>
        </w:tc>
        <w:tc>
          <w:tcPr>
            <w:tcW w:w="1985" w:type="dxa"/>
            <w:vAlign w:val="center"/>
          </w:tcPr>
          <w:p w14:paraId="5EE16640" w14:textId="77777777" w:rsidR="005504CB" w:rsidRPr="005504CB" w:rsidRDefault="005504CB" w:rsidP="005504CB">
            <w:r w:rsidRPr="005504CB">
              <w:t>Собственные нужды производства</w:t>
            </w:r>
          </w:p>
        </w:tc>
        <w:tc>
          <w:tcPr>
            <w:tcW w:w="851" w:type="dxa"/>
            <w:vAlign w:val="center"/>
          </w:tcPr>
          <w:p w14:paraId="081C8F94"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4ABCCA93" w14:textId="77777777" w:rsidR="005504CB" w:rsidRPr="005504CB" w:rsidRDefault="005504CB" w:rsidP="005504CB">
            <w:pPr>
              <w:jc w:val="center"/>
            </w:pPr>
            <w:r w:rsidRPr="005504CB">
              <w:t>33436,00</w:t>
            </w:r>
          </w:p>
        </w:tc>
        <w:tc>
          <w:tcPr>
            <w:tcW w:w="1276" w:type="dxa"/>
            <w:vAlign w:val="center"/>
          </w:tcPr>
          <w:p w14:paraId="47B450E1" w14:textId="77777777" w:rsidR="005504CB" w:rsidRPr="005504CB" w:rsidRDefault="005504CB" w:rsidP="005504CB">
            <w:pPr>
              <w:jc w:val="center"/>
              <w:rPr>
                <w:color w:val="000000"/>
              </w:rPr>
            </w:pPr>
            <w:r w:rsidRPr="005504CB">
              <w:rPr>
                <w:color w:val="000000"/>
              </w:rPr>
              <w:t>13936,50</w:t>
            </w:r>
          </w:p>
        </w:tc>
        <w:tc>
          <w:tcPr>
            <w:tcW w:w="1276" w:type="dxa"/>
            <w:vAlign w:val="center"/>
          </w:tcPr>
          <w:p w14:paraId="6B8F9BA8" w14:textId="77777777" w:rsidR="005504CB" w:rsidRPr="005504CB" w:rsidRDefault="005504CB" w:rsidP="005504CB">
            <w:pPr>
              <w:jc w:val="center"/>
              <w:rPr>
                <w:color w:val="000000"/>
              </w:rPr>
            </w:pPr>
            <w:r w:rsidRPr="005504CB">
              <w:rPr>
                <w:color w:val="000000"/>
              </w:rPr>
              <w:t>13936,50</w:t>
            </w:r>
          </w:p>
        </w:tc>
        <w:tc>
          <w:tcPr>
            <w:tcW w:w="1276" w:type="dxa"/>
            <w:vAlign w:val="center"/>
          </w:tcPr>
          <w:p w14:paraId="7F5366A7" w14:textId="77777777" w:rsidR="005504CB" w:rsidRPr="005504CB" w:rsidRDefault="005504CB" w:rsidP="005504CB">
            <w:pPr>
              <w:jc w:val="center"/>
            </w:pPr>
            <w:r w:rsidRPr="005504CB">
              <w:t>16718,00</w:t>
            </w:r>
          </w:p>
        </w:tc>
        <w:tc>
          <w:tcPr>
            <w:tcW w:w="1275" w:type="dxa"/>
            <w:vAlign w:val="center"/>
          </w:tcPr>
          <w:p w14:paraId="3D9600CA" w14:textId="77777777" w:rsidR="005504CB" w:rsidRPr="005504CB" w:rsidRDefault="005504CB" w:rsidP="005504CB">
            <w:pPr>
              <w:jc w:val="center"/>
            </w:pPr>
            <w:r w:rsidRPr="005504CB">
              <w:t>16718,00</w:t>
            </w:r>
          </w:p>
        </w:tc>
        <w:tc>
          <w:tcPr>
            <w:tcW w:w="1276" w:type="dxa"/>
            <w:vAlign w:val="center"/>
          </w:tcPr>
          <w:p w14:paraId="3EA9236B" w14:textId="77777777" w:rsidR="005504CB" w:rsidRPr="005504CB" w:rsidRDefault="005504CB" w:rsidP="005504CB">
            <w:pPr>
              <w:jc w:val="center"/>
            </w:pPr>
            <w:r w:rsidRPr="005504CB">
              <w:t>16718,00</w:t>
            </w:r>
          </w:p>
        </w:tc>
        <w:tc>
          <w:tcPr>
            <w:tcW w:w="1276" w:type="dxa"/>
            <w:vAlign w:val="center"/>
          </w:tcPr>
          <w:p w14:paraId="79C09822" w14:textId="77777777" w:rsidR="005504CB" w:rsidRPr="005504CB" w:rsidRDefault="005504CB" w:rsidP="005504CB">
            <w:pPr>
              <w:jc w:val="center"/>
            </w:pPr>
            <w:r w:rsidRPr="005504CB">
              <w:t>16718,00</w:t>
            </w:r>
          </w:p>
        </w:tc>
        <w:tc>
          <w:tcPr>
            <w:tcW w:w="1276" w:type="dxa"/>
            <w:vAlign w:val="center"/>
          </w:tcPr>
          <w:p w14:paraId="6C994F81" w14:textId="77777777" w:rsidR="005504CB" w:rsidRPr="005504CB" w:rsidRDefault="005504CB" w:rsidP="005504CB">
            <w:pPr>
              <w:jc w:val="center"/>
            </w:pPr>
            <w:r w:rsidRPr="005504CB">
              <w:t>16718,00</w:t>
            </w:r>
          </w:p>
        </w:tc>
        <w:tc>
          <w:tcPr>
            <w:tcW w:w="1275" w:type="dxa"/>
            <w:vAlign w:val="center"/>
          </w:tcPr>
          <w:p w14:paraId="508BEB25" w14:textId="77777777" w:rsidR="005504CB" w:rsidRPr="005504CB" w:rsidRDefault="005504CB" w:rsidP="005504CB">
            <w:pPr>
              <w:jc w:val="center"/>
            </w:pPr>
            <w:r w:rsidRPr="005504CB">
              <w:t>16718,00</w:t>
            </w:r>
          </w:p>
        </w:tc>
      </w:tr>
      <w:tr w:rsidR="005504CB" w:rsidRPr="005504CB" w14:paraId="366F278E" w14:textId="77777777" w:rsidTr="00C5351E">
        <w:trPr>
          <w:trHeight w:val="490"/>
          <w:jc w:val="center"/>
        </w:trPr>
        <w:tc>
          <w:tcPr>
            <w:tcW w:w="15304" w:type="dxa"/>
            <w:gridSpan w:val="12"/>
            <w:vAlign w:val="center"/>
          </w:tcPr>
          <w:p w14:paraId="0941A54D" w14:textId="77777777" w:rsidR="005504CB" w:rsidRPr="005504CB" w:rsidRDefault="005504CB" w:rsidP="005504CB">
            <w:pPr>
              <w:ind w:left="360"/>
              <w:jc w:val="center"/>
              <w:rPr>
                <w:color w:val="000000"/>
                <w:sz w:val="28"/>
                <w:szCs w:val="28"/>
              </w:rPr>
            </w:pPr>
            <w:r w:rsidRPr="005504CB">
              <w:rPr>
                <w:color w:val="000000"/>
                <w:sz w:val="28"/>
                <w:szCs w:val="28"/>
              </w:rPr>
              <w:t>2. Водоотведение</w:t>
            </w:r>
          </w:p>
        </w:tc>
      </w:tr>
      <w:tr w:rsidR="005504CB" w:rsidRPr="005504CB" w14:paraId="2B6AB5C6" w14:textId="77777777" w:rsidTr="00C5351E">
        <w:trPr>
          <w:jc w:val="center"/>
        </w:trPr>
        <w:tc>
          <w:tcPr>
            <w:tcW w:w="992" w:type="dxa"/>
            <w:vAlign w:val="center"/>
          </w:tcPr>
          <w:p w14:paraId="614D4F58" w14:textId="77777777" w:rsidR="005504CB" w:rsidRPr="005504CB" w:rsidRDefault="005504CB" w:rsidP="005504CB">
            <w:pPr>
              <w:jc w:val="center"/>
            </w:pPr>
            <w:r w:rsidRPr="005504CB">
              <w:t>2.1.</w:t>
            </w:r>
          </w:p>
        </w:tc>
        <w:tc>
          <w:tcPr>
            <w:tcW w:w="1985" w:type="dxa"/>
          </w:tcPr>
          <w:p w14:paraId="6DE9DE39" w14:textId="77777777" w:rsidR="005504CB" w:rsidRPr="005504CB" w:rsidRDefault="005504CB" w:rsidP="005504CB">
            <w:r w:rsidRPr="005504CB">
              <w:t>Объем отведенных стоков</w:t>
            </w:r>
          </w:p>
        </w:tc>
        <w:tc>
          <w:tcPr>
            <w:tcW w:w="851" w:type="dxa"/>
            <w:vAlign w:val="center"/>
          </w:tcPr>
          <w:p w14:paraId="3FFF2931"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3ADC19A3" w14:textId="77777777" w:rsidR="005504CB" w:rsidRPr="005504CB" w:rsidRDefault="005504CB" w:rsidP="005504CB">
            <w:pPr>
              <w:jc w:val="center"/>
            </w:pPr>
            <w:r w:rsidRPr="005504CB">
              <w:t>71042,00</w:t>
            </w:r>
          </w:p>
        </w:tc>
        <w:tc>
          <w:tcPr>
            <w:tcW w:w="1276" w:type="dxa"/>
            <w:vAlign w:val="center"/>
          </w:tcPr>
          <w:p w14:paraId="28D05E14" w14:textId="77777777" w:rsidR="005504CB" w:rsidRPr="005504CB" w:rsidRDefault="005504CB" w:rsidP="005504CB">
            <w:pPr>
              <w:jc w:val="center"/>
              <w:rPr>
                <w:color w:val="000000"/>
              </w:rPr>
            </w:pPr>
            <w:r w:rsidRPr="005504CB">
              <w:rPr>
                <w:color w:val="000000"/>
              </w:rPr>
              <w:t>35615,50</w:t>
            </w:r>
          </w:p>
        </w:tc>
        <w:tc>
          <w:tcPr>
            <w:tcW w:w="1276" w:type="dxa"/>
            <w:vAlign w:val="center"/>
          </w:tcPr>
          <w:p w14:paraId="5CB5F344" w14:textId="77777777" w:rsidR="005504CB" w:rsidRPr="005504CB" w:rsidRDefault="005504CB" w:rsidP="005504CB">
            <w:pPr>
              <w:jc w:val="center"/>
              <w:rPr>
                <w:color w:val="000000"/>
              </w:rPr>
            </w:pPr>
            <w:r w:rsidRPr="005504CB">
              <w:rPr>
                <w:color w:val="000000"/>
              </w:rPr>
              <w:t>35615,50</w:t>
            </w:r>
          </w:p>
        </w:tc>
        <w:tc>
          <w:tcPr>
            <w:tcW w:w="1276" w:type="dxa"/>
            <w:vAlign w:val="center"/>
          </w:tcPr>
          <w:p w14:paraId="4B4254EA" w14:textId="77777777" w:rsidR="005504CB" w:rsidRPr="005504CB" w:rsidRDefault="005504CB" w:rsidP="005504CB">
            <w:pPr>
              <w:jc w:val="center"/>
            </w:pPr>
            <w:r w:rsidRPr="005504CB">
              <w:t>35521,00</w:t>
            </w:r>
          </w:p>
        </w:tc>
        <w:tc>
          <w:tcPr>
            <w:tcW w:w="1275" w:type="dxa"/>
            <w:vAlign w:val="center"/>
          </w:tcPr>
          <w:p w14:paraId="4AC06D59" w14:textId="77777777" w:rsidR="005504CB" w:rsidRPr="005504CB" w:rsidRDefault="005504CB" w:rsidP="005504CB">
            <w:pPr>
              <w:jc w:val="center"/>
            </w:pPr>
            <w:r w:rsidRPr="005504CB">
              <w:t>35521,00</w:t>
            </w:r>
          </w:p>
        </w:tc>
        <w:tc>
          <w:tcPr>
            <w:tcW w:w="1276" w:type="dxa"/>
            <w:vAlign w:val="center"/>
          </w:tcPr>
          <w:p w14:paraId="532FCF17" w14:textId="77777777" w:rsidR="005504CB" w:rsidRPr="005504CB" w:rsidRDefault="005504CB" w:rsidP="005504CB">
            <w:pPr>
              <w:jc w:val="center"/>
            </w:pPr>
            <w:r w:rsidRPr="005504CB">
              <w:t>35521,00</w:t>
            </w:r>
          </w:p>
        </w:tc>
        <w:tc>
          <w:tcPr>
            <w:tcW w:w="1276" w:type="dxa"/>
            <w:vAlign w:val="center"/>
          </w:tcPr>
          <w:p w14:paraId="6C288470" w14:textId="77777777" w:rsidR="005504CB" w:rsidRPr="005504CB" w:rsidRDefault="005504CB" w:rsidP="005504CB">
            <w:pPr>
              <w:jc w:val="center"/>
            </w:pPr>
            <w:r w:rsidRPr="005504CB">
              <w:t>35521,00</w:t>
            </w:r>
          </w:p>
        </w:tc>
        <w:tc>
          <w:tcPr>
            <w:tcW w:w="1276" w:type="dxa"/>
            <w:vAlign w:val="center"/>
          </w:tcPr>
          <w:p w14:paraId="696DA9C8" w14:textId="77777777" w:rsidR="005504CB" w:rsidRPr="005504CB" w:rsidRDefault="005504CB" w:rsidP="005504CB">
            <w:pPr>
              <w:jc w:val="center"/>
            </w:pPr>
            <w:r w:rsidRPr="005504CB">
              <w:t>35521,00</w:t>
            </w:r>
          </w:p>
        </w:tc>
        <w:tc>
          <w:tcPr>
            <w:tcW w:w="1275" w:type="dxa"/>
            <w:vAlign w:val="center"/>
          </w:tcPr>
          <w:p w14:paraId="2F17497B" w14:textId="77777777" w:rsidR="005504CB" w:rsidRPr="005504CB" w:rsidRDefault="005504CB" w:rsidP="005504CB">
            <w:pPr>
              <w:jc w:val="center"/>
            </w:pPr>
            <w:r w:rsidRPr="005504CB">
              <w:t>35521,00</w:t>
            </w:r>
          </w:p>
        </w:tc>
      </w:tr>
      <w:tr w:rsidR="005504CB" w:rsidRPr="005504CB" w14:paraId="0006E160" w14:textId="77777777" w:rsidTr="00C5351E">
        <w:trPr>
          <w:jc w:val="center"/>
        </w:trPr>
        <w:tc>
          <w:tcPr>
            <w:tcW w:w="992" w:type="dxa"/>
            <w:vAlign w:val="center"/>
          </w:tcPr>
          <w:p w14:paraId="37CC2859" w14:textId="77777777" w:rsidR="005504CB" w:rsidRPr="005504CB" w:rsidRDefault="005504CB" w:rsidP="005504CB">
            <w:pPr>
              <w:jc w:val="center"/>
            </w:pPr>
            <w:r w:rsidRPr="005504CB">
              <w:t>2.2.</w:t>
            </w:r>
          </w:p>
        </w:tc>
        <w:tc>
          <w:tcPr>
            <w:tcW w:w="1985" w:type="dxa"/>
          </w:tcPr>
          <w:p w14:paraId="2E34B9BF" w14:textId="77777777" w:rsidR="005504CB" w:rsidRPr="005504CB" w:rsidRDefault="005504CB" w:rsidP="005504CB">
            <w:r w:rsidRPr="005504CB">
              <w:t>Хозяйственные нужды предприятия</w:t>
            </w:r>
          </w:p>
        </w:tc>
        <w:tc>
          <w:tcPr>
            <w:tcW w:w="851" w:type="dxa"/>
            <w:vAlign w:val="center"/>
          </w:tcPr>
          <w:p w14:paraId="37C69EF1"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59CC5320" w14:textId="77777777" w:rsidR="005504CB" w:rsidRPr="005504CB" w:rsidRDefault="005504CB" w:rsidP="005504CB">
            <w:pPr>
              <w:jc w:val="center"/>
            </w:pPr>
            <w:r w:rsidRPr="005504CB">
              <w:t>2544,00</w:t>
            </w:r>
          </w:p>
        </w:tc>
        <w:tc>
          <w:tcPr>
            <w:tcW w:w="1276" w:type="dxa"/>
            <w:vAlign w:val="center"/>
          </w:tcPr>
          <w:p w14:paraId="0E9DC8B9" w14:textId="77777777" w:rsidR="005504CB" w:rsidRPr="005504CB" w:rsidRDefault="005504CB" w:rsidP="005504CB">
            <w:pPr>
              <w:jc w:val="center"/>
              <w:rPr>
                <w:color w:val="000000"/>
              </w:rPr>
            </w:pPr>
            <w:r w:rsidRPr="005504CB">
              <w:rPr>
                <w:color w:val="000000"/>
              </w:rPr>
              <w:t>1266,50</w:t>
            </w:r>
          </w:p>
        </w:tc>
        <w:tc>
          <w:tcPr>
            <w:tcW w:w="1276" w:type="dxa"/>
            <w:vAlign w:val="center"/>
          </w:tcPr>
          <w:p w14:paraId="562A095E" w14:textId="77777777" w:rsidR="005504CB" w:rsidRPr="005504CB" w:rsidRDefault="005504CB" w:rsidP="005504CB">
            <w:pPr>
              <w:jc w:val="center"/>
              <w:rPr>
                <w:color w:val="000000"/>
              </w:rPr>
            </w:pPr>
            <w:r w:rsidRPr="005504CB">
              <w:rPr>
                <w:color w:val="000000"/>
              </w:rPr>
              <w:t>1266,50</w:t>
            </w:r>
          </w:p>
        </w:tc>
        <w:tc>
          <w:tcPr>
            <w:tcW w:w="1276" w:type="dxa"/>
            <w:vAlign w:val="center"/>
          </w:tcPr>
          <w:p w14:paraId="25B642C7" w14:textId="77777777" w:rsidR="005504CB" w:rsidRPr="005504CB" w:rsidRDefault="005504CB" w:rsidP="005504CB">
            <w:pPr>
              <w:jc w:val="center"/>
            </w:pPr>
            <w:r w:rsidRPr="005504CB">
              <w:t>1272,00</w:t>
            </w:r>
          </w:p>
        </w:tc>
        <w:tc>
          <w:tcPr>
            <w:tcW w:w="1275" w:type="dxa"/>
            <w:vAlign w:val="center"/>
          </w:tcPr>
          <w:p w14:paraId="5C2C87C9" w14:textId="77777777" w:rsidR="005504CB" w:rsidRPr="005504CB" w:rsidRDefault="005504CB" w:rsidP="005504CB">
            <w:pPr>
              <w:jc w:val="center"/>
            </w:pPr>
            <w:r w:rsidRPr="005504CB">
              <w:t>1272,00</w:t>
            </w:r>
          </w:p>
        </w:tc>
        <w:tc>
          <w:tcPr>
            <w:tcW w:w="1276" w:type="dxa"/>
            <w:vAlign w:val="center"/>
          </w:tcPr>
          <w:p w14:paraId="33620C67" w14:textId="77777777" w:rsidR="005504CB" w:rsidRPr="005504CB" w:rsidRDefault="005504CB" w:rsidP="005504CB">
            <w:pPr>
              <w:jc w:val="center"/>
            </w:pPr>
            <w:r w:rsidRPr="005504CB">
              <w:t>1272,00</w:t>
            </w:r>
          </w:p>
        </w:tc>
        <w:tc>
          <w:tcPr>
            <w:tcW w:w="1276" w:type="dxa"/>
            <w:vAlign w:val="center"/>
          </w:tcPr>
          <w:p w14:paraId="538291DA" w14:textId="77777777" w:rsidR="005504CB" w:rsidRPr="005504CB" w:rsidRDefault="005504CB" w:rsidP="005504CB">
            <w:pPr>
              <w:jc w:val="center"/>
            </w:pPr>
            <w:r w:rsidRPr="005504CB">
              <w:t>1272,00</w:t>
            </w:r>
          </w:p>
        </w:tc>
        <w:tc>
          <w:tcPr>
            <w:tcW w:w="1276" w:type="dxa"/>
            <w:vAlign w:val="center"/>
          </w:tcPr>
          <w:p w14:paraId="53222825" w14:textId="77777777" w:rsidR="005504CB" w:rsidRPr="005504CB" w:rsidRDefault="005504CB" w:rsidP="005504CB">
            <w:pPr>
              <w:jc w:val="center"/>
            </w:pPr>
            <w:r w:rsidRPr="005504CB">
              <w:t>1272,00</w:t>
            </w:r>
          </w:p>
        </w:tc>
        <w:tc>
          <w:tcPr>
            <w:tcW w:w="1275" w:type="dxa"/>
            <w:vAlign w:val="center"/>
          </w:tcPr>
          <w:p w14:paraId="606AE603" w14:textId="77777777" w:rsidR="005504CB" w:rsidRPr="005504CB" w:rsidRDefault="005504CB" w:rsidP="005504CB">
            <w:pPr>
              <w:jc w:val="center"/>
            </w:pPr>
            <w:r w:rsidRPr="005504CB">
              <w:t>1272,00</w:t>
            </w:r>
          </w:p>
        </w:tc>
      </w:tr>
      <w:tr w:rsidR="005504CB" w:rsidRPr="005504CB" w14:paraId="012D64A1" w14:textId="77777777" w:rsidTr="00C5351E">
        <w:trPr>
          <w:jc w:val="center"/>
        </w:trPr>
        <w:tc>
          <w:tcPr>
            <w:tcW w:w="992" w:type="dxa"/>
            <w:vAlign w:val="center"/>
          </w:tcPr>
          <w:p w14:paraId="2300E303" w14:textId="77777777" w:rsidR="005504CB" w:rsidRPr="005504CB" w:rsidRDefault="005504CB" w:rsidP="005504CB">
            <w:pPr>
              <w:jc w:val="center"/>
            </w:pPr>
            <w:r w:rsidRPr="005504CB">
              <w:t>2.3.</w:t>
            </w:r>
          </w:p>
        </w:tc>
        <w:tc>
          <w:tcPr>
            <w:tcW w:w="1985" w:type="dxa"/>
          </w:tcPr>
          <w:p w14:paraId="7411BA56" w14:textId="77777777" w:rsidR="005504CB" w:rsidRPr="005504CB" w:rsidRDefault="005504CB" w:rsidP="005504CB">
            <w:r w:rsidRPr="005504CB">
              <w:t>Принято сточных вод по категориям потребителей</w:t>
            </w:r>
          </w:p>
        </w:tc>
        <w:tc>
          <w:tcPr>
            <w:tcW w:w="851" w:type="dxa"/>
            <w:vAlign w:val="center"/>
          </w:tcPr>
          <w:p w14:paraId="67267152"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48D64F33" w14:textId="77777777" w:rsidR="005504CB" w:rsidRPr="005504CB" w:rsidRDefault="005504CB" w:rsidP="005504CB">
            <w:pPr>
              <w:jc w:val="center"/>
            </w:pPr>
            <w:r w:rsidRPr="005504CB">
              <w:t>68498,00</w:t>
            </w:r>
          </w:p>
        </w:tc>
        <w:tc>
          <w:tcPr>
            <w:tcW w:w="1276" w:type="dxa"/>
            <w:vAlign w:val="center"/>
          </w:tcPr>
          <w:p w14:paraId="60A92D65" w14:textId="77777777" w:rsidR="005504CB" w:rsidRPr="005504CB" w:rsidRDefault="005504CB" w:rsidP="005504CB">
            <w:pPr>
              <w:jc w:val="center"/>
              <w:rPr>
                <w:color w:val="000000"/>
              </w:rPr>
            </w:pPr>
            <w:r w:rsidRPr="005504CB">
              <w:rPr>
                <w:color w:val="000000"/>
              </w:rPr>
              <w:t>34349,00</w:t>
            </w:r>
          </w:p>
        </w:tc>
        <w:tc>
          <w:tcPr>
            <w:tcW w:w="1276" w:type="dxa"/>
            <w:vAlign w:val="center"/>
          </w:tcPr>
          <w:p w14:paraId="553F5BAC" w14:textId="77777777" w:rsidR="005504CB" w:rsidRPr="005504CB" w:rsidRDefault="005504CB" w:rsidP="005504CB">
            <w:pPr>
              <w:jc w:val="center"/>
              <w:rPr>
                <w:color w:val="000000"/>
              </w:rPr>
            </w:pPr>
            <w:r w:rsidRPr="005504CB">
              <w:rPr>
                <w:color w:val="000000"/>
              </w:rPr>
              <w:t>34349,00</w:t>
            </w:r>
          </w:p>
        </w:tc>
        <w:tc>
          <w:tcPr>
            <w:tcW w:w="1276" w:type="dxa"/>
            <w:vAlign w:val="center"/>
          </w:tcPr>
          <w:p w14:paraId="7AACC978" w14:textId="77777777" w:rsidR="005504CB" w:rsidRPr="005504CB" w:rsidRDefault="005504CB" w:rsidP="005504CB">
            <w:pPr>
              <w:jc w:val="center"/>
            </w:pPr>
            <w:r w:rsidRPr="005504CB">
              <w:t>34249,00</w:t>
            </w:r>
          </w:p>
        </w:tc>
        <w:tc>
          <w:tcPr>
            <w:tcW w:w="1275" w:type="dxa"/>
            <w:vAlign w:val="center"/>
          </w:tcPr>
          <w:p w14:paraId="51BA07B0" w14:textId="77777777" w:rsidR="005504CB" w:rsidRPr="005504CB" w:rsidRDefault="005504CB" w:rsidP="005504CB">
            <w:pPr>
              <w:jc w:val="center"/>
            </w:pPr>
            <w:r w:rsidRPr="005504CB">
              <w:t>34249,00</w:t>
            </w:r>
          </w:p>
        </w:tc>
        <w:tc>
          <w:tcPr>
            <w:tcW w:w="1276" w:type="dxa"/>
            <w:vAlign w:val="center"/>
          </w:tcPr>
          <w:p w14:paraId="68C5D7F5" w14:textId="77777777" w:rsidR="005504CB" w:rsidRPr="005504CB" w:rsidRDefault="005504CB" w:rsidP="005504CB">
            <w:pPr>
              <w:jc w:val="center"/>
            </w:pPr>
            <w:r w:rsidRPr="005504CB">
              <w:t>34249,00</w:t>
            </w:r>
          </w:p>
        </w:tc>
        <w:tc>
          <w:tcPr>
            <w:tcW w:w="1276" w:type="dxa"/>
            <w:vAlign w:val="center"/>
          </w:tcPr>
          <w:p w14:paraId="08FAB6DC" w14:textId="77777777" w:rsidR="005504CB" w:rsidRPr="005504CB" w:rsidRDefault="005504CB" w:rsidP="005504CB">
            <w:pPr>
              <w:jc w:val="center"/>
            </w:pPr>
            <w:r w:rsidRPr="005504CB">
              <w:t>34249,00</w:t>
            </w:r>
          </w:p>
        </w:tc>
        <w:tc>
          <w:tcPr>
            <w:tcW w:w="1276" w:type="dxa"/>
            <w:vAlign w:val="center"/>
          </w:tcPr>
          <w:p w14:paraId="1545DC22" w14:textId="77777777" w:rsidR="005504CB" w:rsidRPr="005504CB" w:rsidRDefault="005504CB" w:rsidP="005504CB">
            <w:pPr>
              <w:jc w:val="center"/>
            </w:pPr>
            <w:r w:rsidRPr="005504CB">
              <w:t>34249,00</w:t>
            </w:r>
          </w:p>
        </w:tc>
        <w:tc>
          <w:tcPr>
            <w:tcW w:w="1275" w:type="dxa"/>
            <w:vAlign w:val="center"/>
          </w:tcPr>
          <w:p w14:paraId="341ABF65" w14:textId="77777777" w:rsidR="005504CB" w:rsidRPr="005504CB" w:rsidRDefault="005504CB" w:rsidP="005504CB">
            <w:pPr>
              <w:jc w:val="center"/>
            </w:pPr>
            <w:r w:rsidRPr="005504CB">
              <w:t>34249,00</w:t>
            </w:r>
          </w:p>
        </w:tc>
      </w:tr>
      <w:tr w:rsidR="005504CB" w:rsidRPr="005504CB" w14:paraId="50000CAA" w14:textId="77777777" w:rsidTr="00C5351E">
        <w:trPr>
          <w:trHeight w:val="594"/>
          <w:jc w:val="center"/>
        </w:trPr>
        <w:tc>
          <w:tcPr>
            <w:tcW w:w="992" w:type="dxa"/>
            <w:vAlign w:val="center"/>
          </w:tcPr>
          <w:p w14:paraId="457A2D49" w14:textId="77777777" w:rsidR="005504CB" w:rsidRPr="005504CB" w:rsidRDefault="005504CB" w:rsidP="005504CB">
            <w:pPr>
              <w:jc w:val="center"/>
            </w:pPr>
            <w:r w:rsidRPr="005504CB">
              <w:t>2.3.1.</w:t>
            </w:r>
          </w:p>
        </w:tc>
        <w:tc>
          <w:tcPr>
            <w:tcW w:w="1985" w:type="dxa"/>
          </w:tcPr>
          <w:p w14:paraId="7B281738" w14:textId="77777777" w:rsidR="005504CB" w:rsidRPr="005504CB" w:rsidRDefault="005504CB" w:rsidP="005504CB">
            <w:proofErr w:type="gramStart"/>
            <w:r w:rsidRPr="005504CB">
              <w:t>Потребитель-</w:t>
            </w:r>
            <w:proofErr w:type="spellStart"/>
            <w:r w:rsidRPr="005504CB">
              <w:t>ский</w:t>
            </w:r>
            <w:proofErr w:type="spellEnd"/>
            <w:proofErr w:type="gramEnd"/>
            <w:r w:rsidRPr="005504CB">
              <w:t xml:space="preserve"> рынок</w:t>
            </w:r>
          </w:p>
        </w:tc>
        <w:tc>
          <w:tcPr>
            <w:tcW w:w="851" w:type="dxa"/>
            <w:vAlign w:val="center"/>
          </w:tcPr>
          <w:p w14:paraId="4C0FB282"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1140061D" w14:textId="77777777" w:rsidR="005504CB" w:rsidRPr="005504CB" w:rsidRDefault="005504CB" w:rsidP="005504CB">
            <w:pPr>
              <w:jc w:val="center"/>
            </w:pPr>
            <w:r w:rsidRPr="005504CB">
              <w:t>67937,00</w:t>
            </w:r>
          </w:p>
        </w:tc>
        <w:tc>
          <w:tcPr>
            <w:tcW w:w="1276" w:type="dxa"/>
            <w:vAlign w:val="center"/>
          </w:tcPr>
          <w:p w14:paraId="603734B0" w14:textId="77777777" w:rsidR="005504CB" w:rsidRPr="005504CB" w:rsidRDefault="005504CB" w:rsidP="005504CB">
            <w:pPr>
              <w:jc w:val="center"/>
              <w:rPr>
                <w:color w:val="000000"/>
              </w:rPr>
            </w:pPr>
            <w:r w:rsidRPr="005504CB">
              <w:rPr>
                <w:color w:val="000000"/>
              </w:rPr>
              <w:t>34068,50</w:t>
            </w:r>
          </w:p>
        </w:tc>
        <w:tc>
          <w:tcPr>
            <w:tcW w:w="1276" w:type="dxa"/>
            <w:vAlign w:val="center"/>
          </w:tcPr>
          <w:p w14:paraId="40ED3FF2" w14:textId="77777777" w:rsidR="005504CB" w:rsidRPr="005504CB" w:rsidRDefault="005504CB" w:rsidP="005504CB">
            <w:pPr>
              <w:jc w:val="center"/>
              <w:rPr>
                <w:color w:val="000000"/>
              </w:rPr>
            </w:pPr>
            <w:r w:rsidRPr="005504CB">
              <w:rPr>
                <w:color w:val="000000"/>
              </w:rPr>
              <w:t>34068,50</w:t>
            </w:r>
          </w:p>
        </w:tc>
        <w:tc>
          <w:tcPr>
            <w:tcW w:w="1276" w:type="dxa"/>
            <w:vAlign w:val="center"/>
          </w:tcPr>
          <w:p w14:paraId="68BAF1FD" w14:textId="77777777" w:rsidR="005504CB" w:rsidRPr="005504CB" w:rsidRDefault="005504CB" w:rsidP="005504CB">
            <w:pPr>
              <w:jc w:val="center"/>
            </w:pPr>
            <w:r w:rsidRPr="005504CB">
              <w:t>33968,50</w:t>
            </w:r>
          </w:p>
        </w:tc>
        <w:tc>
          <w:tcPr>
            <w:tcW w:w="1275" w:type="dxa"/>
            <w:vAlign w:val="center"/>
          </w:tcPr>
          <w:p w14:paraId="66E27743" w14:textId="77777777" w:rsidR="005504CB" w:rsidRPr="005504CB" w:rsidRDefault="005504CB" w:rsidP="005504CB">
            <w:pPr>
              <w:jc w:val="center"/>
            </w:pPr>
            <w:r w:rsidRPr="005504CB">
              <w:t>33968,50</w:t>
            </w:r>
          </w:p>
        </w:tc>
        <w:tc>
          <w:tcPr>
            <w:tcW w:w="1276" w:type="dxa"/>
            <w:vAlign w:val="center"/>
          </w:tcPr>
          <w:p w14:paraId="190624F3" w14:textId="77777777" w:rsidR="005504CB" w:rsidRPr="005504CB" w:rsidRDefault="005504CB" w:rsidP="005504CB">
            <w:pPr>
              <w:jc w:val="center"/>
            </w:pPr>
            <w:r w:rsidRPr="005504CB">
              <w:t>33968,50</w:t>
            </w:r>
          </w:p>
        </w:tc>
        <w:tc>
          <w:tcPr>
            <w:tcW w:w="1276" w:type="dxa"/>
            <w:vAlign w:val="center"/>
          </w:tcPr>
          <w:p w14:paraId="1BC44F6D" w14:textId="77777777" w:rsidR="005504CB" w:rsidRPr="005504CB" w:rsidRDefault="005504CB" w:rsidP="005504CB">
            <w:pPr>
              <w:jc w:val="center"/>
            </w:pPr>
            <w:r w:rsidRPr="005504CB">
              <w:t>33968,50</w:t>
            </w:r>
          </w:p>
        </w:tc>
        <w:tc>
          <w:tcPr>
            <w:tcW w:w="1276" w:type="dxa"/>
            <w:vAlign w:val="center"/>
          </w:tcPr>
          <w:p w14:paraId="5527D792" w14:textId="77777777" w:rsidR="005504CB" w:rsidRPr="005504CB" w:rsidRDefault="005504CB" w:rsidP="005504CB">
            <w:pPr>
              <w:jc w:val="center"/>
            </w:pPr>
            <w:r w:rsidRPr="005504CB">
              <w:t>33968,50</w:t>
            </w:r>
          </w:p>
        </w:tc>
        <w:tc>
          <w:tcPr>
            <w:tcW w:w="1275" w:type="dxa"/>
            <w:vAlign w:val="center"/>
          </w:tcPr>
          <w:p w14:paraId="7485E71C" w14:textId="77777777" w:rsidR="005504CB" w:rsidRPr="005504CB" w:rsidRDefault="005504CB" w:rsidP="005504CB">
            <w:pPr>
              <w:jc w:val="center"/>
            </w:pPr>
            <w:r w:rsidRPr="005504CB">
              <w:t>33968,50</w:t>
            </w:r>
          </w:p>
        </w:tc>
      </w:tr>
      <w:tr w:rsidR="005504CB" w:rsidRPr="005504CB" w14:paraId="52611666" w14:textId="77777777" w:rsidTr="00C5351E">
        <w:trPr>
          <w:trHeight w:val="377"/>
          <w:jc w:val="center"/>
        </w:trPr>
        <w:tc>
          <w:tcPr>
            <w:tcW w:w="992" w:type="dxa"/>
            <w:vAlign w:val="center"/>
          </w:tcPr>
          <w:p w14:paraId="2CF2BA63" w14:textId="77777777" w:rsidR="005504CB" w:rsidRPr="005504CB" w:rsidRDefault="005504CB" w:rsidP="005504CB">
            <w:pPr>
              <w:jc w:val="center"/>
            </w:pPr>
            <w:r w:rsidRPr="005504CB">
              <w:t>2.3.1.1.</w:t>
            </w:r>
          </w:p>
        </w:tc>
        <w:tc>
          <w:tcPr>
            <w:tcW w:w="1985" w:type="dxa"/>
          </w:tcPr>
          <w:p w14:paraId="76E53FA1" w14:textId="77777777" w:rsidR="005504CB" w:rsidRPr="005504CB" w:rsidRDefault="005504CB" w:rsidP="005504CB">
            <w:r w:rsidRPr="005504CB">
              <w:t>- население</w:t>
            </w:r>
          </w:p>
        </w:tc>
        <w:tc>
          <w:tcPr>
            <w:tcW w:w="851" w:type="dxa"/>
            <w:vAlign w:val="center"/>
          </w:tcPr>
          <w:p w14:paraId="53C6F142"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12224EDD" w14:textId="77777777" w:rsidR="005504CB" w:rsidRPr="005504CB" w:rsidRDefault="005504CB" w:rsidP="005504CB">
            <w:pPr>
              <w:jc w:val="center"/>
            </w:pPr>
            <w:r w:rsidRPr="005504CB">
              <w:t>59742,00</w:t>
            </w:r>
          </w:p>
        </w:tc>
        <w:tc>
          <w:tcPr>
            <w:tcW w:w="1276" w:type="dxa"/>
            <w:vAlign w:val="center"/>
          </w:tcPr>
          <w:p w14:paraId="49383E9D" w14:textId="77777777" w:rsidR="005504CB" w:rsidRPr="005504CB" w:rsidRDefault="005504CB" w:rsidP="005504CB">
            <w:pPr>
              <w:jc w:val="center"/>
              <w:rPr>
                <w:color w:val="000000"/>
              </w:rPr>
            </w:pPr>
            <w:r w:rsidRPr="005504CB">
              <w:rPr>
                <w:color w:val="000000"/>
              </w:rPr>
              <w:t>29871,00</w:t>
            </w:r>
          </w:p>
        </w:tc>
        <w:tc>
          <w:tcPr>
            <w:tcW w:w="1276" w:type="dxa"/>
            <w:vAlign w:val="center"/>
          </w:tcPr>
          <w:p w14:paraId="0DC6EE12" w14:textId="77777777" w:rsidR="005504CB" w:rsidRPr="005504CB" w:rsidRDefault="005504CB" w:rsidP="005504CB">
            <w:pPr>
              <w:jc w:val="center"/>
              <w:rPr>
                <w:color w:val="000000"/>
              </w:rPr>
            </w:pPr>
            <w:r w:rsidRPr="005504CB">
              <w:rPr>
                <w:color w:val="000000"/>
              </w:rPr>
              <w:t>29871,00</w:t>
            </w:r>
          </w:p>
        </w:tc>
        <w:tc>
          <w:tcPr>
            <w:tcW w:w="1276" w:type="dxa"/>
            <w:vAlign w:val="center"/>
          </w:tcPr>
          <w:p w14:paraId="23A7E4A2" w14:textId="77777777" w:rsidR="005504CB" w:rsidRPr="005504CB" w:rsidRDefault="005504CB" w:rsidP="005504CB">
            <w:pPr>
              <w:jc w:val="center"/>
            </w:pPr>
            <w:r w:rsidRPr="005504CB">
              <w:t>29871,00</w:t>
            </w:r>
          </w:p>
        </w:tc>
        <w:tc>
          <w:tcPr>
            <w:tcW w:w="1275" w:type="dxa"/>
            <w:vAlign w:val="center"/>
          </w:tcPr>
          <w:p w14:paraId="7AFAE840" w14:textId="77777777" w:rsidR="005504CB" w:rsidRPr="005504CB" w:rsidRDefault="005504CB" w:rsidP="005504CB">
            <w:pPr>
              <w:jc w:val="center"/>
            </w:pPr>
            <w:r w:rsidRPr="005504CB">
              <w:t>29871,00</w:t>
            </w:r>
          </w:p>
        </w:tc>
        <w:tc>
          <w:tcPr>
            <w:tcW w:w="1276" w:type="dxa"/>
            <w:vAlign w:val="center"/>
          </w:tcPr>
          <w:p w14:paraId="06ACD172" w14:textId="77777777" w:rsidR="005504CB" w:rsidRPr="005504CB" w:rsidRDefault="005504CB" w:rsidP="005504CB">
            <w:pPr>
              <w:jc w:val="center"/>
            </w:pPr>
            <w:r w:rsidRPr="005504CB">
              <w:t>29871,00</w:t>
            </w:r>
          </w:p>
        </w:tc>
        <w:tc>
          <w:tcPr>
            <w:tcW w:w="1276" w:type="dxa"/>
            <w:vAlign w:val="center"/>
          </w:tcPr>
          <w:p w14:paraId="2EEBAEFF" w14:textId="77777777" w:rsidR="005504CB" w:rsidRPr="005504CB" w:rsidRDefault="005504CB" w:rsidP="005504CB">
            <w:pPr>
              <w:jc w:val="center"/>
            </w:pPr>
            <w:r w:rsidRPr="005504CB">
              <w:t>29871,00</w:t>
            </w:r>
          </w:p>
        </w:tc>
        <w:tc>
          <w:tcPr>
            <w:tcW w:w="1276" w:type="dxa"/>
            <w:vAlign w:val="center"/>
          </w:tcPr>
          <w:p w14:paraId="22A54966" w14:textId="77777777" w:rsidR="005504CB" w:rsidRPr="005504CB" w:rsidRDefault="005504CB" w:rsidP="005504CB">
            <w:pPr>
              <w:jc w:val="center"/>
            </w:pPr>
            <w:r w:rsidRPr="005504CB">
              <w:t>29871,00</w:t>
            </w:r>
          </w:p>
        </w:tc>
        <w:tc>
          <w:tcPr>
            <w:tcW w:w="1275" w:type="dxa"/>
            <w:vAlign w:val="center"/>
          </w:tcPr>
          <w:p w14:paraId="39FDA2F3" w14:textId="77777777" w:rsidR="005504CB" w:rsidRPr="005504CB" w:rsidRDefault="005504CB" w:rsidP="005504CB">
            <w:pPr>
              <w:jc w:val="center"/>
            </w:pPr>
            <w:r w:rsidRPr="005504CB">
              <w:t>29871,00</w:t>
            </w:r>
          </w:p>
        </w:tc>
      </w:tr>
      <w:tr w:rsidR="005504CB" w:rsidRPr="005504CB" w14:paraId="16B2527A" w14:textId="77777777" w:rsidTr="00C5351E">
        <w:trPr>
          <w:jc w:val="center"/>
        </w:trPr>
        <w:tc>
          <w:tcPr>
            <w:tcW w:w="992" w:type="dxa"/>
            <w:vAlign w:val="center"/>
          </w:tcPr>
          <w:p w14:paraId="71A523E3" w14:textId="77777777" w:rsidR="005504CB" w:rsidRPr="005504CB" w:rsidRDefault="005504CB" w:rsidP="005504CB">
            <w:pPr>
              <w:jc w:val="center"/>
            </w:pPr>
            <w:r w:rsidRPr="005504CB">
              <w:t>2.3.1.2.</w:t>
            </w:r>
          </w:p>
        </w:tc>
        <w:tc>
          <w:tcPr>
            <w:tcW w:w="1985" w:type="dxa"/>
          </w:tcPr>
          <w:p w14:paraId="675EBDB0" w14:textId="77777777" w:rsidR="005504CB" w:rsidRPr="005504CB" w:rsidRDefault="005504CB" w:rsidP="005504CB">
            <w:r w:rsidRPr="005504CB">
              <w:t>- прочие потребители</w:t>
            </w:r>
          </w:p>
        </w:tc>
        <w:tc>
          <w:tcPr>
            <w:tcW w:w="851" w:type="dxa"/>
            <w:vAlign w:val="center"/>
          </w:tcPr>
          <w:p w14:paraId="389FFD74"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6CCB0FEC" w14:textId="77777777" w:rsidR="005504CB" w:rsidRPr="005504CB" w:rsidRDefault="005504CB" w:rsidP="005504CB">
            <w:pPr>
              <w:jc w:val="center"/>
            </w:pPr>
            <w:r w:rsidRPr="005504CB">
              <w:t>8195,00</w:t>
            </w:r>
          </w:p>
        </w:tc>
        <w:tc>
          <w:tcPr>
            <w:tcW w:w="1276" w:type="dxa"/>
            <w:vAlign w:val="center"/>
          </w:tcPr>
          <w:p w14:paraId="452EC732" w14:textId="77777777" w:rsidR="005504CB" w:rsidRPr="005504CB" w:rsidRDefault="005504CB" w:rsidP="005504CB">
            <w:pPr>
              <w:jc w:val="center"/>
              <w:rPr>
                <w:color w:val="000000"/>
              </w:rPr>
            </w:pPr>
            <w:r w:rsidRPr="005504CB">
              <w:rPr>
                <w:color w:val="000000"/>
              </w:rPr>
              <w:t>4197,50</w:t>
            </w:r>
          </w:p>
        </w:tc>
        <w:tc>
          <w:tcPr>
            <w:tcW w:w="1276" w:type="dxa"/>
            <w:vAlign w:val="center"/>
          </w:tcPr>
          <w:p w14:paraId="2E9CA9BF" w14:textId="77777777" w:rsidR="005504CB" w:rsidRPr="005504CB" w:rsidRDefault="005504CB" w:rsidP="005504CB">
            <w:pPr>
              <w:jc w:val="center"/>
              <w:rPr>
                <w:color w:val="000000"/>
              </w:rPr>
            </w:pPr>
            <w:r w:rsidRPr="005504CB">
              <w:rPr>
                <w:color w:val="000000"/>
              </w:rPr>
              <w:t>4197,50</w:t>
            </w:r>
          </w:p>
        </w:tc>
        <w:tc>
          <w:tcPr>
            <w:tcW w:w="1276" w:type="dxa"/>
            <w:vAlign w:val="center"/>
          </w:tcPr>
          <w:p w14:paraId="4B28E365" w14:textId="77777777" w:rsidR="005504CB" w:rsidRPr="005504CB" w:rsidRDefault="005504CB" w:rsidP="005504CB">
            <w:pPr>
              <w:jc w:val="center"/>
            </w:pPr>
            <w:r w:rsidRPr="005504CB">
              <w:t>4097,50</w:t>
            </w:r>
          </w:p>
        </w:tc>
        <w:tc>
          <w:tcPr>
            <w:tcW w:w="1275" w:type="dxa"/>
            <w:vAlign w:val="center"/>
          </w:tcPr>
          <w:p w14:paraId="7AA87FD1" w14:textId="77777777" w:rsidR="005504CB" w:rsidRPr="005504CB" w:rsidRDefault="005504CB" w:rsidP="005504CB">
            <w:pPr>
              <w:jc w:val="center"/>
            </w:pPr>
            <w:r w:rsidRPr="005504CB">
              <w:t>4097,50</w:t>
            </w:r>
          </w:p>
        </w:tc>
        <w:tc>
          <w:tcPr>
            <w:tcW w:w="1276" w:type="dxa"/>
            <w:vAlign w:val="center"/>
          </w:tcPr>
          <w:p w14:paraId="2D3C64DF" w14:textId="77777777" w:rsidR="005504CB" w:rsidRPr="005504CB" w:rsidRDefault="005504CB" w:rsidP="005504CB">
            <w:pPr>
              <w:jc w:val="center"/>
            </w:pPr>
            <w:r w:rsidRPr="005504CB">
              <w:t>4097,50</w:t>
            </w:r>
          </w:p>
        </w:tc>
        <w:tc>
          <w:tcPr>
            <w:tcW w:w="1276" w:type="dxa"/>
            <w:vAlign w:val="center"/>
          </w:tcPr>
          <w:p w14:paraId="00F680E1" w14:textId="77777777" w:rsidR="005504CB" w:rsidRPr="005504CB" w:rsidRDefault="005504CB" w:rsidP="005504CB">
            <w:pPr>
              <w:jc w:val="center"/>
            </w:pPr>
            <w:r w:rsidRPr="005504CB">
              <w:t>4097,50</w:t>
            </w:r>
          </w:p>
        </w:tc>
        <w:tc>
          <w:tcPr>
            <w:tcW w:w="1276" w:type="dxa"/>
            <w:vAlign w:val="center"/>
          </w:tcPr>
          <w:p w14:paraId="0BBADE41" w14:textId="77777777" w:rsidR="005504CB" w:rsidRPr="005504CB" w:rsidRDefault="005504CB" w:rsidP="005504CB">
            <w:pPr>
              <w:jc w:val="center"/>
            </w:pPr>
            <w:r w:rsidRPr="005504CB">
              <w:t>4097,50</w:t>
            </w:r>
          </w:p>
        </w:tc>
        <w:tc>
          <w:tcPr>
            <w:tcW w:w="1275" w:type="dxa"/>
            <w:vAlign w:val="center"/>
          </w:tcPr>
          <w:p w14:paraId="1AED2508" w14:textId="77777777" w:rsidR="005504CB" w:rsidRPr="005504CB" w:rsidRDefault="005504CB" w:rsidP="005504CB">
            <w:pPr>
              <w:jc w:val="center"/>
            </w:pPr>
            <w:r w:rsidRPr="005504CB">
              <w:t>4097,50</w:t>
            </w:r>
          </w:p>
        </w:tc>
      </w:tr>
      <w:tr w:rsidR="005504CB" w:rsidRPr="005504CB" w14:paraId="73573579" w14:textId="77777777" w:rsidTr="00C5351E">
        <w:trPr>
          <w:jc w:val="center"/>
        </w:trPr>
        <w:tc>
          <w:tcPr>
            <w:tcW w:w="992" w:type="dxa"/>
            <w:vAlign w:val="center"/>
          </w:tcPr>
          <w:p w14:paraId="5212D4BE" w14:textId="77777777" w:rsidR="005504CB" w:rsidRPr="005504CB" w:rsidRDefault="005504CB" w:rsidP="005504CB">
            <w:pPr>
              <w:jc w:val="center"/>
              <w:rPr>
                <w:sz w:val="28"/>
                <w:szCs w:val="28"/>
              </w:rPr>
            </w:pPr>
            <w:r w:rsidRPr="005504CB">
              <w:rPr>
                <w:sz w:val="28"/>
                <w:szCs w:val="28"/>
              </w:rPr>
              <w:lastRenderedPageBreak/>
              <w:t>1</w:t>
            </w:r>
          </w:p>
        </w:tc>
        <w:tc>
          <w:tcPr>
            <w:tcW w:w="1985" w:type="dxa"/>
            <w:vAlign w:val="center"/>
          </w:tcPr>
          <w:p w14:paraId="37786AFB" w14:textId="77777777" w:rsidR="005504CB" w:rsidRPr="005504CB" w:rsidRDefault="005504CB" w:rsidP="005504CB">
            <w:pPr>
              <w:jc w:val="center"/>
              <w:rPr>
                <w:sz w:val="28"/>
                <w:szCs w:val="28"/>
              </w:rPr>
            </w:pPr>
            <w:r w:rsidRPr="005504CB">
              <w:rPr>
                <w:sz w:val="28"/>
                <w:szCs w:val="28"/>
              </w:rPr>
              <w:t>2</w:t>
            </w:r>
          </w:p>
        </w:tc>
        <w:tc>
          <w:tcPr>
            <w:tcW w:w="851" w:type="dxa"/>
            <w:vAlign w:val="center"/>
          </w:tcPr>
          <w:p w14:paraId="21ACFB33" w14:textId="77777777" w:rsidR="005504CB" w:rsidRPr="005504CB" w:rsidRDefault="005504CB" w:rsidP="005504CB">
            <w:pPr>
              <w:jc w:val="center"/>
              <w:rPr>
                <w:sz w:val="28"/>
                <w:szCs w:val="28"/>
              </w:rPr>
            </w:pPr>
            <w:r w:rsidRPr="005504CB">
              <w:rPr>
                <w:sz w:val="28"/>
                <w:szCs w:val="28"/>
              </w:rPr>
              <w:t>3</w:t>
            </w:r>
          </w:p>
        </w:tc>
        <w:tc>
          <w:tcPr>
            <w:tcW w:w="1270" w:type="dxa"/>
            <w:vAlign w:val="center"/>
          </w:tcPr>
          <w:p w14:paraId="042D891B" w14:textId="77777777" w:rsidR="005504CB" w:rsidRPr="005504CB" w:rsidRDefault="005504CB" w:rsidP="005504CB">
            <w:pPr>
              <w:jc w:val="center"/>
              <w:rPr>
                <w:sz w:val="28"/>
                <w:szCs w:val="28"/>
              </w:rPr>
            </w:pPr>
            <w:r w:rsidRPr="005504CB">
              <w:rPr>
                <w:sz w:val="28"/>
                <w:szCs w:val="28"/>
              </w:rPr>
              <w:t>4</w:t>
            </w:r>
          </w:p>
        </w:tc>
        <w:tc>
          <w:tcPr>
            <w:tcW w:w="1276" w:type="dxa"/>
            <w:vAlign w:val="center"/>
          </w:tcPr>
          <w:p w14:paraId="61F17F6A" w14:textId="77777777" w:rsidR="005504CB" w:rsidRPr="005504CB" w:rsidRDefault="005504CB" w:rsidP="005504CB">
            <w:pPr>
              <w:jc w:val="center"/>
              <w:rPr>
                <w:color w:val="000000"/>
                <w:sz w:val="28"/>
                <w:szCs w:val="28"/>
              </w:rPr>
            </w:pPr>
            <w:r w:rsidRPr="005504CB">
              <w:rPr>
                <w:color w:val="000000"/>
                <w:sz w:val="28"/>
                <w:szCs w:val="28"/>
              </w:rPr>
              <w:t>5</w:t>
            </w:r>
          </w:p>
        </w:tc>
        <w:tc>
          <w:tcPr>
            <w:tcW w:w="1276" w:type="dxa"/>
            <w:vAlign w:val="center"/>
          </w:tcPr>
          <w:p w14:paraId="08B1DE9A" w14:textId="77777777" w:rsidR="005504CB" w:rsidRPr="005504CB" w:rsidRDefault="005504CB" w:rsidP="005504CB">
            <w:pPr>
              <w:jc w:val="center"/>
              <w:rPr>
                <w:color w:val="000000"/>
                <w:sz w:val="28"/>
                <w:szCs w:val="28"/>
              </w:rPr>
            </w:pPr>
            <w:r w:rsidRPr="005504CB">
              <w:rPr>
                <w:color w:val="000000"/>
                <w:sz w:val="28"/>
                <w:szCs w:val="28"/>
              </w:rPr>
              <w:t>6</w:t>
            </w:r>
          </w:p>
        </w:tc>
        <w:tc>
          <w:tcPr>
            <w:tcW w:w="1276" w:type="dxa"/>
            <w:vAlign w:val="center"/>
          </w:tcPr>
          <w:p w14:paraId="2AB56C4C" w14:textId="77777777" w:rsidR="005504CB" w:rsidRPr="005504CB" w:rsidRDefault="005504CB" w:rsidP="005504CB">
            <w:pPr>
              <w:jc w:val="center"/>
              <w:rPr>
                <w:sz w:val="28"/>
                <w:szCs w:val="28"/>
              </w:rPr>
            </w:pPr>
            <w:r w:rsidRPr="005504CB">
              <w:rPr>
                <w:sz w:val="28"/>
                <w:szCs w:val="28"/>
              </w:rPr>
              <w:t>7</w:t>
            </w:r>
          </w:p>
        </w:tc>
        <w:tc>
          <w:tcPr>
            <w:tcW w:w="1275" w:type="dxa"/>
            <w:vAlign w:val="center"/>
          </w:tcPr>
          <w:p w14:paraId="0D087BD9" w14:textId="77777777" w:rsidR="005504CB" w:rsidRPr="005504CB" w:rsidRDefault="005504CB" w:rsidP="005504CB">
            <w:pPr>
              <w:jc w:val="center"/>
              <w:rPr>
                <w:sz w:val="28"/>
                <w:szCs w:val="28"/>
              </w:rPr>
            </w:pPr>
            <w:r w:rsidRPr="005504CB">
              <w:rPr>
                <w:sz w:val="28"/>
                <w:szCs w:val="28"/>
              </w:rPr>
              <w:t>8</w:t>
            </w:r>
          </w:p>
        </w:tc>
        <w:tc>
          <w:tcPr>
            <w:tcW w:w="1276" w:type="dxa"/>
            <w:vAlign w:val="center"/>
          </w:tcPr>
          <w:p w14:paraId="1983FE50" w14:textId="77777777" w:rsidR="005504CB" w:rsidRPr="005504CB" w:rsidRDefault="005504CB" w:rsidP="005504CB">
            <w:pPr>
              <w:jc w:val="center"/>
              <w:rPr>
                <w:sz w:val="28"/>
                <w:szCs w:val="28"/>
              </w:rPr>
            </w:pPr>
            <w:r w:rsidRPr="005504CB">
              <w:rPr>
                <w:sz w:val="28"/>
                <w:szCs w:val="28"/>
              </w:rPr>
              <w:t>9</w:t>
            </w:r>
          </w:p>
        </w:tc>
        <w:tc>
          <w:tcPr>
            <w:tcW w:w="1276" w:type="dxa"/>
          </w:tcPr>
          <w:p w14:paraId="77C00BAA" w14:textId="77777777" w:rsidR="005504CB" w:rsidRPr="005504CB" w:rsidRDefault="005504CB" w:rsidP="005504CB">
            <w:pPr>
              <w:jc w:val="center"/>
              <w:rPr>
                <w:sz w:val="28"/>
                <w:szCs w:val="28"/>
              </w:rPr>
            </w:pPr>
            <w:r w:rsidRPr="005504CB">
              <w:rPr>
                <w:sz w:val="28"/>
                <w:szCs w:val="28"/>
              </w:rPr>
              <w:t>10</w:t>
            </w:r>
          </w:p>
        </w:tc>
        <w:tc>
          <w:tcPr>
            <w:tcW w:w="1276" w:type="dxa"/>
          </w:tcPr>
          <w:p w14:paraId="1D8C7956" w14:textId="77777777" w:rsidR="005504CB" w:rsidRPr="005504CB" w:rsidRDefault="005504CB" w:rsidP="005504CB">
            <w:pPr>
              <w:jc w:val="center"/>
              <w:rPr>
                <w:sz w:val="28"/>
                <w:szCs w:val="28"/>
              </w:rPr>
            </w:pPr>
            <w:r w:rsidRPr="005504CB">
              <w:rPr>
                <w:sz w:val="28"/>
                <w:szCs w:val="28"/>
              </w:rPr>
              <w:t>11</w:t>
            </w:r>
          </w:p>
        </w:tc>
        <w:tc>
          <w:tcPr>
            <w:tcW w:w="1275" w:type="dxa"/>
          </w:tcPr>
          <w:p w14:paraId="3117A665" w14:textId="77777777" w:rsidR="005504CB" w:rsidRPr="005504CB" w:rsidRDefault="005504CB" w:rsidP="005504CB">
            <w:pPr>
              <w:jc w:val="center"/>
              <w:rPr>
                <w:sz w:val="28"/>
                <w:szCs w:val="28"/>
              </w:rPr>
            </w:pPr>
            <w:r w:rsidRPr="005504CB">
              <w:rPr>
                <w:sz w:val="28"/>
                <w:szCs w:val="28"/>
              </w:rPr>
              <w:t>12</w:t>
            </w:r>
          </w:p>
        </w:tc>
      </w:tr>
      <w:tr w:rsidR="005504CB" w:rsidRPr="005504CB" w14:paraId="03E87239" w14:textId="77777777" w:rsidTr="00C5351E">
        <w:trPr>
          <w:jc w:val="center"/>
        </w:trPr>
        <w:tc>
          <w:tcPr>
            <w:tcW w:w="992" w:type="dxa"/>
            <w:vAlign w:val="center"/>
          </w:tcPr>
          <w:p w14:paraId="73AB596A" w14:textId="77777777" w:rsidR="005504CB" w:rsidRPr="005504CB" w:rsidRDefault="005504CB" w:rsidP="005504CB">
            <w:pPr>
              <w:jc w:val="center"/>
            </w:pPr>
            <w:r w:rsidRPr="005504CB">
              <w:t>2.3.2.</w:t>
            </w:r>
          </w:p>
        </w:tc>
        <w:tc>
          <w:tcPr>
            <w:tcW w:w="1985" w:type="dxa"/>
          </w:tcPr>
          <w:p w14:paraId="0F923E75" w14:textId="77777777" w:rsidR="005504CB" w:rsidRPr="005504CB" w:rsidRDefault="005504CB" w:rsidP="005504CB">
            <w:r w:rsidRPr="005504CB">
              <w:t>Собственные нужды производства</w:t>
            </w:r>
          </w:p>
        </w:tc>
        <w:tc>
          <w:tcPr>
            <w:tcW w:w="851" w:type="dxa"/>
            <w:vAlign w:val="center"/>
          </w:tcPr>
          <w:p w14:paraId="7872C739"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6651C2CD" w14:textId="77777777" w:rsidR="005504CB" w:rsidRPr="005504CB" w:rsidRDefault="005504CB" w:rsidP="005504CB">
            <w:pPr>
              <w:jc w:val="center"/>
            </w:pPr>
            <w:r w:rsidRPr="005504CB">
              <w:t>561,00</w:t>
            </w:r>
          </w:p>
        </w:tc>
        <w:tc>
          <w:tcPr>
            <w:tcW w:w="1276" w:type="dxa"/>
            <w:vAlign w:val="center"/>
          </w:tcPr>
          <w:p w14:paraId="69AB1E4B" w14:textId="77777777" w:rsidR="005504CB" w:rsidRPr="005504CB" w:rsidRDefault="005504CB" w:rsidP="005504CB">
            <w:pPr>
              <w:jc w:val="center"/>
              <w:rPr>
                <w:color w:val="000000"/>
              </w:rPr>
            </w:pPr>
            <w:r w:rsidRPr="005504CB">
              <w:rPr>
                <w:color w:val="000000"/>
              </w:rPr>
              <w:t>280,50</w:t>
            </w:r>
          </w:p>
        </w:tc>
        <w:tc>
          <w:tcPr>
            <w:tcW w:w="1276" w:type="dxa"/>
            <w:vAlign w:val="center"/>
          </w:tcPr>
          <w:p w14:paraId="64B60BB2" w14:textId="77777777" w:rsidR="005504CB" w:rsidRPr="005504CB" w:rsidRDefault="005504CB" w:rsidP="005504CB">
            <w:pPr>
              <w:jc w:val="center"/>
              <w:rPr>
                <w:color w:val="000000"/>
              </w:rPr>
            </w:pPr>
            <w:r w:rsidRPr="005504CB">
              <w:rPr>
                <w:color w:val="000000"/>
              </w:rPr>
              <w:t>280,50</w:t>
            </w:r>
          </w:p>
        </w:tc>
        <w:tc>
          <w:tcPr>
            <w:tcW w:w="1276" w:type="dxa"/>
            <w:vAlign w:val="center"/>
          </w:tcPr>
          <w:p w14:paraId="36EB8D72" w14:textId="77777777" w:rsidR="005504CB" w:rsidRPr="005504CB" w:rsidRDefault="005504CB" w:rsidP="005504CB">
            <w:pPr>
              <w:jc w:val="center"/>
            </w:pPr>
            <w:r w:rsidRPr="005504CB">
              <w:t>280,50</w:t>
            </w:r>
          </w:p>
        </w:tc>
        <w:tc>
          <w:tcPr>
            <w:tcW w:w="1275" w:type="dxa"/>
            <w:vAlign w:val="center"/>
          </w:tcPr>
          <w:p w14:paraId="059E29D5" w14:textId="77777777" w:rsidR="005504CB" w:rsidRPr="005504CB" w:rsidRDefault="005504CB" w:rsidP="005504CB">
            <w:pPr>
              <w:jc w:val="center"/>
            </w:pPr>
            <w:r w:rsidRPr="005504CB">
              <w:t>280,50</w:t>
            </w:r>
          </w:p>
        </w:tc>
        <w:tc>
          <w:tcPr>
            <w:tcW w:w="1276" w:type="dxa"/>
            <w:vAlign w:val="center"/>
          </w:tcPr>
          <w:p w14:paraId="1FB77492" w14:textId="77777777" w:rsidR="005504CB" w:rsidRPr="005504CB" w:rsidRDefault="005504CB" w:rsidP="005504CB">
            <w:pPr>
              <w:jc w:val="center"/>
            </w:pPr>
            <w:r w:rsidRPr="005504CB">
              <w:t>280,50</w:t>
            </w:r>
          </w:p>
        </w:tc>
        <w:tc>
          <w:tcPr>
            <w:tcW w:w="1276" w:type="dxa"/>
            <w:vAlign w:val="center"/>
          </w:tcPr>
          <w:p w14:paraId="5BFFD49D" w14:textId="77777777" w:rsidR="005504CB" w:rsidRPr="005504CB" w:rsidRDefault="005504CB" w:rsidP="005504CB">
            <w:pPr>
              <w:jc w:val="center"/>
            </w:pPr>
            <w:r w:rsidRPr="005504CB">
              <w:t>280,50</w:t>
            </w:r>
          </w:p>
        </w:tc>
        <w:tc>
          <w:tcPr>
            <w:tcW w:w="1276" w:type="dxa"/>
            <w:vAlign w:val="center"/>
          </w:tcPr>
          <w:p w14:paraId="008C6122" w14:textId="77777777" w:rsidR="005504CB" w:rsidRPr="005504CB" w:rsidRDefault="005504CB" w:rsidP="005504CB">
            <w:pPr>
              <w:jc w:val="center"/>
            </w:pPr>
            <w:r w:rsidRPr="005504CB">
              <w:t>280,50</w:t>
            </w:r>
          </w:p>
        </w:tc>
        <w:tc>
          <w:tcPr>
            <w:tcW w:w="1275" w:type="dxa"/>
            <w:vAlign w:val="center"/>
          </w:tcPr>
          <w:p w14:paraId="2476FD84" w14:textId="77777777" w:rsidR="005504CB" w:rsidRPr="005504CB" w:rsidRDefault="005504CB" w:rsidP="005504CB">
            <w:pPr>
              <w:jc w:val="center"/>
            </w:pPr>
            <w:r w:rsidRPr="005504CB">
              <w:t>280,50</w:t>
            </w:r>
          </w:p>
        </w:tc>
      </w:tr>
      <w:tr w:rsidR="005504CB" w:rsidRPr="005504CB" w14:paraId="49663A66" w14:textId="77777777" w:rsidTr="00C5351E">
        <w:trPr>
          <w:jc w:val="center"/>
        </w:trPr>
        <w:tc>
          <w:tcPr>
            <w:tcW w:w="992" w:type="dxa"/>
            <w:vAlign w:val="center"/>
          </w:tcPr>
          <w:p w14:paraId="07729558" w14:textId="77777777" w:rsidR="005504CB" w:rsidRPr="005504CB" w:rsidRDefault="005504CB" w:rsidP="005504CB">
            <w:pPr>
              <w:jc w:val="center"/>
            </w:pPr>
            <w:r w:rsidRPr="005504CB">
              <w:t>2.4.</w:t>
            </w:r>
          </w:p>
        </w:tc>
        <w:tc>
          <w:tcPr>
            <w:tcW w:w="1985" w:type="dxa"/>
          </w:tcPr>
          <w:p w14:paraId="51D7F545" w14:textId="77777777" w:rsidR="005504CB" w:rsidRPr="005504CB" w:rsidRDefault="005504CB" w:rsidP="005504CB">
            <w:r w:rsidRPr="005504CB">
              <w:t>Пропущено через собственные очистные сооружения</w:t>
            </w:r>
          </w:p>
        </w:tc>
        <w:tc>
          <w:tcPr>
            <w:tcW w:w="851" w:type="dxa"/>
            <w:vAlign w:val="center"/>
          </w:tcPr>
          <w:p w14:paraId="64E94546" w14:textId="77777777" w:rsidR="005504CB" w:rsidRPr="005504CB" w:rsidRDefault="005504CB" w:rsidP="005504CB">
            <w:pPr>
              <w:jc w:val="center"/>
            </w:pPr>
            <w:r w:rsidRPr="005504CB">
              <w:t>м</w:t>
            </w:r>
            <w:r w:rsidRPr="005504CB">
              <w:rPr>
                <w:vertAlign w:val="superscript"/>
              </w:rPr>
              <w:t>3</w:t>
            </w:r>
          </w:p>
        </w:tc>
        <w:tc>
          <w:tcPr>
            <w:tcW w:w="1270" w:type="dxa"/>
            <w:vAlign w:val="center"/>
          </w:tcPr>
          <w:p w14:paraId="6413717C" w14:textId="77777777" w:rsidR="005504CB" w:rsidRPr="005504CB" w:rsidRDefault="005504CB" w:rsidP="005504CB">
            <w:pPr>
              <w:jc w:val="center"/>
            </w:pPr>
            <w:r w:rsidRPr="005504CB">
              <w:t>-</w:t>
            </w:r>
          </w:p>
        </w:tc>
        <w:tc>
          <w:tcPr>
            <w:tcW w:w="1276" w:type="dxa"/>
            <w:vAlign w:val="center"/>
          </w:tcPr>
          <w:p w14:paraId="58F580D4" w14:textId="77777777" w:rsidR="005504CB" w:rsidRPr="005504CB" w:rsidRDefault="005504CB" w:rsidP="005504CB">
            <w:pPr>
              <w:jc w:val="center"/>
              <w:rPr>
                <w:color w:val="000000"/>
              </w:rPr>
            </w:pPr>
            <w:r w:rsidRPr="005504CB">
              <w:rPr>
                <w:color w:val="000000"/>
              </w:rPr>
              <w:t>-</w:t>
            </w:r>
          </w:p>
        </w:tc>
        <w:tc>
          <w:tcPr>
            <w:tcW w:w="1276" w:type="dxa"/>
            <w:vAlign w:val="center"/>
          </w:tcPr>
          <w:p w14:paraId="5D5C3C9A" w14:textId="77777777" w:rsidR="005504CB" w:rsidRPr="005504CB" w:rsidRDefault="005504CB" w:rsidP="005504CB">
            <w:pPr>
              <w:jc w:val="center"/>
              <w:rPr>
                <w:color w:val="000000"/>
              </w:rPr>
            </w:pPr>
            <w:r w:rsidRPr="005504CB">
              <w:rPr>
                <w:color w:val="000000"/>
              </w:rPr>
              <w:t>-</w:t>
            </w:r>
          </w:p>
        </w:tc>
        <w:tc>
          <w:tcPr>
            <w:tcW w:w="1276" w:type="dxa"/>
            <w:vAlign w:val="center"/>
          </w:tcPr>
          <w:p w14:paraId="368DB5E4" w14:textId="77777777" w:rsidR="005504CB" w:rsidRPr="005504CB" w:rsidRDefault="005504CB" w:rsidP="005504CB">
            <w:pPr>
              <w:jc w:val="center"/>
            </w:pPr>
            <w:r w:rsidRPr="005504CB">
              <w:t>-</w:t>
            </w:r>
          </w:p>
        </w:tc>
        <w:tc>
          <w:tcPr>
            <w:tcW w:w="1275" w:type="dxa"/>
            <w:vAlign w:val="center"/>
          </w:tcPr>
          <w:p w14:paraId="7587AC6A" w14:textId="77777777" w:rsidR="005504CB" w:rsidRPr="005504CB" w:rsidRDefault="005504CB" w:rsidP="005504CB">
            <w:pPr>
              <w:jc w:val="center"/>
            </w:pPr>
            <w:r w:rsidRPr="005504CB">
              <w:t>-</w:t>
            </w:r>
          </w:p>
        </w:tc>
        <w:tc>
          <w:tcPr>
            <w:tcW w:w="1276" w:type="dxa"/>
            <w:vAlign w:val="center"/>
          </w:tcPr>
          <w:p w14:paraId="70EE4E60" w14:textId="77777777" w:rsidR="005504CB" w:rsidRPr="005504CB" w:rsidRDefault="005504CB" w:rsidP="005504CB">
            <w:pPr>
              <w:jc w:val="center"/>
            </w:pPr>
            <w:r w:rsidRPr="005504CB">
              <w:t>-</w:t>
            </w:r>
          </w:p>
        </w:tc>
        <w:tc>
          <w:tcPr>
            <w:tcW w:w="1276" w:type="dxa"/>
            <w:vAlign w:val="center"/>
          </w:tcPr>
          <w:p w14:paraId="01419A10" w14:textId="77777777" w:rsidR="005504CB" w:rsidRPr="005504CB" w:rsidRDefault="005504CB" w:rsidP="005504CB">
            <w:pPr>
              <w:jc w:val="center"/>
            </w:pPr>
            <w:r w:rsidRPr="005504CB">
              <w:t>-</w:t>
            </w:r>
          </w:p>
        </w:tc>
        <w:tc>
          <w:tcPr>
            <w:tcW w:w="1276" w:type="dxa"/>
            <w:vAlign w:val="center"/>
          </w:tcPr>
          <w:p w14:paraId="4CBFFB8E" w14:textId="77777777" w:rsidR="005504CB" w:rsidRPr="005504CB" w:rsidRDefault="005504CB" w:rsidP="005504CB">
            <w:pPr>
              <w:jc w:val="center"/>
            </w:pPr>
            <w:r w:rsidRPr="005504CB">
              <w:t>-</w:t>
            </w:r>
          </w:p>
        </w:tc>
        <w:tc>
          <w:tcPr>
            <w:tcW w:w="1275" w:type="dxa"/>
            <w:vAlign w:val="center"/>
          </w:tcPr>
          <w:p w14:paraId="7C2242B6" w14:textId="77777777" w:rsidR="005504CB" w:rsidRPr="005504CB" w:rsidRDefault="005504CB" w:rsidP="005504CB">
            <w:pPr>
              <w:jc w:val="center"/>
            </w:pPr>
            <w:r w:rsidRPr="005504CB">
              <w:t>-</w:t>
            </w:r>
          </w:p>
        </w:tc>
      </w:tr>
    </w:tbl>
    <w:p w14:paraId="71DB45AD" w14:textId="77777777" w:rsidR="005504CB" w:rsidRPr="005504CB" w:rsidRDefault="005504CB" w:rsidP="005504CB">
      <w:pPr>
        <w:jc w:val="both"/>
        <w:rPr>
          <w:sz w:val="28"/>
          <w:szCs w:val="28"/>
          <w:lang w:eastAsia="en-US"/>
        </w:rPr>
      </w:pPr>
    </w:p>
    <w:p w14:paraId="040CE9E6" w14:textId="77777777" w:rsidR="005504CB" w:rsidRPr="005504CB" w:rsidRDefault="005504CB" w:rsidP="005504CB">
      <w:pPr>
        <w:jc w:val="both"/>
        <w:rPr>
          <w:sz w:val="28"/>
          <w:szCs w:val="28"/>
          <w:lang w:eastAsia="en-US"/>
        </w:rPr>
      </w:pPr>
    </w:p>
    <w:p w14:paraId="7E75CD54" w14:textId="77777777" w:rsidR="005504CB" w:rsidRPr="005504CB" w:rsidRDefault="005504CB" w:rsidP="005504CB">
      <w:pPr>
        <w:jc w:val="both"/>
        <w:rPr>
          <w:sz w:val="28"/>
          <w:szCs w:val="28"/>
          <w:lang w:eastAsia="en-US"/>
        </w:rPr>
      </w:pPr>
    </w:p>
    <w:p w14:paraId="0853193D" w14:textId="77777777" w:rsidR="005504CB" w:rsidRPr="005504CB" w:rsidRDefault="005504CB" w:rsidP="005504CB">
      <w:pPr>
        <w:jc w:val="both"/>
        <w:rPr>
          <w:sz w:val="28"/>
          <w:szCs w:val="28"/>
          <w:lang w:eastAsia="en-US"/>
        </w:rPr>
      </w:pPr>
    </w:p>
    <w:p w14:paraId="76FBE73D" w14:textId="77777777" w:rsidR="005504CB" w:rsidRPr="005504CB" w:rsidRDefault="005504CB" w:rsidP="005504CB">
      <w:pPr>
        <w:jc w:val="both"/>
        <w:rPr>
          <w:sz w:val="28"/>
          <w:szCs w:val="28"/>
          <w:lang w:eastAsia="en-US"/>
        </w:rPr>
      </w:pPr>
    </w:p>
    <w:p w14:paraId="38E30433" w14:textId="77777777" w:rsidR="005504CB" w:rsidRPr="005504CB" w:rsidRDefault="005504CB" w:rsidP="005504CB">
      <w:pPr>
        <w:jc w:val="both"/>
        <w:rPr>
          <w:sz w:val="28"/>
          <w:szCs w:val="28"/>
          <w:lang w:eastAsia="en-US"/>
        </w:rPr>
      </w:pPr>
    </w:p>
    <w:p w14:paraId="7824E7E0" w14:textId="77777777" w:rsidR="005504CB" w:rsidRPr="005504CB" w:rsidRDefault="005504CB" w:rsidP="005504CB">
      <w:pPr>
        <w:jc w:val="both"/>
        <w:rPr>
          <w:sz w:val="28"/>
          <w:szCs w:val="28"/>
          <w:lang w:eastAsia="en-US"/>
        </w:rPr>
      </w:pPr>
    </w:p>
    <w:p w14:paraId="3AE063ED" w14:textId="77777777" w:rsidR="005504CB" w:rsidRPr="005504CB" w:rsidRDefault="005504CB" w:rsidP="005504CB">
      <w:pPr>
        <w:jc w:val="both"/>
        <w:rPr>
          <w:sz w:val="28"/>
          <w:szCs w:val="28"/>
          <w:lang w:eastAsia="en-US"/>
        </w:rPr>
      </w:pPr>
    </w:p>
    <w:p w14:paraId="4D665623" w14:textId="77777777" w:rsidR="005504CB" w:rsidRPr="005504CB" w:rsidRDefault="005504CB" w:rsidP="005504CB">
      <w:pPr>
        <w:jc w:val="both"/>
        <w:rPr>
          <w:sz w:val="28"/>
          <w:szCs w:val="28"/>
          <w:lang w:eastAsia="en-US"/>
        </w:rPr>
      </w:pPr>
    </w:p>
    <w:p w14:paraId="6A034ACA" w14:textId="77777777" w:rsidR="005504CB" w:rsidRPr="005504CB" w:rsidRDefault="005504CB" w:rsidP="005504CB">
      <w:pPr>
        <w:jc w:val="both"/>
        <w:rPr>
          <w:sz w:val="28"/>
          <w:szCs w:val="28"/>
          <w:lang w:eastAsia="en-US"/>
        </w:rPr>
      </w:pPr>
    </w:p>
    <w:p w14:paraId="1B590B91" w14:textId="77777777" w:rsidR="005504CB" w:rsidRPr="005504CB" w:rsidRDefault="005504CB" w:rsidP="005504CB">
      <w:pPr>
        <w:jc w:val="both"/>
        <w:rPr>
          <w:sz w:val="28"/>
          <w:szCs w:val="28"/>
          <w:lang w:eastAsia="en-US"/>
        </w:rPr>
      </w:pPr>
    </w:p>
    <w:p w14:paraId="421D6788" w14:textId="77777777" w:rsidR="005504CB" w:rsidRPr="005504CB" w:rsidRDefault="005504CB" w:rsidP="005504CB">
      <w:pPr>
        <w:jc w:val="both"/>
        <w:rPr>
          <w:sz w:val="28"/>
          <w:szCs w:val="28"/>
          <w:lang w:eastAsia="en-US"/>
        </w:rPr>
      </w:pPr>
    </w:p>
    <w:p w14:paraId="7D19AC89" w14:textId="77777777" w:rsidR="005504CB" w:rsidRPr="005504CB" w:rsidRDefault="005504CB" w:rsidP="005504CB">
      <w:pPr>
        <w:jc w:val="both"/>
        <w:rPr>
          <w:sz w:val="28"/>
          <w:szCs w:val="28"/>
          <w:lang w:eastAsia="en-US"/>
        </w:rPr>
      </w:pPr>
    </w:p>
    <w:p w14:paraId="5CFD05B2" w14:textId="77777777" w:rsidR="005504CB" w:rsidRPr="005504CB" w:rsidRDefault="005504CB" w:rsidP="005504CB">
      <w:pPr>
        <w:jc w:val="both"/>
        <w:rPr>
          <w:sz w:val="28"/>
          <w:szCs w:val="28"/>
          <w:lang w:eastAsia="en-US"/>
        </w:rPr>
      </w:pPr>
    </w:p>
    <w:p w14:paraId="71D0564D" w14:textId="77777777" w:rsidR="005504CB" w:rsidRPr="005504CB" w:rsidRDefault="005504CB" w:rsidP="005504CB">
      <w:pPr>
        <w:jc w:val="both"/>
        <w:rPr>
          <w:sz w:val="28"/>
          <w:szCs w:val="28"/>
          <w:lang w:eastAsia="en-US"/>
        </w:rPr>
      </w:pPr>
    </w:p>
    <w:p w14:paraId="608BC39A" w14:textId="77777777" w:rsidR="005504CB" w:rsidRPr="005504CB" w:rsidRDefault="005504CB" w:rsidP="005504CB">
      <w:pPr>
        <w:jc w:val="both"/>
        <w:rPr>
          <w:sz w:val="28"/>
          <w:szCs w:val="28"/>
          <w:lang w:eastAsia="en-US"/>
        </w:rPr>
      </w:pPr>
    </w:p>
    <w:p w14:paraId="6CDBE00E" w14:textId="77777777" w:rsidR="005504CB" w:rsidRPr="005504CB" w:rsidRDefault="005504CB" w:rsidP="005504CB">
      <w:pPr>
        <w:jc w:val="both"/>
        <w:rPr>
          <w:sz w:val="28"/>
          <w:szCs w:val="28"/>
          <w:lang w:eastAsia="en-US"/>
        </w:rPr>
      </w:pPr>
    </w:p>
    <w:p w14:paraId="4A2F759E" w14:textId="77777777" w:rsidR="005504CB" w:rsidRPr="005504CB" w:rsidRDefault="005504CB" w:rsidP="005504CB">
      <w:pPr>
        <w:jc w:val="both"/>
        <w:rPr>
          <w:sz w:val="28"/>
          <w:szCs w:val="28"/>
          <w:lang w:eastAsia="en-US"/>
        </w:rPr>
      </w:pPr>
    </w:p>
    <w:p w14:paraId="19C0040B" w14:textId="77777777" w:rsidR="005504CB" w:rsidRPr="005504CB" w:rsidRDefault="005504CB" w:rsidP="005504CB">
      <w:pPr>
        <w:jc w:val="both"/>
        <w:rPr>
          <w:sz w:val="28"/>
          <w:szCs w:val="28"/>
          <w:lang w:eastAsia="en-US"/>
        </w:rPr>
      </w:pPr>
    </w:p>
    <w:p w14:paraId="7667E512" w14:textId="77777777" w:rsidR="005504CB" w:rsidRPr="005504CB" w:rsidRDefault="005504CB" w:rsidP="005504CB">
      <w:pPr>
        <w:jc w:val="both"/>
        <w:rPr>
          <w:sz w:val="28"/>
          <w:szCs w:val="28"/>
          <w:lang w:eastAsia="en-US"/>
        </w:rPr>
      </w:pPr>
    </w:p>
    <w:p w14:paraId="0ACBE3E5" w14:textId="77777777" w:rsidR="005504CB" w:rsidRPr="005504CB" w:rsidRDefault="005504CB" w:rsidP="005504CB">
      <w:pPr>
        <w:jc w:val="both"/>
        <w:rPr>
          <w:sz w:val="28"/>
          <w:szCs w:val="28"/>
          <w:lang w:eastAsia="en-US"/>
        </w:rPr>
      </w:pPr>
    </w:p>
    <w:p w14:paraId="4AF28183" w14:textId="77777777" w:rsidR="005504CB" w:rsidRPr="005504CB" w:rsidRDefault="005504CB" w:rsidP="005504CB">
      <w:pPr>
        <w:jc w:val="both"/>
        <w:rPr>
          <w:sz w:val="28"/>
          <w:szCs w:val="28"/>
          <w:lang w:eastAsia="en-US"/>
        </w:rPr>
      </w:pPr>
    </w:p>
    <w:p w14:paraId="545F56B4" w14:textId="77777777" w:rsidR="005504CB" w:rsidRPr="005504CB" w:rsidRDefault="005504CB" w:rsidP="005504CB">
      <w:pPr>
        <w:rPr>
          <w:color w:val="000000"/>
          <w:lang w:eastAsia="en-US"/>
        </w:rPr>
      </w:pPr>
    </w:p>
    <w:p w14:paraId="688E289B" w14:textId="77777777" w:rsidR="005504CB" w:rsidRPr="005504CB" w:rsidRDefault="005504CB" w:rsidP="005504CB">
      <w:pPr>
        <w:ind w:left="-567"/>
        <w:jc w:val="center"/>
        <w:rPr>
          <w:bCs/>
          <w:color w:val="000000"/>
          <w:sz w:val="28"/>
          <w:szCs w:val="28"/>
        </w:rPr>
      </w:pPr>
      <w:r w:rsidRPr="005504CB">
        <w:rPr>
          <w:bCs/>
          <w:color w:val="000000"/>
          <w:sz w:val="28"/>
          <w:szCs w:val="28"/>
        </w:rPr>
        <w:t>Раздел 6. Объем финансовых потребностей, необходимых для реализации производственной программы</w:t>
      </w:r>
    </w:p>
    <w:p w14:paraId="30B8ADC2" w14:textId="77777777" w:rsidR="005504CB" w:rsidRPr="005504CB" w:rsidRDefault="005504CB" w:rsidP="005504CB">
      <w:pPr>
        <w:ind w:left="-567"/>
        <w:jc w:val="center"/>
        <w:rPr>
          <w:bCs/>
          <w:color w:val="000000"/>
          <w:sz w:val="28"/>
          <w:szCs w:val="28"/>
        </w:rPr>
      </w:pPr>
    </w:p>
    <w:tbl>
      <w:tblPr>
        <w:tblStyle w:val="ae"/>
        <w:tblW w:w="15593" w:type="dxa"/>
        <w:tblInd w:w="137" w:type="dxa"/>
        <w:tblLook w:val="04A0" w:firstRow="1" w:lastRow="0" w:firstColumn="1" w:lastColumn="0" w:noHBand="0" w:noVBand="1"/>
      </w:tblPr>
      <w:tblGrid>
        <w:gridCol w:w="594"/>
        <w:gridCol w:w="3650"/>
        <w:gridCol w:w="1423"/>
        <w:gridCol w:w="1206"/>
        <w:gridCol w:w="1205"/>
        <w:gridCol w:w="1205"/>
        <w:gridCol w:w="1206"/>
        <w:gridCol w:w="1254"/>
        <w:gridCol w:w="1274"/>
        <w:gridCol w:w="1274"/>
        <w:gridCol w:w="1302"/>
      </w:tblGrid>
      <w:tr w:rsidR="005504CB" w:rsidRPr="005504CB" w14:paraId="04A864B5" w14:textId="77777777" w:rsidTr="00C5351E">
        <w:tc>
          <w:tcPr>
            <w:tcW w:w="594" w:type="dxa"/>
            <w:vMerge w:val="restart"/>
            <w:vAlign w:val="center"/>
          </w:tcPr>
          <w:p w14:paraId="37EEB116" w14:textId="77777777" w:rsidR="005504CB" w:rsidRPr="005504CB" w:rsidRDefault="005504CB" w:rsidP="005504CB">
            <w:pPr>
              <w:jc w:val="center"/>
              <w:rPr>
                <w:bCs/>
                <w:color w:val="000000"/>
                <w:sz w:val="28"/>
                <w:szCs w:val="28"/>
              </w:rPr>
            </w:pPr>
            <w:r w:rsidRPr="005504CB">
              <w:rPr>
                <w:bCs/>
                <w:color w:val="000000"/>
                <w:sz w:val="28"/>
                <w:szCs w:val="28"/>
              </w:rPr>
              <w:t>№ п/п</w:t>
            </w:r>
          </w:p>
        </w:tc>
        <w:tc>
          <w:tcPr>
            <w:tcW w:w="3650" w:type="dxa"/>
            <w:vMerge w:val="restart"/>
            <w:vAlign w:val="center"/>
          </w:tcPr>
          <w:p w14:paraId="5B0C6904" w14:textId="77777777" w:rsidR="005504CB" w:rsidRPr="005504CB" w:rsidRDefault="005504CB" w:rsidP="005504CB">
            <w:pPr>
              <w:jc w:val="center"/>
              <w:rPr>
                <w:bCs/>
                <w:color w:val="000000"/>
                <w:sz w:val="28"/>
                <w:szCs w:val="28"/>
              </w:rPr>
            </w:pPr>
            <w:r w:rsidRPr="005504CB">
              <w:rPr>
                <w:bCs/>
                <w:color w:val="000000"/>
                <w:sz w:val="28"/>
                <w:szCs w:val="28"/>
              </w:rPr>
              <w:t>Наименование показателя</w:t>
            </w:r>
          </w:p>
        </w:tc>
        <w:tc>
          <w:tcPr>
            <w:tcW w:w="1423" w:type="dxa"/>
          </w:tcPr>
          <w:p w14:paraId="062597FF" w14:textId="77777777" w:rsidR="005504CB" w:rsidRPr="005504CB" w:rsidRDefault="005504CB" w:rsidP="005504CB">
            <w:pPr>
              <w:jc w:val="center"/>
              <w:rPr>
                <w:bCs/>
                <w:color w:val="000000"/>
                <w:sz w:val="28"/>
                <w:szCs w:val="28"/>
              </w:rPr>
            </w:pPr>
            <w:r w:rsidRPr="005504CB">
              <w:rPr>
                <w:bCs/>
                <w:color w:val="000000"/>
                <w:sz w:val="28"/>
                <w:szCs w:val="28"/>
              </w:rPr>
              <w:t>2023 год</w:t>
            </w:r>
          </w:p>
        </w:tc>
        <w:tc>
          <w:tcPr>
            <w:tcW w:w="2411" w:type="dxa"/>
            <w:gridSpan w:val="2"/>
          </w:tcPr>
          <w:p w14:paraId="6B44C76F" w14:textId="77777777" w:rsidR="005504CB" w:rsidRPr="005504CB" w:rsidRDefault="005504CB" w:rsidP="005504CB">
            <w:pPr>
              <w:jc w:val="center"/>
              <w:rPr>
                <w:bCs/>
                <w:color w:val="000000"/>
                <w:sz w:val="28"/>
                <w:szCs w:val="28"/>
              </w:rPr>
            </w:pPr>
            <w:r w:rsidRPr="005504CB">
              <w:rPr>
                <w:bCs/>
                <w:color w:val="000000"/>
                <w:sz w:val="28"/>
                <w:szCs w:val="28"/>
              </w:rPr>
              <w:t>2024 год</w:t>
            </w:r>
          </w:p>
        </w:tc>
        <w:tc>
          <w:tcPr>
            <w:tcW w:w="2411" w:type="dxa"/>
            <w:gridSpan w:val="2"/>
          </w:tcPr>
          <w:p w14:paraId="48A3D733" w14:textId="77777777" w:rsidR="005504CB" w:rsidRPr="005504CB" w:rsidRDefault="005504CB" w:rsidP="005504CB">
            <w:pPr>
              <w:jc w:val="center"/>
              <w:rPr>
                <w:bCs/>
                <w:color w:val="000000"/>
                <w:sz w:val="28"/>
                <w:szCs w:val="28"/>
              </w:rPr>
            </w:pPr>
            <w:r w:rsidRPr="005504CB">
              <w:rPr>
                <w:bCs/>
                <w:color w:val="000000"/>
                <w:sz w:val="28"/>
                <w:szCs w:val="28"/>
              </w:rPr>
              <w:t>2025 год</w:t>
            </w:r>
          </w:p>
        </w:tc>
        <w:tc>
          <w:tcPr>
            <w:tcW w:w="2528" w:type="dxa"/>
            <w:gridSpan w:val="2"/>
          </w:tcPr>
          <w:p w14:paraId="50838C54" w14:textId="77777777" w:rsidR="005504CB" w:rsidRPr="005504CB" w:rsidRDefault="005504CB" w:rsidP="005504CB">
            <w:pPr>
              <w:jc w:val="center"/>
              <w:rPr>
                <w:bCs/>
                <w:color w:val="000000"/>
                <w:sz w:val="28"/>
                <w:szCs w:val="28"/>
              </w:rPr>
            </w:pPr>
            <w:r w:rsidRPr="005504CB">
              <w:rPr>
                <w:bCs/>
                <w:color w:val="000000"/>
                <w:sz w:val="28"/>
                <w:szCs w:val="28"/>
              </w:rPr>
              <w:t>2026 год</w:t>
            </w:r>
          </w:p>
        </w:tc>
        <w:tc>
          <w:tcPr>
            <w:tcW w:w="2576" w:type="dxa"/>
            <w:gridSpan w:val="2"/>
          </w:tcPr>
          <w:p w14:paraId="61AB5352" w14:textId="77777777" w:rsidR="005504CB" w:rsidRPr="005504CB" w:rsidRDefault="005504CB" w:rsidP="005504CB">
            <w:pPr>
              <w:jc w:val="center"/>
              <w:rPr>
                <w:bCs/>
                <w:color w:val="000000"/>
                <w:sz w:val="28"/>
                <w:szCs w:val="28"/>
              </w:rPr>
            </w:pPr>
            <w:r w:rsidRPr="005504CB">
              <w:rPr>
                <w:bCs/>
                <w:color w:val="000000"/>
                <w:sz w:val="28"/>
                <w:szCs w:val="28"/>
              </w:rPr>
              <w:t>2027 год</w:t>
            </w:r>
          </w:p>
        </w:tc>
      </w:tr>
      <w:tr w:rsidR="005504CB" w:rsidRPr="005504CB" w14:paraId="06D0B587" w14:textId="77777777" w:rsidTr="00C5351E">
        <w:trPr>
          <w:trHeight w:val="554"/>
        </w:trPr>
        <w:tc>
          <w:tcPr>
            <w:tcW w:w="594" w:type="dxa"/>
            <w:vMerge/>
          </w:tcPr>
          <w:p w14:paraId="4B2C2728" w14:textId="77777777" w:rsidR="005504CB" w:rsidRPr="005504CB" w:rsidRDefault="005504CB" w:rsidP="005504CB">
            <w:pPr>
              <w:jc w:val="center"/>
              <w:rPr>
                <w:bCs/>
                <w:color w:val="000000"/>
                <w:sz w:val="28"/>
                <w:szCs w:val="28"/>
              </w:rPr>
            </w:pPr>
          </w:p>
        </w:tc>
        <w:tc>
          <w:tcPr>
            <w:tcW w:w="3650" w:type="dxa"/>
            <w:vMerge/>
          </w:tcPr>
          <w:p w14:paraId="77E6F43B" w14:textId="77777777" w:rsidR="005504CB" w:rsidRPr="005504CB" w:rsidRDefault="005504CB" w:rsidP="005504CB">
            <w:pPr>
              <w:jc w:val="center"/>
              <w:rPr>
                <w:bCs/>
                <w:color w:val="000000"/>
                <w:sz w:val="28"/>
                <w:szCs w:val="28"/>
              </w:rPr>
            </w:pPr>
          </w:p>
        </w:tc>
        <w:tc>
          <w:tcPr>
            <w:tcW w:w="1423" w:type="dxa"/>
            <w:vAlign w:val="center"/>
          </w:tcPr>
          <w:p w14:paraId="72347F4E" w14:textId="77777777" w:rsidR="005504CB" w:rsidRPr="005504CB" w:rsidRDefault="005504CB" w:rsidP="005504CB">
            <w:pPr>
              <w:jc w:val="center"/>
              <w:rPr>
                <w:bCs/>
                <w:color w:val="000000"/>
                <w:sz w:val="28"/>
                <w:szCs w:val="28"/>
              </w:rPr>
            </w:pPr>
            <w:r w:rsidRPr="005504CB">
              <w:t>с 01.01.    по 31.12.</w:t>
            </w:r>
          </w:p>
        </w:tc>
        <w:tc>
          <w:tcPr>
            <w:tcW w:w="1206" w:type="dxa"/>
            <w:vAlign w:val="center"/>
          </w:tcPr>
          <w:p w14:paraId="6304C78C" w14:textId="77777777" w:rsidR="005504CB" w:rsidRPr="005504CB" w:rsidRDefault="005504CB" w:rsidP="005504CB">
            <w:pPr>
              <w:jc w:val="center"/>
            </w:pPr>
            <w:r w:rsidRPr="005504CB">
              <w:t>с 01.01.    по 30.06.</w:t>
            </w:r>
          </w:p>
        </w:tc>
        <w:tc>
          <w:tcPr>
            <w:tcW w:w="1205" w:type="dxa"/>
            <w:vAlign w:val="center"/>
          </w:tcPr>
          <w:p w14:paraId="49683B92" w14:textId="77777777" w:rsidR="005504CB" w:rsidRPr="005504CB" w:rsidRDefault="005504CB" w:rsidP="005504CB">
            <w:pPr>
              <w:jc w:val="center"/>
              <w:rPr>
                <w:bCs/>
                <w:color w:val="000000"/>
                <w:sz w:val="28"/>
                <w:szCs w:val="28"/>
              </w:rPr>
            </w:pPr>
            <w:r w:rsidRPr="005504CB">
              <w:t>с 01.07.     по 31.12.</w:t>
            </w:r>
          </w:p>
        </w:tc>
        <w:tc>
          <w:tcPr>
            <w:tcW w:w="1205" w:type="dxa"/>
            <w:vAlign w:val="center"/>
          </w:tcPr>
          <w:p w14:paraId="3EC23797" w14:textId="77777777" w:rsidR="005504CB" w:rsidRPr="005504CB" w:rsidRDefault="005504CB" w:rsidP="005504CB">
            <w:pPr>
              <w:jc w:val="center"/>
            </w:pPr>
            <w:r w:rsidRPr="005504CB">
              <w:t>с 01.01.    по 30.06.</w:t>
            </w:r>
          </w:p>
        </w:tc>
        <w:tc>
          <w:tcPr>
            <w:tcW w:w="1206" w:type="dxa"/>
            <w:vAlign w:val="center"/>
          </w:tcPr>
          <w:p w14:paraId="3BDB76BE" w14:textId="77777777" w:rsidR="005504CB" w:rsidRPr="005504CB" w:rsidRDefault="005504CB" w:rsidP="005504CB">
            <w:pPr>
              <w:jc w:val="center"/>
              <w:rPr>
                <w:bCs/>
                <w:color w:val="000000"/>
                <w:sz w:val="28"/>
                <w:szCs w:val="28"/>
              </w:rPr>
            </w:pPr>
            <w:r w:rsidRPr="005504CB">
              <w:t>с 01.07.     по 31.12.</w:t>
            </w:r>
          </w:p>
        </w:tc>
        <w:tc>
          <w:tcPr>
            <w:tcW w:w="1254" w:type="dxa"/>
            <w:vAlign w:val="center"/>
          </w:tcPr>
          <w:p w14:paraId="6D673D86" w14:textId="77777777" w:rsidR="005504CB" w:rsidRPr="005504CB" w:rsidRDefault="005504CB" w:rsidP="005504CB">
            <w:pPr>
              <w:jc w:val="center"/>
            </w:pPr>
            <w:r w:rsidRPr="005504CB">
              <w:t>с 01.01.    по 30.06.</w:t>
            </w:r>
          </w:p>
        </w:tc>
        <w:tc>
          <w:tcPr>
            <w:tcW w:w="1274" w:type="dxa"/>
            <w:vAlign w:val="center"/>
          </w:tcPr>
          <w:p w14:paraId="2CB02A1A" w14:textId="77777777" w:rsidR="005504CB" w:rsidRPr="005504CB" w:rsidRDefault="005504CB" w:rsidP="005504CB">
            <w:pPr>
              <w:jc w:val="center"/>
              <w:rPr>
                <w:bCs/>
                <w:color w:val="000000"/>
                <w:sz w:val="28"/>
                <w:szCs w:val="28"/>
              </w:rPr>
            </w:pPr>
            <w:r w:rsidRPr="005504CB">
              <w:t>с 01.07.     по 31.12.</w:t>
            </w:r>
          </w:p>
        </w:tc>
        <w:tc>
          <w:tcPr>
            <w:tcW w:w="1274" w:type="dxa"/>
            <w:vAlign w:val="center"/>
          </w:tcPr>
          <w:p w14:paraId="7D4BFAFD" w14:textId="77777777" w:rsidR="005504CB" w:rsidRPr="005504CB" w:rsidRDefault="005504CB" w:rsidP="005504CB">
            <w:pPr>
              <w:jc w:val="center"/>
            </w:pPr>
            <w:r w:rsidRPr="005504CB">
              <w:t>с 01.01.    по 30.06.</w:t>
            </w:r>
          </w:p>
        </w:tc>
        <w:tc>
          <w:tcPr>
            <w:tcW w:w="1302" w:type="dxa"/>
            <w:vAlign w:val="center"/>
          </w:tcPr>
          <w:p w14:paraId="66E8AA0D" w14:textId="77777777" w:rsidR="005504CB" w:rsidRPr="005504CB" w:rsidRDefault="005504CB" w:rsidP="005504CB">
            <w:pPr>
              <w:jc w:val="center"/>
              <w:rPr>
                <w:bCs/>
                <w:color w:val="000000"/>
                <w:sz w:val="28"/>
                <w:szCs w:val="28"/>
              </w:rPr>
            </w:pPr>
            <w:r w:rsidRPr="005504CB">
              <w:t>с 01.07.     по 31.12.</w:t>
            </w:r>
          </w:p>
        </w:tc>
      </w:tr>
      <w:tr w:rsidR="005504CB" w:rsidRPr="005504CB" w14:paraId="61A19298" w14:textId="77777777" w:rsidTr="00C5351E">
        <w:tc>
          <w:tcPr>
            <w:tcW w:w="594" w:type="dxa"/>
          </w:tcPr>
          <w:p w14:paraId="0FD0B8BD" w14:textId="77777777" w:rsidR="005504CB" w:rsidRPr="005504CB" w:rsidRDefault="005504CB" w:rsidP="005504CB">
            <w:pPr>
              <w:jc w:val="center"/>
              <w:rPr>
                <w:bCs/>
                <w:color w:val="000000"/>
                <w:sz w:val="28"/>
                <w:szCs w:val="28"/>
              </w:rPr>
            </w:pPr>
            <w:r w:rsidRPr="005504CB">
              <w:rPr>
                <w:bCs/>
                <w:color w:val="000000"/>
                <w:sz w:val="28"/>
                <w:szCs w:val="28"/>
              </w:rPr>
              <w:t>1</w:t>
            </w:r>
          </w:p>
        </w:tc>
        <w:tc>
          <w:tcPr>
            <w:tcW w:w="3650" w:type="dxa"/>
          </w:tcPr>
          <w:p w14:paraId="554BE315" w14:textId="77777777" w:rsidR="005504CB" w:rsidRPr="005504CB" w:rsidRDefault="005504CB" w:rsidP="005504CB">
            <w:pPr>
              <w:jc w:val="center"/>
              <w:rPr>
                <w:bCs/>
                <w:color w:val="000000"/>
                <w:sz w:val="28"/>
                <w:szCs w:val="28"/>
              </w:rPr>
            </w:pPr>
            <w:r w:rsidRPr="005504CB">
              <w:rPr>
                <w:bCs/>
                <w:color w:val="000000"/>
                <w:sz w:val="28"/>
                <w:szCs w:val="28"/>
              </w:rPr>
              <w:t>2</w:t>
            </w:r>
          </w:p>
        </w:tc>
        <w:tc>
          <w:tcPr>
            <w:tcW w:w="1423" w:type="dxa"/>
          </w:tcPr>
          <w:p w14:paraId="5B536DDA" w14:textId="77777777" w:rsidR="005504CB" w:rsidRPr="005504CB" w:rsidRDefault="005504CB" w:rsidP="005504CB">
            <w:pPr>
              <w:jc w:val="center"/>
              <w:rPr>
                <w:bCs/>
                <w:color w:val="000000"/>
                <w:sz w:val="28"/>
                <w:szCs w:val="28"/>
              </w:rPr>
            </w:pPr>
            <w:r w:rsidRPr="005504CB">
              <w:rPr>
                <w:bCs/>
                <w:color w:val="000000"/>
                <w:sz w:val="28"/>
                <w:szCs w:val="28"/>
              </w:rPr>
              <w:t>3</w:t>
            </w:r>
          </w:p>
        </w:tc>
        <w:tc>
          <w:tcPr>
            <w:tcW w:w="1206" w:type="dxa"/>
          </w:tcPr>
          <w:p w14:paraId="2AAA1A24" w14:textId="77777777" w:rsidR="005504CB" w:rsidRPr="005504CB" w:rsidRDefault="005504CB" w:rsidP="005504CB">
            <w:pPr>
              <w:jc w:val="center"/>
              <w:rPr>
                <w:bCs/>
                <w:color w:val="000000"/>
                <w:sz w:val="28"/>
                <w:szCs w:val="28"/>
              </w:rPr>
            </w:pPr>
            <w:r w:rsidRPr="005504CB">
              <w:rPr>
                <w:bCs/>
                <w:color w:val="000000"/>
                <w:sz w:val="28"/>
                <w:szCs w:val="28"/>
              </w:rPr>
              <w:t>4</w:t>
            </w:r>
          </w:p>
        </w:tc>
        <w:tc>
          <w:tcPr>
            <w:tcW w:w="1205" w:type="dxa"/>
          </w:tcPr>
          <w:p w14:paraId="5AB997AA" w14:textId="77777777" w:rsidR="005504CB" w:rsidRPr="005504CB" w:rsidRDefault="005504CB" w:rsidP="005504CB">
            <w:pPr>
              <w:jc w:val="center"/>
              <w:rPr>
                <w:bCs/>
                <w:color w:val="000000"/>
                <w:sz w:val="28"/>
                <w:szCs w:val="28"/>
              </w:rPr>
            </w:pPr>
            <w:r w:rsidRPr="005504CB">
              <w:rPr>
                <w:bCs/>
                <w:color w:val="000000"/>
                <w:sz w:val="28"/>
                <w:szCs w:val="28"/>
              </w:rPr>
              <w:t>5</w:t>
            </w:r>
          </w:p>
        </w:tc>
        <w:tc>
          <w:tcPr>
            <w:tcW w:w="1205" w:type="dxa"/>
          </w:tcPr>
          <w:p w14:paraId="1CFC44A1" w14:textId="77777777" w:rsidR="005504CB" w:rsidRPr="005504CB" w:rsidRDefault="005504CB" w:rsidP="005504CB">
            <w:pPr>
              <w:jc w:val="center"/>
              <w:rPr>
                <w:bCs/>
                <w:color w:val="000000"/>
                <w:sz w:val="28"/>
                <w:szCs w:val="28"/>
              </w:rPr>
            </w:pPr>
            <w:r w:rsidRPr="005504CB">
              <w:rPr>
                <w:bCs/>
                <w:color w:val="000000"/>
                <w:sz w:val="28"/>
                <w:szCs w:val="28"/>
              </w:rPr>
              <w:t>6</w:t>
            </w:r>
          </w:p>
        </w:tc>
        <w:tc>
          <w:tcPr>
            <w:tcW w:w="1206" w:type="dxa"/>
          </w:tcPr>
          <w:p w14:paraId="14E18F3C" w14:textId="77777777" w:rsidR="005504CB" w:rsidRPr="005504CB" w:rsidRDefault="005504CB" w:rsidP="005504CB">
            <w:pPr>
              <w:jc w:val="center"/>
              <w:rPr>
                <w:bCs/>
                <w:color w:val="000000"/>
                <w:sz w:val="28"/>
                <w:szCs w:val="28"/>
              </w:rPr>
            </w:pPr>
            <w:r w:rsidRPr="005504CB">
              <w:rPr>
                <w:bCs/>
                <w:color w:val="000000"/>
                <w:sz w:val="28"/>
                <w:szCs w:val="28"/>
              </w:rPr>
              <w:t>7</w:t>
            </w:r>
          </w:p>
        </w:tc>
        <w:tc>
          <w:tcPr>
            <w:tcW w:w="1254" w:type="dxa"/>
          </w:tcPr>
          <w:p w14:paraId="2C40B3DC" w14:textId="77777777" w:rsidR="005504CB" w:rsidRPr="005504CB" w:rsidRDefault="005504CB" w:rsidP="005504CB">
            <w:pPr>
              <w:jc w:val="center"/>
              <w:rPr>
                <w:bCs/>
                <w:color w:val="000000"/>
                <w:sz w:val="28"/>
                <w:szCs w:val="28"/>
              </w:rPr>
            </w:pPr>
            <w:r w:rsidRPr="005504CB">
              <w:rPr>
                <w:bCs/>
                <w:color w:val="000000"/>
                <w:sz w:val="28"/>
                <w:szCs w:val="28"/>
              </w:rPr>
              <w:t>8</w:t>
            </w:r>
          </w:p>
        </w:tc>
        <w:tc>
          <w:tcPr>
            <w:tcW w:w="1274" w:type="dxa"/>
          </w:tcPr>
          <w:p w14:paraId="4940C834" w14:textId="77777777" w:rsidR="005504CB" w:rsidRPr="005504CB" w:rsidRDefault="005504CB" w:rsidP="005504CB">
            <w:pPr>
              <w:jc w:val="center"/>
              <w:rPr>
                <w:bCs/>
                <w:color w:val="000000"/>
                <w:sz w:val="28"/>
                <w:szCs w:val="28"/>
              </w:rPr>
            </w:pPr>
            <w:r w:rsidRPr="005504CB">
              <w:rPr>
                <w:bCs/>
                <w:color w:val="000000"/>
                <w:sz w:val="28"/>
                <w:szCs w:val="28"/>
              </w:rPr>
              <w:t>9</w:t>
            </w:r>
          </w:p>
        </w:tc>
        <w:tc>
          <w:tcPr>
            <w:tcW w:w="1274" w:type="dxa"/>
          </w:tcPr>
          <w:p w14:paraId="554D3F17" w14:textId="77777777" w:rsidR="005504CB" w:rsidRPr="005504CB" w:rsidRDefault="005504CB" w:rsidP="005504CB">
            <w:pPr>
              <w:jc w:val="center"/>
              <w:rPr>
                <w:bCs/>
                <w:color w:val="000000"/>
                <w:sz w:val="28"/>
                <w:szCs w:val="28"/>
              </w:rPr>
            </w:pPr>
            <w:r w:rsidRPr="005504CB">
              <w:rPr>
                <w:bCs/>
                <w:color w:val="000000"/>
                <w:sz w:val="28"/>
                <w:szCs w:val="28"/>
              </w:rPr>
              <w:t>10</w:t>
            </w:r>
          </w:p>
        </w:tc>
        <w:tc>
          <w:tcPr>
            <w:tcW w:w="1302" w:type="dxa"/>
          </w:tcPr>
          <w:p w14:paraId="0F7A4B25" w14:textId="77777777" w:rsidR="005504CB" w:rsidRPr="005504CB" w:rsidRDefault="005504CB" w:rsidP="005504CB">
            <w:pPr>
              <w:jc w:val="center"/>
              <w:rPr>
                <w:bCs/>
                <w:color w:val="000000"/>
                <w:sz w:val="28"/>
                <w:szCs w:val="28"/>
              </w:rPr>
            </w:pPr>
            <w:r w:rsidRPr="005504CB">
              <w:rPr>
                <w:bCs/>
                <w:color w:val="000000"/>
                <w:sz w:val="28"/>
                <w:szCs w:val="28"/>
              </w:rPr>
              <w:t>11</w:t>
            </w:r>
          </w:p>
        </w:tc>
      </w:tr>
      <w:tr w:rsidR="005504CB" w:rsidRPr="005504CB" w14:paraId="634E15F3" w14:textId="77777777" w:rsidTr="00C5351E">
        <w:trPr>
          <w:trHeight w:val="2519"/>
        </w:trPr>
        <w:tc>
          <w:tcPr>
            <w:tcW w:w="594" w:type="dxa"/>
            <w:vAlign w:val="center"/>
          </w:tcPr>
          <w:p w14:paraId="0E81CE5A" w14:textId="77777777" w:rsidR="005504CB" w:rsidRPr="005504CB" w:rsidRDefault="005504CB" w:rsidP="005504CB">
            <w:pPr>
              <w:jc w:val="center"/>
              <w:rPr>
                <w:bCs/>
                <w:color w:val="000000"/>
                <w:sz w:val="28"/>
                <w:szCs w:val="28"/>
              </w:rPr>
            </w:pPr>
            <w:r w:rsidRPr="005504CB">
              <w:rPr>
                <w:bCs/>
                <w:color w:val="000000"/>
                <w:sz w:val="28"/>
                <w:szCs w:val="28"/>
              </w:rPr>
              <w:t>1.</w:t>
            </w:r>
          </w:p>
        </w:tc>
        <w:tc>
          <w:tcPr>
            <w:tcW w:w="3650" w:type="dxa"/>
            <w:vAlign w:val="center"/>
          </w:tcPr>
          <w:p w14:paraId="24D61336" w14:textId="77777777" w:rsidR="005504CB" w:rsidRPr="005504CB" w:rsidRDefault="005504CB" w:rsidP="005504CB">
            <w:pPr>
              <w:rPr>
                <w:bCs/>
                <w:color w:val="000000"/>
                <w:sz w:val="28"/>
                <w:szCs w:val="28"/>
              </w:rPr>
            </w:pPr>
            <w:r w:rsidRPr="005504CB">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423" w:type="dxa"/>
            <w:vAlign w:val="center"/>
          </w:tcPr>
          <w:p w14:paraId="43ABC127" w14:textId="77777777" w:rsidR="005504CB" w:rsidRPr="005504CB" w:rsidRDefault="005504CB" w:rsidP="005504CB">
            <w:pPr>
              <w:jc w:val="center"/>
              <w:rPr>
                <w:bCs/>
                <w:color w:val="000000"/>
              </w:rPr>
            </w:pPr>
            <w:r w:rsidRPr="005504CB">
              <w:rPr>
                <w:bCs/>
                <w:color w:val="000000"/>
              </w:rPr>
              <w:t>20 670,11</w:t>
            </w:r>
          </w:p>
        </w:tc>
        <w:tc>
          <w:tcPr>
            <w:tcW w:w="1206" w:type="dxa"/>
            <w:vAlign w:val="center"/>
          </w:tcPr>
          <w:p w14:paraId="2F1DDA66" w14:textId="77777777" w:rsidR="005504CB" w:rsidRPr="005504CB" w:rsidRDefault="005504CB" w:rsidP="005504CB">
            <w:pPr>
              <w:jc w:val="center"/>
              <w:rPr>
                <w:bCs/>
                <w:color w:val="FF0000"/>
              </w:rPr>
            </w:pPr>
            <w:r w:rsidRPr="005504CB">
              <w:t>9 830,21</w:t>
            </w:r>
          </w:p>
        </w:tc>
        <w:tc>
          <w:tcPr>
            <w:tcW w:w="1205" w:type="dxa"/>
            <w:vAlign w:val="center"/>
          </w:tcPr>
          <w:p w14:paraId="27503DBE" w14:textId="77777777" w:rsidR="005504CB" w:rsidRPr="005504CB" w:rsidRDefault="005504CB" w:rsidP="005504CB">
            <w:pPr>
              <w:jc w:val="center"/>
              <w:rPr>
                <w:bCs/>
                <w:color w:val="FF0000"/>
              </w:rPr>
            </w:pPr>
            <w:r w:rsidRPr="005504CB">
              <w:t>10 793,02</w:t>
            </w:r>
          </w:p>
        </w:tc>
        <w:tc>
          <w:tcPr>
            <w:tcW w:w="1205" w:type="dxa"/>
            <w:vAlign w:val="center"/>
          </w:tcPr>
          <w:p w14:paraId="4C5D6ED3" w14:textId="77777777" w:rsidR="005504CB" w:rsidRPr="005504CB" w:rsidRDefault="005504CB" w:rsidP="005504CB">
            <w:pPr>
              <w:jc w:val="center"/>
              <w:rPr>
                <w:bCs/>
                <w:color w:val="000000"/>
              </w:rPr>
            </w:pPr>
            <w:r w:rsidRPr="005504CB">
              <w:rPr>
                <w:bCs/>
                <w:color w:val="000000"/>
              </w:rPr>
              <w:t>11 288,63</w:t>
            </w:r>
          </w:p>
        </w:tc>
        <w:tc>
          <w:tcPr>
            <w:tcW w:w="1206" w:type="dxa"/>
            <w:vAlign w:val="center"/>
          </w:tcPr>
          <w:p w14:paraId="37717576" w14:textId="77777777" w:rsidR="005504CB" w:rsidRPr="005504CB" w:rsidRDefault="005504CB" w:rsidP="005504CB">
            <w:pPr>
              <w:jc w:val="center"/>
              <w:rPr>
                <w:bCs/>
                <w:color w:val="000000"/>
              </w:rPr>
            </w:pPr>
            <w:r w:rsidRPr="005504CB">
              <w:rPr>
                <w:bCs/>
                <w:color w:val="000000"/>
              </w:rPr>
              <w:t>11 288,63</w:t>
            </w:r>
          </w:p>
        </w:tc>
        <w:tc>
          <w:tcPr>
            <w:tcW w:w="1254" w:type="dxa"/>
            <w:vAlign w:val="center"/>
          </w:tcPr>
          <w:p w14:paraId="16B3FD6C" w14:textId="77777777" w:rsidR="005504CB" w:rsidRPr="005504CB" w:rsidRDefault="005504CB" w:rsidP="005504CB">
            <w:pPr>
              <w:jc w:val="center"/>
              <w:rPr>
                <w:bCs/>
                <w:color w:val="000000"/>
              </w:rPr>
            </w:pPr>
            <w:r w:rsidRPr="005504CB">
              <w:rPr>
                <w:bCs/>
                <w:color w:val="000000"/>
              </w:rPr>
              <w:t>11 288,63</w:t>
            </w:r>
          </w:p>
        </w:tc>
        <w:tc>
          <w:tcPr>
            <w:tcW w:w="1274" w:type="dxa"/>
            <w:vAlign w:val="center"/>
          </w:tcPr>
          <w:p w14:paraId="120DCBA3" w14:textId="77777777" w:rsidR="005504CB" w:rsidRPr="005504CB" w:rsidRDefault="005504CB" w:rsidP="005504CB">
            <w:pPr>
              <w:jc w:val="center"/>
              <w:rPr>
                <w:bCs/>
                <w:color w:val="000000"/>
              </w:rPr>
            </w:pPr>
            <w:r w:rsidRPr="005504CB">
              <w:rPr>
                <w:bCs/>
                <w:color w:val="000000"/>
              </w:rPr>
              <w:t>12 176,10</w:t>
            </w:r>
          </w:p>
        </w:tc>
        <w:tc>
          <w:tcPr>
            <w:tcW w:w="1274" w:type="dxa"/>
            <w:vAlign w:val="center"/>
          </w:tcPr>
          <w:p w14:paraId="3649F6EB" w14:textId="77777777" w:rsidR="005504CB" w:rsidRPr="005504CB" w:rsidRDefault="005504CB" w:rsidP="005504CB">
            <w:pPr>
              <w:jc w:val="center"/>
              <w:rPr>
                <w:bCs/>
                <w:color w:val="000000"/>
              </w:rPr>
            </w:pPr>
            <w:r w:rsidRPr="005504CB">
              <w:rPr>
                <w:bCs/>
                <w:color w:val="000000"/>
              </w:rPr>
              <w:t>12 176,10</w:t>
            </w:r>
          </w:p>
        </w:tc>
        <w:tc>
          <w:tcPr>
            <w:tcW w:w="1302" w:type="dxa"/>
            <w:vAlign w:val="center"/>
          </w:tcPr>
          <w:p w14:paraId="4E9272E2" w14:textId="77777777" w:rsidR="005504CB" w:rsidRPr="005504CB" w:rsidRDefault="005504CB" w:rsidP="005504CB">
            <w:pPr>
              <w:jc w:val="center"/>
              <w:rPr>
                <w:bCs/>
                <w:color w:val="000000"/>
              </w:rPr>
            </w:pPr>
            <w:r w:rsidRPr="005504CB">
              <w:rPr>
                <w:bCs/>
                <w:color w:val="000000"/>
              </w:rPr>
              <w:t>12 218,19</w:t>
            </w:r>
          </w:p>
        </w:tc>
      </w:tr>
      <w:tr w:rsidR="005504CB" w:rsidRPr="005504CB" w14:paraId="701CE364" w14:textId="77777777" w:rsidTr="00C5351E">
        <w:trPr>
          <w:trHeight w:val="2115"/>
        </w:trPr>
        <w:tc>
          <w:tcPr>
            <w:tcW w:w="594" w:type="dxa"/>
            <w:vAlign w:val="center"/>
          </w:tcPr>
          <w:p w14:paraId="45AD00EA" w14:textId="77777777" w:rsidR="005504CB" w:rsidRPr="005504CB" w:rsidRDefault="005504CB" w:rsidP="005504CB">
            <w:pPr>
              <w:jc w:val="center"/>
              <w:rPr>
                <w:bCs/>
                <w:color w:val="000000"/>
                <w:sz w:val="28"/>
                <w:szCs w:val="28"/>
              </w:rPr>
            </w:pPr>
            <w:r w:rsidRPr="005504CB">
              <w:rPr>
                <w:bCs/>
                <w:color w:val="000000"/>
                <w:sz w:val="28"/>
                <w:szCs w:val="28"/>
              </w:rPr>
              <w:t>2.</w:t>
            </w:r>
          </w:p>
        </w:tc>
        <w:tc>
          <w:tcPr>
            <w:tcW w:w="3650" w:type="dxa"/>
            <w:vAlign w:val="center"/>
          </w:tcPr>
          <w:p w14:paraId="1908F198" w14:textId="77777777" w:rsidR="005504CB" w:rsidRPr="005504CB" w:rsidRDefault="005504CB" w:rsidP="005504CB">
            <w:pPr>
              <w:rPr>
                <w:bCs/>
                <w:color w:val="000000"/>
                <w:sz w:val="28"/>
                <w:szCs w:val="28"/>
              </w:rPr>
            </w:pPr>
            <w:r w:rsidRPr="005504CB">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423" w:type="dxa"/>
            <w:vAlign w:val="center"/>
          </w:tcPr>
          <w:p w14:paraId="07290CDE" w14:textId="77777777" w:rsidR="005504CB" w:rsidRPr="005504CB" w:rsidRDefault="005504CB" w:rsidP="005504CB">
            <w:pPr>
              <w:jc w:val="center"/>
              <w:rPr>
                <w:bCs/>
                <w:color w:val="000000"/>
              </w:rPr>
            </w:pPr>
            <w:r w:rsidRPr="005504CB">
              <w:rPr>
                <w:bCs/>
                <w:color w:val="000000"/>
              </w:rPr>
              <w:t>2 501,43</w:t>
            </w:r>
          </w:p>
        </w:tc>
        <w:tc>
          <w:tcPr>
            <w:tcW w:w="1206" w:type="dxa"/>
            <w:vAlign w:val="center"/>
          </w:tcPr>
          <w:p w14:paraId="4CDF6069" w14:textId="77777777" w:rsidR="005504CB" w:rsidRPr="005504CB" w:rsidRDefault="005504CB" w:rsidP="005504CB">
            <w:pPr>
              <w:jc w:val="center"/>
              <w:rPr>
                <w:bCs/>
                <w:color w:val="FF0000"/>
              </w:rPr>
            </w:pPr>
            <w:r w:rsidRPr="005504CB">
              <w:t>1 254,37</w:t>
            </w:r>
          </w:p>
        </w:tc>
        <w:tc>
          <w:tcPr>
            <w:tcW w:w="1205" w:type="dxa"/>
            <w:vAlign w:val="center"/>
          </w:tcPr>
          <w:p w14:paraId="30828C17" w14:textId="77777777" w:rsidR="005504CB" w:rsidRPr="005504CB" w:rsidRDefault="005504CB" w:rsidP="005504CB">
            <w:pPr>
              <w:jc w:val="center"/>
              <w:rPr>
                <w:bCs/>
                <w:color w:val="FF0000"/>
              </w:rPr>
            </w:pPr>
            <w:r w:rsidRPr="005504CB">
              <w:t>1 377,45</w:t>
            </w:r>
          </w:p>
        </w:tc>
        <w:tc>
          <w:tcPr>
            <w:tcW w:w="1205" w:type="dxa"/>
            <w:vAlign w:val="center"/>
          </w:tcPr>
          <w:p w14:paraId="1B451012" w14:textId="77777777" w:rsidR="005504CB" w:rsidRPr="005504CB" w:rsidRDefault="005504CB" w:rsidP="005504CB">
            <w:pPr>
              <w:jc w:val="center"/>
              <w:rPr>
                <w:bCs/>
                <w:color w:val="000000"/>
              </w:rPr>
            </w:pPr>
            <w:r w:rsidRPr="005504CB">
              <w:rPr>
                <w:bCs/>
                <w:color w:val="000000"/>
              </w:rPr>
              <w:t>1 231,42</w:t>
            </w:r>
          </w:p>
        </w:tc>
        <w:tc>
          <w:tcPr>
            <w:tcW w:w="1206" w:type="dxa"/>
            <w:vAlign w:val="center"/>
          </w:tcPr>
          <w:p w14:paraId="4386417B" w14:textId="77777777" w:rsidR="005504CB" w:rsidRPr="005504CB" w:rsidRDefault="005504CB" w:rsidP="005504CB">
            <w:pPr>
              <w:jc w:val="center"/>
              <w:rPr>
                <w:bCs/>
                <w:color w:val="000000"/>
              </w:rPr>
            </w:pPr>
            <w:r w:rsidRPr="005504CB">
              <w:rPr>
                <w:bCs/>
                <w:color w:val="000000"/>
              </w:rPr>
              <w:t>1 287,09</w:t>
            </w:r>
          </w:p>
        </w:tc>
        <w:tc>
          <w:tcPr>
            <w:tcW w:w="1254" w:type="dxa"/>
            <w:vAlign w:val="center"/>
          </w:tcPr>
          <w:p w14:paraId="108AD557" w14:textId="77777777" w:rsidR="005504CB" w:rsidRPr="005504CB" w:rsidRDefault="005504CB" w:rsidP="005504CB">
            <w:pPr>
              <w:jc w:val="center"/>
              <w:rPr>
                <w:bCs/>
                <w:color w:val="000000"/>
              </w:rPr>
            </w:pPr>
            <w:r w:rsidRPr="005504CB">
              <w:rPr>
                <w:bCs/>
                <w:color w:val="000000"/>
              </w:rPr>
              <w:t>1 287,09</w:t>
            </w:r>
          </w:p>
        </w:tc>
        <w:tc>
          <w:tcPr>
            <w:tcW w:w="1274" w:type="dxa"/>
            <w:vAlign w:val="center"/>
          </w:tcPr>
          <w:p w14:paraId="39273349" w14:textId="77777777" w:rsidR="005504CB" w:rsidRPr="005504CB" w:rsidRDefault="005504CB" w:rsidP="005504CB">
            <w:pPr>
              <w:jc w:val="center"/>
              <w:rPr>
                <w:bCs/>
                <w:color w:val="000000"/>
              </w:rPr>
            </w:pPr>
            <w:r w:rsidRPr="005504CB">
              <w:rPr>
                <w:bCs/>
                <w:color w:val="000000"/>
              </w:rPr>
              <w:t>1 289,19</w:t>
            </w:r>
          </w:p>
        </w:tc>
        <w:tc>
          <w:tcPr>
            <w:tcW w:w="1274" w:type="dxa"/>
            <w:vAlign w:val="center"/>
          </w:tcPr>
          <w:p w14:paraId="2FE758B4" w14:textId="77777777" w:rsidR="005504CB" w:rsidRPr="005504CB" w:rsidRDefault="005504CB" w:rsidP="005504CB">
            <w:pPr>
              <w:jc w:val="center"/>
              <w:rPr>
                <w:bCs/>
                <w:color w:val="000000"/>
              </w:rPr>
            </w:pPr>
            <w:r w:rsidRPr="005504CB">
              <w:rPr>
                <w:bCs/>
                <w:color w:val="000000"/>
              </w:rPr>
              <w:t>1 289,19</w:t>
            </w:r>
          </w:p>
        </w:tc>
        <w:tc>
          <w:tcPr>
            <w:tcW w:w="1302" w:type="dxa"/>
            <w:vAlign w:val="center"/>
          </w:tcPr>
          <w:p w14:paraId="5942BB6B" w14:textId="77777777" w:rsidR="005504CB" w:rsidRPr="005504CB" w:rsidRDefault="005504CB" w:rsidP="005504CB">
            <w:pPr>
              <w:jc w:val="center"/>
              <w:rPr>
                <w:bCs/>
                <w:color w:val="000000"/>
              </w:rPr>
            </w:pPr>
            <w:r w:rsidRPr="005504CB">
              <w:rPr>
                <w:bCs/>
                <w:color w:val="000000"/>
              </w:rPr>
              <w:t>1 347,02</w:t>
            </w:r>
          </w:p>
        </w:tc>
      </w:tr>
    </w:tbl>
    <w:p w14:paraId="1F4C6645" w14:textId="77777777" w:rsidR="005504CB" w:rsidRPr="005504CB" w:rsidRDefault="005504CB" w:rsidP="005504CB">
      <w:pPr>
        <w:ind w:left="-567"/>
        <w:jc w:val="center"/>
        <w:rPr>
          <w:bCs/>
          <w:color w:val="000000"/>
          <w:sz w:val="28"/>
          <w:szCs w:val="28"/>
        </w:rPr>
      </w:pPr>
    </w:p>
    <w:p w14:paraId="50FC311E" w14:textId="77777777" w:rsidR="005504CB" w:rsidRPr="005504CB" w:rsidRDefault="005504CB" w:rsidP="005504CB">
      <w:pPr>
        <w:ind w:left="-567"/>
        <w:jc w:val="center"/>
        <w:rPr>
          <w:bCs/>
          <w:color w:val="000000"/>
          <w:sz w:val="28"/>
          <w:szCs w:val="28"/>
        </w:rPr>
      </w:pPr>
    </w:p>
    <w:p w14:paraId="75F533BF" w14:textId="77777777" w:rsidR="005504CB" w:rsidRPr="005504CB" w:rsidRDefault="005504CB" w:rsidP="005504CB">
      <w:pPr>
        <w:ind w:left="-567"/>
        <w:jc w:val="center"/>
        <w:rPr>
          <w:bCs/>
          <w:color w:val="000000"/>
          <w:sz w:val="28"/>
          <w:szCs w:val="28"/>
        </w:rPr>
      </w:pPr>
    </w:p>
    <w:p w14:paraId="5ACF1D26" w14:textId="77777777" w:rsidR="005504CB" w:rsidRPr="005504CB" w:rsidRDefault="005504CB" w:rsidP="005504CB">
      <w:pPr>
        <w:ind w:left="-567"/>
        <w:jc w:val="center"/>
        <w:rPr>
          <w:bCs/>
          <w:color w:val="000000"/>
          <w:sz w:val="28"/>
          <w:szCs w:val="28"/>
        </w:rPr>
      </w:pPr>
    </w:p>
    <w:p w14:paraId="569E10E5" w14:textId="77777777" w:rsidR="005504CB" w:rsidRPr="005504CB" w:rsidRDefault="005504CB" w:rsidP="005504CB">
      <w:pPr>
        <w:ind w:left="-567"/>
        <w:jc w:val="center"/>
        <w:rPr>
          <w:bCs/>
          <w:color w:val="000000"/>
          <w:sz w:val="28"/>
          <w:szCs w:val="28"/>
        </w:rPr>
        <w:sectPr w:rsidR="005504CB" w:rsidRPr="005504CB" w:rsidSect="000853C8">
          <w:pgSz w:w="16838" w:h="11906" w:orient="landscape"/>
          <w:pgMar w:top="851" w:right="851" w:bottom="709" w:left="709" w:header="709" w:footer="709" w:gutter="0"/>
          <w:cols w:space="708"/>
          <w:titlePg/>
          <w:docGrid w:linePitch="360"/>
        </w:sectPr>
      </w:pPr>
    </w:p>
    <w:p w14:paraId="08FB1615" w14:textId="77777777" w:rsidR="005504CB" w:rsidRPr="005504CB" w:rsidRDefault="005504CB" w:rsidP="005504CB">
      <w:pPr>
        <w:ind w:left="-567"/>
        <w:jc w:val="center"/>
        <w:rPr>
          <w:bCs/>
          <w:color w:val="000000"/>
          <w:sz w:val="28"/>
          <w:szCs w:val="28"/>
        </w:rPr>
      </w:pPr>
      <w:r w:rsidRPr="005504CB">
        <w:rPr>
          <w:bCs/>
          <w:color w:val="000000"/>
          <w:sz w:val="28"/>
          <w:szCs w:val="28"/>
        </w:rPr>
        <w:lastRenderedPageBreak/>
        <w:t>Раздел 7. График реализации мероприятий производственной программы</w:t>
      </w:r>
    </w:p>
    <w:p w14:paraId="238AE4E5" w14:textId="77777777" w:rsidR="005504CB" w:rsidRPr="005504CB" w:rsidRDefault="005504CB" w:rsidP="005504CB">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5504CB" w:rsidRPr="005504CB" w14:paraId="3DB494A3" w14:textId="77777777" w:rsidTr="00C5351E">
        <w:trPr>
          <w:trHeight w:val="914"/>
        </w:trPr>
        <w:tc>
          <w:tcPr>
            <w:tcW w:w="3539" w:type="dxa"/>
            <w:vAlign w:val="center"/>
          </w:tcPr>
          <w:p w14:paraId="227BE0B0" w14:textId="77777777" w:rsidR="005504CB" w:rsidRPr="005504CB" w:rsidRDefault="005504CB" w:rsidP="005504CB">
            <w:pPr>
              <w:jc w:val="center"/>
              <w:rPr>
                <w:bCs/>
                <w:color w:val="000000"/>
                <w:sz w:val="28"/>
                <w:szCs w:val="28"/>
              </w:rPr>
            </w:pPr>
            <w:r w:rsidRPr="005504CB">
              <w:rPr>
                <w:bCs/>
                <w:color w:val="000000"/>
                <w:sz w:val="28"/>
                <w:szCs w:val="28"/>
              </w:rPr>
              <w:t>Наименование мероприятия</w:t>
            </w:r>
          </w:p>
        </w:tc>
        <w:tc>
          <w:tcPr>
            <w:tcW w:w="3260" w:type="dxa"/>
            <w:vAlign w:val="center"/>
          </w:tcPr>
          <w:p w14:paraId="05677BF5" w14:textId="77777777" w:rsidR="005504CB" w:rsidRPr="005504CB" w:rsidRDefault="005504CB" w:rsidP="005504CB">
            <w:pPr>
              <w:jc w:val="center"/>
              <w:rPr>
                <w:bCs/>
                <w:color w:val="000000"/>
                <w:sz w:val="28"/>
                <w:szCs w:val="28"/>
              </w:rPr>
            </w:pPr>
            <w:r w:rsidRPr="005504CB">
              <w:rPr>
                <w:bCs/>
                <w:color w:val="000000"/>
                <w:sz w:val="28"/>
                <w:szCs w:val="28"/>
              </w:rPr>
              <w:t>Дата начала    реализации мероприятий</w:t>
            </w:r>
          </w:p>
        </w:tc>
        <w:tc>
          <w:tcPr>
            <w:tcW w:w="3261" w:type="dxa"/>
            <w:vAlign w:val="center"/>
          </w:tcPr>
          <w:p w14:paraId="6E0B2C6F" w14:textId="77777777" w:rsidR="005504CB" w:rsidRPr="005504CB" w:rsidRDefault="005504CB" w:rsidP="005504CB">
            <w:pPr>
              <w:jc w:val="center"/>
              <w:rPr>
                <w:bCs/>
                <w:color w:val="000000"/>
                <w:sz w:val="28"/>
                <w:szCs w:val="28"/>
              </w:rPr>
            </w:pPr>
            <w:r w:rsidRPr="005504CB">
              <w:rPr>
                <w:bCs/>
                <w:color w:val="000000"/>
                <w:sz w:val="28"/>
                <w:szCs w:val="28"/>
              </w:rPr>
              <w:t>Дата окончания реализации мероприятий</w:t>
            </w:r>
          </w:p>
        </w:tc>
      </w:tr>
      <w:tr w:rsidR="005504CB" w:rsidRPr="005504CB" w14:paraId="014F4F6A" w14:textId="77777777" w:rsidTr="00C5351E">
        <w:trPr>
          <w:trHeight w:val="1409"/>
        </w:trPr>
        <w:tc>
          <w:tcPr>
            <w:tcW w:w="3539" w:type="dxa"/>
            <w:vAlign w:val="center"/>
          </w:tcPr>
          <w:p w14:paraId="53B703DC" w14:textId="77777777" w:rsidR="005504CB" w:rsidRPr="005504CB" w:rsidRDefault="005504CB" w:rsidP="005504CB">
            <w:pPr>
              <w:jc w:val="center"/>
              <w:rPr>
                <w:bCs/>
                <w:color w:val="000000"/>
                <w:sz w:val="28"/>
                <w:szCs w:val="28"/>
              </w:rPr>
            </w:pPr>
            <w:r w:rsidRPr="005504CB">
              <w:rPr>
                <w:bCs/>
                <w:color w:val="000000"/>
                <w:sz w:val="28"/>
                <w:szCs w:val="28"/>
              </w:rPr>
              <w:t>Бесперебойное холодное водоснабжение и водоотведение</w:t>
            </w:r>
          </w:p>
        </w:tc>
        <w:tc>
          <w:tcPr>
            <w:tcW w:w="3260" w:type="dxa"/>
            <w:vAlign w:val="center"/>
          </w:tcPr>
          <w:p w14:paraId="2F1BF62D" w14:textId="77777777" w:rsidR="005504CB" w:rsidRPr="005504CB" w:rsidRDefault="005504CB" w:rsidP="005504CB">
            <w:pPr>
              <w:jc w:val="center"/>
              <w:rPr>
                <w:bCs/>
                <w:color w:val="000000"/>
                <w:sz w:val="28"/>
                <w:szCs w:val="28"/>
              </w:rPr>
            </w:pPr>
            <w:r w:rsidRPr="005504CB">
              <w:rPr>
                <w:bCs/>
                <w:color w:val="000000"/>
                <w:sz w:val="28"/>
                <w:szCs w:val="28"/>
              </w:rPr>
              <w:t>01.01.2023</w:t>
            </w:r>
          </w:p>
        </w:tc>
        <w:tc>
          <w:tcPr>
            <w:tcW w:w="3261" w:type="dxa"/>
            <w:vAlign w:val="center"/>
          </w:tcPr>
          <w:p w14:paraId="5EBFDB5C" w14:textId="77777777" w:rsidR="005504CB" w:rsidRPr="005504CB" w:rsidRDefault="005504CB" w:rsidP="005504CB">
            <w:pPr>
              <w:jc w:val="center"/>
              <w:rPr>
                <w:bCs/>
                <w:color w:val="000000"/>
                <w:sz w:val="28"/>
                <w:szCs w:val="28"/>
              </w:rPr>
            </w:pPr>
            <w:r w:rsidRPr="005504CB">
              <w:rPr>
                <w:bCs/>
                <w:color w:val="000000"/>
                <w:sz w:val="28"/>
                <w:szCs w:val="28"/>
              </w:rPr>
              <w:t>31.12.2027</w:t>
            </w:r>
          </w:p>
        </w:tc>
      </w:tr>
    </w:tbl>
    <w:p w14:paraId="5AA633B4" w14:textId="77777777" w:rsidR="005504CB" w:rsidRPr="005504CB" w:rsidRDefault="005504CB" w:rsidP="005504CB">
      <w:pPr>
        <w:ind w:left="-567"/>
        <w:jc w:val="center"/>
        <w:rPr>
          <w:bCs/>
          <w:color w:val="000000"/>
          <w:sz w:val="28"/>
          <w:szCs w:val="28"/>
        </w:rPr>
      </w:pPr>
    </w:p>
    <w:p w14:paraId="351A61F3" w14:textId="77777777" w:rsidR="005504CB" w:rsidRPr="005504CB" w:rsidRDefault="005504CB" w:rsidP="005504CB">
      <w:pPr>
        <w:ind w:left="-567"/>
        <w:jc w:val="center"/>
        <w:rPr>
          <w:bCs/>
          <w:color w:val="000000"/>
          <w:sz w:val="28"/>
          <w:szCs w:val="28"/>
        </w:rPr>
      </w:pPr>
    </w:p>
    <w:p w14:paraId="502C7940" w14:textId="77777777" w:rsidR="005504CB" w:rsidRPr="005504CB" w:rsidRDefault="005504CB" w:rsidP="005504CB">
      <w:pPr>
        <w:ind w:left="-567"/>
        <w:jc w:val="center"/>
        <w:rPr>
          <w:bCs/>
          <w:color w:val="000000"/>
          <w:sz w:val="28"/>
          <w:szCs w:val="28"/>
        </w:rPr>
      </w:pPr>
    </w:p>
    <w:p w14:paraId="55345B26" w14:textId="77777777" w:rsidR="005504CB" w:rsidRPr="005504CB" w:rsidRDefault="005504CB" w:rsidP="005504CB">
      <w:pPr>
        <w:ind w:left="-567"/>
        <w:jc w:val="center"/>
        <w:rPr>
          <w:bCs/>
          <w:color w:val="000000"/>
          <w:sz w:val="28"/>
          <w:szCs w:val="28"/>
        </w:rPr>
      </w:pPr>
    </w:p>
    <w:p w14:paraId="5499A4E8" w14:textId="77777777" w:rsidR="005504CB" w:rsidRPr="005504CB" w:rsidRDefault="005504CB" w:rsidP="005504CB">
      <w:pPr>
        <w:ind w:left="-567"/>
        <w:jc w:val="center"/>
        <w:rPr>
          <w:bCs/>
          <w:color w:val="000000"/>
          <w:sz w:val="28"/>
          <w:szCs w:val="28"/>
        </w:rPr>
      </w:pPr>
    </w:p>
    <w:p w14:paraId="25584BE6" w14:textId="77777777" w:rsidR="005504CB" w:rsidRPr="005504CB" w:rsidRDefault="005504CB" w:rsidP="005504CB">
      <w:pPr>
        <w:ind w:left="-567"/>
        <w:jc w:val="center"/>
        <w:rPr>
          <w:bCs/>
          <w:color w:val="000000"/>
          <w:sz w:val="28"/>
          <w:szCs w:val="28"/>
        </w:rPr>
      </w:pPr>
    </w:p>
    <w:p w14:paraId="47647472" w14:textId="77777777" w:rsidR="005504CB" w:rsidRPr="005504CB" w:rsidRDefault="005504CB" w:rsidP="005504CB">
      <w:pPr>
        <w:ind w:left="-567"/>
        <w:jc w:val="center"/>
        <w:rPr>
          <w:bCs/>
          <w:color w:val="000000"/>
          <w:sz w:val="28"/>
          <w:szCs w:val="28"/>
        </w:rPr>
      </w:pPr>
    </w:p>
    <w:p w14:paraId="73D41499" w14:textId="77777777" w:rsidR="005504CB" w:rsidRPr="005504CB" w:rsidRDefault="005504CB" w:rsidP="005504CB">
      <w:pPr>
        <w:ind w:left="-567"/>
        <w:jc w:val="center"/>
        <w:rPr>
          <w:bCs/>
          <w:color w:val="000000"/>
          <w:sz w:val="28"/>
          <w:szCs w:val="28"/>
        </w:rPr>
      </w:pPr>
    </w:p>
    <w:p w14:paraId="2A2733F5" w14:textId="77777777" w:rsidR="005504CB" w:rsidRPr="005504CB" w:rsidRDefault="005504CB" w:rsidP="005504CB">
      <w:pPr>
        <w:ind w:left="-567"/>
        <w:jc w:val="center"/>
        <w:rPr>
          <w:bCs/>
          <w:color w:val="000000"/>
          <w:sz w:val="28"/>
          <w:szCs w:val="28"/>
        </w:rPr>
      </w:pPr>
    </w:p>
    <w:p w14:paraId="3D0119F1" w14:textId="77777777" w:rsidR="005504CB" w:rsidRPr="005504CB" w:rsidRDefault="005504CB" w:rsidP="005504CB">
      <w:pPr>
        <w:ind w:left="-567"/>
        <w:jc w:val="center"/>
        <w:rPr>
          <w:bCs/>
          <w:color w:val="000000"/>
          <w:sz w:val="28"/>
          <w:szCs w:val="28"/>
        </w:rPr>
      </w:pPr>
    </w:p>
    <w:p w14:paraId="6E4D0784" w14:textId="77777777" w:rsidR="005504CB" w:rsidRPr="005504CB" w:rsidRDefault="005504CB" w:rsidP="005504CB">
      <w:pPr>
        <w:ind w:left="-567"/>
        <w:jc w:val="center"/>
        <w:rPr>
          <w:bCs/>
          <w:color w:val="000000"/>
          <w:sz w:val="28"/>
          <w:szCs w:val="28"/>
        </w:rPr>
      </w:pPr>
    </w:p>
    <w:p w14:paraId="1C265269" w14:textId="77777777" w:rsidR="005504CB" w:rsidRPr="005504CB" w:rsidRDefault="005504CB" w:rsidP="005504CB">
      <w:pPr>
        <w:ind w:left="-567"/>
        <w:jc w:val="center"/>
        <w:rPr>
          <w:bCs/>
          <w:color w:val="000000"/>
          <w:sz w:val="28"/>
          <w:szCs w:val="28"/>
        </w:rPr>
      </w:pPr>
    </w:p>
    <w:p w14:paraId="05343893" w14:textId="77777777" w:rsidR="005504CB" w:rsidRPr="005504CB" w:rsidRDefault="005504CB" w:rsidP="005504CB">
      <w:pPr>
        <w:ind w:left="-567"/>
        <w:jc w:val="center"/>
        <w:rPr>
          <w:bCs/>
          <w:color w:val="000000"/>
          <w:sz w:val="28"/>
          <w:szCs w:val="28"/>
        </w:rPr>
      </w:pPr>
    </w:p>
    <w:p w14:paraId="3F6B1C3F" w14:textId="77777777" w:rsidR="005504CB" w:rsidRPr="005504CB" w:rsidRDefault="005504CB" w:rsidP="005504CB">
      <w:pPr>
        <w:ind w:left="-567"/>
        <w:jc w:val="center"/>
        <w:rPr>
          <w:bCs/>
          <w:color w:val="000000"/>
          <w:sz w:val="28"/>
          <w:szCs w:val="28"/>
        </w:rPr>
      </w:pPr>
    </w:p>
    <w:p w14:paraId="0B27633F" w14:textId="77777777" w:rsidR="005504CB" w:rsidRPr="005504CB" w:rsidRDefault="005504CB" w:rsidP="005504CB">
      <w:pPr>
        <w:ind w:left="-567"/>
        <w:jc w:val="center"/>
        <w:rPr>
          <w:bCs/>
          <w:color w:val="000000"/>
          <w:sz w:val="28"/>
          <w:szCs w:val="28"/>
        </w:rPr>
      </w:pPr>
    </w:p>
    <w:p w14:paraId="011730DF" w14:textId="77777777" w:rsidR="005504CB" w:rsidRPr="005504CB" w:rsidRDefault="005504CB" w:rsidP="005504CB">
      <w:pPr>
        <w:ind w:left="-567"/>
        <w:jc w:val="center"/>
        <w:rPr>
          <w:bCs/>
          <w:color w:val="000000"/>
          <w:sz w:val="28"/>
          <w:szCs w:val="28"/>
        </w:rPr>
      </w:pPr>
    </w:p>
    <w:p w14:paraId="71BA8B56" w14:textId="77777777" w:rsidR="005504CB" w:rsidRPr="005504CB" w:rsidRDefault="005504CB" w:rsidP="005504CB">
      <w:pPr>
        <w:ind w:left="-567"/>
        <w:jc w:val="center"/>
        <w:rPr>
          <w:bCs/>
          <w:color w:val="000000"/>
          <w:sz w:val="28"/>
          <w:szCs w:val="28"/>
        </w:rPr>
      </w:pPr>
    </w:p>
    <w:p w14:paraId="1C806884" w14:textId="77777777" w:rsidR="005504CB" w:rsidRPr="005504CB" w:rsidRDefault="005504CB" w:rsidP="005504CB">
      <w:pPr>
        <w:ind w:left="-567"/>
        <w:jc w:val="center"/>
        <w:rPr>
          <w:bCs/>
          <w:color w:val="000000"/>
          <w:sz w:val="28"/>
          <w:szCs w:val="28"/>
        </w:rPr>
      </w:pPr>
    </w:p>
    <w:p w14:paraId="05366227" w14:textId="77777777" w:rsidR="005504CB" w:rsidRPr="005504CB" w:rsidRDefault="005504CB" w:rsidP="005504CB">
      <w:pPr>
        <w:ind w:left="-567"/>
        <w:jc w:val="center"/>
        <w:rPr>
          <w:bCs/>
          <w:color w:val="000000"/>
          <w:sz w:val="28"/>
          <w:szCs w:val="28"/>
        </w:rPr>
      </w:pPr>
    </w:p>
    <w:p w14:paraId="12602F9D" w14:textId="77777777" w:rsidR="005504CB" w:rsidRPr="005504CB" w:rsidRDefault="005504CB" w:rsidP="005504CB">
      <w:pPr>
        <w:ind w:left="-567"/>
        <w:jc w:val="center"/>
        <w:rPr>
          <w:bCs/>
          <w:color w:val="000000"/>
          <w:sz w:val="28"/>
          <w:szCs w:val="28"/>
        </w:rPr>
      </w:pPr>
    </w:p>
    <w:p w14:paraId="0F0F4B6B" w14:textId="77777777" w:rsidR="005504CB" w:rsidRPr="005504CB" w:rsidRDefault="005504CB" w:rsidP="005504CB">
      <w:pPr>
        <w:ind w:left="-567"/>
        <w:jc w:val="center"/>
        <w:rPr>
          <w:bCs/>
          <w:color w:val="000000"/>
          <w:sz w:val="28"/>
          <w:szCs w:val="28"/>
        </w:rPr>
      </w:pPr>
    </w:p>
    <w:p w14:paraId="58CCEFE2" w14:textId="77777777" w:rsidR="005504CB" w:rsidRPr="005504CB" w:rsidRDefault="005504CB" w:rsidP="005504CB">
      <w:pPr>
        <w:ind w:left="-567"/>
        <w:jc w:val="center"/>
        <w:rPr>
          <w:bCs/>
          <w:color w:val="000000"/>
          <w:sz w:val="28"/>
          <w:szCs w:val="28"/>
        </w:rPr>
      </w:pPr>
    </w:p>
    <w:p w14:paraId="491B8ACA" w14:textId="77777777" w:rsidR="005504CB" w:rsidRPr="005504CB" w:rsidRDefault="005504CB" w:rsidP="005504CB">
      <w:pPr>
        <w:ind w:left="-567"/>
        <w:jc w:val="center"/>
        <w:rPr>
          <w:bCs/>
          <w:color w:val="000000"/>
          <w:sz w:val="28"/>
          <w:szCs w:val="28"/>
        </w:rPr>
      </w:pPr>
    </w:p>
    <w:p w14:paraId="40A8517B" w14:textId="77777777" w:rsidR="005504CB" w:rsidRPr="005504CB" w:rsidRDefault="005504CB" w:rsidP="005504CB">
      <w:pPr>
        <w:ind w:left="-567"/>
        <w:jc w:val="center"/>
        <w:rPr>
          <w:bCs/>
          <w:color w:val="000000"/>
          <w:sz w:val="28"/>
          <w:szCs w:val="28"/>
        </w:rPr>
      </w:pPr>
    </w:p>
    <w:p w14:paraId="144ABD51" w14:textId="77777777" w:rsidR="005504CB" w:rsidRPr="005504CB" w:rsidRDefault="005504CB" w:rsidP="005504CB">
      <w:pPr>
        <w:ind w:left="-567"/>
        <w:jc w:val="center"/>
        <w:rPr>
          <w:bCs/>
          <w:color w:val="000000"/>
          <w:sz w:val="28"/>
          <w:szCs w:val="28"/>
        </w:rPr>
      </w:pPr>
    </w:p>
    <w:p w14:paraId="124D99E8" w14:textId="77777777" w:rsidR="005504CB" w:rsidRPr="005504CB" w:rsidRDefault="005504CB" w:rsidP="005504CB">
      <w:pPr>
        <w:ind w:left="-567"/>
        <w:jc w:val="center"/>
        <w:rPr>
          <w:bCs/>
          <w:color w:val="000000"/>
          <w:sz w:val="28"/>
          <w:szCs w:val="28"/>
        </w:rPr>
      </w:pPr>
    </w:p>
    <w:p w14:paraId="461605B7" w14:textId="77777777" w:rsidR="005504CB" w:rsidRPr="005504CB" w:rsidRDefault="005504CB" w:rsidP="005504CB">
      <w:pPr>
        <w:ind w:left="-567"/>
        <w:jc w:val="center"/>
        <w:rPr>
          <w:bCs/>
          <w:color w:val="000000"/>
          <w:sz w:val="28"/>
          <w:szCs w:val="28"/>
        </w:rPr>
      </w:pPr>
    </w:p>
    <w:p w14:paraId="55E60C4E" w14:textId="77777777" w:rsidR="005504CB" w:rsidRPr="005504CB" w:rsidRDefault="005504CB" w:rsidP="005504CB">
      <w:pPr>
        <w:ind w:left="-567"/>
        <w:jc w:val="center"/>
        <w:rPr>
          <w:bCs/>
          <w:color w:val="000000"/>
          <w:sz w:val="28"/>
          <w:szCs w:val="28"/>
        </w:rPr>
      </w:pPr>
    </w:p>
    <w:p w14:paraId="7572E978" w14:textId="77777777" w:rsidR="005504CB" w:rsidRPr="005504CB" w:rsidRDefault="005504CB" w:rsidP="005504CB">
      <w:pPr>
        <w:ind w:left="-567"/>
        <w:jc w:val="center"/>
        <w:rPr>
          <w:bCs/>
          <w:color w:val="000000"/>
          <w:sz w:val="28"/>
          <w:szCs w:val="28"/>
        </w:rPr>
      </w:pPr>
    </w:p>
    <w:p w14:paraId="54739854" w14:textId="77777777" w:rsidR="005504CB" w:rsidRPr="005504CB" w:rsidRDefault="005504CB" w:rsidP="005504CB">
      <w:pPr>
        <w:ind w:left="-567"/>
        <w:jc w:val="center"/>
        <w:rPr>
          <w:bCs/>
          <w:color w:val="000000"/>
          <w:sz w:val="28"/>
          <w:szCs w:val="28"/>
        </w:rPr>
      </w:pPr>
    </w:p>
    <w:p w14:paraId="71A7B28B" w14:textId="77777777" w:rsidR="005504CB" w:rsidRPr="005504CB" w:rsidRDefault="005504CB" w:rsidP="005504CB">
      <w:pPr>
        <w:ind w:left="-567"/>
        <w:jc w:val="center"/>
        <w:rPr>
          <w:bCs/>
          <w:color w:val="000000"/>
          <w:sz w:val="28"/>
          <w:szCs w:val="28"/>
        </w:rPr>
      </w:pPr>
    </w:p>
    <w:p w14:paraId="49796B24" w14:textId="77777777" w:rsidR="005504CB" w:rsidRPr="005504CB" w:rsidRDefault="005504CB" w:rsidP="005504CB">
      <w:pPr>
        <w:ind w:left="-567"/>
        <w:jc w:val="center"/>
        <w:rPr>
          <w:bCs/>
          <w:color w:val="000000"/>
          <w:sz w:val="28"/>
          <w:szCs w:val="28"/>
        </w:rPr>
      </w:pPr>
    </w:p>
    <w:p w14:paraId="52102C9A" w14:textId="77777777" w:rsidR="005504CB" w:rsidRPr="005504CB" w:rsidRDefault="005504CB" w:rsidP="005504CB">
      <w:pPr>
        <w:ind w:left="-567"/>
        <w:jc w:val="center"/>
        <w:rPr>
          <w:bCs/>
          <w:color w:val="000000"/>
          <w:sz w:val="28"/>
          <w:szCs w:val="28"/>
        </w:rPr>
      </w:pPr>
    </w:p>
    <w:p w14:paraId="518BF8B2" w14:textId="77777777" w:rsidR="005504CB" w:rsidRPr="005504CB" w:rsidRDefault="005504CB" w:rsidP="005504CB">
      <w:pPr>
        <w:ind w:left="-567"/>
        <w:jc w:val="center"/>
        <w:rPr>
          <w:bCs/>
          <w:color w:val="000000"/>
          <w:sz w:val="28"/>
          <w:szCs w:val="28"/>
        </w:rPr>
      </w:pPr>
    </w:p>
    <w:p w14:paraId="01D09BF6" w14:textId="77777777" w:rsidR="005504CB" w:rsidRPr="005504CB" w:rsidRDefault="005504CB" w:rsidP="005504CB">
      <w:pPr>
        <w:ind w:left="-567"/>
        <w:jc w:val="center"/>
        <w:rPr>
          <w:bCs/>
          <w:color w:val="000000"/>
          <w:sz w:val="28"/>
          <w:szCs w:val="28"/>
        </w:rPr>
      </w:pPr>
    </w:p>
    <w:p w14:paraId="3AFBD0EF" w14:textId="77777777" w:rsidR="005504CB" w:rsidRPr="005504CB" w:rsidRDefault="005504CB" w:rsidP="005504CB">
      <w:pPr>
        <w:ind w:left="-567"/>
        <w:jc w:val="center"/>
        <w:rPr>
          <w:bCs/>
          <w:color w:val="000000"/>
          <w:sz w:val="28"/>
          <w:szCs w:val="28"/>
        </w:rPr>
        <w:sectPr w:rsidR="005504CB" w:rsidRPr="005504CB" w:rsidSect="008F7E58">
          <w:pgSz w:w="11906" w:h="16838"/>
          <w:pgMar w:top="851" w:right="709" w:bottom="709" w:left="1559" w:header="709" w:footer="709" w:gutter="0"/>
          <w:cols w:space="708"/>
          <w:titlePg/>
          <w:docGrid w:linePitch="360"/>
        </w:sectPr>
      </w:pPr>
    </w:p>
    <w:p w14:paraId="698B2CE0" w14:textId="77777777" w:rsidR="005504CB" w:rsidRPr="005504CB" w:rsidRDefault="005504CB" w:rsidP="005504CB">
      <w:pPr>
        <w:ind w:left="-567"/>
        <w:jc w:val="center"/>
        <w:rPr>
          <w:bCs/>
          <w:color w:val="000000"/>
          <w:sz w:val="28"/>
          <w:szCs w:val="28"/>
        </w:rPr>
      </w:pPr>
      <w:r w:rsidRPr="005504CB">
        <w:rPr>
          <w:bCs/>
          <w:color w:val="000000"/>
          <w:sz w:val="28"/>
          <w:szCs w:val="28"/>
        </w:rPr>
        <w:lastRenderedPageBreak/>
        <w:t>Раздел 8. Показатели надежности, качества, энергетической эффективности</w:t>
      </w:r>
    </w:p>
    <w:p w14:paraId="1B458C3B" w14:textId="77777777" w:rsidR="005504CB" w:rsidRPr="005504CB" w:rsidRDefault="005504CB" w:rsidP="005504CB">
      <w:pPr>
        <w:ind w:left="-567"/>
        <w:jc w:val="center"/>
        <w:rPr>
          <w:bCs/>
          <w:color w:val="000000"/>
          <w:sz w:val="28"/>
          <w:szCs w:val="28"/>
        </w:rPr>
      </w:pPr>
      <w:r w:rsidRPr="005504CB">
        <w:rPr>
          <w:bCs/>
          <w:color w:val="000000"/>
          <w:sz w:val="28"/>
          <w:szCs w:val="28"/>
        </w:rPr>
        <w:t xml:space="preserve"> объектов централизованных систем холодного водоснабжения и водоотведения</w:t>
      </w:r>
    </w:p>
    <w:p w14:paraId="56217AC4" w14:textId="77777777" w:rsidR="005504CB" w:rsidRPr="005504CB" w:rsidRDefault="005504CB" w:rsidP="005504CB">
      <w:pPr>
        <w:ind w:left="-567"/>
        <w:jc w:val="center"/>
        <w:rPr>
          <w:bCs/>
          <w:color w:val="000000"/>
          <w:sz w:val="28"/>
          <w:szCs w:val="28"/>
        </w:rPr>
      </w:pPr>
    </w:p>
    <w:tbl>
      <w:tblPr>
        <w:tblStyle w:val="ae"/>
        <w:tblW w:w="13466" w:type="dxa"/>
        <w:jc w:val="center"/>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5504CB" w:rsidRPr="005504CB" w14:paraId="4A88C224" w14:textId="77777777" w:rsidTr="00C5351E">
        <w:trPr>
          <w:trHeight w:val="1154"/>
          <w:jc w:val="center"/>
        </w:trPr>
        <w:tc>
          <w:tcPr>
            <w:tcW w:w="822" w:type="dxa"/>
            <w:vAlign w:val="center"/>
          </w:tcPr>
          <w:p w14:paraId="5D6F880B" w14:textId="77777777" w:rsidR="005504CB" w:rsidRPr="005504CB" w:rsidRDefault="005504CB" w:rsidP="005504CB">
            <w:pPr>
              <w:jc w:val="center"/>
              <w:rPr>
                <w:bCs/>
                <w:color w:val="000000"/>
                <w:sz w:val="28"/>
                <w:szCs w:val="28"/>
              </w:rPr>
            </w:pPr>
            <w:r w:rsidRPr="005504CB">
              <w:rPr>
                <w:bCs/>
                <w:color w:val="000000"/>
                <w:sz w:val="28"/>
                <w:szCs w:val="28"/>
              </w:rPr>
              <w:t>№ п/п</w:t>
            </w:r>
          </w:p>
        </w:tc>
        <w:tc>
          <w:tcPr>
            <w:tcW w:w="3375" w:type="dxa"/>
            <w:vAlign w:val="center"/>
          </w:tcPr>
          <w:p w14:paraId="1AC2FBD8" w14:textId="77777777" w:rsidR="005504CB" w:rsidRPr="005504CB" w:rsidRDefault="005504CB" w:rsidP="005504CB">
            <w:pPr>
              <w:jc w:val="center"/>
              <w:rPr>
                <w:bCs/>
                <w:color w:val="000000"/>
                <w:sz w:val="28"/>
                <w:szCs w:val="28"/>
              </w:rPr>
            </w:pPr>
            <w:r w:rsidRPr="005504CB">
              <w:rPr>
                <w:bCs/>
                <w:color w:val="000000"/>
                <w:sz w:val="28"/>
                <w:szCs w:val="28"/>
              </w:rPr>
              <w:t>Наименование показателя</w:t>
            </w:r>
          </w:p>
        </w:tc>
        <w:tc>
          <w:tcPr>
            <w:tcW w:w="993" w:type="dxa"/>
            <w:vAlign w:val="center"/>
          </w:tcPr>
          <w:p w14:paraId="45444BE2" w14:textId="77777777" w:rsidR="005504CB" w:rsidRPr="005504CB" w:rsidRDefault="005504CB" w:rsidP="005504CB">
            <w:pPr>
              <w:jc w:val="center"/>
              <w:rPr>
                <w:bCs/>
                <w:color w:val="000000"/>
                <w:sz w:val="28"/>
                <w:szCs w:val="28"/>
              </w:rPr>
            </w:pPr>
            <w:r w:rsidRPr="005504CB">
              <w:rPr>
                <w:bCs/>
                <w:color w:val="000000"/>
                <w:sz w:val="28"/>
                <w:szCs w:val="28"/>
              </w:rPr>
              <w:t>Факт 2021 год</w:t>
            </w:r>
          </w:p>
        </w:tc>
        <w:tc>
          <w:tcPr>
            <w:tcW w:w="1701" w:type="dxa"/>
            <w:vAlign w:val="center"/>
          </w:tcPr>
          <w:p w14:paraId="682002B4" w14:textId="77777777" w:rsidR="005504CB" w:rsidRPr="005504CB" w:rsidRDefault="005504CB" w:rsidP="005504CB">
            <w:pPr>
              <w:jc w:val="center"/>
              <w:rPr>
                <w:bCs/>
                <w:color w:val="000000"/>
                <w:sz w:val="28"/>
                <w:szCs w:val="28"/>
              </w:rPr>
            </w:pPr>
            <w:r w:rsidRPr="005504CB">
              <w:rPr>
                <w:bCs/>
                <w:color w:val="000000"/>
                <w:sz w:val="28"/>
                <w:szCs w:val="28"/>
              </w:rPr>
              <w:t>Ожидаемые значения 2022 год</w:t>
            </w:r>
          </w:p>
        </w:tc>
        <w:tc>
          <w:tcPr>
            <w:tcW w:w="992" w:type="dxa"/>
            <w:vAlign w:val="center"/>
          </w:tcPr>
          <w:p w14:paraId="2F1498EB" w14:textId="77777777" w:rsidR="005504CB" w:rsidRPr="005504CB" w:rsidRDefault="005504CB" w:rsidP="005504CB">
            <w:pPr>
              <w:jc w:val="center"/>
              <w:rPr>
                <w:bCs/>
                <w:color w:val="000000"/>
                <w:sz w:val="28"/>
                <w:szCs w:val="28"/>
              </w:rPr>
            </w:pPr>
            <w:r w:rsidRPr="005504CB">
              <w:rPr>
                <w:bCs/>
                <w:color w:val="000000"/>
                <w:sz w:val="28"/>
                <w:szCs w:val="28"/>
              </w:rPr>
              <w:t>План 2023 год</w:t>
            </w:r>
          </w:p>
        </w:tc>
        <w:tc>
          <w:tcPr>
            <w:tcW w:w="1134" w:type="dxa"/>
            <w:vAlign w:val="center"/>
          </w:tcPr>
          <w:p w14:paraId="443B4DEE" w14:textId="77777777" w:rsidR="005504CB" w:rsidRPr="005504CB" w:rsidRDefault="005504CB" w:rsidP="005504CB">
            <w:pPr>
              <w:jc w:val="center"/>
              <w:rPr>
                <w:bCs/>
                <w:color w:val="000000"/>
                <w:sz w:val="28"/>
                <w:szCs w:val="28"/>
              </w:rPr>
            </w:pPr>
            <w:r w:rsidRPr="005504CB">
              <w:rPr>
                <w:bCs/>
                <w:color w:val="000000"/>
                <w:sz w:val="28"/>
                <w:szCs w:val="28"/>
              </w:rPr>
              <w:t>План 2024</w:t>
            </w:r>
          </w:p>
          <w:p w14:paraId="32298625" w14:textId="77777777" w:rsidR="005504CB" w:rsidRPr="005504CB" w:rsidRDefault="005504CB" w:rsidP="005504CB">
            <w:pPr>
              <w:jc w:val="center"/>
              <w:rPr>
                <w:bCs/>
                <w:color w:val="000000"/>
                <w:sz w:val="28"/>
                <w:szCs w:val="28"/>
              </w:rPr>
            </w:pPr>
            <w:r w:rsidRPr="005504CB">
              <w:rPr>
                <w:bCs/>
                <w:color w:val="000000"/>
                <w:sz w:val="28"/>
                <w:szCs w:val="28"/>
              </w:rPr>
              <w:t>год</w:t>
            </w:r>
          </w:p>
        </w:tc>
        <w:tc>
          <w:tcPr>
            <w:tcW w:w="1134" w:type="dxa"/>
            <w:vAlign w:val="center"/>
          </w:tcPr>
          <w:p w14:paraId="7E0BF561" w14:textId="77777777" w:rsidR="005504CB" w:rsidRPr="005504CB" w:rsidRDefault="005504CB" w:rsidP="005504CB">
            <w:pPr>
              <w:jc w:val="center"/>
              <w:rPr>
                <w:bCs/>
                <w:color w:val="000000"/>
                <w:sz w:val="28"/>
                <w:szCs w:val="28"/>
              </w:rPr>
            </w:pPr>
            <w:r w:rsidRPr="005504CB">
              <w:rPr>
                <w:bCs/>
                <w:color w:val="000000"/>
                <w:sz w:val="28"/>
                <w:szCs w:val="28"/>
              </w:rPr>
              <w:t>План 2025 год</w:t>
            </w:r>
          </w:p>
        </w:tc>
        <w:tc>
          <w:tcPr>
            <w:tcW w:w="1105" w:type="dxa"/>
            <w:vAlign w:val="center"/>
          </w:tcPr>
          <w:p w14:paraId="2BD1966E" w14:textId="77777777" w:rsidR="005504CB" w:rsidRPr="005504CB" w:rsidRDefault="005504CB" w:rsidP="005504CB">
            <w:pPr>
              <w:jc w:val="center"/>
              <w:rPr>
                <w:bCs/>
                <w:color w:val="000000"/>
                <w:sz w:val="28"/>
                <w:szCs w:val="28"/>
              </w:rPr>
            </w:pPr>
            <w:r w:rsidRPr="005504CB">
              <w:rPr>
                <w:bCs/>
                <w:color w:val="000000"/>
                <w:sz w:val="28"/>
                <w:szCs w:val="28"/>
              </w:rPr>
              <w:t>План 2026 год</w:t>
            </w:r>
          </w:p>
        </w:tc>
        <w:tc>
          <w:tcPr>
            <w:tcW w:w="1105" w:type="dxa"/>
            <w:vAlign w:val="center"/>
          </w:tcPr>
          <w:p w14:paraId="2284CE1C" w14:textId="77777777" w:rsidR="005504CB" w:rsidRPr="005504CB" w:rsidRDefault="005504CB" w:rsidP="005504CB">
            <w:pPr>
              <w:jc w:val="center"/>
              <w:rPr>
                <w:bCs/>
                <w:color w:val="000000"/>
                <w:sz w:val="28"/>
                <w:szCs w:val="28"/>
              </w:rPr>
            </w:pPr>
            <w:r w:rsidRPr="005504CB">
              <w:rPr>
                <w:bCs/>
                <w:color w:val="000000"/>
                <w:sz w:val="28"/>
                <w:szCs w:val="28"/>
              </w:rPr>
              <w:t>План 2027 год</w:t>
            </w:r>
          </w:p>
        </w:tc>
        <w:tc>
          <w:tcPr>
            <w:tcW w:w="1105" w:type="dxa"/>
            <w:vAlign w:val="center"/>
          </w:tcPr>
          <w:p w14:paraId="5BE3BAF9" w14:textId="77777777" w:rsidR="005504CB" w:rsidRPr="005504CB" w:rsidRDefault="005504CB" w:rsidP="005504CB">
            <w:pPr>
              <w:jc w:val="center"/>
              <w:rPr>
                <w:bCs/>
                <w:color w:val="000000"/>
                <w:sz w:val="28"/>
                <w:szCs w:val="28"/>
              </w:rPr>
            </w:pPr>
            <w:r w:rsidRPr="005504CB">
              <w:rPr>
                <w:bCs/>
                <w:color w:val="000000"/>
                <w:sz w:val="28"/>
                <w:szCs w:val="28"/>
              </w:rPr>
              <w:t>План 2028 год</w:t>
            </w:r>
          </w:p>
        </w:tc>
      </w:tr>
      <w:tr w:rsidR="005504CB" w:rsidRPr="005504CB" w14:paraId="7B766B14" w14:textId="77777777" w:rsidTr="00C5351E">
        <w:trPr>
          <w:jc w:val="center"/>
        </w:trPr>
        <w:tc>
          <w:tcPr>
            <w:tcW w:w="822" w:type="dxa"/>
          </w:tcPr>
          <w:p w14:paraId="7B8CB731" w14:textId="77777777" w:rsidR="005504CB" w:rsidRPr="005504CB" w:rsidRDefault="005504CB" w:rsidP="005504CB">
            <w:pPr>
              <w:jc w:val="center"/>
              <w:rPr>
                <w:bCs/>
                <w:color w:val="000000"/>
                <w:sz w:val="28"/>
                <w:szCs w:val="28"/>
              </w:rPr>
            </w:pPr>
            <w:r w:rsidRPr="005504CB">
              <w:rPr>
                <w:bCs/>
                <w:color w:val="000000"/>
                <w:sz w:val="28"/>
                <w:szCs w:val="28"/>
              </w:rPr>
              <w:t>1</w:t>
            </w:r>
          </w:p>
        </w:tc>
        <w:tc>
          <w:tcPr>
            <w:tcW w:w="3375" w:type="dxa"/>
          </w:tcPr>
          <w:p w14:paraId="605CC404" w14:textId="77777777" w:rsidR="005504CB" w:rsidRPr="005504CB" w:rsidRDefault="005504CB" w:rsidP="005504CB">
            <w:pPr>
              <w:jc w:val="center"/>
              <w:rPr>
                <w:bCs/>
                <w:color w:val="000000"/>
                <w:sz w:val="28"/>
                <w:szCs w:val="28"/>
              </w:rPr>
            </w:pPr>
            <w:r w:rsidRPr="005504CB">
              <w:rPr>
                <w:bCs/>
                <w:color w:val="000000"/>
                <w:sz w:val="28"/>
                <w:szCs w:val="28"/>
              </w:rPr>
              <w:t>2</w:t>
            </w:r>
          </w:p>
        </w:tc>
        <w:tc>
          <w:tcPr>
            <w:tcW w:w="993" w:type="dxa"/>
          </w:tcPr>
          <w:p w14:paraId="61D8B8F9" w14:textId="77777777" w:rsidR="005504CB" w:rsidRPr="005504CB" w:rsidRDefault="005504CB" w:rsidP="005504CB">
            <w:pPr>
              <w:jc w:val="center"/>
              <w:rPr>
                <w:bCs/>
                <w:color w:val="000000"/>
                <w:sz w:val="28"/>
                <w:szCs w:val="28"/>
              </w:rPr>
            </w:pPr>
            <w:r w:rsidRPr="005504CB">
              <w:rPr>
                <w:bCs/>
                <w:color w:val="000000"/>
                <w:sz w:val="28"/>
                <w:szCs w:val="28"/>
              </w:rPr>
              <w:t>3</w:t>
            </w:r>
          </w:p>
        </w:tc>
        <w:tc>
          <w:tcPr>
            <w:tcW w:w="1701" w:type="dxa"/>
          </w:tcPr>
          <w:p w14:paraId="523D1B65" w14:textId="77777777" w:rsidR="005504CB" w:rsidRPr="005504CB" w:rsidRDefault="005504CB" w:rsidP="005504CB">
            <w:pPr>
              <w:jc w:val="center"/>
              <w:rPr>
                <w:bCs/>
                <w:color w:val="000000"/>
                <w:sz w:val="28"/>
                <w:szCs w:val="28"/>
              </w:rPr>
            </w:pPr>
            <w:r w:rsidRPr="005504CB">
              <w:rPr>
                <w:bCs/>
                <w:color w:val="000000"/>
                <w:sz w:val="28"/>
                <w:szCs w:val="28"/>
              </w:rPr>
              <w:t>4</w:t>
            </w:r>
          </w:p>
        </w:tc>
        <w:tc>
          <w:tcPr>
            <w:tcW w:w="992" w:type="dxa"/>
          </w:tcPr>
          <w:p w14:paraId="0D50E3F6" w14:textId="77777777" w:rsidR="005504CB" w:rsidRPr="005504CB" w:rsidRDefault="005504CB" w:rsidP="005504CB">
            <w:pPr>
              <w:jc w:val="center"/>
              <w:rPr>
                <w:bCs/>
                <w:color w:val="000000"/>
                <w:sz w:val="28"/>
                <w:szCs w:val="28"/>
              </w:rPr>
            </w:pPr>
            <w:r w:rsidRPr="005504CB">
              <w:rPr>
                <w:bCs/>
                <w:color w:val="000000"/>
                <w:sz w:val="28"/>
                <w:szCs w:val="28"/>
              </w:rPr>
              <w:t>5</w:t>
            </w:r>
          </w:p>
        </w:tc>
        <w:tc>
          <w:tcPr>
            <w:tcW w:w="1134" w:type="dxa"/>
          </w:tcPr>
          <w:p w14:paraId="734607EA" w14:textId="77777777" w:rsidR="005504CB" w:rsidRPr="005504CB" w:rsidRDefault="005504CB" w:rsidP="005504CB">
            <w:pPr>
              <w:jc w:val="center"/>
              <w:rPr>
                <w:bCs/>
                <w:color w:val="000000"/>
                <w:sz w:val="28"/>
                <w:szCs w:val="28"/>
              </w:rPr>
            </w:pPr>
            <w:r w:rsidRPr="005504CB">
              <w:rPr>
                <w:bCs/>
                <w:color w:val="000000"/>
                <w:sz w:val="28"/>
                <w:szCs w:val="28"/>
              </w:rPr>
              <w:t>6</w:t>
            </w:r>
          </w:p>
        </w:tc>
        <w:tc>
          <w:tcPr>
            <w:tcW w:w="1134" w:type="dxa"/>
          </w:tcPr>
          <w:p w14:paraId="60AA9B02" w14:textId="77777777" w:rsidR="005504CB" w:rsidRPr="005504CB" w:rsidRDefault="005504CB" w:rsidP="005504CB">
            <w:pPr>
              <w:jc w:val="center"/>
              <w:rPr>
                <w:bCs/>
                <w:color w:val="000000"/>
                <w:sz w:val="28"/>
                <w:szCs w:val="28"/>
              </w:rPr>
            </w:pPr>
            <w:r w:rsidRPr="005504CB">
              <w:rPr>
                <w:bCs/>
                <w:color w:val="000000"/>
                <w:sz w:val="28"/>
                <w:szCs w:val="28"/>
              </w:rPr>
              <w:t>7</w:t>
            </w:r>
          </w:p>
        </w:tc>
        <w:tc>
          <w:tcPr>
            <w:tcW w:w="1105" w:type="dxa"/>
          </w:tcPr>
          <w:p w14:paraId="0C099770" w14:textId="77777777" w:rsidR="005504CB" w:rsidRPr="005504CB" w:rsidRDefault="005504CB" w:rsidP="005504CB">
            <w:pPr>
              <w:jc w:val="center"/>
              <w:rPr>
                <w:bCs/>
                <w:color w:val="000000"/>
                <w:sz w:val="28"/>
                <w:szCs w:val="28"/>
              </w:rPr>
            </w:pPr>
            <w:r w:rsidRPr="005504CB">
              <w:rPr>
                <w:bCs/>
                <w:color w:val="000000"/>
                <w:sz w:val="28"/>
                <w:szCs w:val="28"/>
              </w:rPr>
              <w:t>8</w:t>
            </w:r>
          </w:p>
        </w:tc>
        <w:tc>
          <w:tcPr>
            <w:tcW w:w="1105" w:type="dxa"/>
          </w:tcPr>
          <w:p w14:paraId="670352E4" w14:textId="77777777" w:rsidR="005504CB" w:rsidRPr="005504CB" w:rsidRDefault="005504CB" w:rsidP="005504CB">
            <w:pPr>
              <w:jc w:val="center"/>
              <w:rPr>
                <w:bCs/>
                <w:color w:val="000000"/>
                <w:sz w:val="28"/>
                <w:szCs w:val="28"/>
              </w:rPr>
            </w:pPr>
            <w:r w:rsidRPr="005504CB">
              <w:rPr>
                <w:bCs/>
                <w:color w:val="000000"/>
                <w:sz w:val="28"/>
                <w:szCs w:val="28"/>
              </w:rPr>
              <w:t>9</w:t>
            </w:r>
          </w:p>
        </w:tc>
        <w:tc>
          <w:tcPr>
            <w:tcW w:w="1105" w:type="dxa"/>
          </w:tcPr>
          <w:p w14:paraId="058FDF4E" w14:textId="77777777" w:rsidR="005504CB" w:rsidRPr="005504CB" w:rsidRDefault="005504CB" w:rsidP="005504CB">
            <w:pPr>
              <w:jc w:val="center"/>
              <w:rPr>
                <w:bCs/>
                <w:color w:val="000000"/>
                <w:sz w:val="28"/>
                <w:szCs w:val="28"/>
              </w:rPr>
            </w:pPr>
            <w:r w:rsidRPr="005504CB">
              <w:rPr>
                <w:bCs/>
                <w:color w:val="000000"/>
                <w:sz w:val="28"/>
                <w:szCs w:val="28"/>
              </w:rPr>
              <w:t>10</w:t>
            </w:r>
          </w:p>
        </w:tc>
      </w:tr>
      <w:tr w:rsidR="005504CB" w:rsidRPr="005504CB" w14:paraId="02906A08" w14:textId="77777777" w:rsidTr="00C5351E">
        <w:trPr>
          <w:trHeight w:val="650"/>
          <w:jc w:val="center"/>
        </w:trPr>
        <w:tc>
          <w:tcPr>
            <w:tcW w:w="13466" w:type="dxa"/>
            <w:gridSpan w:val="10"/>
            <w:vAlign w:val="center"/>
          </w:tcPr>
          <w:p w14:paraId="08F6E3DE" w14:textId="77777777" w:rsidR="005504CB" w:rsidRPr="005504CB" w:rsidRDefault="005504CB" w:rsidP="000A7201">
            <w:pPr>
              <w:numPr>
                <w:ilvl w:val="0"/>
                <w:numId w:val="16"/>
              </w:numPr>
              <w:contextualSpacing/>
              <w:jc w:val="center"/>
              <w:rPr>
                <w:bCs/>
                <w:color w:val="000000"/>
                <w:sz w:val="28"/>
                <w:szCs w:val="28"/>
              </w:rPr>
            </w:pPr>
            <w:r w:rsidRPr="005504CB">
              <w:rPr>
                <w:bCs/>
                <w:color w:val="000000"/>
                <w:sz w:val="28"/>
                <w:szCs w:val="28"/>
              </w:rPr>
              <w:t>Показатели качества воды</w:t>
            </w:r>
          </w:p>
        </w:tc>
      </w:tr>
      <w:tr w:rsidR="005504CB" w:rsidRPr="005504CB" w14:paraId="23E06C62" w14:textId="77777777" w:rsidTr="00C5351E">
        <w:trPr>
          <w:trHeight w:val="3987"/>
          <w:jc w:val="center"/>
        </w:trPr>
        <w:tc>
          <w:tcPr>
            <w:tcW w:w="822" w:type="dxa"/>
            <w:vAlign w:val="center"/>
          </w:tcPr>
          <w:p w14:paraId="79407916" w14:textId="77777777" w:rsidR="005504CB" w:rsidRPr="005504CB" w:rsidRDefault="005504CB" w:rsidP="005504CB">
            <w:pPr>
              <w:jc w:val="center"/>
              <w:rPr>
                <w:bCs/>
                <w:color w:val="000000"/>
                <w:sz w:val="28"/>
                <w:szCs w:val="28"/>
              </w:rPr>
            </w:pPr>
            <w:r w:rsidRPr="005504CB">
              <w:rPr>
                <w:bCs/>
                <w:color w:val="000000"/>
                <w:sz w:val="28"/>
                <w:szCs w:val="28"/>
              </w:rPr>
              <w:t>1.1.</w:t>
            </w:r>
          </w:p>
        </w:tc>
        <w:tc>
          <w:tcPr>
            <w:tcW w:w="3375" w:type="dxa"/>
            <w:vAlign w:val="center"/>
          </w:tcPr>
          <w:p w14:paraId="39724C70" w14:textId="77777777" w:rsidR="005504CB" w:rsidRPr="005504CB" w:rsidRDefault="005504CB" w:rsidP="005504CB">
            <w:pPr>
              <w:rPr>
                <w:color w:val="000000"/>
                <w:sz w:val="22"/>
                <w:szCs w:val="22"/>
              </w:rPr>
            </w:pPr>
            <w:r w:rsidRPr="005504C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70EB3070" w14:textId="77777777" w:rsidR="005504CB" w:rsidRPr="005504CB" w:rsidRDefault="005504CB" w:rsidP="005504CB">
            <w:pPr>
              <w:jc w:val="center"/>
              <w:rPr>
                <w:bCs/>
                <w:color w:val="FF0000"/>
                <w:sz w:val="28"/>
                <w:szCs w:val="28"/>
              </w:rPr>
            </w:pPr>
            <w:r w:rsidRPr="005504CB">
              <w:rPr>
                <w:bCs/>
                <w:sz w:val="28"/>
                <w:szCs w:val="28"/>
              </w:rPr>
              <w:t>12,5</w:t>
            </w:r>
          </w:p>
        </w:tc>
        <w:tc>
          <w:tcPr>
            <w:tcW w:w="1701" w:type="dxa"/>
            <w:vAlign w:val="center"/>
          </w:tcPr>
          <w:p w14:paraId="09AE2B08" w14:textId="77777777" w:rsidR="005504CB" w:rsidRPr="005504CB" w:rsidRDefault="005504CB" w:rsidP="005504CB">
            <w:pPr>
              <w:jc w:val="center"/>
              <w:rPr>
                <w:bCs/>
                <w:color w:val="FF0000"/>
                <w:sz w:val="28"/>
                <w:szCs w:val="28"/>
              </w:rPr>
            </w:pPr>
            <w:r w:rsidRPr="005504CB">
              <w:rPr>
                <w:bCs/>
                <w:sz w:val="28"/>
                <w:szCs w:val="28"/>
              </w:rPr>
              <w:t>12,5</w:t>
            </w:r>
          </w:p>
        </w:tc>
        <w:tc>
          <w:tcPr>
            <w:tcW w:w="992" w:type="dxa"/>
            <w:vAlign w:val="center"/>
          </w:tcPr>
          <w:p w14:paraId="79B58C92" w14:textId="77777777" w:rsidR="005504CB" w:rsidRPr="005504CB" w:rsidRDefault="005504CB" w:rsidP="005504CB">
            <w:pPr>
              <w:jc w:val="center"/>
              <w:rPr>
                <w:bCs/>
                <w:color w:val="FF0000"/>
                <w:sz w:val="28"/>
                <w:szCs w:val="28"/>
              </w:rPr>
            </w:pPr>
            <w:r w:rsidRPr="005504CB">
              <w:rPr>
                <w:bCs/>
                <w:sz w:val="28"/>
                <w:szCs w:val="28"/>
              </w:rPr>
              <w:t>11,8</w:t>
            </w:r>
          </w:p>
        </w:tc>
        <w:tc>
          <w:tcPr>
            <w:tcW w:w="1134" w:type="dxa"/>
            <w:vAlign w:val="center"/>
          </w:tcPr>
          <w:p w14:paraId="44DEC5DC" w14:textId="77777777" w:rsidR="005504CB" w:rsidRPr="005504CB" w:rsidRDefault="005504CB" w:rsidP="005504CB">
            <w:pPr>
              <w:jc w:val="center"/>
              <w:rPr>
                <w:bCs/>
                <w:color w:val="FF0000"/>
                <w:sz w:val="28"/>
                <w:szCs w:val="28"/>
              </w:rPr>
            </w:pPr>
            <w:r w:rsidRPr="005504CB">
              <w:rPr>
                <w:bCs/>
                <w:sz w:val="28"/>
                <w:szCs w:val="28"/>
              </w:rPr>
              <w:t>11,8</w:t>
            </w:r>
          </w:p>
        </w:tc>
        <w:tc>
          <w:tcPr>
            <w:tcW w:w="1134" w:type="dxa"/>
            <w:vAlign w:val="center"/>
          </w:tcPr>
          <w:p w14:paraId="31595679" w14:textId="77777777" w:rsidR="005504CB" w:rsidRPr="005504CB" w:rsidRDefault="005504CB" w:rsidP="005504CB">
            <w:pPr>
              <w:jc w:val="center"/>
              <w:rPr>
                <w:bCs/>
                <w:color w:val="FF0000"/>
                <w:sz w:val="28"/>
                <w:szCs w:val="28"/>
              </w:rPr>
            </w:pPr>
            <w:r w:rsidRPr="005504CB">
              <w:rPr>
                <w:bCs/>
                <w:sz w:val="28"/>
                <w:szCs w:val="28"/>
              </w:rPr>
              <w:t>11,8</w:t>
            </w:r>
          </w:p>
        </w:tc>
        <w:tc>
          <w:tcPr>
            <w:tcW w:w="1105" w:type="dxa"/>
            <w:vAlign w:val="center"/>
          </w:tcPr>
          <w:p w14:paraId="4B5739B9" w14:textId="77777777" w:rsidR="005504CB" w:rsidRPr="005504CB" w:rsidRDefault="005504CB" w:rsidP="005504CB">
            <w:pPr>
              <w:jc w:val="center"/>
              <w:rPr>
                <w:bCs/>
                <w:color w:val="FF0000"/>
                <w:sz w:val="28"/>
                <w:szCs w:val="28"/>
              </w:rPr>
            </w:pPr>
            <w:r w:rsidRPr="005504CB">
              <w:rPr>
                <w:bCs/>
                <w:sz w:val="28"/>
                <w:szCs w:val="28"/>
              </w:rPr>
              <w:t>11,8</w:t>
            </w:r>
          </w:p>
        </w:tc>
        <w:tc>
          <w:tcPr>
            <w:tcW w:w="1105" w:type="dxa"/>
            <w:vAlign w:val="center"/>
          </w:tcPr>
          <w:p w14:paraId="6C4E38E8" w14:textId="77777777" w:rsidR="005504CB" w:rsidRPr="005504CB" w:rsidRDefault="005504CB" w:rsidP="005504CB">
            <w:pPr>
              <w:jc w:val="center"/>
              <w:rPr>
                <w:bCs/>
                <w:color w:val="FF0000"/>
                <w:sz w:val="28"/>
                <w:szCs w:val="28"/>
              </w:rPr>
            </w:pPr>
            <w:r w:rsidRPr="005504CB">
              <w:rPr>
                <w:bCs/>
                <w:sz w:val="28"/>
                <w:szCs w:val="28"/>
              </w:rPr>
              <w:t>11,8</w:t>
            </w:r>
          </w:p>
        </w:tc>
        <w:tc>
          <w:tcPr>
            <w:tcW w:w="1105" w:type="dxa"/>
            <w:vAlign w:val="center"/>
          </w:tcPr>
          <w:p w14:paraId="0FEA2029" w14:textId="77777777" w:rsidR="005504CB" w:rsidRPr="005504CB" w:rsidRDefault="005504CB" w:rsidP="005504CB">
            <w:pPr>
              <w:jc w:val="center"/>
              <w:rPr>
                <w:bCs/>
                <w:color w:val="FF0000"/>
                <w:sz w:val="28"/>
                <w:szCs w:val="28"/>
              </w:rPr>
            </w:pPr>
            <w:r w:rsidRPr="005504CB">
              <w:rPr>
                <w:bCs/>
                <w:sz w:val="28"/>
                <w:szCs w:val="28"/>
              </w:rPr>
              <w:t>11,8</w:t>
            </w:r>
          </w:p>
        </w:tc>
      </w:tr>
      <w:tr w:rsidR="005504CB" w:rsidRPr="005504CB" w14:paraId="07F75252" w14:textId="77777777" w:rsidTr="00C5351E">
        <w:trPr>
          <w:trHeight w:val="2793"/>
          <w:jc w:val="center"/>
        </w:trPr>
        <w:tc>
          <w:tcPr>
            <w:tcW w:w="822" w:type="dxa"/>
            <w:vAlign w:val="center"/>
          </w:tcPr>
          <w:p w14:paraId="73AABADF" w14:textId="77777777" w:rsidR="005504CB" w:rsidRPr="005504CB" w:rsidRDefault="005504CB" w:rsidP="005504CB">
            <w:pPr>
              <w:jc w:val="center"/>
              <w:rPr>
                <w:bCs/>
                <w:color w:val="000000"/>
                <w:sz w:val="28"/>
                <w:szCs w:val="28"/>
              </w:rPr>
            </w:pPr>
            <w:r w:rsidRPr="005504CB">
              <w:rPr>
                <w:bCs/>
                <w:color w:val="000000"/>
                <w:sz w:val="28"/>
                <w:szCs w:val="28"/>
              </w:rPr>
              <w:t>1.2.</w:t>
            </w:r>
          </w:p>
        </w:tc>
        <w:tc>
          <w:tcPr>
            <w:tcW w:w="3375" w:type="dxa"/>
          </w:tcPr>
          <w:p w14:paraId="77D003F4" w14:textId="77777777" w:rsidR="005504CB" w:rsidRPr="005504CB" w:rsidRDefault="005504CB" w:rsidP="005504CB">
            <w:pPr>
              <w:rPr>
                <w:bCs/>
                <w:color w:val="000000"/>
                <w:sz w:val="28"/>
                <w:szCs w:val="28"/>
              </w:rPr>
            </w:pPr>
            <w:r w:rsidRPr="005504C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234AD18" w14:textId="77777777" w:rsidR="005504CB" w:rsidRPr="005504CB" w:rsidRDefault="005504CB" w:rsidP="005504CB">
            <w:pPr>
              <w:jc w:val="center"/>
              <w:rPr>
                <w:bCs/>
                <w:color w:val="FF0000"/>
                <w:sz w:val="28"/>
                <w:szCs w:val="28"/>
              </w:rPr>
            </w:pPr>
            <w:r w:rsidRPr="005504CB">
              <w:rPr>
                <w:bCs/>
                <w:sz w:val="28"/>
                <w:szCs w:val="28"/>
              </w:rPr>
              <w:t>9,4</w:t>
            </w:r>
          </w:p>
        </w:tc>
        <w:tc>
          <w:tcPr>
            <w:tcW w:w="1701" w:type="dxa"/>
            <w:vAlign w:val="center"/>
          </w:tcPr>
          <w:p w14:paraId="39E1122A" w14:textId="77777777" w:rsidR="005504CB" w:rsidRPr="005504CB" w:rsidRDefault="005504CB" w:rsidP="005504CB">
            <w:pPr>
              <w:jc w:val="center"/>
              <w:rPr>
                <w:bCs/>
                <w:color w:val="FF0000"/>
                <w:sz w:val="28"/>
                <w:szCs w:val="28"/>
              </w:rPr>
            </w:pPr>
            <w:r w:rsidRPr="005504CB">
              <w:rPr>
                <w:bCs/>
                <w:sz w:val="28"/>
                <w:szCs w:val="28"/>
              </w:rPr>
              <w:t>9,4</w:t>
            </w:r>
          </w:p>
        </w:tc>
        <w:tc>
          <w:tcPr>
            <w:tcW w:w="992" w:type="dxa"/>
            <w:vAlign w:val="center"/>
          </w:tcPr>
          <w:p w14:paraId="0A82A1B1" w14:textId="77777777" w:rsidR="005504CB" w:rsidRPr="005504CB" w:rsidRDefault="005504CB" w:rsidP="005504CB">
            <w:pPr>
              <w:jc w:val="center"/>
              <w:rPr>
                <w:bCs/>
                <w:color w:val="FF0000"/>
                <w:sz w:val="28"/>
                <w:szCs w:val="28"/>
              </w:rPr>
            </w:pPr>
            <w:r w:rsidRPr="005504CB">
              <w:rPr>
                <w:bCs/>
                <w:sz w:val="28"/>
                <w:szCs w:val="28"/>
              </w:rPr>
              <w:t>9,4</w:t>
            </w:r>
          </w:p>
        </w:tc>
        <w:tc>
          <w:tcPr>
            <w:tcW w:w="1134" w:type="dxa"/>
            <w:vAlign w:val="center"/>
          </w:tcPr>
          <w:p w14:paraId="5081B1E8" w14:textId="77777777" w:rsidR="005504CB" w:rsidRPr="005504CB" w:rsidRDefault="005504CB" w:rsidP="005504CB">
            <w:pPr>
              <w:jc w:val="center"/>
              <w:rPr>
                <w:bCs/>
                <w:color w:val="FF0000"/>
                <w:sz w:val="28"/>
                <w:szCs w:val="28"/>
              </w:rPr>
            </w:pPr>
            <w:r w:rsidRPr="005504CB">
              <w:rPr>
                <w:bCs/>
                <w:sz w:val="28"/>
                <w:szCs w:val="28"/>
              </w:rPr>
              <w:t>9,4</w:t>
            </w:r>
          </w:p>
        </w:tc>
        <w:tc>
          <w:tcPr>
            <w:tcW w:w="1134" w:type="dxa"/>
            <w:vAlign w:val="center"/>
          </w:tcPr>
          <w:p w14:paraId="1A92EA60" w14:textId="77777777" w:rsidR="005504CB" w:rsidRPr="005504CB" w:rsidRDefault="005504CB" w:rsidP="005504CB">
            <w:pPr>
              <w:jc w:val="center"/>
              <w:rPr>
                <w:bCs/>
                <w:color w:val="FF0000"/>
                <w:sz w:val="28"/>
                <w:szCs w:val="28"/>
              </w:rPr>
            </w:pPr>
            <w:r w:rsidRPr="005504CB">
              <w:rPr>
                <w:bCs/>
                <w:sz w:val="28"/>
                <w:szCs w:val="28"/>
              </w:rPr>
              <w:t>9,4</w:t>
            </w:r>
          </w:p>
        </w:tc>
        <w:tc>
          <w:tcPr>
            <w:tcW w:w="1105" w:type="dxa"/>
            <w:vAlign w:val="center"/>
          </w:tcPr>
          <w:p w14:paraId="1136173B" w14:textId="77777777" w:rsidR="005504CB" w:rsidRPr="005504CB" w:rsidRDefault="005504CB" w:rsidP="005504CB">
            <w:pPr>
              <w:jc w:val="center"/>
              <w:rPr>
                <w:bCs/>
                <w:color w:val="FF0000"/>
                <w:sz w:val="28"/>
                <w:szCs w:val="28"/>
              </w:rPr>
            </w:pPr>
            <w:r w:rsidRPr="005504CB">
              <w:rPr>
                <w:bCs/>
                <w:sz w:val="28"/>
                <w:szCs w:val="28"/>
              </w:rPr>
              <w:t>9,4</w:t>
            </w:r>
          </w:p>
        </w:tc>
        <w:tc>
          <w:tcPr>
            <w:tcW w:w="1105" w:type="dxa"/>
            <w:vAlign w:val="center"/>
          </w:tcPr>
          <w:p w14:paraId="6325E84E" w14:textId="77777777" w:rsidR="005504CB" w:rsidRPr="005504CB" w:rsidRDefault="005504CB" w:rsidP="005504CB">
            <w:pPr>
              <w:jc w:val="center"/>
              <w:rPr>
                <w:bCs/>
                <w:color w:val="FF0000"/>
                <w:sz w:val="28"/>
                <w:szCs w:val="28"/>
              </w:rPr>
            </w:pPr>
            <w:r w:rsidRPr="005504CB">
              <w:rPr>
                <w:bCs/>
                <w:sz w:val="28"/>
                <w:szCs w:val="28"/>
              </w:rPr>
              <w:t>9,4</w:t>
            </w:r>
          </w:p>
        </w:tc>
        <w:tc>
          <w:tcPr>
            <w:tcW w:w="1105" w:type="dxa"/>
            <w:vAlign w:val="center"/>
          </w:tcPr>
          <w:p w14:paraId="404DE92E" w14:textId="77777777" w:rsidR="005504CB" w:rsidRPr="005504CB" w:rsidRDefault="005504CB" w:rsidP="005504CB">
            <w:pPr>
              <w:jc w:val="center"/>
              <w:rPr>
                <w:bCs/>
                <w:color w:val="FF0000"/>
                <w:sz w:val="28"/>
                <w:szCs w:val="28"/>
              </w:rPr>
            </w:pPr>
            <w:r w:rsidRPr="005504CB">
              <w:rPr>
                <w:bCs/>
                <w:sz w:val="28"/>
                <w:szCs w:val="28"/>
              </w:rPr>
              <w:t>9,4</w:t>
            </w:r>
          </w:p>
        </w:tc>
      </w:tr>
      <w:tr w:rsidR="005504CB" w:rsidRPr="005504CB" w14:paraId="01C71EDC" w14:textId="77777777" w:rsidTr="00C5351E">
        <w:trPr>
          <w:trHeight w:val="438"/>
          <w:jc w:val="center"/>
        </w:trPr>
        <w:tc>
          <w:tcPr>
            <w:tcW w:w="822" w:type="dxa"/>
            <w:vAlign w:val="center"/>
          </w:tcPr>
          <w:p w14:paraId="361DC7A4" w14:textId="77777777" w:rsidR="005504CB" w:rsidRPr="005504CB" w:rsidRDefault="005504CB" w:rsidP="005504CB">
            <w:pPr>
              <w:jc w:val="center"/>
              <w:rPr>
                <w:bCs/>
                <w:color w:val="000000"/>
                <w:sz w:val="28"/>
                <w:szCs w:val="28"/>
              </w:rPr>
            </w:pPr>
            <w:r w:rsidRPr="005504CB">
              <w:rPr>
                <w:bCs/>
                <w:color w:val="000000"/>
                <w:sz w:val="28"/>
                <w:szCs w:val="28"/>
              </w:rPr>
              <w:lastRenderedPageBreak/>
              <w:t>1</w:t>
            </w:r>
          </w:p>
        </w:tc>
        <w:tc>
          <w:tcPr>
            <w:tcW w:w="3375" w:type="dxa"/>
            <w:vAlign w:val="center"/>
          </w:tcPr>
          <w:p w14:paraId="2F80ACBB" w14:textId="77777777" w:rsidR="005504CB" w:rsidRPr="005504CB" w:rsidRDefault="005504CB" w:rsidP="005504CB">
            <w:pPr>
              <w:jc w:val="center"/>
              <w:rPr>
                <w:bCs/>
                <w:color w:val="000000"/>
                <w:sz w:val="28"/>
                <w:szCs w:val="28"/>
              </w:rPr>
            </w:pPr>
            <w:r w:rsidRPr="005504CB">
              <w:rPr>
                <w:bCs/>
                <w:color w:val="000000"/>
                <w:sz w:val="28"/>
                <w:szCs w:val="28"/>
              </w:rPr>
              <w:t>2</w:t>
            </w:r>
          </w:p>
        </w:tc>
        <w:tc>
          <w:tcPr>
            <w:tcW w:w="993" w:type="dxa"/>
            <w:vAlign w:val="center"/>
          </w:tcPr>
          <w:p w14:paraId="766F46B7" w14:textId="77777777" w:rsidR="005504CB" w:rsidRPr="005504CB" w:rsidRDefault="005504CB" w:rsidP="005504CB">
            <w:pPr>
              <w:jc w:val="center"/>
              <w:rPr>
                <w:bCs/>
                <w:color w:val="000000"/>
                <w:sz w:val="28"/>
                <w:szCs w:val="28"/>
              </w:rPr>
            </w:pPr>
            <w:r w:rsidRPr="005504CB">
              <w:rPr>
                <w:bCs/>
                <w:color w:val="000000"/>
                <w:sz w:val="28"/>
                <w:szCs w:val="28"/>
              </w:rPr>
              <w:t>3</w:t>
            </w:r>
          </w:p>
        </w:tc>
        <w:tc>
          <w:tcPr>
            <w:tcW w:w="1701" w:type="dxa"/>
            <w:vAlign w:val="center"/>
          </w:tcPr>
          <w:p w14:paraId="25F8D0F2" w14:textId="77777777" w:rsidR="005504CB" w:rsidRPr="005504CB" w:rsidRDefault="005504CB" w:rsidP="005504CB">
            <w:pPr>
              <w:jc w:val="center"/>
              <w:rPr>
                <w:bCs/>
                <w:color w:val="000000"/>
                <w:sz w:val="28"/>
                <w:szCs w:val="28"/>
              </w:rPr>
            </w:pPr>
            <w:r w:rsidRPr="005504CB">
              <w:rPr>
                <w:bCs/>
                <w:color w:val="000000"/>
                <w:sz w:val="28"/>
                <w:szCs w:val="28"/>
              </w:rPr>
              <w:t>4</w:t>
            </w:r>
          </w:p>
        </w:tc>
        <w:tc>
          <w:tcPr>
            <w:tcW w:w="992" w:type="dxa"/>
            <w:vAlign w:val="center"/>
          </w:tcPr>
          <w:p w14:paraId="55748E22" w14:textId="77777777" w:rsidR="005504CB" w:rsidRPr="005504CB" w:rsidRDefault="005504CB" w:rsidP="005504CB">
            <w:pPr>
              <w:jc w:val="center"/>
              <w:rPr>
                <w:bCs/>
                <w:color w:val="000000"/>
                <w:sz w:val="28"/>
                <w:szCs w:val="28"/>
              </w:rPr>
            </w:pPr>
            <w:r w:rsidRPr="005504CB">
              <w:rPr>
                <w:bCs/>
                <w:color w:val="000000"/>
                <w:sz w:val="28"/>
                <w:szCs w:val="28"/>
              </w:rPr>
              <w:t>5</w:t>
            </w:r>
          </w:p>
        </w:tc>
        <w:tc>
          <w:tcPr>
            <w:tcW w:w="1134" w:type="dxa"/>
            <w:vAlign w:val="center"/>
          </w:tcPr>
          <w:p w14:paraId="737D8D5C" w14:textId="77777777" w:rsidR="005504CB" w:rsidRPr="005504CB" w:rsidRDefault="005504CB" w:rsidP="005504CB">
            <w:pPr>
              <w:jc w:val="center"/>
              <w:rPr>
                <w:bCs/>
                <w:color w:val="000000"/>
                <w:sz w:val="28"/>
                <w:szCs w:val="28"/>
              </w:rPr>
            </w:pPr>
            <w:r w:rsidRPr="005504CB">
              <w:rPr>
                <w:bCs/>
                <w:color w:val="000000"/>
                <w:sz w:val="28"/>
                <w:szCs w:val="28"/>
              </w:rPr>
              <w:t>6</w:t>
            </w:r>
          </w:p>
        </w:tc>
        <w:tc>
          <w:tcPr>
            <w:tcW w:w="1134" w:type="dxa"/>
            <w:vAlign w:val="center"/>
          </w:tcPr>
          <w:p w14:paraId="32A4E88D" w14:textId="77777777" w:rsidR="005504CB" w:rsidRPr="005504CB" w:rsidRDefault="005504CB" w:rsidP="005504CB">
            <w:pPr>
              <w:jc w:val="center"/>
              <w:rPr>
                <w:bCs/>
                <w:color w:val="000000"/>
                <w:sz w:val="28"/>
                <w:szCs w:val="28"/>
              </w:rPr>
            </w:pPr>
            <w:r w:rsidRPr="005504CB">
              <w:rPr>
                <w:bCs/>
                <w:color w:val="000000"/>
                <w:sz w:val="28"/>
                <w:szCs w:val="28"/>
              </w:rPr>
              <w:t>7</w:t>
            </w:r>
          </w:p>
        </w:tc>
        <w:tc>
          <w:tcPr>
            <w:tcW w:w="1105" w:type="dxa"/>
            <w:vAlign w:val="center"/>
          </w:tcPr>
          <w:p w14:paraId="7B7A32E0" w14:textId="77777777" w:rsidR="005504CB" w:rsidRPr="005504CB" w:rsidRDefault="005504CB" w:rsidP="005504CB">
            <w:pPr>
              <w:jc w:val="center"/>
              <w:rPr>
                <w:bCs/>
                <w:color w:val="000000"/>
                <w:sz w:val="28"/>
                <w:szCs w:val="28"/>
              </w:rPr>
            </w:pPr>
            <w:r w:rsidRPr="005504CB">
              <w:rPr>
                <w:bCs/>
                <w:color w:val="000000"/>
                <w:sz w:val="28"/>
                <w:szCs w:val="28"/>
              </w:rPr>
              <w:t>8</w:t>
            </w:r>
          </w:p>
        </w:tc>
        <w:tc>
          <w:tcPr>
            <w:tcW w:w="1105" w:type="dxa"/>
            <w:vAlign w:val="center"/>
          </w:tcPr>
          <w:p w14:paraId="19FEAA6C" w14:textId="77777777" w:rsidR="005504CB" w:rsidRPr="005504CB" w:rsidRDefault="005504CB" w:rsidP="005504CB">
            <w:pPr>
              <w:jc w:val="center"/>
              <w:rPr>
                <w:bCs/>
                <w:color w:val="000000"/>
                <w:sz w:val="28"/>
                <w:szCs w:val="28"/>
              </w:rPr>
            </w:pPr>
            <w:r w:rsidRPr="005504CB">
              <w:rPr>
                <w:bCs/>
                <w:color w:val="000000"/>
                <w:sz w:val="28"/>
                <w:szCs w:val="28"/>
              </w:rPr>
              <w:t>9</w:t>
            </w:r>
          </w:p>
        </w:tc>
        <w:tc>
          <w:tcPr>
            <w:tcW w:w="1105" w:type="dxa"/>
            <w:vAlign w:val="center"/>
          </w:tcPr>
          <w:p w14:paraId="59DCAC34" w14:textId="77777777" w:rsidR="005504CB" w:rsidRPr="005504CB" w:rsidRDefault="005504CB" w:rsidP="005504CB">
            <w:pPr>
              <w:jc w:val="center"/>
              <w:rPr>
                <w:bCs/>
                <w:color w:val="000000"/>
                <w:sz w:val="28"/>
                <w:szCs w:val="28"/>
              </w:rPr>
            </w:pPr>
            <w:r w:rsidRPr="005504CB">
              <w:rPr>
                <w:bCs/>
                <w:color w:val="000000"/>
                <w:sz w:val="28"/>
                <w:szCs w:val="28"/>
              </w:rPr>
              <w:t>10</w:t>
            </w:r>
          </w:p>
        </w:tc>
      </w:tr>
      <w:tr w:rsidR="005504CB" w:rsidRPr="005504CB" w14:paraId="0BFBF770" w14:textId="77777777" w:rsidTr="00C5351E">
        <w:trPr>
          <w:trHeight w:val="514"/>
          <w:jc w:val="center"/>
        </w:trPr>
        <w:tc>
          <w:tcPr>
            <w:tcW w:w="13466" w:type="dxa"/>
            <w:gridSpan w:val="10"/>
            <w:vAlign w:val="center"/>
          </w:tcPr>
          <w:p w14:paraId="4EF79AD7" w14:textId="77777777" w:rsidR="005504CB" w:rsidRPr="005504CB" w:rsidRDefault="005504CB" w:rsidP="000A7201">
            <w:pPr>
              <w:numPr>
                <w:ilvl w:val="0"/>
                <w:numId w:val="16"/>
              </w:numPr>
              <w:contextualSpacing/>
              <w:jc w:val="center"/>
              <w:rPr>
                <w:bCs/>
                <w:color w:val="000000"/>
                <w:sz w:val="28"/>
                <w:szCs w:val="28"/>
              </w:rPr>
            </w:pPr>
            <w:r w:rsidRPr="005504CB">
              <w:rPr>
                <w:bCs/>
                <w:color w:val="000000"/>
                <w:sz w:val="28"/>
                <w:szCs w:val="28"/>
              </w:rPr>
              <w:t>Показатели надежности и бесперебойности водоснабжения и водоотведения</w:t>
            </w:r>
          </w:p>
        </w:tc>
      </w:tr>
      <w:tr w:rsidR="005504CB" w:rsidRPr="005504CB" w14:paraId="3587961F" w14:textId="77777777" w:rsidTr="00C5351E">
        <w:trPr>
          <w:trHeight w:val="4519"/>
          <w:jc w:val="center"/>
        </w:trPr>
        <w:tc>
          <w:tcPr>
            <w:tcW w:w="822" w:type="dxa"/>
            <w:vAlign w:val="center"/>
          </w:tcPr>
          <w:p w14:paraId="5C50392F" w14:textId="77777777" w:rsidR="005504CB" w:rsidRPr="005504CB" w:rsidRDefault="005504CB" w:rsidP="005504CB">
            <w:pPr>
              <w:jc w:val="center"/>
              <w:rPr>
                <w:bCs/>
                <w:color w:val="000000"/>
                <w:sz w:val="28"/>
                <w:szCs w:val="28"/>
              </w:rPr>
            </w:pPr>
            <w:r w:rsidRPr="005504CB">
              <w:rPr>
                <w:bCs/>
                <w:color w:val="000000"/>
                <w:sz w:val="28"/>
                <w:szCs w:val="28"/>
              </w:rPr>
              <w:t>2.1.</w:t>
            </w:r>
          </w:p>
        </w:tc>
        <w:tc>
          <w:tcPr>
            <w:tcW w:w="3375" w:type="dxa"/>
          </w:tcPr>
          <w:p w14:paraId="0CAEB471" w14:textId="77777777" w:rsidR="005504CB" w:rsidRPr="005504CB" w:rsidRDefault="005504CB" w:rsidP="005504CB">
            <w:pPr>
              <w:rPr>
                <w:bCs/>
                <w:color w:val="000000"/>
                <w:sz w:val="28"/>
                <w:szCs w:val="28"/>
              </w:rPr>
            </w:pPr>
            <w:r w:rsidRPr="005504C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254D09E6" w14:textId="77777777" w:rsidR="005504CB" w:rsidRPr="005504CB" w:rsidRDefault="005504CB" w:rsidP="005504CB">
            <w:pPr>
              <w:jc w:val="center"/>
              <w:rPr>
                <w:bCs/>
                <w:color w:val="FF0000"/>
                <w:sz w:val="28"/>
                <w:szCs w:val="28"/>
              </w:rPr>
            </w:pPr>
            <w:r w:rsidRPr="005504CB">
              <w:rPr>
                <w:bCs/>
                <w:sz w:val="28"/>
                <w:szCs w:val="28"/>
              </w:rPr>
              <w:t>1,11</w:t>
            </w:r>
          </w:p>
        </w:tc>
        <w:tc>
          <w:tcPr>
            <w:tcW w:w="1701" w:type="dxa"/>
            <w:vAlign w:val="center"/>
          </w:tcPr>
          <w:p w14:paraId="178194E6" w14:textId="77777777" w:rsidR="005504CB" w:rsidRPr="005504CB" w:rsidRDefault="005504CB" w:rsidP="005504CB">
            <w:pPr>
              <w:jc w:val="center"/>
              <w:rPr>
                <w:bCs/>
                <w:color w:val="FF0000"/>
                <w:sz w:val="28"/>
                <w:szCs w:val="28"/>
              </w:rPr>
            </w:pPr>
            <w:r w:rsidRPr="005504CB">
              <w:rPr>
                <w:bCs/>
                <w:sz w:val="28"/>
                <w:szCs w:val="28"/>
              </w:rPr>
              <w:t>1,11</w:t>
            </w:r>
          </w:p>
        </w:tc>
        <w:tc>
          <w:tcPr>
            <w:tcW w:w="992" w:type="dxa"/>
            <w:vAlign w:val="center"/>
          </w:tcPr>
          <w:p w14:paraId="6139F4F3" w14:textId="77777777" w:rsidR="005504CB" w:rsidRPr="005504CB" w:rsidRDefault="005504CB" w:rsidP="005504CB">
            <w:pPr>
              <w:jc w:val="center"/>
              <w:rPr>
                <w:bCs/>
                <w:color w:val="FF0000"/>
                <w:sz w:val="28"/>
                <w:szCs w:val="28"/>
              </w:rPr>
            </w:pPr>
            <w:r w:rsidRPr="005504CB">
              <w:rPr>
                <w:bCs/>
                <w:sz w:val="28"/>
                <w:szCs w:val="28"/>
              </w:rPr>
              <w:t>1,11</w:t>
            </w:r>
          </w:p>
        </w:tc>
        <w:tc>
          <w:tcPr>
            <w:tcW w:w="1134" w:type="dxa"/>
            <w:vAlign w:val="center"/>
          </w:tcPr>
          <w:p w14:paraId="0776ED5D" w14:textId="77777777" w:rsidR="005504CB" w:rsidRPr="005504CB" w:rsidRDefault="005504CB" w:rsidP="005504CB">
            <w:pPr>
              <w:jc w:val="center"/>
              <w:rPr>
                <w:bCs/>
                <w:color w:val="FF0000"/>
                <w:sz w:val="28"/>
                <w:szCs w:val="28"/>
              </w:rPr>
            </w:pPr>
            <w:r w:rsidRPr="005504CB">
              <w:rPr>
                <w:bCs/>
                <w:sz w:val="28"/>
                <w:szCs w:val="28"/>
              </w:rPr>
              <w:t>1,11</w:t>
            </w:r>
          </w:p>
        </w:tc>
        <w:tc>
          <w:tcPr>
            <w:tcW w:w="1134" w:type="dxa"/>
            <w:vAlign w:val="center"/>
          </w:tcPr>
          <w:p w14:paraId="787CCF84" w14:textId="77777777" w:rsidR="005504CB" w:rsidRPr="005504CB" w:rsidRDefault="005504CB" w:rsidP="005504CB">
            <w:pPr>
              <w:jc w:val="center"/>
              <w:rPr>
                <w:bCs/>
                <w:color w:val="FF0000"/>
                <w:sz w:val="28"/>
                <w:szCs w:val="28"/>
              </w:rPr>
            </w:pPr>
            <w:r w:rsidRPr="005504CB">
              <w:rPr>
                <w:bCs/>
                <w:sz w:val="28"/>
                <w:szCs w:val="28"/>
              </w:rPr>
              <w:t>1,11</w:t>
            </w:r>
          </w:p>
        </w:tc>
        <w:tc>
          <w:tcPr>
            <w:tcW w:w="1105" w:type="dxa"/>
            <w:vAlign w:val="center"/>
          </w:tcPr>
          <w:p w14:paraId="6731E6C6" w14:textId="77777777" w:rsidR="005504CB" w:rsidRPr="005504CB" w:rsidRDefault="005504CB" w:rsidP="005504CB">
            <w:pPr>
              <w:jc w:val="center"/>
              <w:rPr>
                <w:bCs/>
                <w:color w:val="FF0000"/>
                <w:sz w:val="28"/>
                <w:szCs w:val="28"/>
              </w:rPr>
            </w:pPr>
            <w:r w:rsidRPr="005504CB">
              <w:rPr>
                <w:bCs/>
                <w:sz w:val="28"/>
                <w:szCs w:val="28"/>
              </w:rPr>
              <w:t>1,11</w:t>
            </w:r>
          </w:p>
        </w:tc>
        <w:tc>
          <w:tcPr>
            <w:tcW w:w="1105" w:type="dxa"/>
            <w:vAlign w:val="center"/>
          </w:tcPr>
          <w:p w14:paraId="006F2275" w14:textId="77777777" w:rsidR="005504CB" w:rsidRPr="005504CB" w:rsidRDefault="005504CB" w:rsidP="005504CB">
            <w:pPr>
              <w:jc w:val="center"/>
              <w:rPr>
                <w:bCs/>
                <w:color w:val="FF0000"/>
                <w:sz w:val="28"/>
                <w:szCs w:val="28"/>
              </w:rPr>
            </w:pPr>
            <w:r w:rsidRPr="005504CB">
              <w:rPr>
                <w:bCs/>
                <w:sz w:val="28"/>
                <w:szCs w:val="28"/>
              </w:rPr>
              <w:t>1,11</w:t>
            </w:r>
          </w:p>
        </w:tc>
        <w:tc>
          <w:tcPr>
            <w:tcW w:w="1105" w:type="dxa"/>
            <w:vAlign w:val="center"/>
          </w:tcPr>
          <w:p w14:paraId="4289A4E4" w14:textId="77777777" w:rsidR="005504CB" w:rsidRPr="005504CB" w:rsidRDefault="005504CB" w:rsidP="005504CB">
            <w:pPr>
              <w:jc w:val="center"/>
              <w:rPr>
                <w:bCs/>
                <w:color w:val="FF0000"/>
                <w:sz w:val="28"/>
                <w:szCs w:val="28"/>
              </w:rPr>
            </w:pPr>
            <w:r w:rsidRPr="005504CB">
              <w:rPr>
                <w:bCs/>
                <w:sz w:val="28"/>
                <w:szCs w:val="28"/>
              </w:rPr>
              <w:t>1,11</w:t>
            </w:r>
          </w:p>
        </w:tc>
      </w:tr>
      <w:tr w:rsidR="005504CB" w:rsidRPr="005504CB" w14:paraId="7C6D0D1F" w14:textId="77777777" w:rsidTr="00C5351E">
        <w:trPr>
          <w:trHeight w:val="1167"/>
          <w:jc w:val="center"/>
        </w:trPr>
        <w:tc>
          <w:tcPr>
            <w:tcW w:w="822" w:type="dxa"/>
            <w:vAlign w:val="center"/>
          </w:tcPr>
          <w:p w14:paraId="2D96F9A8" w14:textId="77777777" w:rsidR="005504CB" w:rsidRPr="005504CB" w:rsidRDefault="005504CB" w:rsidP="005504CB">
            <w:pPr>
              <w:jc w:val="center"/>
              <w:rPr>
                <w:bCs/>
                <w:color w:val="000000"/>
                <w:sz w:val="28"/>
                <w:szCs w:val="28"/>
              </w:rPr>
            </w:pPr>
            <w:r w:rsidRPr="005504CB">
              <w:rPr>
                <w:bCs/>
                <w:color w:val="000000"/>
                <w:sz w:val="28"/>
                <w:szCs w:val="28"/>
              </w:rPr>
              <w:t>2.2.</w:t>
            </w:r>
          </w:p>
        </w:tc>
        <w:tc>
          <w:tcPr>
            <w:tcW w:w="3375" w:type="dxa"/>
          </w:tcPr>
          <w:p w14:paraId="13F46612" w14:textId="77777777" w:rsidR="005504CB" w:rsidRPr="005504CB" w:rsidRDefault="005504CB" w:rsidP="005504CB">
            <w:pPr>
              <w:rPr>
                <w:bCs/>
                <w:color w:val="000000"/>
                <w:sz w:val="28"/>
                <w:szCs w:val="28"/>
              </w:rPr>
            </w:pPr>
            <w:r w:rsidRPr="005504CB">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21FC7152" w14:textId="77777777" w:rsidR="005504CB" w:rsidRPr="005504CB" w:rsidRDefault="005504CB" w:rsidP="005504CB">
            <w:pPr>
              <w:jc w:val="center"/>
              <w:rPr>
                <w:bCs/>
                <w:color w:val="FF0000"/>
                <w:sz w:val="28"/>
                <w:szCs w:val="28"/>
              </w:rPr>
            </w:pPr>
            <w:r w:rsidRPr="005504CB">
              <w:rPr>
                <w:bCs/>
                <w:sz w:val="28"/>
                <w:szCs w:val="28"/>
              </w:rPr>
              <w:t>0,00</w:t>
            </w:r>
          </w:p>
        </w:tc>
        <w:tc>
          <w:tcPr>
            <w:tcW w:w="1701" w:type="dxa"/>
            <w:vAlign w:val="center"/>
          </w:tcPr>
          <w:p w14:paraId="6C9413C7" w14:textId="77777777" w:rsidR="005504CB" w:rsidRPr="005504CB" w:rsidRDefault="005504CB" w:rsidP="005504CB">
            <w:pPr>
              <w:jc w:val="center"/>
              <w:rPr>
                <w:bCs/>
                <w:color w:val="FF0000"/>
                <w:sz w:val="28"/>
                <w:szCs w:val="28"/>
              </w:rPr>
            </w:pPr>
            <w:r w:rsidRPr="005504CB">
              <w:rPr>
                <w:bCs/>
                <w:sz w:val="28"/>
                <w:szCs w:val="28"/>
              </w:rPr>
              <w:t>0,00</w:t>
            </w:r>
          </w:p>
        </w:tc>
        <w:tc>
          <w:tcPr>
            <w:tcW w:w="992" w:type="dxa"/>
            <w:vAlign w:val="center"/>
          </w:tcPr>
          <w:p w14:paraId="07C7B3F4"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134F5875"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6601388C"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57E34DF7"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4632E747"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29DF73DF" w14:textId="77777777" w:rsidR="005504CB" w:rsidRPr="005504CB" w:rsidRDefault="005504CB" w:rsidP="005504CB">
            <w:pPr>
              <w:jc w:val="center"/>
              <w:rPr>
                <w:bCs/>
                <w:color w:val="FF0000"/>
                <w:sz w:val="28"/>
                <w:szCs w:val="28"/>
              </w:rPr>
            </w:pPr>
            <w:r w:rsidRPr="005504CB">
              <w:rPr>
                <w:bCs/>
                <w:sz w:val="28"/>
                <w:szCs w:val="28"/>
              </w:rPr>
              <w:t>0,00</w:t>
            </w:r>
          </w:p>
        </w:tc>
      </w:tr>
      <w:tr w:rsidR="005504CB" w:rsidRPr="005504CB" w14:paraId="7585D540" w14:textId="77777777" w:rsidTr="00C5351E">
        <w:trPr>
          <w:trHeight w:val="630"/>
          <w:jc w:val="center"/>
        </w:trPr>
        <w:tc>
          <w:tcPr>
            <w:tcW w:w="13466" w:type="dxa"/>
            <w:gridSpan w:val="10"/>
            <w:vAlign w:val="center"/>
          </w:tcPr>
          <w:p w14:paraId="7E9D59AA" w14:textId="77777777" w:rsidR="005504CB" w:rsidRPr="005504CB" w:rsidRDefault="005504CB" w:rsidP="000A7201">
            <w:pPr>
              <w:numPr>
                <w:ilvl w:val="0"/>
                <w:numId w:val="16"/>
              </w:numPr>
              <w:contextualSpacing/>
              <w:jc w:val="center"/>
              <w:rPr>
                <w:bCs/>
                <w:color w:val="000000"/>
                <w:sz w:val="28"/>
                <w:szCs w:val="28"/>
              </w:rPr>
            </w:pPr>
            <w:r w:rsidRPr="005504CB">
              <w:rPr>
                <w:bCs/>
                <w:color w:val="000000"/>
                <w:sz w:val="28"/>
                <w:szCs w:val="28"/>
              </w:rPr>
              <w:t>Показатели качества очистки сточных вод</w:t>
            </w:r>
          </w:p>
        </w:tc>
      </w:tr>
      <w:tr w:rsidR="005504CB" w:rsidRPr="005504CB" w14:paraId="3C0D730A" w14:textId="77777777" w:rsidTr="00C5351E">
        <w:trPr>
          <w:trHeight w:val="2166"/>
          <w:jc w:val="center"/>
        </w:trPr>
        <w:tc>
          <w:tcPr>
            <w:tcW w:w="822" w:type="dxa"/>
            <w:vAlign w:val="center"/>
          </w:tcPr>
          <w:p w14:paraId="2A52FA41" w14:textId="77777777" w:rsidR="005504CB" w:rsidRPr="005504CB" w:rsidRDefault="005504CB" w:rsidP="005504CB">
            <w:pPr>
              <w:jc w:val="center"/>
              <w:rPr>
                <w:bCs/>
                <w:color w:val="000000"/>
                <w:sz w:val="28"/>
                <w:szCs w:val="28"/>
              </w:rPr>
            </w:pPr>
            <w:r w:rsidRPr="005504CB">
              <w:rPr>
                <w:bCs/>
                <w:color w:val="000000"/>
                <w:sz w:val="28"/>
                <w:szCs w:val="28"/>
              </w:rPr>
              <w:t>3.1.</w:t>
            </w:r>
          </w:p>
        </w:tc>
        <w:tc>
          <w:tcPr>
            <w:tcW w:w="3375" w:type="dxa"/>
            <w:vAlign w:val="center"/>
          </w:tcPr>
          <w:p w14:paraId="4C5748C8" w14:textId="77777777" w:rsidR="005504CB" w:rsidRPr="005504CB" w:rsidRDefault="005504CB" w:rsidP="005504CB">
            <w:pPr>
              <w:rPr>
                <w:color w:val="000000"/>
                <w:sz w:val="22"/>
                <w:szCs w:val="22"/>
              </w:rPr>
            </w:pPr>
            <w:r w:rsidRPr="005504C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B901133" w14:textId="77777777" w:rsidR="005504CB" w:rsidRPr="005504CB" w:rsidRDefault="005504CB" w:rsidP="005504CB">
            <w:pPr>
              <w:jc w:val="center"/>
              <w:rPr>
                <w:bCs/>
                <w:color w:val="FF0000"/>
                <w:sz w:val="28"/>
                <w:szCs w:val="28"/>
              </w:rPr>
            </w:pPr>
            <w:r w:rsidRPr="005504CB">
              <w:rPr>
                <w:bCs/>
                <w:sz w:val="28"/>
                <w:szCs w:val="28"/>
              </w:rPr>
              <w:t>0,00</w:t>
            </w:r>
          </w:p>
        </w:tc>
        <w:tc>
          <w:tcPr>
            <w:tcW w:w="1701" w:type="dxa"/>
            <w:vAlign w:val="center"/>
          </w:tcPr>
          <w:p w14:paraId="70F0A49F" w14:textId="77777777" w:rsidR="005504CB" w:rsidRPr="005504CB" w:rsidRDefault="005504CB" w:rsidP="005504CB">
            <w:pPr>
              <w:jc w:val="center"/>
              <w:rPr>
                <w:bCs/>
                <w:color w:val="FF0000"/>
                <w:sz w:val="28"/>
                <w:szCs w:val="28"/>
              </w:rPr>
            </w:pPr>
            <w:r w:rsidRPr="005504CB">
              <w:rPr>
                <w:bCs/>
                <w:sz w:val="28"/>
                <w:szCs w:val="28"/>
              </w:rPr>
              <w:t>0,00</w:t>
            </w:r>
          </w:p>
        </w:tc>
        <w:tc>
          <w:tcPr>
            <w:tcW w:w="992" w:type="dxa"/>
            <w:vAlign w:val="center"/>
          </w:tcPr>
          <w:p w14:paraId="5AE85275"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1DB04585"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0E67D231"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3FF7513B"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0DF41D74"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691A9686" w14:textId="77777777" w:rsidR="005504CB" w:rsidRPr="005504CB" w:rsidRDefault="005504CB" w:rsidP="005504CB">
            <w:pPr>
              <w:jc w:val="center"/>
              <w:rPr>
                <w:bCs/>
                <w:color w:val="FF0000"/>
                <w:sz w:val="28"/>
                <w:szCs w:val="28"/>
              </w:rPr>
            </w:pPr>
            <w:r w:rsidRPr="005504CB">
              <w:rPr>
                <w:bCs/>
                <w:sz w:val="28"/>
                <w:szCs w:val="28"/>
              </w:rPr>
              <w:t>0,00</w:t>
            </w:r>
          </w:p>
        </w:tc>
      </w:tr>
      <w:tr w:rsidR="005504CB" w:rsidRPr="005504CB" w14:paraId="2AE1349E" w14:textId="77777777" w:rsidTr="00C5351E">
        <w:trPr>
          <w:trHeight w:val="438"/>
          <w:jc w:val="center"/>
        </w:trPr>
        <w:tc>
          <w:tcPr>
            <w:tcW w:w="822" w:type="dxa"/>
            <w:vAlign w:val="center"/>
          </w:tcPr>
          <w:p w14:paraId="6B0310BC" w14:textId="77777777" w:rsidR="005504CB" w:rsidRPr="005504CB" w:rsidRDefault="005504CB" w:rsidP="005504CB">
            <w:pPr>
              <w:jc w:val="center"/>
              <w:rPr>
                <w:bCs/>
                <w:color w:val="000000"/>
                <w:sz w:val="28"/>
                <w:szCs w:val="28"/>
              </w:rPr>
            </w:pPr>
            <w:r w:rsidRPr="005504CB">
              <w:rPr>
                <w:bCs/>
                <w:color w:val="000000"/>
                <w:sz w:val="28"/>
                <w:szCs w:val="28"/>
              </w:rPr>
              <w:lastRenderedPageBreak/>
              <w:t>1</w:t>
            </w:r>
          </w:p>
        </w:tc>
        <w:tc>
          <w:tcPr>
            <w:tcW w:w="3375" w:type="dxa"/>
            <w:vAlign w:val="center"/>
          </w:tcPr>
          <w:p w14:paraId="6FA5EEC9" w14:textId="77777777" w:rsidR="005504CB" w:rsidRPr="005504CB" w:rsidRDefault="005504CB" w:rsidP="005504CB">
            <w:pPr>
              <w:jc w:val="center"/>
              <w:rPr>
                <w:bCs/>
                <w:color w:val="000000"/>
                <w:sz w:val="28"/>
                <w:szCs w:val="28"/>
              </w:rPr>
            </w:pPr>
            <w:r w:rsidRPr="005504CB">
              <w:rPr>
                <w:bCs/>
                <w:color w:val="000000"/>
                <w:sz w:val="28"/>
                <w:szCs w:val="28"/>
              </w:rPr>
              <w:t>2</w:t>
            </w:r>
          </w:p>
        </w:tc>
        <w:tc>
          <w:tcPr>
            <w:tcW w:w="993" w:type="dxa"/>
            <w:vAlign w:val="center"/>
          </w:tcPr>
          <w:p w14:paraId="4BC683D7" w14:textId="77777777" w:rsidR="005504CB" w:rsidRPr="005504CB" w:rsidRDefault="005504CB" w:rsidP="005504CB">
            <w:pPr>
              <w:jc w:val="center"/>
              <w:rPr>
                <w:bCs/>
                <w:color w:val="000000"/>
                <w:sz w:val="28"/>
                <w:szCs w:val="28"/>
              </w:rPr>
            </w:pPr>
            <w:r w:rsidRPr="005504CB">
              <w:rPr>
                <w:bCs/>
                <w:color w:val="000000"/>
                <w:sz w:val="28"/>
                <w:szCs w:val="28"/>
              </w:rPr>
              <w:t>3</w:t>
            </w:r>
          </w:p>
        </w:tc>
        <w:tc>
          <w:tcPr>
            <w:tcW w:w="1701" w:type="dxa"/>
            <w:vAlign w:val="center"/>
          </w:tcPr>
          <w:p w14:paraId="19BC9B76" w14:textId="77777777" w:rsidR="005504CB" w:rsidRPr="005504CB" w:rsidRDefault="005504CB" w:rsidP="005504CB">
            <w:pPr>
              <w:jc w:val="center"/>
              <w:rPr>
                <w:bCs/>
                <w:color w:val="000000"/>
                <w:sz w:val="28"/>
                <w:szCs w:val="28"/>
              </w:rPr>
            </w:pPr>
            <w:r w:rsidRPr="005504CB">
              <w:rPr>
                <w:bCs/>
                <w:color w:val="000000"/>
                <w:sz w:val="28"/>
                <w:szCs w:val="28"/>
              </w:rPr>
              <w:t>4</w:t>
            </w:r>
          </w:p>
        </w:tc>
        <w:tc>
          <w:tcPr>
            <w:tcW w:w="992" w:type="dxa"/>
            <w:vAlign w:val="center"/>
          </w:tcPr>
          <w:p w14:paraId="73A4B4DD" w14:textId="77777777" w:rsidR="005504CB" w:rsidRPr="005504CB" w:rsidRDefault="005504CB" w:rsidP="005504CB">
            <w:pPr>
              <w:jc w:val="center"/>
              <w:rPr>
                <w:bCs/>
                <w:color w:val="000000"/>
                <w:sz w:val="28"/>
                <w:szCs w:val="28"/>
              </w:rPr>
            </w:pPr>
            <w:r w:rsidRPr="005504CB">
              <w:rPr>
                <w:bCs/>
                <w:color w:val="000000"/>
                <w:sz w:val="28"/>
                <w:szCs w:val="28"/>
              </w:rPr>
              <w:t>5</w:t>
            </w:r>
          </w:p>
        </w:tc>
        <w:tc>
          <w:tcPr>
            <w:tcW w:w="1134" w:type="dxa"/>
            <w:vAlign w:val="center"/>
          </w:tcPr>
          <w:p w14:paraId="10BB6891" w14:textId="77777777" w:rsidR="005504CB" w:rsidRPr="005504CB" w:rsidRDefault="005504CB" w:rsidP="005504CB">
            <w:pPr>
              <w:jc w:val="center"/>
              <w:rPr>
                <w:bCs/>
                <w:color w:val="000000"/>
                <w:sz w:val="28"/>
                <w:szCs w:val="28"/>
              </w:rPr>
            </w:pPr>
            <w:r w:rsidRPr="005504CB">
              <w:rPr>
                <w:bCs/>
                <w:color w:val="000000"/>
                <w:sz w:val="28"/>
                <w:szCs w:val="28"/>
              </w:rPr>
              <w:t>6</w:t>
            </w:r>
          </w:p>
        </w:tc>
        <w:tc>
          <w:tcPr>
            <w:tcW w:w="1134" w:type="dxa"/>
            <w:vAlign w:val="center"/>
          </w:tcPr>
          <w:p w14:paraId="00A733E8" w14:textId="77777777" w:rsidR="005504CB" w:rsidRPr="005504CB" w:rsidRDefault="005504CB" w:rsidP="005504CB">
            <w:pPr>
              <w:jc w:val="center"/>
              <w:rPr>
                <w:bCs/>
                <w:color w:val="000000"/>
                <w:sz w:val="28"/>
                <w:szCs w:val="28"/>
              </w:rPr>
            </w:pPr>
            <w:r w:rsidRPr="005504CB">
              <w:rPr>
                <w:bCs/>
                <w:color w:val="000000"/>
                <w:sz w:val="28"/>
                <w:szCs w:val="28"/>
              </w:rPr>
              <w:t>7</w:t>
            </w:r>
          </w:p>
        </w:tc>
        <w:tc>
          <w:tcPr>
            <w:tcW w:w="1105" w:type="dxa"/>
            <w:vAlign w:val="center"/>
          </w:tcPr>
          <w:p w14:paraId="297F0BB9" w14:textId="77777777" w:rsidR="005504CB" w:rsidRPr="005504CB" w:rsidRDefault="005504CB" w:rsidP="005504CB">
            <w:pPr>
              <w:jc w:val="center"/>
              <w:rPr>
                <w:bCs/>
                <w:color w:val="000000"/>
                <w:sz w:val="28"/>
                <w:szCs w:val="28"/>
              </w:rPr>
            </w:pPr>
            <w:r w:rsidRPr="005504CB">
              <w:rPr>
                <w:bCs/>
                <w:color w:val="000000"/>
                <w:sz w:val="28"/>
                <w:szCs w:val="28"/>
              </w:rPr>
              <w:t>8</w:t>
            </w:r>
          </w:p>
        </w:tc>
        <w:tc>
          <w:tcPr>
            <w:tcW w:w="1105" w:type="dxa"/>
            <w:vAlign w:val="center"/>
          </w:tcPr>
          <w:p w14:paraId="09F173C8" w14:textId="77777777" w:rsidR="005504CB" w:rsidRPr="005504CB" w:rsidRDefault="005504CB" w:rsidP="005504CB">
            <w:pPr>
              <w:jc w:val="center"/>
              <w:rPr>
                <w:bCs/>
                <w:color w:val="000000"/>
                <w:sz w:val="28"/>
                <w:szCs w:val="28"/>
              </w:rPr>
            </w:pPr>
            <w:r w:rsidRPr="005504CB">
              <w:rPr>
                <w:bCs/>
                <w:color w:val="000000"/>
                <w:sz w:val="28"/>
                <w:szCs w:val="28"/>
              </w:rPr>
              <w:t>9</w:t>
            </w:r>
          </w:p>
        </w:tc>
        <w:tc>
          <w:tcPr>
            <w:tcW w:w="1105" w:type="dxa"/>
            <w:vAlign w:val="center"/>
          </w:tcPr>
          <w:p w14:paraId="0EF367C9" w14:textId="77777777" w:rsidR="005504CB" w:rsidRPr="005504CB" w:rsidRDefault="005504CB" w:rsidP="005504CB">
            <w:pPr>
              <w:jc w:val="center"/>
              <w:rPr>
                <w:bCs/>
                <w:color w:val="000000"/>
                <w:sz w:val="28"/>
                <w:szCs w:val="28"/>
              </w:rPr>
            </w:pPr>
            <w:r w:rsidRPr="005504CB">
              <w:rPr>
                <w:bCs/>
                <w:color w:val="000000"/>
                <w:sz w:val="28"/>
                <w:szCs w:val="28"/>
              </w:rPr>
              <w:t>10</w:t>
            </w:r>
          </w:p>
        </w:tc>
      </w:tr>
      <w:tr w:rsidR="005504CB" w:rsidRPr="005504CB" w14:paraId="5035D9D1" w14:textId="77777777" w:rsidTr="00C5351E">
        <w:trPr>
          <w:trHeight w:val="2244"/>
          <w:jc w:val="center"/>
        </w:trPr>
        <w:tc>
          <w:tcPr>
            <w:tcW w:w="822" w:type="dxa"/>
            <w:vAlign w:val="center"/>
          </w:tcPr>
          <w:p w14:paraId="1CAC6223" w14:textId="77777777" w:rsidR="005504CB" w:rsidRPr="005504CB" w:rsidRDefault="005504CB" w:rsidP="005504CB">
            <w:pPr>
              <w:jc w:val="center"/>
              <w:rPr>
                <w:bCs/>
                <w:color w:val="000000"/>
                <w:sz w:val="28"/>
                <w:szCs w:val="28"/>
              </w:rPr>
            </w:pPr>
            <w:r w:rsidRPr="005504CB">
              <w:rPr>
                <w:bCs/>
                <w:color w:val="000000"/>
                <w:sz w:val="28"/>
                <w:szCs w:val="28"/>
              </w:rPr>
              <w:t>3.2.</w:t>
            </w:r>
          </w:p>
        </w:tc>
        <w:tc>
          <w:tcPr>
            <w:tcW w:w="3375" w:type="dxa"/>
            <w:vAlign w:val="center"/>
          </w:tcPr>
          <w:p w14:paraId="1C3D948C" w14:textId="77777777" w:rsidR="005504CB" w:rsidRPr="005504CB" w:rsidRDefault="005504CB" w:rsidP="005504CB">
            <w:pPr>
              <w:rPr>
                <w:bCs/>
                <w:color w:val="000000"/>
                <w:sz w:val="28"/>
                <w:szCs w:val="28"/>
              </w:rPr>
            </w:pPr>
            <w:r w:rsidRPr="005504C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0178870F" w14:textId="77777777" w:rsidR="005504CB" w:rsidRPr="005504CB" w:rsidRDefault="005504CB" w:rsidP="005504CB">
            <w:pPr>
              <w:jc w:val="center"/>
              <w:rPr>
                <w:bCs/>
                <w:color w:val="FF0000"/>
                <w:sz w:val="28"/>
                <w:szCs w:val="28"/>
              </w:rPr>
            </w:pPr>
            <w:r w:rsidRPr="005504CB">
              <w:rPr>
                <w:bCs/>
                <w:sz w:val="28"/>
                <w:szCs w:val="28"/>
              </w:rPr>
              <w:t>0,00</w:t>
            </w:r>
          </w:p>
        </w:tc>
        <w:tc>
          <w:tcPr>
            <w:tcW w:w="1701" w:type="dxa"/>
            <w:vAlign w:val="center"/>
          </w:tcPr>
          <w:p w14:paraId="07E1EB29" w14:textId="77777777" w:rsidR="005504CB" w:rsidRPr="005504CB" w:rsidRDefault="005504CB" w:rsidP="005504CB">
            <w:pPr>
              <w:jc w:val="center"/>
              <w:rPr>
                <w:bCs/>
                <w:color w:val="FF0000"/>
                <w:sz w:val="28"/>
                <w:szCs w:val="28"/>
              </w:rPr>
            </w:pPr>
            <w:r w:rsidRPr="005504CB">
              <w:rPr>
                <w:bCs/>
                <w:sz w:val="28"/>
                <w:szCs w:val="28"/>
              </w:rPr>
              <w:t>0,00</w:t>
            </w:r>
          </w:p>
        </w:tc>
        <w:tc>
          <w:tcPr>
            <w:tcW w:w="992" w:type="dxa"/>
            <w:vAlign w:val="center"/>
          </w:tcPr>
          <w:p w14:paraId="01072F2C"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0BA952DA"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79DC1A95"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0BF4C3F9"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480EF0A9"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00336EFF" w14:textId="77777777" w:rsidR="005504CB" w:rsidRPr="005504CB" w:rsidRDefault="005504CB" w:rsidP="005504CB">
            <w:pPr>
              <w:jc w:val="center"/>
              <w:rPr>
                <w:bCs/>
                <w:color w:val="FF0000"/>
                <w:sz w:val="28"/>
                <w:szCs w:val="28"/>
              </w:rPr>
            </w:pPr>
            <w:r w:rsidRPr="005504CB">
              <w:rPr>
                <w:bCs/>
                <w:sz w:val="28"/>
                <w:szCs w:val="28"/>
              </w:rPr>
              <w:t>0,00</w:t>
            </w:r>
          </w:p>
        </w:tc>
      </w:tr>
      <w:tr w:rsidR="005504CB" w:rsidRPr="005504CB" w14:paraId="0248FB54" w14:textId="77777777" w:rsidTr="00C5351E">
        <w:trPr>
          <w:trHeight w:val="3393"/>
          <w:jc w:val="center"/>
        </w:trPr>
        <w:tc>
          <w:tcPr>
            <w:tcW w:w="822" w:type="dxa"/>
            <w:vAlign w:val="center"/>
          </w:tcPr>
          <w:p w14:paraId="3CF21513" w14:textId="77777777" w:rsidR="005504CB" w:rsidRPr="005504CB" w:rsidRDefault="005504CB" w:rsidP="005504CB">
            <w:pPr>
              <w:jc w:val="center"/>
              <w:rPr>
                <w:bCs/>
                <w:color w:val="000000"/>
                <w:sz w:val="28"/>
                <w:szCs w:val="28"/>
              </w:rPr>
            </w:pPr>
            <w:r w:rsidRPr="005504CB">
              <w:rPr>
                <w:bCs/>
                <w:color w:val="000000"/>
                <w:sz w:val="28"/>
                <w:szCs w:val="28"/>
              </w:rPr>
              <w:t>3.3.</w:t>
            </w:r>
          </w:p>
        </w:tc>
        <w:tc>
          <w:tcPr>
            <w:tcW w:w="3375" w:type="dxa"/>
            <w:vAlign w:val="center"/>
          </w:tcPr>
          <w:p w14:paraId="2E1F3C37" w14:textId="77777777" w:rsidR="005504CB" w:rsidRPr="005504CB" w:rsidRDefault="005504CB" w:rsidP="005504CB">
            <w:pPr>
              <w:rPr>
                <w:color w:val="000000"/>
                <w:sz w:val="22"/>
                <w:szCs w:val="22"/>
              </w:rPr>
            </w:pPr>
            <w:r w:rsidRPr="005504C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7F55DA4D" w14:textId="77777777" w:rsidR="005504CB" w:rsidRPr="005504CB" w:rsidRDefault="005504CB" w:rsidP="005504CB">
            <w:pPr>
              <w:jc w:val="center"/>
              <w:rPr>
                <w:bCs/>
                <w:color w:val="FF0000"/>
                <w:sz w:val="28"/>
                <w:szCs w:val="28"/>
              </w:rPr>
            </w:pPr>
            <w:r w:rsidRPr="005504CB">
              <w:rPr>
                <w:bCs/>
                <w:sz w:val="28"/>
                <w:szCs w:val="28"/>
              </w:rPr>
              <w:t>0,00</w:t>
            </w:r>
          </w:p>
        </w:tc>
        <w:tc>
          <w:tcPr>
            <w:tcW w:w="1701" w:type="dxa"/>
            <w:vAlign w:val="center"/>
          </w:tcPr>
          <w:p w14:paraId="1BA4B163" w14:textId="77777777" w:rsidR="005504CB" w:rsidRPr="005504CB" w:rsidRDefault="005504CB" w:rsidP="005504CB">
            <w:pPr>
              <w:jc w:val="center"/>
              <w:rPr>
                <w:bCs/>
                <w:color w:val="FF0000"/>
                <w:sz w:val="28"/>
                <w:szCs w:val="28"/>
              </w:rPr>
            </w:pPr>
            <w:r w:rsidRPr="005504CB">
              <w:rPr>
                <w:bCs/>
                <w:sz w:val="28"/>
                <w:szCs w:val="28"/>
              </w:rPr>
              <w:t>0,00</w:t>
            </w:r>
          </w:p>
        </w:tc>
        <w:tc>
          <w:tcPr>
            <w:tcW w:w="992" w:type="dxa"/>
            <w:vAlign w:val="center"/>
          </w:tcPr>
          <w:p w14:paraId="1835EEB8"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6813D4D2"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5BD85D2C"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167B3582"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0FC06B82"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63E9254E" w14:textId="77777777" w:rsidR="005504CB" w:rsidRPr="005504CB" w:rsidRDefault="005504CB" w:rsidP="005504CB">
            <w:pPr>
              <w:jc w:val="center"/>
              <w:rPr>
                <w:bCs/>
                <w:color w:val="FF0000"/>
                <w:sz w:val="28"/>
                <w:szCs w:val="28"/>
              </w:rPr>
            </w:pPr>
            <w:r w:rsidRPr="005504CB">
              <w:rPr>
                <w:bCs/>
                <w:sz w:val="28"/>
                <w:szCs w:val="28"/>
              </w:rPr>
              <w:t>0,00</w:t>
            </w:r>
          </w:p>
        </w:tc>
      </w:tr>
      <w:tr w:rsidR="005504CB" w:rsidRPr="005504CB" w14:paraId="26B1CFFE" w14:textId="77777777" w:rsidTr="00C5351E">
        <w:trPr>
          <w:trHeight w:val="1133"/>
          <w:jc w:val="center"/>
        </w:trPr>
        <w:tc>
          <w:tcPr>
            <w:tcW w:w="13466" w:type="dxa"/>
            <w:gridSpan w:val="10"/>
            <w:vAlign w:val="center"/>
          </w:tcPr>
          <w:p w14:paraId="44DE7EC3" w14:textId="77777777" w:rsidR="005504CB" w:rsidRPr="005504CB" w:rsidRDefault="005504CB" w:rsidP="000A7201">
            <w:pPr>
              <w:numPr>
                <w:ilvl w:val="0"/>
                <w:numId w:val="16"/>
              </w:numPr>
              <w:contextualSpacing/>
              <w:jc w:val="center"/>
              <w:rPr>
                <w:bCs/>
                <w:color w:val="000000"/>
                <w:sz w:val="28"/>
                <w:szCs w:val="28"/>
              </w:rPr>
            </w:pPr>
            <w:r w:rsidRPr="005504CB">
              <w:rPr>
                <w:bCs/>
                <w:color w:val="000000"/>
                <w:sz w:val="28"/>
                <w:szCs w:val="28"/>
              </w:rPr>
              <w:t>Показатели энергетической эффективности использования ресурсов, в том числе уровень потерь воды</w:t>
            </w:r>
          </w:p>
        </w:tc>
      </w:tr>
      <w:tr w:rsidR="005504CB" w:rsidRPr="005504CB" w14:paraId="6049557C" w14:textId="77777777" w:rsidTr="00C5351E">
        <w:trPr>
          <w:trHeight w:val="2255"/>
          <w:jc w:val="center"/>
        </w:trPr>
        <w:tc>
          <w:tcPr>
            <w:tcW w:w="822" w:type="dxa"/>
            <w:vAlign w:val="center"/>
          </w:tcPr>
          <w:p w14:paraId="0E8502E4" w14:textId="77777777" w:rsidR="005504CB" w:rsidRPr="005504CB" w:rsidRDefault="005504CB" w:rsidP="005504CB">
            <w:pPr>
              <w:jc w:val="center"/>
              <w:rPr>
                <w:bCs/>
                <w:color w:val="000000"/>
                <w:sz w:val="28"/>
                <w:szCs w:val="28"/>
              </w:rPr>
            </w:pPr>
            <w:r w:rsidRPr="005504CB">
              <w:rPr>
                <w:bCs/>
                <w:color w:val="000000"/>
                <w:sz w:val="28"/>
                <w:szCs w:val="28"/>
              </w:rPr>
              <w:t>4.1.</w:t>
            </w:r>
          </w:p>
        </w:tc>
        <w:tc>
          <w:tcPr>
            <w:tcW w:w="3375" w:type="dxa"/>
            <w:vAlign w:val="center"/>
          </w:tcPr>
          <w:p w14:paraId="1FCCA079" w14:textId="77777777" w:rsidR="005504CB" w:rsidRPr="005504CB" w:rsidRDefault="005504CB" w:rsidP="005504CB">
            <w:pPr>
              <w:rPr>
                <w:bCs/>
                <w:color w:val="000000"/>
                <w:sz w:val="28"/>
                <w:szCs w:val="28"/>
              </w:rPr>
            </w:pPr>
            <w:r w:rsidRPr="005504CB">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08350BEA" w14:textId="77777777" w:rsidR="005504CB" w:rsidRPr="005504CB" w:rsidRDefault="005504CB" w:rsidP="005504CB">
            <w:pPr>
              <w:jc w:val="center"/>
              <w:rPr>
                <w:bCs/>
                <w:color w:val="000000"/>
                <w:sz w:val="28"/>
                <w:szCs w:val="28"/>
              </w:rPr>
            </w:pPr>
            <w:r w:rsidRPr="005504CB">
              <w:rPr>
                <w:bCs/>
                <w:color w:val="000000"/>
                <w:sz w:val="28"/>
                <w:szCs w:val="28"/>
              </w:rPr>
              <w:t>28,07</w:t>
            </w:r>
          </w:p>
        </w:tc>
        <w:tc>
          <w:tcPr>
            <w:tcW w:w="1701" w:type="dxa"/>
            <w:vAlign w:val="center"/>
          </w:tcPr>
          <w:p w14:paraId="7616CE32" w14:textId="77777777" w:rsidR="005504CB" w:rsidRPr="005504CB" w:rsidRDefault="005504CB" w:rsidP="005504CB">
            <w:pPr>
              <w:jc w:val="center"/>
              <w:rPr>
                <w:bCs/>
                <w:color w:val="000000"/>
                <w:sz w:val="28"/>
                <w:szCs w:val="28"/>
              </w:rPr>
            </w:pPr>
            <w:r w:rsidRPr="005504CB">
              <w:rPr>
                <w:bCs/>
                <w:color w:val="000000"/>
                <w:sz w:val="28"/>
                <w:szCs w:val="28"/>
              </w:rPr>
              <w:t>28,07</w:t>
            </w:r>
          </w:p>
        </w:tc>
        <w:tc>
          <w:tcPr>
            <w:tcW w:w="992" w:type="dxa"/>
            <w:vAlign w:val="center"/>
          </w:tcPr>
          <w:p w14:paraId="63F14B39" w14:textId="77777777" w:rsidR="005504CB" w:rsidRPr="005504CB" w:rsidRDefault="005504CB" w:rsidP="005504CB">
            <w:pPr>
              <w:jc w:val="center"/>
              <w:rPr>
                <w:bCs/>
                <w:color w:val="000000"/>
                <w:sz w:val="28"/>
                <w:szCs w:val="28"/>
              </w:rPr>
            </w:pPr>
            <w:r w:rsidRPr="005504CB">
              <w:rPr>
                <w:bCs/>
                <w:color w:val="000000"/>
                <w:sz w:val="28"/>
                <w:szCs w:val="28"/>
              </w:rPr>
              <w:t>28,07</w:t>
            </w:r>
          </w:p>
        </w:tc>
        <w:tc>
          <w:tcPr>
            <w:tcW w:w="1134" w:type="dxa"/>
            <w:vAlign w:val="center"/>
          </w:tcPr>
          <w:p w14:paraId="3ADFBBAC" w14:textId="77777777" w:rsidR="005504CB" w:rsidRPr="005504CB" w:rsidRDefault="005504CB" w:rsidP="005504CB">
            <w:pPr>
              <w:jc w:val="center"/>
              <w:rPr>
                <w:bCs/>
                <w:color w:val="000000"/>
                <w:sz w:val="28"/>
                <w:szCs w:val="28"/>
              </w:rPr>
            </w:pPr>
            <w:r w:rsidRPr="005504CB">
              <w:rPr>
                <w:bCs/>
                <w:color w:val="000000"/>
                <w:sz w:val="28"/>
                <w:szCs w:val="28"/>
              </w:rPr>
              <w:t>28,07</w:t>
            </w:r>
          </w:p>
        </w:tc>
        <w:tc>
          <w:tcPr>
            <w:tcW w:w="1134" w:type="dxa"/>
            <w:vAlign w:val="center"/>
          </w:tcPr>
          <w:p w14:paraId="342F99E4" w14:textId="77777777" w:rsidR="005504CB" w:rsidRPr="005504CB" w:rsidRDefault="005504CB" w:rsidP="005504CB">
            <w:pPr>
              <w:jc w:val="center"/>
              <w:rPr>
                <w:bCs/>
                <w:color w:val="000000"/>
                <w:sz w:val="28"/>
                <w:szCs w:val="28"/>
              </w:rPr>
            </w:pPr>
            <w:r w:rsidRPr="005504CB">
              <w:rPr>
                <w:bCs/>
                <w:color w:val="000000"/>
                <w:sz w:val="28"/>
                <w:szCs w:val="28"/>
              </w:rPr>
              <w:t>28,07</w:t>
            </w:r>
          </w:p>
        </w:tc>
        <w:tc>
          <w:tcPr>
            <w:tcW w:w="1105" w:type="dxa"/>
            <w:vAlign w:val="center"/>
          </w:tcPr>
          <w:p w14:paraId="212F8297" w14:textId="77777777" w:rsidR="005504CB" w:rsidRPr="005504CB" w:rsidRDefault="005504CB" w:rsidP="005504CB">
            <w:pPr>
              <w:jc w:val="center"/>
              <w:rPr>
                <w:bCs/>
                <w:color w:val="000000"/>
                <w:sz w:val="28"/>
                <w:szCs w:val="28"/>
              </w:rPr>
            </w:pPr>
            <w:r w:rsidRPr="005504CB">
              <w:rPr>
                <w:bCs/>
                <w:color w:val="000000"/>
                <w:sz w:val="28"/>
                <w:szCs w:val="28"/>
              </w:rPr>
              <w:t>28,07</w:t>
            </w:r>
          </w:p>
        </w:tc>
        <w:tc>
          <w:tcPr>
            <w:tcW w:w="1105" w:type="dxa"/>
            <w:vAlign w:val="center"/>
          </w:tcPr>
          <w:p w14:paraId="36B1AEA0" w14:textId="77777777" w:rsidR="005504CB" w:rsidRPr="005504CB" w:rsidRDefault="005504CB" w:rsidP="005504CB">
            <w:pPr>
              <w:jc w:val="center"/>
              <w:rPr>
                <w:bCs/>
                <w:color w:val="000000"/>
                <w:sz w:val="28"/>
                <w:szCs w:val="28"/>
              </w:rPr>
            </w:pPr>
            <w:r w:rsidRPr="005504CB">
              <w:rPr>
                <w:bCs/>
                <w:color w:val="000000"/>
                <w:sz w:val="28"/>
                <w:szCs w:val="28"/>
              </w:rPr>
              <w:t>28,07</w:t>
            </w:r>
          </w:p>
        </w:tc>
        <w:tc>
          <w:tcPr>
            <w:tcW w:w="1105" w:type="dxa"/>
            <w:vAlign w:val="center"/>
          </w:tcPr>
          <w:p w14:paraId="59850CCF" w14:textId="77777777" w:rsidR="005504CB" w:rsidRPr="005504CB" w:rsidRDefault="005504CB" w:rsidP="005504CB">
            <w:pPr>
              <w:jc w:val="center"/>
              <w:rPr>
                <w:bCs/>
                <w:color w:val="000000"/>
                <w:sz w:val="28"/>
                <w:szCs w:val="28"/>
              </w:rPr>
            </w:pPr>
            <w:r w:rsidRPr="005504CB">
              <w:rPr>
                <w:bCs/>
                <w:color w:val="000000"/>
                <w:sz w:val="28"/>
                <w:szCs w:val="28"/>
              </w:rPr>
              <w:t>28,07</w:t>
            </w:r>
          </w:p>
        </w:tc>
      </w:tr>
      <w:tr w:rsidR="005504CB" w:rsidRPr="005504CB" w14:paraId="1040F698" w14:textId="77777777" w:rsidTr="00C5351E">
        <w:trPr>
          <w:trHeight w:val="438"/>
          <w:jc w:val="center"/>
        </w:trPr>
        <w:tc>
          <w:tcPr>
            <w:tcW w:w="822" w:type="dxa"/>
            <w:vAlign w:val="center"/>
          </w:tcPr>
          <w:p w14:paraId="786172A6" w14:textId="77777777" w:rsidR="005504CB" w:rsidRPr="005504CB" w:rsidRDefault="005504CB" w:rsidP="005504CB">
            <w:pPr>
              <w:jc w:val="center"/>
              <w:rPr>
                <w:bCs/>
                <w:color w:val="000000"/>
                <w:sz w:val="28"/>
                <w:szCs w:val="28"/>
              </w:rPr>
            </w:pPr>
            <w:r w:rsidRPr="005504CB">
              <w:rPr>
                <w:bCs/>
                <w:color w:val="000000"/>
                <w:sz w:val="28"/>
                <w:szCs w:val="28"/>
              </w:rPr>
              <w:lastRenderedPageBreak/>
              <w:t>1</w:t>
            </w:r>
          </w:p>
        </w:tc>
        <w:tc>
          <w:tcPr>
            <w:tcW w:w="3375" w:type="dxa"/>
            <w:vAlign w:val="center"/>
          </w:tcPr>
          <w:p w14:paraId="4D784D21" w14:textId="77777777" w:rsidR="005504CB" w:rsidRPr="005504CB" w:rsidRDefault="005504CB" w:rsidP="005504CB">
            <w:pPr>
              <w:jc w:val="center"/>
              <w:rPr>
                <w:bCs/>
                <w:color w:val="000000"/>
                <w:sz w:val="28"/>
                <w:szCs w:val="28"/>
              </w:rPr>
            </w:pPr>
            <w:r w:rsidRPr="005504CB">
              <w:rPr>
                <w:bCs/>
                <w:color w:val="000000"/>
                <w:sz w:val="28"/>
                <w:szCs w:val="28"/>
              </w:rPr>
              <w:t>2</w:t>
            </w:r>
          </w:p>
        </w:tc>
        <w:tc>
          <w:tcPr>
            <w:tcW w:w="993" w:type="dxa"/>
            <w:vAlign w:val="center"/>
          </w:tcPr>
          <w:p w14:paraId="1B33CA86" w14:textId="77777777" w:rsidR="005504CB" w:rsidRPr="005504CB" w:rsidRDefault="005504CB" w:rsidP="005504CB">
            <w:pPr>
              <w:jc w:val="center"/>
              <w:rPr>
                <w:bCs/>
                <w:color w:val="000000"/>
                <w:sz w:val="28"/>
                <w:szCs w:val="28"/>
              </w:rPr>
            </w:pPr>
            <w:r w:rsidRPr="005504CB">
              <w:rPr>
                <w:bCs/>
                <w:color w:val="000000"/>
                <w:sz w:val="28"/>
                <w:szCs w:val="28"/>
              </w:rPr>
              <w:t>3</w:t>
            </w:r>
          </w:p>
        </w:tc>
        <w:tc>
          <w:tcPr>
            <w:tcW w:w="1701" w:type="dxa"/>
            <w:vAlign w:val="center"/>
          </w:tcPr>
          <w:p w14:paraId="2CED40DC" w14:textId="77777777" w:rsidR="005504CB" w:rsidRPr="005504CB" w:rsidRDefault="005504CB" w:rsidP="005504CB">
            <w:pPr>
              <w:jc w:val="center"/>
              <w:rPr>
                <w:bCs/>
                <w:color w:val="000000"/>
                <w:sz w:val="28"/>
                <w:szCs w:val="28"/>
              </w:rPr>
            </w:pPr>
            <w:r w:rsidRPr="005504CB">
              <w:rPr>
                <w:bCs/>
                <w:color w:val="000000"/>
                <w:sz w:val="28"/>
                <w:szCs w:val="28"/>
              </w:rPr>
              <w:t>4</w:t>
            </w:r>
          </w:p>
        </w:tc>
        <w:tc>
          <w:tcPr>
            <w:tcW w:w="992" w:type="dxa"/>
            <w:vAlign w:val="center"/>
          </w:tcPr>
          <w:p w14:paraId="24DE0B05" w14:textId="77777777" w:rsidR="005504CB" w:rsidRPr="005504CB" w:rsidRDefault="005504CB" w:rsidP="005504CB">
            <w:pPr>
              <w:jc w:val="center"/>
              <w:rPr>
                <w:bCs/>
                <w:color w:val="000000"/>
                <w:sz w:val="28"/>
                <w:szCs w:val="28"/>
              </w:rPr>
            </w:pPr>
            <w:r w:rsidRPr="005504CB">
              <w:rPr>
                <w:bCs/>
                <w:color w:val="000000"/>
                <w:sz w:val="28"/>
                <w:szCs w:val="28"/>
              </w:rPr>
              <w:t>5</w:t>
            </w:r>
          </w:p>
        </w:tc>
        <w:tc>
          <w:tcPr>
            <w:tcW w:w="1134" w:type="dxa"/>
            <w:vAlign w:val="center"/>
          </w:tcPr>
          <w:p w14:paraId="75598326" w14:textId="77777777" w:rsidR="005504CB" w:rsidRPr="005504CB" w:rsidRDefault="005504CB" w:rsidP="005504CB">
            <w:pPr>
              <w:jc w:val="center"/>
              <w:rPr>
                <w:bCs/>
                <w:color w:val="000000"/>
                <w:sz w:val="28"/>
                <w:szCs w:val="28"/>
              </w:rPr>
            </w:pPr>
            <w:r w:rsidRPr="005504CB">
              <w:rPr>
                <w:bCs/>
                <w:color w:val="000000"/>
                <w:sz w:val="28"/>
                <w:szCs w:val="28"/>
              </w:rPr>
              <w:t>6</w:t>
            </w:r>
          </w:p>
        </w:tc>
        <w:tc>
          <w:tcPr>
            <w:tcW w:w="1134" w:type="dxa"/>
            <w:vAlign w:val="center"/>
          </w:tcPr>
          <w:p w14:paraId="06093BD3" w14:textId="77777777" w:rsidR="005504CB" w:rsidRPr="005504CB" w:rsidRDefault="005504CB" w:rsidP="005504CB">
            <w:pPr>
              <w:jc w:val="center"/>
              <w:rPr>
                <w:bCs/>
                <w:color w:val="000000"/>
                <w:sz w:val="28"/>
                <w:szCs w:val="28"/>
              </w:rPr>
            </w:pPr>
            <w:r w:rsidRPr="005504CB">
              <w:rPr>
                <w:bCs/>
                <w:color w:val="000000"/>
                <w:sz w:val="28"/>
                <w:szCs w:val="28"/>
              </w:rPr>
              <w:t>7</w:t>
            </w:r>
          </w:p>
        </w:tc>
        <w:tc>
          <w:tcPr>
            <w:tcW w:w="1105" w:type="dxa"/>
            <w:vAlign w:val="center"/>
          </w:tcPr>
          <w:p w14:paraId="2B48BA3C" w14:textId="77777777" w:rsidR="005504CB" w:rsidRPr="005504CB" w:rsidRDefault="005504CB" w:rsidP="005504CB">
            <w:pPr>
              <w:jc w:val="center"/>
              <w:rPr>
                <w:bCs/>
                <w:color w:val="000000"/>
                <w:sz w:val="28"/>
                <w:szCs w:val="28"/>
              </w:rPr>
            </w:pPr>
            <w:r w:rsidRPr="005504CB">
              <w:rPr>
                <w:bCs/>
                <w:color w:val="000000"/>
                <w:sz w:val="28"/>
                <w:szCs w:val="28"/>
              </w:rPr>
              <w:t>8</w:t>
            </w:r>
          </w:p>
        </w:tc>
        <w:tc>
          <w:tcPr>
            <w:tcW w:w="1105" w:type="dxa"/>
            <w:vAlign w:val="center"/>
          </w:tcPr>
          <w:p w14:paraId="201D6C8F" w14:textId="77777777" w:rsidR="005504CB" w:rsidRPr="005504CB" w:rsidRDefault="005504CB" w:rsidP="005504CB">
            <w:pPr>
              <w:jc w:val="center"/>
              <w:rPr>
                <w:bCs/>
                <w:color w:val="000000"/>
                <w:sz w:val="28"/>
                <w:szCs w:val="28"/>
              </w:rPr>
            </w:pPr>
            <w:r w:rsidRPr="005504CB">
              <w:rPr>
                <w:bCs/>
                <w:color w:val="000000"/>
                <w:sz w:val="28"/>
                <w:szCs w:val="28"/>
              </w:rPr>
              <w:t>9</w:t>
            </w:r>
          </w:p>
        </w:tc>
        <w:tc>
          <w:tcPr>
            <w:tcW w:w="1105" w:type="dxa"/>
            <w:vAlign w:val="center"/>
          </w:tcPr>
          <w:p w14:paraId="23DA7ED8" w14:textId="77777777" w:rsidR="005504CB" w:rsidRPr="005504CB" w:rsidRDefault="005504CB" w:rsidP="005504CB">
            <w:pPr>
              <w:jc w:val="center"/>
              <w:rPr>
                <w:bCs/>
                <w:color w:val="000000"/>
                <w:sz w:val="28"/>
                <w:szCs w:val="28"/>
              </w:rPr>
            </w:pPr>
            <w:r w:rsidRPr="005504CB">
              <w:rPr>
                <w:bCs/>
                <w:color w:val="000000"/>
                <w:sz w:val="28"/>
                <w:szCs w:val="28"/>
              </w:rPr>
              <w:t>10</w:t>
            </w:r>
          </w:p>
        </w:tc>
      </w:tr>
      <w:tr w:rsidR="005504CB" w:rsidRPr="005504CB" w14:paraId="5D538E61" w14:textId="77777777" w:rsidTr="00C5351E">
        <w:trPr>
          <w:trHeight w:val="2263"/>
          <w:jc w:val="center"/>
        </w:trPr>
        <w:tc>
          <w:tcPr>
            <w:tcW w:w="822" w:type="dxa"/>
            <w:vAlign w:val="center"/>
          </w:tcPr>
          <w:p w14:paraId="2740DBB2" w14:textId="77777777" w:rsidR="005504CB" w:rsidRPr="005504CB" w:rsidRDefault="005504CB" w:rsidP="005504CB">
            <w:pPr>
              <w:jc w:val="center"/>
              <w:rPr>
                <w:bCs/>
                <w:color w:val="000000"/>
                <w:sz w:val="28"/>
                <w:szCs w:val="28"/>
              </w:rPr>
            </w:pPr>
            <w:r w:rsidRPr="005504CB">
              <w:rPr>
                <w:bCs/>
                <w:color w:val="000000"/>
                <w:sz w:val="28"/>
                <w:szCs w:val="28"/>
              </w:rPr>
              <w:t>4.2.</w:t>
            </w:r>
          </w:p>
        </w:tc>
        <w:tc>
          <w:tcPr>
            <w:tcW w:w="3375" w:type="dxa"/>
            <w:vAlign w:val="center"/>
          </w:tcPr>
          <w:p w14:paraId="7E38F129" w14:textId="77777777" w:rsidR="005504CB" w:rsidRPr="005504CB" w:rsidRDefault="005504CB" w:rsidP="005504CB">
            <w:pPr>
              <w:rPr>
                <w:bCs/>
                <w:color w:val="000000"/>
                <w:sz w:val="28"/>
                <w:szCs w:val="28"/>
              </w:rPr>
            </w:pPr>
            <w:r w:rsidRPr="005504C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504CB">
              <w:rPr>
                <w:sz w:val="22"/>
                <w:szCs w:val="22"/>
              </w:rPr>
              <w:t>м</w:t>
            </w:r>
            <w:r w:rsidRPr="005504CB">
              <w:rPr>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водоподготовке</w:t>
            </w:r>
          </w:p>
        </w:tc>
        <w:tc>
          <w:tcPr>
            <w:tcW w:w="993" w:type="dxa"/>
            <w:vAlign w:val="center"/>
          </w:tcPr>
          <w:p w14:paraId="6988A642"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701" w:type="dxa"/>
            <w:vAlign w:val="center"/>
          </w:tcPr>
          <w:p w14:paraId="3A5F0F43" w14:textId="77777777" w:rsidR="005504CB" w:rsidRPr="005504CB" w:rsidRDefault="005504CB" w:rsidP="005504CB">
            <w:pPr>
              <w:jc w:val="center"/>
              <w:rPr>
                <w:bCs/>
                <w:color w:val="000000"/>
                <w:sz w:val="28"/>
                <w:szCs w:val="28"/>
              </w:rPr>
            </w:pPr>
            <w:r w:rsidRPr="005504CB">
              <w:rPr>
                <w:bCs/>
                <w:color w:val="000000"/>
                <w:sz w:val="28"/>
                <w:szCs w:val="28"/>
              </w:rPr>
              <w:t>-</w:t>
            </w:r>
          </w:p>
        </w:tc>
        <w:tc>
          <w:tcPr>
            <w:tcW w:w="992" w:type="dxa"/>
            <w:vAlign w:val="center"/>
          </w:tcPr>
          <w:p w14:paraId="6BD95CA5"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34" w:type="dxa"/>
            <w:vAlign w:val="center"/>
          </w:tcPr>
          <w:p w14:paraId="0CC427F2"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34" w:type="dxa"/>
            <w:vAlign w:val="center"/>
          </w:tcPr>
          <w:p w14:paraId="5C3D2815"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31379E2C"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3DBBD115"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6950D6F6"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76931D9C" w14:textId="77777777" w:rsidTr="00C5351E">
        <w:trPr>
          <w:jc w:val="center"/>
        </w:trPr>
        <w:tc>
          <w:tcPr>
            <w:tcW w:w="822" w:type="dxa"/>
            <w:vAlign w:val="center"/>
          </w:tcPr>
          <w:p w14:paraId="698A1878" w14:textId="77777777" w:rsidR="005504CB" w:rsidRPr="005504CB" w:rsidRDefault="005504CB" w:rsidP="005504CB">
            <w:pPr>
              <w:jc w:val="center"/>
              <w:rPr>
                <w:bCs/>
                <w:color w:val="000000"/>
                <w:sz w:val="28"/>
                <w:szCs w:val="28"/>
              </w:rPr>
            </w:pPr>
            <w:r w:rsidRPr="005504CB">
              <w:rPr>
                <w:bCs/>
                <w:color w:val="000000"/>
                <w:sz w:val="28"/>
                <w:szCs w:val="28"/>
              </w:rPr>
              <w:t>4.3.</w:t>
            </w:r>
          </w:p>
        </w:tc>
        <w:tc>
          <w:tcPr>
            <w:tcW w:w="3375" w:type="dxa"/>
            <w:vAlign w:val="center"/>
          </w:tcPr>
          <w:p w14:paraId="71D9AFBF" w14:textId="77777777" w:rsidR="005504CB" w:rsidRPr="005504CB" w:rsidRDefault="005504CB" w:rsidP="005504CB">
            <w:pPr>
              <w:rPr>
                <w:color w:val="000000"/>
                <w:sz w:val="22"/>
                <w:szCs w:val="22"/>
              </w:rPr>
            </w:pPr>
            <w:r w:rsidRPr="005504C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504CB">
              <w:rPr>
                <w:sz w:val="22"/>
                <w:szCs w:val="22"/>
              </w:rPr>
              <w:t>м</w:t>
            </w:r>
            <w:r w:rsidRPr="005504CB">
              <w:rPr>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транспортировке</w:t>
            </w:r>
          </w:p>
        </w:tc>
        <w:tc>
          <w:tcPr>
            <w:tcW w:w="993" w:type="dxa"/>
            <w:vAlign w:val="center"/>
          </w:tcPr>
          <w:p w14:paraId="473831C4"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701" w:type="dxa"/>
            <w:vAlign w:val="center"/>
          </w:tcPr>
          <w:p w14:paraId="51D9FDF3" w14:textId="77777777" w:rsidR="005504CB" w:rsidRPr="005504CB" w:rsidRDefault="005504CB" w:rsidP="005504CB">
            <w:pPr>
              <w:jc w:val="center"/>
              <w:rPr>
                <w:bCs/>
                <w:color w:val="000000"/>
                <w:sz w:val="28"/>
                <w:szCs w:val="28"/>
              </w:rPr>
            </w:pPr>
            <w:r w:rsidRPr="005504CB">
              <w:rPr>
                <w:bCs/>
                <w:color w:val="000000"/>
                <w:sz w:val="28"/>
                <w:szCs w:val="28"/>
              </w:rPr>
              <w:t>-</w:t>
            </w:r>
          </w:p>
        </w:tc>
        <w:tc>
          <w:tcPr>
            <w:tcW w:w="992" w:type="dxa"/>
            <w:vAlign w:val="center"/>
          </w:tcPr>
          <w:p w14:paraId="32F033A3"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34" w:type="dxa"/>
            <w:vAlign w:val="center"/>
          </w:tcPr>
          <w:p w14:paraId="43F9BE52"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34" w:type="dxa"/>
            <w:vAlign w:val="center"/>
          </w:tcPr>
          <w:p w14:paraId="5F071BEA"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2EC6CED4"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1BF9674C"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49FC7EA3"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5959C05F" w14:textId="77777777" w:rsidTr="00C5351E">
        <w:trPr>
          <w:jc w:val="center"/>
        </w:trPr>
        <w:tc>
          <w:tcPr>
            <w:tcW w:w="822" w:type="dxa"/>
            <w:vAlign w:val="center"/>
          </w:tcPr>
          <w:p w14:paraId="04E3E72E" w14:textId="77777777" w:rsidR="005504CB" w:rsidRPr="005504CB" w:rsidRDefault="005504CB" w:rsidP="005504CB">
            <w:pPr>
              <w:jc w:val="center"/>
              <w:rPr>
                <w:bCs/>
                <w:color w:val="000000"/>
                <w:sz w:val="28"/>
                <w:szCs w:val="28"/>
              </w:rPr>
            </w:pPr>
            <w:r w:rsidRPr="005504CB">
              <w:rPr>
                <w:bCs/>
                <w:color w:val="000000"/>
                <w:sz w:val="28"/>
                <w:szCs w:val="28"/>
              </w:rPr>
              <w:t>4.4.</w:t>
            </w:r>
          </w:p>
        </w:tc>
        <w:tc>
          <w:tcPr>
            <w:tcW w:w="3375" w:type="dxa"/>
          </w:tcPr>
          <w:p w14:paraId="36288CC7" w14:textId="77777777" w:rsidR="005504CB" w:rsidRPr="005504CB" w:rsidRDefault="005504CB" w:rsidP="005504CB">
            <w:pPr>
              <w:rPr>
                <w:bCs/>
                <w:color w:val="000000"/>
                <w:sz w:val="28"/>
                <w:szCs w:val="28"/>
              </w:rPr>
            </w:pPr>
            <w:r w:rsidRPr="005504C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504CB">
              <w:rPr>
                <w:sz w:val="22"/>
                <w:szCs w:val="22"/>
              </w:rPr>
              <w:t>м</w:t>
            </w:r>
            <w:r w:rsidRPr="005504CB">
              <w:rPr>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водоснабжения (полный цикл)</w:t>
            </w:r>
          </w:p>
        </w:tc>
        <w:tc>
          <w:tcPr>
            <w:tcW w:w="993" w:type="dxa"/>
            <w:vAlign w:val="center"/>
          </w:tcPr>
          <w:p w14:paraId="4CAD898E" w14:textId="77777777" w:rsidR="005504CB" w:rsidRPr="005504CB" w:rsidRDefault="005504CB" w:rsidP="005504CB">
            <w:pPr>
              <w:jc w:val="center"/>
              <w:rPr>
                <w:bCs/>
                <w:color w:val="000000"/>
                <w:sz w:val="28"/>
                <w:szCs w:val="28"/>
              </w:rPr>
            </w:pPr>
            <w:r w:rsidRPr="005504CB">
              <w:rPr>
                <w:bCs/>
                <w:color w:val="000000"/>
                <w:sz w:val="28"/>
                <w:szCs w:val="28"/>
              </w:rPr>
              <w:t>3,02</w:t>
            </w:r>
          </w:p>
        </w:tc>
        <w:tc>
          <w:tcPr>
            <w:tcW w:w="1701" w:type="dxa"/>
            <w:vAlign w:val="center"/>
          </w:tcPr>
          <w:p w14:paraId="3882EF91" w14:textId="77777777" w:rsidR="005504CB" w:rsidRPr="005504CB" w:rsidRDefault="005504CB" w:rsidP="005504CB">
            <w:pPr>
              <w:jc w:val="center"/>
              <w:rPr>
                <w:bCs/>
                <w:color w:val="000000"/>
                <w:sz w:val="28"/>
                <w:szCs w:val="28"/>
              </w:rPr>
            </w:pPr>
            <w:r w:rsidRPr="005504CB">
              <w:rPr>
                <w:bCs/>
                <w:color w:val="000000"/>
                <w:sz w:val="28"/>
                <w:szCs w:val="28"/>
              </w:rPr>
              <w:t>3,02</w:t>
            </w:r>
          </w:p>
        </w:tc>
        <w:tc>
          <w:tcPr>
            <w:tcW w:w="992" w:type="dxa"/>
            <w:vAlign w:val="center"/>
          </w:tcPr>
          <w:p w14:paraId="122D657F" w14:textId="77777777" w:rsidR="005504CB" w:rsidRPr="005504CB" w:rsidRDefault="005504CB" w:rsidP="005504CB">
            <w:pPr>
              <w:jc w:val="center"/>
              <w:rPr>
                <w:bCs/>
                <w:color w:val="000000"/>
                <w:sz w:val="28"/>
                <w:szCs w:val="28"/>
              </w:rPr>
            </w:pPr>
            <w:r w:rsidRPr="005504CB">
              <w:rPr>
                <w:bCs/>
                <w:color w:val="000000"/>
                <w:sz w:val="28"/>
                <w:szCs w:val="28"/>
              </w:rPr>
              <w:t>3,02</w:t>
            </w:r>
          </w:p>
        </w:tc>
        <w:tc>
          <w:tcPr>
            <w:tcW w:w="1134" w:type="dxa"/>
            <w:vAlign w:val="center"/>
          </w:tcPr>
          <w:p w14:paraId="729B681D" w14:textId="77777777" w:rsidR="005504CB" w:rsidRPr="005504CB" w:rsidRDefault="005504CB" w:rsidP="005504CB">
            <w:pPr>
              <w:jc w:val="center"/>
              <w:rPr>
                <w:bCs/>
                <w:color w:val="000000"/>
                <w:sz w:val="28"/>
                <w:szCs w:val="28"/>
              </w:rPr>
            </w:pPr>
            <w:r w:rsidRPr="005504CB">
              <w:rPr>
                <w:bCs/>
                <w:color w:val="000000"/>
                <w:sz w:val="28"/>
                <w:szCs w:val="28"/>
              </w:rPr>
              <w:t>3,02</w:t>
            </w:r>
          </w:p>
        </w:tc>
        <w:tc>
          <w:tcPr>
            <w:tcW w:w="1134" w:type="dxa"/>
            <w:vAlign w:val="center"/>
          </w:tcPr>
          <w:p w14:paraId="4EF61C77" w14:textId="77777777" w:rsidR="005504CB" w:rsidRPr="005504CB" w:rsidRDefault="005504CB" w:rsidP="005504CB">
            <w:pPr>
              <w:jc w:val="center"/>
              <w:rPr>
                <w:bCs/>
                <w:color w:val="000000"/>
                <w:sz w:val="28"/>
                <w:szCs w:val="28"/>
              </w:rPr>
            </w:pPr>
            <w:r w:rsidRPr="005504CB">
              <w:rPr>
                <w:bCs/>
                <w:color w:val="000000"/>
                <w:sz w:val="28"/>
                <w:szCs w:val="28"/>
              </w:rPr>
              <w:t>3,02</w:t>
            </w:r>
          </w:p>
        </w:tc>
        <w:tc>
          <w:tcPr>
            <w:tcW w:w="1105" w:type="dxa"/>
            <w:vAlign w:val="center"/>
          </w:tcPr>
          <w:p w14:paraId="52AEEBDA" w14:textId="77777777" w:rsidR="005504CB" w:rsidRPr="005504CB" w:rsidRDefault="005504CB" w:rsidP="005504CB">
            <w:pPr>
              <w:jc w:val="center"/>
              <w:rPr>
                <w:bCs/>
                <w:color w:val="000000"/>
                <w:sz w:val="28"/>
                <w:szCs w:val="28"/>
              </w:rPr>
            </w:pPr>
            <w:r w:rsidRPr="005504CB">
              <w:rPr>
                <w:bCs/>
                <w:color w:val="000000"/>
                <w:sz w:val="28"/>
                <w:szCs w:val="28"/>
              </w:rPr>
              <w:t>3,02</w:t>
            </w:r>
          </w:p>
        </w:tc>
        <w:tc>
          <w:tcPr>
            <w:tcW w:w="1105" w:type="dxa"/>
            <w:vAlign w:val="center"/>
          </w:tcPr>
          <w:p w14:paraId="1B9AF63F" w14:textId="77777777" w:rsidR="005504CB" w:rsidRPr="005504CB" w:rsidRDefault="005504CB" w:rsidP="005504CB">
            <w:pPr>
              <w:jc w:val="center"/>
              <w:rPr>
                <w:bCs/>
                <w:color w:val="000000"/>
                <w:sz w:val="28"/>
                <w:szCs w:val="28"/>
              </w:rPr>
            </w:pPr>
            <w:r w:rsidRPr="005504CB">
              <w:rPr>
                <w:bCs/>
                <w:color w:val="000000"/>
                <w:sz w:val="28"/>
                <w:szCs w:val="28"/>
              </w:rPr>
              <w:t>3,02</w:t>
            </w:r>
          </w:p>
        </w:tc>
        <w:tc>
          <w:tcPr>
            <w:tcW w:w="1105" w:type="dxa"/>
            <w:vAlign w:val="center"/>
          </w:tcPr>
          <w:p w14:paraId="22E57F84" w14:textId="77777777" w:rsidR="005504CB" w:rsidRPr="005504CB" w:rsidRDefault="005504CB" w:rsidP="005504CB">
            <w:pPr>
              <w:jc w:val="center"/>
              <w:rPr>
                <w:bCs/>
                <w:color w:val="000000"/>
                <w:sz w:val="28"/>
                <w:szCs w:val="28"/>
              </w:rPr>
            </w:pPr>
            <w:r w:rsidRPr="005504CB">
              <w:rPr>
                <w:bCs/>
                <w:color w:val="000000"/>
                <w:sz w:val="28"/>
                <w:szCs w:val="28"/>
              </w:rPr>
              <w:t>3,02</w:t>
            </w:r>
          </w:p>
        </w:tc>
      </w:tr>
      <w:tr w:rsidR="005504CB" w:rsidRPr="005504CB" w14:paraId="386AE211" w14:textId="77777777" w:rsidTr="005504CB">
        <w:trPr>
          <w:trHeight w:val="70"/>
          <w:jc w:val="center"/>
        </w:trPr>
        <w:tc>
          <w:tcPr>
            <w:tcW w:w="822" w:type="dxa"/>
            <w:vAlign w:val="center"/>
          </w:tcPr>
          <w:p w14:paraId="6335D90C" w14:textId="77777777" w:rsidR="005504CB" w:rsidRPr="005504CB" w:rsidRDefault="005504CB" w:rsidP="005504CB">
            <w:pPr>
              <w:jc w:val="center"/>
              <w:rPr>
                <w:bCs/>
                <w:color w:val="000000"/>
                <w:sz w:val="28"/>
                <w:szCs w:val="28"/>
              </w:rPr>
            </w:pPr>
            <w:r w:rsidRPr="005504CB">
              <w:rPr>
                <w:bCs/>
                <w:color w:val="000000"/>
                <w:sz w:val="28"/>
                <w:szCs w:val="28"/>
              </w:rPr>
              <w:t>4.5.</w:t>
            </w:r>
          </w:p>
        </w:tc>
        <w:tc>
          <w:tcPr>
            <w:tcW w:w="3375" w:type="dxa"/>
          </w:tcPr>
          <w:p w14:paraId="23D487B7" w14:textId="77777777" w:rsidR="005504CB" w:rsidRPr="005504CB" w:rsidRDefault="005504CB" w:rsidP="005504CB">
            <w:pPr>
              <w:rPr>
                <w:bCs/>
                <w:color w:val="000000"/>
                <w:sz w:val="28"/>
                <w:szCs w:val="28"/>
              </w:rPr>
            </w:pPr>
            <w:r w:rsidRPr="005504C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504CB">
              <w:rPr>
                <w:color w:val="000000"/>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очистке сточных вод</w:t>
            </w:r>
          </w:p>
        </w:tc>
        <w:tc>
          <w:tcPr>
            <w:tcW w:w="993" w:type="dxa"/>
            <w:vAlign w:val="center"/>
          </w:tcPr>
          <w:p w14:paraId="2B672F9A"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701" w:type="dxa"/>
            <w:vAlign w:val="center"/>
          </w:tcPr>
          <w:p w14:paraId="309A02A9" w14:textId="77777777" w:rsidR="005504CB" w:rsidRPr="005504CB" w:rsidRDefault="005504CB" w:rsidP="005504CB">
            <w:pPr>
              <w:jc w:val="center"/>
              <w:rPr>
                <w:bCs/>
                <w:color w:val="000000"/>
                <w:sz w:val="28"/>
                <w:szCs w:val="28"/>
              </w:rPr>
            </w:pPr>
            <w:r w:rsidRPr="005504CB">
              <w:rPr>
                <w:bCs/>
                <w:color w:val="000000"/>
                <w:sz w:val="28"/>
                <w:szCs w:val="28"/>
              </w:rPr>
              <w:t>-</w:t>
            </w:r>
          </w:p>
        </w:tc>
        <w:tc>
          <w:tcPr>
            <w:tcW w:w="992" w:type="dxa"/>
            <w:vAlign w:val="center"/>
          </w:tcPr>
          <w:p w14:paraId="1F64CD76"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34" w:type="dxa"/>
            <w:vAlign w:val="center"/>
          </w:tcPr>
          <w:p w14:paraId="792AE6F4"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34" w:type="dxa"/>
            <w:vAlign w:val="center"/>
          </w:tcPr>
          <w:p w14:paraId="7DEB1C97"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3FB4DA18"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181FB3B2"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133D7980"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52FE4AD8" w14:textId="77777777" w:rsidTr="00C5351E">
        <w:trPr>
          <w:jc w:val="center"/>
        </w:trPr>
        <w:tc>
          <w:tcPr>
            <w:tcW w:w="822" w:type="dxa"/>
            <w:vAlign w:val="center"/>
          </w:tcPr>
          <w:p w14:paraId="776F7359" w14:textId="77777777" w:rsidR="005504CB" w:rsidRPr="005504CB" w:rsidRDefault="005504CB" w:rsidP="005504CB">
            <w:pPr>
              <w:jc w:val="center"/>
              <w:rPr>
                <w:bCs/>
                <w:color w:val="000000"/>
                <w:sz w:val="28"/>
                <w:szCs w:val="28"/>
              </w:rPr>
            </w:pPr>
            <w:r w:rsidRPr="005504CB">
              <w:rPr>
                <w:bCs/>
                <w:color w:val="000000"/>
                <w:sz w:val="28"/>
                <w:szCs w:val="28"/>
              </w:rPr>
              <w:lastRenderedPageBreak/>
              <w:t>1</w:t>
            </w:r>
          </w:p>
        </w:tc>
        <w:tc>
          <w:tcPr>
            <w:tcW w:w="3375" w:type="dxa"/>
            <w:vAlign w:val="center"/>
          </w:tcPr>
          <w:p w14:paraId="09A920FC" w14:textId="77777777" w:rsidR="005504CB" w:rsidRPr="005504CB" w:rsidRDefault="005504CB" w:rsidP="005504CB">
            <w:pPr>
              <w:jc w:val="center"/>
              <w:rPr>
                <w:bCs/>
                <w:color w:val="000000"/>
                <w:sz w:val="28"/>
                <w:szCs w:val="28"/>
              </w:rPr>
            </w:pPr>
            <w:r w:rsidRPr="005504CB">
              <w:rPr>
                <w:bCs/>
                <w:color w:val="000000"/>
                <w:sz w:val="28"/>
                <w:szCs w:val="28"/>
              </w:rPr>
              <w:t>2</w:t>
            </w:r>
          </w:p>
        </w:tc>
        <w:tc>
          <w:tcPr>
            <w:tcW w:w="993" w:type="dxa"/>
            <w:vAlign w:val="center"/>
          </w:tcPr>
          <w:p w14:paraId="38631C91" w14:textId="77777777" w:rsidR="005504CB" w:rsidRPr="005504CB" w:rsidRDefault="005504CB" w:rsidP="005504CB">
            <w:pPr>
              <w:jc w:val="center"/>
              <w:rPr>
                <w:bCs/>
                <w:color w:val="000000"/>
                <w:sz w:val="28"/>
                <w:szCs w:val="28"/>
              </w:rPr>
            </w:pPr>
            <w:r w:rsidRPr="005504CB">
              <w:rPr>
                <w:bCs/>
                <w:color w:val="000000"/>
                <w:sz w:val="28"/>
                <w:szCs w:val="28"/>
              </w:rPr>
              <w:t>3</w:t>
            </w:r>
          </w:p>
        </w:tc>
        <w:tc>
          <w:tcPr>
            <w:tcW w:w="1701" w:type="dxa"/>
            <w:vAlign w:val="center"/>
          </w:tcPr>
          <w:p w14:paraId="4D4BC948" w14:textId="77777777" w:rsidR="005504CB" w:rsidRPr="005504CB" w:rsidRDefault="005504CB" w:rsidP="005504CB">
            <w:pPr>
              <w:jc w:val="center"/>
              <w:rPr>
                <w:bCs/>
                <w:color w:val="000000"/>
                <w:sz w:val="28"/>
                <w:szCs w:val="28"/>
              </w:rPr>
            </w:pPr>
            <w:r w:rsidRPr="005504CB">
              <w:rPr>
                <w:bCs/>
                <w:color w:val="000000"/>
                <w:sz w:val="28"/>
                <w:szCs w:val="28"/>
              </w:rPr>
              <w:t>4</w:t>
            </w:r>
          </w:p>
        </w:tc>
        <w:tc>
          <w:tcPr>
            <w:tcW w:w="992" w:type="dxa"/>
            <w:vAlign w:val="center"/>
          </w:tcPr>
          <w:p w14:paraId="6F75AA7E" w14:textId="77777777" w:rsidR="005504CB" w:rsidRPr="005504CB" w:rsidRDefault="005504CB" w:rsidP="005504CB">
            <w:pPr>
              <w:jc w:val="center"/>
              <w:rPr>
                <w:bCs/>
                <w:color w:val="000000"/>
                <w:sz w:val="28"/>
                <w:szCs w:val="28"/>
              </w:rPr>
            </w:pPr>
            <w:r w:rsidRPr="005504CB">
              <w:rPr>
                <w:bCs/>
                <w:color w:val="000000"/>
                <w:sz w:val="28"/>
                <w:szCs w:val="28"/>
              </w:rPr>
              <w:t>5</w:t>
            </w:r>
          </w:p>
        </w:tc>
        <w:tc>
          <w:tcPr>
            <w:tcW w:w="1134" w:type="dxa"/>
            <w:vAlign w:val="center"/>
          </w:tcPr>
          <w:p w14:paraId="101A8DBA" w14:textId="77777777" w:rsidR="005504CB" w:rsidRPr="005504CB" w:rsidRDefault="005504CB" w:rsidP="005504CB">
            <w:pPr>
              <w:jc w:val="center"/>
              <w:rPr>
                <w:bCs/>
                <w:color w:val="000000"/>
                <w:sz w:val="28"/>
                <w:szCs w:val="28"/>
              </w:rPr>
            </w:pPr>
            <w:r w:rsidRPr="005504CB">
              <w:rPr>
                <w:bCs/>
                <w:color w:val="000000"/>
                <w:sz w:val="28"/>
                <w:szCs w:val="28"/>
              </w:rPr>
              <w:t>6</w:t>
            </w:r>
          </w:p>
        </w:tc>
        <w:tc>
          <w:tcPr>
            <w:tcW w:w="1134" w:type="dxa"/>
            <w:vAlign w:val="center"/>
          </w:tcPr>
          <w:p w14:paraId="65BBC60D" w14:textId="77777777" w:rsidR="005504CB" w:rsidRPr="005504CB" w:rsidRDefault="005504CB" w:rsidP="005504CB">
            <w:pPr>
              <w:jc w:val="center"/>
              <w:rPr>
                <w:bCs/>
                <w:color w:val="000000"/>
                <w:sz w:val="28"/>
                <w:szCs w:val="28"/>
              </w:rPr>
            </w:pPr>
            <w:r w:rsidRPr="005504CB">
              <w:rPr>
                <w:bCs/>
                <w:color w:val="000000"/>
                <w:sz w:val="28"/>
                <w:szCs w:val="28"/>
              </w:rPr>
              <w:t>7</w:t>
            </w:r>
          </w:p>
        </w:tc>
        <w:tc>
          <w:tcPr>
            <w:tcW w:w="1105" w:type="dxa"/>
            <w:vAlign w:val="center"/>
          </w:tcPr>
          <w:p w14:paraId="6FA9C460" w14:textId="77777777" w:rsidR="005504CB" w:rsidRPr="005504CB" w:rsidRDefault="005504CB" w:rsidP="005504CB">
            <w:pPr>
              <w:jc w:val="center"/>
              <w:rPr>
                <w:bCs/>
                <w:color w:val="000000"/>
                <w:sz w:val="28"/>
                <w:szCs w:val="28"/>
              </w:rPr>
            </w:pPr>
            <w:r w:rsidRPr="005504CB">
              <w:rPr>
                <w:bCs/>
                <w:color w:val="000000"/>
                <w:sz w:val="28"/>
                <w:szCs w:val="28"/>
              </w:rPr>
              <w:t>8</w:t>
            </w:r>
          </w:p>
        </w:tc>
        <w:tc>
          <w:tcPr>
            <w:tcW w:w="1105" w:type="dxa"/>
            <w:vAlign w:val="center"/>
          </w:tcPr>
          <w:p w14:paraId="5EDF870B" w14:textId="77777777" w:rsidR="005504CB" w:rsidRPr="005504CB" w:rsidRDefault="005504CB" w:rsidP="005504CB">
            <w:pPr>
              <w:jc w:val="center"/>
              <w:rPr>
                <w:bCs/>
                <w:color w:val="000000"/>
                <w:sz w:val="28"/>
                <w:szCs w:val="28"/>
              </w:rPr>
            </w:pPr>
            <w:r w:rsidRPr="005504CB">
              <w:rPr>
                <w:bCs/>
                <w:color w:val="000000"/>
                <w:sz w:val="28"/>
                <w:szCs w:val="28"/>
              </w:rPr>
              <w:t>9</w:t>
            </w:r>
          </w:p>
        </w:tc>
        <w:tc>
          <w:tcPr>
            <w:tcW w:w="1105" w:type="dxa"/>
            <w:vAlign w:val="center"/>
          </w:tcPr>
          <w:p w14:paraId="404C87B0" w14:textId="77777777" w:rsidR="005504CB" w:rsidRPr="005504CB" w:rsidRDefault="005504CB" w:rsidP="005504CB">
            <w:pPr>
              <w:jc w:val="center"/>
              <w:rPr>
                <w:bCs/>
                <w:color w:val="000000"/>
                <w:sz w:val="28"/>
                <w:szCs w:val="28"/>
              </w:rPr>
            </w:pPr>
            <w:r w:rsidRPr="005504CB">
              <w:rPr>
                <w:bCs/>
                <w:color w:val="000000"/>
                <w:sz w:val="28"/>
                <w:szCs w:val="28"/>
              </w:rPr>
              <w:t>10</w:t>
            </w:r>
          </w:p>
        </w:tc>
      </w:tr>
      <w:tr w:rsidR="005504CB" w:rsidRPr="005504CB" w14:paraId="53E06D0C" w14:textId="77777777" w:rsidTr="00C5351E">
        <w:trPr>
          <w:jc w:val="center"/>
        </w:trPr>
        <w:tc>
          <w:tcPr>
            <w:tcW w:w="822" w:type="dxa"/>
            <w:vAlign w:val="center"/>
          </w:tcPr>
          <w:p w14:paraId="008A2D7E" w14:textId="77777777" w:rsidR="005504CB" w:rsidRPr="005504CB" w:rsidRDefault="005504CB" w:rsidP="005504CB">
            <w:pPr>
              <w:jc w:val="center"/>
              <w:rPr>
                <w:bCs/>
                <w:color w:val="000000"/>
                <w:sz w:val="28"/>
                <w:szCs w:val="28"/>
              </w:rPr>
            </w:pPr>
            <w:r w:rsidRPr="005504CB">
              <w:rPr>
                <w:bCs/>
                <w:color w:val="000000"/>
                <w:sz w:val="28"/>
                <w:szCs w:val="28"/>
              </w:rPr>
              <w:t>4.6.</w:t>
            </w:r>
          </w:p>
        </w:tc>
        <w:tc>
          <w:tcPr>
            <w:tcW w:w="3375" w:type="dxa"/>
            <w:vAlign w:val="center"/>
          </w:tcPr>
          <w:p w14:paraId="4FFFF943" w14:textId="77777777" w:rsidR="005504CB" w:rsidRPr="005504CB" w:rsidRDefault="005504CB" w:rsidP="005504CB">
            <w:pPr>
              <w:rPr>
                <w:color w:val="000000"/>
                <w:sz w:val="22"/>
                <w:szCs w:val="22"/>
              </w:rPr>
            </w:pPr>
            <w:r w:rsidRPr="005504C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504CB">
              <w:rPr>
                <w:color w:val="000000"/>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транспортировке сточных вод</w:t>
            </w:r>
          </w:p>
        </w:tc>
        <w:tc>
          <w:tcPr>
            <w:tcW w:w="993" w:type="dxa"/>
            <w:vAlign w:val="center"/>
          </w:tcPr>
          <w:p w14:paraId="2A0A6BEA"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701" w:type="dxa"/>
            <w:vAlign w:val="center"/>
          </w:tcPr>
          <w:p w14:paraId="6CDAB683" w14:textId="77777777" w:rsidR="005504CB" w:rsidRPr="005504CB" w:rsidRDefault="005504CB" w:rsidP="005504CB">
            <w:pPr>
              <w:jc w:val="center"/>
              <w:rPr>
                <w:bCs/>
                <w:color w:val="000000"/>
                <w:sz w:val="28"/>
                <w:szCs w:val="28"/>
              </w:rPr>
            </w:pPr>
            <w:r w:rsidRPr="005504CB">
              <w:rPr>
                <w:bCs/>
                <w:color w:val="000000"/>
                <w:sz w:val="28"/>
                <w:szCs w:val="28"/>
              </w:rPr>
              <w:t>-</w:t>
            </w:r>
          </w:p>
        </w:tc>
        <w:tc>
          <w:tcPr>
            <w:tcW w:w="992" w:type="dxa"/>
            <w:vAlign w:val="center"/>
          </w:tcPr>
          <w:p w14:paraId="1D98BCDF"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34" w:type="dxa"/>
            <w:vAlign w:val="center"/>
          </w:tcPr>
          <w:p w14:paraId="07928577"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34" w:type="dxa"/>
            <w:vAlign w:val="center"/>
          </w:tcPr>
          <w:p w14:paraId="1B16E087"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57B05AA8"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2392C10A" w14:textId="77777777" w:rsidR="005504CB" w:rsidRPr="005504CB" w:rsidRDefault="005504CB" w:rsidP="005504CB">
            <w:pPr>
              <w:jc w:val="center"/>
              <w:rPr>
                <w:bCs/>
                <w:color w:val="000000"/>
                <w:sz w:val="28"/>
                <w:szCs w:val="28"/>
              </w:rPr>
            </w:pPr>
            <w:r w:rsidRPr="005504CB">
              <w:rPr>
                <w:bCs/>
                <w:color w:val="000000"/>
                <w:sz w:val="28"/>
                <w:szCs w:val="28"/>
              </w:rPr>
              <w:t>-</w:t>
            </w:r>
          </w:p>
        </w:tc>
        <w:tc>
          <w:tcPr>
            <w:tcW w:w="1105" w:type="dxa"/>
            <w:vAlign w:val="center"/>
          </w:tcPr>
          <w:p w14:paraId="50046696"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1AE02836" w14:textId="77777777" w:rsidTr="00C5351E">
        <w:trPr>
          <w:jc w:val="center"/>
        </w:trPr>
        <w:tc>
          <w:tcPr>
            <w:tcW w:w="822" w:type="dxa"/>
            <w:vAlign w:val="center"/>
          </w:tcPr>
          <w:p w14:paraId="63C4360E" w14:textId="77777777" w:rsidR="005504CB" w:rsidRPr="005504CB" w:rsidRDefault="005504CB" w:rsidP="005504CB">
            <w:pPr>
              <w:jc w:val="center"/>
              <w:rPr>
                <w:bCs/>
                <w:color w:val="000000"/>
                <w:sz w:val="28"/>
                <w:szCs w:val="28"/>
              </w:rPr>
            </w:pPr>
            <w:r w:rsidRPr="005504CB">
              <w:rPr>
                <w:bCs/>
                <w:color w:val="000000"/>
                <w:sz w:val="28"/>
                <w:szCs w:val="28"/>
              </w:rPr>
              <w:t>4.7.</w:t>
            </w:r>
          </w:p>
        </w:tc>
        <w:tc>
          <w:tcPr>
            <w:tcW w:w="3375" w:type="dxa"/>
            <w:vAlign w:val="center"/>
          </w:tcPr>
          <w:p w14:paraId="795AA8F9" w14:textId="77777777" w:rsidR="005504CB" w:rsidRPr="005504CB" w:rsidRDefault="005504CB" w:rsidP="005504CB">
            <w:pPr>
              <w:rPr>
                <w:color w:val="000000"/>
                <w:sz w:val="22"/>
                <w:szCs w:val="22"/>
              </w:rPr>
            </w:pPr>
            <w:r w:rsidRPr="005504C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504CB">
              <w:rPr>
                <w:color w:val="000000"/>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водоотведению</w:t>
            </w:r>
          </w:p>
        </w:tc>
        <w:tc>
          <w:tcPr>
            <w:tcW w:w="993" w:type="dxa"/>
            <w:vAlign w:val="center"/>
          </w:tcPr>
          <w:p w14:paraId="26115C42" w14:textId="77777777" w:rsidR="005504CB" w:rsidRPr="005504CB" w:rsidRDefault="005504CB" w:rsidP="005504CB">
            <w:pPr>
              <w:jc w:val="center"/>
              <w:rPr>
                <w:bCs/>
                <w:color w:val="FF0000"/>
                <w:sz w:val="28"/>
                <w:szCs w:val="28"/>
              </w:rPr>
            </w:pPr>
            <w:r w:rsidRPr="005504CB">
              <w:rPr>
                <w:bCs/>
                <w:sz w:val="28"/>
                <w:szCs w:val="28"/>
              </w:rPr>
              <w:t>0,00</w:t>
            </w:r>
          </w:p>
        </w:tc>
        <w:tc>
          <w:tcPr>
            <w:tcW w:w="1701" w:type="dxa"/>
            <w:vAlign w:val="center"/>
          </w:tcPr>
          <w:p w14:paraId="030D16F0" w14:textId="77777777" w:rsidR="005504CB" w:rsidRPr="005504CB" w:rsidRDefault="005504CB" w:rsidP="005504CB">
            <w:pPr>
              <w:jc w:val="center"/>
              <w:rPr>
                <w:bCs/>
                <w:color w:val="FF0000"/>
                <w:sz w:val="28"/>
                <w:szCs w:val="28"/>
              </w:rPr>
            </w:pPr>
            <w:r w:rsidRPr="005504CB">
              <w:rPr>
                <w:bCs/>
                <w:sz w:val="28"/>
                <w:szCs w:val="28"/>
              </w:rPr>
              <w:t>0,00</w:t>
            </w:r>
          </w:p>
        </w:tc>
        <w:tc>
          <w:tcPr>
            <w:tcW w:w="992" w:type="dxa"/>
            <w:vAlign w:val="center"/>
          </w:tcPr>
          <w:p w14:paraId="2835A931"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2DA87287" w14:textId="77777777" w:rsidR="005504CB" w:rsidRPr="005504CB" w:rsidRDefault="005504CB" w:rsidP="005504CB">
            <w:pPr>
              <w:jc w:val="center"/>
              <w:rPr>
                <w:bCs/>
                <w:color w:val="FF0000"/>
                <w:sz w:val="28"/>
                <w:szCs w:val="28"/>
              </w:rPr>
            </w:pPr>
            <w:r w:rsidRPr="005504CB">
              <w:rPr>
                <w:bCs/>
                <w:sz w:val="28"/>
                <w:szCs w:val="28"/>
              </w:rPr>
              <w:t>0,00</w:t>
            </w:r>
          </w:p>
        </w:tc>
        <w:tc>
          <w:tcPr>
            <w:tcW w:w="1134" w:type="dxa"/>
            <w:vAlign w:val="center"/>
          </w:tcPr>
          <w:p w14:paraId="323E7897" w14:textId="77777777" w:rsidR="005504CB" w:rsidRPr="005504CB" w:rsidRDefault="005504CB" w:rsidP="005504CB">
            <w:pPr>
              <w:jc w:val="center"/>
              <w:rPr>
                <w:bCs/>
                <w:color w:val="FF0000"/>
                <w:sz w:val="28"/>
                <w:szCs w:val="28"/>
              </w:rPr>
            </w:pPr>
            <w:r w:rsidRPr="005504CB">
              <w:rPr>
                <w:bCs/>
                <w:color w:val="000000"/>
                <w:sz w:val="28"/>
                <w:szCs w:val="28"/>
              </w:rPr>
              <w:t>0,00</w:t>
            </w:r>
          </w:p>
        </w:tc>
        <w:tc>
          <w:tcPr>
            <w:tcW w:w="1105" w:type="dxa"/>
            <w:vAlign w:val="center"/>
          </w:tcPr>
          <w:p w14:paraId="21A500A4" w14:textId="77777777" w:rsidR="005504CB" w:rsidRPr="005504CB" w:rsidRDefault="005504CB" w:rsidP="005504CB">
            <w:pPr>
              <w:jc w:val="center"/>
              <w:rPr>
                <w:bCs/>
                <w:color w:val="FF0000"/>
                <w:sz w:val="28"/>
                <w:szCs w:val="28"/>
              </w:rPr>
            </w:pPr>
            <w:r w:rsidRPr="005504CB">
              <w:rPr>
                <w:bCs/>
                <w:color w:val="000000"/>
                <w:sz w:val="28"/>
                <w:szCs w:val="28"/>
              </w:rPr>
              <w:t>0,00</w:t>
            </w:r>
          </w:p>
        </w:tc>
        <w:tc>
          <w:tcPr>
            <w:tcW w:w="1105" w:type="dxa"/>
            <w:vAlign w:val="center"/>
          </w:tcPr>
          <w:p w14:paraId="52164781" w14:textId="77777777" w:rsidR="005504CB" w:rsidRPr="005504CB" w:rsidRDefault="005504CB" w:rsidP="005504CB">
            <w:pPr>
              <w:jc w:val="center"/>
              <w:rPr>
                <w:bCs/>
                <w:color w:val="FF0000"/>
                <w:sz w:val="28"/>
                <w:szCs w:val="28"/>
              </w:rPr>
            </w:pPr>
            <w:r w:rsidRPr="005504CB">
              <w:rPr>
                <w:bCs/>
                <w:sz w:val="28"/>
                <w:szCs w:val="28"/>
              </w:rPr>
              <w:t>0,00</w:t>
            </w:r>
          </w:p>
        </w:tc>
        <w:tc>
          <w:tcPr>
            <w:tcW w:w="1105" w:type="dxa"/>
            <w:vAlign w:val="center"/>
          </w:tcPr>
          <w:p w14:paraId="3BC1F4FB" w14:textId="77777777" w:rsidR="005504CB" w:rsidRPr="005504CB" w:rsidRDefault="005504CB" w:rsidP="005504CB">
            <w:pPr>
              <w:jc w:val="center"/>
              <w:rPr>
                <w:bCs/>
                <w:color w:val="FF0000"/>
                <w:sz w:val="28"/>
                <w:szCs w:val="28"/>
              </w:rPr>
            </w:pPr>
            <w:r w:rsidRPr="005504CB">
              <w:rPr>
                <w:bCs/>
                <w:sz w:val="28"/>
                <w:szCs w:val="28"/>
              </w:rPr>
              <w:t>0,00</w:t>
            </w:r>
          </w:p>
        </w:tc>
      </w:tr>
    </w:tbl>
    <w:p w14:paraId="24737018" w14:textId="77777777" w:rsidR="005504CB" w:rsidRPr="005504CB" w:rsidRDefault="005504CB" w:rsidP="005504CB">
      <w:pPr>
        <w:ind w:left="-567"/>
        <w:jc w:val="center"/>
        <w:rPr>
          <w:bCs/>
          <w:color w:val="000000"/>
          <w:sz w:val="28"/>
          <w:szCs w:val="28"/>
        </w:rPr>
      </w:pPr>
    </w:p>
    <w:p w14:paraId="7B9FFF57" w14:textId="77777777" w:rsidR="005504CB" w:rsidRPr="005504CB" w:rsidRDefault="005504CB" w:rsidP="005504CB">
      <w:pPr>
        <w:ind w:left="-567"/>
        <w:jc w:val="center"/>
        <w:rPr>
          <w:bCs/>
          <w:color w:val="000000"/>
          <w:sz w:val="28"/>
          <w:szCs w:val="28"/>
        </w:rPr>
      </w:pPr>
    </w:p>
    <w:p w14:paraId="44139667" w14:textId="77777777" w:rsidR="005504CB" w:rsidRPr="005504CB" w:rsidRDefault="005504CB" w:rsidP="005504CB">
      <w:pPr>
        <w:ind w:left="-567"/>
        <w:jc w:val="center"/>
        <w:rPr>
          <w:bCs/>
          <w:color w:val="000000"/>
          <w:sz w:val="28"/>
          <w:szCs w:val="28"/>
        </w:rPr>
      </w:pPr>
    </w:p>
    <w:p w14:paraId="3E7DD98A" w14:textId="77777777" w:rsidR="005504CB" w:rsidRPr="005504CB" w:rsidRDefault="005504CB" w:rsidP="005504CB">
      <w:pPr>
        <w:ind w:left="-567"/>
        <w:jc w:val="center"/>
        <w:rPr>
          <w:bCs/>
          <w:color w:val="000000"/>
          <w:sz w:val="28"/>
          <w:szCs w:val="28"/>
        </w:rPr>
      </w:pPr>
    </w:p>
    <w:p w14:paraId="7D0F6117" w14:textId="77777777" w:rsidR="005504CB" w:rsidRPr="005504CB" w:rsidRDefault="005504CB" w:rsidP="005504CB">
      <w:pPr>
        <w:ind w:left="-567"/>
        <w:jc w:val="center"/>
        <w:rPr>
          <w:bCs/>
          <w:color w:val="000000"/>
          <w:sz w:val="28"/>
          <w:szCs w:val="28"/>
        </w:rPr>
      </w:pPr>
    </w:p>
    <w:p w14:paraId="520CA704" w14:textId="77777777" w:rsidR="005504CB" w:rsidRPr="005504CB" w:rsidRDefault="005504CB" w:rsidP="005504CB">
      <w:pPr>
        <w:ind w:left="-567"/>
        <w:jc w:val="center"/>
        <w:rPr>
          <w:bCs/>
          <w:color w:val="000000"/>
          <w:sz w:val="28"/>
          <w:szCs w:val="28"/>
        </w:rPr>
      </w:pPr>
    </w:p>
    <w:p w14:paraId="4A702170" w14:textId="77777777" w:rsidR="005504CB" w:rsidRPr="005504CB" w:rsidRDefault="005504CB" w:rsidP="005504CB">
      <w:pPr>
        <w:ind w:left="-567"/>
        <w:jc w:val="center"/>
        <w:rPr>
          <w:bCs/>
          <w:color w:val="000000"/>
          <w:sz w:val="28"/>
          <w:szCs w:val="28"/>
        </w:rPr>
      </w:pPr>
    </w:p>
    <w:p w14:paraId="4ABFAF7C" w14:textId="77777777" w:rsidR="005504CB" w:rsidRPr="005504CB" w:rsidRDefault="005504CB" w:rsidP="005504CB">
      <w:pPr>
        <w:ind w:left="-567"/>
        <w:jc w:val="center"/>
        <w:rPr>
          <w:bCs/>
          <w:color w:val="000000"/>
          <w:sz w:val="28"/>
          <w:szCs w:val="28"/>
        </w:rPr>
      </w:pPr>
    </w:p>
    <w:p w14:paraId="36BC142B" w14:textId="77777777" w:rsidR="005504CB" w:rsidRPr="005504CB" w:rsidRDefault="005504CB" w:rsidP="005504CB">
      <w:pPr>
        <w:ind w:left="-567"/>
        <w:jc w:val="center"/>
        <w:rPr>
          <w:bCs/>
          <w:color w:val="000000"/>
          <w:sz w:val="28"/>
          <w:szCs w:val="28"/>
        </w:rPr>
      </w:pPr>
    </w:p>
    <w:p w14:paraId="685E9394" w14:textId="77777777" w:rsidR="005504CB" w:rsidRPr="005504CB" w:rsidRDefault="005504CB" w:rsidP="005504CB">
      <w:pPr>
        <w:ind w:left="-567"/>
        <w:jc w:val="center"/>
        <w:rPr>
          <w:bCs/>
          <w:color w:val="000000"/>
          <w:sz w:val="28"/>
          <w:szCs w:val="28"/>
        </w:rPr>
      </w:pPr>
    </w:p>
    <w:p w14:paraId="0F508C6E" w14:textId="77777777" w:rsidR="005504CB" w:rsidRPr="005504CB" w:rsidRDefault="005504CB" w:rsidP="005504CB">
      <w:pPr>
        <w:ind w:left="-567"/>
        <w:jc w:val="center"/>
        <w:rPr>
          <w:bCs/>
          <w:color w:val="000000"/>
          <w:sz w:val="28"/>
          <w:szCs w:val="28"/>
        </w:rPr>
      </w:pPr>
    </w:p>
    <w:p w14:paraId="20280E83" w14:textId="77777777" w:rsidR="005504CB" w:rsidRPr="005504CB" w:rsidRDefault="005504CB" w:rsidP="005504CB">
      <w:pPr>
        <w:ind w:left="-567"/>
        <w:jc w:val="center"/>
        <w:rPr>
          <w:bCs/>
          <w:color w:val="000000"/>
          <w:sz w:val="28"/>
          <w:szCs w:val="28"/>
        </w:rPr>
      </w:pPr>
    </w:p>
    <w:p w14:paraId="3BC1740F" w14:textId="77777777" w:rsidR="005504CB" w:rsidRPr="005504CB" w:rsidRDefault="005504CB" w:rsidP="005504CB">
      <w:pPr>
        <w:ind w:left="-567"/>
        <w:jc w:val="center"/>
        <w:rPr>
          <w:bCs/>
          <w:color w:val="000000"/>
          <w:sz w:val="28"/>
          <w:szCs w:val="28"/>
        </w:rPr>
      </w:pPr>
    </w:p>
    <w:p w14:paraId="078E2D55" w14:textId="77777777" w:rsidR="005504CB" w:rsidRPr="005504CB" w:rsidRDefault="005504CB" w:rsidP="005504CB">
      <w:pPr>
        <w:ind w:left="-567"/>
        <w:jc w:val="center"/>
        <w:rPr>
          <w:bCs/>
          <w:color w:val="000000"/>
          <w:sz w:val="28"/>
          <w:szCs w:val="28"/>
        </w:rPr>
      </w:pPr>
    </w:p>
    <w:p w14:paraId="746DCD19" w14:textId="77777777" w:rsidR="005504CB" w:rsidRPr="005504CB" w:rsidRDefault="005504CB" w:rsidP="005504CB">
      <w:pPr>
        <w:ind w:left="-567"/>
        <w:jc w:val="center"/>
        <w:rPr>
          <w:bCs/>
          <w:color w:val="000000"/>
          <w:sz w:val="28"/>
          <w:szCs w:val="28"/>
        </w:rPr>
      </w:pPr>
    </w:p>
    <w:p w14:paraId="33623344" w14:textId="77777777" w:rsidR="005504CB" w:rsidRPr="005504CB" w:rsidRDefault="005504CB" w:rsidP="005504CB">
      <w:pPr>
        <w:ind w:left="-567"/>
        <w:jc w:val="center"/>
        <w:rPr>
          <w:bCs/>
          <w:color w:val="000000"/>
          <w:sz w:val="28"/>
          <w:szCs w:val="28"/>
        </w:rPr>
        <w:sectPr w:rsidR="005504CB" w:rsidRPr="005504CB" w:rsidSect="008F7E58">
          <w:pgSz w:w="16838" w:h="11906" w:orient="landscape"/>
          <w:pgMar w:top="851" w:right="851" w:bottom="709" w:left="709" w:header="709" w:footer="709" w:gutter="0"/>
          <w:cols w:space="708"/>
          <w:titlePg/>
          <w:docGrid w:linePitch="360"/>
        </w:sectPr>
      </w:pPr>
    </w:p>
    <w:p w14:paraId="595582DB" w14:textId="77777777" w:rsidR="005504CB" w:rsidRPr="005504CB" w:rsidRDefault="005504CB" w:rsidP="005504CB">
      <w:pPr>
        <w:ind w:left="-567"/>
        <w:jc w:val="center"/>
        <w:rPr>
          <w:bCs/>
          <w:color w:val="000000"/>
          <w:sz w:val="28"/>
          <w:szCs w:val="28"/>
        </w:rPr>
      </w:pPr>
      <w:r w:rsidRPr="005504CB">
        <w:rPr>
          <w:bCs/>
          <w:color w:val="000000"/>
          <w:sz w:val="28"/>
          <w:szCs w:val="28"/>
        </w:rPr>
        <w:lastRenderedPageBreak/>
        <w:t>Раздел 9. Расчет эффективности производственной программы</w:t>
      </w:r>
    </w:p>
    <w:p w14:paraId="4089EC84" w14:textId="77777777" w:rsidR="005504CB" w:rsidRPr="005504CB" w:rsidRDefault="005504CB" w:rsidP="005504CB">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5504CB" w:rsidRPr="005504CB" w14:paraId="265E9DE2" w14:textId="77777777" w:rsidTr="00C5351E">
        <w:trPr>
          <w:trHeight w:val="2430"/>
        </w:trPr>
        <w:tc>
          <w:tcPr>
            <w:tcW w:w="736" w:type="dxa"/>
            <w:vAlign w:val="center"/>
          </w:tcPr>
          <w:p w14:paraId="06435F72" w14:textId="77777777" w:rsidR="005504CB" w:rsidRPr="005504CB" w:rsidRDefault="005504CB" w:rsidP="005504CB">
            <w:pPr>
              <w:jc w:val="center"/>
              <w:rPr>
                <w:bCs/>
                <w:color w:val="000000"/>
                <w:sz w:val="28"/>
                <w:szCs w:val="28"/>
              </w:rPr>
            </w:pPr>
            <w:r w:rsidRPr="005504CB">
              <w:rPr>
                <w:bCs/>
                <w:color w:val="000000"/>
                <w:sz w:val="28"/>
                <w:szCs w:val="28"/>
              </w:rPr>
              <w:t>№ п/п</w:t>
            </w:r>
          </w:p>
        </w:tc>
        <w:tc>
          <w:tcPr>
            <w:tcW w:w="3659" w:type="dxa"/>
            <w:vAlign w:val="center"/>
          </w:tcPr>
          <w:p w14:paraId="61B14392" w14:textId="77777777" w:rsidR="005504CB" w:rsidRPr="005504CB" w:rsidRDefault="005504CB" w:rsidP="005504CB">
            <w:pPr>
              <w:jc w:val="center"/>
              <w:rPr>
                <w:bCs/>
                <w:color w:val="000000"/>
                <w:sz w:val="28"/>
                <w:szCs w:val="28"/>
              </w:rPr>
            </w:pPr>
            <w:r w:rsidRPr="005504CB">
              <w:rPr>
                <w:bCs/>
                <w:color w:val="000000"/>
                <w:sz w:val="28"/>
                <w:szCs w:val="28"/>
              </w:rPr>
              <w:t>Наименование показателя</w:t>
            </w:r>
          </w:p>
        </w:tc>
        <w:tc>
          <w:tcPr>
            <w:tcW w:w="1559" w:type="dxa"/>
            <w:vAlign w:val="center"/>
          </w:tcPr>
          <w:p w14:paraId="687A29DA" w14:textId="77777777" w:rsidR="005504CB" w:rsidRPr="005504CB" w:rsidRDefault="005504CB" w:rsidP="005504CB">
            <w:pPr>
              <w:jc w:val="center"/>
              <w:rPr>
                <w:bCs/>
                <w:color w:val="000000"/>
                <w:sz w:val="28"/>
                <w:szCs w:val="28"/>
              </w:rPr>
            </w:pPr>
            <w:r w:rsidRPr="005504CB">
              <w:rPr>
                <w:bCs/>
                <w:color w:val="000000"/>
                <w:sz w:val="28"/>
                <w:szCs w:val="28"/>
              </w:rPr>
              <w:t>Значение показателя в базовом периоде    2023 год</w:t>
            </w:r>
          </w:p>
        </w:tc>
        <w:tc>
          <w:tcPr>
            <w:tcW w:w="2551" w:type="dxa"/>
            <w:vAlign w:val="center"/>
          </w:tcPr>
          <w:p w14:paraId="31A48D07" w14:textId="77777777" w:rsidR="005504CB" w:rsidRPr="005504CB" w:rsidRDefault="005504CB" w:rsidP="005504CB">
            <w:pPr>
              <w:jc w:val="center"/>
              <w:rPr>
                <w:bCs/>
                <w:color w:val="000000"/>
                <w:sz w:val="28"/>
                <w:szCs w:val="28"/>
              </w:rPr>
            </w:pPr>
            <w:r w:rsidRPr="005504CB">
              <w:rPr>
                <w:bCs/>
                <w:color w:val="000000"/>
                <w:sz w:val="28"/>
                <w:szCs w:val="28"/>
              </w:rPr>
              <w:t>Планируемое значение показателя по итогам реализации производственной программы                  2028 год</w:t>
            </w:r>
          </w:p>
        </w:tc>
        <w:tc>
          <w:tcPr>
            <w:tcW w:w="2125" w:type="dxa"/>
            <w:vAlign w:val="center"/>
          </w:tcPr>
          <w:p w14:paraId="10C3108D" w14:textId="77777777" w:rsidR="005504CB" w:rsidRPr="005504CB" w:rsidRDefault="005504CB" w:rsidP="005504CB">
            <w:pPr>
              <w:jc w:val="center"/>
              <w:rPr>
                <w:bCs/>
                <w:color w:val="000000"/>
                <w:sz w:val="28"/>
                <w:szCs w:val="28"/>
              </w:rPr>
            </w:pPr>
            <w:r w:rsidRPr="005504CB">
              <w:rPr>
                <w:bCs/>
                <w:color w:val="000000"/>
                <w:sz w:val="28"/>
                <w:szCs w:val="28"/>
              </w:rPr>
              <w:t xml:space="preserve">Эффективность </w:t>
            </w:r>
            <w:proofErr w:type="spellStart"/>
            <w:proofErr w:type="gramStart"/>
            <w:r w:rsidRPr="005504CB">
              <w:rPr>
                <w:bCs/>
                <w:color w:val="000000"/>
                <w:sz w:val="28"/>
                <w:szCs w:val="28"/>
              </w:rPr>
              <w:t>производствен</w:t>
            </w:r>
            <w:proofErr w:type="spellEnd"/>
            <w:r w:rsidRPr="005504CB">
              <w:rPr>
                <w:bCs/>
                <w:color w:val="000000"/>
                <w:sz w:val="28"/>
                <w:szCs w:val="28"/>
              </w:rPr>
              <w:t>-ной</w:t>
            </w:r>
            <w:proofErr w:type="gramEnd"/>
            <w:r w:rsidRPr="005504CB">
              <w:rPr>
                <w:bCs/>
                <w:color w:val="000000"/>
                <w:sz w:val="28"/>
                <w:szCs w:val="28"/>
              </w:rPr>
              <w:t xml:space="preserve"> программы, тыс. руб.</w:t>
            </w:r>
          </w:p>
        </w:tc>
      </w:tr>
      <w:tr w:rsidR="005504CB" w:rsidRPr="005504CB" w14:paraId="48F697D6" w14:textId="77777777" w:rsidTr="00C5351E">
        <w:tc>
          <w:tcPr>
            <w:tcW w:w="736" w:type="dxa"/>
          </w:tcPr>
          <w:p w14:paraId="16DBA478" w14:textId="77777777" w:rsidR="005504CB" w:rsidRPr="005504CB" w:rsidRDefault="005504CB" w:rsidP="005504CB">
            <w:pPr>
              <w:jc w:val="center"/>
              <w:rPr>
                <w:bCs/>
                <w:color w:val="000000"/>
                <w:sz w:val="28"/>
                <w:szCs w:val="28"/>
              </w:rPr>
            </w:pPr>
            <w:r w:rsidRPr="005504CB">
              <w:rPr>
                <w:bCs/>
                <w:color w:val="000000"/>
                <w:sz w:val="28"/>
                <w:szCs w:val="28"/>
              </w:rPr>
              <w:t>1</w:t>
            </w:r>
          </w:p>
        </w:tc>
        <w:tc>
          <w:tcPr>
            <w:tcW w:w="3659" w:type="dxa"/>
          </w:tcPr>
          <w:p w14:paraId="0341605F" w14:textId="77777777" w:rsidR="005504CB" w:rsidRPr="005504CB" w:rsidRDefault="005504CB" w:rsidP="005504CB">
            <w:pPr>
              <w:jc w:val="center"/>
              <w:rPr>
                <w:bCs/>
                <w:color w:val="000000"/>
                <w:sz w:val="28"/>
                <w:szCs w:val="28"/>
              </w:rPr>
            </w:pPr>
            <w:r w:rsidRPr="005504CB">
              <w:rPr>
                <w:bCs/>
                <w:color w:val="000000"/>
                <w:sz w:val="28"/>
                <w:szCs w:val="28"/>
              </w:rPr>
              <w:t>2</w:t>
            </w:r>
          </w:p>
        </w:tc>
        <w:tc>
          <w:tcPr>
            <w:tcW w:w="1559" w:type="dxa"/>
          </w:tcPr>
          <w:p w14:paraId="7E1AC8A4" w14:textId="77777777" w:rsidR="005504CB" w:rsidRPr="005504CB" w:rsidRDefault="005504CB" w:rsidP="005504CB">
            <w:pPr>
              <w:jc w:val="center"/>
              <w:rPr>
                <w:bCs/>
                <w:color w:val="000000"/>
                <w:sz w:val="28"/>
                <w:szCs w:val="28"/>
              </w:rPr>
            </w:pPr>
            <w:r w:rsidRPr="005504CB">
              <w:rPr>
                <w:bCs/>
                <w:color w:val="000000"/>
                <w:sz w:val="28"/>
                <w:szCs w:val="28"/>
              </w:rPr>
              <w:t>3</w:t>
            </w:r>
          </w:p>
        </w:tc>
        <w:tc>
          <w:tcPr>
            <w:tcW w:w="2551" w:type="dxa"/>
          </w:tcPr>
          <w:p w14:paraId="64903B42" w14:textId="77777777" w:rsidR="005504CB" w:rsidRPr="005504CB" w:rsidRDefault="005504CB" w:rsidP="005504CB">
            <w:pPr>
              <w:jc w:val="center"/>
              <w:rPr>
                <w:bCs/>
                <w:color w:val="000000"/>
                <w:sz w:val="28"/>
                <w:szCs w:val="28"/>
              </w:rPr>
            </w:pPr>
            <w:r w:rsidRPr="005504CB">
              <w:rPr>
                <w:bCs/>
                <w:color w:val="000000"/>
                <w:sz w:val="28"/>
                <w:szCs w:val="28"/>
              </w:rPr>
              <w:t>4</w:t>
            </w:r>
          </w:p>
        </w:tc>
        <w:tc>
          <w:tcPr>
            <w:tcW w:w="2125" w:type="dxa"/>
          </w:tcPr>
          <w:p w14:paraId="0C3E3151" w14:textId="77777777" w:rsidR="005504CB" w:rsidRPr="005504CB" w:rsidRDefault="005504CB" w:rsidP="005504CB">
            <w:pPr>
              <w:jc w:val="center"/>
              <w:rPr>
                <w:bCs/>
                <w:color w:val="000000"/>
                <w:sz w:val="28"/>
                <w:szCs w:val="28"/>
              </w:rPr>
            </w:pPr>
            <w:r w:rsidRPr="005504CB">
              <w:rPr>
                <w:bCs/>
                <w:color w:val="000000"/>
                <w:sz w:val="28"/>
                <w:szCs w:val="28"/>
              </w:rPr>
              <w:t>5</w:t>
            </w:r>
          </w:p>
        </w:tc>
      </w:tr>
      <w:tr w:rsidR="005504CB" w:rsidRPr="005504CB" w14:paraId="288D2FDA" w14:textId="77777777" w:rsidTr="00C5351E">
        <w:trPr>
          <w:trHeight w:val="538"/>
        </w:trPr>
        <w:tc>
          <w:tcPr>
            <w:tcW w:w="10630" w:type="dxa"/>
            <w:gridSpan w:val="5"/>
            <w:vAlign w:val="center"/>
          </w:tcPr>
          <w:p w14:paraId="372BDB6A" w14:textId="77777777" w:rsidR="005504CB" w:rsidRPr="005504CB" w:rsidRDefault="005504CB" w:rsidP="000A7201">
            <w:pPr>
              <w:numPr>
                <w:ilvl w:val="0"/>
                <w:numId w:val="17"/>
              </w:numPr>
              <w:contextualSpacing/>
              <w:jc w:val="center"/>
              <w:rPr>
                <w:bCs/>
                <w:color w:val="000000"/>
                <w:sz w:val="28"/>
                <w:szCs w:val="28"/>
              </w:rPr>
            </w:pPr>
            <w:r w:rsidRPr="005504CB">
              <w:rPr>
                <w:bCs/>
                <w:color w:val="000000"/>
                <w:sz w:val="28"/>
                <w:szCs w:val="28"/>
              </w:rPr>
              <w:t>Показатели качества воды</w:t>
            </w:r>
          </w:p>
        </w:tc>
      </w:tr>
      <w:tr w:rsidR="005504CB" w:rsidRPr="005504CB" w14:paraId="0D553B41" w14:textId="77777777" w:rsidTr="00C5351E">
        <w:trPr>
          <w:trHeight w:val="3565"/>
        </w:trPr>
        <w:tc>
          <w:tcPr>
            <w:tcW w:w="736" w:type="dxa"/>
            <w:vAlign w:val="center"/>
          </w:tcPr>
          <w:p w14:paraId="4B717677" w14:textId="77777777" w:rsidR="005504CB" w:rsidRPr="005504CB" w:rsidRDefault="005504CB" w:rsidP="005504CB">
            <w:pPr>
              <w:jc w:val="center"/>
              <w:rPr>
                <w:bCs/>
                <w:color w:val="000000"/>
                <w:sz w:val="28"/>
                <w:szCs w:val="28"/>
              </w:rPr>
            </w:pPr>
            <w:r w:rsidRPr="005504CB">
              <w:rPr>
                <w:bCs/>
                <w:color w:val="000000"/>
                <w:sz w:val="28"/>
                <w:szCs w:val="28"/>
              </w:rPr>
              <w:t>1.1.</w:t>
            </w:r>
          </w:p>
        </w:tc>
        <w:tc>
          <w:tcPr>
            <w:tcW w:w="3659" w:type="dxa"/>
            <w:vAlign w:val="center"/>
          </w:tcPr>
          <w:p w14:paraId="5ADA9CE1" w14:textId="77777777" w:rsidR="005504CB" w:rsidRPr="005504CB" w:rsidRDefault="005504CB" w:rsidP="005504CB">
            <w:pPr>
              <w:rPr>
                <w:color w:val="000000"/>
                <w:sz w:val="22"/>
                <w:szCs w:val="22"/>
              </w:rPr>
            </w:pPr>
            <w:r w:rsidRPr="005504C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FC141ED" w14:textId="77777777" w:rsidR="005504CB" w:rsidRPr="005504CB" w:rsidRDefault="005504CB" w:rsidP="005504CB">
            <w:pPr>
              <w:jc w:val="center"/>
              <w:rPr>
                <w:bCs/>
                <w:color w:val="FF0000"/>
                <w:sz w:val="28"/>
                <w:szCs w:val="28"/>
              </w:rPr>
            </w:pPr>
            <w:r w:rsidRPr="005504CB">
              <w:rPr>
                <w:bCs/>
                <w:sz w:val="28"/>
                <w:szCs w:val="28"/>
              </w:rPr>
              <w:t>11,8</w:t>
            </w:r>
          </w:p>
        </w:tc>
        <w:tc>
          <w:tcPr>
            <w:tcW w:w="2551" w:type="dxa"/>
            <w:vAlign w:val="center"/>
          </w:tcPr>
          <w:p w14:paraId="040AE0F1" w14:textId="77777777" w:rsidR="005504CB" w:rsidRPr="005504CB" w:rsidRDefault="005504CB" w:rsidP="005504CB">
            <w:pPr>
              <w:jc w:val="center"/>
              <w:rPr>
                <w:bCs/>
                <w:color w:val="FF0000"/>
                <w:sz w:val="28"/>
                <w:szCs w:val="28"/>
              </w:rPr>
            </w:pPr>
            <w:r w:rsidRPr="005504CB">
              <w:rPr>
                <w:bCs/>
                <w:sz w:val="28"/>
                <w:szCs w:val="28"/>
              </w:rPr>
              <w:t>11,8</w:t>
            </w:r>
          </w:p>
        </w:tc>
        <w:tc>
          <w:tcPr>
            <w:tcW w:w="2125" w:type="dxa"/>
            <w:vAlign w:val="center"/>
          </w:tcPr>
          <w:p w14:paraId="306427BD"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04319985" w14:textId="77777777" w:rsidTr="00C5351E">
        <w:trPr>
          <w:trHeight w:val="2387"/>
        </w:trPr>
        <w:tc>
          <w:tcPr>
            <w:tcW w:w="736" w:type="dxa"/>
            <w:vAlign w:val="center"/>
          </w:tcPr>
          <w:p w14:paraId="19CEEBEE" w14:textId="77777777" w:rsidR="005504CB" w:rsidRPr="005504CB" w:rsidRDefault="005504CB" w:rsidP="005504CB">
            <w:pPr>
              <w:jc w:val="center"/>
              <w:rPr>
                <w:bCs/>
                <w:color w:val="000000"/>
                <w:sz w:val="28"/>
                <w:szCs w:val="28"/>
              </w:rPr>
            </w:pPr>
            <w:r w:rsidRPr="005504CB">
              <w:rPr>
                <w:bCs/>
                <w:color w:val="000000"/>
                <w:sz w:val="28"/>
                <w:szCs w:val="28"/>
              </w:rPr>
              <w:t>1.2.</w:t>
            </w:r>
          </w:p>
        </w:tc>
        <w:tc>
          <w:tcPr>
            <w:tcW w:w="3659" w:type="dxa"/>
            <w:vAlign w:val="center"/>
          </w:tcPr>
          <w:p w14:paraId="323DCF98" w14:textId="77777777" w:rsidR="005504CB" w:rsidRPr="005504CB" w:rsidRDefault="005504CB" w:rsidP="005504CB">
            <w:pPr>
              <w:rPr>
                <w:bCs/>
                <w:color w:val="000000"/>
                <w:sz w:val="28"/>
                <w:szCs w:val="28"/>
              </w:rPr>
            </w:pPr>
            <w:r w:rsidRPr="005504C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851D4A9" w14:textId="77777777" w:rsidR="005504CB" w:rsidRPr="005504CB" w:rsidRDefault="005504CB" w:rsidP="005504CB">
            <w:pPr>
              <w:jc w:val="center"/>
              <w:rPr>
                <w:bCs/>
                <w:color w:val="FF0000"/>
                <w:sz w:val="28"/>
                <w:szCs w:val="28"/>
              </w:rPr>
            </w:pPr>
            <w:r w:rsidRPr="005504CB">
              <w:rPr>
                <w:bCs/>
                <w:sz w:val="28"/>
                <w:szCs w:val="28"/>
              </w:rPr>
              <w:t>9,4</w:t>
            </w:r>
          </w:p>
        </w:tc>
        <w:tc>
          <w:tcPr>
            <w:tcW w:w="2551" w:type="dxa"/>
            <w:vAlign w:val="center"/>
          </w:tcPr>
          <w:p w14:paraId="46581416" w14:textId="77777777" w:rsidR="005504CB" w:rsidRPr="005504CB" w:rsidRDefault="005504CB" w:rsidP="005504CB">
            <w:pPr>
              <w:jc w:val="center"/>
              <w:rPr>
                <w:bCs/>
                <w:color w:val="FF0000"/>
                <w:sz w:val="28"/>
                <w:szCs w:val="28"/>
              </w:rPr>
            </w:pPr>
            <w:r w:rsidRPr="005504CB">
              <w:rPr>
                <w:bCs/>
                <w:sz w:val="28"/>
                <w:szCs w:val="28"/>
              </w:rPr>
              <w:t>9,4</w:t>
            </w:r>
          </w:p>
        </w:tc>
        <w:tc>
          <w:tcPr>
            <w:tcW w:w="2125" w:type="dxa"/>
            <w:vAlign w:val="center"/>
          </w:tcPr>
          <w:p w14:paraId="3C076EC7"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5D3C6224" w14:textId="77777777" w:rsidTr="00C5351E">
        <w:trPr>
          <w:trHeight w:val="704"/>
        </w:trPr>
        <w:tc>
          <w:tcPr>
            <w:tcW w:w="10630" w:type="dxa"/>
            <w:gridSpan w:val="5"/>
            <w:vAlign w:val="center"/>
          </w:tcPr>
          <w:p w14:paraId="7DDB32E4" w14:textId="77777777" w:rsidR="005504CB" w:rsidRPr="005504CB" w:rsidRDefault="005504CB" w:rsidP="000A7201">
            <w:pPr>
              <w:numPr>
                <w:ilvl w:val="0"/>
                <w:numId w:val="17"/>
              </w:numPr>
              <w:contextualSpacing/>
              <w:jc w:val="center"/>
              <w:rPr>
                <w:bCs/>
                <w:color w:val="000000"/>
                <w:sz w:val="28"/>
                <w:szCs w:val="28"/>
              </w:rPr>
            </w:pPr>
            <w:r w:rsidRPr="005504CB">
              <w:rPr>
                <w:bCs/>
                <w:color w:val="000000"/>
                <w:sz w:val="28"/>
                <w:szCs w:val="28"/>
              </w:rPr>
              <w:t>Показатели надежности и бесперебойности водоснабжения и водоотведения</w:t>
            </w:r>
          </w:p>
        </w:tc>
      </w:tr>
      <w:tr w:rsidR="005504CB" w:rsidRPr="005504CB" w14:paraId="138A575A" w14:textId="77777777" w:rsidTr="00C5351E">
        <w:trPr>
          <w:trHeight w:val="3982"/>
        </w:trPr>
        <w:tc>
          <w:tcPr>
            <w:tcW w:w="736" w:type="dxa"/>
            <w:vAlign w:val="center"/>
          </w:tcPr>
          <w:p w14:paraId="708DEF18" w14:textId="77777777" w:rsidR="005504CB" w:rsidRPr="005504CB" w:rsidRDefault="005504CB" w:rsidP="005504CB">
            <w:pPr>
              <w:jc w:val="center"/>
              <w:rPr>
                <w:bCs/>
                <w:color w:val="000000"/>
                <w:sz w:val="28"/>
                <w:szCs w:val="28"/>
              </w:rPr>
            </w:pPr>
            <w:r w:rsidRPr="005504CB">
              <w:rPr>
                <w:bCs/>
                <w:color w:val="000000"/>
                <w:sz w:val="28"/>
                <w:szCs w:val="28"/>
              </w:rPr>
              <w:t>2.1.</w:t>
            </w:r>
          </w:p>
        </w:tc>
        <w:tc>
          <w:tcPr>
            <w:tcW w:w="3659" w:type="dxa"/>
            <w:vAlign w:val="center"/>
          </w:tcPr>
          <w:p w14:paraId="101A5AC4" w14:textId="77777777" w:rsidR="005504CB" w:rsidRPr="005504CB" w:rsidRDefault="005504CB" w:rsidP="005504CB">
            <w:pPr>
              <w:rPr>
                <w:bCs/>
                <w:color w:val="000000"/>
                <w:sz w:val="28"/>
                <w:szCs w:val="28"/>
              </w:rPr>
            </w:pPr>
            <w:r w:rsidRPr="005504C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5E18CC2C" w14:textId="77777777" w:rsidR="005504CB" w:rsidRPr="005504CB" w:rsidRDefault="005504CB" w:rsidP="005504CB">
            <w:pPr>
              <w:jc w:val="center"/>
              <w:rPr>
                <w:bCs/>
                <w:color w:val="FF0000"/>
                <w:sz w:val="28"/>
                <w:szCs w:val="28"/>
              </w:rPr>
            </w:pPr>
            <w:r w:rsidRPr="005504CB">
              <w:rPr>
                <w:bCs/>
                <w:sz w:val="28"/>
                <w:szCs w:val="28"/>
              </w:rPr>
              <w:t>1,11</w:t>
            </w:r>
          </w:p>
        </w:tc>
        <w:tc>
          <w:tcPr>
            <w:tcW w:w="2551" w:type="dxa"/>
            <w:vAlign w:val="center"/>
          </w:tcPr>
          <w:p w14:paraId="785D8BF2" w14:textId="77777777" w:rsidR="005504CB" w:rsidRPr="005504CB" w:rsidRDefault="005504CB" w:rsidP="005504CB">
            <w:pPr>
              <w:jc w:val="center"/>
              <w:rPr>
                <w:bCs/>
                <w:color w:val="FF0000"/>
                <w:sz w:val="28"/>
                <w:szCs w:val="28"/>
              </w:rPr>
            </w:pPr>
            <w:r w:rsidRPr="005504CB">
              <w:rPr>
                <w:bCs/>
                <w:sz w:val="28"/>
                <w:szCs w:val="28"/>
              </w:rPr>
              <w:t>1,11</w:t>
            </w:r>
          </w:p>
        </w:tc>
        <w:tc>
          <w:tcPr>
            <w:tcW w:w="2125" w:type="dxa"/>
            <w:vAlign w:val="center"/>
          </w:tcPr>
          <w:p w14:paraId="37CECC8F" w14:textId="77777777" w:rsidR="005504CB" w:rsidRPr="005504CB" w:rsidRDefault="005504CB" w:rsidP="005504CB">
            <w:pPr>
              <w:jc w:val="center"/>
              <w:rPr>
                <w:bCs/>
                <w:color w:val="FF0000"/>
                <w:sz w:val="28"/>
                <w:szCs w:val="28"/>
              </w:rPr>
            </w:pPr>
            <w:r w:rsidRPr="005504CB">
              <w:rPr>
                <w:bCs/>
                <w:sz w:val="28"/>
                <w:szCs w:val="28"/>
              </w:rPr>
              <w:t>-</w:t>
            </w:r>
          </w:p>
        </w:tc>
      </w:tr>
      <w:tr w:rsidR="005504CB" w:rsidRPr="005504CB" w14:paraId="05E84D56" w14:textId="77777777" w:rsidTr="00C5351E">
        <w:tc>
          <w:tcPr>
            <w:tcW w:w="736" w:type="dxa"/>
          </w:tcPr>
          <w:p w14:paraId="3D45E386" w14:textId="77777777" w:rsidR="005504CB" w:rsidRPr="005504CB" w:rsidRDefault="005504CB" w:rsidP="005504CB">
            <w:pPr>
              <w:jc w:val="center"/>
              <w:rPr>
                <w:bCs/>
                <w:color w:val="000000"/>
                <w:sz w:val="28"/>
                <w:szCs w:val="28"/>
              </w:rPr>
            </w:pPr>
            <w:r w:rsidRPr="005504CB">
              <w:rPr>
                <w:bCs/>
                <w:color w:val="000000"/>
                <w:sz w:val="28"/>
                <w:szCs w:val="28"/>
              </w:rPr>
              <w:lastRenderedPageBreak/>
              <w:t>1</w:t>
            </w:r>
          </w:p>
        </w:tc>
        <w:tc>
          <w:tcPr>
            <w:tcW w:w="3659" w:type="dxa"/>
          </w:tcPr>
          <w:p w14:paraId="3D365EA0" w14:textId="77777777" w:rsidR="005504CB" w:rsidRPr="005504CB" w:rsidRDefault="005504CB" w:rsidP="005504CB">
            <w:pPr>
              <w:jc w:val="center"/>
              <w:rPr>
                <w:bCs/>
                <w:color w:val="000000"/>
                <w:sz w:val="28"/>
                <w:szCs w:val="28"/>
              </w:rPr>
            </w:pPr>
            <w:r w:rsidRPr="005504CB">
              <w:rPr>
                <w:bCs/>
                <w:color w:val="000000"/>
                <w:sz w:val="28"/>
                <w:szCs w:val="28"/>
              </w:rPr>
              <w:t>2</w:t>
            </w:r>
          </w:p>
        </w:tc>
        <w:tc>
          <w:tcPr>
            <w:tcW w:w="1559" w:type="dxa"/>
          </w:tcPr>
          <w:p w14:paraId="69D8FCE2" w14:textId="77777777" w:rsidR="005504CB" w:rsidRPr="005504CB" w:rsidRDefault="005504CB" w:rsidP="005504CB">
            <w:pPr>
              <w:jc w:val="center"/>
              <w:rPr>
                <w:bCs/>
                <w:color w:val="000000"/>
                <w:sz w:val="28"/>
                <w:szCs w:val="28"/>
              </w:rPr>
            </w:pPr>
            <w:r w:rsidRPr="005504CB">
              <w:rPr>
                <w:bCs/>
                <w:color w:val="000000"/>
                <w:sz w:val="28"/>
                <w:szCs w:val="28"/>
              </w:rPr>
              <w:t>3</w:t>
            </w:r>
          </w:p>
        </w:tc>
        <w:tc>
          <w:tcPr>
            <w:tcW w:w="2551" w:type="dxa"/>
          </w:tcPr>
          <w:p w14:paraId="446A655C" w14:textId="77777777" w:rsidR="005504CB" w:rsidRPr="005504CB" w:rsidRDefault="005504CB" w:rsidP="005504CB">
            <w:pPr>
              <w:jc w:val="center"/>
              <w:rPr>
                <w:bCs/>
                <w:color w:val="000000"/>
                <w:sz w:val="28"/>
                <w:szCs w:val="28"/>
              </w:rPr>
            </w:pPr>
            <w:r w:rsidRPr="005504CB">
              <w:rPr>
                <w:bCs/>
                <w:color w:val="000000"/>
                <w:sz w:val="28"/>
                <w:szCs w:val="28"/>
              </w:rPr>
              <w:t>4</w:t>
            </w:r>
          </w:p>
        </w:tc>
        <w:tc>
          <w:tcPr>
            <w:tcW w:w="2125" w:type="dxa"/>
          </w:tcPr>
          <w:p w14:paraId="40BF4C8B" w14:textId="77777777" w:rsidR="005504CB" w:rsidRPr="005504CB" w:rsidRDefault="005504CB" w:rsidP="005504CB">
            <w:pPr>
              <w:jc w:val="center"/>
              <w:rPr>
                <w:bCs/>
                <w:color w:val="000000"/>
                <w:sz w:val="28"/>
                <w:szCs w:val="28"/>
              </w:rPr>
            </w:pPr>
            <w:r w:rsidRPr="005504CB">
              <w:rPr>
                <w:bCs/>
                <w:color w:val="000000"/>
                <w:sz w:val="28"/>
                <w:szCs w:val="28"/>
              </w:rPr>
              <w:t>5</w:t>
            </w:r>
          </w:p>
        </w:tc>
      </w:tr>
      <w:tr w:rsidR="005504CB" w:rsidRPr="005504CB" w14:paraId="5DD430F8" w14:textId="77777777" w:rsidTr="00C5351E">
        <w:trPr>
          <w:trHeight w:val="953"/>
        </w:trPr>
        <w:tc>
          <w:tcPr>
            <w:tcW w:w="736" w:type="dxa"/>
            <w:vAlign w:val="center"/>
          </w:tcPr>
          <w:p w14:paraId="3BEB91BE" w14:textId="77777777" w:rsidR="005504CB" w:rsidRPr="005504CB" w:rsidRDefault="005504CB" w:rsidP="005504CB">
            <w:pPr>
              <w:jc w:val="center"/>
              <w:rPr>
                <w:bCs/>
                <w:color w:val="000000"/>
                <w:sz w:val="28"/>
                <w:szCs w:val="28"/>
              </w:rPr>
            </w:pPr>
            <w:r w:rsidRPr="005504CB">
              <w:rPr>
                <w:bCs/>
                <w:color w:val="000000"/>
                <w:sz w:val="28"/>
                <w:szCs w:val="28"/>
              </w:rPr>
              <w:t>2.2.</w:t>
            </w:r>
          </w:p>
        </w:tc>
        <w:tc>
          <w:tcPr>
            <w:tcW w:w="3659" w:type="dxa"/>
            <w:vAlign w:val="center"/>
          </w:tcPr>
          <w:p w14:paraId="5742F406" w14:textId="77777777" w:rsidR="005504CB" w:rsidRPr="005504CB" w:rsidRDefault="005504CB" w:rsidP="005504CB">
            <w:pPr>
              <w:rPr>
                <w:bCs/>
                <w:color w:val="000000"/>
                <w:sz w:val="28"/>
                <w:szCs w:val="28"/>
              </w:rPr>
            </w:pPr>
            <w:r w:rsidRPr="005504CB">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3E986764" w14:textId="77777777" w:rsidR="005504CB" w:rsidRPr="005504CB" w:rsidRDefault="005504CB" w:rsidP="005504CB">
            <w:pPr>
              <w:jc w:val="center"/>
              <w:rPr>
                <w:bCs/>
                <w:color w:val="000000"/>
                <w:sz w:val="28"/>
                <w:szCs w:val="28"/>
              </w:rPr>
            </w:pPr>
            <w:r w:rsidRPr="005504CB">
              <w:rPr>
                <w:bCs/>
                <w:color w:val="000000"/>
                <w:sz w:val="28"/>
                <w:szCs w:val="28"/>
              </w:rPr>
              <w:t>0,00</w:t>
            </w:r>
          </w:p>
        </w:tc>
        <w:tc>
          <w:tcPr>
            <w:tcW w:w="2551" w:type="dxa"/>
            <w:vAlign w:val="center"/>
          </w:tcPr>
          <w:p w14:paraId="77C33FAA" w14:textId="77777777" w:rsidR="005504CB" w:rsidRPr="005504CB" w:rsidRDefault="005504CB" w:rsidP="005504CB">
            <w:pPr>
              <w:jc w:val="center"/>
              <w:rPr>
                <w:bCs/>
                <w:color w:val="000000"/>
                <w:sz w:val="28"/>
                <w:szCs w:val="28"/>
              </w:rPr>
            </w:pPr>
            <w:r w:rsidRPr="005504CB">
              <w:rPr>
                <w:bCs/>
                <w:color w:val="000000"/>
                <w:sz w:val="28"/>
                <w:szCs w:val="28"/>
              </w:rPr>
              <w:t>0,00</w:t>
            </w:r>
          </w:p>
        </w:tc>
        <w:tc>
          <w:tcPr>
            <w:tcW w:w="2125" w:type="dxa"/>
            <w:vAlign w:val="center"/>
          </w:tcPr>
          <w:p w14:paraId="186E62E2"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10D0D035" w14:textId="77777777" w:rsidTr="00C5351E">
        <w:trPr>
          <w:trHeight w:val="498"/>
        </w:trPr>
        <w:tc>
          <w:tcPr>
            <w:tcW w:w="10630" w:type="dxa"/>
            <w:gridSpan w:val="5"/>
            <w:vAlign w:val="center"/>
          </w:tcPr>
          <w:p w14:paraId="30679521" w14:textId="77777777" w:rsidR="005504CB" w:rsidRPr="005504CB" w:rsidRDefault="005504CB" w:rsidP="000A7201">
            <w:pPr>
              <w:numPr>
                <w:ilvl w:val="0"/>
                <w:numId w:val="17"/>
              </w:numPr>
              <w:contextualSpacing/>
              <w:jc w:val="center"/>
              <w:rPr>
                <w:bCs/>
                <w:color w:val="000000"/>
                <w:sz w:val="28"/>
                <w:szCs w:val="28"/>
              </w:rPr>
            </w:pPr>
            <w:r w:rsidRPr="005504CB">
              <w:rPr>
                <w:bCs/>
                <w:color w:val="000000"/>
                <w:sz w:val="28"/>
                <w:szCs w:val="28"/>
              </w:rPr>
              <w:t>Показатели качества очистки сточных вод</w:t>
            </w:r>
          </w:p>
        </w:tc>
      </w:tr>
      <w:tr w:rsidR="005504CB" w:rsidRPr="005504CB" w14:paraId="61D3ADF2" w14:textId="77777777" w:rsidTr="00C5351E">
        <w:trPr>
          <w:trHeight w:val="1894"/>
        </w:trPr>
        <w:tc>
          <w:tcPr>
            <w:tcW w:w="736" w:type="dxa"/>
            <w:vAlign w:val="center"/>
          </w:tcPr>
          <w:p w14:paraId="35D04417" w14:textId="77777777" w:rsidR="005504CB" w:rsidRPr="005504CB" w:rsidRDefault="005504CB" w:rsidP="005504CB">
            <w:pPr>
              <w:jc w:val="center"/>
              <w:rPr>
                <w:bCs/>
                <w:color w:val="000000"/>
                <w:sz w:val="28"/>
                <w:szCs w:val="28"/>
              </w:rPr>
            </w:pPr>
            <w:r w:rsidRPr="005504CB">
              <w:rPr>
                <w:bCs/>
                <w:color w:val="000000"/>
                <w:sz w:val="28"/>
                <w:szCs w:val="28"/>
              </w:rPr>
              <w:t>3.1.</w:t>
            </w:r>
          </w:p>
        </w:tc>
        <w:tc>
          <w:tcPr>
            <w:tcW w:w="3659" w:type="dxa"/>
            <w:vAlign w:val="center"/>
          </w:tcPr>
          <w:p w14:paraId="11D10119" w14:textId="77777777" w:rsidR="005504CB" w:rsidRPr="005504CB" w:rsidRDefault="005504CB" w:rsidP="005504CB">
            <w:pPr>
              <w:rPr>
                <w:color w:val="000000"/>
                <w:sz w:val="22"/>
                <w:szCs w:val="22"/>
              </w:rPr>
            </w:pPr>
            <w:r w:rsidRPr="005504C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1A23CE49" w14:textId="77777777" w:rsidR="005504CB" w:rsidRPr="005504CB" w:rsidRDefault="005504CB" w:rsidP="005504CB">
            <w:pPr>
              <w:jc w:val="center"/>
              <w:rPr>
                <w:bCs/>
                <w:color w:val="000000"/>
                <w:sz w:val="28"/>
                <w:szCs w:val="28"/>
              </w:rPr>
            </w:pPr>
            <w:r w:rsidRPr="005504CB">
              <w:rPr>
                <w:bCs/>
                <w:color w:val="000000"/>
                <w:sz w:val="28"/>
                <w:szCs w:val="28"/>
              </w:rPr>
              <w:t>0,00</w:t>
            </w:r>
          </w:p>
        </w:tc>
        <w:tc>
          <w:tcPr>
            <w:tcW w:w="2551" w:type="dxa"/>
            <w:vAlign w:val="center"/>
          </w:tcPr>
          <w:p w14:paraId="6AAD94D1" w14:textId="77777777" w:rsidR="005504CB" w:rsidRPr="005504CB" w:rsidRDefault="005504CB" w:rsidP="005504CB">
            <w:pPr>
              <w:jc w:val="center"/>
              <w:rPr>
                <w:bCs/>
                <w:color w:val="000000"/>
                <w:sz w:val="28"/>
                <w:szCs w:val="28"/>
              </w:rPr>
            </w:pPr>
            <w:r w:rsidRPr="005504CB">
              <w:rPr>
                <w:bCs/>
                <w:color w:val="000000"/>
                <w:sz w:val="28"/>
                <w:szCs w:val="28"/>
              </w:rPr>
              <w:t>0,00</w:t>
            </w:r>
          </w:p>
        </w:tc>
        <w:tc>
          <w:tcPr>
            <w:tcW w:w="2125" w:type="dxa"/>
            <w:vAlign w:val="center"/>
          </w:tcPr>
          <w:p w14:paraId="20330F03"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40A6E14A" w14:textId="77777777" w:rsidTr="00C5351E">
        <w:trPr>
          <w:trHeight w:val="2120"/>
        </w:trPr>
        <w:tc>
          <w:tcPr>
            <w:tcW w:w="736" w:type="dxa"/>
            <w:vAlign w:val="center"/>
          </w:tcPr>
          <w:p w14:paraId="10C4FE2D" w14:textId="77777777" w:rsidR="005504CB" w:rsidRPr="005504CB" w:rsidRDefault="005504CB" w:rsidP="005504CB">
            <w:pPr>
              <w:jc w:val="center"/>
              <w:rPr>
                <w:bCs/>
                <w:color w:val="000000"/>
                <w:sz w:val="28"/>
                <w:szCs w:val="28"/>
              </w:rPr>
            </w:pPr>
            <w:r w:rsidRPr="005504CB">
              <w:rPr>
                <w:bCs/>
                <w:color w:val="000000"/>
                <w:sz w:val="28"/>
                <w:szCs w:val="28"/>
              </w:rPr>
              <w:t>3.2.</w:t>
            </w:r>
          </w:p>
        </w:tc>
        <w:tc>
          <w:tcPr>
            <w:tcW w:w="3659" w:type="dxa"/>
            <w:vAlign w:val="center"/>
          </w:tcPr>
          <w:p w14:paraId="7057AEFB" w14:textId="77777777" w:rsidR="005504CB" w:rsidRPr="005504CB" w:rsidRDefault="005504CB" w:rsidP="005504CB">
            <w:pPr>
              <w:rPr>
                <w:bCs/>
                <w:color w:val="000000"/>
                <w:sz w:val="28"/>
                <w:szCs w:val="28"/>
              </w:rPr>
            </w:pPr>
            <w:r w:rsidRPr="005504C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EE0BA95" w14:textId="77777777" w:rsidR="005504CB" w:rsidRPr="005504CB" w:rsidRDefault="005504CB" w:rsidP="005504CB">
            <w:pPr>
              <w:jc w:val="center"/>
              <w:rPr>
                <w:bCs/>
                <w:color w:val="000000"/>
                <w:sz w:val="28"/>
                <w:szCs w:val="28"/>
              </w:rPr>
            </w:pPr>
            <w:r w:rsidRPr="005504CB">
              <w:rPr>
                <w:bCs/>
                <w:color w:val="000000"/>
                <w:sz w:val="28"/>
                <w:szCs w:val="28"/>
              </w:rPr>
              <w:t>0,00</w:t>
            </w:r>
          </w:p>
        </w:tc>
        <w:tc>
          <w:tcPr>
            <w:tcW w:w="2551" w:type="dxa"/>
            <w:vAlign w:val="center"/>
          </w:tcPr>
          <w:p w14:paraId="3E62D972" w14:textId="77777777" w:rsidR="005504CB" w:rsidRPr="005504CB" w:rsidRDefault="005504CB" w:rsidP="005504CB">
            <w:pPr>
              <w:jc w:val="center"/>
              <w:rPr>
                <w:bCs/>
                <w:color w:val="000000"/>
                <w:sz w:val="28"/>
                <w:szCs w:val="28"/>
              </w:rPr>
            </w:pPr>
            <w:r w:rsidRPr="005504CB">
              <w:rPr>
                <w:bCs/>
                <w:color w:val="000000"/>
                <w:sz w:val="28"/>
                <w:szCs w:val="28"/>
              </w:rPr>
              <w:t>0,00</w:t>
            </w:r>
          </w:p>
        </w:tc>
        <w:tc>
          <w:tcPr>
            <w:tcW w:w="2125" w:type="dxa"/>
            <w:vAlign w:val="center"/>
          </w:tcPr>
          <w:p w14:paraId="713CB2DE"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78942563" w14:textId="77777777" w:rsidTr="00C5351E">
        <w:trPr>
          <w:trHeight w:val="3242"/>
        </w:trPr>
        <w:tc>
          <w:tcPr>
            <w:tcW w:w="736" w:type="dxa"/>
            <w:vAlign w:val="center"/>
          </w:tcPr>
          <w:p w14:paraId="5D1DAA6C" w14:textId="77777777" w:rsidR="005504CB" w:rsidRPr="005504CB" w:rsidRDefault="005504CB" w:rsidP="005504CB">
            <w:pPr>
              <w:jc w:val="center"/>
              <w:rPr>
                <w:bCs/>
                <w:color w:val="000000"/>
                <w:sz w:val="28"/>
                <w:szCs w:val="28"/>
              </w:rPr>
            </w:pPr>
            <w:r w:rsidRPr="005504CB">
              <w:rPr>
                <w:bCs/>
                <w:color w:val="000000"/>
                <w:sz w:val="28"/>
                <w:szCs w:val="28"/>
              </w:rPr>
              <w:t>3.3.</w:t>
            </w:r>
          </w:p>
        </w:tc>
        <w:tc>
          <w:tcPr>
            <w:tcW w:w="3659" w:type="dxa"/>
            <w:vAlign w:val="center"/>
          </w:tcPr>
          <w:p w14:paraId="561FE991" w14:textId="77777777" w:rsidR="005504CB" w:rsidRPr="005504CB" w:rsidRDefault="005504CB" w:rsidP="005504CB">
            <w:pPr>
              <w:rPr>
                <w:color w:val="000000"/>
                <w:sz w:val="22"/>
                <w:szCs w:val="22"/>
              </w:rPr>
            </w:pPr>
            <w:r w:rsidRPr="005504C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215054F1" w14:textId="77777777" w:rsidR="005504CB" w:rsidRPr="005504CB" w:rsidRDefault="005504CB" w:rsidP="005504CB">
            <w:pPr>
              <w:jc w:val="center"/>
              <w:rPr>
                <w:bCs/>
                <w:color w:val="000000"/>
                <w:sz w:val="28"/>
                <w:szCs w:val="28"/>
              </w:rPr>
            </w:pPr>
            <w:r w:rsidRPr="005504CB">
              <w:rPr>
                <w:bCs/>
                <w:color w:val="000000"/>
                <w:sz w:val="28"/>
                <w:szCs w:val="28"/>
              </w:rPr>
              <w:t>0,00</w:t>
            </w:r>
          </w:p>
        </w:tc>
        <w:tc>
          <w:tcPr>
            <w:tcW w:w="2551" w:type="dxa"/>
            <w:vAlign w:val="center"/>
          </w:tcPr>
          <w:p w14:paraId="21D75F4B" w14:textId="77777777" w:rsidR="005504CB" w:rsidRPr="005504CB" w:rsidRDefault="005504CB" w:rsidP="005504CB">
            <w:pPr>
              <w:jc w:val="center"/>
              <w:rPr>
                <w:bCs/>
                <w:color w:val="000000"/>
                <w:sz w:val="28"/>
                <w:szCs w:val="28"/>
              </w:rPr>
            </w:pPr>
            <w:r w:rsidRPr="005504CB">
              <w:rPr>
                <w:bCs/>
                <w:color w:val="000000"/>
                <w:sz w:val="28"/>
                <w:szCs w:val="28"/>
              </w:rPr>
              <w:t>0,00</w:t>
            </w:r>
          </w:p>
        </w:tc>
        <w:tc>
          <w:tcPr>
            <w:tcW w:w="2125" w:type="dxa"/>
            <w:vAlign w:val="center"/>
          </w:tcPr>
          <w:p w14:paraId="5E6F8D7F" w14:textId="77777777" w:rsidR="005504CB" w:rsidRPr="005504CB" w:rsidRDefault="005504CB" w:rsidP="005504CB">
            <w:pPr>
              <w:jc w:val="center"/>
              <w:rPr>
                <w:bCs/>
                <w:color w:val="000000"/>
                <w:sz w:val="28"/>
                <w:szCs w:val="28"/>
              </w:rPr>
            </w:pPr>
            <w:r w:rsidRPr="005504CB">
              <w:rPr>
                <w:bCs/>
                <w:color w:val="000000"/>
                <w:sz w:val="28"/>
                <w:szCs w:val="28"/>
              </w:rPr>
              <w:t>-</w:t>
            </w:r>
          </w:p>
        </w:tc>
      </w:tr>
      <w:tr w:rsidR="005504CB" w:rsidRPr="005504CB" w14:paraId="3CC9CC0A" w14:textId="77777777" w:rsidTr="00C5351E">
        <w:trPr>
          <w:trHeight w:val="982"/>
        </w:trPr>
        <w:tc>
          <w:tcPr>
            <w:tcW w:w="10630" w:type="dxa"/>
            <w:gridSpan w:val="5"/>
            <w:vAlign w:val="center"/>
          </w:tcPr>
          <w:p w14:paraId="666B4884" w14:textId="77777777" w:rsidR="005504CB" w:rsidRPr="005504CB" w:rsidRDefault="005504CB" w:rsidP="000A7201">
            <w:pPr>
              <w:numPr>
                <w:ilvl w:val="0"/>
                <w:numId w:val="17"/>
              </w:numPr>
              <w:contextualSpacing/>
              <w:jc w:val="center"/>
              <w:rPr>
                <w:bCs/>
                <w:color w:val="000000"/>
                <w:sz w:val="28"/>
                <w:szCs w:val="28"/>
              </w:rPr>
            </w:pPr>
            <w:r w:rsidRPr="005504CB">
              <w:rPr>
                <w:bCs/>
                <w:color w:val="000000"/>
                <w:sz w:val="28"/>
                <w:szCs w:val="28"/>
              </w:rPr>
              <w:t>Показатели энергетической эффективности использования ресурсов, в том числе уровень потерь воды</w:t>
            </w:r>
          </w:p>
        </w:tc>
      </w:tr>
      <w:tr w:rsidR="005504CB" w:rsidRPr="005504CB" w14:paraId="72EF057B" w14:textId="77777777" w:rsidTr="00C5351E">
        <w:trPr>
          <w:trHeight w:val="1980"/>
        </w:trPr>
        <w:tc>
          <w:tcPr>
            <w:tcW w:w="736" w:type="dxa"/>
            <w:vAlign w:val="center"/>
          </w:tcPr>
          <w:p w14:paraId="24A57E8A" w14:textId="77777777" w:rsidR="005504CB" w:rsidRPr="005504CB" w:rsidRDefault="005504CB" w:rsidP="005504CB">
            <w:pPr>
              <w:jc w:val="center"/>
              <w:rPr>
                <w:bCs/>
                <w:color w:val="000000"/>
                <w:sz w:val="28"/>
                <w:szCs w:val="28"/>
              </w:rPr>
            </w:pPr>
            <w:r w:rsidRPr="005504CB">
              <w:rPr>
                <w:bCs/>
                <w:color w:val="000000"/>
                <w:sz w:val="28"/>
                <w:szCs w:val="28"/>
              </w:rPr>
              <w:t>4.1.</w:t>
            </w:r>
          </w:p>
        </w:tc>
        <w:tc>
          <w:tcPr>
            <w:tcW w:w="3659" w:type="dxa"/>
            <w:vAlign w:val="center"/>
          </w:tcPr>
          <w:p w14:paraId="7BF444FA" w14:textId="77777777" w:rsidR="005504CB" w:rsidRPr="005504CB" w:rsidRDefault="005504CB" w:rsidP="005504CB">
            <w:pPr>
              <w:rPr>
                <w:bCs/>
                <w:color w:val="000000"/>
                <w:sz w:val="28"/>
                <w:szCs w:val="28"/>
              </w:rPr>
            </w:pPr>
            <w:r w:rsidRPr="005504CB">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65072AA5" w14:textId="77777777" w:rsidR="005504CB" w:rsidRPr="005504CB" w:rsidRDefault="005504CB" w:rsidP="005504CB">
            <w:pPr>
              <w:jc w:val="center"/>
              <w:rPr>
                <w:bCs/>
                <w:color w:val="FF0000"/>
                <w:sz w:val="28"/>
                <w:szCs w:val="28"/>
              </w:rPr>
            </w:pPr>
            <w:r w:rsidRPr="005504CB">
              <w:rPr>
                <w:bCs/>
                <w:sz w:val="28"/>
                <w:szCs w:val="28"/>
              </w:rPr>
              <w:t>28,07</w:t>
            </w:r>
          </w:p>
        </w:tc>
        <w:tc>
          <w:tcPr>
            <w:tcW w:w="2551" w:type="dxa"/>
            <w:vAlign w:val="center"/>
          </w:tcPr>
          <w:p w14:paraId="5EFBF7A5" w14:textId="77777777" w:rsidR="005504CB" w:rsidRPr="005504CB" w:rsidRDefault="005504CB" w:rsidP="005504CB">
            <w:pPr>
              <w:jc w:val="center"/>
              <w:rPr>
                <w:bCs/>
                <w:color w:val="FF0000"/>
                <w:sz w:val="28"/>
                <w:szCs w:val="28"/>
              </w:rPr>
            </w:pPr>
            <w:r w:rsidRPr="005504CB">
              <w:rPr>
                <w:bCs/>
                <w:sz w:val="28"/>
                <w:szCs w:val="28"/>
              </w:rPr>
              <w:t>28,07</w:t>
            </w:r>
          </w:p>
        </w:tc>
        <w:tc>
          <w:tcPr>
            <w:tcW w:w="2125" w:type="dxa"/>
            <w:vAlign w:val="center"/>
          </w:tcPr>
          <w:p w14:paraId="035870E0" w14:textId="77777777" w:rsidR="005504CB" w:rsidRPr="005504CB" w:rsidRDefault="005504CB" w:rsidP="005504CB">
            <w:pPr>
              <w:jc w:val="center"/>
              <w:rPr>
                <w:bCs/>
                <w:color w:val="FF0000"/>
                <w:sz w:val="28"/>
                <w:szCs w:val="28"/>
              </w:rPr>
            </w:pPr>
            <w:r w:rsidRPr="005504CB">
              <w:rPr>
                <w:bCs/>
                <w:sz w:val="28"/>
                <w:szCs w:val="28"/>
              </w:rPr>
              <w:t>-</w:t>
            </w:r>
          </w:p>
        </w:tc>
      </w:tr>
      <w:tr w:rsidR="005504CB" w:rsidRPr="005504CB" w14:paraId="355AB3D3" w14:textId="77777777" w:rsidTr="005504CB">
        <w:trPr>
          <w:trHeight w:val="2253"/>
        </w:trPr>
        <w:tc>
          <w:tcPr>
            <w:tcW w:w="736" w:type="dxa"/>
            <w:vAlign w:val="center"/>
          </w:tcPr>
          <w:p w14:paraId="56B24428" w14:textId="77777777" w:rsidR="005504CB" w:rsidRPr="005504CB" w:rsidRDefault="005504CB" w:rsidP="005504CB">
            <w:pPr>
              <w:jc w:val="center"/>
              <w:rPr>
                <w:bCs/>
                <w:color w:val="000000"/>
                <w:sz w:val="28"/>
                <w:szCs w:val="28"/>
              </w:rPr>
            </w:pPr>
            <w:r w:rsidRPr="005504CB">
              <w:rPr>
                <w:bCs/>
                <w:color w:val="000000"/>
                <w:sz w:val="28"/>
                <w:szCs w:val="28"/>
              </w:rPr>
              <w:t>4.2.</w:t>
            </w:r>
          </w:p>
        </w:tc>
        <w:tc>
          <w:tcPr>
            <w:tcW w:w="3659" w:type="dxa"/>
            <w:vAlign w:val="center"/>
          </w:tcPr>
          <w:p w14:paraId="0FED91C5" w14:textId="77777777" w:rsidR="005504CB" w:rsidRPr="005504CB" w:rsidRDefault="005504CB" w:rsidP="005504CB">
            <w:pPr>
              <w:rPr>
                <w:bCs/>
                <w:color w:val="000000"/>
                <w:sz w:val="28"/>
                <w:szCs w:val="28"/>
              </w:rPr>
            </w:pPr>
            <w:r w:rsidRPr="005504C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5504CB">
              <w:rPr>
                <w:sz w:val="22"/>
                <w:szCs w:val="22"/>
              </w:rPr>
              <w:t>м</w:t>
            </w:r>
            <w:r w:rsidRPr="005504CB">
              <w:rPr>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водоподготовке</w:t>
            </w:r>
          </w:p>
        </w:tc>
        <w:tc>
          <w:tcPr>
            <w:tcW w:w="1559" w:type="dxa"/>
            <w:vAlign w:val="center"/>
          </w:tcPr>
          <w:p w14:paraId="27FDE0E0" w14:textId="77777777" w:rsidR="005504CB" w:rsidRPr="005504CB" w:rsidRDefault="005504CB" w:rsidP="005504CB">
            <w:pPr>
              <w:jc w:val="center"/>
              <w:rPr>
                <w:bCs/>
                <w:color w:val="FF0000"/>
                <w:sz w:val="28"/>
                <w:szCs w:val="28"/>
              </w:rPr>
            </w:pPr>
            <w:r w:rsidRPr="005504CB">
              <w:rPr>
                <w:bCs/>
                <w:sz w:val="28"/>
                <w:szCs w:val="28"/>
              </w:rPr>
              <w:t>-</w:t>
            </w:r>
          </w:p>
        </w:tc>
        <w:tc>
          <w:tcPr>
            <w:tcW w:w="2551" w:type="dxa"/>
            <w:vAlign w:val="center"/>
          </w:tcPr>
          <w:p w14:paraId="51A8AE97" w14:textId="77777777" w:rsidR="005504CB" w:rsidRPr="005504CB" w:rsidRDefault="005504CB" w:rsidP="005504CB">
            <w:pPr>
              <w:jc w:val="center"/>
              <w:rPr>
                <w:bCs/>
                <w:color w:val="FF0000"/>
                <w:sz w:val="28"/>
                <w:szCs w:val="28"/>
              </w:rPr>
            </w:pPr>
            <w:r w:rsidRPr="005504CB">
              <w:rPr>
                <w:bCs/>
                <w:sz w:val="28"/>
                <w:szCs w:val="28"/>
              </w:rPr>
              <w:t>-</w:t>
            </w:r>
          </w:p>
        </w:tc>
        <w:tc>
          <w:tcPr>
            <w:tcW w:w="2125" w:type="dxa"/>
            <w:vAlign w:val="center"/>
          </w:tcPr>
          <w:p w14:paraId="4F3EC00E" w14:textId="77777777" w:rsidR="005504CB" w:rsidRPr="005504CB" w:rsidRDefault="005504CB" w:rsidP="005504CB">
            <w:pPr>
              <w:jc w:val="center"/>
              <w:rPr>
                <w:bCs/>
                <w:color w:val="FF0000"/>
                <w:sz w:val="28"/>
                <w:szCs w:val="28"/>
              </w:rPr>
            </w:pPr>
            <w:r w:rsidRPr="005504CB">
              <w:rPr>
                <w:bCs/>
                <w:sz w:val="28"/>
                <w:szCs w:val="28"/>
              </w:rPr>
              <w:t>-</w:t>
            </w:r>
          </w:p>
        </w:tc>
      </w:tr>
      <w:tr w:rsidR="005504CB" w:rsidRPr="005504CB" w14:paraId="1ABEAD36" w14:textId="77777777" w:rsidTr="00C5351E">
        <w:tc>
          <w:tcPr>
            <w:tcW w:w="736" w:type="dxa"/>
            <w:vAlign w:val="center"/>
          </w:tcPr>
          <w:p w14:paraId="73B17E37" w14:textId="77777777" w:rsidR="005504CB" w:rsidRPr="005504CB" w:rsidRDefault="005504CB" w:rsidP="005504CB">
            <w:pPr>
              <w:jc w:val="center"/>
              <w:rPr>
                <w:bCs/>
                <w:color w:val="000000"/>
                <w:sz w:val="28"/>
                <w:szCs w:val="28"/>
              </w:rPr>
            </w:pPr>
            <w:r w:rsidRPr="005504CB">
              <w:rPr>
                <w:bCs/>
                <w:color w:val="000000"/>
                <w:sz w:val="28"/>
                <w:szCs w:val="28"/>
              </w:rPr>
              <w:lastRenderedPageBreak/>
              <w:t>1</w:t>
            </w:r>
          </w:p>
        </w:tc>
        <w:tc>
          <w:tcPr>
            <w:tcW w:w="3659" w:type="dxa"/>
            <w:vAlign w:val="center"/>
          </w:tcPr>
          <w:p w14:paraId="7B43F8A4" w14:textId="77777777" w:rsidR="005504CB" w:rsidRPr="005504CB" w:rsidRDefault="005504CB" w:rsidP="005504CB">
            <w:pPr>
              <w:jc w:val="center"/>
              <w:rPr>
                <w:color w:val="000000"/>
                <w:sz w:val="28"/>
                <w:szCs w:val="28"/>
              </w:rPr>
            </w:pPr>
            <w:r w:rsidRPr="005504CB">
              <w:rPr>
                <w:color w:val="000000"/>
                <w:sz w:val="28"/>
                <w:szCs w:val="28"/>
              </w:rPr>
              <w:t>2</w:t>
            </w:r>
          </w:p>
        </w:tc>
        <w:tc>
          <w:tcPr>
            <w:tcW w:w="1559" w:type="dxa"/>
            <w:vAlign w:val="center"/>
          </w:tcPr>
          <w:p w14:paraId="79A6A4BC" w14:textId="77777777" w:rsidR="005504CB" w:rsidRPr="005504CB" w:rsidRDefault="005504CB" w:rsidP="005504CB">
            <w:pPr>
              <w:jc w:val="center"/>
              <w:rPr>
                <w:bCs/>
                <w:color w:val="000000"/>
                <w:sz w:val="28"/>
                <w:szCs w:val="28"/>
              </w:rPr>
            </w:pPr>
            <w:r w:rsidRPr="005504CB">
              <w:rPr>
                <w:bCs/>
                <w:color w:val="000000"/>
                <w:sz w:val="28"/>
                <w:szCs w:val="28"/>
              </w:rPr>
              <w:t>3</w:t>
            </w:r>
          </w:p>
        </w:tc>
        <w:tc>
          <w:tcPr>
            <w:tcW w:w="2551" w:type="dxa"/>
            <w:vAlign w:val="center"/>
          </w:tcPr>
          <w:p w14:paraId="090AB590" w14:textId="77777777" w:rsidR="005504CB" w:rsidRPr="005504CB" w:rsidRDefault="005504CB" w:rsidP="005504CB">
            <w:pPr>
              <w:jc w:val="center"/>
              <w:rPr>
                <w:bCs/>
                <w:color w:val="000000"/>
                <w:sz w:val="28"/>
                <w:szCs w:val="28"/>
              </w:rPr>
            </w:pPr>
            <w:r w:rsidRPr="005504CB">
              <w:rPr>
                <w:bCs/>
                <w:color w:val="000000"/>
                <w:sz w:val="28"/>
                <w:szCs w:val="28"/>
              </w:rPr>
              <w:t>4</w:t>
            </w:r>
          </w:p>
        </w:tc>
        <w:tc>
          <w:tcPr>
            <w:tcW w:w="2125" w:type="dxa"/>
            <w:vAlign w:val="center"/>
          </w:tcPr>
          <w:p w14:paraId="7AE41320" w14:textId="77777777" w:rsidR="005504CB" w:rsidRPr="005504CB" w:rsidRDefault="005504CB" w:rsidP="005504CB">
            <w:pPr>
              <w:jc w:val="center"/>
              <w:rPr>
                <w:bCs/>
                <w:color w:val="000000"/>
                <w:sz w:val="28"/>
                <w:szCs w:val="28"/>
              </w:rPr>
            </w:pPr>
            <w:r w:rsidRPr="005504CB">
              <w:rPr>
                <w:bCs/>
                <w:color w:val="000000"/>
                <w:sz w:val="28"/>
                <w:szCs w:val="28"/>
              </w:rPr>
              <w:t>5</w:t>
            </w:r>
          </w:p>
        </w:tc>
      </w:tr>
      <w:tr w:rsidR="005504CB" w:rsidRPr="005504CB" w14:paraId="02CE735E" w14:textId="77777777" w:rsidTr="00C5351E">
        <w:trPr>
          <w:trHeight w:val="2228"/>
        </w:trPr>
        <w:tc>
          <w:tcPr>
            <w:tcW w:w="736" w:type="dxa"/>
            <w:vAlign w:val="center"/>
          </w:tcPr>
          <w:p w14:paraId="2007AA64" w14:textId="77777777" w:rsidR="005504CB" w:rsidRPr="005504CB" w:rsidRDefault="005504CB" w:rsidP="005504CB">
            <w:pPr>
              <w:jc w:val="center"/>
              <w:rPr>
                <w:bCs/>
                <w:color w:val="000000"/>
                <w:sz w:val="28"/>
                <w:szCs w:val="28"/>
              </w:rPr>
            </w:pPr>
            <w:r w:rsidRPr="005504CB">
              <w:rPr>
                <w:bCs/>
                <w:color w:val="000000"/>
                <w:sz w:val="28"/>
                <w:szCs w:val="28"/>
              </w:rPr>
              <w:t>4.3.</w:t>
            </w:r>
          </w:p>
        </w:tc>
        <w:tc>
          <w:tcPr>
            <w:tcW w:w="3659" w:type="dxa"/>
            <w:vAlign w:val="center"/>
          </w:tcPr>
          <w:p w14:paraId="61207387" w14:textId="77777777" w:rsidR="005504CB" w:rsidRPr="005504CB" w:rsidRDefault="005504CB" w:rsidP="005504CB">
            <w:pPr>
              <w:rPr>
                <w:color w:val="000000"/>
                <w:sz w:val="22"/>
                <w:szCs w:val="22"/>
              </w:rPr>
            </w:pPr>
            <w:r w:rsidRPr="005504C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5504CB">
              <w:rPr>
                <w:sz w:val="22"/>
                <w:szCs w:val="22"/>
              </w:rPr>
              <w:t>м</w:t>
            </w:r>
            <w:r w:rsidRPr="005504CB">
              <w:rPr>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транспортировке</w:t>
            </w:r>
          </w:p>
        </w:tc>
        <w:tc>
          <w:tcPr>
            <w:tcW w:w="1559" w:type="dxa"/>
            <w:vAlign w:val="center"/>
          </w:tcPr>
          <w:p w14:paraId="34FCDA89" w14:textId="77777777" w:rsidR="005504CB" w:rsidRPr="005504CB" w:rsidRDefault="005504CB" w:rsidP="005504CB">
            <w:pPr>
              <w:jc w:val="center"/>
              <w:rPr>
                <w:bCs/>
                <w:color w:val="FF0000"/>
                <w:sz w:val="28"/>
                <w:szCs w:val="28"/>
              </w:rPr>
            </w:pPr>
            <w:r w:rsidRPr="005504CB">
              <w:rPr>
                <w:bCs/>
                <w:sz w:val="28"/>
                <w:szCs w:val="28"/>
              </w:rPr>
              <w:t>-</w:t>
            </w:r>
          </w:p>
        </w:tc>
        <w:tc>
          <w:tcPr>
            <w:tcW w:w="2551" w:type="dxa"/>
            <w:vAlign w:val="center"/>
          </w:tcPr>
          <w:p w14:paraId="63588119" w14:textId="77777777" w:rsidR="005504CB" w:rsidRPr="005504CB" w:rsidRDefault="005504CB" w:rsidP="005504CB">
            <w:pPr>
              <w:jc w:val="center"/>
              <w:rPr>
                <w:bCs/>
                <w:color w:val="FF0000"/>
                <w:sz w:val="28"/>
                <w:szCs w:val="28"/>
              </w:rPr>
            </w:pPr>
            <w:r w:rsidRPr="005504CB">
              <w:rPr>
                <w:bCs/>
                <w:sz w:val="28"/>
                <w:szCs w:val="28"/>
              </w:rPr>
              <w:t>-</w:t>
            </w:r>
          </w:p>
        </w:tc>
        <w:tc>
          <w:tcPr>
            <w:tcW w:w="2125" w:type="dxa"/>
            <w:vAlign w:val="center"/>
          </w:tcPr>
          <w:p w14:paraId="555D9949" w14:textId="77777777" w:rsidR="005504CB" w:rsidRPr="005504CB" w:rsidRDefault="005504CB" w:rsidP="005504CB">
            <w:pPr>
              <w:jc w:val="center"/>
              <w:rPr>
                <w:bCs/>
                <w:color w:val="FF0000"/>
                <w:sz w:val="28"/>
                <w:szCs w:val="28"/>
              </w:rPr>
            </w:pPr>
            <w:r w:rsidRPr="005504CB">
              <w:rPr>
                <w:bCs/>
                <w:sz w:val="28"/>
                <w:szCs w:val="28"/>
              </w:rPr>
              <w:t>-</w:t>
            </w:r>
          </w:p>
        </w:tc>
      </w:tr>
      <w:tr w:rsidR="005504CB" w:rsidRPr="005504CB" w14:paraId="4D6C8F97" w14:textId="77777777" w:rsidTr="00C5351E">
        <w:trPr>
          <w:trHeight w:val="2259"/>
        </w:trPr>
        <w:tc>
          <w:tcPr>
            <w:tcW w:w="736" w:type="dxa"/>
            <w:vAlign w:val="center"/>
          </w:tcPr>
          <w:p w14:paraId="452C9B90" w14:textId="77777777" w:rsidR="005504CB" w:rsidRPr="005504CB" w:rsidRDefault="005504CB" w:rsidP="005504CB">
            <w:pPr>
              <w:jc w:val="center"/>
              <w:rPr>
                <w:bCs/>
                <w:color w:val="000000"/>
                <w:sz w:val="28"/>
                <w:szCs w:val="28"/>
              </w:rPr>
            </w:pPr>
            <w:r w:rsidRPr="005504CB">
              <w:rPr>
                <w:bCs/>
                <w:color w:val="000000"/>
                <w:sz w:val="28"/>
                <w:szCs w:val="28"/>
              </w:rPr>
              <w:t>4.4.</w:t>
            </w:r>
          </w:p>
        </w:tc>
        <w:tc>
          <w:tcPr>
            <w:tcW w:w="3659" w:type="dxa"/>
            <w:vAlign w:val="center"/>
          </w:tcPr>
          <w:p w14:paraId="5B58C8EB" w14:textId="77777777" w:rsidR="005504CB" w:rsidRPr="005504CB" w:rsidRDefault="005504CB" w:rsidP="005504CB">
            <w:pPr>
              <w:rPr>
                <w:bCs/>
                <w:color w:val="000000"/>
                <w:sz w:val="28"/>
                <w:szCs w:val="28"/>
              </w:rPr>
            </w:pPr>
            <w:r w:rsidRPr="005504C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5504CB">
              <w:rPr>
                <w:sz w:val="22"/>
                <w:szCs w:val="22"/>
              </w:rPr>
              <w:t>м</w:t>
            </w:r>
            <w:r w:rsidRPr="005504CB">
              <w:rPr>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водоснабжения (полный цикл)</w:t>
            </w:r>
          </w:p>
        </w:tc>
        <w:tc>
          <w:tcPr>
            <w:tcW w:w="1559" w:type="dxa"/>
            <w:vAlign w:val="center"/>
          </w:tcPr>
          <w:p w14:paraId="7820B589" w14:textId="77777777" w:rsidR="005504CB" w:rsidRPr="005504CB" w:rsidRDefault="005504CB" w:rsidP="005504CB">
            <w:pPr>
              <w:jc w:val="center"/>
              <w:rPr>
                <w:bCs/>
                <w:color w:val="FF0000"/>
                <w:sz w:val="28"/>
                <w:szCs w:val="28"/>
              </w:rPr>
            </w:pPr>
            <w:r w:rsidRPr="005504CB">
              <w:rPr>
                <w:bCs/>
                <w:sz w:val="28"/>
                <w:szCs w:val="28"/>
              </w:rPr>
              <w:t>3,02</w:t>
            </w:r>
          </w:p>
        </w:tc>
        <w:tc>
          <w:tcPr>
            <w:tcW w:w="2551" w:type="dxa"/>
            <w:vAlign w:val="center"/>
          </w:tcPr>
          <w:p w14:paraId="19E144A1" w14:textId="77777777" w:rsidR="005504CB" w:rsidRPr="005504CB" w:rsidRDefault="005504CB" w:rsidP="005504CB">
            <w:pPr>
              <w:jc w:val="center"/>
              <w:rPr>
                <w:bCs/>
                <w:color w:val="FF0000"/>
                <w:sz w:val="28"/>
                <w:szCs w:val="28"/>
              </w:rPr>
            </w:pPr>
            <w:r w:rsidRPr="005504CB">
              <w:rPr>
                <w:bCs/>
                <w:sz w:val="28"/>
                <w:szCs w:val="28"/>
              </w:rPr>
              <w:t>3,02</w:t>
            </w:r>
          </w:p>
        </w:tc>
        <w:tc>
          <w:tcPr>
            <w:tcW w:w="2125" w:type="dxa"/>
            <w:vAlign w:val="center"/>
          </w:tcPr>
          <w:p w14:paraId="721291B4" w14:textId="77777777" w:rsidR="005504CB" w:rsidRPr="005504CB" w:rsidRDefault="005504CB" w:rsidP="005504CB">
            <w:pPr>
              <w:jc w:val="center"/>
              <w:rPr>
                <w:bCs/>
                <w:color w:val="FF0000"/>
                <w:sz w:val="28"/>
                <w:szCs w:val="28"/>
              </w:rPr>
            </w:pPr>
            <w:r w:rsidRPr="005504CB">
              <w:rPr>
                <w:bCs/>
                <w:sz w:val="28"/>
                <w:szCs w:val="28"/>
              </w:rPr>
              <w:t>-</w:t>
            </w:r>
          </w:p>
        </w:tc>
      </w:tr>
      <w:tr w:rsidR="005504CB" w:rsidRPr="005504CB" w14:paraId="15E05DC0" w14:textId="77777777" w:rsidTr="00C5351E">
        <w:trPr>
          <w:trHeight w:val="1978"/>
        </w:trPr>
        <w:tc>
          <w:tcPr>
            <w:tcW w:w="736" w:type="dxa"/>
            <w:vAlign w:val="center"/>
          </w:tcPr>
          <w:p w14:paraId="58CD6E98" w14:textId="77777777" w:rsidR="005504CB" w:rsidRPr="005504CB" w:rsidRDefault="005504CB" w:rsidP="005504CB">
            <w:pPr>
              <w:jc w:val="center"/>
              <w:rPr>
                <w:bCs/>
                <w:color w:val="000000"/>
                <w:sz w:val="28"/>
                <w:szCs w:val="28"/>
              </w:rPr>
            </w:pPr>
            <w:r w:rsidRPr="005504CB">
              <w:rPr>
                <w:bCs/>
                <w:color w:val="000000"/>
                <w:sz w:val="28"/>
                <w:szCs w:val="28"/>
              </w:rPr>
              <w:t>4.5.</w:t>
            </w:r>
          </w:p>
        </w:tc>
        <w:tc>
          <w:tcPr>
            <w:tcW w:w="3659" w:type="dxa"/>
            <w:vAlign w:val="center"/>
          </w:tcPr>
          <w:p w14:paraId="5C1895C8" w14:textId="77777777" w:rsidR="005504CB" w:rsidRPr="005504CB" w:rsidRDefault="005504CB" w:rsidP="005504CB">
            <w:pPr>
              <w:rPr>
                <w:bCs/>
                <w:color w:val="000000"/>
                <w:sz w:val="28"/>
                <w:szCs w:val="28"/>
              </w:rPr>
            </w:pPr>
            <w:r w:rsidRPr="005504C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5504CB">
              <w:rPr>
                <w:color w:val="000000"/>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очистке сточных вод</w:t>
            </w:r>
          </w:p>
        </w:tc>
        <w:tc>
          <w:tcPr>
            <w:tcW w:w="1559" w:type="dxa"/>
            <w:vAlign w:val="center"/>
          </w:tcPr>
          <w:p w14:paraId="36370E52" w14:textId="77777777" w:rsidR="005504CB" w:rsidRPr="005504CB" w:rsidRDefault="005504CB" w:rsidP="005504CB">
            <w:pPr>
              <w:jc w:val="center"/>
              <w:rPr>
                <w:bCs/>
                <w:color w:val="FF0000"/>
                <w:sz w:val="28"/>
                <w:szCs w:val="28"/>
              </w:rPr>
            </w:pPr>
            <w:r w:rsidRPr="005504CB">
              <w:rPr>
                <w:bCs/>
                <w:sz w:val="28"/>
                <w:szCs w:val="28"/>
              </w:rPr>
              <w:t>-</w:t>
            </w:r>
          </w:p>
        </w:tc>
        <w:tc>
          <w:tcPr>
            <w:tcW w:w="2551" w:type="dxa"/>
            <w:vAlign w:val="center"/>
          </w:tcPr>
          <w:p w14:paraId="792D3282" w14:textId="77777777" w:rsidR="005504CB" w:rsidRPr="005504CB" w:rsidRDefault="005504CB" w:rsidP="005504CB">
            <w:pPr>
              <w:jc w:val="center"/>
              <w:rPr>
                <w:bCs/>
                <w:color w:val="FF0000"/>
                <w:sz w:val="28"/>
                <w:szCs w:val="28"/>
              </w:rPr>
            </w:pPr>
            <w:r w:rsidRPr="005504CB">
              <w:rPr>
                <w:bCs/>
                <w:sz w:val="28"/>
                <w:szCs w:val="28"/>
              </w:rPr>
              <w:t>-</w:t>
            </w:r>
          </w:p>
        </w:tc>
        <w:tc>
          <w:tcPr>
            <w:tcW w:w="2125" w:type="dxa"/>
            <w:vAlign w:val="center"/>
          </w:tcPr>
          <w:p w14:paraId="55F79372" w14:textId="77777777" w:rsidR="005504CB" w:rsidRPr="005504CB" w:rsidRDefault="005504CB" w:rsidP="005504CB">
            <w:pPr>
              <w:jc w:val="center"/>
              <w:rPr>
                <w:bCs/>
                <w:color w:val="FF0000"/>
                <w:sz w:val="28"/>
                <w:szCs w:val="28"/>
              </w:rPr>
            </w:pPr>
            <w:r w:rsidRPr="005504CB">
              <w:rPr>
                <w:bCs/>
                <w:sz w:val="28"/>
                <w:szCs w:val="28"/>
              </w:rPr>
              <w:t>-</w:t>
            </w:r>
          </w:p>
        </w:tc>
      </w:tr>
      <w:tr w:rsidR="005504CB" w:rsidRPr="005504CB" w14:paraId="44B333E9" w14:textId="77777777" w:rsidTr="00C5351E">
        <w:trPr>
          <w:trHeight w:val="2117"/>
        </w:trPr>
        <w:tc>
          <w:tcPr>
            <w:tcW w:w="736" w:type="dxa"/>
            <w:vAlign w:val="center"/>
          </w:tcPr>
          <w:p w14:paraId="5B79405A" w14:textId="77777777" w:rsidR="005504CB" w:rsidRPr="005504CB" w:rsidRDefault="005504CB" w:rsidP="005504CB">
            <w:pPr>
              <w:jc w:val="center"/>
              <w:rPr>
                <w:bCs/>
                <w:color w:val="000000"/>
                <w:sz w:val="28"/>
                <w:szCs w:val="28"/>
              </w:rPr>
            </w:pPr>
            <w:r w:rsidRPr="005504CB">
              <w:rPr>
                <w:bCs/>
                <w:color w:val="000000"/>
                <w:sz w:val="28"/>
                <w:szCs w:val="28"/>
              </w:rPr>
              <w:t>4.6.</w:t>
            </w:r>
          </w:p>
        </w:tc>
        <w:tc>
          <w:tcPr>
            <w:tcW w:w="3659" w:type="dxa"/>
            <w:vAlign w:val="center"/>
          </w:tcPr>
          <w:p w14:paraId="55A69FF9" w14:textId="77777777" w:rsidR="005504CB" w:rsidRPr="005504CB" w:rsidRDefault="005504CB" w:rsidP="005504CB">
            <w:pPr>
              <w:rPr>
                <w:color w:val="000000"/>
                <w:sz w:val="22"/>
                <w:szCs w:val="22"/>
              </w:rPr>
            </w:pPr>
            <w:r w:rsidRPr="005504C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5504CB">
              <w:rPr>
                <w:color w:val="000000"/>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транспортировке сточных вод</w:t>
            </w:r>
          </w:p>
        </w:tc>
        <w:tc>
          <w:tcPr>
            <w:tcW w:w="1559" w:type="dxa"/>
            <w:vAlign w:val="center"/>
          </w:tcPr>
          <w:p w14:paraId="74540725" w14:textId="77777777" w:rsidR="005504CB" w:rsidRPr="005504CB" w:rsidRDefault="005504CB" w:rsidP="005504CB">
            <w:pPr>
              <w:jc w:val="center"/>
              <w:rPr>
                <w:bCs/>
                <w:color w:val="FF0000"/>
                <w:sz w:val="28"/>
                <w:szCs w:val="28"/>
              </w:rPr>
            </w:pPr>
            <w:r w:rsidRPr="005504CB">
              <w:rPr>
                <w:bCs/>
                <w:sz w:val="28"/>
                <w:szCs w:val="28"/>
              </w:rPr>
              <w:t>-</w:t>
            </w:r>
          </w:p>
        </w:tc>
        <w:tc>
          <w:tcPr>
            <w:tcW w:w="2551" w:type="dxa"/>
            <w:vAlign w:val="center"/>
          </w:tcPr>
          <w:p w14:paraId="56A301AA" w14:textId="77777777" w:rsidR="005504CB" w:rsidRPr="005504CB" w:rsidRDefault="005504CB" w:rsidP="005504CB">
            <w:pPr>
              <w:jc w:val="center"/>
              <w:rPr>
                <w:bCs/>
                <w:color w:val="FF0000"/>
                <w:sz w:val="28"/>
                <w:szCs w:val="28"/>
              </w:rPr>
            </w:pPr>
            <w:r w:rsidRPr="005504CB">
              <w:rPr>
                <w:bCs/>
                <w:sz w:val="28"/>
                <w:szCs w:val="28"/>
              </w:rPr>
              <w:t>-</w:t>
            </w:r>
          </w:p>
        </w:tc>
        <w:tc>
          <w:tcPr>
            <w:tcW w:w="2125" w:type="dxa"/>
            <w:vAlign w:val="center"/>
          </w:tcPr>
          <w:p w14:paraId="4683ADE6" w14:textId="77777777" w:rsidR="005504CB" w:rsidRPr="005504CB" w:rsidRDefault="005504CB" w:rsidP="005504CB">
            <w:pPr>
              <w:jc w:val="center"/>
              <w:rPr>
                <w:bCs/>
                <w:color w:val="FF0000"/>
                <w:sz w:val="28"/>
                <w:szCs w:val="28"/>
              </w:rPr>
            </w:pPr>
            <w:r w:rsidRPr="005504CB">
              <w:rPr>
                <w:bCs/>
                <w:sz w:val="28"/>
                <w:szCs w:val="28"/>
              </w:rPr>
              <w:t>-</w:t>
            </w:r>
          </w:p>
        </w:tc>
      </w:tr>
      <w:tr w:rsidR="005504CB" w:rsidRPr="005504CB" w14:paraId="058E4F78" w14:textId="77777777" w:rsidTr="00C5351E">
        <w:trPr>
          <w:trHeight w:val="2248"/>
        </w:trPr>
        <w:tc>
          <w:tcPr>
            <w:tcW w:w="736" w:type="dxa"/>
            <w:vAlign w:val="center"/>
          </w:tcPr>
          <w:p w14:paraId="29DB45F1" w14:textId="77777777" w:rsidR="005504CB" w:rsidRPr="005504CB" w:rsidRDefault="005504CB" w:rsidP="005504CB">
            <w:pPr>
              <w:jc w:val="center"/>
              <w:rPr>
                <w:bCs/>
                <w:color w:val="000000"/>
                <w:sz w:val="28"/>
                <w:szCs w:val="28"/>
              </w:rPr>
            </w:pPr>
            <w:r w:rsidRPr="005504CB">
              <w:rPr>
                <w:bCs/>
                <w:color w:val="000000"/>
                <w:sz w:val="28"/>
                <w:szCs w:val="28"/>
              </w:rPr>
              <w:t>4.7.</w:t>
            </w:r>
          </w:p>
        </w:tc>
        <w:tc>
          <w:tcPr>
            <w:tcW w:w="3659" w:type="dxa"/>
            <w:vAlign w:val="center"/>
          </w:tcPr>
          <w:p w14:paraId="5C16EF4A" w14:textId="77777777" w:rsidR="005504CB" w:rsidRPr="005504CB" w:rsidRDefault="005504CB" w:rsidP="005504CB">
            <w:pPr>
              <w:rPr>
                <w:color w:val="000000"/>
                <w:sz w:val="22"/>
                <w:szCs w:val="22"/>
              </w:rPr>
            </w:pPr>
            <w:r w:rsidRPr="005504C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5504CB">
              <w:rPr>
                <w:color w:val="000000"/>
                <w:sz w:val="22"/>
                <w:szCs w:val="22"/>
                <w:vertAlign w:val="superscript"/>
              </w:rPr>
              <w:t>3</w:t>
            </w:r>
            <w:r w:rsidRPr="005504CB">
              <w:rPr>
                <w:color w:val="000000"/>
                <w:sz w:val="22"/>
                <w:szCs w:val="22"/>
              </w:rPr>
              <w:t xml:space="preserve">) – </w:t>
            </w:r>
            <w:r w:rsidRPr="005504CB">
              <w:rPr>
                <w:color w:val="000000"/>
                <w:sz w:val="22"/>
                <w:szCs w:val="22"/>
                <w:u w:val="single"/>
              </w:rPr>
              <w:t>для организаций, оказывающих услуги по водоотведению</w:t>
            </w:r>
          </w:p>
        </w:tc>
        <w:tc>
          <w:tcPr>
            <w:tcW w:w="1559" w:type="dxa"/>
            <w:vAlign w:val="center"/>
          </w:tcPr>
          <w:p w14:paraId="76E6C152" w14:textId="77777777" w:rsidR="005504CB" w:rsidRPr="005504CB" w:rsidRDefault="005504CB" w:rsidP="005504CB">
            <w:pPr>
              <w:jc w:val="center"/>
              <w:rPr>
                <w:bCs/>
                <w:color w:val="FF0000"/>
                <w:sz w:val="28"/>
                <w:szCs w:val="28"/>
              </w:rPr>
            </w:pPr>
            <w:r w:rsidRPr="005504CB">
              <w:rPr>
                <w:bCs/>
                <w:sz w:val="28"/>
                <w:szCs w:val="28"/>
              </w:rPr>
              <w:t>0,00</w:t>
            </w:r>
          </w:p>
        </w:tc>
        <w:tc>
          <w:tcPr>
            <w:tcW w:w="2551" w:type="dxa"/>
            <w:vAlign w:val="center"/>
          </w:tcPr>
          <w:p w14:paraId="0D936605" w14:textId="77777777" w:rsidR="005504CB" w:rsidRPr="005504CB" w:rsidRDefault="005504CB" w:rsidP="005504CB">
            <w:pPr>
              <w:jc w:val="center"/>
              <w:rPr>
                <w:bCs/>
                <w:color w:val="FF0000"/>
                <w:sz w:val="28"/>
                <w:szCs w:val="28"/>
              </w:rPr>
            </w:pPr>
            <w:r w:rsidRPr="005504CB">
              <w:rPr>
                <w:bCs/>
                <w:sz w:val="28"/>
                <w:szCs w:val="28"/>
              </w:rPr>
              <w:t>0,00</w:t>
            </w:r>
          </w:p>
        </w:tc>
        <w:tc>
          <w:tcPr>
            <w:tcW w:w="2125" w:type="dxa"/>
            <w:vAlign w:val="center"/>
          </w:tcPr>
          <w:p w14:paraId="6ABD91C6" w14:textId="77777777" w:rsidR="005504CB" w:rsidRPr="005504CB" w:rsidRDefault="005504CB" w:rsidP="005504CB">
            <w:pPr>
              <w:jc w:val="center"/>
              <w:rPr>
                <w:bCs/>
                <w:color w:val="FF0000"/>
                <w:sz w:val="28"/>
                <w:szCs w:val="28"/>
              </w:rPr>
            </w:pPr>
            <w:r w:rsidRPr="005504CB">
              <w:rPr>
                <w:bCs/>
                <w:sz w:val="28"/>
                <w:szCs w:val="28"/>
              </w:rPr>
              <w:t>-</w:t>
            </w:r>
          </w:p>
        </w:tc>
      </w:tr>
    </w:tbl>
    <w:p w14:paraId="3F8B6FB5" w14:textId="77777777" w:rsidR="005504CB" w:rsidRPr="005504CB" w:rsidRDefault="005504CB" w:rsidP="005504CB">
      <w:pPr>
        <w:ind w:left="-567"/>
        <w:jc w:val="center"/>
        <w:rPr>
          <w:bCs/>
          <w:color w:val="000000"/>
          <w:sz w:val="28"/>
          <w:szCs w:val="28"/>
        </w:rPr>
      </w:pPr>
    </w:p>
    <w:p w14:paraId="634946AC" w14:textId="77777777" w:rsidR="005504CB" w:rsidRPr="005504CB" w:rsidRDefault="005504CB" w:rsidP="005504CB">
      <w:pPr>
        <w:ind w:left="-567"/>
        <w:jc w:val="center"/>
        <w:rPr>
          <w:bCs/>
          <w:color w:val="000000"/>
          <w:sz w:val="28"/>
          <w:szCs w:val="28"/>
        </w:rPr>
      </w:pPr>
    </w:p>
    <w:p w14:paraId="0D291F1C" w14:textId="77777777" w:rsidR="005504CB" w:rsidRPr="005504CB" w:rsidRDefault="005504CB" w:rsidP="005504CB">
      <w:pPr>
        <w:ind w:left="-567"/>
        <w:jc w:val="center"/>
        <w:rPr>
          <w:bCs/>
          <w:color w:val="000000"/>
          <w:sz w:val="28"/>
          <w:szCs w:val="28"/>
        </w:rPr>
      </w:pPr>
    </w:p>
    <w:p w14:paraId="7D9B3ADA" w14:textId="77777777" w:rsidR="005504CB" w:rsidRPr="005504CB" w:rsidRDefault="005504CB" w:rsidP="005504CB">
      <w:pPr>
        <w:ind w:left="-567"/>
        <w:jc w:val="center"/>
        <w:rPr>
          <w:bCs/>
          <w:color w:val="000000"/>
          <w:sz w:val="28"/>
          <w:szCs w:val="28"/>
        </w:rPr>
      </w:pPr>
    </w:p>
    <w:p w14:paraId="472DBA8D" w14:textId="77777777" w:rsidR="005504CB" w:rsidRPr="005504CB" w:rsidRDefault="005504CB" w:rsidP="005504CB">
      <w:pPr>
        <w:ind w:left="-567"/>
        <w:jc w:val="center"/>
        <w:rPr>
          <w:bCs/>
          <w:color w:val="000000"/>
          <w:sz w:val="28"/>
          <w:szCs w:val="28"/>
        </w:rPr>
      </w:pPr>
    </w:p>
    <w:p w14:paraId="405A88B7" w14:textId="77777777" w:rsidR="005504CB" w:rsidRPr="005504CB" w:rsidRDefault="005504CB" w:rsidP="005504CB">
      <w:pPr>
        <w:ind w:left="-567"/>
        <w:jc w:val="center"/>
        <w:rPr>
          <w:bCs/>
          <w:color w:val="000000"/>
          <w:sz w:val="28"/>
          <w:szCs w:val="28"/>
        </w:rPr>
      </w:pPr>
    </w:p>
    <w:p w14:paraId="6C3BB7FC" w14:textId="77777777" w:rsidR="005504CB" w:rsidRPr="005504CB" w:rsidRDefault="005504CB" w:rsidP="005504CB">
      <w:pPr>
        <w:ind w:left="-567"/>
        <w:jc w:val="center"/>
        <w:rPr>
          <w:bCs/>
          <w:color w:val="000000"/>
          <w:sz w:val="28"/>
          <w:szCs w:val="28"/>
        </w:rPr>
      </w:pPr>
    </w:p>
    <w:p w14:paraId="4A0E20C7" w14:textId="77777777" w:rsidR="005504CB" w:rsidRPr="005504CB" w:rsidRDefault="005504CB" w:rsidP="005504CB">
      <w:pPr>
        <w:ind w:left="-567"/>
        <w:jc w:val="center"/>
        <w:rPr>
          <w:bCs/>
          <w:color w:val="000000"/>
          <w:sz w:val="28"/>
          <w:szCs w:val="28"/>
        </w:rPr>
      </w:pPr>
    </w:p>
    <w:p w14:paraId="1B0C513B" w14:textId="77777777" w:rsidR="005504CB" w:rsidRPr="005504CB" w:rsidRDefault="005504CB" w:rsidP="005504CB">
      <w:pPr>
        <w:ind w:left="-567"/>
        <w:jc w:val="center"/>
        <w:rPr>
          <w:bCs/>
          <w:color w:val="000000"/>
          <w:sz w:val="28"/>
          <w:szCs w:val="28"/>
        </w:rPr>
      </w:pPr>
    </w:p>
    <w:p w14:paraId="4294FD3B" w14:textId="77777777" w:rsidR="005504CB" w:rsidRPr="005504CB" w:rsidRDefault="005504CB" w:rsidP="005504CB">
      <w:pPr>
        <w:ind w:left="-567"/>
        <w:jc w:val="center"/>
        <w:rPr>
          <w:bCs/>
          <w:color w:val="000000"/>
          <w:sz w:val="28"/>
          <w:szCs w:val="28"/>
        </w:rPr>
      </w:pPr>
    </w:p>
    <w:p w14:paraId="68C38E22" w14:textId="77777777" w:rsidR="005504CB" w:rsidRPr="005504CB" w:rsidRDefault="005504CB" w:rsidP="005504CB">
      <w:pPr>
        <w:ind w:left="-567"/>
        <w:jc w:val="center"/>
        <w:rPr>
          <w:bCs/>
          <w:color w:val="000000"/>
          <w:sz w:val="28"/>
          <w:szCs w:val="28"/>
        </w:rPr>
      </w:pPr>
    </w:p>
    <w:p w14:paraId="3130960E" w14:textId="77777777" w:rsidR="005504CB" w:rsidRPr="005504CB" w:rsidRDefault="005504CB" w:rsidP="005504CB">
      <w:pPr>
        <w:ind w:left="-567"/>
        <w:jc w:val="center"/>
        <w:rPr>
          <w:bCs/>
          <w:color w:val="000000"/>
          <w:sz w:val="28"/>
          <w:szCs w:val="28"/>
        </w:rPr>
      </w:pPr>
      <w:r w:rsidRPr="005504CB">
        <w:rPr>
          <w:bCs/>
          <w:color w:val="000000"/>
          <w:sz w:val="28"/>
          <w:szCs w:val="28"/>
        </w:rPr>
        <w:t xml:space="preserve">Раздел 10. Отчет об исполнении производственной программы </w:t>
      </w:r>
    </w:p>
    <w:p w14:paraId="2FF9598C" w14:textId="77777777" w:rsidR="005504CB" w:rsidRPr="005504CB" w:rsidRDefault="005504CB" w:rsidP="005504CB">
      <w:pPr>
        <w:ind w:left="-567"/>
        <w:jc w:val="center"/>
        <w:rPr>
          <w:bCs/>
          <w:color w:val="000000"/>
          <w:sz w:val="28"/>
          <w:szCs w:val="28"/>
        </w:rPr>
      </w:pPr>
      <w:r w:rsidRPr="005504CB">
        <w:rPr>
          <w:bCs/>
          <w:color w:val="000000"/>
          <w:sz w:val="28"/>
          <w:szCs w:val="28"/>
        </w:rPr>
        <w:t>за 2021-2022 годы</w:t>
      </w:r>
    </w:p>
    <w:p w14:paraId="0BED2E1F" w14:textId="77777777" w:rsidR="005504CB" w:rsidRPr="005504CB" w:rsidRDefault="005504CB" w:rsidP="005504CB">
      <w:pPr>
        <w:tabs>
          <w:tab w:val="left" w:pos="6279"/>
        </w:tabs>
        <w:ind w:left="-567"/>
        <w:rPr>
          <w:bCs/>
          <w:color w:val="000000"/>
          <w:sz w:val="28"/>
          <w:szCs w:val="28"/>
        </w:rPr>
      </w:pPr>
      <w:r w:rsidRPr="005504CB">
        <w:rPr>
          <w:bCs/>
          <w:color w:val="000000"/>
          <w:sz w:val="28"/>
          <w:szCs w:val="28"/>
        </w:rPr>
        <w:tab/>
      </w:r>
    </w:p>
    <w:tbl>
      <w:tblPr>
        <w:tblStyle w:val="62"/>
        <w:tblW w:w="10173" w:type="dxa"/>
        <w:jc w:val="center"/>
        <w:tblLook w:val="04A0" w:firstRow="1" w:lastRow="0" w:firstColumn="1" w:lastColumn="0" w:noHBand="0" w:noVBand="1"/>
      </w:tblPr>
      <w:tblGrid>
        <w:gridCol w:w="5240"/>
        <w:gridCol w:w="4933"/>
      </w:tblGrid>
      <w:tr w:rsidR="005504CB" w:rsidRPr="005504CB" w14:paraId="27AC019B" w14:textId="77777777" w:rsidTr="00C5351E">
        <w:trPr>
          <w:jc w:val="center"/>
        </w:trPr>
        <w:tc>
          <w:tcPr>
            <w:tcW w:w="5240" w:type="dxa"/>
            <w:vAlign w:val="center"/>
          </w:tcPr>
          <w:p w14:paraId="250F2212" w14:textId="77777777" w:rsidR="005504CB" w:rsidRPr="005504CB" w:rsidRDefault="005504CB" w:rsidP="005504CB">
            <w:pPr>
              <w:jc w:val="center"/>
              <w:rPr>
                <w:bCs/>
                <w:sz w:val="28"/>
                <w:szCs w:val="28"/>
              </w:rPr>
            </w:pPr>
            <w:r w:rsidRPr="005504CB">
              <w:rPr>
                <w:bCs/>
                <w:sz w:val="28"/>
                <w:szCs w:val="28"/>
              </w:rPr>
              <w:t>Наименование показателя</w:t>
            </w:r>
          </w:p>
        </w:tc>
        <w:tc>
          <w:tcPr>
            <w:tcW w:w="4933" w:type="dxa"/>
            <w:vAlign w:val="center"/>
          </w:tcPr>
          <w:p w14:paraId="509AD8F7" w14:textId="77777777" w:rsidR="005504CB" w:rsidRPr="005504CB" w:rsidRDefault="005504CB" w:rsidP="005504CB">
            <w:pPr>
              <w:jc w:val="center"/>
              <w:rPr>
                <w:bCs/>
                <w:sz w:val="28"/>
                <w:szCs w:val="28"/>
              </w:rPr>
            </w:pPr>
            <w:r w:rsidRPr="005504CB">
              <w:rPr>
                <w:bCs/>
                <w:sz w:val="28"/>
                <w:szCs w:val="28"/>
              </w:rPr>
              <w:t xml:space="preserve">Фактическое значение показателя, </w:t>
            </w:r>
          </w:p>
          <w:p w14:paraId="5F82600F" w14:textId="77777777" w:rsidR="005504CB" w:rsidRPr="005504CB" w:rsidRDefault="005504CB" w:rsidP="005504CB">
            <w:pPr>
              <w:jc w:val="center"/>
              <w:rPr>
                <w:bCs/>
                <w:sz w:val="28"/>
                <w:szCs w:val="28"/>
              </w:rPr>
            </w:pPr>
            <w:r w:rsidRPr="005504CB">
              <w:rPr>
                <w:bCs/>
                <w:sz w:val="28"/>
                <w:szCs w:val="28"/>
              </w:rPr>
              <w:t>тыс. руб.</w:t>
            </w:r>
          </w:p>
        </w:tc>
      </w:tr>
      <w:tr w:rsidR="005504CB" w:rsidRPr="005504CB" w14:paraId="33A4D3D7" w14:textId="77777777" w:rsidTr="00C5351E">
        <w:trPr>
          <w:trHeight w:val="375"/>
          <w:jc w:val="center"/>
        </w:trPr>
        <w:tc>
          <w:tcPr>
            <w:tcW w:w="10173" w:type="dxa"/>
            <w:gridSpan w:val="2"/>
            <w:vAlign w:val="center"/>
          </w:tcPr>
          <w:p w14:paraId="0CC66F34" w14:textId="77777777" w:rsidR="005504CB" w:rsidRPr="005504CB" w:rsidRDefault="005504CB" w:rsidP="005504CB">
            <w:pPr>
              <w:ind w:left="720"/>
              <w:contextualSpacing/>
              <w:jc w:val="center"/>
              <w:rPr>
                <w:bCs/>
                <w:sz w:val="28"/>
                <w:szCs w:val="28"/>
              </w:rPr>
            </w:pPr>
            <w:r w:rsidRPr="005504CB">
              <w:rPr>
                <w:bCs/>
                <w:sz w:val="28"/>
                <w:szCs w:val="28"/>
              </w:rPr>
              <w:t>2021 год</w:t>
            </w:r>
          </w:p>
        </w:tc>
      </w:tr>
      <w:tr w:rsidR="005504CB" w:rsidRPr="005504CB" w14:paraId="5304FC12" w14:textId="77777777" w:rsidTr="00C5351E">
        <w:trPr>
          <w:trHeight w:val="541"/>
          <w:jc w:val="center"/>
        </w:trPr>
        <w:tc>
          <w:tcPr>
            <w:tcW w:w="10173" w:type="dxa"/>
            <w:gridSpan w:val="2"/>
            <w:vAlign w:val="center"/>
          </w:tcPr>
          <w:p w14:paraId="555FB08D" w14:textId="77777777" w:rsidR="005504CB" w:rsidRPr="005504CB" w:rsidRDefault="005504CB" w:rsidP="000A7201">
            <w:pPr>
              <w:numPr>
                <w:ilvl w:val="0"/>
                <w:numId w:val="12"/>
              </w:numPr>
              <w:contextualSpacing/>
              <w:jc w:val="center"/>
              <w:rPr>
                <w:bCs/>
                <w:sz w:val="28"/>
                <w:szCs w:val="28"/>
              </w:rPr>
            </w:pPr>
            <w:r w:rsidRPr="005504CB">
              <w:rPr>
                <w:bCs/>
                <w:sz w:val="28"/>
                <w:szCs w:val="28"/>
              </w:rPr>
              <w:t>Холодное водоснабжение питьевой водой</w:t>
            </w:r>
          </w:p>
        </w:tc>
      </w:tr>
      <w:tr w:rsidR="005504CB" w:rsidRPr="005504CB" w14:paraId="37C570F1" w14:textId="77777777" w:rsidTr="00C5351E">
        <w:trPr>
          <w:jc w:val="center"/>
        </w:trPr>
        <w:tc>
          <w:tcPr>
            <w:tcW w:w="5240" w:type="dxa"/>
            <w:vAlign w:val="center"/>
          </w:tcPr>
          <w:p w14:paraId="01471922" w14:textId="77777777" w:rsidR="005504CB" w:rsidRPr="005504CB" w:rsidRDefault="005504CB" w:rsidP="005504CB">
            <w:pPr>
              <w:jc w:val="center"/>
              <w:rPr>
                <w:bCs/>
                <w:sz w:val="28"/>
                <w:szCs w:val="28"/>
              </w:rPr>
            </w:pPr>
            <w:r w:rsidRPr="005504CB">
              <w:rPr>
                <w:bCs/>
                <w:sz w:val="28"/>
                <w:szCs w:val="28"/>
              </w:rPr>
              <w:t>-</w:t>
            </w:r>
          </w:p>
        </w:tc>
        <w:tc>
          <w:tcPr>
            <w:tcW w:w="4933" w:type="dxa"/>
            <w:vAlign w:val="center"/>
          </w:tcPr>
          <w:p w14:paraId="1F9BD19F" w14:textId="77777777" w:rsidR="005504CB" w:rsidRPr="005504CB" w:rsidRDefault="005504CB" w:rsidP="005504CB">
            <w:pPr>
              <w:jc w:val="center"/>
              <w:rPr>
                <w:bCs/>
                <w:sz w:val="28"/>
                <w:szCs w:val="28"/>
              </w:rPr>
            </w:pPr>
            <w:r w:rsidRPr="005504CB">
              <w:rPr>
                <w:bCs/>
                <w:sz w:val="28"/>
                <w:szCs w:val="28"/>
              </w:rPr>
              <w:t>-</w:t>
            </w:r>
          </w:p>
        </w:tc>
      </w:tr>
      <w:tr w:rsidR="005504CB" w:rsidRPr="005504CB" w14:paraId="5ECFE2B0" w14:textId="77777777" w:rsidTr="00C5351E">
        <w:trPr>
          <w:trHeight w:val="514"/>
          <w:jc w:val="center"/>
        </w:trPr>
        <w:tc>
          <w:tcPr>
            <w:tcW w:w="10173" w:type="dxa"/>
            <w:gridSpan w:val="2"/>
            <w:vAlign w:val="center"/>
          </w:tcPr>
          <w:p w14:paraId="2C8AAB06" w14:textId="77777777" w:rsidR="005504CB" w:rsidRPr="005504CB" w:rsidRDefault="005504CB" w:rsidP="000A7201">
            <w:pPr>
              <w:numPr>
                <w:ilvl w:val="0"/>
                <w:numId w:val="12"/>
              </w:numPr>
              <w:contextualSpacing/>
              <w:jc w:val="center"/>
              <w:rPr>
                <w:bCs/>
                <w:sz w:val="28"/>
                <w:szCs w:val="28"/>
              </w:rPr>
            </w:pPr>
            <w:r w:rsidRPr="005504CB">
              <w:rPr>
                <w:bCs/>
                <w:sz w:val="28"/>
                <w:szCs w:val="28"/>
              </w:rPr>
              <w:t>Водоотведение</w:t>
            </w:r>
          </w:p>
        </w:tc>
      </w:tr>
      <w:tr w:rsidR="005504CB" w:rsidRPr="005504CB" w14:paraId="4532D8A2" w14:textId="77777777" w:rsidTr="00C5351E">
        <w:trPr>
          <w:jc w:val="center"/>
        </w:trPr>
        <w:tc>
          <w:tcPr>
            <w:tcW w:w="5240" w:type="dxa"/>
            <w:vAlign w:val="center"/>
          </w:tcPr>
          <w:p w14:paraId="68386E26" w14:textId="77777777" w:rsidR="005504CB" w:rsidRPr="005504CB" w:rsidRDefault="005504CB" w:rsidP="005504CB">
            <w:pPr>
              <w:jc w:val="center"/>
              <w:rPr>
                <w:bCs/>
                <w:sz w:val="28"/>
                <w:szCs w:val="28"/>
              </w:rPr>
            </w:pPr>
            <w:r w:rsidRPr="005504CB">
              <w:rPr>
                <w:bCs/>
                <w:sz w:val="28"/>
                <w:szCs w:val="28"/>
              </w:rPr>
              <w:t>-</w:t>
            </w:r>
          </w:p>
        </w:tc>
        <w:tc>
          <w:tcPr>
            <w:tcW w:w="4933" w:type="dxa"/>
            <w:vAlign w:val="center"/>
          </w:tcPr>
          <w:p w14:paraId="57E69D71" w14:textId="77777777" w:rsidR="005504CB" w:rsidRPr="005504CB" w:rsidRDefault="005504CB" w:rsidP="005504CB">
            <w:pPr>
              <w:jc w:val="center"/>
              <w:rPr>
                <w:bCs/>
                <w:sz w:val="28"/>
                <w:szCs w:val="28"/>
              </w:rPr>
            </w:pPr>
            <w:r w:rsidRPr="005504CB">
              <w:rPr>
                <w:bCs/>
                <w:sz w:val="28"/>
                <w:szCs w:val="28"/>
              </w:rPr>
              <w:t>-</w:t>
            </w:r>
          </w:p>
        </w:tc>
      </w:tr>
      <w:tr w:rsidR="005504CB" w:rsidRPr="005504CB" w14:paraId="018DE70E" w14:textId="77777777" w:rsidTr="00C5351E">
        <w:trPr>
          <w:trHeight w:val="375"/>
          <w:jc w:val="center"/>
        </w:trPr>
        <w:tc>
          <w:tcPr>
            <w:tcW w:w="10173" w:type="dxa"/>
            <w:gridSpan w:val="2"/>
            <w:vAlign w:val="center"/>
          </w:tcPr>
          <w:p w14:paraId="4AAD9DDC" w14:textId="77777777" w:rsidR="005504CB" w:rsidRPr="005504CB" w:rsidRDefault="005504CB" w:rsidP="005504CB">
            <w:pPr>
              <w:ind w:left="720"/>
              <w:contextualSpacing/>
              <w:jc w:val="center"/>
              <w:rPr>
                <w:bCs/>
                <w:sz w:val="28"/>
                <w:szCs w:val="28"/>
              </w:rPr>
            </w:pPr>
            <w:r w:rsidRPr="005504CB">
              <w:rPr>
                <w:bCs/>
                <w:sz w:val="28"/>
                <w:szCs w:val="28"/>
              </w:rPr>
              <w:t>2022 год</w:t>
            </w:r>
          </w:p>
        </w:tc>
      </w:tr>
      <w:tr w:rsidR="005504CB" w:rsidRPr="005504CB" w14:paraId="74501D0C" w14:textId="77777777" w:rsidTr="00C5351E">
        <w:trPr>
          <w:trHeight w:val="541"/>
          <w:jc w:val="center"/>
        </w:trPr>
        <w:tc>
          <w:tcPr>
            <w:tcW w:w="10173" w:type="dxa"/>
            <w:gridSpan w:val="2"/>
            <w:vAlign w:val="center"/>
          </w:tcPr>
          <w:p w14:paraId="3BE5A74E" w14:textId="77777777" w:rsidR="005504CB" w:rsidRPr="005504CB" w:rsidRDefault="005504CB" w:rsidP="000A7201">
            <w:pPr>
              <w:numPr>
                <w:ilvl w:val="0"/>
                <w:numId w:val="12"/>
              </w:numPr>
              <w:contextualSpacing/>
              <w:jc w:val="center"/>
              <w:rPr>
                <w:bCs/>
                <w:sz w:val="28"/>
                <w:szCs w:val="28"/>
              </w:rPr>
            </w:pPr>
            <w:r w:rsidRPr="005504CB">
              <w:rPr>
                <w:bCs/>
                <w:sz w:val="28"/>
                <w:szCs w:val="28"/>
              </w:rPr>
              <w:t>Холодное водоснабжение питьевой водой</w:t>
            </w:r>
          </w:p>
        </w:tc>
      </w:tr>
      <w:tr w:rsidR="005504CB" w:rsidRPr="005504CB" w14:paraId="777BB554" w14:textId="77777777" w:rsidTr="00C5351E">
        <w:trPr>
          <w:jc w:val="center"/>
        </w:trPr>
        <w:tc>
          <w:tcPr>
            <w:tcW w:w="5240" w:type="dxa"/>
            <w:vAlign w:val="center"/>
          </w:tcPr>
          <w:p w14:paraId="40774620" w14:textId="77777777" w:rsidR="005504CB" w:rsidRPr="005504CB" w:rsidRDefault="005504CB" w:rsidP="005504CB">
            <w:pPr>
              <w:jc w:val="center"/>
              <w:rPr>
                <w:bCs/>
                <w:sz w:val="28"/>
                <w:szCs w:val="28"/>
              </w:rPr>
            </w:pPr>
            <w:r w:rsidRPr="005504CB">
              <w:rPr>
                <w:bCs/>
                <w:sz w:val="28"/>
                <w:szCs w:val="28"/>
              </w:rPr>
              <w:t>Ремонт сетей холодного водоснабжения питьевой водой</w:t>
            </w:r>
          </w:p>
        </w:tc>
        <w:tc>
          <w:tcPr>
            <w:tcW w:w="4933" w:type="dxa"/>
            <w:vAlign w:val="center"/>
          </w:tcPr>
          <w:p w14:paraId="3ACA21B3" w14:textId="77777777" w:rsidR="005504CB" w:rsidRPr="005504CB" w:rsidRDefault="005504CB" w:rsidP="005504CB">
            <w:pPr>
              <w:jc w:val="center"/>
              <w:rPr>
                <w:bCs/>
                <w:sz w:val="28"/>
                <w:szCs w:val="28"/>
              </w:rPr>
            </w:pPr>
            <w:r w:rsidRPr="005504CB">
              <w:rPr>
                <w:bCs/>
                <w:sz w:val="28"/>
                <w:szCs w:val="28"/>
              </w:rPr>
              <w:t>436,42</w:t>
            </w:r>
          </w:p>
        </w:tc>
      </w:tr>
      <w:tr w:rsidR="005504CB" w:rsidRPr="005504CB" w14:paraId="6D0D1B86" w14:textId="77777777" w:rsidTr="00C5351E">
        <w:trPr>
          <w:trHeight w:val="514"/>
          <w:jc w:val="center"/>
        </w:trPr>
        <w:tc>
          <w:tcPr>
            <w:tcW w:w="10173" w:type="dxa"/>
            <w:gridSpan w:val="2"/>
            <w:vAlign w:val="center"/>
          </w:tcPr>
          <w:p w14:paraId="5FE84788" w14:textId="77777777" w:rsidR="005504CB" w:rsidRPr="005504CB" w:rsidRDefault="005504CB" w:rsidP="000A7201">
            <w:pPr>
              <w:numPr>
                <w:ilvl w:val="0"/>
                <w:numId w:val="12"/>
              </w:numPr>
              <w:contextualSpacing/>
              <w:jc w:val="center"/>
              <w:rPr>
                <w:bCs/>
                <w:sz w:val="28"/>
                <w:szCs w:val="28"/>
              </w:rPr>
            </w:pPr>
            <w:r w:rsidRPr="005504CB">
              <w:rPr>
                <w:bCs/>
                <w:sz w:val="28"/>
                <w:szCs w:val="28"/>
              </w:rPr>
              <w:t>Водоотведение</w:t>
            </w:r>
          </w:p>
        </w:tc>
      </w:tr>
      <w:tr w:rsidR="005504CB" w:rsidRPr="005504CB" w14:paraId="66EB4C28" w14:textId="77777777" w:rsidTr="00C5351E">
        <w:trPr>
          <w:jc w:val="center"/>
        </w:trPr>
        <w:tc>
          <w:tcPr>
            <w:tcW w:w="5240" w:type="dxa"/>
            <w:vAlign w:val="center"/>
          </w:tcPr>
          <w:p w14:paraId="2AE5CBD5" w14:textId="77777777" w:rsidR="005504CB" w:rsidRPr="005504CB" w:rsidRDefault="005504CB" w:rsidP="005504CB">
            <w:pPr>
              <w:jc w:val="center"/>
              <w:rPr>
                <w:bCs/>
                <w:sz w:val="28"/>
                <w:szCs w:val="28"/>
              </w:rPr>
            </w:pPr>
            <w:r w:rsidRPr="005504CB">
              <w:rPr>
                <w:bCs/>
                <w:sz w:val="28"/>
                <w:szCs w:val="28"/>
              </w:rPr>
              <w:t>-</w:t>
            </w:r>
          </w:p>
        </w:tc>
        <w:tc>
          <w:tcPr>
            <w:tcW w:w="4933" w:type="dxa"/>
            <w:vAlign w:val="center"/>
          </w:tcPr>
          <w:p w14:paraId="4CC97070" w14:textId="77777777" w:rsidR="005504CB" w:rsidRPr="005504CB" w:rsidRDefault="005504CB" w:rsidP="005504CB">
            <w:pPr>
              <w:jc w:val="center"/>
              <w:rPr>
                <w:bCs/>
                <w:sz w:val="28"/>
                <w:szCs w:val="28"/>
              </w:rPr>
            </w:pPr>
            <w:r w:rsidRPr="005504CB">
              <w:rPr>
                <w:bCs/>
                <w:sz w:val="28"/>
                <w:szCs w:val="28"/>
              </w:rPr>
              <w:t>-</w:t>
            </w:r>
          </w:p>
        </w:tc>
      </w:tr>
    </w:tbl>
    <w:p w14:paraId="6BD581B5" w14:textId="77777777" w:rsidR="005504CB" w:rsidRPr="005504CB" w:rsidRDefault="005504CB" w:rsidP="005504CB">
      <w:pPr>
        <w:tabs>
          <w:tab w:val="left" w:pos="6279"/>
        </w:tabs>
        <w:ind w:left="-567"/>
        <w:rPr>
          <w:bCs/>
          <w:color w:val="000000"/>
          <w:sz w:val="28"/>
          <w:szCs w:val="28"/>
        </w:rPr>
      </w:pPr>
    </w:p>
    <w:p w14:paraId="78DDDB29" w14:textId="77777777" w:rsidR="005504CB" w:rsidRPr="005504CB" w:rsidRDefault="005504CB" w:rsidP="005504CB">
      <w:pPr>
        <w:jc w:val="both"/>
        <w:rPr>
          <w:sz w:val="28"/>
          <w:szCs w:val="28"/>
          <w:lang w:eastAsia="en-US"/>
        </w:rPr>
      </w:pPr>
    </w:p>
    <w:p w14:paraId="722DAF00" w14:textId="77777777" w:rsidR="005504CB" w:rsidRPr="005504CB" w:rsidRDefault="005504CB" w:rsidP="005504CB">
      <w:pPr>
        <w:jc w:val="both"/>
        <w:rPr>
          <w:sz w:val="28"/>
          <w:szCs w:val="28"/>
          <w:lang w:eastAsia="en-US"/>
        </w:rPr>
      </w:pPr>
    </w:p>
    <w:p w14:paraId="5D9F7D9F" w14:textId="77777777" w:rsidR="005504CB" w:rsidRPr="005504CB" w:rsidRDefault="005504CB" w:rsidP="005504CB">
      <w:pPr>
        <w:jc w:val="both"/>
        <w:rPr>
          <w:sz w:val="28"/>
          <w:szCs w:val="28"/>
          <w:lang w:eastAsia="en-US"/>
        </w:rPr>
      </w:pPr>
    </w:p>
    <w:p w14:paraId="4AA328E2" w14:textId="77777777" w:rsidR="005504CB" w:rsidRPr="005504CB" w:rsidRDefault="005504CB" w:rsidP="005504CB">
      <w:pPr>
        <w:jc w:val="both"/>
        <w:rPr>
          <w:sz w:val="28"/>
          <w:szCs w:val="28"/>
          <w:lang w:eastAsia="en-US"/>
        </w:rPr>
      </w:pPr>
    </w:p>
    <w:p w14:paraId="7064440F" w14:textId="77777777" w:rsidR="005504CB" w:rsidRPr="005504CB" w:rsidRDefault="005504CB" w:rsidP="005504CB">
      <w:pPr>
        <w:jc w:val="both"/>
        <w:rPr>
          <w:sz w:val="28"/>
          <w:szCs w:val="28"/>
          <w:lang w:eastAsia="en-US"/>
        </w:rPr>
      </w:pPr>
    </w:p>
    <w:p w14:paraId="5193EB1C" w14:textId="77777777" w:rsidR="005504CB" w:rsidRPr="005504CB" w:rsidRDefault="005504CB" w:rsidP="005504CB">
      <w:pPr>
        <w:jc w:val="both"/>
        <w:rPr>
          <w:sz w:val="28"/>
          <w:szCs w:val="28"/>
          <w:lang w:eastAsia="en-US"/>
        </w:rPr>
      </w:pPr>
    </w:p>
    <w:p w14:paraId="32AF6E29" w14:textId="77777777" w:rsidR="005504CB" w:rsidRPr="005504CB" w:rsidRDefault="005504CB" w:rsidP="005504CB">
      <w:pPr>
        <w:jc w:val="both"/>
        <w:rPr>
          <w:sz w:val="28"/>
          <w:szCs w:val="28"/>
          <w:lang w:eastAsia="en-US"/>
        </w:rPr>
      </w:pPr>
    </w:p>
    <w:p w14:paraId="0F21DE55" w14:textId="77777777" w:rsidR="005504CB" w:rsidRPr="005504CB" w:rsidRDefault="005504CB" w:rsidP="005504CB">
      <w:pPr>
        <w:jc w:val="both"/>
        <w:rPr>
          <w:sz w:val="28"/>
          <w:szCs w:val="28"/>
          <w:lang w:eastAsia="en-US"/>
        </w:rPr>
      </w:pPr>
    </w:p>
    <w:p w14:paraId="215B28A4" w14:textId="77777777" w:rsidR="005504CB" w:rsidRPr="005504CB" w:rsidRDefault="005504CB" w:rsidP="005504CB">
      <w:pPr>
        <w:jc w:val="both"/>
        <w:rPr>
          <w:sz w:val="28"/>
          <w:szCs w:val="28"/>
          <w:lang w:eastAsia="en-US"/>
        </w:rPr>
      </w:pPr>
    </w:p>
    <w:p w14:paraId="4132D32D" w14:textId="77777777" w:rsidR="005504CB" w:rsidRPr="005504CB" w:rsidRDefault="005504CB" w:rsidP="005504CB">
      <w:pPr>
        <w:jc w:val="both"/>
        <w:rPr>
          <w:sz w:val="28"/>
          <w:szCs w:val="28"/>
          <w:lang w:eastAsia="en-US"/>
        </w:rPr>
      </w:pPr>
    </w:p>
    <w:p w14:paraId="55DC36A5" w14:textId="77777777" w:rsidR="005504CB" w:rsidRPr="005504CB" w:rsidRDefault="005504CB" w:rsidP="005504CB">
      <w:pPr>
        <w:jc w:val="both"/>
        <w:rPr>
          <w:sz w:val="28"/>
          <w:szCs w:val="28"/>
          <w:lang w:eastAsia="en-US"/>
        </w:rPr>
      </w:pPr>
    </w:p>
    <w:p w14:paraId="7C2934D9" w14:textId="77777777" w:rsidR="005504CB" w:rsidRPr="005504CB" w:rsidRDefault="005504CB" w:rsidP="005504CB">
      <w:pPr>
        <w:jc w:val="both"/>
        <w:rPr>
          <w:sz w:val="28"/>
          <w:szCs w:val="28"/>
          <w:lang w:eastAsia="en-US"/>
        </w:rPr>
      </w:pPr>
    </w:p>
    <w:p w14:paraId="53DD7206" w14:textId="77777777" w:rsidR="005504CB" w:rsidRPr="005504CB" w:rsidRDefault="005504CB" w:rsidP="005504CB">
      <w:pPr>
        <w:jc w:val="both"/>
        <w:rPr>
          <w:sz w:val="28"/>
          <w:szCs w:val="28"/>
          <w:lang w:eastAsia="en-US"/>
        </w:rPr>
      </w:pPr>
    </w:p>
    <w:p w14:paraId="716C407F" w14:textId="77777777" w:rsidR="005504CB" w:rsidRPr="005504CB" w:rsidRDefault="005504CB" w:rsidP="005504CB">
      <w:pPr>
        <w:jc w:val="both"/>
        <w:rPr>
          <w:sz w:val="28"/>
          <w:szCs w:val="28"/>
          <w:lang w:eastAsia="en-US"/>
        </w:rPr>
      </w:pPr>
    </w:p>
    <w:p w14:paraId="60F32CB0" w14:textId="77777777" w:rsidR="005504CB" w:rsidRPr="005504CB" w:rsidRDefault="005504CB" w:rsidP="005504CB">
      <w:pPr>
        <w:jc w:val="both"/>
        <w:rPr>
          <w:sz w:val="28"/>
          <w:szCs w:val="28"/>
          <w:lang w:eastAsia="en-US"/>
        </w:rPr>
      </w:pPr>
    </w:p>
    <w:p w14:paraId="6C065325" w14:textId="77777777" w:rsidR="005504CB" w:rsidRPr="005504CB" w:rsidRDefault="005504CB" w:rsidP="005504CB">
      <w:pPr>
        <w:jc w:val="both"/>
        <w:rPr>
          <w:sz w:val="28"/>
          <w:szCs w:val="28"/>
          <w:lang w:eastAsia="en-US"/>
        </w:rPr>
      </w:pPr>
    </w:p>
    <w:p w14:paraId="49B0B245" w14:textId="77777777" w:rsidR="005504CB" w:rsidRPr="005504CB" w:rsidRDefault="005504CB" w:rsidP="005504CB">
      <w:pPr>
        <w:jc w:val="both"/>
        <w:rPr>
          <w:sz w:val="28"/>
          <w:szCs w:val="28"/>
          <w:lang w:eastAsia="en-US"/>
        </w:rPr>
      </w:pPr>
    </w:p>
    <w:p w14:paraId="1AB3D66A" w14:textId="77777777" w:rsidR="005504CB" w:rsidRPr="005504CB" w:rsidRDefault="005504CB" w:rsidP="005504CB">
      <w:pPr>
        <w:jc w:val="both"/>
        <w:rPr>
          <w:sz w:val="28"/>
          <w:szCs w:val="28"/>
          <w:lang w:eastAsia="en-US"/>
        </w:rPr>
      </w:pPr>
    </w:p>
    <w:p w14:paraId="00354FB8" w14:textId="77777777" w:rsidR="005504CB" w:rsidRPr="005504CB" w:rsidRDefault="005504CB" w:rsidP="005504CB">
      <w:pPr>
        <w:jc w:val="both"/>
        <w:rPr>
          <w:sz w:val="28"/>
          <w:szCs w:val="28"/>
          <w:lang w:eastAsia="en-US"/>
        </w:rPr>
      </w:pPr>
    </w:p>
    <w:p w14:paraId="44296823" w14:textId="77777777" w:rsidR="005504CB" w:rsidRPr="005504CB" w:rsidRDefault="005504CB" w:rsidP="005504CB">
      <w:pPr>
        <w:jc w:val="both"/>
        <w:rPr>
          <w:sz w:val="28"/>
          <w:szCs w:val="28"/>
          <w:lang w:eastAsia="en-US"/>
        </w:rPr>
      </w:pPr>
    </w:p>
    <w:p w14:paraId="038CE068" w14:textId="77777777" w:rsidR="005504CB" w:rsidRPr="005504CB" w:rsidRDefault="005504CB" w:rsidP="005504CB">
      <w:pPr>
        <w:jc w:val="both"/>
        <w:rPr>
          <w:sz w:val="28"/>
          <w:szCs w:val="28"/>
          <w:lang w:eastAsia="en-US"/>
        </w:rPr>
      </w:pPr>
    </w:p>
    <w:p w14:paraId="4E89B984" w14:textId="77777777" w:rsidR="005504CB" w:rsidRPr="005504CB" w:rsidRDefault="005504CB" w:rsidP="005504CB">
      <w:pPr>
        <w:spacing w:after="200" w:line="276" w:lineRule="auto"/>
        <w:rPr>
          <w:bCs/>
          <w:color w:val="000000"/>
          <w:sz w:val="28"/>
          <w:szCs w:val="28"/>
        </w:rPr>
      </w:pPr>
      <w:r w:rsidRPr="005504CB">
        <w:rPr>
          <w:sz w:val="28"/>
          <w:szCs w:val="28"/>
          <w:lang w:eastAsia="en-US"/>
        </w:rPr>
        <w:br w:type="page"/>
      </w:r>
      <w:r w:rsidRPr="005504CB">
        <w:rPr>
          <w:bCs/>
          <w:color w:val="000000"/>
          <w:sz w:val="28"/>
          <w:szCs w:val="28"/>
        </w:rPr>
        <w:lastRenderedPageBreak/>
        <w:t>Раздел 11. Мероприятия, направленные на повышение качества обслуживания абонентов</w:t>
      </w:r>
    </w:p>
    <w:p w14:paraId="149EDE96" w14:textId="77777777" w:rsidR="005504CB" w:rsidRPr="005504CB" w:rsidRDefault="005504CB" w:rsidP="005504CB">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5504CB" w:rsidRPr="005504CB" w14:paraId="39679AA7" w14:textId="77777777" w:rsidTr="00C5351E">
        <w:trPr>
          <w:trHeight w:val="748"/>
        </w:trPr>
        <w:tc>
          <w:tcPr>
            <w:tcW w:w="5935" w:type="dxa"/>
            <w:vAlign w:val="center"/>
          </w:tcPr>
          <w:p w14:paraId="2DCDEDF8" w14:textId="77777777" w:rsidR="005504CB" w:rsidRPr="005504CB" w:rsidRDefault="005504CB" w:rsidP="005504CB">
            <w:pPr>
              <w:jc w:val="center"/>
              <w:rPr>
                <w:bCs/>
                <w:color w:val="000000"/>
                <w:sz w:val="28"/>
                <w:szCs w:val="28"/>
              </w:rPr>
            </w:pPr>
            <w:r w:rsidRPr="005504CB">
              <w:rPr>
                <w:bCs/>
                <w:color w:val="000000"/>
                <w:sz w:val="28"/>
                <w:szCs w:val="28"/>
              </w:rPr>
              <w:t>Наименование мероприятия</w:t>
            </w:r>
          </w:p>
        </w:tc>
        <w:tc>
          <w:tcPr>
            <w:tcW w:w="3983" w:type="dxa"/>
            <w:vAlign w:val="center"/>
          </w:tcPr>
          <w:p w14:paraId="502F15E4" w14:textId="77777777" w:rsidR="005504CB" w:rsidRPr="005504CB" w:rsidRDefault="005504CB" w:rsidP="005504CB">
            <w:pPr>
              <w:jc w:val="center"/>
              <w:rPr>
                <w:bCs/>
                <w:color w:val="000000"/>
                <w:sz w:val="28"/>
                <w:szCs w:val="28"/>
              </w:rPr>
            </w:pPr>
            <w:r w:rsidRPr="005504CB">
              <w:rPr>
                <w:bCs/>
                <w:color w:val="000000"/>
                <w:sz w:val="28"/>
                <w:szCs w:val="28"/>
              </w:rPr>
              <w:t>Период проведения мероприятий</w:t>
            </w:r>
          </w:p>
        </w:tc>
      </w:tr>
      <w:tr w:rsidR="005504CB" w:rsidRPr="005504CB" w14:paraId="19C00223" w14:textId="77777777" w:rsidTr="00C5351E">
        <w:trPr>
          <w:trHeight w:val="517"/>
        </w:trPr>
        <w:tc>
          <w:tcPr>
            <w:tcW w:w="5935" w:type="dxa"/>
            <w:vAlign w:val="center"/>
          </w:tcPr>
          <w:p w14:paraId="56A4D5CE" w14:textId="77777777" w:rsidR="005504CB" w:rsidRPr="005504CB" w:rsidRDefault="005504CB" w:rsidP="005504CB">
            <w:pPr>
              <w:jc w:val="center"/>
              <w:rPr>
                <w:bCs/>
                <w:sz w:val="28"/>
                <w:szCs w:val="28"/>
              </w:rPr>
            </w:pPr>
            <w:r w:rsidRPr="005504CB">
              <w:rPr>
                <w:bCs/>
                <w:sz w:val="28"/>
                <w:szCs w:val="28"/>
              </w:rPr>
              <w:t>-</w:t>
            </w:r>
          </w:p>
        </w:tc>
        <w:tc>
          <w:tcPr>
            <w:tcW w:w="3983" w:type="dxa"/>
            <w:vAlign w:val="center"/>
          </w:tcPr>
          <w:p w14:paraId="0CAB1136" w14:textId="77777777" w:rsidR="005504CB" w:rsidRPr="005504CB" w:rsidRDefault="005504CB" w:rsidP="005504CB">
            <w:pPr>
              <w:jc w:val="center"/>
              <w:rPr>
                <w:bCs/>
                <w:sz w:val="28"/>
                <w:szCs w:val="28"/>
              </w:rPr>
            </w:pPr>
            <w:r w:rsidRPr="005504CB">
              <w:rPr>
                <w:bCs/>
                <w:sz w:val="28"/>
                <w:szCs w:val="28"/>
              </w:rPr>
              <w:t>-</w:t>
            </w:r>
          </w:p>
        </w:tc>
      </w:tr>
    </w:tbl>
    <w:p w14:paraId="761EB10F" w14:textId="77777777" w:rsidR="005504CB" w:rsidRPr="005504CB" w:rsidRDefault="005504CB" w:rsidP="005504CB">
      <w:pPr>
        <w:jc w:val="both"/>
        <w:rPr>
          <w:sz w:val="28"/>
          <w:szCs w:val="28"/>
          <w:lang w:eastAsia="en-US"/>
        </w:rPr>
      </w:pPr>
    </w:p>
    <w:p w14:paraId="127B7D12" w14:textId="77777777" w:rsidR="005504CB" w:rsidRPr="005504CB" w:rsidRDefault="005504CB" w:rsidP="005504CB">
      <w:pPr>
        <w:jc w:val="both"/>
        <w:rPr>
          <w:sz w:val="28"/>
          <w:szCs w:val="28"/>
          <w:lang w:eastAsia="en-US"/>
        </w:rPr>
      </w:pPr>
    </w:p>
    <w:p w14:paraId="2679CF51" w14:textId="77777777" w:rsidR="005504CB" w:rsidRPr="005504CB" w:rsidRDefault="005504CB" w:rsidP="005504CB">
      <w:pPr>
        <w:jc w:val="both"/>
        <w:rPr>
          <w:sz w:val="28"/>
          <w:szCs w:val="28"/>
          <w:lang w:eastAsia="en-US"/>
        </w:rPr>
      </w:pPr>
    </w:p>
    <w:p w14:paraId="2A131D9C" w14:textId="77777777" w:rsidR="005504CB" w:rsidRPr="005504CB" w:rsidRDefault="005504CB" w:rsidP="005504CB">
      <w:pPr>
        <w:jc w:val="both"/>
        <w:rPr>
          <w:sz w:val="28"/>
          <w:szCs w:val="28"/>
          <w:lang w:eastAsia="en-US"/>
        </w:rPr>
      </w:pPr>
    </w:p>
    <w:p w14:paraId="3A63B294" w14:textId="77777777" w:rsidR="005504CB" w:rsidRPr="005504CB" w:rsidRDefault="005504CB" w:rsidP="005504CB">
      <w:pPr>
        <w:jc w:val="both"/>
        <w:rPr>
          <w:sz w:val="28"/>
          <w:szCs w:val="28"/>
          <w:lang w:eastAsia="en-US"/>
        </w:rPr>
      </w:pPr>
    </w:p>
    <w:p w14:paraId="1DC6A77E" w14:textId="77777777" w:rsidR="005504CB" w:rsidRPr="005504CB" w:rsidRDefault="005504CB" w:rsidP="005504CB">
      <w:pPr>
        <w:jc w:val="both"/>
        <w:rPr>
          <w:sz w:val="28"/>
          <w:szCs w:val="28"/>
          <w:lang w:eastAsia="en-US"/>
        </w:rPr>
      </w:pPr>
    </w:p>
    <w:p w14:paraId="69144A70" w14:textId="77777777" w:rsidR="005504CB" w:rsidRPr="005504CB" w:rsidRDefault="005504CB" w:rsidP="005504CB">
      <w:pPr>
        <w:jc w:val="both"/>
        <w:rPr>
          <w:sz w:val="28"/>
          <w:szCs w:val="28"/>
          <w:lang w:eastAsia="en-US"/>
        </w:rPr>
      </w:pPr>
    </w:p>
    <w:p w14:paraId="4A789755" w14:textId="77777777" w:rsidR="005504CB" w:rsidRPr="005504CB" w:rsidRDefault="005504CB" w:rsidP="005504CB">
      <w:pPr>
        <w:jc w:val="both"/>
        <w:rPr>
          <w:sz w:val="28"/>
          <w:szCs w:val="28"/>
          <w:lang w:eastAsia="en-US"/>
        </w:rPr>
      </w:pPr>
    </w:p>
    <w:p w14:paraId="0F528042" w14:textId="77777777" w:rsidR="005504CB" w:rsidRPr="005504CB" w:rsidRDefault="005504CB" w:rsidP="005504CB">
      <w:pPr>
        <w:jc w:val="both"/>
        <w:rPr>
          <w:sz w:val="28"/>
          <w:szCs w:val="28"/>
          <w:lang w:eastAsia="en-US"/>
        </w:rPr>
      </w:pPr>
    </w:p>
    <w:p w14:paraId="6B0F186D" w14:textId="77777777" w:rsidR="005504CB" w:rsidRPr="005504CB" w:rsidRDefault="005504CB" w:rsidP="005504CB">
      <w:pPr>
        <w:jc w:val="both"/>
        <w:rPr>
          <w:sz w:val="28"/>
          <w:szCs w:val="28"/>
          <w:lang w:eastAsia="en-US"/>
        </w:rPr>
      </w:pPr>
    </w:p>
    <w:p w14:paraId="3D28ED22" w14:textId="77777777" w:rsidR="005504CB" w:rsidRPr="005504CB" w:rsidRDefault="005504CB" w:rsidP="005504CB">
      <w:pPr>
        <w:jc w:val="both"/>
        <w:rPr>
          <w:sz w:val="28"/>
          <w:szCs w:val="28"/>
          <w:lang w:eastAsia="en-US"/>
        </w:rPr>
      </w:pPr>
    </w:p>
    <w:p w14:paraId="661DFB9A" w14:textId="77777777" w:rsidR="005504CB" w:rsidRPr="005504CB" w:rsidRDefault="005504CB" w:rsidP="005504CB">
      <w:pPr>
        <w:jc w:val="both"/>
        <w:rPr>
          <w:sz w:val="28"/>
          <w:szCs w:val="28"/>
          <w:lang w:eastAsia="en-US"/>
        </w:rPr>
      </w:pPr>
    </w:p>
    <w:p w14:paraId="274A4360" w14:textId="77777777" w:rsidR="005504CB" w:rsidRPr="005504CB" w:rsidRDefault="005504CB" w:rsidP="005504CB">
      <w:pPr>
        <w:jc w:val="both"/>
        <w:rPr>
          <w:sz w:val="28"/>
          <w:szCs w:val="28"/>
          <w:lang w:eastAsia="en-US"/>
        </w:rPr>
      </w:pPr>
    </w:p>
    <w:p w14:paraId="67077A16" w14:textId="77777777" w:rsidR="005504CB" w:rsidRPr="005504CB" w:rsidRDefault="005504CB" w:rsidP="005504CB">
      <w:pPr>
        <w:jc w:val="both"/>
        <w:rPr>
          <w:sz w:val="28"/>
          <w:szCs w:val="28"/>
          <w:lang w:eastAsia="en-US"/>
        </w:rPr>
      </w:pPr>
    </w:p>
    <w:p w14:paraId="24E39162" w14:textId="77777777" w:rsidR="005504CB" w:rsidRPr="005504CB" w:rsidRDefault="005504CB" w:rsidP="005504CB">
      <w:pPr>
        <w:jc w:val="both"/>
        <w:rPr>
          <w:sz w:val="28"/>
          <w:szCs w:val="28"/>
          <w:lang w:eastAsia="en-US"/>
        </w:rPr>
      </w:pPr>
    </w:p>
    <w:p w14:paraId="494D2BF3" w14:textId="77777777" w:rsidR="005504CB" w:rsidRPr="005504CB" w:rsidRDefault="005504CB" w:rsidP="005504CB">
      <w:pPr>
        <w:jc w:val="both"/>
        <w:rPr>
          <w:sz w:val="28"/>
          <w:szCs w:val="28"/>
          <w:lang w:eastAsia="en-US"/>
        </w:rPr>
      </w:pPr>
    </w:p>
    <w:p w14:paraId="309BF0D4" w14:textId="77777777" w:rsidR="005504CB" w:rsidRPr="005504CB" w:rsidRDefault="005504CB" w:rsidP="005504CB">
      <w:pPr>
        <w:jc w:val="both"/>
        <w:rPr>
          <w:sz w:val="28"/>
          <w:szCs w:val="28"/>
          <w:lang w:eastAsia="en-US"/>
        </w:rPr>
      </w:pPr>
    </w:p>
    <w:p w14:paraId="6972CFE7" w14:textId="77777777" w:rsidR="005504CB" w:rsidRPr="005504CB" w:rsidRDefault="005504CB" w:rsidP="005504CB">
      <w:pPr>
        <w:jc w:val="both"/>
        <w:rPr>
          <w:sz w:val="28"/>
          <w:szCs w:val="28"/>
          <w:lang w:eastAsia="en-US"/>
        </w:rPr>
      </w:pPr>
    </w:p>
    <w:p w14:paraId="749EB76B" w14:textId="77777777" w:rsidR="005504CB" w:rsidRPr="005504CB" w:rsidRDefault="005504CB" w:rsidP="005504CB">
      <w:pPr>
        <w:jc w:val="both"/>
        <w:rPr>
          <w:sz w:val="28"/>
          <w:szCs w:val="28"/>
          <w:lang w:eastAsia="en-US"/>
        </w:rPr>
      </w:pPr>
    </w:p>
    <w:p w14:paraId="07EF704C" w14:textId="77777777" w:rsidR="005504CB" w:rsidRPr="005504CB" w:rsidRDefault="005504CB" w:rsidP="005504CB">
      <w:pPr>
        <w:jc w:val="both"/>
        <w:rPr>
          <w:sz w:val="28"/>
          <w:szCs w:val="28"/>
          <w:lang w:eastAsia="en-US"/>
        </w:rPr>
      </w:pPr>
    </w:p>
    <w:p w14:paraId="07B3C0CB" w14:textId="77777777" w:rsidR="005504CB" w:rsidRPr="005504CB" w:rsidRDefault="005504CB" w:rsidP="005504CB">
      <w:pPr>
        <w:jc w:val="both"/>
        <w:rPr>
          <w:sz w:val="28"/>
          <w:szCs w:val="28"/>
          <w:lang w:eastAsia="en-US"/>
        </w:rPr>
      </w:pPr>
    </w:p>
    <w:p w14:paraId="15F7F388" w14:textId="77777777" w:rsidR="005504CB" w:rsidRPr="005504CB" w:rsidRDefault="005504CB" w:rsidP="005504CB">
      <w:pPr>
        <w:jc w:val="both"/>
        <w:rPr>
          <w:sz w:val="28"/>
          <w:szCs w:val="28"/>
          <w:lang w:eastAsia="en-US"/>
        </w:rPr>
      </w:pPr>
    </w:p>
    <w:p w14:paraId="64465C54" w14:textId="77777777" w:rsidR="005504CB" w:rsidRPr="005504CB" w:rsidRDefault="005504CB" w:rsidP="005504CB">
      <w:pPr>
        <w:jc w:val="both"/>
        <w:rPr>
          <w:sz w:val="28"/>
          <w:szCs w:val="28"/>
          <w:lang w:eastAsia="en-US"/>
        </w:rPr>
      </w:pPr>
    </w:p>
    <w:p w14:paraId="7A50FDFF" w14:textId="77777777" w:rsidR="005504CB" w:rsidRPr="005504CB" w:rsidRDefault="005504CB" w:rsidP="005504CB">
      <w:pPr>
        <w:jc w:val="both"/>
        <w:rPr>
          <w:sz w:val="28"/>
          <w:szCs w:val="28"/>
          <w:lang w:eastAsia="en-US"/>
        </w:rPr>
      </w:pPr>
    </w:p>
    <w:p w14:paraId="102D06AB" w14:textId="77777777" w:rsidR="005504CB" w:rsidRPr="005504CB" w:rsidRDefault="005504CB" w:rsidP="005504CB">
      <w:pPr>
        <w:jc w:val="both"/>
        <w:rPr>
          <w:sz w:val="28"/>
          <w:szCs w:val="28"/>
          <w:lang w:eastAsia="en-US"/>
        </w:rPr>
      </w:pPr>
    </w:p>
    <w:p w14:paraId="2A65784F" w14:textId="77777777" w:rsidR="005504CB" w:rsidRPr="005504CB" w:rsidRDefault="005504CB" w:rsidP="005504CB">
      <w:pPr>
        <w:jc w:val="both"/>
        <w:rPr>
          <w:sz w:val="28"/>
          <w:szCs w:val="28"/>
          <w:lang w:eastAsia="en-US"/>
        </w:rPr>
      </w:pPr>
    </w:p>
    <w:p w14:paraId="11C52C4B" w14:textId="77777777" w:rsidR="005504CB" w:rsidRPr="005504CB" w:rsidRDefault="005504CB" w:rsidP="005504CB">
      <w:pPr>
        <w:jc w:val="both"/>
        <w:rPr>
          <w:sz w:val="28"/>
          <w:szCs w:val="28"/>
          <w:lang w:eastAsia="en-US"/>
        </w:rPr>
      </w:pPr>
    </w:p>
    <w:p w14:paraId="5440F88F" w14:textId="77777777" w:rsidR="005504CB" w:rsidRPr="005504CB" w:rsidRDefault="005504CB" w:rsidP="005504CB">
      <w:pPr>
        <w:jc w:val="both"/>
        <w:rPr>
          <w:sz w:val="28"/>
          <w:szCs w:val="28"/>
          <w:lang w:eastAsia="en-US"/>
        </w:rPr>
      </w:pPr>
    </w:p>
    <w:p w14:paraId="5B8C7272" w14:textId="77777777" w:rsidR="005504CB" w:rsidRPr="005504CB" w:rsidRDefault="005504CB" w:rsidP="005504CB">
      <w:pPr>
        <w:jc w:val="both"/>
        <w:rPr>
          <w:sz w:val="28"/>
          <w:szCs w:val="28"/>
          <w:lang w:eastAsia="en-US"/>
        </w:rPr>
      </w:pPr>
    </w:p>
    <w:p w14:paraId="360F59DA" w14:textId="77777777" w:rsidR="005504CB" w:rsidRPr="005504CB" w:rsidRDefault="005504CB" w:rsidP="005504CB">
      <w:pPr>
        <w:jc w:val="both"/>
        <w:rPr>
          <w:sz w:val="28"/>
          <w:szCs w:val="28"/>
          <w:lang w:eastAsia="en-US"/>
        </w:rPr>
      </w:pPr>
    </w:p>
    <w:p w14:paraId="05F6E341" w14:textId="77777777" w:rsidR="005504CB" w:rsidRPr="005504CB" w:rsidRDefault="005504CB" w:rsidP="005504CB">
      <w:pPr>
        <w:jc w:val="both"/>
        <w:rPr>
          <w:sz w:val="28"/>
          <w:szCs w:val="28"/>
          <w:lang w:eastAsia="en-US"/>
        </w:rPr>
      </w:pPr>
    </w:p>
    <w:p w14:paraId="6B78ED08" w14:textId="77777777" w:rsidR="005504CB" w:rsidRPr="005504CB" w:rsidRDefault="005504CB" w:rsidP="005504CB">
      <w:pPr>
        <w:jc w:val="both"/>
        <w:rPr>
          <w:sz w:val="28"/>
          <w:szCs w:val="28"/>
          <w:lang w:eastAsia="en-US"/>
        </w:rPr>
      </w:pPr>
    </w:p>
    <w:p w14:paraId="67BAF61F" w14:textId="77777777" w:rsidR="005504CB" w:rsidRPr="005504CB" w:rsidRDefault="005504CB" w:rsidP="005504CB">
      <w:pPr>
        <w:jc w:val="both"/>
        <w:rPr>
          <w:sz w:val="28"/>
          <w:szCs w:val="28"/>
          <w:lang w:eastAsia="en-US"/>
        </w:rPr>
      </w:pPr>
    </w:p>
    <w:p w14:paraId="0A80ECB0" w14:textId="77777777" w:rsidR="005504CB" w:rsidRPr="005504CB" w:rsidRDefault="005504CB" w:rsidP="005504CB">
      <w:pPr>
        <w:jc w:val="both"/>
        <w:rPr>
          <w:sz w:val="28"/>
          <w:szCs w:val="28"/>
          <w:lang w:eastAsia="en-US"/>
        </w:rPr>
      </w:pPr>
    </w:p>
    <w:p w14:paraId="0F04E538" w14:textId="77777777" w:rsidR="005504CB" w:rsidRPr="005504CB" w:rsidRDefault="005504CB" w:rsidP="005504CB">
      <w:pPr>
        <w:jc w:val="both"/>
        <w:rPr>
          <w:sz w:val="28"/>
          <w:szCs w:val="28"/>
          <w:lang w:eastAsia="en-US"/>
        </w:rPr>
        <w:sectPr w:rsidR="005504CB" w:rsidRPr="005504CB" w:rsidSect="00B02E94">
          <w:pgSz w:w="11906" w:h="16838"/>
          <w:pgMar w:top="851" w:right="709" w:bottom="709" w:left="1559" w:header="709" w:footer="709" w:gutter="0"/>
          <w:cols w:space="708"/>
          <w:titlePg/>
          <w:docGrid w:linePitch="360"/>
        </w:sectPr>
      </w:pPr>
    </w:p>
    <w:p w14:paraId="5F2C655B" w14:textId="03201525" w:rsidR="005504CB" w:rsidRPr="00D00103" w:rsidRDefault="005504CB" w:rsidP="005504CB">
      <w:pPr>
        <w:tabs>
          <w:tab w:val="left" w:pos="5580"/>
          <w:tab w:val="left" w:pos="9498"/>
        </w:tabs>
        <w:ind w:left="-1812" w:right="-569" w:firstLine="12869"/>
      </w:pPr>
      <w:r w:rsidRPr="00D00103">
        <w:lastRenderedPageBreak/>
        <w:t>Приложение</w:t>
      </w:r>
      <w:r>
        <w:t xml:space="preserve"> № 1</w:t>
      </w:r>
      <w:r>
        <w:t>1</w:t>
      </w:r>
      <w:r>
        <w:t xml:space="preserve"> </w:t>
      </w:r>
      <w:r w:rsidRPr="00D00103">
        <w:t xml:space="preserve">к протоколу № </w:t>
      </w:r>
      <w:r>
        <w:t>59</w:t>
      </w:r>
    </w:p>
    <w:p w14:paraId="453939D0" w14:textId="77777777" w:rsidR="005504CB" w:rsidRPr="00D00103" w:rsidRDefault="005504CB" w:rsidP="005504CB">
      <w:pPr>
        <w:tabs>
          <w:tab w:val="left" w:pos="5580"/>
          <w:tab w:val="left" w:pos="9498"/>
        </w:tabs>
        <w:ind w:left="-1812" w:right="-569" w:firstLine="12869"/>
      </w:pPr>
      <w:r w:rsidRPr="00D00103">
        <w:t>заседания правления Региональной</w:t>
      </w:r>
    </w:p>
    <w:p w14:paraId="3F6BADAA" w14:textId="77777777" w:rsidR="005504CB" w:rsidRPr="00D00103" w:rsidRDefault="005504CB" w:rsidP="005504CB">
      <w:pPr>
        <w:tabs>
          <w:tab w:val="left" w:pos="5580"/>
          <w:tab w:val="left" w:pos="9498"/>
        </w:tabs>
        <w:ind w:left="-1812" w:right="-569" w:firstLine="12869"/>
      </w:pPr>
      <w:r w:rsidRPr="00D00103">
        <w:t>энергетической комиссии</w:t>
      </w:r>
    </w:p>
    <w:p w14:paraId="20F22914" w14:textId="77777777" w:rsidR="005504CB" w:rsidRDefault="005504CB" w:rsidP="005504CB">
      <w:pPr>
        <w:tabs>
          <w:tab w:val="left" w:pos="5580"/>
          <w:tab w:val="left" w:pos="9498"/>
        </w:tabs>
        <w:ind w:left="-1812" w:right="-569" w:firstLine="12869"/>
      </w:pPr>
      <w:r w:rsidRPr="00D00103">
        <w:t xml:space="preserve">Кузбасса от </w:t>
      </w:r>
      <w:r>
        <w:t>10</w:t>
      </w:r>
      <w:r w:rsidRPr="00D00103">
        <w:t>.</w:t>
      </w:r>
      <w:r>
        <w:t>10</w:t>
      </w:r>
      <w:r w:rsidRPr="00D00103">
        <w:t>.202</w:t>
      </w:r>
      <w:r>
        <w:t>3</w:t>
      </w:r>
    </w:p>
    <w:p w14:paraId="0F6D43AE" w14:textId="77777777" w:rsidR="005504CB" w:rsidRPr="005504CB" w:rsidRDefault="005504CB" w:rsidP="005504CB">
      <w:pPr>
        <w:tabs>
          <w:tab w:val="left" w:pos="0"/>
          <w:tab w:val="left" w:pos="3052"/>
        </w:tabs>
        <w:ind w:left="3544"/>
        <w:rPr>
          <w:lang w:eastAsia="en-US"/>
        </w:rPr>
      </w:pPr>
      <w:r w:rsidRPr="005504CB">
        <w:rPr>
          <w:lang w:eastAsia="en-US"/>
        </w:rPr>
        <w:tab/>
      </w:r>
    </w:p>
    <w:p w14:paraId="6DCA1A9D" w14:textId="77777777" w:rsidR="005504CB" w:rsidRPr="005504CB" w:rsidRDefault="005504CB" w:rsidP="005504CB">
      <w:pPr>
        <w:tabs>
          <w:tab w:val="left" w:pos="0"/>
          <w:tab w:val="left" w:pos="3052"/>
        </w:tabs>
        <w:ind w:left="3544"/>
        <w:rPr>
          <w:lang w:eastAsia="en-US"/>
        </w:rPr>
      </w:pPr>
    </w:p>
    <w:p w14:paraId="7D6BDFE9" w14:textId="77777777" w:rsidR="005504CB" w:rsidRPr="005504CB" w:rsidRDefault="005504CB" w:rsidP="005504CB">
      <w:pPr>
        <w:jc w:val="center"/>
        <w:rPr>
          <w:b/>
          <w:color w:val="FF0000"/>
          <w:sz w:val="28"/>
          <w:szCs w:val="28"/>
          <w:lang w:eastAsia="en-US"/>
        </w:rPr>
      </w:pPr>
      <w:proofErr w:type="spellStart"/>
      <w:r w:rsidRPr="005504CB">
        <w:rPr>
          <w:b/>
          <w:sz w:val="28"/>
          <w:szCs w:val="28"/>
          <w:lang w:eastAsia="en-US"/>
        </w:rPr>
        <w:t>Одноставочные</w:t>
      </w:r>
      <w:proofErr w:type="spellEnd"/>
      <w:r w:rsidRPr="005504CB">
        <w:rPr>
          <w:b/>
          <w:sz w:val="28"/>
          <w:szCs w:val="28"/>
          <w:lang w:eastAsia="en-US"/>
        </w:rPr>
        <w:t xml:space="preserve"> </w:t>
      </w:r>
      <w:r w:rsidRPr="005504CB">
        <w:rPr>
          <w:b/>
          <w:color w:val="000000"/>
          <w:sz w:val="28"/>
          <w:szCs w:val="28"/>
          <w:lang w:eastAsia="en-US"/>
        </w:rPr>
        <w:t xml:space="preserve">тарифы на питьевую воду, водоотведение </w:t>
      </w:r>
    </w:p>
    <w:p w14:paraId="2E79D69F" w14:textId="77777777" w:rsidR="005504CB" w:rsidRPr="005504CB" w:rsidRDefault="005504CB" w:rsidP="005504CB">
      <w:pPr>
        <w:jc w:val="center"/>
        <w:rPr>
          <w:b/>
          <w:bCs/>
          <w:color w:val="000000"/>
          <w:kern w:val="32"/>
          <w:sz w:val="28"/>
          <w:szCs w:val="28"/>
          <w:lang w:eastAsia="en-US"/>
        </w:rPr>
      </w:pPr>
      <w:r w:rsidRPr="005504CB">
        <w:rPr>
          <w:b/>
          <w:bCs/>
          <w:color w:val="000000"/>
          <w:kern w:val="32"/>
          <w:sz w:val="28"/>
          <w:szCs w:val="28"/>
          <w:lang w:eastAsia="en-US"/>
        </w:rPr>
        <w:t>МКП «ТЕПЛО»</w:t>
      </w:r>
      <w:r w:rsidRPr="005504CB">
        <w:rPr>
          <w:b/>
          <w:color w:val="000000"/>
          <w:sz w:val="28"/>
          <w:szCs w:val="28"/>
          <w:lang w:eastAsia="en-US"/>
        </w:rPr>
        <w:t xml:space="preserve"> </w:t>
      </w:r>
      <w:r w:rsidRPr="005504CB">
        <w:rPr>
          <w:b/>
          <w:bCs/>
          <w:color w:val="000000"/>
          <w:kern w:val="32"/>
          <w:sz w:val="28"/>
          <w:szCs w:val="28"/>
          <w:lang w:eastAsia="en-US"/>
        </w:rPr>
        <w:t xml:space="preserve">(населенные пункты Топкинского </w:t>
      </w:r>
    </w:p>
    <w:p w14:paraId="132B57AC" w14:textId="77777777" w:rsidR="005504CB" w:rsidRPr="005504CB" w:rsidRDefault="005504CB" w:rsidP="005504CB">
      <w:pPr>
        <w:jc w:val="center"/>
        <w:rPr>
          <w:b/>
          <w:sz w:val="28"/>
          <w:szCs w:val="28"/>
          <w:lang w:eastAsia="en-US"/>
        </w:rPr>
      </w:pPr>
      <w:r w:rsidRPr="005504CB">
        <w:rPr>
          <w:b/>
          <w:bCs/>
          <w:color w:val="000000"/>
          <w:kern w:val="32"/>
          <w:sz w:val="28"/>
          <w:szCs w:val="28"/>
          <w:lang w:eastAsia="en-US"/>
        </w:rPr>
        <w:t xml:space="preserve">муниципального округа) </w:t>
      </w:r>
      <w:r w:rsidRPr="005504CB">
        <w:rPr>
          <w:b/>
          <w:sz w:val="28"/>
          <w:szCs w:val="28"/>
          <w:lang w:eastAsia="en-US"/>
        </w:rPr>
        <w:t>на период с 01.01.2023 по 31.12.2027</w:t>
      </w:r>
    </w:p>
    <w:p w14:paraId="00CF2706" w14:textId="77777777" w:rsidR="005504CB" w:rsidRPr="005504CB" w:rsidRDefault="005504CB" w:rsidP="005504CB">
      <w:pPr>
        <w:jc w:val="center"/>
        <w:rPr>
          <w:b/>
          <w:sz w:val="28"/>
          <w:szCs w:val="28"/>
          <w:lang w:eastAsia="en-US"/>
        </w:rPr>
      </w:pPr>
    </w:p>
    <w:tbl>
      <w:tblPr>
        <w:tblW w:w="15735" w:type="dxa"/>
        <w:jc w:val="center"/>
        <w:tblLayout w:type="fixed"/>
        <w:tblLook w:val="04A0" w:firstRow="1" w:lastRow="0" w:firstColumn="1" w:lastColumn="0" w:noHBand="0" w:noVBand="1"/>
      </w:tblPr>
      <w:tblGrid>
        <w:gridCol w:w="636"/>
        <w:gridCol w:w="3192"/>
        <w:gridCol w:w="1417"/>
        <w:gridCol w:w="1276"/>
        <w:gridCol w:w="1276"/>
        <w:gridCol w:w="1276"/>
        <w:gridCol w:w="1417"/>
        <w:gridCol w:w="1276"/>
        <w:gridCol w:w="1276"/>
        <w:gridCol w:w="1277"/>
        <w:gridCol w:w="1416"/>
      </w:tblGrid>
      <w:tr w:rsidR="005504CB" w:rsidRPr="005504CB" w14:paraId="03B7619D" w14:textId="77777777" w:rsidTr="005504CB">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18B3E0" w14:textId="77777777" w:rsidR="005504CB" w:rsidRPr="005504CB" w:rsidRDefault="005504CB" w:rsidP="005504CB">
            <w:pPr>
              <w:jc w:val="center"/>
              <w:rPr>
                <w:color w:val="000000"/>
                <w:sz w:val="28"/>
                <w:szCs w:val="28"/>
              </w:rPr>
            </w:pPr>
            <w:r w:rsidRPr="005504CB">
              <w:rPr>
                <w:color w:val="000000"/>
                <w:sz w:val="28"/>
                <w:szCs w:val="28"/>
              </w:rPr>
              <w:t>№ п/п</w:t>
            </w:r>
          </w:p>
        </w:tc>
        <w:tc>
          <w:tcPr>
            <w:tcW w:w="3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CB94FAD" w14:textId="77777777" w:rsidR="005504CB" w:rsidRPr="005504CB" w:rsidRDefault="005504CB" w:rsidP="005504CB">
            <w:pPr>
              <w:jc w:val="center"/>
              <w:rPr>
                <w:color w:val="000000"/>
                <w:sz w:val="28"/>
                <w:szCs w:val="28"/>
              </w:rPr>
            </w:pPr>
            <w:r w:rsidRPr="005504CB">
              <w:rPr>
                <w:color w:val="000000"/>
                <w:sz w:val="28"/>
                <w:szCs w:val="28"/>
              </w:rPr>
              <w:t>Наименование услуг, потребителей</w:t>
            </w:r>
          </w:p>
        </w:tc>
        <w:tc>
          <w:tcPr>
            <w:tcW w:w="11907" w:type="dxa"/>
            <w:gridSpan w:val="9"/>
            <w:tcBorders>
              <w:top w:val="single" w:sz="4" w:space="0" w:color="auto"/>
              <w:left w:val="nil"/>
              <w:bottom w:val="single" w:sz="4" w:space="0" w:color="auto"/>
              <w:right w:val="single" w:sz="4" w:space="0" w:color="auto"/>
            </w:tcBorders>
            <w:shd w:val="clear" w:color="000000" w:fill="FFFFFF"/>
            <w:vAlign w:val="center"/>
            <w:hideMark/>
          </w:tcPr>
          <w:p w14:paraId="0C3260C7" w14:textId="77777777" w:rsidR="005504CB" w:rsidRPr="005504CB" w:rsidRDefault="005504CB" w:rsidP="005504CB">
            <w:pPr>
              <w:jc w:val="center"/>
              <w:rPr>
                <w:color w:val="000000"/>
                <w:sz w:val="28"/>
                <w:szCs w:val="28"/>
              </w:rPr>
            </w:pPr>
            <w:r w:rsidRPr="005504CB">
              <w:rPr>
                <w:color w:val="000000"/>
                <w:sz w:val="28"/>
                <w:szCs w:val="28"/>
              </w:rPr>
              <w:t>Тариф, руб./м</w:t>
            </w:r>
            <w:r w:rsidRPr="005504CB">
              <w:rPr>
                <w:color w:val="000000"/>
                <w:sz w:val="28"/>
                <w:szCs w:val="28"/>
                <w:vertAlign w:val="superscript"/>
              </w:rPr>
              <w:t>3</w:t>
            </w:r>
          </w:p>
        </w:tc>
      </w:tr>
      <w:tr w:rsidR="005504CB" w:rsidRPr="005504CB" w14:paraId="34F5E34F" w14:textId="77777777" w:rsidTr="005504CB">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2D287F6B" w14:textId="77777777" w:rsidR="005504CB" w:rsidRPr="005504CB" w:rsidRDefault="005504CB" w:rsidP="005504CB">
            <w:pPr>
              <w:rPr>
                <w:color w:val="000000"/>
                <w:sz w:val="28"/>
                <w:szCs w:val="28"/>
              </w:rPr>
            </w:pPr>
          </w:p>
        </w:tc>
        <w:tc>
          <w:tcPr>
            <w:tcW w:w="3192" w:type="dxa"/>
            <w:vMerge/>
            <w:tcBorders>
              <w:top w:val="single" w:sz="4" w:space="0" w:color="auto"/>
              <w:left w:val="single" w:sz="4" w:space="0" w:color="auto"/>
              <w:bottom w:val="single" w:sz="4" w:space="0" w:color="auto"/>
              <w:right w:val="single" w:sz="4" w:space="0" w:color="auto"/>
            </w:tcBorders>
            <w:vAlign w:val="center"/>
          </w:tcPr>
          <w:p w14:paraId="05ACF09F" w14:textId="77777777" w:rsidR="005504CB" w:rsidRPr="005504CB" w:rsidRDefault="005504CB" w:rsidP="005504CB">
            <w:pPr>
              <w:rPr>
                <w:color w:val="000000"/>
                <w:sz w:val="28"/>
                <w:szCs w:val="28"/>
              </w:rPr>
            </w:pPr>
          </w:p>
        </w:tc>
        <w:tc>
          <w:tcPr>
            <w:tcW w:w="1417" w:type="dxa"/>
            <w:tcBorders>
              <w:top w:val="nil"/>
              <w:left w:val="nil"/>
              <w:bottom w:val="single" w:sz="4" w:space="0" w:color="auto"/>
              <w:right w:val="single" w:sz="4" w:space="0" w:color="auto"/>
            </w:tcBorders>
            <w:shd w:val="clear" w:color="000000" w:fill="FFFFFF"/>
            <w:vAlign w:val="center"/>
          </w:tcPr>
          <w:p w14:paraId="5697BD31" w14:textId="77777777" w:rsidR="005504CB" w:rsidRPr="005504CB" w:rsidRDefault="005504CB" w:rsidP="005504CB">
            <w:pPr>
              <w:jc w:val="center"/>
              <w:rPr>
                <w:color w:val="000000"/>
                <w:sz w:val="28"/>
                <w:szCs w:val="28"/>
              </w:rPr>
            </w:pPr>
            <w:r w:rsidRPr="005504CB">
              <w:rPr>
                <w:color w:val="000000"/>
                <w:sz w:val="28"/>
                <w:szCs w:val="28"/>
              </w:rPr>
              <w:t>2023 год</w:t>
            </w:r>
          </w:p>
        </w:tc>
        <w:tc>
          <w:tcPr>
            <w:tcW w:w="2552" w:type="dxa"/>
            <w:gridSpan w:val="2"/>
            <w:tcBorders>
              <w:top w:val="nil"/>
              <w:left w:val="nil"/>
              <w:bottom w:val="single" w:sz="4" w:space="0" w:color="auto"/>
              <w:right w:val="single" w:sz="4" w:space="0" w:color="auto"/>
            </w:tcBorders>
            <w:shd w:val="clear" w:color="000000" w:fill="FFFFFF"/>
            <w:vAlign w:val="center"/>
          </w:tcPr>
          <w:p w14:paraId="1641F68E" w14:textId="77777777" w:rsidR="005504CB" w:rsidRPr="005504CB" w:rsidRDefault="005504CB" w:rsidP="005504CB">
            <w:pPr>
              <w:jc w:val="center"/>
              <w:rPr>
                <w:color w:val="000000"/>
                <w:sz w:val="28"/>
                <w:szCs w:val="28"/>
              </w:rPr>
            </w:pPr>
            <w:r w:rsidRPr="005504CB">
              <w:rPr>
                <w:color w:val="000000"/>
                <w:sz w:val="28"/>
                <w:szCs w:val="28"/>
              </w:rPr>
              <w:t>2024 год</w:t>
            </w:r>
          </w:p>
        </w:tc>
        <w:tc>
          <w:tcPr>
            <w:tcW w:w="2693" w:type="dxa"/>
            <w:gridSpan w:val="2"/>
            <w:tcBorders>
              <w:top w:val="nil"/>
              <w:left w:val="nil"/>
              <w:bottom w:val="single" w:sz="4" w:space="0" w:color="auto"/>
              <w:right w:val="single" w:sz="4" w:space="0" w:color="auto"/>
            </w:tcBorders>
            <w:shd w:val="clear" w:color="000000" w:fill="FFFFFF"/>
            <w:vAlign w:val="center"/>
          </w:tcPr>
          <w:p w14:paraId="7B9C5709" w14:textId="77777777" w:rsidR="005504CB" w:rsidRPr="005504CB" w:rsidRDefault="005504CB" w:rsidP="005504CB">
            <w:pPr>
              <w:jc w:val="center"/>
              <w:rPr>
                <w:color w:val="000000"/>
                <w:sz w:val="28"/>
                <w:szCs w:val="28"/>
              </w:rPr>
            </w:pPr>
            <w:r w:rsidRPr="005504CB">
              <w:rPr>
                <w:color w:val="000000"/>
                <w:sz w:val="28"/>
                <w:szCs w:val="28"/>
              </w:rPr>
              <w:t>2025 год</w:t>
            </w:r>
          </w:p>
        </w:tc>
        <w:tc>
          <w:tcPr>
            <w:tcW w:w="2552" w:type="dxa"/>
            <w:gridSpan w:val="2"/>
            <w:tcBorders>
              <w:top w:val="nil"/>
              <w:left w:val="nil"/>
              <w:bottom w:val="single" w:sz="4" w:space="0" w:color="auto"/>
              <w:right w:val="single" w:sz="4" w:space="0" w:color="auto"/>
            </w:tcBorders>
            <w:shd w:val="clear" w:color="000000" w:fill="FFFFFF"/>
            <w:vAlign w:val="center"/>
          </w:tcPr>
          <w:p w14:paraId="37C3EFFA" w14:textId="77777777" w:rsidR="005504CB" w:rsidRPr="005504CB" w:rsidRDefault="005504CB" w:rsidP="005504CB">
            <w:pPr>
              <w:jc w:val="center"/>
              <w:rPr>
                <w:color w:val="000000"/>
                <w:sz w:val="28"/>
                <w:szCs w:val="28"/>
              </w:rPr>
            </w:pPr>
            <w:r w:rsidRPr="005504CB">
              <w:rPr>
                <w:color w:val="000000"/>
                <w:sz w:val="28"/>
                <w:szCs w:val="28"/>
              </w:rPr>
              <w:t>2026 год</w:t>
            </w:r>
          </w:p>
        </w:tc>
        <w:tc>
          <w:tcPr>
            <w:tcW w:w="2693" w:type="dxa"/>
            <w:gridSpan w:val="2"/>
            <w:tcBorders>
              <w:top w:val="nil"/>
              <w:left w:val="nil"/>
              <w:bottom w:val="single" w:sz="4" w:space="0" w:color="auto"/>
              <w:right w:val="single" w:sz="4" w:space="0" w:color="auto"/>
            </w:tcBorders>
            <w:shd w:val="clear" w:color="000000" w:fill="FFFFFF"/>
            <w:vAlign w:val="center"/>
          </w:tcPr>
          <w:p w14:paraId="72DA1F76" w14:textId="77777777" w:rsidR="005504CB" w:rsidRPr="005504CB" w:rsidRDefault="005504CB" w:rsidP="005504CB">
            <w:pPr>
              <w:jc w:val="center"/>
              <w:rPr>
                <w:color w:val="000000"/>
                <w:sz w:val="28"/>
                <w:szCs w:val="28"/>
              </w:rPr>
            </w:pPr>
            <w:r w:rsidRPr="005504CB">
              <w:rPr>
                <w:color w:val="000000"/>
                <w:sz w:val="28"/>
                <w:szCs w:val="28"/>
              </w:rPr>
              <w:t>2027 год</w:t>
            </w:r>
          </w:p>
        </w:tc>
      </w:tr>
      <w:tr w:rsidR="005504CB" w:rsidRPr="005504CB" w14:paraId="63149E1E" w14:textId="77777777" w:rsidTr="005504CB">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581E27D6" w14:textId="77777777" w:rsidR="005504CB" w:rsidRPr="005504CB" w:rsidRDefault="005504CB" w:rsidP="005504CB">
            <w:pPr>
              <w:rPr>
                <w:color w:val="000000"/>
                <w:sz w:val="28"/>
                <w:szCs w:val="28"/>
              </w:rPr>
            </w:pPr>
          </w:p>
        </w:tc>
        <w:tc>
          <w:tcPr>
            <w:tcW w:w="3192" w:type="dxa"/>
            <w:vMerge/>
            <w:tcBorders>
              <w:top w:val="single" w:sz="4" w:space="0" w:color="auto"/>
              <w:left w:val="single" w:sz="4" w:space="0" w:color="auto"/>
              <w:bottom w:val="single" w:sz="4" w:space="0" w:color="auto"/>
              <w:right w:val="single" w:sz="4" w:space="0" w:color="auto"/>
            </w:tcBorders>
            <w:vAlign w:val="center"/>
            <w:hideMark/>
          </w:tcPr>
          <w:p w14:paraId="17EB2A4A" w14:textId="77777777" w:rsidR="005504CB" w:rsidRPr="005504CB" w:rsidRDefault="005504CB" w:rsidP="005504CB">
            <w:pPr>
              <w:rPr>
                <w:color w:val="000000"/>
                <w:sz w:val="28"/>
                <w:szCs w:val="28"/>
              </w:rPr>
            </w:pPr>
          </w:p>
        </w:tc>
        <w:tc>
          <w:tcPr>
            <w:tcW w:w="1417" w:type="dxa"/>
            <w:tcBorders>
              <w:top w:val="nil"/>
              <w:left w:val="nil"/>
              <w:bottom w:val="single" w:sz="4" w:space="0" w:color="auto"/>
              <w:right w:val="single" w:sz="4" w:space="0" w:color="auto"/>
            </w:tcBorders>
            <w:shd w:val="clear" w:color="000000" w:fill="FFFFFF"/>
            <w:vAlign w:val="center"/>
            <w:hideMark/>
          </w:tcPr>
          <w:p w14:paraId="33C221CA" w14:textId="77777777" w:rsidR="005504CB" w:rsidRPr="005504CB" w:rsidRDefault="005504CB" w:rsidP="005504CB">
            <w:pPr>
              <w:jc w:val="center"/>
              <w:rPr>
                <w:color w:val="000000"/>
                <w:sz w:val="28"/>
                <w:szCs w:val="28"/>
              </w:rPr>
            </w:pPr>
            <w:r w:rsidRPr="005504CB">
              <w:rPr>
                <w:color w:val="000000"/>
                <w:sz w:val="28"/>
                <w:szCs w:val="28"/>
              </w:rPr>
              <w:t xml:space="preserve">с 01.01. </w:t>
            </w:r>
          </w:p>
          <w:p w14:paraId="3997121B" w14:textId="77777777" w:rsidR="005504CB" w:rsidRPr="005504CB" w:rsidRDefault="005504CB" w:rsidP="005504CB">
            <w:pPr>
              <w:jc w:val="center"/>
              <w:rPr>
                <w:color w:val="000000"/>
                <w:sz w:val="28"/>
                <w:szCs w:val="28"/>
              </w:rPr>
            </w:pPr>
            <w:r w:rsidRPr="005504CB">
              <w:rPr>
                <w:color w:val="000000"/>
                <w:sz w:val="28"/>
                <w:szCs w:val="28"/>
              </w:rPr>
              <w:t>по 31.12.</w:t>
            </w:r>
          </w:p>
        </w:tc>
        <w:tc>
          <w:tcPr>
            <w:tcW w:w="1276" w:type="dxa"/>
            <w:tcBorders>
              <w:top w:val="nil"/>
              <w:left w:val="nil"/>
              <w:bottom w:val="single" w:sz="4" w:space="0" w:color="auto"/>
              <w:right w:val="single" w:sz="4" w:space="0" w:color="auto"/>
            </w:tcBorders>
            <w:shd w:val="clear" w:color="000000" w:fill="FFFFFF"/>
            <w:vAlign w:val="center"/>
          </w:tcPr>
          <w:p w14:paraId="739E79D6" w14:textId="77777777" w:rsidR="005504CB" w:rsidRPr="005504CB" w:rsidRDefault="005504CB" w:rsidP="005504CB">
            <w:pPr>
              <w:jc w:val="center"/>
              <w:rPr>
                <w:color w:val="000000"/>
                <w:sz w:val="28"/>
                <w:szCs w:val="28"/>
              </w:rPr>
            </w:pPr>
            <w:r w:rsidRPr="005504CB">
              <w:rPr>
                <w:color w:val="000000"/>
                <w:sz w:val="28"/>
                <w:szCs w:val="28"/>
              </w:rPr>
              <w:t xml:space="preserve">с 01.01. </w:t>
            </w:r>
          </w:p>
          <w:p w14:paraId="21B4F364" w14:textId="77777777" w:rsidR="005504CB" w:rsidRPr="005504CB" w:rsidRDefault="005504CB" w:rsidP="005504CB">
            <w:pPr>
              <w:jc w:val="center"/>
              <w:rPr>
                <w:color w:val="000000"/>
                <w:sz w:val="28"/>
                <w:szCs w:val="28"/>
              </w:rPr>
            </w:pPr>
            <w:r w:rsidRPr="005504CB">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35EA057E" w14:textId="77777777" w:rsidR="005504CB" w:rsidRPr="005504CB" w:rsidRDefault="005504CB" w:rsidP="005504CB">
            <w:pPr>
              <w:jc w:val="center"/>
              <w:rPr>
                <w:color w:val="000000"/>
                <w:sz w:val="28"/>
                <w:szCs w:val="28"/>
              </w:rPr>
            </w:pPr>
            <w:r w:rsidRPr="005504CB">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DE17528" w14:textId="77777777" w:rsidR="005504CB" w:rsidRPr="005504CB" w:rsidRDefault="005504CB" w:rsidP="005504CB">
            <w:pPr>
              <w:jc w:val="center"/>
              <w:rPr>
                <w:color w:val="000000"/>
                <w:sz w:val="28"/>
                <w:szCs w:val="28"/>
              </w:rPr>
            </w:pPr>
            <w:r w:rsidRPr="005504CB">
              <w:rPr>
                <w:color w:val="000000"/>
                <w:sz w:val="28"/>
                <w:szCs w:val="28"/>
              </w:rPr>
              <w:t xml:space="preserve">с 01.01. </w:t>
            </w:r>
          </w:p>
          <w:p w14:paraId="7D587D2F" w14:textId="77777777" w:rsidR="005504CB" w:rsidRPr="005504CB" w:rsidRDefault="005504CB" w:rsidP="005504CB">
            <w:pPr>
              <w:jc w:val="center"/>
              <w:rPr>
                <w:color w:val="000000"/>
                <w:sz w:val="28"/>
                <w:szCs w:val="28"/>
              </w:rPr>
            </w:pPr>
            <w:r w:rsidRPr="005504CB">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46C76571" w14:textId="77777777" w:rsidR="005504CB" w:rsidRPr="005504CB" w:rsidRDefault="005504CB" w:rsidP="005504CB">
            <w:pPr>
              <w:jc w:val="center"/>
              <w:rPr>
                <w:color w:val="000000"/>
                <w:sz w:val="28"/>
                <w:szCs w:val="28"/>
              </w:rPr>
            </w:pPr>
            <w:r w:rsidRPr="005504CB">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A8B7325" w14:textId="77777777" w:rsidR="005504CB" w:rsidRPr="005504CB" w:rsidRDefault="005504CB" w:rsidP="005504CB">
            <w:pPr>
              <w:jc w:val="center"/>
              <w:rPr>
                <w:color w:val="000000"/>
                <w:sz w:val="28"/>
                <w:szCs w:val="28"/>
              </w:rPr>
            </w:pPr>
            <w:r w:rsidRPr="005504CB">
              <w:rPr>
                <w:color w:val="000000"/>
                <w:sz w:val="28"/>
                <w:szCs w:val="28"/>
              </w:rPr>
              <w:t xml:space="preserve">с 01.01. </w:t>
            </w:r>
          </w:p>
          <w:p w14:paraId="02CD3D25" w14:textId="77777777" w:rsidR="005504CB" w:rsidRPr="005504CB" w:rsidRDefault="005504CB" w:rsidP="005504CB">
            <w:pPr>
              <w:jc w:val="center"/>
              <w:rPr>
                <w:color w:val="000000"/>
                <w:sz w:val="28"/>
                <w:szCs w:val="28"/>
              </w:rPr>
            </w:pPr>
            <w:r w:rsidRPr="005504CB">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16AF5ABC" w14:textId="77777777" w:rsidR="005504CB" w:rsidRPr="005504CB" w:rsidRDefault="005504CB" w:rsidP="005504CB">
            <w:pPr>
              <w:jc w:val="center"/>
              <w:rPr>
                <w:color w:val="000000"/>
                <w:sz w:val="28"/>
                <w:szCs w:val="28"/>
              </w:rPr>
            </w:pPr>
            <w:r w:rsidRPr="005504CB">
              <w:rPr>
                <w:color w:val="000000"/>
                <w:sz w:val="28"/>
                <w:szCs w:val="28"/>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60388ACE" w14:textId="77777777" w:rsidR="005504CB" w:rsidRPr="005504CB" w:rsidRDefault="005504CB" w:rsidP="005504CB">
            <w:pPr>
              <w:jc w:val="center"/>
              <w:rPr>
                <w:color w:val="000000"/>
                <w:sz w:val="28"/>
                <w:szCs w:val="28"/>
              </w:rPr>
            </w:pPr>
            <w:r w:rsidRPr="005504CB">
              <w:rPr>
                <w:color w:val="000000"/>
                <w:sz w:val="28"/>
                <w:szCs w:val="28"/>
              </w:rPr>
              <w:t xml:space="preserve">с 01.01. </w:t>
            </w:r>
          </w:p>
          <w:p w14:paraId="7431EDA1" w14:textId="77777777" w:rsidR="005504CB" w:rsidRPr="005504CB" w:rsidRDefault="005504CB" w:rsidP="005504CB">
            <w:pPr>
              <w:jc w:val="center"/>
              <w:rPr>
                <w:color w:val="000000"/>
                <w:sz w:val="28"/>
                <w:szCs w:val="28"/>
              </w:rPr>
            </w:pPr>
            <w:r w:rsidRPr="005504CB">
              <w:rPr>
                <w:color w:val="000000"/>
                <w:sz w:val="28"/>
                <w:szCs w:val="28"/>
              </w:rPr>
              <w:t>по 30.06.</w:t>
            </w:r>
          </w:p>
        </w:tc>
        <w:tc>
          <w:tcPr>
            <w:tcW w:w="1416" w:type="dxa"/>
            <w:tcBorders>
              <w:top w:val="nil"/>
              <w:left w:val="nil"/>
              <w:bottom w:val="single" w:sz="4" w:space="0" w:color="auto"/>
              <w:right w:val="single" w:sz="4" w:space="0" w:color="auto"/>
            </w:tcBorders>
            <w:shd w:val="clear" w:color="000000" w:fill="FFFFFF"/>
            <w:vAlign w:val="center"/>
          </w:tcPr>
          <w:p w14:paraId="3A762FCD" w14:textId="77777777" w:rsidR="005504CB" w:rsidRPr="005504CB" w:rsidRDefault="005504CB" w:rsidP="005504CB">
            <w:pPr>
              <w:jc w:val="center"/>
              <w:rPr>
                <w:color w:val="000000"/>
                <w:sz w:val="28"/>
                <w:szCs w:val="28"/>
              </w:rPr>
            </w:pPr>
            <w:r w:rsidRPr="005504CB">
              <w:rPr>
                <w:color w:val="000000"/>
                <w:sz w:val="28"/>
                <w:szCs w:val="28"/>
              </w:rPr>
              <w:t>с 01.07. по 31.12.</w:t>
            </w:r>
          </w:p>
        </w:tc>
      </w:tr>
      <w:tr w:rsidR="005504CB" w:rsidRPr="005504CB" w14:paraId="6B5EB32E" w14:textId="77777777" w:rsidTr="005504CB">
        <w:trPr>
          <w:trHeight w:val="435"/>
          <w:jc w:val="center"/>
        </w:trPr>
        <w:tc>
          <w:tcPr>
            <w:tcW w:w="1573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902CC27" w14:textId="77777777" w:rsidR="005504CB" w:rsidRPr="005504CB" w:rsidRDefault="005504CB" w:rsidP="005504CB">
            <w:pPr>
              <w:jc w:val="center"/>
              <w:rPr>
                <w:sz w:val="28"/>
                <w:szCs w:val="28"/>
              </w:rPr>
            </w:pPr>
            <w:r w:rsidRPr="005504CB">
              <w:rPr>
                <w:sz w:val="28"/>
                <w:szCs w:val="28"/>
              </w:rPr>
              <w:t xml:space="preserve">1. </w:t>
            </w:r>
            <w:r w:rsidRPr="005504CB">
              <w:rPr>
                <w:color w:val="000000"/>
                <w:sz w:val="28"/>
                <w:szCs w:val="28"/>
              </w:rPr>
              <w:t>Питьевая вода</w:t>
            </w:r>
          </w:p>
        </w:tc>
      </w:tr>
      <w:tr w:rsidR="005504CB" w:rsidRPr="005504CB" w14:paraId="2F7FF555" w14:textId="77777777" w:rsidTr="005504CB">
        <w:trPr>
          <w:trHeight w:val="492"/>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2B0CE2B3" w14:textId="77777777" w:rsidR="005504CB" w:rsidRPr="005504CB" w:rsidRDefault="005504CB" w:rsidP="005504CB">
            <w:pPr>
              <w:jc w:val="center"/>
              <w:rPr>
                <w:color w:val="000000"/>
                <w:sz w:val="28"/>
                <w:szCs w:val="28"/>
              </w:rPr>
            </w:pPr>
            <w:r w:rsidRPr="005504CB">
              <w:rPr>
                <w:color w:val="000000"/>
                <w:sz w:val="28"/>
                <w:szCs w:val="28"/>
              </w:rPr>
              <w:t>1.1.</w:t>
            </w:r>
          </w:p>
        </w:tc>
        <w:tc>
          <w:tcPr>
            <w:tcW w:w="3192" w:type="dxa"/>
            <w:tcBorders>
              <w:top w:val="nil"/>
              <w:left w:val="single" w:sz="4" w:space="0" w:color="auto"/>
              <w:bottom w:val="single" w:sz="4" w:space="0" w:color="auto"/>
              <w:right w:val="single" w:sz="4" w:space="0" w:color="auto"/>
            </w:tcBorders>
            <w:shd w:val="clear" w:color="000000" w:fill="FFFFFF"/>
            <w:vAlign w:val="center"/>
            <w:hideMark/>
          </w:tcPr>
          <w:p w14:paraId="2861B197" w14:textId="77777777" w:rsidR="005504CB" w:rsidRPr="005504CB" w:rsidRDefault="005504CB" w:rsidP="005504CB">
            <w:pPr>
              <w:rPr>
                <w:color w:val="000000"/>
                <w:sz w:val="28"/>
                <w:szCs w:val="28"/>
              </w:rPr>
            </w:pPr>
            <w:r w:rsidRPr="005504CB">
              <w:rPr>
                <w:color w:val="000000"/>
                <w:sz w:val="28"/>
                <w:szCs w:val="28"/>
              </w:rPr>
              <w:t xml:space="preserve">Население      </w:t>
            </w:r>
          </w:p>
          <w:p w14:paraId="46E6A90C" w14:textId="77777777" w:rsidR="005504CB" w:rsidRPr="005504CB" w:rsidRDefault="005504CB" w:rsidP="005504CB">
            <w:pPr>
              <w:rPr>
                <w:color w:val="000000"/>
                <w:sz w:val="28"/>
                <w:szCs w:val="28"/>
              </w:rPr>
            </w:pPr>
            <w:r w:rsidRPr="005504CB">
              <w:rPr>
                <w:color w:val="000000"/>
                <w:sz w:val="28"/>
                <w:szCs w:val="28"/>
              </w:rPr>
              <w:t xml:space="preserve">(с </w:t>
            </w:r>
            <w:proofErr w:type="gramStart"/>
            <w:r w:rsidRPr="005504CB">
              <w:rPr>
                <w:color w:val="000000"/>
                <w:sz w:val="28"/>
                <w:szCs w:val="28"/>
              </w:rPr>
              <w:t>НДС)*</w:t>
            </w:r>
            <w:proofErr w:type="gramEnd"/>
          </w:p>
        </w:tc>
        <w:tc>
          <w:tcPr>
            <w:tcW w:w="1417" w:type="dxa"/>
            <w:tcBorders>
              <w:top w:val="nil"/>
              <w:left w:val="nil"/>
              <w:bottom w:val="single" w:sz="4" w:space="0" w:color="auto"/>
              <w:right w:val="single" w:sz="4" w:space="0" w:color="auto"/>
            </w:tcBorders>
            <w:shd w:val="clear" w:color="000000" w:fill="FFFFFF"/>
            <w:vAlign w:val="center"/>
            <w:hideMark/>
          </w:tcPr>
          <w:p w14:paraId="19F01E3C" w14:textId="77777777" w:rsidR="005504CB" w:rsidRPr="005504CB" w:rsidRDefault="005504CB" w:rsidP="005504CB">
            <w:pPr>
              <w:jc w:val="center"/>
              <w:rPr>
                <w:color w:val="000000"/>
                <w:sz w:val="28"/>
                <w:szCs w:val="28"/>
              </w:rPr>
            </w:pPr>
            <w:r w:rsidRPr="005504CB">
              <w:rPr>
                <w:color w:val="000000"/>
                <w:sz w:val="28"/>
                <w:szCs w:val="28"/>
              </w:rPr>
              <w:t>71,52</w:t>
            </w:r>
          </w:p>
        </w:tc>
        <w:tc>
          <w:tcPr>
            <w:tcW w:w="1276" w:type="dxa"/>
            <w:tcBorders>
              <w:top w:val="nil"/>
              <w:left w:val="nil"/>
              <w:bottom w:val="single" w:sz="4" w:space="0" w:color="auto"/>
              <w:right w:val="single" w:sz="4" w:space="0" w:color="auto"/>
            </w:tcBorders>
            <w:shd w:val="clear" w:color="000000" w:fill="FFFFFF"/>
            <w:vAlign w:val="center"/>
          </w:tcPr>
          <w:p w14:paraId="2BC4945A" w14:textId="77777777" w:rsidR="005504CB" w:rsidRPr="005504CB" w:rsidRDefault="005504CB" w:rsidP="005504CB">
            <w:pPr>
              <w:jc w:val="center"/>
              <w:rPr>
                <w:color w:val="000000"/>
                <w:sz w:val="28"/>
                <w:szCs w:val="28"/>
              </w:rPr>
            </w:pPr>
            <w:r w:rsidRPr="005504CB">
              <w:rPr>
                <w:color w:val="000000"/>
                <w:sz w:val="28"/>
                <w:szCs w:val="28"/>
              </w:rPr>
              <w:t>71,52</w:t>
            </w:r>
          </w:p>
        </w:tc>
        <w:tc>
          <w:tcPr>
            <w:tcW w:w="1276" w:type="dxa"/>
            <w:tcBorders>
              <w:top w:val="nil"/>
              <w:left w:val="nil"/>
              <w:bottom w:val="single" w:sz="4" w:space="0" w:color="auto"/>
              <w:right w:val="single" w:sz="4" w:space="0" w:color="auto"/>
            </w:tcBorders>
            <w:shd w:val="clear" w:color="000000" w:fill="FFFFFF"/>
            <w:vAlign w:val="center"/>
          </w:tcPr>
          <w:p w14:paraId="2F7C0F26" w14:textId="77777777" w:rsidR="005504CB" w:rsidRPr="005504CB" w:rsidRDefault="005504CB" w:rsidP="005504CB">
            <w:pPr>
              <w:jc w:val="center"/>
              <w:rPr>
                <w:color w:val="000000"/>
                <w:sz w:val="28"/>
                <w:szCs w:val="28"/>
              </w:rPr>
            </w:pPr>
            <w:r w:rsidRPr="005504CB">
              <w:rPr>
                <w:color w:val="000000"/>
                <w:sz w:val="28"/>
                <w:szCs w:val="28"/>
              </w:rPr>
              <w:t>78,53</w:t>
            </w:r>
          </w:p>
        </w:tc>
        <w:tc>
          <w:tcPr>
            <w:tcW w:w="1276" w:type="dxa"/>
            <w:tcBorders>
              <w:top w:val="nil"/>
              <w:left w:val="nil"/>
              <w:bottom w:val="single" w:sz="4" w:space="0" w:color="auto"/>
              <w:right w:val="single" w:sz="4" w:space="0" w:color="auto"/>
            </w:tcBorders>
            <w:shd w:val="clear" w:color="000000" w:fill="FFFFFF"/>
            <w:vAlign w:val="center"/>
          </w:tcPr>
          <w:p w14:paraId="455DDF19" w14:textId="77777777" w:rsidR="005504CB" w:rsidRPr="005504CB" w:rsidRDefault="005504CB" w:rsidP="005504CB">
            <w:pPr>
              <w:jc w:val="center"/>
              <w:rPr>
                <w:color w:val="000000"/>
                <w:sz w:val="28"/>
                <w:szCs w:val="28"/>
              </w:rPr>
            </w:pPr>
            <w:r w:rsidRPr="005504CB">
              <w:rPr>
                <w:color w:val="000000"/>
                <w:sz w:val="28"/>
                <w:szCs w:val="28"/>
              </w:rPr>
              <w:t>78,12</w:t>
            </w:r>
          </w:p>
        </w:tc>
        <w:tc>
          <w:tcPr>
            <w:tcW w:w="1417" w:type="dxa"/>
            <w:tcBorders>
              <w:top w:val="nil"/>
              <w:left w:val="nil"/>
              <w:bottom w:val="single" w:sz="4" w:space="0" w:color="auto"/>
              <w:right w:val="single" w:sz="4" w:space="0" w:color="auto"/>
            </w:tcBorders>
            <w:shd w:val="clear" w:color="000000" w:fill="FFFFFF"/>
            <w:vAlign w:val="center"/>
          </w:tcPr>
          <w:p w14:paraId="3D44A80F" w14:textId="77777777" w:rsidR="005504CB" w:rsidRPr="005504CB" w:rsidRDefault="005504CB" w:rsidP="005504CB">
            <w:pPr>
              <w:jc w:val="center"/>
              <w:rPr>
                <w:color w:val="000000"/>
                <w:sz w:val="28"/>
                <w:szCs w:val="28"/>
              </w:rPr>
            </w:pPr>
            <w:r w:rsidRPr="005504CB">
              <w:rPr>
                <w:color w:val="000000"/>
                <w:sz w:val="28"/>
                <w:szCs w:val="28"/>
              </w:rPr>
              <w:t>78,12</w:t>
            </w:r>
          </w:p>
        </w:tc>
        <w:tc>
          <w:tcPr>
            <w:tcW w:w="1276" w:type="dxa"/>
            <w:tcBorders>
              <w:top w:val="nil"/>
              <w:left w:val="nil"/>
              <w:bottom w:val="single" w:sz="4" w:space="0" w:color="auto"/>
              <w:right w:val="single" w:sz="4" w:space="0" w:color="auto"/>
            </w:tcBorders>
            <w:shd w:val="clear" w:color="000000" w:fill="FFFFFF"/>
            <w:vAlign w:val="center"/>
          </w:tcPr>
          <w:p w14:paraId="0DF02975" w14:textId="77777777" w:rsidR="005504CB" w:rsidRPr="005504CB" w:rsidRDefault="005504CB" w:rsidP="005504CB">
            <w:pPr>
              <w:jc w:val="center"/>
              <w:rPr>
                <w:color w:val="000000"/>
                <w:sz w:val="28"/>
                <w:szCs w:val="28"/>
              </w:rPr>
            </w:pPr>
            <w:r w:rsidRPr="005504CB">
              <w:rPr>
                <w:color w:val="000000"/>
                <w:sz w:val="28"/>
                <w:szCs w:val="28"/>
              </w:rPr>
              <w:t>78,12</w:t>
            </w:r>
          </w:p>
        </w:tc>
        <w:tc>
          <w:tcPr>
            <w:tcW w:w="1276" w:type="dxa"/>
            <w:tcBorders>
              <w:top w:val="nil"/>
              <w:left w:val="nil"/>
              <w:bottom w:val="single" w:sz="4" w:space="0" w:color="auto"/>
              <w:right w:val="single" w:sz="4" w:space="0" w:color="auto"/>
            </w:tcBorders>
            <w:shd w:val="clear" w:color="000000" w:fill="FFFFFF"/>
            <w:vAlign w:val="center"/>
          </w:tcPr>
          <w:p w14:paraId="51733775" w14:textId="77777777" w:rsidR="005504CB" w:rsidRPr="005504CB" w:rsidRDefault="005504CB" w:rsidP="005504CB">
            <w:pPr>
              <w:jc w:val="center"/>
              <w:rPr>
                <w:color w:val="000000"/>
                <w:sz w:val="28"/>
                <w:szCs w:val="28"/>
              </w:rPr>
            </w:pPr>
            <w:r w:rsidRPr="005504CB">
              <w:rPr>
                <w:color w:val="000000"/>
                <w:sz w:val="28"/>
                <w:szCs w:val="28"/>
              </w:rPr>
              <w:t>84,26</w:t>
            </w:r>
          </w:p>
        </w:tc>
        <w:tc>
          <w:tcPr>
            <w:tcW w:w="1277" w:type="dxa"/>
            <w:tcBorders>
              <w:top w:val="nil"/>
              <w:left w:val="nil"/>
              <w:bottom w:val="single" w:sz="4" w:space="0" w:color="auto"/>
              <w:right w:val="single" w:sz="4" w:space="0" w:color="auto"/>
            </w:tcBorders>
            <w:shd w:val="clear" w:color="000000" w:fill="FFFFFF"/>
            <w:vAlign w:val="center"/>
          </w:tcPr>
          <w:p w14:paraId="4C23680F" w14:textId="77777777" w:rsidR="005504CB" w:rsidRPr="005504CB" w:rsidRDefault="005504CB" w:rsidP="005504CB">
            <w:pPr>
              <w:jc w:val="center"/>
              <w:rPr>
                <w:color w:val="000000"/>
                <w:sz w:val="28"/>
                <w:szCs w:val="28"/>
              </w:rPr>
            </w:pPr>
            <w:r w:rsidRPr="005504CB">
              <w:rPr>
                <w:color w:val="000000"/>
                <w:sz w:val="28"/>
                <w:szCs w:val="28"/>
              </w:rPr>
              <w:t>84,26</w:t>
            </w:r>
          </w:p>
        </w:tc>
        <w:tc>
          <w:tcPr>
            <w:tcW w:w="1416" w:type="dxa"/>
            <w:tcBorders>
              <w:top w:val="nil"/>
              <w:left w:val="nil"/>
              <w:bottom w:val="single" w:sz="4" w:space="0" w:color="auto"/>
              <w:right w:val="single" w:sz="4" w:space="0" w:color="auto"/>
            </w:tcBorders>
            <w:shd w:val="clear" w:color="000000" w:fill="FFFFFF"/>
            <w:vAlign w:val="center"/>
          </w:tcPr>
          <w:p w14:paraId="055BD827" w14:textId="77777777" w:rsidR="005504CB" w:rsidRPr="005504CB" w:rsidRDefault="005504CB" w:rsidP="005504CB">
            <w:pPr>
              <w:jc w:val="center"/>
              <w:rPr>
                <w:color w:val="000000"/>
                <w:sz w:val="28"/>
                <w:szCs w:val="28"/>
              </w:rPr>
            </w:pPr>
            <w:r w:rsidRPr="005504CB">
              <w:rPr>
                <w:color w:val="000000"/>
                <w:sz w:val="28"/>
                <w:szCs w:val="28"/>
              </w:rPr>
              <w:t>84,55</w:t>
            </w:r>
          </w:p>
        </w:tc>
      </w:tr>
      <w:tr w:rsidR="005504CB" w:rsidRPr="005504CB" w14:paraId="02FC07EA" w14:textId="77777777" w:rsidTr="005504CB">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AF39B50" w14:textId="77777777" w:rsidR="005504CB" w:rsidRPr="005504CB" w:rsidRDefault="005504CB" w:rsidP="005504CB">
            <w:pPr>
              <w:jc w:val="center"/>
              <w:rPr>
                <w:color w:val="000000"/>
                <w:sz w:val="28"/>
                <w:szCs w:val="28"/>
              </w:rPr>
            </w:pPr>
            <w:r w:rsidRPr="005504CB">
              <w:rPr>
                <w:color w:val="000000"/>
                <w:sz w:val="28"/>
                <w:szCs w:val="28"/>
              </w:rPr>
              <w:t>1.2.</w:t>
            </w:r>
          </w:p>
        </w:tc>
        <w:tc>
          <w:tcPr>
            <w:tcW w:w="3192" w:type="dxa"/>
            <w:tcBorders>
              <w:top w:val="nil"/>
              <w:left w:val="single" w:sz="4" w:space="0" w:color="auto"/>
              <w:bottom w:val="single" w:sz="4" w:space="0" w:color="auto"/>
              <w:right w:val="single" w:sz="4" w:space="0" w:color="auto"/>
            </w:tcBorders>
            <w:shd w:val="clear" w:color="000000" w:fill="FFFFFF"/>
            <w:vAlign w:val="center"/>
            <w:hideMark/>
          </w:tcPr>
          <w:p w14:paraId="4E9A394F" w14:textId="77777777" w:rsidR="005504CB" w:rsidRPr="005504CB" w:rsidRDefault="005504CB" w:rsidP="005504CB">
            <w:pPr>
              <w:rPr>
                <w:color w:val="000000"/>
                <w:sz w:val="28"/>
                <w:szCs w:val="28"/>
              </w:rPr>
            </w:pPr>
            <w:r w:rsidRPr="005504CB">
              <w:rPr>
                <w:color w:val="000000"/>
                <w:sz w:val="28"/>
                <w:szCs w:val="28"/>
              </w:rPr>
              <w:t xml:space="preserve">Прочие потребители  </w:t>
            </w:r>
          </w:p>
          <w:p w14:paraId="0D955F19" w14:textId="77777777" w:rsidR="005504CB" w:rsidRPr="005504CB" w:rsidRDefault="005504CB" w:rsidP="005504CB">
            <w:pPr>
              <w:rPr>
                <w:color w:val="000000"/>
                <w:sz w:val="28"/>
                <w:szCs w:val="28"/>
              </w:rPr>
            </w:pPr>
            <w:r w:rsidRPr="005504CB">
              <w:rPr>
                <w:color w:val="000000"/>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366DFBED" w14:textId="77777777" w:rsidR="005504CB" w:rsidRPr="005504CB" w:rsidRDefault="005504CB" w:rsidP="005504CB">
            <w:pPr>
              <w:jc w:val="center"/>
              <w:rPr>
                <w:color w:val="000000"/>
                <w:sz w:val="28"/>
                <w:szCs w:val="28"/>
              </w:rPr>
            </w:pPr>
            <w:r w:rsidRPr="005504CB">
              <w:rPr>
                <w:color w:val="000000"/>
                <w:sz w:val="28"/>
                <w:szCs w:val="28"/>
              </w:rPr>
              <w:t>59,60</w:t>
            </w:r>
          </w:p>
        </w:tc>
        <w:tc>
          <w:tcPr>
            <w:tcW w:w="1276" w:type="dxa"/>
            <w:tcBorders>
              <w:top w:val="nil"/>
              <w:left w:val="nil"/>
              <w:bottom w:val="single" w:sz="4" w:space="0" w:color="auto"/>
              <w:right w:val="single" w:sz="4" w:space="0" w:color="auto"/>
            </w:tcBorders>
            <w:shd w:val="clear" w:color="000000" w:fill="FFFFFF"/>
            <w:vAlign w:val="center"/>
          </w:tcPr>
          <w:p w14:paraId="346695A1" w14:textId="77777777" w:rsidR="005504CB" w:rsidRPr="005504CB" w:rsidRDefault="005504CB" w:rsidP="005504CB">
            <w:pPr>
              <w:jc w:val="center"/>
              <w:rPr>
                <w:color w:val="000000"/>
                <w:sz w:val="28"/>
                <w:szCs w:val="28"/>
              </w:rPr>
            </w:pPr>
            <w:r w:rsidRPr="005504CB">
              <w:rPr>
                <w:color w:val="000000"/>
                <w:sz w:val="28"/>
                <w:szCs w:val="28"/>
                <w:lang w:eastAsia="en-US"/>
              </w:rPr>
              <w:t>59,60</w:t>
            </w:r>
          </w:p>
        </w:tc>
        <w:tc>
          <w:tcPr>
            <w:tcW w:w="1276" w:type="dxa"/>
            <w:tcBorders>
              <w:top w:val="nil"/>
              <w:left w:val="nil"/>
              <w:bottom w:val="single" w:sz="4" w:space="0" w:color="auto"/>
              <w:right w:val="single" w:sz="4" w:space="0" w:color="auto"/>
            </w:tcBorders>
            <w:shd w:val="clear" w:color="000000" w:fill="FFFFFF"/>
            <w:vAlign w:val="center"/>
          </w:tcPr>
          <w:p w14:paraId="5E8715DB" w14:textId="77777777" w:rsidR="005504CB" w:rsidRPr="005504CB" w:rsidRDefault="005504CB" w:rsidP="005504CB">
            <w:pPr>
              <w:jc w:val="center"/>
              <w:rPr>
                <w:color w:val="000000"/>
                <w:sz w:val="28"/>
                <w:szCs w:val="28"/>
              </w:rPr>
            </w:pPr>
            <w:r w:rsidRPr="005504CB">
              <w:rPr>
                <w:color w:val="000000"/>
                <w:sz w:val="28"/>
                <w:szCs w:val="28"/>
                <w:lang w:eastAsia="en-US"/>
              </w:rPr>
              <w:t>65,44</w:t>
            </w:r>
          </w:p>
        </w:tc>
        <w:tc>
          <w:tcPr>
            <w:tcW w:w="1276" w:type="dxa"/>
            <w:tcBorders>
              <w:top w:val="nil"/>
              <w:left w:val="nil"/>
              <w:bottom w:val="single" w:sz="4" w:space="0" w:color="auto"/>
              <w:right w:val="single" w:sz="4" w:space="0" w:color="auto"/>
            </w:tcBorders>
            <w:shd w:val="clear" w:color="000000" w:fill="FFFFFF"/>
            <w:vAlign w:val="center"/>
          </w:tcPr>
          <w:p w14:paraId="7F5E60A0" w14:textId="77777777" w:rsidR="005504CB" w:rsidRPr="005504CB" w:rsidRDefault="005504CB" w:rsidP="005504CB">
            <w:pPr>
              <w:jc w:val="center"/>
              <w:rPr>
                <w:color w:val="000000"/>
                <w:sz w:val="28"/>
                <w:szCs w:val="28"/>
              </w:rPr>
            </w:pPr>
            <w:r w:rsidRPr="005504CB">
              <w:rPr>
                <w:color w:val="000000"/>
                <w:sz w:val="28"/>
                <w:szCs w:val="28"/>
                <w:lang w:eastAsia="en-US"/>
              </w:rPr>
              <w:t>65,10</w:t>
            </w:r>
          </w:p>
        </w:tc>
        <w:tc>
          <w:tcPr>
            <w:tcW w:w="1417" w:type="dxa"/>
            <w:tcBorders>
              <w:top w:val="nil"/>
              <w:left w:val="nil"/>
              <w:bottom w:val="single" w:sz="4" w:space="0" w:color="auto"/>
              <w:right w:val="single" w:sz="4" w:space="0" w:color="auto"/>
            </w:tcBorders>
            <w:shd w:val="clear" w:color="000000" w:fill="FFFFFF"/>
            <w:vAlign w:val="center"/>
          </w:tcPr>
          <w:p w14:paraId="62ADD3CF" w14:textId="77777777" w:rsidR="005504CB" w:rsidRPr="005504CB" w:rsidRDefault="005504CB" w:rsidP="005504CB">
            <w:pPr>
              <w:jc w:val="center"/>
              <w:rPr>
                <w:color w:val="000000"/>
                <w:sz w:val="28"/>
                <w:szCs w:val="28"/>
              </w:rPr>
            </w:pPr>
            <w:r w:rsidRPr="005504CB">
              <w:rPr>
                <w:color w:val="000000"/>
                <w:sz w:val="28"/>
                <w:szCs w:val="28"/>
                <w:lang w:eastAsia="en-US"/>
              </w:rPr>
              <w:t>65,10</w:t>
            </w:r>
          </w:p>
        </w:tc>
        <w:tc>
          <w:tcPr>
            <w:tcW w:w="1276" w:type="dxa"/>
            <w:tcBorders>
              <w:top w:val="nil"/>
              <w:left w:val="nil"/>
              <w:bottom w:val="single" w:sz="4" w:space="0" w:color="auto"/>
              <w:right w:val="single" w:sz="4" w:space="0" w:color="auto"/>
            </w:tcBorders>
            <w:shd w:val="clear" w:color="000000" w:fill="FFFFFF"/>
            <w:vAlign w:val="center"/>
          </w:tcPr>
          <w:p w14:paraId="41A38570" w14:textId="77777777" w:rsidR="005504CB" w:rsidRPr="005504CB" w:rsidRDefault="005504CB" w:rsidP="005504CB">
            <w:pPr>
              <w:jc w:val="center"/>
              <w:rPr>
                <w:color w:val="000000"/>
                <w:sz w:val="28"/>
                <w:szCs w:val="28"/>
              </w:rPr>
            </w:pPr>
            <w:r w:rsidRPr="005504CB">
              <w:rPr>
                <w:color w:val="000000"/>
                <w:sz w:val="28"/>
                <w:szCs w:val="28"/>
                <w:lang w:eastAsia="en-US"/>
              </w:rPr>
              <w:t>65,10</w:t>
            </w:r>
          </w:p>
        </w:tc>
        <w:tc>
          <w:tcPr>
            <w:tcW w:w="1276" w:type="dxa"/>
            <w:tcBorders>
              <w:top w:val="nil"/>
              <w:left w:val="nil"/>
              <w:bottom w:val="single" w:sz="4" w:space="0" w:color="auto"/>
              <w:right w:val="single" w:sz="4" w:space="0" w:color="auto"/>
            </w:tcBorders>
            <w:shd w:val="clear" w:color="000000" w:fill="FFFFFF"/>
            <w:vAlign w:val="center"/>
          </w:tcPr>
          <w:p w14:paraId="39430057" w14:textId="77777777" w:rsidR="005504CB" w:rsidRPr="005504CB" w:rsidRDefault="005504CB" w:rsidP="005504CB">
            <w:pPr>
              <w:jc w:val="center"/>
              <w:rPr>
                <w:color w:val="000000"/>
                <w:sz w:val="28"/>
                <w:szCs w:val="28"/>
              </w:rPr>
            </w:pPr>
            <w:r w:rsidRPr="005504CB">
              <w:rPr>
                <w:color w:val="000000"/>
                <w:sz w:val="28"/>
                <w:szCs w:val="28"/>
                <w:lang w:eastAsia="en-US"/>
              </w:rPr>
              <w:t>70,22</w:t>
            </w:r>
          </w:p>
        </w:tc>
        <w:tc>
          <w:tcPr>
            <w:tcW w:w="1277" w:type="dxa"/>
            <w:tcBorders>
              <w:top w:val="nil"/>
              <w:left w:val="nil"/>
              <w:bottom w:val="single" w:sz="4" w:space="0" w:color="auto"/>
              <w:right w:val="single" w:sz="4" w:space="0" w:color="auto"/>
            </w:tcBorders>
            <w:shd w:val="clear" w:color="000000" w:fill="FFFFFF"/>
            <w:vAlign w:val="center"/>
          </w:tcPr>
          <w:p w14:paraId="5A70DD99" w14:textId="77777777" w:rsidR="005504CB" w:rsidRPr="005504CB" w:rsidRDefault="005504CB" w:rsidP="005504CB">
            <w:pPr>
              <w:jc w:val="center"/>
              <w:rPr>
                <w:color w:val="000000"/>
                <w:sz w:val="28"/>
                <w:szCs w:val="28"/>
              </w:rPr>
            </w:pPr>
            <w:r w:rsidRPr="005504CB">
              <w:rPr>
                <w:color w:val="000000"/>
                <w:sz w:val="28"/>
                <w:szCs w:val="28"/>
                <w:lang w:eastAsia="en-US"/>
              </w:rPr>
              <w:t>70,22</w:t>
            </w:r>
          </w:p>
        </w:tc>
        <w:tc>
          <w:tcPr>
            <w:tcW w:w="1416" w:type="dxa"/>
            <w:tcBorders>
              <w:top w:val="nil"/>
              <w:left w:val="nil"/>
              <w:bottom w:val="single" w:sz="4" w:space="0" w:color="auto"/>
              <w:right w:val="single" w:sz="4" w:space="0" w:color="auto"/>
            </w:tcBorders>
            <w:shd w:val="clear" w:color="000000" w:fill="FFFFFF"/>
            <w:vAlign w:val="center"/>
          </w:tcPr>
          <w:p w14:paraId="36F2282D" w14:textId="77777777" w:rsidR="005504CB" w:rsidRPr="005504CB" w:rsidRDefault="005504CB" w:rsidP="005504CB">
            <w:pPr>
              <w:jc w:val="center"/>
              <w:rPr>
                <w:color w:val="000000"/>
                <w:sz w:val="28"/>
                <w:szCs w:val="28"/>
              </w:rPr>
            </w:pPr>
            <w:r w:rsidRPr="005504CB">
              <w:rPr>
                <w:color w:val="000000"/>
                <w:sz w:val="28"/>
                <w:szCs w:val="28"/>
                <w:lang w:eastAsia="en-US"/>
              </w:rPr>
              <w:t>70,46</w:t>
            </w:r>
          </w:p>
        </w:tc>
      </w:tr>
      <w:tr w:rsidR="005504CB" w:rsidRPr="005504CB" w14:paraId="343F3DFD" w14:textId="77777777" w:rsidTr="005504CB">
        <w:trPr>
          <w:trHeight w:val="435"/>
          <w:jc w:val="center"/>
        </w:trPr>
        <w:tc>
          <w:tcPr>
            <w:tcW w:w="1573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9C84D03" w14:textId="77777777" w:rsidR="005504CB" w:rsidRPr="005504CB" w:rsidRDefault="005504CB" w:rsidP="005504CB">
            <w:pPr>
              <w:jc w:val="center"/>
              <w:rPr>
                <w:color w:val="000000"/>
                <w:sz w:val="28"/>
                <w:szCs w:val="28"/>
              </w:rPr>
            </w:pPr>
            <w:r w:rsidRPr="005504CB">
              <w:rPr>
                <w:color w:val="000000"/>
                <w:sz w:val="28"/>
                <w:szCs w:val="28"/>
              </w:rPr>
              <w:t xml:space="preserve">2. Водоотведение </w:t>
            </w:r>
          </w:p>
        </w:tc>
      </w:tr>
      <w:tr w:rsidR="005504CB" w:rsidRPr="005504CB" w14:paraId="4B6B5CDA" w14:textId="77777777" w:rsidTr="005504CB">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939F1D7" w14:textId="77777777" w:rsidR="005504CB" w:rsidRPr="005504CB" w:rsidRDefault="005504CB" w:rsidP="005504CB">
            <w:pPr>
              <w:jc w:val="center"/>
              <w:rPr>
                <w:color w:val="000000"/>
                <w:sz w:val="28"/>
                <w:szCs w:val="28"/>
              </w:rPr>
            </w:pPr>
            <w:r w:rsidRPr="005504CB">
              <w:rPr>
                <w:color w:val="000000"/>
                <w:sz w:val="28"/>
                <w:szCs w:val="28"/>
              </w:rPr>
              <w:t>2.1.</w:t>
            </w:r>
          </w:p>
        </w:tc>
        <w:tc>
          <w:tcPr>
            <w:tcW w:w="3192" w:type="dxa"/>
            <w:tcBorders>
              <w:top w:val="nil"/>
              <w:left w:val="single" w:sz="4" w:space="0" w:color="auto"/>
              <w:bottom w:val="single" w:sz="4" w:space="0" w:color="auto"/>
              <w:right w:val="single" w:sz="4" w:space="0" w:color="auto"/>
            </w:tcBorders>
            <w:shd w:val="clear" w:color="000000" w:fill="FFFFFF"/>
            <w:vAlign w:val="center"/>
            <w:hideMark/>
          </w:tcPr>
          <w:p w14:paraId="3EFFCAA1" w14:textId="77777777" w:rsidR="005504CB" w:rsidRPr="005504CB" w:rsidRDefault="005504CB" w:rsidP="005504CB">
            <w:pPr>
              <w:rPr>
                <w:color w:val="000000"/>
                <w:sz w:val="28"/>
                <w:szCs w:val="28"/>
              </w:rPr>
            </w:pPr>
            <w:r w:rsidRPr="005504CB">
              <w:rPr>
                <w:color w:val="000000"/>
                <w:sz w:val="28"/>
                <w:szCs w:val="28"/>
              </w:rPr>
              <w:t xml:space="preserve">Население   </w:t>
            </w:r>
          </w:p>
          <w:p w14:paraId="760D5056" w14:textId="77777777" w:rsidR="005504CB" w:rsidRPr="005504CB" w:rsidRDefault="005504CB" w:rsidP="005504CB">
            <w:pPr>
              <w:rPr>
                <w:color w:val="000000"/>
                <w:sz w:val="28"/>
                <w:szCs w:val="28"/>
              </w:rPr>
            </w:pPr>
            <w:r w:rsidRPr="005504CB">
              <w:rPr>
                <w:color w:val="000000"/>
                <w:sz w:val="28"/>
                <w:szCs w:val="28"/>
              </w:rPr>
              <w:t xml:space="preserve">(с </w:t>
            </w:r>
            <w:proofErr w:type="gramStart"/>
            <w:r w:rsidRPr="005504CB">
              <w:rPr>
                <w:color w:val="000000"/>
                <w:sz w:val="28"/>
                <w:szCs w:val="28"/>
              </w:rPr>
              <w:t>НДС)*</w:t>
            </w:r>
            <w:proofErr w:type="gramEnd"/>
          </w:p>
        </w:tc>
        <w:tc>
          <w:tcPr>
            <w:tcW w:w="1417" w:type="dxa"/>
            <w:tcBorders>
              <w:top w:val="nil"/>
              <w:left w:val="nil"/>
              <w:bottom w:val="single" w:sz="4" w:space="0" w:color="auto"/>
              <w:right w:val="single" w:sz="4" w:space="0" w:color="auto"/>
            </w:tcBorders>
            <w:shd w:val="clear" w:color="000000" w:fill="FFFFFF"/>
            <w:vAlign w:val="center"/>
          </w:tcPr>
          <w:p w14:paraId="77CFE8E0" w14:textId="77777777" w:rsidR="005504CB" w:rsidRPr="005504CB" w:rsidRDefault="005504CB" w:rsidP="005504CB">
            <w:pPr>
              <w:jc w:val="center"/>
              <w:rPr>
                <w:color w:val="000000"/>
                <w:sz w:val="28"/>
                <w:szCs w:val="28"/>
              </w:rPr>
            </w:pPr>
            <w:r w:rsidRPr="005504CB">
              <w:rPr>
                <w:color w:val="000000"/>
                <w:sz w:val="28"/>
                <w:szCs w:val="28"/>
              </w:rPr>
              <w:t>43,82</w:t>
            </w:r>
          </w:p>
        </w:tc>
        <w:tc>
          <w:tcPr>
            <w:tcW w:w="1276" w:type="dxa"/>
            <w:tcBorders>
              <w:top w:val="nil"/>
              <w:left w:val="nil"/>
              <w:bottom w:val="single" w:sz="4" w:space="0" w:color="auto"/>
              <w:right w:val="single" w:sz="4" w:space="0" w:color="auto"/>
            </w:tcBorders>
            <w:shd w:val="clear" w:color="000000" w:fill="FFFFFF"/>
            <w:vAlign w:val="center"/>
          </w:tcPr>
          <w:p w14:paraId="7E25E078" w14:textId="77777777" w:rsidR="005504CB" w:rsidRPr="005504CB" w:rsidRDefault="005504CB" w:rsidP="005504CB">
            <w:pPr>
              <w:jc w:val="center"/>
              <w:rPr>
                <w:color w:val="000000"/>
                <w:sz w:val="28"/>
                <w:szCs w:val="28"/>
              </w:rPr>
            </w:pPr>
            <w:r w:rsidRPr="005504CB">
              <w:rPr>
                <w:color w:val="000000"/>
                <w:sz w:val="28"/>
                <w:szCs w:val="28"/>
              </w:rPr>
              <w:t>43,82</w:t>
            </w:r>
          </w:p>
        </w:tc>
        <w:tc>
          <w:tcPr>
            <w:tcW w:w="1276" w:type="dxa"/>
            <w:tcBorders>
              <w:top w:val="nil"/>
              <w:left w:val="nil"/>
              <w:bottom w:val="single" w:sz="4" w:space="0" w:color="auto"/>
              <w:right w:val="single" w:sz="4" w:space="0" w:color="auto"/>
            </w:tcBorders>
            <w:shd w:val="clear" w:color="000000" w:fill="FFFFFF"/>
            <w:vAlign w:val="center"/>
          </w:tcPr>
          <w:p w14:paraId="0E21489E" w14:textId="77777777" w:rsidR="005504CB" w:rsidRPr="005504CB" w:rsidRDefault="005504CB" w:rsidP="005504CB">
            <w:pPr>
              <w:jc w:val="center"/>
              <w:rPr>
                <w:color w:val="000000"/>
                <w:sz w:val="28"/>
                <w:szCs w:val="28"/>
              </w:rPr>
            </w:pPr>
            <w:r w:rsidRPr="005504CB">
              <w:rPr>
                <w:color w:val="000000"/>
                <w:sz w:val="28"/>
                <w:szCs w:val="28"/>
              </w:rPr>
              <w:t>48,12</w:t>
            </w:r>
          </w:p>
        </w:tc>
        <w:tc>
          <w:tcPr>
            <w:tcW w:w="1276" w:type="dxa"/>
            <w:tcBorders>
              <w:top w:val="nil"/>
              <w:left w:val="nil"/>
              <w:bottom w:val="single" w:sz="4" w:space="0" w:color="auto"/>
              <w:right w:val="single" w:sz="4" w:space="0" w:color="auto"/>
            </w:tcBorders>
            <w:shd w:val="clear" w:color="000000" w:fill="FFFFFF"/>
            <w:vAlign w:val="center"/>
          </w:tcPr>
          <w:p w14:paraId="2DEB93F7" w14:textId="77777777" w:rsidR="005504CB" w:rsidRPr="005504CB" w:rsidRDefault="005504CB" w:rsidP="005504CB">
            <w:pPr>
              <w:jc w:val="center"/>
              <w:rPr>
                <w:color w:val="000000"/>
                <w:sz w:val="28"/>
                <w:szCs w:val="28"/>
              </w:rPr>
            </w:pPr>
            <w:r w:rsidRPr="005504CB">
              <w:rPr>
                <w:color w:val="000000"/>
                <w:sz w:val="28"/>
                <w:szCs w:val="28"/>
              </w:rPr>
              <w:t>43,14</w:t>
            </w:r>
          </w:p>
        </w:tc>
        <w:tc>
          <w:tcPr>
            <w:tcW w:w="1417" w:type="dxa"/>
            <w:tcBorders>
              <w:top w:val="nil"/>
              <w:left w:val="nil"/>
              <w:bottom w:val="single" w:sz="4" w:space="0" w:color="auto"/>
              <w:right w:val="single" w:sz="4" w:space="0" w:color="auto"/>
            </w:tcBorders>
            <w:shd w:val="clear" w:color="000000" w:fill="FFFFFF"/>
            <w:vAlign w:val="center"/>
          </w:tcPr>
          <w:p w14:paraId="419837E8" w14:textId="77777777" w:rsidR="005504CB" w:rsidRPr="005504CB" w:rsidRDefault="005504CB" w:rsidP="005504CB">
            <w:pPr>
              <w:jc w:val="center"/>
              <w:rPr>
                <w:color w:val="000000"/>
                <w:sz w:val="28"/>
                <w:szCs w:val="28"/>
              </w:rPr>
            </w:pPr>
            <w:r w:rsidRPr="005504CB">
              <w:rPr>
                <w:color w:val="000000"/>
                <w:sz w:val="28"/>
                <w:szCs w:val="28"/>
              </w:rPr>
              <w:t>45,10</w:t>
            </w:r>
          </w:p>
        </w:tc>
        <w:tc>
          <w:tcPr>
            <w:tcW w:w="1276" w:type="dxa"/>
            <w:tcBorders>
              <w:top w:val="nil"/>
              <w:left w:val="nil"/>
              <w:bottom w:val="single" w:sz="4" w:space="0" w:color="auto"/>
              <w:right w:val="single" w:sz="4" w:space="0" w:color="auto"/>
            </w:tcBorders>
            <w:shd w:val="clear" w:color="000000" w:fill="FFFFFF"/>
            <w:vAlign w:val="center"/>
          </w:tcPr>
          <w:p w14:paraId="07A59C92" w14:textId="77777777" w:rsidR="005504CB" w:rsidRPr="005504CB" w:rsidRDefault="005504CB" w:rsidP="005504CB">
            <w:pPr>
              <w:jc w:val="center"/>
              <w:rPr>
                <w:color w:val="000000"/>
                <w:sz w:val="28"/>
                <w:szCs w:val="28"/>
              </w:rPr>
            </w:pPr>
            <w:r w:rsidRPr="005504CB">
              <w:rPr>
                <w:color w:val="000000"/>
                <w:sz w:val="28"/>
                <w:szCs w:val="28"/>
              </w:rPr>
              <w:t>45,10</w:t>
            </w:r>
          </w:p>
        </w:tc>
        <w:tc>
          <w:tcPr>
            <w:tcW w:w="1276" w:type="dxa"/>
            <w:tcBorders>
              <w:top w:val="nil"/>
              <w:left w:val="nil"/>
              <w:bottom w:val="single" w:sz="4" w:space="0" w:color="auto"/>
              <w:right w:val="single" w:sz="4" w:space="0" w:color="auto"/>
            </w:tcBorders>
            <w:shd w:val="clear" w:color="000000" w:fill="FFFFFF"/>
            <w:vAlign w:val="center"/>
          </w:tcPr>
          <w:p w14:paraId="777445FB" w14:textId="77777777" w:rsidR="005504CB" w:rsidRPr="005504CB" w:rsidRDefault="005504CB" w:rsidP="005504CB">
            <w:pPr>
              <w:jc w:val="center"/>
              <w:rPr>
                <w:color w:val="000000"/>
                <w:sz w:val="28"/>
                <w:szCs w:val="28"/>
              </w:rPr>
            </w:pPr>
            <w:r w:rsidRPr="005504CB">
              <w:rPr>
                <w:color w:val="000000"/>
                <w:sz w:val="28"/>
                <w:szCs w:val="28"/>
              </w:rPr>
              <w:t>45,17</w:t>
            </w:r>
          </w:p>
        </w:tc>
        <w:tc>
          <w:tcPr>
            <w:tcW w:w="1277" w:type="dxa"/>
            <w:tcBorders>
              <w:top w:val="nil"/>
              <w:left w:val="nil"/>
              <w:bottom w:val="single" w:sz="4" w:space="0" w:color="auto"/>
              <w:right w:val="single" w:sz="4" w:space="0" w:color="auto"/>
            </w:tcBorders>
            <w:shd w:val="clear" w:color="000000" w:fill="FFFFFF"/>
            <w:vAlign w:val="center"/>
          </w:tcPr>
          <w:p w14:paraId="42ADB02F" w14:textId="77777777" w:rsidR="005504CB" w:rsidRPr="005504CB" w:rsidRDefault="005504CB" w:rsidP="005504CB">
            <w:pPr>
              <w:jc w:val="center"/>
              <w:rPr>
                <w:color w:val="000000"/>
                <w:sz w:val="28"/>
                <w:szCs w:val="28"/>
              </w:rPr>
            </w:pPr>
            <w:r w:rsidRPr="005504CB">
              <w:rPr>
                <w:color w:val="000000"/>
                <w:sz w:val="28"/>
                <w:szCs w:val="28"/>
              </w:rPr>
              <w:t>45,17</w:t>
            </w:r>
          </w:p>
        </w:tc>
        <w:tc>
          <w:tcPr>
            <w:tcW w:w="1416" w:type="dxa"/>
            <w:tcBorders>
              <w:top w:val="nil"/>
              <w:left w:val="nil"/>
              <w:bottom w:val="single" w:sz="4" w:space="0" w:color="auto"/>
              <w:right w:val="single" w:sz="4" w:space="0" w:color="auto"/>
            </w:tcBorders>
            <w:shd w:val="clear" w:color="000000" w:fill="FFFFFF"/>
            <w:vAlign w:val="center"/>
          </w:tcPr>
          <w:p w14:paraId="1C4CDA9C" w14:textId="77777777" w:rsidR="005504CB" w:rsidRPr="005504CB" w:rsidRDefault="005504CB" w:rsidP="005504CB">
            <w:pPr>
              <w:jc w:val="center"/>
              <w:rPr>
                <w:color w:val="000000"/>
                <w:sz w:val="28"/>
                <w:szCs w:val="28"/>
              </w:rPr>
            </w:pPr>
            <w:r w:rsidRPr="005504CB">
              <w:rPr>
                <w:color w:val="000000"/>
                <w:sz w:val="28"/>
                <w:szCs w:val="28"/>
              </w:rPr>
              <w:t>47,20</w:t>
            </w:r>
          </w:p>
        </w:tc>
      </w:tr>
      <w:tr w:rsidR="005504CB" w:rsidRPr="005504CB" w14:paraId="27A1CBA0" w14:textId="77777777" w:rsidTr="005504CB">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0D5EA4A" w14:textId="77777777" w:rsidR="005504CB" w:rsidRPr="005504CB" w:rsidRDefault="005504CB" w:rsidP="005504CB">
            <w:pPr>
              <w:jc w:val="center"/>
              <w:rPr>
                <w:color w:val="000000"/>
                <w:sz w:val="28"/>
                <w:szCs w:val="28"/>
              </w:rPr>
            </w:pPr>
            <w:r w:rsidRPr="005504CB">
              <w:rPr>
                <w:color w:val="000000"/>
                <w:sz w:val="28"/>
                <w:szCs w:val="28"/>
              </w:rPr>
              <w:t>2.2.</w:t>
            </w:r>
          </w:p>
        </w:tc>
        <w:tc>
          <w:tcPr>
            <w:tcW w:w="3192" w:type="dxa"/>
            <w:tcBorders>
              <w:top w:val="nil"/>
              <w:left w:val="single" w:sz="4" w:space="0" w:color="auto"/>
              <w:bottom w:val="single" w:sz="4" w:space="0" w:color="auto"/>
              <w:right w:val="single" w:sz="4" w:space="0" w:color="auto"/>
            </w:tcBorders>
            <w:shd w:val="clear" w:color="000000" w:fill="FFFFFF"/>
            <w:vAlign w:val="center"/>
            <w:hideMark/>
          </w:tcPr>
          <w:p w14:paraId="598A0394" w14:textId="77777777" w:rsidR="005504CB" w:rsidRPr="005504CB" w:rsidRDefault="005504CB" w:rsidP="005504CB">
            <w:pPr>
              <w:rPr>
                <w:color w:val="000000"/>
                <w:sz w:val="28"/>
                <w:szCs w:val="28"/>
              </w:rPr>
            </w:pPr>
            <w:r w:rsidRPr="005504CB">
              <w:rPr>
                <w:color w:val="000000"/>
                <w:sz w:val="28"/>
                <w:szCs w:val="28"/>
              </w:rPr>
              <w:t>Прочие потребители</w:t>
            </w:r>
          </w:p>
          <w:p w14:paraId="1EB837C8" w14:textId="77777777" w:rsidR="005504CB" w:rsidRPr="005504CB" w:rsidRDefault="005504CB" w:rsidP="005504CB">
            <w:pPr>
              <w:rPr>
                <w:color w:val="000000"/>
                <w:sz w:val="28"/>
                <w:szCs w:val="28"/>
              </w:rPr>
            </w:pPr>
            <w:r w:rsidRPr="005504CB">
              <w:rPr>
                <w:color w:val="000000"/>
                <w:sz w:val="28"/>
                <w:szCs w:val="28"/>
              </w:rPr>
              <w:t>(без НДС)</w:t>
            </w:r>
          </w:p>
        </w:tc>
        <w:tc>
          <w:tcPr>
            <w:tcW w:w="1417" w:type="dxa"/>
            <w:tcBorders>
              <w:top w:val="nil"/>
              <w:left w:val="nil"/>
              <w:bottom w:val="single" w:sz="4" w:space="0" w:color="auto"/>
              <w:right w:val="single" w:sz="4" w:space="0" w:color="auto"/>
            </w:tcBorders>
            <w:shd w:val="clear" w:color="000000" w:fill="FFFFFF"/>
            <w:vAlign w:val="center"/>
          </w:tcPr>
          <w:p w14:paraId="1C40C688" w14:textId="77777777" w:rsidR="005504CB" w:rsidRPr="005504CB" w:rsidRDefault="005504CB" w:rsidP="005504CB">
            <w:pPr>
              <w:jc w:val="center"/>
              <w:rPr>
                <w:color w:val="000000"/>
                <w:sz w:val="28"/>
                <w:szCs w:val="28"/>
              </w:rPr>
            </w:pPr>
            <w:r w:rsidRPr="005504CB">
              <w:rPr>
                <w:color w:val="000000"/>
                <w:sz w:val="28"/>
                <w:szCs w:val="28"/>
              </w:rPr>
              <w:t>36,52</w:t>
            </w:r>
          </w:p>
        </w:tc>
        <w:tc>
          <w:tcPr>
            <w:tcW w:w="1276" w:type="dxa"/>
            <w:tcBorders>
              <w:top w:val="nil"/>
              <w:left w:val="nil"/>
              <w:bottom w:val="single" w:sz="4" w:space="0" w:color="auto"/>
              <w:right w:val="single" w:sz="4" w:space="0" w:color="auto"/>
            </w:tcBorders>
            <w:shd w:val="clear" w:color="000000" w:fill="FFFFFF"/>
            <w:vAlign w:val="center"/>
          </w:tcPr>
          <w:p w14:paraId="7C0CFED5" w14:textId="77777777" w:rsidR="005504CB" w:rsidRPr="005504CB" w:rsidRDefault="005504CB" w:rsidP="005504CB">
            <w:pPr>
              <w:jc w:val="center"/>
              <w:rPr>
                <w:color w:val="000000"/>
                <w:sz w:val="28"/>
                <w:szCs w:val="28"/>
              </w:rPr>
            </w:pPr>
            <w:r w:rsidRPr="005504CB">
              <w:rPr>
                <w:color w:val="000000"/>
                <w:sz w:val="28"/>
                <w:szCs w:val="28"/>
                <w:lang w:eastAsia="en-US"/>
              </w:rPr>
              <w:t>36,52</w:t>
            </w:r>
          </w:p>
        </w:tc>
        <w:tc>
          <w:tcPr>
            <w:tcW w:w="1276" w:type="dxa"/>
            <w:tcBorders>
              <w:top w:val="nil"/>
              <w:left w:val="nil"/>
              <w:bottom w:val="single" w:sz="4" w:space="0" w:color="auto"/>
              <w:right w:val="single" w:sz="4" w:space="0" w:color="auto"/>
            </w:tcBorders>
            <w:shd w:val="clear" w:color="000000" w:fill="FFFFFF"/>
            <w:vAlign w:val="center"/>
          </w:tcPr>
          <w:p w14:paraId="199930C2" w14:textId="77777777" w:rsidR="005504CB" w:rsidRPr="005504CB" w:rsidRDefault="005504CB" w:rsidP="005504CB">
            <w:pPr>
              <w:jc w:val="center"/>
              <w:rPr>
                <w:color w:val="000000"/>
                <w:sz w:val="28"/>
                <w:szCs w:val="28"/>
              </w:rPr>
            </w:pPr>
            <w:r w:rsidRPr="005504CB">
              <w:rPr>
                <w:color w:val="000000"/>
                <w:sz w:val="28"/>
                <w:szCs w:val="28"/>
                <w:lang w:eastAsia="en-US"/>
              </w:rPr>
              <w:t>40,10</w:t>
            </w:r>
          </w:p>
        </w:tc>
        <w:tc>
          <w:tcPr>
            <w:tcW w:w="1276" w:type="dxa"/>
            <w:tcBorders>
              <w:top w:val="nil"/>
              <w:left w:val="nil"/>
              <w:bottom w:val="single" w:sz="4" w:space="0" w:color="auto"/>
              <w:right w:val="single" w:sz="4" w:space="0" w:color="auto"/>
            </w:tcBorders>
            <w:shd w:val="clear" w:color="000000" w:fill="FFFFFF"/>
            <w:vAlign w:val="center"/>
          </w:tcPr>
          <w:p w14:paraId="24F0543A" w14:textId="77777777" w:rsidR="005504CB" w:rsidRPr="005504CB" w:rsidRDefault="005504CB" w:rsidP="005504CB">
            <w:pPr>
              <w:jc w:val="center"/>
              <w:rPr>
                <w:color w:val="000000"/>
                <w:sz w:val="28"/>
                <w:szCs w:val="28"/>
              </w:rPr>
            </w:pPr>
            <w:r w:rsidRPr="005504CB">
              <w:rPr>
                <w:sz w:val="28"/>
                <w:szCs w:val="28"/>
                <w:lang w:eastAsia="en-US"/>
              </w:rPr>
              <w:t>35,95</w:t>
            </w:r>
          </w:p>
        </w:tc>
        <w:tc>
          <w:tcPr>
            <w:tcW w:w="1417" w:type="dxa"/>
            <w:tcBorders>
              <w:top w:val="nil"/>
              <w:left w:val="nil"/>
              <w:bottom w:val="single" w:sz="4" w:space="0" w:color="auto"/>
              <w:right w:val="single" w:sz="4" w:space="0" w:color="auto"/>
            </w:tcBorders>
            <w:shd w:val="clear" w:color="000000" w:fill="FFFFFF"/>
            <w:vAlign w:val="center"/>
          </w:tcPr>
          <w:p w14:paraId="32DBEF11" w14:textId="77777777" w:rsidR="005504CB" w:rsidRPr="005504CB" w:rsidRDefault="005504CB" w:rsidP="005504CB">
            <w:pPr>
              <w:jc w:val="center"/>
              <w:rPr>
                <w:color w:val="000000"/>
                <w:sz w:val="28"/>
                <w:szCs w:val="28"/>
              </w:rPr>
            </w:pPr>
            <w:r w:rsidRPr="005504CB">
              <w:rPr>
                <w:sz w:val="28"/>
                <w:szCs w:val="28"/>
                <w:lang w:eastAsia="en-US"/>
              </w:rPr>
              <w:t>37,58</w:t>
            </w:r>
          </w:p>
        </w:tc>
        <w:tc>
          <w:tcPr>
            <w:tcW w:w="1276" w:type="dxa"/>
            <w:tcBorders>
              <w:top w:val="nil"/>
              <w:left w:val="nil"/>
              <w:bottom w:val="single" w:sz="4" w:space="0" w:color="auto"/>
              <w:right w:val="single" w:sz="4" w:space="0" w:color="auto"/>
            </w:tcBorders>
            <w:shd w:val="clear" w:color="000000" w:fill="FFFFFF"/>
            <w:vAlign w:val="center"/>
          </w:tcPr>
          <w:p w14:paraId="3A6F2948" w14:textId="77777777" w:rsidR="005504CB" w:rsidRPr="005504CB" w:rsidRDefault="005504CB" w:rsidP="005504CB">
            <w:pPr>
              <w:jc w:val="center"/>
              <w:rPr>
                <w:color w:val="000000"/>
                <w:sz w:val="28"/>
                <w:szCs w:val="28"/>
              </w:rPr>
            </w:pPr>
            <w:r w:rsidRPr="005504CB">
              <w:rPr>
                <w:sz w:val="28"/>
                <w:szCs w:val="28"/>
                <w:lang w:eastAsia="en-US"/>
              </w:rPr>
              <w:t>37,58</w:t>
            </w:r>
          </w:p>
        </w:tc>
        <w:tc>
          <w:tcPr>
            <w:tcW w:w="1276" w:type="dxa"/>
            <w:tcBorders>
              <w:top w:val="nil"/>
              <w:left w:val="nil"/>
              <w:bottom w:val="single" w:sz="4" w:space="0" w:color="auto"/>
              <w:right w:val="single" w:sz="4" w:space="0" w:color="auto"/>
            </w:tcBorders>
            <w:shd w:val="clear" w:color="000000" w:fill="FFFFFF"/>
            <w:vAlign w:val="center"/>
          </w:tcPr>
          <w:p w14:paraId="558F7B48" w14:textId="77777777" w:rsidR="005504CB" w:rsidRPr="005504CB" w:rsidRDefault="005504CB" w:rsidP="005504CB">
            <w:pPr>
              <w:jc w:val="center"/>
              <w:rPr>
                <w:color w:val="000000"/>
                <w:sz w:val="28"/>
                <w:szCs w:val="28"/>
              </w:rPr>
            </w:pPr>
            <w:r w:rsidRPr="005504CB">
              <w:rPr>
                <w:sz w:val="28"/>
                <w:szCs w:val="28"/>
                <w:lang w:eastAsia="en-US"/>
              </w:rPr>
              <w:t>37,64</w:t>
            </w:r>
          </w:p>
        </w:tc>
        <w:tc>
          <w:tcPr>
            <w:tcW w:w="1277" w:type="dxa"/>
            <w:tcBorders>
              <w:top w:val="nil"/>
              <w:left w:val="nil"/>
              <w:bottom w:val="single" w:sz="4" w:space="0" w:color="auto"/>
              <w:right w:val="single" w:sz="4" w:space="0" w:color="auto"/>
            </w:tcBorders>
            <w:shd w:val="clear" w:color="000000" w:fill="FFFFFF"/>
            <w:vAlign w:val="center"/>
          </w:tcPr>
          <w:p w14:paraId="7C7967F9" w14:textId="77777777" w:rsidR="005504CB" w:rsidRPr="005504CB" w:rsidRDefault="005504CB" w:rsidP="005504CB">
            <w:pPr>
              <w:jc w:val="center"/>
              <w:rPr>
                <w:color w:val="000000"/>
                <w:sz w:val="28"/>
                <w:szCs w:val="28"/>
              </w:rPr>
            </w:pPr>
            <w:r w:rsidRPr="005504CB">
              <w:rPr>
                <w:sz w:val="28"/>
                <w:szCs w:val="28"/>
                <w:lang w:eastAsia="en-US"/>
              </w:rPr>
              <w:t>37,64</w:t>
            </w:r>
          </w:p>
        </w:tc>
        <w:tc>
          <w:tcPr>
            <w:tcW w:w="1416" w:type="dxa"/>
            <w:tcBorders>
              <w:top w:val="nil"/>
              <w:left w:val="nil"/>
              <w:bottom w:val="single" w:sz="4" w:space="0" w:color="auto"/>
              <w:right w:val="single" w:sz="4" w:space="0" w:color="auto"/>
            </w:tcBorders>
            <w:shd w:val="clear" w:color="000000" w:fill="FFFFFF"/>
            <w:vAlign w:val="center"/>
          </w:tcPr>
          <w:p w14:paraId="5896AE19" w14:textId="77777777" w:rsidR="005504CB" w:rsidRPr="005504CB" w:rsidRDefault="005504CB" w:rsidP="005504CB">
            <w:pPr>
              <w:jc w:val="center"/>
              <w:rPr>
                <w:color w:val="000000"/>
                <w:sz w:val="28"/>
                <w:szCs w:val="28"/>
              </w:rPr>
            </w:pPr>
            <w:r w:rsidRPr="005504CB">
              <w:rPr>
                <w:sz w:val="28"/>
                <w:szCs w:val="28"/>
                <w:lang w:eastAsia="en-US"/>
              </w:rPr>
              <w:t>39,33</w:t>
            </w:r>
          </w:p>
        </w:tc>
      </w:tr>
    </w:tbl>
    <w:p w14:paraId="050D8B1A" w14:textId="77777777" w:rsidR="005504CB" w:rsidRPr="005504CB" w:rsidRDefault="005504CB" w:rsidP="005504CB">
      <w:pPr>
        <w:ind w:firstLine="709"/>
        <w:jc w:val="both"/>
        <w:rPr>
          <w:color w:val="000000"/>
          <w:sz w:val="28"/>
          <w:szCs w:val="28"/>
          <w:lang w:eastAsia="en-US"/>
        </w:rPr>
      </w:pPr>
      <w:r w:rsidRPr="005504CB">
        <w:rPr>
          <w:color w:val="000000"/>
          <w:sz w:val="28"/>
          <w:szCs w:val="28"/>
          <w:lang w:eastAsia="en-US"/>
        </w:rPr>
        <w:t>*Выделяется в целях реализации пункта 6 статьи 168 Налогового кодекса Российской Федерации.</w:t>
      </w:r>
    </w:p>
    <w:p w14:paraId="739E0CFB" w14:textId="77777777" w:rsidR="005504CB" w:rsidRPr="005504CB" w:rsidRDefault="005504CB" w:rsidP="005504CB">
      <w:pPr>
        <w:ind w:firstLine="709"/>
        <w:jc w:val="right"/>
        <w:rPr>
          <w:color w:val="000000"/>
          <w:sz w:val="28"/>
          <w:szCs w:val="28"/>
          <w:lang w:eastAsia="en-US"/>
        </w:rPr>
      </w:pPr>
      <w:r w:rsidRPr="005504CB">
        <w:rPr>
          <w:color w:val="000000"/>
          <w:sz w:val="28"/>
          <w:szCs w:val="28"/>
          <w:lang w:eastAsia="en-US"/>
        </w:rPr>
        <w:t>».</w:t>
      </w:r>
    </w:p>
    <w:p w14:paraId="62B704C8" w14:textId="77777777" w:rsidR="005504CB" w:rsidRDefault="005504CB" w:rsidP="005504CB">
      <w:pPr>
        <w:tabs>
          <w:tab w:val="left" w:pos="5580"/>
          <w:tab w:val="left" w:pos="9498"/>
        </w:tabs>
        <w:ind w:right="-569" w:firstLine="284"/>
        <w:sectPr w:rsidR="005504CB" w:rsidSect="005504CB">
          <w:pgSz w:w="16838" w:h="11906" w:orient="landscape"/>
          <w:pgMar w:top="851" w:right="851" w:bottom="567" w:left="1134" w:header="708" w:footer="708" w:gutter="0"/>
          <w:cols w:space="708"/>
          <w:docGrid w:linePitch="360"/>
        </w:sectPr>
      </w:pPr>
    </w:p>
    <w:p w14:paraId="223F5329" w14:textId="5B167B8C" w:rsidR="005504CB" w:rsidRPr="00D00103" w:rsidRDefault="005504CB" w:rsidP="00197C6F">
      <w:pPr>
        <w:tabs>
          <w:tab w:val="left" w:pos="5580"/>
          <w:tab w:val="left" w:pos="9498"/>
        </w:tabs>
        <w:ind w:left="-1812" w:right="-569" w:firstLine="7057"/>
      </w:pPr>
      <w:r w:rsidRPr="00D00103">
        <w:lastRenderedPageBreak/>
        <w:t>Приложение</w:t>
      </w:r>
      <w:r>
        <w:t xml:space="preserve"> № 1</w:t>
      </w:r>
      <w:r>
        <w:t>3</w:t>
      </w:r>
      <w:r>
        <w:t xml:space="preserve"> </w:t>
      </w:r>
      <w:r w:rsidRPr="00D00103">
        <w:t xml:space="preserve">к протоколу № </w:t>
      </w:r>
      <w:r>
        <w:t>59</w:t>
      </w:r>
    </w:p>
    <w:p w14:paraId="726611F3" w14:textId="77777777" w:rsidR="005504CB" w:rsidRPr="00D00103" w:rsidRDefault="005504CB" w:rsidP="00197C6F">
      <w:pPr>
        <w:tabs>
          <w:tab w:val="left" w:pos="5580"/>
          <w:tab w:val="left" w:pos="9498"/>
        </w:tabs>
        <w:ind w:left="-1812" w:right="-569" w:firstLine="7057"/>
      </w:pPr>
      <w:r w:rsidRPr="00D00103">
        <w:t>заседания правления Региональной</w:t>
      </w:r>
    </w:p>
    <w:p w14:paraId="50CB911C" w14:textId="77777777" w:rsidR="005504CB" w:rsidRPr="00D00103" w:rsidRDefault="005504CB" w:rsidP="00197C6F">
      <w:pPr>
        <w:tabs>
          <w:tab w:val="left" w:pos="5580"/>
          <w:tab w:val="left" w:pos="9498"/>
        </w:tabs>
        <w:ind w:left="-1812" w:right="-569" w:firstLine="7057"/>
      </w:pPr>
      <w:r w:rsidRPr="00D00103">
        <w:t>энергетической комиссии</w:t>
      </w:r>
    </w:p>
    <w:p w14:paraId="2C8AC680" w14:textId="77777777" w:rsidR="005504CB" w:rsidRDefault="005504CB" w:rsidP="00197C6F">
      <w:pPr>
        <w:tabs>
          <w:tab w:val="left" w:pos="5580"/>
          <w:tab w:val="left" w:pos="9498"/>
        </w:tabs>
        <w:ind w:left="-1812" w:right="-569" w:firstLine="7057"/>
      </w:pPr>
      <w:r w:rsidRPr="00D00103">
        <w:t xml:space="preserve">Кузбасса от </w:t>
      </w:r>
      <w:r>
        <w:t>10</w:t>
      </w:r>
      <w:r w:rsidRPr="00D00103">
        <w:t>.</w:t>
      </w:r>
      <w:r>
        <w:t>10</w:t>
      </w:r>
      <w:r w:rsidRPr="00D00103">
        <w:t>.202</w:t>
      </w:r>
      <w:r>
        <w:t>3</w:t>
      </w:r>
    </w:p>
    <w:p w14:paraId="2DFAB7C5" w14:textId="77777777" w:rsidR="00197C6F" w:rsidRDefault="00197C6F" w:rsidP="005504CB">
      <w:pPr>
        <w:tabs>
          <w:tab w:val="left" w:pos="5580"/>
          <w:tab w:val="left" w:pos="9498"/>
        </w:tabs>
        <w:ind w:left="-1812" w:right="-569" w:firstLine="8191"/>
      </w:pPr>
    </w:p>
    <w:p w14:paraId="2E042787" w14:textId="77777777" w:rsidR="00197C6F" w:rsidRPr="00197C6F" w:rsidRDefault="00197C6F" w:rsidP="00197C6F">
      <w:pPr>
        <w:tabs>
          <w:tab w:val="left" w:pos="3052"/>
        </w:tabs>
        <w:jc w:val="center"/>
        <w:rPr>
          <w:b/>
          <w:bCs/>
          <w:color w:val="000000"/>
          <w:sz w:val="28"/>
          <w:szCs w:val="28"/>
        </w:rPr>
      </w:pPr>
      <w:r w:rsidRPr="00197C6F">
        <w:rPr>
          <w:b/>
          <w:bCs/>
          <w:color w:val="000000"/>
          <w:sz w:val="28"/>
          <w:szCs w:val="28"/>
        </w:rPr>
        <w:t xml:space="preserve">Производственная программа </w:t>
      </w:r>
    </w:p>
    <w:p w14:paraId="706D38B0" w14:textId="77777777" w:rsidR="00197C6F" w:rsidRPr="00197C6F" w:rsidRDefault="00197C6F" w:rsidP="00197C6F">
      <w:pPr>
        <w:tabs>
          <w:tab w:val="left" w:pos="3052"/>
        </w:tabs>
        <w:jc w:val="center"/>
        <w:rPr>
          <w:b/>
          <w:color w:val="000000"/>
          <w:sz w:val="28"/>
          <w:szCs w:val="28"/>
          <w:lang w:eastAsia="en-US"/>
        </w:rPr>
      </w:pPr>
      <w:r w:rsidRPr="00197C6F">
        <w:rPr>
          <w:b/>
          <w:color w:val="000000"/>
          <w:sz w:val="28"/>
          <w:szCs w:val="28"/>
          <w:lang w:eastAsia="en-US"/>
        </w:rPr>
        <w:t xml:space="preserve">МКП «ТЕПЛО» (Топкинский муниципальный округ, </w:t>
      </w:r>
    </w:p>
    <w:p w14:paraId="29249F31" w14:textId="77777777" w:rsidR="00197C6F" w:rsidRPr="00197C6F" w:rsidRDefault="00197C6F" w:rsidP="00197C6F">
      <w:pPr>
        <w:tabs>
          <w:tab w:val="left" w:pos="3052"/>
        </w:tabs>
        <w:jc w:val="center"/>
        <w:rPr>
          <w:b/>
          <w:lang w:eastAsia="en-US"/>
        </w:rPr>
      </w:pPr>
      <w:r w:rsidRPr="00197C6F">
        <w:rPr>
          <w:b/>
          <w:color w:val="000000"/>
          <w:sz w:val="28"/>
          <w:szCs w:val="28"/>
          <w:lang w:eastAsia="en-US"/>
        </w:rPr>
        <w:t xml:space="preserve"> ГЛД Топкинская, квартал 43 (участок энергосбережения                                в Топкинской роще))</w:t>
      </w:r>
      <w:r w:rsidRPr="00197C6F">
        <w:rPr>
          <w:b/>
          <w:bCs/>
          <w:color w:val="000000"/>
          <w:kern w:val="32"/>
          <w:sz w:val="28"/>
          <w:szCs w:val="28"/>
          <w:lang w:eastAsia="en-US"/>
        </w:rPr>
        <w:t xml:space="preserve"> </w:t>
      </w:r>
      <w:r w:rsidRPr="00197C6F">
        <w:rPr>
          <w:b/>
          <w:bCs/>
          <w:color w:val="000000"/>
          <w:sz w:val="28"/>
          <w:szCs w:val="28"/>
        </w:rPr>
        <w:t xml:space="preserve">в сфере холодного водоснабжения, водоотведения на период с 01.01.2023 по </w:t>
      </w:r>
      <w:r w:rsidRPr="00197C6F">
        <w:rPr>
          <w:b/>
          <w:bCs/>
          <w:sz w:val="28"/>
          <w:szCs w:val="28"/>
        </w:rPr>
        <w:t>31.12.2027</w:t>
      </w:r>
    </w:p>
    <w:p w14:paraId="7CFBD9F6" w14:textId="77777777" w:rsidR="00197C6F" w:rsidRPr="00197C6F" w:rsidRDefault="00197C6F" w:rsidP="00197C6F">
      <w:pPr>
        <w:rPr>
          <w:b/>
          <w:lang w:eastAsia="en-US"/>
        </w:rPr>
      </w:pPr>
    </w:p>
    <w:p w14:paraId="64E5B74A" w14:textId="77777777" w:rsidR="00197C6F" w:rsidRPr="00197C6F" w:rsidRDefault="00197C6F" w:rsidP="00197C6F">
      <w:pPr>
        <w:rPr>
          <w:lang w:eastAsia="en-US"/>
        </w:rPr>
      </w:pPr>
    </w:p>
    <w:p w14:paraId="5BB574B6" w14:textId="77777777" w:rsidR="00197C6F" w:rsidRPr="00197C6F" w:rsidRDefault="00197C6F" w:rsidP="00197C6F">
      <w:pPr>
        <w:jc w:val="center"/>
        <w:rPr>
          <w:sz w:val="28"/>
          <w:szCs w:val="28"/>
        </w:rPr>
      </w:pPr>
      <w:r w:rsidRPr="00197C6F">
        <w:rPr>
          <w:sz w:val="28"/>
          <w:szCs w:val="28"/>
        </w:rPr>
        <w:t>Раздел 1. Паспорт производственной программы</w:t>
      </w:r>
    </w:p>
    <w:p w14:paraId="5B4B5A5C" w14:textId="77777777" w:rsidR="00197C6F" w:rsidRPr="00197C6F" w:rsidRDefault="00197C6F" w:rsidP="00197C6F">
      <w:pPr>
        <w:jc w:val="center"/>
        <w:rPr>
          <w:sz w:val="28"/>
          <w:szCs w:val="28"/>
        </w:rPr>
      </w:pPr>
    </w:p>
    <w:tbl>
      <w:tblPr>
        <w:tblStyle w:val="ae"/>
        <w:tblW w:w="10065" w:type="dxa"/>
        <w:tblInd w:w="-431" w:type="dxa"/>
        <w:tblLook w:val="04A0" w:firstRow="1" w:lastRow="0" w:firstColumn="1" w:lastColumn="0" w:noHBand="0" w:noVBand="1"/>
      </w:tblPr>
      <w:tblGrid>
        <w:gridCol w:w="5103"/>
        <w:gridCol w:w="4962"/>
      </w:tblGrid>
      <w:tr w:rsidR="00197C6F" w:rsidRPr="00197C6F" w14:paraId="44CDA403" w14:textId="77777777" w:rsidTr="00C5351E">
        <w:trPr>
          <w:trHeight w:val="1221"/>
        </w:trPr>
        <w:tc>
          <w:tcPr>
            <w:tcW w:w="5103" w:type="dxa"/>
            <w:vAlign w:val="center"/>
          </w:tcPr>
          <w:p w14:paraId="74D65901" w14:textId="77777777" w:rsidR="00197C6F" w:rsidRPr="00197C6F" w:rsidRDefault="00197C6F" w:rsidP="00197C6F">
            <w:pPr>
              <w:rPr>
                <w:sz w:val="28"/>
                <w:szCs w:val="28"/>
              </w:rPr>
            </w:pPr>
            <w:r w:rsidRPr="00197C6F">
              <w:rPr>
                <w:sz w:val="28"/>
                <w:szCs w:val="28"/>
              </w:rPr>
              <w:t>Наименование организации</w:t>
            </w:r>
          </w:p>
        </w:tc>
        <w:tc>
          <w:tcPr>
            <w:tcW w:w="4962" w:type="dxa"/>
            <w:vAlign w:val="center"/>
          </w:tcPr>
          <w:p w14:paraId="5E21768B" w14:textId="77777777" w:rsidR="00197C6F" w:rsidRPr="00197C6F" w:rsidRDefault="00197C6F" w:rsidP="00197C6F">
            <w:pPr>
              <w:jc w:val="center"/>
              <w:rPr>
                <w:sz w:val="28"/>
                <w:szCs w:val="28"/>
              </w:rPr>
            </w:pPr>
            <w:r w:rsidRPr="00197C6F">
              <w:rPr>
                <w:bCs/>
                <w:color w:val="000000"/>
                <w:sz w:val="28"/>
                <w:szCs w:val="28"/>
              </w:rPr>
              <w:t>Муниципальное казенное предприятие «ТЕПЛО»</w:t>
            </w:r>
          </w:p>
        </w:tc>
      </w:tr>
      <w:tr w:rsidR="00197C6F" w:rsidRPr="00197C6F" w14:paraId="73E45382" w14:textId="77777777" w:rsidTr="00C5351E">
        <w:trPr>
          <w:trHeight w:val="1109"/>
        </w:trPr>
        <w:tc>
          <w:tcPr>
            <w:tcW w:w="5103" w:type="dxa"/>
            <w:vAlign w:val="center"/>
          </w:tcPr>
          <w:p w14:paraId="2019E80D" w14:textId="77777777" w:rsidR="00197C6F" w:rsidRPr="00197C6F" w:rsidRDefault="00197C6F" w:rsidP="00197C6F">
            <w:pPr>
              <w:rPr>
                <w:sz w:val="28"/>
                <w:szCs w:val="28"/>
              </w:rPr>
            </w:pPr>
            <w:r w:rsidRPr="00197C6F">
              <w:rPr>
                <w:sz w:val="28"/>
                <w:szCs w:val="28"/>
              </w:rPr>
              <w:t>Юридический адрес, почтовый адрес</w:t>
            </w:r>
          </w:p>
        </w:tc>
        <w:tc>
          <w:tcPr>
            <w:tcW w:w="4962" w:type="dxa"/>
            <w:vAlign w:val="center"/>
          </w:tcPr>
          <w:p w14:paraId="1CE7EFD9" w14:textId="77777777" w:rsidR="00197C6F" w:rsidRPr="00197C6F" w:rsidRDefault="00197C6F" w:rsidP="00197C6F">
            <w:pPr>
              <w:jc w:val="center"/>
              <w:rPr>
                <w:sz w:val="28"/>
                <w:szCs w:val="28"/>
              </w:rPr>
            </w:pPr>
            <w:r w:rsidRPr="00197C6F">
              <w:rPr>
                <w:sz w:val="28"/>
                <w:szCs w:val="28"/>
              </w:rPr>
              <w:t xml:space="preserve">652305, Кемеровская область, </w:t>
            </w:r>
          </w:p>
          <w:p w14:paraId="08E9295C" w14:textId="77777777" w:rsidR="00197C6F" w:rsidRPr="00197C6F" w:rsidRDefault="00197C6F" w:rsidP="00197C6F">
            <w:pPr>
              <w:jc w:val="center"/>
              <w:rPr>
                <w:sz w:val="28"/>
                <w:szCs w:val="28"/>
              </w:rPr>
            </w:pPr>
            <w:r w:rsidRPr="00197C6F">
              <w:rPr>
                <w:color w:val="000000"/>
                <w:sz w:val="28"/>
                <w:szCs w:val="28"/>
              </w:rPr>
              <w:t xml:space="preserve">г. Топки, ул. Алма-Атинская, 31 </w:t>
            </w:r>
          </w:p>
        </w:tc>
      </w:tr>
      <w:tr w:rsidR="00197C6F" w:rsidRPr="00197C6F" w14:paraId="057A6DE8" w14:textId="77777777" w:rsidTr="00C5351E">
        <w:trPr>
          <w:trHeight w:val="1217"/>
        </w:trPr>
        <w:tc>
          <w:tcPr>
            <w:tcW w:w="5103" w:type="dxa"/>
            <w:vAlign w:val="center"/>
          </w:tcPr>
          <w:p w14:paraId="19649F0F" w14:textId="77777777" w:rsidR="00197C6F" w:rsidRPr="00197C6F" w:rsidRDefault="00197C6F" w:rsidP="00197C6F">
            <w:pPr>
              <w:rPr>
                <w:sz w:val="28"/>
                <w:szCs w:val="28"/>
              </w:rPr>
            </w:pPr>
            <w:r w:rsidRPr="00197C6F">
              <w:rPr>
                <w:sz w:val="28"/>
                <w:szCs w:val="28"/>
              </w:rPr>
              <w:t>Наименование уполномоченного органа, утвердившего производственную программу</w:t>
            </w:r>
          </w:p>
        </w:tc>
        <w:tc>
          <w:tcPr>
            <w:tcW w:w="4962" w:type="dxa"/>
            <w:vAlign w:val="center"/>
          </w:tcPr>
          <w:p w14:paraId="4436CD9A" w14:textId="77777777" w:rsidR="00197C6F" w:rsidRPr="00197C6F" w:rsidRDefault="00197C6F" w:rsidP="00197C6F">
            <w:pPr>
              <w:jc w:val="center"/>
              <w:rPr>
                <w:sz w:val="28"/>
                <w:szCs w:val="28"/>
              </w:rPr>
            </w:pPr>
            <w:r w:rsidRPr="00197C6F">
              <w:rPr>
                <w:sz w:val="28"/>
                <w:szCs w:val="28"/>
              </w:rPr>
              <w:t>Региональная энергетическая комиссия Кузбасса</w:t>
            </w:r>
          </w:p>
        </w:tc>
      </w:tr>
      <w:tr w:rsidR="00197C6F" w:rsidRPr="00197C6F" w14:paraId="63ED03D9" w14:textId="77777777" w:rsidTr="00C5351E">
        <w:trPr>
          <w:trHeight w:val="1135"/>
        </w:trPr>
        <w:tc>
          <w:tcPr>
            <w:tcW w:w="5103" w:type="dxa"/>
            <w:vAlign w:val="center"/>
          </w:tcPr>
          <w:p w14:paraId="44D71268" w14:textId="77777777" w:rsidR="00197C6F" w:rsidRPr="00197C6F" w:rsidRDefault="00197C6F" w:rsidP="00197C6F">
            <w:pPr>
              <w:rPr>
                <w:sz w:val="28"/>
                <w:szCs w:val="28"/>
              </w:rPr>
            </w:pPr>
            <w:r w:rsidRPr="00197C6F">
              <w:rPr>
                <w:sz w:val="28"/>
                <w:szCs w:val="28"/>
              </w:rPr>
              <w:t>Юридический адрес, почтовый адрес уполномоченного органа, утвердившего программу</w:t>
            </w:r>
          </w:p>
        </w:tc>
        <w:tc>
          <w:tcPr>
            <w:tcW w:w="4962" w:type="dxa"/>
            <w:vAlign w:val="center"/>
          </w:tcPr>
          <w:p w14:paraId="09E9F14F" w14:textId="77777777" w:rsidR="00197C6F" w:rsidRPr="00197C6F" w:rsidRDefault="00197C6F" w:rsidP="00197C6F">
            <w:pPr>
              <w:jc w:val="center"/>
              <w:rPr>
                <w:sz w:val="28"/>
                <w:szCs w:val="28"/>
              </w:rPr>
            </w:pPr>
            <w:r w:rsidRPr="00197C6F">
              <w:rPr>
                <w:sz w:val="28"/>
                <w:szCs w:val="28"/>
              </w:rPr>
              <w:t xml:space="preserve">650000, г. Кемерово, </w:t>
            </w:r>
          </w:p>
          <w:p w14:paraId="6EDB08C9" w14:textId="77777777" w:rsidR="00197C6F" w:rsidRPr="00197C6F" w:rsidRDefault="00197C6F" w:rsidP="00197C6F">
            <w:pPr>
              <w:jc w:val="center"/>
              <w:rPr>
                <w:sz w:val="28"/>
                <w:szCs w:val="28"/>
              </w:rPr>
            </w:pPr>
            <w:r w:rsidRPr="00197C6F">
              <w:rPr>
                <w:sz w:val="28"/>
                <w:szCs w:val="28"/>
              </w:rPr>
              <w:t>ул. Н. Островского, д. 32</w:t>
            </w:r>
          </w:p>
        </w:tc>
      </w:tr>
    </w:tbl>
    <w:p w14:paraId="16B98D5A" w14:textId="77777777" w:rsidR="00197C6F" w:rsidRPr="00197C6F" w:rsidRDefault="00197C6F" w:rsidP="00197C6F">
      <w:pPr>
        <w:jc w:val="center"/>
        <w:rPr>
          <w:sz w:val="28"/>
          <w:szCs w:val="28"/>
        </w:rPr>
      </w:pPr>
    </w:p>
    <w:p w14:paraId="6770704A" w14:textId="77777777" w:rsidR="00197C6F" w:rsidRPr="00197C6F" w:rsidRDefault="00197C6F" w:rsidP="00197C6F">
      <w:pPr>
        <w:jc w:val="center"/>
        <w:rPr>
          <w:sz w:val="28"/>
          <w:szCs w:val="28"/>
        </w:rPr>
      </w:pPr>
    </w:p>
    <w:p w14:paraId="5F90A25E" w14:textId="77777777" w:rsidR="00197C6F" w:rsidRPr="00197C6F" w:rsidRDefault="00197C6F" w:rsidP="00197C6F">
      <w:pPr>
        <w:jc w:val="center"/>
        <w:rPr>
          <w:sz w:val="28"/>
          <w:szCs w:val="28"/>
        </w:rPr>
      </w:pPr>
    </w:p>
    <w:p w14:paraId="4AB1E809" w14:textId="77777777" w:rsidR="00197C6F" w:rsidRPr="00197C6F" w:rsidRDefault="00197C6F" w:rsidP="00197C6F">
      <w:pPr>
        <w:jc w:val="center"/>
        <w:rPr>
          <w:sz w:val="28"/>
          <w:szCs w:val="28"/>
        </w:rPr>
      </w:pPr>
    </w:p>
    <w:p w14:paraId="261F6CB9" w14:textId="77777777" w:rsidR="00197C6F" w:rsidRPr="00197C6F" w:rsidRDefault="00197C6F" w:rsidP="00197C6F">
      <w:pPr>
        <w:jc w:val="center"/>
        <w:rPr>
          <w:sz w:val="28"/>
          <w:szCs w:val="28"/>
        </w:rPr>
      </w:pPr>
    </w:p>
    <w:p w14:paraId="1E9ACBAD" w14:textId="77777777" w:rsidR="00197C6F" w:rsidRPr="00197C6F" w:rsidRDefault="00197C6F" w:rsidP="00197C6F">
      <w:pPr>
        <w:jc w:val="center"/>
        <w:rPr>
          <w:sz w:val="28"/>
          <w:szCs w:val="28"/>
        </w:rPr>
      </w:pPr>
    </w:p>
    <w:p w14:paraId="338476DA" w14:textId="77777777" w:rsidR="00197C6F" w:rsidRPr="00197C6F" w:rsidRDefault="00197C6F" w:rsidP="00197C6F">
      <w:pPr>
        <w:jc w:val="center"/>
        <w:rPr>
          <w:sz w:val="28"/>
          <w:szCs w:val="28"/>
        </w:rPr>
      </w:pPr>
    </w:p>
    <w:p w14:paraId="7BD05C36" w14:textId="77777777" w:rsidR="00197C6F" w:rsidRPr="00197C6F" w:rsidRDefault="00197C6F" w:rsidP="00197C6F">
      <w:pPr>
        <w:jc w:val="center"/>
        <w:rPr>
          <w:sz w:val="28"/>
          <w:szCs w:val="28"/>
        </w:rPr>
      </w:pPr>
    </w:p>
    <w:p w14:paraId="036E8DB7" w14:textId="77777777" w:rsidR="00197C6F" w:rsidRPr="00197C6F" w:rsidRDefault="00197C6F" w:rsidP="00197C6F">
      <w:pPr>
        <w:jc w:val="center"/>
        <w:rPr>
          <w:sz w:val="28"/>
          <w:szCs w:val="28"/>
        </w:rPr>
      </w:pPr>
    </w:p>
    <w:p w14:paraId="433F4FF7" w14:textId="77777777" w:rsidR="00197C6F" w:rsidRPr="00197C6F" w:rsidRDefault="00197C6F" w:rsidP="00197C6F">
      <w:pPr>
        <w:jc w:val="center"/>
        <w:rPr>
          <w:sz w:val="28"/>
          <w:szCs w:val="28"/>
        </w:rPr>
      </w:pPr>
    </w:p>
    <w:p w14:paraId="6EEB9031" w14:textId="77777777" w:rsidR="00197C6F" w:rsidRPr="00197C6F" w:rsidRDefault="00197C6F" w:rsidP="00197C6F">
      <w:pPr>
        <w:jc w:val="center"/>
        <w:rPr>
          <w:sz w:val="28"/>
          <w:szCs w:val="28"/>
        </w:rPr>
      </w:pPr>
    </w:p>
    <w:p w14:paraId="427F8FEA" w14:textId="77777777" w:rsidR="00197C6F" w:rsidRDefault="00197C6F" w:rsidP="00197C6F">
      <w:pPr>
        <w:jc w:val="center"/>
        <w:rPr>
          <w:sz w:val="28"/>
          <w:szCs w:val="28"/>
        </w:rPr>
        <w:sectPr w:rsidR="00197C6F" w:rsidSect="00A46640">
          <w:headerReference w:type="default" r:id="rId38"/>
          <w:headerReference w:type="first" r:id="rId39"/>
          <w:pgSz w:w="11906" w:h="16838"/>
          <w:pgMar w:top="851" w:right="1418" w:bottom="426" w:left="1559" w:header="709" w:footer="709" w:gutter="0"/>
          <w:cols w:space="708"/>
          <w:titlePg/>
          <w:docGrid w:linePitch="360"/>
        </w:sectPr>
      </w:pPr>
    </w:p>
    <w:p w14:paraId="5E07A35B" w14:textId="77777777" w:rsidR="00197C6F" w:rsidRPr="00197C6F" w:rsidRDefault="00197C6F" w:rsidP="00197C6F">
      <w:pPr>
        <w:jc w:val="center"/>
        <w:rPr>
          <w:sz w:val="28"/>
          <w:szCs w:val="28"/>
        </w:rPr>
      </w:pPr>
    </w:p>
    <w:p w14:paraId="6612C820" w14:textId="77777777" w:rsidR="00197C6F" w:rsidRPr="00197C6F" w:rsidRDefault="00197C6F" w:rsidP="00197C6F">
      <w:pPr>
        <w:jc w:val="center"/>
        <w:rPr>
          <w:color w:val="000000"/>
          <w:sz w:val="28"/>
          <w:szCs w:val="28"/>
        </w:rPr>
      </w:pPr>
      <w:r w:rsidRPr="00197C6F">
        <w:rPr>
          <w:sz w:val="28"/>
          <w:szCs w:val="28"/>
        </w:rPr>
        <w:t xml:space="preserve">Раздел 2. Перечень </w:t>
      </w:r>
      <w:r w:rsidRPr="00197C6F">
        <w:rPr>
          <w:color w:val="000000"/>
          <w:sz w:val="28"/>
          <w:szCs w:val="28"/>
        </w:rPr>
        <w:t xml:space="preserve">плановых мероприятий по ремонту объектов централизованных систем холодного водоснабжения и водоотведения </w:t>
      </w:r>
    </w:p>
    <w:p w14:paraId="79946D4E" w14:textId="77777777" w:rsidR="00197C6F" w:rsidRPr="00197C6F" w:rsidRDefault="00197C6F" w:rsidP="00197C6F">
      <w:pPr>
        <w:jc w:val="center"/>
        <w:rPr>
          <w:sz w:val="28"/>
          <w:szCs w:val="28"/>
        </w:rPr>
      </w:pPr>
    </w:p>
    <w:tbl>
      <w:tblPr>
        <w:tblStyle w:val="226"/>
        <w:tblW w:w="9498" w:type="dxa"/>
        <w:jc w:val="center"/>
        <w:tblLayout w:type="fixed"/>
        <w:tblLook w:val="04A0" w:firstRow="1" w:lastRow="0" w:firstColumn="1" w:lastColumn="0" w:noHBand="0" w:noVBand="1"/>
      </w:tblPr>
      <w:tblGrid>
        <w:gridCol w:w="3118"/>
        <w:gridCol w:w="992"/>
        <w:gridCol w:w="1451"/>
        <w:gridCol w:w="2093"/>
        <w:gridCol w:w="980"/>
        <w:gridCol w:w="864"/>
      </w:tblGrid>
      <w:tr w:rsidR="00197C6F" w:rsidRPr="00197C6F" w14:paraId="6784336D" w14:textId="77777777" w:rsidTr="00C5351E">
        <w:trPr>
          <w:trHeight w:val="706"/>
          <w:jc w:val="center"/>
        </w:trPr>
        <w:tc>
          <w:tcPr>
            <w:tcW w:w="3118" w:type="dxa"/>
            <w:vMerge w:val="restart"/>
            <w:vAlign w:val="center"/>
          </w:tcPr>
          <w:p w14:paraId="4E3248F0" w14:textId="77777777" w:rsidR="00197C6F" w:rsidRPr="00197C6F" w:rsidRDefault="00197C6F" w:rsidP="00197C6F">
            <w:pPr>
              <w:jc w:val="center"/>
              <w:rPr>
                <w:sz w:val="28"/>
                <w:szCs w:val="28"/>
              </w:rPr>
            </w:pPr>
            <w:r w:rsidRPr="00197C6F">
              <w:rPr>
                <w:sz w:val="28"/>
                <w:szCs w:val="28"/>
              </w:rPr>
              <w:t>Наименование мероприятия</w:t>
            </w:r>
          </w:p>
        </w:tc>
        <w:tc>
          <w:tcPr>
            <w:tcW w:w="992" w:type="dxa"/>
            <w:vMerge w:val="restart"/>
            <w:vAlign w:val="center"/>
          </w:tcPr>
          <w:p w14:paraId="7A2505E9" w14:textId="77777777" w:rsidR="00197C6F" w:rsidRPr="00197C6F" w:rsidRDefault="00197C6F" w:rsidP="00197C6F">
            <w:pPr>
              <w:jc w:val="center"/>
              <w:rPr>
                <w:sz w:val="28"/>
                <w:szCs w:val="28"/>
              </w:rPr>
            </w:pPr>
            <w:r w:rsidRPr="00197C6F">
              <w:rPr>
                <w:sz w:val="28"/>
                <w:szCs w:val="28"/>
              </w:rPr>
              <w:t xml:space="preserve">Срок </w:t>
            </w:r>
            <w:proofErr w:type="spellStart"/>
            <w:r w:rsidRPr="00197C6F">
              <w:rPr>
                <w:sz w:val="28"/>
                <w:szCs w:val="28"/>
              </w:rPr>
              <w:t>реали-зации</w:t>
            </w:r>
            <w:proofErr w:type="spellEnd"/>
          </w:p>
        </w:tc>
        <w:tc>
          <w:tcPr>
            <w:tcW w:w="1451" w:type="dxa"/>
            <w:vMerge w:val="restart"/>
          </w:tcPr>
          <w:p w14:paraId="7960BCF8" w14:textId="77777777" w:rsidR="00197C6F" w:rsidRPr="00197C6F" w:rsidRDefault="00197C6F" w:rsidP="00197C6F">
            <w:pPr>
              <w:jc w:val="center"/>
              <w:rPr>
                <w:sz w:val="28"/>
                <w:szCs w:val="28"/>
              </w:rPr>
            </w:pPr>
            <w:proofErr w:type="spellStart"/>
            <w:r w:rsidRPr="00197C6F">
              <w:rPr>
                <w:sz w:val="28"/>
                <w:szCs w:val="28"/>
              </w:rPr>
              <w:t>Финан-совые</w:t>
            </w:r>
            <w:proofErr w:type="spellEnd"/>
            <w:r w:rsidRPr="00197C6F">
              <w:rPr>
                <w:sz w:val="28"/>
                <w:szCs w:val="28"/>
              </w:rPr>
              <w:t xml:space="preserve"> </w:t>
            </w:r>
            <w:proofErr w:type="gramStart"/>
            <w:r w:rsidRPr="00197C6F">
              <w:rPr>
                <w:sz w:val="28"/>
                <w:szCs w:val="28"/>
              </w:rPr>
              <w:t>потреб-</w:t>
            </w:r>
            <w:proofErr w:type="spellStart"/>
            <w:r w:rsidRPr="00197C6F">
              <w:rPr>
                <w:sz w:val="28"/>
                <w:szCs w:val="28"/>
              </w:rPr>
              <w:t>ности</w:t>
            </w:r>
            <w:proofErr w:type="spellEnd"/>
            <w:proofErr w:type="gramEnd"/>
            <w:r w:rsidRPr="00197C6F">
              <w:rPr>
                <w:sz w:val="28"/>
                <w:szCs w:val="28"/>
              </w:rPr>
              <w:t>, тыс. руб. (без НДС)</w:t>
            </w:r>
          </w:p>
        </w:tc>
        <w:tc>
          <w:tcPr>
            <w:tcW w:w="3937" w:type="dxa"/>
            <w:gridSpan w:val="3"/>
            <w:vAlign w:val="center"/>
          </w:tcPr>
          <w:p w14:paraId="0F3E63B8" w14:textId="77777777" w:rsidR="00197C6F" w:rsidRPr="00197C6F" w:rsidRDefault="00197C6F" w:rsidP="00197C6F">
            <w:pPr>
              <w:jc w:val="center"/>
              <w:rPr>
                <w:sz w:val="28"/>
                <w:szCs w:val="28"/>
              </w:rPr>
            </w:pPr>
            <w:r w:rsidRPr="00197C6F">
              <w:rPr>
                <w:sz w:val="28"/>
                <w:szCs w:val="28"/>
              </w:rPr>
              <w:t>Ожидаемый эффект</w:t>
            </w:r>
          </w:p>
        </w:tc>
      </w:tr>
      <w:tr w:rsidR="00197C6F" w:rsidRPr="00197C6F" w14:paraId="3DA61919" w14:textId="77777777" w:rsidTr="00C5351E">
        <w:trPr>
          <w:trHeight w:val="844"/>
          <w:jc w:val="center"/>
        </w:trPr>
        <w:tc>
          <w:tcPr>
            <w:tcW w:w="3118" w:type="dxa"/>
            <w:vMerge/>
          </w:tcPr>
          <w:p w14:paraId="55B5D588" w14:textId="77777777" w:rsidR="00197C6F" w:rsidRPr="00197C6F" w:rsidRDefault="00197C6F" w:rsidP="00197C6F">
            <w:pPr>
              <w:jc w:val="center"/>
              <w:rPr>
                <w:sz w:val="28"/>
                <w:szCs w:val="28"/>
              </w:rPr>
            </w:pPr>
          </w:p>
        </w:tc>
        <w:tc>
          <w:tcPr>
            <w:tcW w:w="992" w:type="dxa"/>
            <w:vMerge/>
          </w:tcPr>
          <w:p w14:paraId="3BCDA2B1" w14:textId="77777777" w:rsidR="00197C6F" w:rsidRPr="00197C6F" w:rsidRDefault="00197C6F" w:rsidP="00197C6F">
            <w:pPr>
              <w:jc w:val="center"/>
              <w:rPr>
                <w:sz w:val="28"/>
                <w:szCs w:val="28"/>
              </w:rPr>
            </w:pPr>
          </w:p>
        </w:tc>
        <w:tc>
          <w:tcPr>
            <w:tcW w:w="1451" w:type="dxa"/>
            <w:vMerge/>
          </w:tcPr>
          <w:p w14:paraId="5AE7236F" w14:textId="77777777" w:rsidR="00197C6F" w:rsidRPr="00197C6F" w:rsidRDefault="00197C6F" w:rsidP="00197C6F">
            <w:pPr>
              <w:jc w:val="center"/>
              <w:rPr>
                <w:sz w:val="28"/>
                <w:szCs w:val="28"/>
              </w:rPr>
            </w:pPr>
          </w:p>
        </w:tc>
        <w:tc>
          <w:tcPr>
            <w:tcW w:w="2093" w:type="dxa"/>
            <w:vAlign w:val="center"/>
          </w:tcPr>
          <w:p w14:paraId="70474FEF" w14:textId="77777777" w:rsidR="00197C6F" w:rsidRPr="00197C6F" w:rsidRDefault="00197C6F" w:rsidP="00197C6F">
            <w:pPr>
              <w:jc w:val="center"/>
              <w:rPr>
                <w:sz w:val="28"/>
                <w:szCs w:val="28"/>
              </w:rPr>
            </w:pPr>
            <w:r w:rsidRPr="00197C6F">
              <w:rPr>
                <w:sz w:val="28"/>
                <w:szCs w:val="28"/>
              </w:rPr>
              <w:t>Наименование показателей</w:t>
            </w:r>
          </w:p>
        </w:tc>
        <w:tc>
          <w:tcPr>
            <w:tcW w:w="980" w:type="dxa"/>
            <w:vAlign w:val="center"/>
          </w:tcPr>
          <w:p w14:paraId="7AD27244" w14:textId="77777777" w:rsidR="00197C6F" w:rsidRPr="00197C6F" w:rsidRDefault="00197C6F" w:rsidP="00197C6F">
            <w:pPr>
              <w:jc w:val="center"/>
              <w:rPr>
                <w:sz w:val="28"/>
                <w:szCs w:val="28"/>
              </w:rPr>
            </w:pPr>
            <w:r w:rsidRPr="00197C6F">
              <w:rPr>
                <w:sz w:val="28"/>
                <w:szCs w:val="28"/>
              </w:rPr>
              <w:t>тыс. руб.</w:t>
            </w:r>
          </w:p>
        </w:tc>
        <w:tc>
          <w:tcPr>
            <w:tcW w:w="864" w:type="dxa"/>
            <w:vAlign w:val="center"/>
          </w:tcPr>
          <w:p w14:paraId="76769103" w14:textId="77777777" w:rsidR="00197C6F" w:rsidRPr="00197C6F" w:rsidRDefault="00197C6F" w:rsidP="00197C6F">
            <w:pPr>
              <w:jc w:val="center"/>
              <w:rPr>
                <w:sz w:val="28"/>
                <w:szCs w:val="28"/>
              </w:rPr>
            </w:pPr>
            <w:r w:rsidRPr="00197C6F">
              <w:rPr>
                <w:sz w:val="28"/>
                <w:szCs w:val="28"/>
              </w:rPr>
              <w:t>%</w:t>
            </w:r>
          </w:p>
        </w:tc>
      </w:tr>
      <w:tr w:rsidR="00197C6F" w:rsidRPr="00197C6F" w14:paraId="17AB7121" w14:textId="77777777" w:rsidTr="00C5351E">
        <w:trPr>
          <w:jc w:val="center"/>
        </w:trPr>
        <w:tc>
          <w:tcPr>
            <w:tcW w:w="9498" w:type="dxa"/>
            <w:gridSpan w:val="6"/>
          </w:tcPr>
          <w:p w14:paraId="281DBB69" w14:textId="77777777" w:rsidR="00197C6F" w:rsidRPr="00197C6F" w:rsidRDefault="00197C6F" w:rsidP="000A7201">
            <w:pPr>
              <w:numPr>
                <w:ilvl w:val="0"/>
                <w:numId w:val="13"/>
              </w:numPr>
              <w:contextualSpacing/>
              <w:jc w:val="center"/>
              <w:rPr>
                <w:sz w:val="28"/>
                <w:szCs w:val="28"/>
              </w:rPr>
            </w:pPr>
            <w:r w:rsidRPr="00197C6F">
              <w:rPr>
                <w:sz w:val="28"/>
                <w:szCs w:val="28"/>
              </w:rPr>
              <w:t>Холодное водоснабжение питьевой водой</w:t>
            </w:r>
          </w:p>
        </w:tc>
      </w:tr>
      <w:tr w:rsidR="00197C6F" w:rsidRPr="00197C6F" w14:paraId="5FD1D974" w14:textId="77777777" w:rsidTr="00C5351E">
        <w:trPr>
          <w:trHeight w:val="454"/>
          <w:jc w:val="center"/>
        </w:trPr>
        <w:tc>
          <w:tcPr>
            <w:tcW w:w="3118" w:type="dxa"/>
            <w:vAlign w:val="center"/>
          </w:tcPr>
          <w:p w14:paraId="271FCB7E" w14:textId="77777777" w:rsidR="00197C6F" w:rsidRPr="00197C6F" w:rsidRDefault="00197C6F" w:rsidP="00197C6F">
            <w:pPr>
              <w:jc w:val="center"/>
              <w:rPr>
                <w:color w:val="FF0000"/>
                <w:sz w:val="28"/>
                <w:szCs w:val="28"/>
              </w:rPr>
            </w:pPr>
            <w:r w:rsidRPr="00197C6F">
              <w:rPr>
                <w:sz w:val="28"/>
                <w:szCs w:val="28"/>
              </w:rPr>
              <w:t>-</w:t>
            </w:r>
          </w:p>
        </w:tc>
        <w:tc>
          <w:tcPr>
            <w:tcW w:w="992" w:type="dxa"/>
            <w:vAlign w:val="center"/>
          </w:tcPr>
          <w:p w14:paraId="09CE65B6" w14:textId="77777777" w:rsidR="00197C6F" w:rsidRPr="00197C6F" w:rsidRDefault="00197C6F" w:rsidP="00197C6F">
            <w:pPr>
              <w:jc w:val="center"/>
              <w:rPr>
                <w:sz w:val="28"/>
                <w:szCs w:val="28"/>
              </w:rPr>
            </w:pPr>
            <w:r w:rsidRPr="00197C6F">
              <w:rPr>
                <w:sz w:val="28"/>
                <w:szCs w:val="28"/>
              </w:rPr>
              <w:t>-</w:t>
            </w:r>
          </w:p>
        </w:tc>
        <w:tc>
          <w:tcPr>
            <w:tcW w:w="1451" w:type="dxa"/>
            <w:vAlign w:val="center"/>
          </w:tcPr>
          <w:p w14:paraId="4E20AECA" w14:textId="77777777" w:rsidR="00197C6F" w:rsidRPr="00197C6F" w:rsidRDefault="00197C6F" w:rsidP="00197C6F">
            <w:pPr>
              <w:jc w:val="center"/>
              <w:rPr>
                <w:sz w:val="28"/>
                <w:szCs w:val="28"/>
              </w:rPr>
            </w:pPr>
            <w:r w:rsidRPr="00197C6F">
              <w:rPr>
                <w:sz w:val="28"/>
                <w:szCs w:val="28"/>
              </w:rPr>
              <w:t>-</w:t>
            </w:r>
          </w:p>
        </w:tc>
        <w:tc>
          <w:tcPr>
            <w:tcW w:w="2093" w:type="dxa"/>
            <w:vAlign w:val="center"/>
          </w:tcPr>
          <w:p w14:paraId="56DE53A6" w14:textId="77777777" w:rsidR="00197C6F" w:rsidRPr="00197C6F" w:rsidRDefault="00197C6F" w:rsidP="00197C6F">
            <w:pPr>
              <w:jc w:val="center"/>
              <w:rPr>
                <w:sz w:val="28"/>
                <w:szCs w:val="28"/>
              </w:rPr>
            </w:pPr>
            <w:r w:rsidRPr="00197C6F">
              <w:rPr>
                <w:sz w:val="28"/>
                <w:szCs w:val="28"/>
              </w:rPr>
              <w:t>-</w:t>
            </w:r>
          </w:p>
        </w:tc>
        <w:tc>
          <w:tcPr>
            <w:tcW w:w="980" w:type="dxa"/>
            <w:vAlign w:val="center"/>
          </w:tcPr>
          <w:p w14:paraId="2A3BE019" w14:textId="77777777" w:rsidR="00197C6F" w:rsidRPr="00197C6F" w:rsidRDefault="00197C6F" w:rsidP="00197C6F">
            <w:pPr>
              <w:jc w:val="center"/>
              <w:rPr>
                <w:sz w:val="28"/>
                <w:szCs w:val="28"/>
              </w:rPr>
            </w:pPr>
            <w:r w:rsidRPr="00197C6F">
              <w:rPr>
                <w:sz w:val="28"/>
                <w:szCs w:val="28"/>
              </w:rPr>
              <w:t>-</w:t>
            </w:r>
          </w:p>
        </w:tc>
        <w:tc>
          <w:tcPr>
            <w:tcW w:w="864" w:type="dxa"/>
            <w:vAlign w:val="center"/>
          </w:tcPr>
          <w:p w14:paraId="5610DBEC" w14:textId="77777777" w:rsidR="00197C6F" w:rsidRPr="00197C6F" w:rsidRDefault="00197C6F" w:rsidP="00197C6F">
            <w:pPr>
              <w:jc w:val="center"/>
              <w:rPr>
                <w:sz w:val="28"/>
                <w:szCs w:val="28"/>
              </w:rPr>
            </w:pPr>
            <w:r w:rsidRPr="00197C6F">
              <w:rPr>
                <w:sz w:val="28"/>
                <w:szCs w:val="28"/>
              </w:rPr>
              <w:t>-</w:t>
            </w:r>
          </w:p>
        </w:tc>
      </w:tr>
      <w:tr w:rsidR="00197C6F" w:rsidRPr="00197C6F" w14:paraId="052139BE" w14:textId="77777777" w:rsidTr="00C5351E">
        <w:trPr>
          <w:jc w:val="center"/>
        </w:trPr>
        <w:tc>
          <w:tcPr>
            <w:tcW w:w="9498" w:type="dxa"/>
            <w:gridSpan w:val="6"/>
            <w:vAlign w:val="center"/>
          </w:tcPr>
          <w:p w14:paraId="1090267D" w14:textId="77777777" w:rsidR="00197C6F" w:rsidRPr="00197C6F" w:rsidRDefault="00197C6F" w:rsidP="000A7201">
            <w:pPr>
              <w:numPr>
                <w:ilvl w:val="0"/>
                <w:numId w:val="13"/>
              </w:numPr>
              <w:contextualSpacing/>
              <w:jc w:val="center"/>
              <w:rPr>
                <w:sz w:val="28"/>
                <w:szCs w:val="28"/>
              </w:rPr>
            </w:pPr>
            <w:r w:rsidRPr="00197C6F">
              <w:rPr>
                <w:sz w:val="28"/>
                <w:szCs w:val="28"/>
              </w:rPr>
              <w:t>Водоотведение</w:t>
            </w:r>
          </w:p>
        </w:tc>
      </w:tr>
      <w:tr w:rsidR="00197C6F" w:rsidRPr="00197C6F" w14:paraId="0361DA43" w14:textId="77777777" w:rsidTr="00C5351E">
        <w:trPr>
          <w:trHeight w:val="483"/>
          <w:jc w:val="center"/>
        </w:trPr>
        <w:tc>
          <w:tcPr>
            <w:tcW w:w="3118" w:type="dxa"/>
          </w:tcPr>
          <w:p w14:paraId="66B0E791" w14:textId="77777777" w:rsidR="00197C6F" w:rsidRPr="00197C6F" w:rsidRDefault="00197C6F" w:rsidP="00197C6F">
            <w:pPr>
              <w:jc w:val="center"/>
              <w:rPr>
                <w:sz w:val="28"/>
                <w:szCs w:val="28"/>
              </w:rPr>
            </w:pPr>
            <w:r w:rsidRPr="00197C6F">
              <w:rPr>
                <w:sz w:val="28"/>
                <w:szCs w:val="28"/>
              </w:rPr>
              <w:t>-</w:t>
            </w:r>
          </w:p>
        </w:tc>
        <w:tc>
          <w:tcPr>
            <w:tcW w:w="992" w:type="dxa"/>
            <w:vAlign w:val="center"/>
          </w:tcPr>
          <w:p w14:paraId="2BB092B3" w14:textId="77777777" w:rsidR="00197C6F" w:rsidRPr="00197C6F" w:rsidRDefault="00197C6F" w:rsidP="00197C6F">
            <w:pPr>
              <w:jc w:val="center"/>
              <w:rPr>
                <w:sz w:val="28"/>
                <w:szCs w:val="28"/>
              </w:rPr>
            </w:pPr>
            <w:r w:rsidRPr="00197C6F">
              <w:rPr>
                <w:sz w:val="28"/>
                <w:szCs w:val="28"/>
              </w:rPr>
              <w:t>-</w:t>
            </w:r>
          </w:p>
        </w:tc>
        <w:tc>
          <w:tcPr>
            <w:tcW w:w="1451" w:type="dxa"/>
            <w:vAlign w:val="center"/>
          </w:tcPr>
          <w:p w14:paraId="2FF89B85" w14:textId="77777777" w:rsidR="00197C6F" w:rsidRPr="00197C6F" w:rsidRDefault="00197C6F" w:rsidP="00197C6F">
            <w:pPr>
              <w:jc w:val="center"/>
              <w:rPr>
                <w:sz w:val="28"/>
                <w:szCs w:val="28"/>
              </w:rPr>
            </w:pPr>
            <w:r w:rsidRPr="00197C6F">
              <w:rPr>
                <w:sz w:val="28"/>
                <w:szCs w:val="28"/>
              </w:rPr>
              <w:t>-</w:t>
            </w:r>
          </w:p>
        </w:tc>
        <w:tc>
          <w:tcPr>
            <w:tcW w:w="2093" w:type="dxa"/>
            <w:vAlign w:val="center"/>
          </w:tcPr>
          <w:p w14:paraId="6F730386" w14:textId="77777777" w:rsidR="00197C6F" w:rsidRPr="00197C6F" w:rsidRDefault="00197C6F" w:rsidP="00197C6F">
            <w:pPr>
              <w:jc w:val="center"/>
              <w:rPr>
                <w:sz w:val="28"/>
                <w:szCs w:val="28"/>
              </w:rPr>
            </w:pPr>
            <w:r w:rsidRPr="00197C6F">
              <w:rPr>
                <w:sz w:val="28"/>
                <w:szCs w:val="28"/>
              </w:rPr>
              <w:t>-</w:t>
            </w:r>
          </w:p>
        </w:tc>
        <w:tc>
          <w:tcPr>
            <w:tcW w:w="980" w:type="dxa"/>
            <w:vAlign w:val="center"/>
          </w:tcPr>
          <w:p w14:paraId="2A5B0D17" w14:textId="77777777" w:rsidR="00197C6F" w:rsidRPr="00197C6F" w:rsidRDefault="00197C6F" w:rsidP="00197C6F">
            <w:pPr>
              <w:jc w:val="center"/>
              <w:rPr>
                <w:sz w:val="28"/>
                <w:szCs w:val="28"/>
              </w:rPr>
            </w:pPr>
            <w:r w:rsidRPr="00197C6F">
              <w:rPr>
                <w:sz w:val="28"/>
                <w:szCs w:val="28"/>
              </w:rPr>
              <w:t>-</w:t>
            </w:r>
          </w:p>
        </w:tc>
        <w:tc>
          <w:tcPr>
            <w:tcW w:w="864" w:type="dxa"/>
            <w:vAlign w:val="center"/>
          </w:tcPr>
          <w:p w14:paraId="0211E3EE" w14:textId="77777777" w:rsidR="00197C6F" w:rsidRPr="00197C6F" w:rsidRDefault="00197C6F" w:rsidP="00197C6F">
            <w:pPr>
              <w:jc w:val="center"/>
              <w:rPr>
                <w:sz w:val="28"/>
                <w:szCs w:val="28"/>
              </w:rPr>
            </w:pPr>
            <w:r w:rsidRPr="00197C6F">
              <w:rPr>
                <w:sz w:val="28"/>
                <w:szCs w:val="28"/>
              </w:rPr>
              <w:t>-</w:t>
            </w:r>
          </w:p>
        </w:tc>
      </w:tr>
    </w:tbl>
    <w:p w14:paraId="5BFEE3AE" w14:textId="77777777" w:rsidR="00197C6F" w:rsidRPr="00197C6F" w:rsidRDefault="00197C6F" w:rsidP="00197C6F">
      <w:pPr>
        <w:jc w:val="center"/>
        <w:rPr>
          <w:sz w:val="28"/>
          <w:szCs w:val="28"/>
        </w:rPr>
      </w:pPr>
    </w:p>
    <w:p w14:paraId="5C71628A" w14:textId="77777777" w:rsidR="00197C6F" w:rsidRPr="00197C6F" w:rsidRDefault="00197C6F" w:rsidP="00197C6F">
      <w:pPr>
        <w:jc w:val="center"/>
        <w:rPr>
          <w:sz w:val="28"/>
          <w:szCs w:val="28"/>
        </w:rPr>
      </w:pPr>
    </w:p>
    <w:p w14:paraId="04DE3EF9" w14:textId="77777777" w:rsidR="00197C6F" w:rsidRPr="00197C6F" w:rsidRDefault="00197C6F" w:rsidP="00197C6F">
      <w:pPr>
        <w:jc w:val="center"/>
        <w:rPr>
          <w:sz w:val="28"/>
          <w:szCs w:val="28"/>
        </w:rPr>
      </w:pPr>
    </w:p>
    <w:p w14:paraId="5D228D14" w14:textId="77777777" w:rsidR="00197C6F" w:rsidRPr="00197C6F" w:rsidRDefault="00197C6F" w:rsidP="00197C6F">
      <w:pPr>
        <w:jc w:val="center"/>
        <w:rPr>
          <w:sz w:val="28"/>
          <w:szCs w:val="28"/>
        </w:rPr>
      </w:pPr>
    </w:p>
    <w:p w14:paraId="118B2211" w14:textId="77777777" w:rsidR="00197C6F" w:rsidRPr="00197C6F" w:rsidRDefault="00197C6F" w:rsidP="00197C6F">
      <w:pPr>
        <w:jc w:val="center"/>
        <w:rPr>
          <w:sz w:val="28"/>
          <w:szCs w:val="28"/>
        </w:rPr>
      </w:pPr>
    </w:p>
    <w:p w14:paraId="21A6ABF0" w14:textId="77777777" w:rsidR="00197C6F" w:rsidRPr="00197C6F" w:rsidRDefault="00197C6F" w:rsidP="00197C6F">
      <w:pPr>
        <w:jc w:val="center"/>
        <w:rPr>
          <w:sz w:val="28"/>
          <w:szCs w:val="28"/>
        </w:rPr>
      </w:pPr>
    </w:p>
    <w:p w14:paraId="121ECDCA" w14:textId="77777777" w:rsidR="00197C6F" w:rsidRPr="00197C6F" w:rsidRDefault="00197C6F" w:rsidP="00197C6F">
      <w:pPr>
        <w:jc w:val="center"/>
        <w:rPr>
          <w:sz w:val="28"/>
          <w:szCs w:val="28"/>
        </w:rPr>
      </w:pPr>
    </w:p>
    <w:p w14:paraId="42C96951" w14:textId="77777777" w:rsidR="00197C6F" w:rsidRPr="00197C6F" w:rsidRDefault="00197C6F" w:rsidP="00197C6F">
      <w:pPr>
        <w:jc w:val="center"/>
        <w:rPr>
          <w:sz w:val="28"/>
          <w:szCs w:val="28"/>
        </w:rPr>
      </w:pPr>
    </w:p>
    <w:p w14:paraId="43DA2556" w14:textId="77777777" w:rsidR="00197C6F" w:rsidRPr="00197C6F" w:rsidRDefault="00197C6F" w:rsidP="00197C6F">
      <w:pPr>
        <w:jc w:val="center"/>
        <w:rPr>
          <w:sz w:val="28"/>
          <w:szCs w:val="28"/>
        </w:rPr>
      </w:pPr>
    </w:p>
    <w:p w14:paraId="22D73713" w14:textId="77777777" w:rsidR="00197C6F" w:rsidRPr="00197C6F" w:rsidRDefault="00197C6F" w:rsidP="00197C6F">
      <w:pPr>
        <w:jc w:val="center"/>
        <w:rPr>
          <w:sz w:val="28"/>
          <w:szCs w:val="28"/>
        </w:rPr>
      </w:pPr>
    </w:p>
    <w:p w14:paraId="35689DC8" w14:textId="77777777" w:rsidR="00197C6F" w:rsidRPr="00197C6F" w:rsidRDefault="00197C6F" w:rsidP="00197C6F">
      <w:pPr>
        <w:jc w:val="center"/>
        <w:rPr>
          <w:sz w:val="28"/>
          <w:szCs w:val="28"/>
        </w:rPr>
      </w:pPr>
    </w:p>
    <w:p w14:paraId="0979DF3F" w14:textId="77777777" w:rsidR="00197C6F" w:rsidRPr="00197C6F" w:rsidRDefault="00197C6F" w:rsidP="00197C6F">
      <w:pPr>
        <w:jc w:val="center"/>
        <w:rPr>
          <w:sz w:val="28"/>
          <w:szCs w:val="28"/>
        </w:rPr>
      </w:pPr>
    </w:p>
    <w:p w14:paraId="23762258" w14:textId="77777777" w:rsidR="00197C6F" w:rsidRPr="00197C6F" w:rsidRDefault="00197C6F" w:rsidP="00197C6F">
      <w:pPr>
        <w:jc w:val="center"/>
        <w:rPr>
          <w:sz w:val="28"/>
          <w:szCs w:val="28"/>
        </w:rPr>
      </w:pPr>
    </w:p>
    <w:p w14:paraId="06105520" w14:textId="77777777" w:rsidR="00197C6F" w:rsidRPr="00197C6F" w:rsidRDefault="00197C6F" w:rsidP="00197C6F">
      <w:pPr>
        <w:jc w:val="center"/>
        <w:rPr>
          <w:sz w:val="28"/>
          <w:szCs w:val="28"/>
        </w:rPr>
      </w:pPr>
    </w:p>
    <w:p w14:paraId="3B9E6738" w14:textId="77777777" w:rsidR="00197C6F" w:rsidRPr="00197C6F" w:rsidRDefault="00197C6F" w:rsidP="00197C6F">
      <w:pPr>
        <w:jc w:val="center"/>
        <w:rPr>
          <w:sz w:val="28"/>
          <w:szCs w:val="28"/>
        </w:rPr>
      </w:pPr>
    </w:p>
    <w:p w14:paraId="46EAAAD5" w14:textId="77777777" w:rsidR="00197C6F" w:rsidRPr="00197C6F" w:rsidRDefault="00197C6F" w:rsidP="00197C6F">
      <w:pPr>
        <w:jc w:val="center"/>
        <w:rPr>
          <w:sz w:val="28"/>
          <w:szCs w:val="28"/>
        </w:rPr>
      </w:pPr>
    </w:p>
    <w:p w14:paraId="33A87EE7" w14:textId="77777777" w:rsidR="00197C6F" w:rsidRPr="00197C6F" w:rsidRDefault="00197C6F" w:rsidP="00197C6F">
      <w:pPr>
        <w:jc w:val="center"/>
        <w:rPr>
          <w:sz w:val="28"/>
          <w:szCs w:val="28"/>
        </w:rPr>
      </w:pPr>
    </w:p>
    <w:p w14:paraId="62192F5E" w14:textId="77777777" w:rsidR="00197C6F" w:rsidRPr="00197C6F" w:rsidRDefault="00197C6F" w:rsidP="00197C6F">
      <w:pPr>
        <w:jc w:val="center"/>
        <w:rPr>
          <w:sz w:val="28"/>
          <w:szCs w:val="28"/>
        </w:rPr>
      </w:pPr>
    </w:p>
    <w:p w14:paraId="7B3B25FA" w14:textId="77777777" w:rsidR="00197C6F" w:rsidRPr="00197C6F" w:rsidRDefault="00197C6F" w:rsidP="00197C6F">
      <w:pPr>
        <w:jc w:val="center"/>
        <w:rPr>
          <w:sz w:val="28"/>
          <w:szCs w:val="28"/>
        </w:rPr>
      </w:pPr>
    </w:p>
    <w:p w14:paraId="272CD930" w14:textId="77777777" w:rsidR="00197C6F" w:rsidRPr="00197C6F" w:rsidRDefault="00197C6F" w:rsidP="00197C6F">
      <w:pPr>
        <w:jc w:val="center"/>
        <w:rPr>
          <w:sz w:val="28"/>
          <w:szCs w:val="28"/>
        </w:rPr>
      </w:pPr>
    </w:p>
    <w:p w14:paraId="7E94D988" w14:textId="77777777" w:rsidR="00197C6F" w:rsidRPr="00197C6F" w:rsidRDefault="00197C6F" w:rsidP="00197C6F">
      <w:pPr>
        <w:jc w:val="center"/>
        <w:rPr>
          <w:sz w:val="28"/>
          <w:szCs w:val="28"/>
        </w:rPr>
      </w:pPr>
    </w:p>
    <w:p w14:paraId="2F6A211B" w14:textId="77777777" w:rsidR="00197C6F" w:rsidRPr="00197C6F" w:rsidRDefault="00197C6F" w:rsidP="00197C6F">
      <w:pPr>
        <w:jc w:val="center"/>
        <w:rPr>
          <w:sz w:val="28"/>
          <w:szCs w:val="28"/>
        </w:rPr>
      </w:pPr>
    </w:p>
    <w:p w14:paraId="1584D577" w14:textId="77777777" w:rsidR="00197C6F" w:rsidRPr="00197C6F" w:rsidRDefault="00197C6F" w:rsidP="00197C6F">
      <w:pPr>
        <w:jc w:val="center"/>
        <w:rPr>
          <w:sz w:val="28"/>
          <w:szCs w:val="28"/>
        </w:rPr>
      </w:pPr>
    </w:p>
    <w:p w14:paraId="23FDE2BD" w14:textId="77777777" w:rsidR="00197C6F" w:rsidRPr="00197C6F" w:rsidRDefault="00197C6F" w:rsidP="00197C6F">
      <w:pPr>
        <w:jc w:val="center"/>
        <w:rPr>
          <w:sz w:val="28"/>
          <w:szCs w:val="28"/>
        </w:rPr>
      </w:pPr>
    </w:p>
    <w:p w14:paraId="5DF04274" w14:textId="77777777" w:rsidR="00197C6F" w:rsidRPr="00197C6F" w:rsidRDefault="00197C6F" w:rsidP="00197C6F">
      <w:pPr>
        <w:jc w:val="center"/>
        <w:rPr>
          <w:sz w:val="28"/>
          <w:szCs w:val="28"/>
        </w:rPr>
      </w:pPr>
    </w:p>
    <w:p w14:paraId="65323527" w14:textId="77777777" w:rsidR="00197C6F" w:rsidRPr="00197C6F" w:rsidRDefault="00197C6F" w:rsidP="00197C6F">
      <w:pPr>
        <w:jc w:val="center"/>
        <w:rPr>
          <w:sz w:val="28"/>
          <w:szCs w:val="28"/>
        </w:rPr>
      </w:pPr>
    </w:p>
    <w:p w14:paraId="522E1147" w14:textId="77777777" w:rsidR="00197C6F" w:rsidRPr="00197C6F" w:rsidRDefault="00197C6F" w:rsidP="00197C6F">
      <w:pPr>
        <w:spacing w:after="200" w:line="276" w:lineRule="auto"/>
        <w:rPr>
          <w:sz w:val="28"/>
          <w:szCs w:val="28"/>
        </w:rPr>
      </w:pPr>
      <w:r w:rsidRPr="00197C6F">
        <w:rPr>
          <w:sz w:val="28"/>
          <w:szCs w:val="28"/>
        </w:rPr>
        <w:br w:type="page"/>
      </w:r>
    </w:p>
    <w:p w14:paraId="4C59B126" w14:textId="77777777" w:rsidR="00197C6F" w:rsidRPr="00197C6F" w:rsidRDefault="00197C6F" w:rsidP="00197C6F">
      <w:pPr>
        <w:jc w:val="center"/>
        <w:rPr>
          <w:color w:val="000000"/>
          <w:sz w:val="28"/>
          <w:szCs w:val="28"/>
        </w:rPr>
      </w:pPr>
      <w:r w:rsidRPr="00197C6F">
        <w:rPr>
          <w:sz w:val="28"/>
          <w:szCs w:val="28"/>
        </w:rPr>
        <w:lastRenderedPageBreak/>
        <w:t xml:space="preserve">Раздел 3. </w:t>
      </w:r>
      <w:r w:rsidRPr="00197C6F">
        <w:rPr>
          <w:color w:val="000000"/>
          <w:sz w:val="28"/>
          <w:szCs w:val="28"/>
        </w:rPr>
        <w:t>Перечень плановых мероприятий, направленных на улучшение качества питьевой воды и качества очистки сточных вод</w:t>
      </w:r>
    </w:p>
    <w:p w14:paraId="27EDEF46" w14:textId="77777777" w:rsidR="00197C6F" w:rsidRPr="00197C6F" w:rsidRDefault="00197C6F" w:rsidP="00197C6F">
      <w:pPr>
        <w:jc w:val="center"/>
        <w:rPr>
          <w:color w:val="FF0000"/>
          <w:sz w:val="28"/>
          <w:szCs w:val="28"/>
        </w:rPr>
      </w:pPr>
    </w:p>
    <w:tbl>
      <w:tblPr>
        <w:tblStyle w:val="31"/>
        <w:tblW w:w="10153" w:type="dxa"/>
        <w:tblInd w:w="-431" w:type="dxa"/>
        <w:tblLayout w:type="fixed"/>
        <w:tblLook w:val="04A0" w:firstRow="1" w:lastRow="0" w:firstColumn="1" w:lastColumn="0" w:noHBand="0" w:noVBand="1"/>
      </w:tblPr>
      <w:tblGrid>
        <w:gridCol w:w="3334"/>
        <w:gridCol w:w="992"/>
        <w:gridCol w:w="1451"/>
        <w:gridCol w:w="2304"/>
        <w:gridCol w:w="1030"/>
        <w:gridCol w:w="1042"/>
      </w:tblGrid>
      <w:tr w:rsidR="00197C6F" w:rsidRPr="00197C6F" w14:paraId="7BB60964" w14:textId="77777777" w:rsidTr="00C5351E">
        <w:trPr>
          <w:trHeight w:val="706"/>
        </w:trPr>
        <w:tc>
          <w:tcPr>
            <w:tcW w:w="3334" w:type="dxa"/>
            <w:vMerge w:val="restart"/>
            <w:vAlign w:val="center"/>
          </w:tcPr>
          <w:p w14:paraId="6E011C8E" w14:textId="77777777" w:rsidR="00197C6F" w:rsidRPr="00197C6F" w:rsidRDefault="00197C6F" w:rsidP="00197C6F">
            <w:pPr>
              <w:jc w:val="center"/>
              <w:rPr>
                <w:sz w:val="28"/>
                <w:szCs w:val="28"/>
              </w:rPr>
            </w:pPr>
            <w:r w:rsidRPr="00197C6F">
              <w:rPr>
                <w:sz w:val="28"/>
                <w:szCs w:val="28"/>
              </w:rPr>
              <w:t>Наименование мероприятия</w:t>
            </w:r>
          </w:p>
        </w:tc>
        <w:tc>
          <w:tcPr>
            <w:tcW w:w="992" w:type="dxa"/>
            <w:vMerge w:val="restart"/>
            <w:vAlign w:val="center"/>
          </w:tcPr>
          <w:p w14:paraId="3BB16268" w14:textId="77777777" w:rsidR="00197C6F" w:rsidRPr="00197C6F" w:rsidRDefault="00197C6F" w:rsidP="00197C6F">
            <w:pPr>
              <w:jc w:val="center"/>
              <w:rPr>
                <w:sz w:val="28"/>
                <w:szCs w:val="28"/>
              </w:rPr>
            </w:pPr>
            <w:r w:rsidRPr="00197C6F">
              <w:rPr>
                <w:sz w:val="28"/>
                <w:szCs w:val="28"/>
              </w:rPr>
              <w:t xml:space="preserve">Срок </w:t>
            </w:r>
            <w:proofErr w:type="spellStart"/>
            <w:r w:rsidRPr="00197C6F">
              <w:rPr>
                <w:sz w:val="28"/>
                <w:szCs w:val="28"/>
              </w:rPr>
              <w:t>реали-зации</w:t>
            </w:r>
            <w:proofErr w:type="spellEnd"/>
          </w:p>
        </w:tc>
        <w:tc>
          <w:tcPr>
            <w:tcW w:w="1451" w:type="dxa"/>
            <w:vMerge w:val="restart"/>
          </w:tcPr>
          <w:p w14:paraId="1F18FC23" w14:textId="77777777" w:rsidR="00197C6F" w:rsidRPr="00197C6F" w:rsidRDefault="00197C6F" w:rsidP="00197C6F">
            <w:pPr>
              <w:jc w:val="center"/>
              <w:rPr>
                <w:sz w:val="28"/>
                <w:szCs w:val="28"/>
              </w:rPr>
            </w:pPr>
            <w:proofErr w:type="spellStart"/>
            <w:r w:rsidRPr="00197C6F">
              <w:rPr>
                <w:sz w:val="28"/>
                <w:szCs w:val="28"/>
              </w:rPr>
              <w:t>Финан-совые</w:t>
            </w:r>
            <w:proofErr w:type="spellEnd"/>
            <w:r w:rsidRPr="00197C6F">
              <w:rPr>
                <w:sz w:val="28"/>
                <w:szCs w:val="28"/>
              </w:rPr>
              <w:t xml:space="preserve"> </w:t>
            </w:r>
            <w:proofErr w:type="gramStart"/>
            <w:r w:rsidRPr="00197C6F">
              <w:rPr>
                <w:sz w:val="28"/>
                <w:szCs w:val="28"/>
              </w:rPr>
              <w:t>потреб-</w:t>
            </w:r>
            <w:proofErr w:type="spellStart"/>
            <w:r w:rsidRPr="00197C6F">
              <w:rPr>
                <w:sz w:val="28"/>
                <w:szCs w:val="28"/>
              </w:rPr>
              <w:t>ности</w:t>
            </w:r>
            <w:proofErr w:type="spellEnd"/>
            <w:proofErr w:type="gramEnd"/>
            <w:r w:rsidRPr="00197C6F">
              <w:rPr>
                <w:sz w:val="28"/>
                <w:szCs w:val="28"/>
              </w:rPr>
              <w:t>, тыс. руб. (без НДС)</w:t>
            </w:r>
          </w:p>
        </w:tc>
        <w:tc>
          <w:tcPr>
            <w:tcW w:w="4376" w:type="dxa"/>
            <w:gridSpan w:val="3"/>
            <w:vAlign w:val="center"/>
          </w:tcPr>
          <w:p w14:paraId="1C8D81B7" w14:textId="77777777" w:rsidR="00197C6F" w:rsidRPr="00197C6F" w:rsidRDefault="00197C6F" w:rsidP="00197C6F">
            <w:pPr>
              <w:jc w:val="center"/>
              <w:rPr>
                <w:sz w:val="28"/>
                <w:szCs w:val="28"/>
              </w:rPr>
            </w:pPr>
            <w:r w:rsidRPr="00197C6F">
              <w:rPr>
                <w:sz w:val="28"/>
                <w:szCs w:val="28"/>
              </w:rPr>
              <w:t>Ожидаемый эффект</w:t>
            </w:r>
          </w:p>
        </w:tc>
      </w:tr>
      <w:tr w:rsidR="00197C6F" w:rsidRPr="00197C6F" w14:paraId="0C97A9BE" w14:textId="77777777" w:rsidTr="00C5351E">
        <w:trPr>
          <w:trHeight w:val="844"/>
        </w:trPr>
        <w:tc>
          <w:tcPr>
            <w:tcW w:w="3334" w:type="dxa"/>
            <w:vMerge/>
          </w:tcPr>
          <w:p w14:paraId="11933F36" w14:textId="77777777" w:rsidR="00197C6F" w:rsidRPr="00197C6F" w:rsidRDefault="00197C6F" w:rsidP="00197C6F">
            <w:pPr>
              <w:jc w:val="center"/>
              <w:rPr>
                <w:sz w:val="28"/>
                <w:szCs w:val="28"/>
              </w:rPr>
            </w:pPr>
          </w:p>
        </w:tc>
        <w:tc>
          <w:tcPr>
            <w:tcW w:w="992" w:type="dxa"/>
            <w:vMerge/>
          </w:tcPr>
          <w:p w14:paraId="58ECB416" w14:textId="77777777" w:rsidR="00197C6F" w:rsidRPr="00197C6F" w:rsidRDefault="00197C6F" w:rsidP="00197C6F">
            <w:pPr>
              <w:jc w:val="center"/>
              <w:rPr>
                <w:sz w:val="28"/>
                <w:szCs w:val="28"/>
              </w:rPr>
            </w:pPr>
          </w:p>
        </w:tc>
        <w:tc>
          <w:tcPr>
            <w:tcW w:w="1451" w:type="dxa"/>
            <w:vMerge/>
          </w:tcPr>
          <w:p w14:paraId="0BC5960C" w14:textId="77777777" w:rsidR="00197C6F" w:rsidRPr="00197C6F" w:rsidRDefault="00197C6F" w:rsidP="00197C6F">
            <w:pPr>
              <w:jc w:val="center"/>
              <w:rPr>
                <w:sz w:val="28"/>
                <w:szCs w:val="28"/>
              </w:rPr>
            </w:pPr>
          </w:p>
        </w:tc>
        <w:tc>
          <w:tcPr>
            <w:tcW w:w="2304" w:type="dxa"/>
            <w:vAlign w:val="center"/>
          </w:tcPr>
          <w:p w14:paraId="361A0CF9" w14:textId="77777777" w:rsidR="00197C6F" w:rsidRPr="00197C6F" w:rsidRDefault="00197C6F" w:rsidP="00197C6F">
            <w:pPr>
              <w:jc w:val="center"/>
              <w:rPr>
                <w:sz w:val="28"/>
                <w:szCs w:val="28"/>
              </w:rPr>
            </w:pPr>
            <w:r w:rsidRPr="00197C6F">
              <w:rPr>
                <w:sz w:val="28"/>
                <w:szCs w:val="28"/>
              </w:rPr>
              <w:t>Наименование показателей</w:t>
            </w:r>
          </w:p>
        </w:tc>
        <w:tc>
          <w:tcPr>
            <w:tcW w:w="1030" w:type="dxa"/>
            <w:vAlign w:val="center"/>
          </w:tcPr>
          <w:p w14:paraId="2070724B" w14:textId="77777777" w:rsidR="00197C6F" w:rsidRPr="00197C6F" w:rsidRDefault="00197C6F" w:rsidP="00197C6F">
            <w:pPr>
              <w:jc w:val="center"/>
              <w:rPr>
                <w:sz w:val="28"/>
                <w:szCs w:val="28"/>
              </w:rPr>
            </w:pPr>
            <w:r w:rsidRPr="00197C6F">
              <w:rPr>
                <w:sz w:val="28"/>
                <w:szCs w:val="28"/>
              </w:rPr>
              <w:t>тыс. руб.</w:t>
            </w:r>
          </w:p>
        </w:tc>
        <w:tc>
          <w:tcPr>
            <w:tcW w:w="1042" w:type="dxa"/>
            <w:vAlign w:val="center"/>
          </w:tcPr>
          <w:p w14:paraId="14DD65D0" w14:textId="77777777" w:rsidR="00197C6F" w:rsidRPr="00197C6F" w:rsidRDefault="00197C6F" w:rsidP="00197C6F">
            <w:pPr>
              <w:jc w:val="center"/>
              <w:rPr>
                <w:sz w:val="28"/>
                <w:szCs w:val="28"/>
              </w:rPr>
            </w:pPr>
            <w:r w:rsidRPr="00197C6F">
              <w:rPr>
                <w:sz w:val="28"/>
                <w:szCs w:val="28"/>
              </w:rPr>
              <w:t>%</w:t>
            </w:r>
          </w:p>
        </w:tc>
      </w:tr>
      <w:tr w:rsidR="00197C6F" w:rsidRPr="00197C6F" w14:paraId="07F9E73A" w14:textId="77777777" w:rsidTr="00C5351E">
        <w:tc>
          <w:tcPr>
            <w:tcW w:w="10153" w:type="dxa"/>
            <w:gridSpan w:val="6"/>
          </w:tcPr>
          <w:p w14:paraId="315794F2" w14:textId="77777777" w:rsidR="00197C6F" w:rsidRPr="00197C6F" w:rsidRDefault="00197C6F" w:rsidP="000A7201">
            <w:pPr>
              <w:numPr>
                <w:ilvl w:val="0"/>
                <w:numId w:val="14"/>
              </w:numPr>
              <w:contextualSpacing/>
              <w:jc w:val="center"/>
              <w:rPr>
                <w:sz w:val="28"/>
                <w:szCs w:val="28"/>
              </w:rPr>
            </w:pPr>
            <w:r w:rsidRPr="00197C6F">
              <w:rPr>
                <w:sz w:val="28"/>
                <w:szCs w:val="28"/>
              </w:rPr>
              <w:t>Холодное водоснабжение питьевой водой</w:t>
            </w:r>
          </w:p>
        </w:tc>
      </w:tr>
      <w:tr w:rsidR="00197C6F" w:rsidRPr="00197C6F" w14:paraId="4F1290A0" w14:textId="77777777" w:rsidTr="00C5351E">
        <w:tc>
          <w:tcPr>
            <w:tcW w:w="3334" w:type="dxa"/>
          </w:tcPr>
          <w:p w14:paraId="19285159" w14:textId="77777777" w:rsidR="00197C6F" w:rsidRPr="00197C6F" w:rsidRDefault="00197C6F" w:rsidP="00197C6F">
            <w:pPr>
              <w:jc w:val="center"/>
              <w:rPr>
                <w:sz w:val="28"/>
                <w:szCs w:val="28"/>
              </w:rPr>
            </w:pPr>
            <w:r w:rsidRPr="00197C6F">
              <w:rPr>
                <w:sz w:val="28"/>
                <w:szCs w:val="28"/>
              </w:rPr>
              <w:t>-</w:t>
            </w:r>
          </w:p>
        </w:tc>
        <w:tc>
          <w:tcPr>
            <w:tcW w:w="992" w:type="dxa"/>
          </w:tcPr>
          <w:p w14:paraId="3AC57C6E" w14:textId="77777777" w:rsidR="00197C6F" w:rsidRPr="00197C6F" w:rsidRDefault="00197C6F" w:rsidP="00197C6F">
            <w:pPr>
              <w:jc w:val="center"/>
              <w:rPr>
                <w:sz w:val="28"/>
                <w:szCs w:val="28"/>
              </w:rPr>
            </w:pPr>
            <w:r w:rsidRPr="00197C6F">
              <w:rPr>
                <w:sz w:val="28"/>
                <w:szCs w:val="28"/>
              </w:rPr>
              <w:t>-</w:t>
            </w:r>
          </w:p>
        </w:tc>
        <w:tc>
          <w:tcPr>
            <w:tcW w:w="1451" w:type="dxa"/>
          </w:tcPr>
          <w:p w14:paraId="45434B2C" w14:textId="77777777" w:rsidR="00197C6F" w:rsidRPr="00197C6F" w:rsidRDefault="00197C6F" w:rsidP="00197C6F">
            <w:pPr>
              <w:jc w:val="center"/>
              <w:rPr>
                <w:sz w:val="28"/>
                <w:szCs w:val="28"/>
              </w:rPr>
            </w:pPr>
            <w:r w:rsidRPr="00197C6F">
              <w:rPr>
                <w:sz w:val="28"/>
                <w:szCs w:val="28"/>
              </w:rPr>
              <w:t>-</w:t>
            </w:r>
          </w:p>
        </w:tc>
        <w:tc>
          <w:tcPr>
            <w:tcW w:w="2304" w:type="dxa"/>
          </w:tcPr>
          <w:p w14:paraId="41A7AE33" w14:textId="77777777" w:rsidR="00197C6F" w:rsidRPr="00197C6F" w:rsidRDefault="00197C6F" w:rsidP="00197C6F">
            <w:pPr>
              <w:jc w:val="center"/>
              <w:rPr>
                <w:sz w:val="28"/>
                <w:szCs w:val="28"/>
              </w:rPr>
            </w:pPr>
            <w:r w:rsidRPr="00197C6F">
              <w:rPr>
                <w:sz w:val="28"/>
                <w:szCs w:val="28"/>
              </w:rPr>
              <w:t>-</w:t>
            </w:r>
          </w:p>
        </w:tc>
        <w:tc>
          <w:tcPr>
            <w:tcW w:w="1030" w:type="dxa"/>
          </w:tcPr>
          <w:p w14:paraId="58D2C4D9" w14:textId="77777777" w:rsidR="00197C6F" w:rsidRPr="00197C6F" w:rsidRDefault="00197C6F" w:rsidP="00197C6F">
            <w:pPr>
              <w:jc w:val="center"/>
              <w:rPr>
                <w:sz w:val="28"/>
                <w:szCs w:val="28"/>
              </w:rPr>
            </w:pPr>
            <w:r w:rsidRPr="00197C6F">
              <w:rPr>
                <w:sz w:val="28"/>
                <w:szCs w:val="28"/>
              </w:rPr>
              <w:t>-</w:t>
            </w:r>
          </w:p>
        </w:tc>
        <w:tc>
          <w:tcPr>
            <w:tcW w:w="1042" w:type="dxa"/>
          </w:tcPr>
          <w:p w14:paraId="28D6AF5F" w14:textId="77777777" w:rsidR="00197C6F" w:rsidRPr="00197C6F" w:rsidRDefault="00197C6F" w:rsidP="00197C6F">
            <w:pPr>
              <w:jc w:val="center"/>
              <w:rPr>
                <w:sz w:val="28"/>
                <w:szCs w:val="28"/>
              </w:rPr>
            </w:pPr>
            <w:r w:rsidRPr="00197C6F">
              <w:rPr>
                <w:sz w:val="28"/>
                <w:szCs w:val="28"/>
              </w:rPr>
              <w:t>-</w:t>
            </w:r>
          </w:p>
        </w:tc>
      </w:tr>
      <w:tr w:rsidR="00197C6F" w:rsidRPr="00197C6F" w14:paraId="27E4769F" w14:textId="77777777" w:rsidTr="00C5351E">
        <w:tc>
          <w:tcPr>
            <w:tcW w:w="10153" w:type="dxa"/>
            <w:gridSpan w:val="6"/>
          </w:tcPr>
          <w:p w14:paraId="16431E0C" w14:textId="77777777" w:rsidR="00197C6F" w:rsidRPr="00197C6F" w:rsidRDefault="00197C6F" w:rsidP="000A7201">
            <w:pPr>
              <w:numPr>
                <w:ilvl w:val="0"/>
                <w:numId w:val="14"/>
              </w:numPr>
              <w:contextualSpacing/>
              <w:jc w:val="center"/>
              <w:rPr>
                <w:sz w:val="28"/>
                <w:szCs w:val="28"/>
              </w:rPr>
            </w:pPr>
            <w:r w:rsidRPr="00197C6F">
              <w:rPr>
                <w:sz w:val="28"/>
                <w:szCs w:val="28"/>
              </w:rPr>
              <w:t xml:space="preserve">Водоотведение </w:t>
            </w:r>
          </w:p>
        </w:tc>
      </w:tr>
      <w:tr w:rsidR="00197C6F" w:rsidRPr="00197C6F" w14:paraId="71A15F43" w14:textId="77777777" w:rsidTr="00C5351E">
        <w:tc>
          <w:tcPr>
            <w:tcW w:w="3334" w:type="dxa"/>
          </w:tcPr>
          <w:p w14:paraId="02A77773" w14:textId="77777777" w:rsidR="00197C6F" w:rsidRPr="00197C6F" w:rsidRDefault="00197C6F" w:rsidP="00197C6F">
            <w:pPr>
              <w:jc w:val="center"/>
              <w:rPr>
                <w:sz w:val="28"/>
                <w:szCs w:val="28"/>
              </w:rPr>
            </w:pPr>
            <w:r w:rsidRPr="00197C6F">
              <w:rPr>
                <w:sz w:val="28"/>
                <w:szCs w:val="28"/>
              </w:rPr>
              <w:t>-</w:t>
            </w:r>
          </w:p>
        </w:tc>
        <w:tc>
          <w:tcPr>
            <w:tcW w:w="992" w:type="dxa"/>
          </w:tcPr>
          <w:p w14:paraId="6D9E2767" w14:textId="77777777" w:rsidR="00197C6F" w:rsidRPr="00197C6F" w:rsidRDefault="00197C6F" w:rsidP="00197C6F">
            <w:pPr>
              <w:jc w:val="center"/>
              <w:rPr>
                <w:sz w:val="28"/>
                <w:szCs w:val="28"/>
              </w:rPr>
            </w:pPr>
            <w:r w:rsidRPr="00197C6F">
              <w:rPr>
                <w:sz w:val="28"/>
                <w:szCs w:val="28"/>
              </w:rPr>
              <w:t>-</w:t>
            </w:r>
          </w:p>
        </w:tc>
        <w:tc>
          <w:tcPr>
            <w:tcW w:w="1451" w:type="dxa"/>
          </w:tcPr>
          <w:p w14:paraId="675A9633" w14:textId="77777777" w:rsidR="00197C6F" w:rsidRPr="00197C6F" w:rsidRDefault="00197C6F" w:rsidP="00197C6F">
            <w:pPr>
              <w:jc w:val="center"/>
              <w:rPr>
                <w:sz w:val="28"/>
                <w:szCs w:val="28"/>
              </w:rPr>
            </w:pPr>
            <w:r w:rsidRPr="00197C6F">
              <w:rPr>
                <w:sz w:val="28"/>
                <w:szCs w:val="28"/>
              </w:rPr>
              <w:t>-</w:t>
            </w:r>
          </w:p>
        </w:tc>
        <w:tc>
          <w:tcPr>
            <w:tcW w:w="2304" w:type="dxa"/>
          </w:tcPr>
          <w:p w14:paraId="19411625" w14:textId="77777777" w:rsidR="00197C6F" w:rsidRPr="00197C6F" w:rsidRDefault="00197C6F" w:rsidP="00197C6F">
            <w:pPr>
              <w:jc w:val="center"/>
              <w:rPr>
                <w:sz w:val="28"/>
                <w:szCs w:val="28"/>
              </w:rPr>
            </w:pPr>
            <w:r w:rsidRPr="00197C6F">
              <w:rPr>
                <w:sz w:val="28"/>
                <w:szCs w:val="28"/>
              </w:rPr>
              <w:t>-</w:t>
            </w:r>
          </w:p>
        </w:tc>
        <w:tc>
          <w:tcPr>
            <w:tcW w:w="1030" w:type="dxa"/>
          </w:tcPr>
          <w:p w14:paraId="70FB4754" w14:textId="77777777" w:rsidR="00197C6F" w:rsidRPr="00197C6F" w:rsidRDefault="00197C6F" w:rsidP="00197C6F">
            <w:pPr>
              <w:jc w:val="center"/>
              <w:rPr>
                <w:sz w:val="28"/>
                <w:szCs w:val="28"/>
              </w:rPr>
            </w:pPr>
            <w:r w:rsidRPr="00197C6F">
              <w:rPr>
                <w:sz w:val="28"/>
                <w:szCs w:val="28"/>
              </w:rPr>
              <w:t>-</w:t>
            </w:r>
          </w:p>
        </w:tc>
        <w:tc>
          <w:tcPr>
            <w:tcW w:w="1042" w:type="dxa"/>
          </w:tcPr>
          <w:p w14:paraId="72EC6310" w14:textId="77777777" w:rsidR="00197C6F" w:rsidRPr="00197C6F" w:rsidRDefault="00197C6F" w:rsidP="00197C6F">
            <w:pPr>
              <w:jc w:val="center"/>
              <w:rPr>
                <w:sz w:val="28"/>
                <w:szCs w:val="28"/>
              </w:rPr>
            </w:pPr>
            <w:r w:rsidRPr="00197C6F">
              <w:rPr>
                <w:sz w:val="28"/>
                <w:szCs w:val="28"/>
              </w:rPr>
              <w:t>-</w:t>
            </w:r>
          </w:p>
        </w:tc>
      </w:tr>
    </w:tbl>
    <w:p w14:paraId="56D07052" w14:textId="77777777" w:rsidR="00197C6F" w:rsidRPr="00197C6F" w:rsidRDefault="00197C6F" w:rsidP="00197C6F">
      <w:pPr>
        <w:jc w:val="center"/>
        <w:rPr>
          <w:color w:val="FF0000"/>
          <w:sz w:val="28"/>
          <w:szCs w:val="28"/>
        </w:rPr>
      </w:pPr>
    </w:p>
    <w:p w14:paraId="1571D1AF" w14:textId="77777777" w:rsidR="00197C6F" w:rsidRPr="00197C6F" w:rsidRDefault="00197C6F" w:rsidP="00197C6F">
      <w:pPr>
        <w:jc w:val="center"/>
        <w:rPr>
          <w:color w:val="FF0000"/>
          <w:sz w:val="28"/>
          <w:szCs w:val="28"/>
        </w:rPr>
      </w:pPr>
    </w:p>
    <w:p w14:paraId="4A85DC86" w14:textId="77777777" w:rsidR="00197C6F" w:rsidRPr="00197C6F" w:rsidRDefault="00197C6F" w:rsidP="00197C6F">
      <w:pPr>
        <w:jc w:val="center"/>
        <w:rPr>
          <w:sz w:val="28"/>
          <w:szCs w:val="28"/>
        </w:rPr>
      </w:pPr>
    </w:p>
    <w:p w14:paraId="0C69D221" w14:textId="77777777" w:rsidR="00197C6F" w:rsidRPr="00197C6F" w:rsidRDefault="00197C6F" w:rsidP="00197C6F">
      <w:pPr>
        <w:jc w:val="center"/>
        <w:rPr>
          <w:sz w:val="28"/>
          <w:szCs w:val="28"/>
        </w:rPr>
      </w:pPr>
    </w:p>
    <w:p w14:paraId="52AF0079" w14:textId="77777777" w:rsidR="00197C6F" w:rsidRPr="00197C6F" w:rsidRDefault="00197C6F" w:rsidP="00197C6F">
      <w:pPr>
        <w:jc w:val="center"/>
        <w:rPr>
          <w:sz w:val="28"/>
          <w:szCs w:val="28"/>
        </w:rPr>
      </w:pPr>
    </w:p>
    <w:p w14:paraId="1EB1FC8C" w14:textId="77777777" w:rsidR="00197C6F" w:rsidRPr="00197C6F" w:rsidRDefault="00197C6F" w:rsidP="00197C6F">
      <w:pPr>
        <w:jc w:val="center"/>
        <w:rPr>
          <w:sz w:val="28"/>
          <w:szCs w:val="28"/>
        </w:rPr>
      </w:pPr>
    </w:p>
    <w:p w14:paraId="2D32517D" w14:textId="77777777" w:rsidR="00197C6F" w:rsidRPr="00197C6F" w:rsidRDefault="00197C6F" w:rsidP="00197C6F">
      <w:pPr>
        <w:jc w:val="center"/>
        <w:rPr>
          <w:sz w:val="28"/>
          <w:szCs w:val="28"/>
        </w:rPr>
      </w:pPr>
    </w:p>
    <w:p w14:paraId="7E6CFEF3" w14:textId="77777777" w:rsidR="00197C6F" w:rsidRPr="00197C6F" w:rsidRDefault="00197C6F" w:rsidP="00197C6F">
      <w:pPr>
        <w:jc w:val="center"/>
        <w:rPr>
          <w:sz w:val="28"/>
          <w:szCs w:val="28"/>
        </w:rPr>
      </w:pPr>
    </w:p>
    <w:p w14:paraId="367DA89D" w14:textId="77777777" w:rsidR="00197C6F" w:rsidRPr="00197C6F" w:rsidRDefault="00197C6F" w:rsidP="00197C6F">
      <w:pPr>
        <w:jc w:val="center"/>
        <w:rPr>
          <w:sz w:val="28"/>
          <w:szCs w:val="28"/>
        </w:rPr>
      </w:pPr>
    </w:p>
    <w:p w14:paraId="0DBA5E17" w14:textId="77777777" w:rsidR="00197C6F" w:rsidRPr="00197C6F" w:rsidRDefault="00197C6F" w:rsidP="00197C6F">
      <w:pPr>
        <w:jc w:val="center"/>
        <w:rPr>
          <w:sz w:val="28"/>
          <w:szCs w:val="28"/>
        </w:rPr>
      </w:pPr>
    </w:p>
    <w:p w14:paraId="41B83DAC" w14:textId="77777777" w:rsidR="00197C6F" w:rsidRPr="00197C6F" w:rsidRDefault="00197C6F" w:rsidP="00197C6F">
      <w:pPr>
        <w:jc w:val="center"/>
        <w:rPr>
          <w:sz w:val="28"/>
          <w:szCs w:val="28"/>
        </w:rPr>
      </w:pPr>
    </w:p>
    <w:p w14:paraId="5422B47E" w14:textId="77777777" w:rsidR="00197C6F" w:rsidRPr="00197C6F" w:rsidRDefault="00197C6F" w:rsidP="00197C6F">
      <w:pPr>
        <w:jc w:val="center"/>
        <w:rPr>
          <w:sz w:val="28"/>
          <w:szCs w:val="28"/>
        </w:rPr>
      </w:pPr>
    </w:p>
    <w:p w14:paraId="52732AC7" w14:textId="77777777" w:rsidR="00197C6F" w:rsidRPr="00197C6F" w:rsidRDefault="00197C6F" w:rsidP="00197C6F">
      <w:pPr>
        <w:jc w:val="center"/>
        <w:rPr>
          <w:sz w:val="28"/>
          <w:szCs w:val="28"/>
        </w:rPr>
      </w:pPr>
    </w:p>
    <w:p w14:paraId="273CE870" w14:textId="77777777" w:rsidR="00197C6F" w:rsidRPr="00197C6F" w:rsidRDefault="00197C6F" w:rsidP="00197C6F">
      <w:pPr>
        <w:jc w:val="center"/>
        <w:rPr>
          <w:sz w:val="28"/>
          <w:szCs w:val="28"/>
        </w:rPr>
      </w:pPr>
    </w:p>
    <w:p w14:paraId="66ADE9DA" w14:textId="77777777" w:rsidR="00197C6F" w:rsidRPr="00197C6F" w:rsidRDefault="00197C6F" w:rsidP="00197C6F">
      <w:pPr>
        <w:jc w:val="center"/>
        <w:rPr>
          <w:sz w:val="28"/>
          <w:szCs w:val="28"/>
        </w:rPr>
      </w:pPr>
    </w:p>
    <w:p w14:paraId="38F12FE1" w14:textId="77777777" w:rsidR="00197C6F" w:rsidRPr="00197C6F" w:rsidRDefault="00197C6F" w:rsidP="00197C6F">
      <w:pPr>
        <w:jc w:val="center"/>
        <w:rPr>
          <w:sz w:val="28"/>
          <w:szCs w:val="28"/>
        </w:rPr>
      </w:pPr>
    </w:p>
    <w:p w14:paraId="17C6A2DB" w14:textId="77777777" w:rsidR="00197C6F" w:rsidRPr="00197C6F" w:rsidRDefault="00197C6F" w:rsidP="00197C6F">
      <w:pPr>
        <w:jc w:val="center"/>
        <w:rPr>
          <w:sz w:val="28"/>
          <w:szCs w:val="28"/>
        </w:rPr>
      </w:pPr>
    </w:p>
    <w:p w14:paraId="3A62766A" w14:textId="77777777" w:rsidR="00197C6F" w:rsidRPr="00197C6F" w:rsidRDefault="00197C6F" w:rsidP="00197C6F">
      <w:pPr>
        <w:jc w:val="center"/>
        <w:rPr>
          <w:sz w:val="28"/>
          <w:szCs w:val="28"/>
        </w:rPr>
      </w:pPr>
    </w:p>
    <w:p w14:paraId="6E658597" w14:textId="77777777" w:rsidR="00197C6F" w:rsidRPr="00197C6F" w:rsidRDefault="00197C6F" w:rsidP="00197C6F">
      <w:pPr>
        <w:jc w:val="center"/>
        <w:rPr>
          <w:sz w:val="28"/>
          <w:szCs w:val="28"/>
        </w:rPr>
      </w:pPr>
    </w:p>
    <w:p w14:paraId="47C2DDD4" w14:textId="77777777" w:rsidR="00197C6F" w:rsidRPr="00197C6F" w:rsidRDefault="00197C6F" w:rsidP="00197C6F">
      <w:pPr>
        <w:jc w:val="center"/>
        <w:rPr>
          <w:sz w:val="28"/>
          <w:szCs w:val="28"/>
        </w:rPr>
      </w:pPr>
    </w:p>
    <w:p w14:paraId="19C4DE1E" w14:textId="77777777" w:rsidR="00197C6F" w:rsidRPr="00197C6F" w:rsidRDefault="00197C6F" w:rsidP="00197C6F">
      <w:pPr>
        <w:jc w:val="center"/>
        <w:rPr>
          <w:sz w:val="28"/>
          <w:szCs w:val="28"/>
        </w:rPr>
      </w:pPr>
    </w:p>
    <w:p w14:paraId="3089DF0B" w14:textId="77777777" w:rsidR="00197C6F" w:rsidRPr="00197C6F" w:rsidRDefault="00197C6F" w:rsidP="00197C6F">
      <w:pPr>
        <w:jc w:val="center"/>
        <w:rPr>
          <w:sz w:val="28"/>
          <w:szCs w:val="28"/>
        </w:rPr>
      </w:pPr>
    </w:p>
    <w:p w14:paraId="343E810A" w14:textId="77777777" w:rsidR="00197C6F" w:rsidRPr="00197C6F" w:rsidRDefault="00197C6F" w:rsidP="00197C6F">
      <w:pPr>
        <w:jc w:val="center"/>
        <w:rPr>
          <w:sz w:val="28"/>
          <w:szCs w:val="28"/>
        </w:rPr>
      </w:pPr>
    </w:p>
    <w:p w14:paraId="5CE92084" w14:textId="77777777" w:rsidR="00197C6F" w:rsidRPr="00197C6F" w:rsidRDefault="00197C6F" w:rsidP="00197C6F">
      <w:pPr>
        <w:jc w:val="center"/>
        <w:rPr>
          <w:sz w:val="28"/>
          <w:szCs w:val="28"/>
        </w:rPr>
      </w:pPr>
    </w:p>
    <w:p w14:paraId="76915785" w14:textId="77777777" w:rsidR="00197C6F" w:rsidRPr="00197C6F" w:rsidRDefault="00197C6F" w:rsidP="00197C6F">
      <w:pPr>
        <w:jc w:val="center"/>
        <w:rPr>
          <w:sz w:val="28"/>
          <w:szCs w:val="28"/>
        </w:rPr>
      </w:pPr>
    </w:p>
    <w:p w14:paraId="40D774EA" w14:textId="77777777" w:rsidR="00197C6F" w:rsidRPr="00197C6F" w:rsidRDefault="00197C6F" w:rsidP="00197C6F">
      <w:pPr>
        <w:jc w:val="center"/>
        <w:rPr>
          <w:sz w:val="28"/>
          <w:szCs w:val="28"/>
        </w:rPr>
      </w:pPr>
    </w:p>
    <w:p w14:paraId="24AD088E" w14:textId="77777777" w:rsidR="00197C6F" w:rsidRPr="00197C6F" w:rsidRDefault="00197C6F" w:rsidP="00197C6F">
      <w:pPr>
        <w:jc w:val="center"/>
        <w:rPr>
          <w:sz w:val="28"/>
          <w:szCs w:val="28"/>
        </w:rPr>
      </w:pPr>
    </w:p>
    <w:p w14:paraId="1D2DF75F" w14:textId="77777777" w:rsidR="00197C6F" w:rsidRPr="00197C6F" w:rsidRDefault="00197C6F" w:rsidP="00197C6F">
      <w:pPr>
        <w:jc w:val="center"/>
        <w:rPr>
          <w:sz w:val="28"/>
          <w:szCs w:val="28"/>
        </w:rPr>
      </w:pPr>
    </w:p>
    <w:p w14:paraId="0777AB71" w14:textId="77777777" w:rsidR="00197C6F" w:rsidRPr="00197C6F" w:rsidRDefault="00197C6F" w:rsidP="00197C6F">
      <w:pPr>
        <w:jc w:val="center"/>
        <w:rPr>
          <w:sz w:val="28"/>
          <w:szCs w:val="28"/>
        </w:rPr>
      </w:pPr>
    </w:p>
    <w:p w14:paraId="14F8BCCF" w14:textId="77777777" w:rsidR="00197C6F" w:rsidRPr="00197C6F" w:rsidRDefault="00197C6F" w:rsidP="00197C6F">
      <w:pPr>
        <w:jc w:val="center"/>
        <w:rPr>
          <w:sz w:val="28"/>
          <w:szCs w:val="28"/>
        </w:rPr>
      </w:pPr>
    </w:p>
    <w:p w14:paraId="257011DD" w14:textId="77777777" w:rsidR="00197C6F" w:rsidRPr="00197C6F" w:rsidRDefault="00197C6F" w:rsidP="00197C6F">
      <w:pPr>
        <w:jc w:val="center"/>
        <w:rPr>
          <w:sz w:val="28"/>
          <w:szCs w:val="28"/>
        </w:rPr>
      </w:pPr>
    </w:p>
    <w:p w14:paraId="576A1BC2" w14:textId="77777777" w:rsidR="00197C6F" w:rsidRPr="00197C6F" w:rsidRDefault="00197C6F" w:rsidP="00197C6F">
      <w:pPr>
        <w:jc w:val="center"/>
        <w:rPr>
          <w:sz w:val="28"/>
          <w:szCs w:val="28"/>
        </w:rPr>
      </w:pPr>
    </w:p>
    <w:p w14:paraId="1CB7BE77" w14:textId="77777777" w:rsidR="00197C6F" w:rsidRPr="00197C6F" w:rsidRDefault="00197C6F" w:rsidP="00197C6F">
      <w:pPr>
        <w:jc w:val="center"/>
        <w:rPr>
          <w:color w:val="000000"/>
          <w:sz w:val="28"/>
          <w:szCs w:val="28"/>
        </w:rPr>
      </w:pPr>
      <w:r w:rsidRPr="00197C6F">
        <w:rPr>
          <w:sz w:val="28"/>
          <w:szCs w:val="28"/>
        </w:rPr>
        <w:lastRenderedPageBreak/>
        <w:t xml:space="preserve">Раздел 4. Перечень плановых мероприятий по энергосбережению              и повышению энергетической эффективности </w:t>
      </w:r>
      <w:r w:rsidRPr="00197C6F">
        <w:rPr>
          <w:color w:val="000000"/>
          <w:sz w:val="28"/>
          <w:szCs w:val="28"/>
        </w:rPr>
        <w:t>холодного водоснабжения (в том числе по снижению потерь воды при транспортировке) и водоотведения</w:t>
      </w:r>
    </w:p>
    <w:p w14:paraId="50129EAA" w14:textId="77777777" w:rsidR="00197C6F" w:rsidRPr="00197C6F" w:rsidRDefault="00197C6F" w:rsidP="00197C6F">
      <w:pPr>
        <w:jc w:val="center"/>
        <w:rPr>
          <w:sz w:val="28"/>
          <w:szCs w:val="28"/>
        </w:rPr>
      </w:pPr>
    </w:p>
    <w:tbl>
      <w:tblPr>
        <w:tblStyle w:val="41"/>
        <w:tblW w:w="10207" w:type="dxa"/>
        <w:tblInd w:w="-431" w:type="dxa"/>
        <w:tblLook w:val="04A0" w:firstRow="1" w:lastRow="0" w:firstColumn="1" w:lastColumn="0" w:noHBand="0" w:noVBand="1"/>
      </w:tblPr>
      <w:tblGrid>
        <w:gridCol w:w="3118"/>
        <w:gridCol w:w="992"/>
        <w:gridCol w:w="1451"/>
        <w:gridCol w:w="2378"/>
        <w:gridCol w:w="1276"/>
        <w:gridCol w:w="992"/>
      </w:tblGrid>
      <w:tr w:rsidR="00197C6F" w:rsidRPr="00197C6F" w14:paraId="2CFF7D6D" w14:textId="77777777" w:rsidTr="00C5351E">
        <w:trPr>
          <w:trHeight w:val="706"/>
        </w:trPr>
        <w:tc>
          <w:tcPr>
            <w:tcW w:w="3118" w:type="dxa"/>
            <w:vMerge w:val="restart"/>
            <w:vAlign w:val="center"/>
          </w:tcPr>
          <w:p w14:paraId="755DCBE0" w14:textId="77777777" w:rsidR="00197C6F" w:rsidRPr="00197C6F" w:rsidRDefault="00197C6F" w:rsidP="00197C6F">
            <w:pPr>
              <w:jc w:val="center"/>
              <w:rPr>
                <w:sz w:val="28"/>
                <w:szCs w:val="28"/>
              </w:rPr>
            </w:pPr>
            <w:r w:rsidRPr="00197C6F">
              <w:rPr>
                <w:sz w:val="28"/>
                <w:szCs w:val="28"/>
              </w:rPr>
              <w:t>Наименование мероприятия</w:t>
            </w:r>
          </w:p>
        </w:tc>
        <w:tc>
          <w:tcPr>
            <w:tcW w:w="992" w:type="dxa"/>
            <w:vMerge w:val="restart"/>
            <w:vAlign w:val="center"/>
          </w:tcPr>
          <w:p w14:paraId="2A6354B3" w14:textId="77777777" w:rsidR="00197C6F" w:rsidRPr="00197C6F" w:rsidRDefault="00197C6F" w:rsidP="00197C6F">
            <w:pPr>
              <w:jc w:val="center"/>
              <w:rPr>
                <w:sz w:val="28"/>
                <w:szCs w:val="28"/>
              </w:rPr>
            </w:pPr>
            <w:r w:rsidRPr="00197C6F">
              <w:rPr>
                <w:sz w:val="28"/>
                <w:szCs w:val="28"/>
              </w:rPr>
              <w:t xml:space="preserve">Срок </w:t>
            </w:r>
            <w:proofErr w:type="spellStart"/>
            <w:r w:rsidRPr="00197C6F">
              <w:rPr>
                <w:sz w:val="28"/>
                <w:szCs w:val="28"/>
              </w:rPr>
              <w:t>реали-зации</w:t>
            </w:r>
            <w:proofErr w:type="spellEnd"/>
          </w:p>
        </w:tc>
        <w:tc>
          <w:tcPr>
            <w:tcW w:w="1451" w:type="dxa"/>
            <w:vMerge w:val="restart"/>
          </w:tcPr>
          <w:p w14:paraId="3FB5287A" w14:textId="77777777" w:rsidR="00197C6F" w:rsidRPr="00197C6F" w:rsidRDefault="00197C6F" w:rsidP="00197C6F">
            <w:pPr>
              <w:jc w:val="center"/>
              <w:rPr>
                <w:sz w:val="28"/>
                <w:szCs w:val="28"/>
              </w:rPr>
            </w:pPr>
            <w:proofErr w:type="spellStart"/>
            <w:r w:rsidRPr="00197C6F">
              <w:rPr>
                <w:sz w:val="28"/>
                <w:szCs w:val="28"/>
              </w:rPr>
              <w:t>Финан-совые</w:t>
            </w:r>
            <w:proofErr w:type="spellEnd"/>
            <w:r w:rsidRPr="00197C6F">
              <w:rPr>
                <w:sz w:val="28"/>
                <w:szCs w:val="28"/>
              </w:rPr>
              <w:t xml:space="preserve"> </w:t>
            </w:r>
            <w:proofErr w:type="gramStart"/>
            <w:r w:rsidRPr="00197C6F">
              <w:rPr>
                <w:sz w:val="28"/>
                <w:szCs w:val="28"/>
              </w:rPr>
              <w:t>потреб-</w:t>
            </w:r>
            <w:proofErr w:type="spellStart"/>
            <w:r w:rsidRPr="00197C6F">
              <w:rPr>
                <w:sz w:val="28"/>
                <w:szCs w:val="28"/>
              </w:rPr>
              <w:t>ности</w:t>
            </w:r>
            <w:proofErr w:type="spellEnd"/>
            <w:proofErr w:type="gramEnd"/>
            <w:r w:rsidRPr="00197C6F">
              <w:rPr>
                <w:sz w:val="28"/>
                <w:szCs w:val="28"/>
              </w:rPr>
              <w:t>, тыс. руб. (без НДС)</w:t>
            </w:r>
          </w:p>
        </w:tc>
        <w:tc>
          <w:tcPr>
            <w:tcW w:w="4646" w:type="dxa"/>
            <w:gridSpan w:val="3"/>
            <w:vAlign w:val="center"/>
          </w:tcPr>
          <w:p w14:paraId="23DE94CF" w14:textId="77777777" w:rsidR="00197C6F" w:rsidRPr="00197C6F" w:rsidRDefault="00197C6F" w:rsidP="00197C6F">
            <w:pPr>
              <w:jc w:val="center"/>
              <w:rPr>
                <w:sz w:val="28"/>
                <w:szCs w:val="28"/>
              </w:rPr>
            </w:pPr>
            <w:r w:rsidRPr="00197C6F">
              <w:rPr>
                <w:sz w:val="28"/>
                <w:szCs w:val="28"/>
              </w:rPr>
              <w:t>Ожидаемый эффект</w:t>
            </w:r>
          </w:p>
        </w:tc>
      </w:tr>
      <w:tr w:rsidR="00197C6F" w:rsidRPr="00197C6F" w14:paraId="63142C3B" w14:textId="77777777" w:rsidTr="00C5351E">
        <w:trPr>
          <w:trHeight w:val="844"/>
        </w:trPr>
        <w:tc>
          <w:tcPr>
            <w:tcW w:w="3118" w:type="dxa"/>
            <w:vMerge/>
          </w:tcPr>
          <w:p w14:paraId="607B8939" w14:textId="77777777" w:rsidR="00197C6F" w:rsidRPr="00197C6F" w:rsidRDefault="00197C6F" w:rsidP="00197C6F">
            <w:pPr>
              <w:jc w:val="center"/>
              <w:rPr>
                <w:sz w:val="28"/>
                <w:szCs w:val="28"/>
              </w:rPr>
            </w:pPr>
          </w:p>
        </w:tc>
        <w:tc>
          <w:tcPr>
            <w:tcW w:w="992" w:type="dxa"/>
            <w:vMerge/>
          </w:tcPr>
          <w:p w14:paraId="7E4C4C9C" w14:textId="77777777" w:rsidR="00197C6F" w:rsidRPr="00197C6F" w:rsidRDefault="00197C6F" w:rsidP="00197C6F">
            <w:pPr>
              <w:jc w:val="center"/>
              <w:rPr>
                <w:sz w:val="28"/>
                <w:szCs w:val="28"/>
              </w:rPr>
            </w:pPr>
          </w:p>
        </w:tc>
        <w:tc>
          <w:tcPr>
            <w:tcW w:w="1451" w:type="dxa"/>
            <w:vMerge/>
          </w:tcPr>
          <w:p w14:paraId="5023F502" w14:textId="77777777" w:rsidR="00197C6F" w:rsidRPr="00197C6F" w:rsidRDefault="00197C6F" w:rsidP="00197C6F">
            <w:pPr>
              <w:jc w:val="center"/>
              <w:rPr>
                <w:sz w:val="28"/>
                <w:szCs w:val="28"/>
              </w:rPr>
            </w:pPr>
          </w:p>
        </w:tc>
        <w:tc>
          <w:tcPr>
            <w:tcW w:w="2378" w:type="dxa"/>
            <w:vAlign w:val="center"/>
          </w:tcPr>
          <w:p w14:paraId="0E7B1CC7" w14:textId="77777777" w:rsidR="00197C6F" w:rsidRPr="00197C6F" w:rsidRDefault="00197C6F" w:rsidP="00197C6F">
            <w:pPr>
              <w:jc w:val="center"/>
              <w:rPr>
                <w:sz w:val="28"/>
                <w:szCs w:val="28"/>
              </w:rPr>
            </w:pPr>
            <w:r w:rsidRPr="00197C6F">
              <w:rPr>
                <w:sz w:val="28"/>
                <w:szCs w:val="28"/>
              </w:rPr>
              <w:t>Наименование показателей</w:t>
            </w:r>
          </w:p>
        </w:tc>
        <w:tc>
          <w:tcPr>
            <w:tcW w:w="1276" w:type="dxa"/>
            <w:vAlign w:val="center"/>
          </w:tcPr>
          <w:p w14:paraId="240BC9F9" w14:textId="77777777" w:rsidR="00197C6F" w:rsidRPr="00197C6F" w:rsidRDefault="00197C6F" w:rsidP="00197C6F">
            <w:pPr>
              <w:jc w:val="center"/>
              <w:rPr>
                <w:sz w:val="28"/>
                <w:szCs w:val="28"/>
              </w:rPr>
            </w:pPr>
            <w:r w:rsidRPr="00197C6F">
              <w:rPr>
                <w:sz w:val="28"/>
                <w:szCs w:val="28"/>
              </w:rPr>
              <w:t>тыс. руб.</w:t>
            </w:r>
          </w:p>
        </w:tc>
        <w:tc>
          <w:tcPr>
            <w:tcW w:w="992" w:type="dxa"/>
            <w:vAlign w:val="center"/>
          </w:tcPr>
          <w:p w14:paraId="73501A77" w14:textId="77777777" w:rsidR="00197C6F" w:rsidRPr="00197C6F" w:rsidRDefault="00197C6F" w:rsidP="00197C6F">
            <w:pPr>
              <w:jc w:val="center"/>
              <w:rPr>
                <w:sz w:val="28"/>
                <w:szCs w:val="28"/>
              </w:rPr>
            </w:pPr>
            <w:r w:rsidRPr="00197C6F">
              <w:rPr>
                <w:sz w:val="28"/>
                <w:szCs w:val="28"/>
              </w:rPr>
              <w:t>%</w:t>
            </w:r>
          </w:p>
        </w:tc>
      </w:tr>
      <w:tr w:rsidR="00197C6F" w:rsidRPr="00197C6F" w14:paraId="32766FB7" w14:textId="77777777" w:rsidTr="00C5351E">
        <w:tc>
          <w:tcPr>
            <w:tcW w:w="10207" w:type="dxa"/>
            <w:gridSpan w:val="6"/>
          </w:tcPr>
          <w:p w14:paraId="17F1CDF2" w14:textId="77777777" w:rsidR="00197C6F" w:rsidRPr="00197C6F" w:rsidRDefault="00197C6F" w:rsidP="000A7201">
            <w:pPr>
              <w:numPr>
                <w:ilvl w:val="0"/>
                <w:numId w:val="15"/>
              </w:numPr>
              <w:contextualSpacing/>
              <w:jc w:val="center"/>
              <w:rPr>
                <w:sz w:val="28"/>
                <w:szCs w:val="28"/>
              </w:rPr>
            </w:pPr>
            <w:r w:rsidRPr="00197C6F">
              <w:rPr>
                <w:sz w:val="28"/>
                <w:szCs w:val="28"/>
              </w:rPr>
              <w:t>Холодное водоснабжение питьевой водой</w:t>
            </w:r>
          </w:p>
        </w:tc>
      </w:tr>
      <w:tr w:rsidR="00197C6F" w:rsidRPr="00197C6F" w14:paraId="1CC92D4E" w14:textId="77777777" w:rsidTr="00C5351E">
        <w:tc>
          <w:tcPr>
            <w:tcW w:w="3118" w:type="dxa"/>
          </w:tcPr>
          <w:p w14:paraId="04A89F2B" w14:textId="77777777" w:rsidR="00197C6F" w:rsidRPr="00197C6F" w:rsidRDefault="00197C6F" w:rsidP="00197C6F">
            <w:pPr>
              <w:jc w:val="center"/>
              <w:rPr>
                <w:sz w:val="28"/>
                <w:szCs w:val="28"/>
              </w:rPr>
            </w:pPr>
            <w:r w:rsidRPr="00197C6F">
              <w:rPr>
                <w:sz w:val="28"/>
                <w:szCs w:val="28"/>
              </w:rPr>
              <w:t>-</w:t>
            </w:r>
          </w:p>
        </w:tc>
        <w:tc>
          <w:tcPr>
            <w:tcW w:w="992" w:type="dxa"/>
          </w:tcPr>
          <w:p w14:paraId="53EEE65F" w14:textId="77777777" w:rsidR="00197C6F" w:rsidRPr="00197C6F" w:rsidRDefault="00197C6F" w:rsidP="00197C6F">
            <w:pPr>
              <w:jc w:val="center"/>
              <w:rPr>
                <w:sz w:val="28"/>
                <w:szCs w:val="28"/>
              </w:rPr>
            </w:pPr>
            <w:r w:rsidRPr="00197C6F">
              <w:rPr>
                <w:sz w:val="28"/>
                <w:szCs w:val="28"/>
              </w:rPr>
              <w:t>-</w:t>
            </w:r>
          </w:p>
        </w:tc>
        <w:tc>
          <w:tcPr>
            <w:tcW w:w="1451" w:type="dxa"/>
          </w:tcPr>
          <w:p w14:paraId="0F08BBBB" w14:textId="77777777" w:rsidR="00197C6F" w:rsidRPr="00197C6F" w:rsidRDefault="00197C6F" w:rsidP="00197C6F">
            <w:pPr>
              <w:jc w:val="center"/>
              <w:rPr>
                <w:sz w:val="28"/>
                <w:szCs w:val="28"/>
              </w:rPr>
            </w:pPr>
            <w:r w:rsidRPr="00197C6F">
              <w:rPr>
                <w:sz w:val="28"/>
                <w:szCs w:val="28"/>
              </w:rPr>
              <w:t>-</w:t>
            </w:r>
          </w:p>
        </w:tc>
        <w:tc>
          <w:tcPr>
            <w:tcW w:w="2378" w:type="dxa"/>
          </w:tcPr>
          <w:p w14:paraId="5D16BA04" w14:textId="77777777" w:rsidR="00197C6F" w:rsidRPr="00197C6F" w:rsidRDefault="00197C6F" w:rsidP="00197C6F">
            <w:pPr>
              <w:jc w:val="center"/>
              <w:rPr>
                <w:sz w:val="28"/>
                <w:szCs w:val="28"/>
              </w:rPr>
            </w:pPr>
            <w:r w:rsidRPr="00197C6F">
              <w:rPr>
                <w:sz w:val="28"/>
                <w:szCs w:val="28"/>
              </w:rPr>
              <w:t>-</w:t>
            </w:r>
          </w:p>
        </w:tc>
        <w:tc>
          <w:tcPr>
            <w:tcW w:w="1276" w:type="dxa"/>
          </w:tcPr>
          <w:p w14:paraId="4BEB176D" w14:textId="77777777" w:rsidR="00197C6F" w:rsidRPr="00197C6F" w:rsidRDefault="00197C6F" w:rsidP="00197C6F">
            <w:pPr>
              <w:jc w:val="center"/>
              <w:rPr>
                <w:sz w:val="28"/>
                <w:szCs w:val="28"/>
              </w:rPr>
            </w:pPr>
            <w:r w:rsidRPr="00197C6F">
              <w:rPr>
                <w:sz w:val="28"/>
                <w:szCs w:val="28"/>
              </w:rPr>
              <w:t>-</w:t>
            </w:r>
          </w:p>
        </w:tc>
        <w:tc>
          <w:tcPr>
            <w:tcW w:w="992" w:type="dxa"/>
          </w:tcPr>
          <w:p w14:paraId="14EE80A0" w14:textId="77777777" w:rsidR="00197C6F" w:rsidRPr="00197C6F" w:rsidRDefault="00197C6F" w:rsidP="00197C6F">
            <w:pPr>
              <w:jc w:val="center"/>
              <w:rPr>
                <w:sz w:val="28"/>
                <w:szCs w:val="28"/>
              </w:rPr>
            </w:pPr>
            <w:r w:rsidRPr="00197C6F">
              <w:rPr>
                <w:sz w:val="28"/>
                <w:szCs w:val="28"/>
              </w:rPr>
              <w:t>-</w:t>
            </w:r>
          </w:p>
        </w:tc>
      </w:tr>
      <w:tr w:rsidR="00197C6F" w:rsidRPr="00197C6F" w14:paraId="4540653A" w14:textId="77777777" w:rsidTr="00C5351E">
        <w:tc>
          <w:tcPr>
            <w:tcW w:w="10207" w:type="dxa"/>
            <w:gridSpan w:val="6"/>
          </w:tcPr>
          <w:p w14:paraId="6CDBBF22" w14:textId="77777777" w:rsidR="00197C6F" w:rsidRPr="00197C6F" w:rsidRDefault="00197C6F" w:rsidP="000A7201">
            <w:pPr>
              <w:numPr>
                <w:ilvl w:val="0"/>
                <w:numId w:val="15"/>
              </w:numPr>
              <w:contextualSpacing/>
              <w:jc w:val="center"/>
              <w:rPr>
                <w:sz w:val="28"/>
                <w:szCs w:val="28"/>
              </w:rPr>
            </w:pPr>
            <w:r w:rsidRPr="00197C6F">
              <w:rPr>
                <w:sz w:val="28"/>
                <w:szCs w:val="28"/>
              </w:rPr>
              <w:t xml:space="preserve">Водоотведение </w:t>
            </w:r>
          </w:p>
        </w:tc>
      </w:tr>
      <w:tr w:rsidR="00197C6F" w:rsidRPr="00197C6F" w14:paraId="0E3376FF" w14:textId="77777777" w:rsidTr="00C5351E">
        <w:tc>
          <w:tcPr>
            <w:tcW w:w="3118" w:type="dxa"/>
          </w:tcPr>
          <w:p w14:paraId="52782EDF" w14:textId="77777777" w:rsidR="00197C6F" w:rsidRPr="00197C6F" w:rsidRDefault="00197C6F" w:rsidP="00197C6F">
            <w:pPr>
              <w:jc w:val="center"/>
              <w:rPr>
                <w:sz w:val="28"/>
                <w:szCs w:val="28"/>
              </w:rPr>
            </w:pPr>
            <w:r w:rsidRPr="00197C6F">
              <w:rPr>
                <w:sz w:val="28"/>
                <w:szCs w:val="28"/>
              </w:rPr>
              <w:t>-</w:t>
            </w:r>
          </w:p>
        </w:tc>
        <w:tc>
          <w:tcPr>
            <w:tcW w:w="992" w:type="dxa"/>
          </w:tcPr>
          <w:p w14:paraId="67AB01D1" w14:textId="77777777" w:rsidR="00197C6F" w:rsidRPr="00197C6F" w:rsidRDefault="00197C6F" w:rsidP="00197C6F">
            <w:pPr>
              <w:jc w:val="center"/>
              <w:rPr>
                <w:sz w:val="28"/>
                <w:szCs w:val="28"/>
              </w:rPr>
            </w:pPr>
            <w:r w:rsidRPr="00197C6F">
              <w:rPr>
                <w:sz w:val="28"/>
                <w:szCs w:val="28"/>
              </w:rPr>
              <w:t>-</w:t>
            </w:r>
          </w:p>
        </w:tc>
        <w:tc>
          <w:tcPr>
            <w:tcW w:w="1451" w:type="dxa"/>
          </w:tcPr>
          <w:p w14:paraId="2671A2D7" w14:textId="77777777" w:rsidR="00197C6F" w:rsidRPr="00197C6F" w:rsidRDefault="00197C6F" w:rsidP="00197C6F">
            <w:pPr>
              <w:jc w:val="center"/>
              <w:rPr>
                <w:sz w:val="28"/>
                <w:szCs w:val="28"/>
              </w:rPr>
            </w:pPr>
            <w:r w:rsidRPr="00197C6F">
              <w:rPr>
                <w:sz w:val="28"/>
                <w:szCs w:val="28"/>
              </w:rPr>
              <w:t>-</w:t>
            </w:r>
          </w:p>
        </w:tc>
        <w:tc>
          <w:tcPr>
            <w:tcW w:w="2378" w:type="dxa"/>
          </w:tcPr>
          <w:p w14:paraId="7080EBDE" w14:textId="77777777" w:rsidR="00197C6F" w:rsidRPr="00197C6F" w:rsidRDefault="00197C6F" w:rsidP="00197C6F">
            <w:pPr>
              <w:jc w:val="center"/>
              <w:rPr>
                <w:sz w:val="28"/>
                <w:szCs w:val="28"/>
              </w:rPr>
            </w:pPr>
            <w:r w:rsidRPr="00197C6F">
              <w:rPr>
                <w:sz w:val="28"/>
                <w:szCs w:val="28"/>
              </w:rPr>
              <w:t>-</w:t>
            </w:r>
          </w:p>
        </w:tc>
        <w:tc>
          <w:tcPr>
            <w:tcW w:w="1276" w:type="dxa"/>
          </w:tcPr>
          <w:p w14:paraId="1CE594B8" w14:textId="77777777" w:rsidR="00197C6F" w:rsidRPr="00197C6F" w:rsidRDefault="00197C6F" w:rsidP="00197C6F">
            <w:pPr>
              <w:jc w:val="center"/>
              <w:rPr>
                <w:sz w:val="28"/>
                <w:szCs w:val="28"/>
              </w:rPr>
            </w:pPr>
            <w:r w:rsidRPr="00197C6F">
              <w:rPr>
                <w:sz w:val="28"/>
                <w:szCs w:val="28"/>
              </w:rPr>
              <w:t>-</w:t>
            </w:r>
          </w:p>
        </w:tc>
        <w:tc>
          <w:tcPr>
            <w:tcW w:w="992" w:type="dxa"/>
          </w:tcPr>
          <w:p w14:paraId="2E870E11" w14:textId="77777777" w:rsidR="00197C6F" w:rsidRPr="00197C6F" w:rsidRDefault="00197C6F" w:rsidP="00197C6F">
            <w:pPr>
              <w:jc w:val="center"/>
              <w:rPr>
                <w:sz w:val="28"/>
                <w:szCs w:val="28"/>
              </w:rPr>
            </w:pPr>
            <w:r w:rsidRPr="00197C6F">
              <w:rPr>
                <w:sz w:val="28"/>
                <w:szCs w:val="28"/>
              </w:rPr>
              <w:t>-</w:t>
            </w:r>
          </w:p>
        </w:tc>
      </w:tr>
    </w:tbl>
    <w:p w14:paraId="6768DFCA" w14:textId="77777777" w:rsidR="00197C6F" w:rsidRPr="00197C6F" w:rsidRDefault="00197C6F" w:rsidP="00197C6F">
      <w:pPr>
        <w:jc w:val="center"/>
        <w:rPr>
          <w:sz w:val="28"/>
          <w:szCs w:val="28"/>
        </w:rPr>
      </w:pPr>
    </w:p>
    <w:p w14:paraId="3D5E2957" w14:textId="77777777" w:rsidR="00197C6F" w:rsidRPr="00197C6F" w:rsidRDefault="00197C6F" w:rsidP="00197C6F">
      <w:pPr>
        <w:jc w:val="center"/>
        <w:rPr>
          <w:sz w:val="28"/>
          <w:szCs w:val="28"/>
        </w:rPr>
      </w:pPr>
    </w:p>
    <w:p w14:paraId="6064CA17" w14:textId="77777777" w:rsidR="00197C6F" w:rsidRPr="00197C6F" w:rsidRDefault="00197C6F" w:rsidP="00197C6F">
      <w:pPr>
        <w:jc w:val="center"/>
        <w:rPr>
          <w:sz w:val="28"/>
          <w:szCs w:val="28"/>
        </w:rPr>
      </w:pPr>
    </w:p>
    <w:p w14:paraId="15A9CC3E" w14:textId="77777777" w:rsidR="00197C6F" w:rsidRPr="00197C6F" w:rsidRDefault="00197C6F" w:rsidP="00197C6F">
      <w:pPr>
        <w:jc w:val="center"/>
        <w:rPr>
          <w:sz w:val="28"/>
          <w:szCs w:val="28"/>
        </w:rPr>
      </w:pPr>
    </w:p>
    <w:p w14:paraId="2E0D31FA" w14:textId="77777777" w:rsidR="00197C6F" w:rsidRPr="00197C6F" w:rsidRDefault="00197C6F" w:rsidP="00197C6F">
      <w:pPr>
        <w:jc w:val="center"/>
        <w:rPr>
          <w:sz w:val="28"/>
          <w:szCs w:val="28"/>
        </w:rPr>
      </w:pPr>
    </w:p>
    <w:p w14:paraId="4B431A4A" w14:textId="77777777" w:rsidR="00197C6F" w:rsidRPr="00197C6F" w:rsidRDefault="00197C6F" w:rsidP="00197C6F">
      <w:pPr>
        <w:jc w:val="center"/>
        <w:rPr>
          <w:sz w:val="28"/>
          <w:szCs w:val="28"/>
        </w:rPr>
      </w:pPr>
    </w:p>
    <w:p w14:paraId="685453E2" w14:textId="77777777" w:rsidR="00197C6F" w:rsidRPr="00197C6F" w:rsidRDefault="00197C6F" w:rsidP="00197C6F">
      <w:pPr>
        <w:jc w:val="center"/>
        <w:rPr>
          <w:sz w:val="28"/>
          <w:szCs w:val="28"/>
        </w:rPr>
      </w:pPr>
    </w:p>
    <w:p w14:paraId="0622FE7D" w14:textId="77777777" w:rsidR="00197C6F" w:rsidRPr="00197C6F" w:rsidRDefault="00197C6F" w:rsidP="00197C6F">
      <w:pPr>
        <w:jc w:val="center"/>
        <w:rPr>
          <w:sz w:val="28"/>
          <w:szCs w:val="28"/>
        </w:rPr>
      </w:pPr>
    </w:p>
    <w:p w14:paraId="0789BEC8" w14:textId="77777777" w:rsidR="00197C6F" w:rsidRPr="00197C6F" w:rsidRDefault="00197C6F" w:rsidP="00197C6F">
      <w:pPr>
        <w:jc w:val="center"/>
        <w:rPr>
          <w:sz w:val="28"/>
          <w:szCs w:val="28"/>
        </w:rPr>
      </w:pPr>
    </w:p>
    <w:p w14:paraId="4A68A911" w14:textId="77777777" w:rsidR="00197C6F" w:rsidRPr="00197C6F" w:rsidRDefault="00197C6F" w:rsidP="00197C6F">
      <w:pPr>
        <w:jc w:val="center"/>
        <w:rPr>
          <w:sz w:val="28"/>
          <w:szCs w:val="28"/>
        </w:rPr>
      </w:pPr>
    </w:p>
    <w:p w14:paraId="2C2AC3AC" w14:textId="77777777" w:rsidR="00197C6F" w:rsidRPr="00197C6F" w:rsidRDefault="00197C6F" w:rsidP="00197C6F">
      <w:pPr>
        <w:jc w:val="center"/>
        <w:rPr>
          <w:sz w:val="28"/>
          <w:szCs w:val="28"/>
        </w:rPr>
      </w:pPr>
    </w:p>
    <w:p w14:paraId="7FA176CC" w14:textId="77777777" w:rsidR="00197C6F" w:rsidRPr="00197C6F" w:rsidRDefault="00197C6F" w:rsidP="00197C6F">
      <w:pPr>
        <w:jc w:val="center"/>
        <w:rPr>
          <w:sz w:val="28"/>
          <w:szCs w:val="28"/>
        </w:rPr>
      </w:pPr>
    </w:p>
    <w:p w14:paraId="70575DBA" w14:textId="77777777" w:rsidR="00197C6F" w:rsidRPr="00197C6F" w:rsidRDefault="00197C6F" w:rsidP="00197C6F">
      <w:pPr>
        <w:jc w:val="center"/>
        <w:rPr>
          <w:sz w:val="28"/>
          <w:szCs w:val="28"/>
        </w:rPr>
      </w:pPr>
    </w:p>
    <w:p w14:paraId="62B39EE1" w14:textId="77777777" w:rsidR="00197C6F" w:rsidRPr="00197C6F" w:rsidRDefault="00197C6F" w:rsidP="00197C6F">
      <w:pPr>
        <w:jc w:val="center"/>
        <w:rPr>
          <w:sz w:val="28"/>
          <w:szCs w:val="28"/>
        </w:rPr>
      </w:pPr>
    </w:p>
    <w:p w14:paraId="1FE316C0" w14:textId="77777777" w:rsidR="00197C6F" w:rsidRPr="00197C6F" w:rsidRDefault="00197C6F" w:rsidP="00197C6F">
      <w:pPr>
        <w:jc w:val="center"/>
        <w:rPr>
          <w:sz w:val="28"/>
          <w:szCs w:val="28"/>
        </w:rPr>
      </w:pPr>
    </w:p>
    <w:p w14:paraId="65EC84A3" w14:textId="77777777" w:rsidR="00197C6F" w:rsidRPr="00197C6F" w:rsidRDefault="00197C6F" w:rsidP="00197C6F">
      <w:pPr>
        <w:jc w:val="center"/>
        <w:rPr>
          <w:sz w:val="28"/>
          <w:szCs w:val="28"/>
        </w:rPr>
      </w:pPr>
    </w:p>
    <w:p w14:paraId="3DA94698" w14:textId="77777777" w:rsidR="00197C6F" w:rsidRPr="00197C6F" w:rsidRDefault="00197C6F" w:rsidP="00197C6F">
      <w:pPr>
        <w:jc w:val="center"/>
        <w:rPr>
          <w:sz w:val="28"/>
          <w:szCs w:val="28"/>
        </w:rPr>
      </w:pPr>
    </w:p>
    <w:p w14:paraId="220605D8" w14:textId="77777777" w:rsidR="00197C6F" w:rsidRPr="00197C6F" w:rsidRDefault="00197C6F" w:rsidP="00197C6F">
      <w:pPr>
        <w:jc w:val="center"/>
        <w:rPr>
          <w:sz w:val="28"/>
          <w:szCs w:val="28"/>
        </w:rPr>
      </w:pPr>
    </w:p>
    <w:p w14:paraId="5C1AF407" w14:textId="77777777" w:rsidR="00197C6F" w:rsidRPr="00197C6F" w:rsidRDefault="00197C6F" w:rsidP="00197C6F">
      <w:pPr>
        <w:jc w:val="center"/>
        <w:rPr>
          <w:sz w:val="28"/>
          <w:szCs w:val="28"/>
        </w:rPr>
      </w:pPr>
    </w:p>
    <w:p w14:paraId="1110921A" w14:textId="77777777" w:rsidR="00197C6F" w:rsidRPr="00197C6F" w:rsidRDefault="00197C6F" w:rsidP="00197C6F">
      <w:pPr>
        <w:jc w:val="center"/>
        <w:rPr>
          <w:sz w:val="28"/>
          <w:szCs w:val="28"/>
        </w:rPr>
      </w:pPr>
    </w:p>
    <w:p w14:paraId="43C1B5F4" w14:textId="77777777" w:rsidR="00197C6F" w:rsidRPr="00197C6F" w:rsidRDefault="00197C6F" w:rsidP="00197C6F">
      <w:pPr>
        <w:jc w:val="center"/>
        <w:rPr>
          <w:sz w:val="28"/>
          <w:szCs w:val="28"/>
        </w:rPr>
      </w:pPr>
    </w:p>
    <w:p w14:paraId="796E288E" w14:textId="77777777" w:rsidR="00197C6F" w:rsidRPr="00197C6F" w:rsidRDefault="00197C6F" w:rsidP="00197C6F">
      <w:pPr>
        <w:jc w:val="center"/>
        <w:rPr>
          <w:sz w:val="28"/>
          <w:szCs w:val="28"/>
        </w:rPr>
      </w:pPr>
    </w:p>
    <w:p w14:paraId="1216C467" w14:textId="77777777" w:rsidR="00197C6F" w:rsidRPr="00197C6F" w:rsidRDefault="00197C6F" w:rsidP="00197C6F">
      <w:pPr>
        <w:jc w:val="center"/>
        <w:rPr>
          <w:sz w:val="28"/>
          <w:szCs w:val="28"/>
        </w:rPr>
      </w:pPr>
    </w:p>
    <w:p w14:paraId="0E795DCA" w14:textId="77777777" w:rsidR="00197C6F" w:rsidRPr="00197C6F" w:rsidRDefault="00197C6F" w:rsidP="00197C6F">
      <w:pPr>
        <w:jc w:val="center"/>
        <w:rPr>
          <w:sz w:val="28"/>
          <w:szCs w:val="28"/>
        </w:rPr>
      </w:pPr>
    </w:p>
    <w:p w14:paraId="610FD4F7" w14:textId="77777777" w:rsidR="00197C6F" w:rsidRPr="00197C6F" w:rsidRDefault="00197C6F" w:rsidP="00197C6F">
      <w:pPr>
        <w:jc w:val="center"/>
        <w:rPr>
          <w:sz w:val="28"/>
          <w:szCs w:val="28"/>
        </w:rPr>
      </w:pPr>
    </w:p>
    <w:p w14:paraId="3769E59E" w14:textId="77777777" w:rsidR="00197C6F" w:rsidRPr="00197C6F" w:rsidRDefault="00197C6F" w:rsidP="00197C6F">
      <w:pPr>
        <w:jc w:val="center"/>
        <w:rPr>
          <w:sz w:val="28"/>
          <w:szCs w:val="28"/>
        </w:rPr>
      </w:pPr>
    </w:p>
    <w:p w14:paraId="749AA8B9" w14:textId="77777777" w:rsidR="00197C6F" w:rsidRPr="00197C6F" w:rsidRDefault="00197C6F" w:rsidP="00197C6F">
      <w:pPr>
        <w:jc w:val="center"/>
        <w:rPr>
          <w:sz w:val="28"/>
          <w:szCs w:val="28"/>
        </w:rPr>
        <w:sectPr w:rsidR="00197C6F" w:rsidRPr="00197C6F" w:rsidSect="00A46640">
          <w:pgSz w:w="11906" w:h="16838"/>
          <w:pgMar w:top="851" w:right="1418" w:bottom="426" w:left="1559" w:header="709" w:footer="709" w:gutter="0"/>
          <w:cols w:space="708"/>
          <w:titlePg/>
          <w:docGrid w:linePitch="360"/>
        </w:sectPr>
      </w:pPr>
    </w:p>
    <w:p w14:paraId="6C47C89A" w14:textId="77777777" w:rsidR="00197C6F" w:rsidRPr="00197C6F" w:rsidRDefault="00197C6F" w:rsidP="00197C6F">
      <w:pPr>
        <w:jc w:val="center"/>
        <w:rPr>
          <w:sz w:val="28"/>
          <w:szCs w:val="28"/>
        </w:rPr>
      </w:pPr>
      <w:r w:rsidRPr="00197C6F">
        <w:rPr>
          <w:sz w:val="28"/>
          <w:szCs w:val="28"/>
        </w:rPr>
        <w:lastRenderedPageBreak/>
        <w:t>Раздел 5. Планируемые объемы подачи питьевой воды и объемы принимаемых сточных вод</w:t>
      </w:r>
    </w:p>
    <w:p w14:paraId="18E79E7B" w14:textId="77777777" w:rsidR="00197C6F" w:rsidRPr="00197C6F" w:rsidRDefault="00197C6F" w:rsidP="00197C6F">
      <w:pPr>
        <w:jc w:val="center"/>
        <w:rPr>
          <w:sz w:val="28"/>
          <w:szCs w:val="28"/>
        </w:rPr>
      </w:pPr>
    </w:p>
    <w:tbl>
      <w:tblPr>
        <w:tblStyle w:val="ae"/>
        <w:tblW w:w="16013" w:type="dxa"/>
        <w:jc w:val="center"/>
        <w:tblLayout w:type="fixed"/>
        <w:tblLook w:val="04A0" w:firstRow="1" w:lastRow="0" w:firstColumn="1" w:lastColumn="0" w:noHBand="0" w:noVBand="1"/>
      </w:tblPr>
      <w:tblGrid>
        <w:gridCol w:w="992"/>
        <w:gridCol w:w="2831"/>
        <w:gridCol w:w="850"/>
        <w:gridCol w:w="1276"/>
        <w:gridCol w:w="1276"/>
        <w:gridCol w:w="1275"/>
        <w:gridCol w:w="1276"/>
        <w:gridCol w:w="1276"/>
        <w:gridCol w:w="1276"/>
        <w:gridCol w:w="1275"/>
        <w:gridCol w:w="1276"/>
        <w:gridCol w:w="1134"/>
      </w:tblGrid>
      <w:tr w:rsidR="00197C6F" w:rsidRPr="00197C6F" w14:paraId="19F38217" w14:textId="77777777" w:rsidTr="00C5351E">
        <w:trPr>
          <w:trHeight w:val="673"/>
          <w:jc w:val="center"/>
        </w:trPr>
        <w:tc>
          <w:tcPr>
            <w:tcW w:w="992" w:type="dxa"/>
            <w:vMerge w:val="restart"/>
            <w:vAlign w:val="center"/>
          </w:tcPr>
          <w:p w14:paraId="08B782C5" w14:textId="77777777" w:rsidR="00197C6F" w:rsidRPr="00197C6F" w:rsidRDefault="00197C6F" w:rsidP="00197C6F">
            <w:pPr>
              <w:jc w:val="center"/>
              <w:rPr>
                <w:sz w:val="28"/>
                <w:szCs w:val="28"/>
              </w:rPr>
            </w:pPr>
            <w:r w:rsidRPr="00197C6F">
              <w:rPr>
                <w:sz w:val="28"/>
                <w:szCs w:val="28"/>
              </w:rPr>
              <w:t>№ п/п</w:t>
            </w:r>
          </w:p>
        </w:tc>
        <w:tc>
          <w:tcPr>
            <w:tcW w:w="2831" w:type="dxa"/>
            <w:vMerge w:val="restart"/>
            <w:vAlign w:val="center"/>
          </w:tcPr>
          <w:p w14:paraId="032067E2" w14:textId="77777777" w:rsidR="00197C6F" w:rsidRPr="00197C6F" w:rsidRDefault="00197C6F" w:rsidP="00197C6F">
            <w:pPr>
              <w:jc w:val="center"/>
              <w:rPr>
                <w:sz w:val="28"/>
                <w:szCs w:val="28"/>
              </w:rPr>
            </w:pPr>
            <w:r w:rsidRPr="00197C6F">
              <w:rPr>
                <w:sz w:val="28"/>
                <w:szCs w:val="28"/>
              </w:rPr>
              <w:t>Наименование показателя</w:t>
            </w:r>
          </w:p>
        </w:tc>
        <w:tc>
          <w:tcPr>
            <w:tcW w:w="850" w:type="dxa"/>
            <w:vMerge w:val="restart"/>
            <w:vAlign w:val="center"/>
          </w:tcPr>
          <w:p w14:paraId="0D3DF1F1" w14:textId="77777777" w:rsidR="00197C6F" w:rsidRPr="00197C6F" w:rsidRDefault="00197C6F" w:rsidP="00197C6F">
            <w:pPr>
              <w:jc w:val="center"/>
              <w:rPr>
                <w:sz w:val="28"/>
                <w:szCs w:val="28"/>
              </w:rPr>
            </w:pPr>
            <w:r w:rsidRPr="00197C6F">
              <w:rPr>
                <w:sz w:val="28"/>
                <w:szCs w:val="28"/>
              </w:rPr>
              <w:t>Ед. изм.</w:t>
            </w:r>
          </w:p>
        </w:tc>
        <w:tc>
          <w:tcPr>
            <w:tcW w:w="1276" w:type="dxa"/>
            <w:vAlign w:val="center"/>
          </w:tcPr>
          <w:p w14:paraId="1C775DCE" w14:textId="77777777" w:rsidR="00197C6F" w:rsidRPr="00197C6F" w:rsidRDefault="00197C6F" w:rsidP="00197C6F">
            <w:pPr>
              <w:jc w:val="center"/>
              <w:rPr>
                <w:sz w:val="28"/>
                <w:szCs w:val="28"/>
              </w:rPr>
            </w:pPr>
            <w:r w:rsidRPr="00197C6F">
              <w:rPr>
                <w:sz w:val="28"/>
                <w:szCs w:val="28"/>
              </w:rPr>
              <w:t>2023 год</w:t>
            </w:r>
          </w:p>
        </w:tc>
        <w:tc>
          <w:tcPr>
            <w:tcW w:w="2551" w:type="dxa"/>
            <w:gridSpan w:val="2"/>
            <w:vAlign w:val="center"/>
          </w:tcPr>
          <w:p w14:paraId="2A567B99" w14:textId="77777777" w:rsidR="00197C6F" w:rsidRPr="00197C6F" w:rsidRDefault="00197C6F" w:rsidP="00197C6F">
            <w:pPr>
              <w:jc w:val="center"/>
              <w:rPr>
                <w:sz w:val="28"/>
                <w:szCs w:val="28"/>
              </w:rPr>
            </w:pPr>
            <w:r w:rsidRPr="00197C6F">
              <w:rPr>
                <w:sz w:val="28"/>
                <w:szCs w:val="28"/>
              </w:rPr>
              <w:t>2024 год</w:t>
            </w:r>
          </w:p>
        </w:tc>
        <w:tc>
          <w:tcPr>
            <w:tcW w:w="2552" w:type="dxa"/>
            <w:gridSpan w:val="2"/>
            <w:vAlign w:val="center"/>
          </w:tcPr>
          <w:p w14:paraId="52D06A05" w14:textId="77777777" w:rsidR="00197C6F" w:rsidRPr="00197C6F" w:rsidRDefault="00197C6F" w:rsidP="00197C6F">
            <w:pPr>
              <w:jc w:val="center"/>
              <w:rPr>
                <w:sz w:val="28"/>
                <w:szCs w:val="28"/>
              </w:rPr>
            </w:pPr>
            <w:r w:rsidRPr="00197C6F">
              <w:rPr>
                <w:sz w:val="28"/>
                <w:szCs w:val="28"/>
              </w:rPr>
              <w:t>2025 год</w:t>
            </w:r>
          </w:p>
        </w:tc>
        <w:tc>
          <w:tcPr>
            <w:tcW w:w="2551" w:type="dxa"/>
            <w:gridSpan w:val="2"/>
            <w:vAlign w:val="center"/>
          </w:tcPr>
          <w:p w14:paraId="20802450" w14:textId="77777777" w:rsidR="00197C6F" w:rsidRPr="00197C6F" w:rsidRDefault="00197C6F" w:rsidP="00197C6F">
            <w:pPr>
              <w:jc w:val="center"/>
              <w:rPr>
                <w:sz w:val="28"/>
                <w:szCs w:val="28"/>
              </w:rPr>
            </w:pPr>
            <w:r w:rsidRPr="00197C6F">
              <w:rPr>
                <w:sz w:val="28"/>
                <w:szCs w:val="28"/>
              </w:rPr>
              <w:t>2026 год</w:t>
            </w:r>
          </w:p>
        </w:tc>
        <w:tc>
          <w:tcPr>
            <w:tcW w:w="2410" w:type="dxa"/>
            <w:gridSpan w:val="2"/>
            <w:vAlign w:val="center"/>
          </w:tcPr>
          <w:p w14:paraId="6EFDCECD" w14:textId="77777777" w:rsidR="00197C6F" w:rsidRPr="00197C6F" w:rsidRDefault="00197C6F" w:rsidP="00197C6F">
            <w:pPr>
              <w:jc w:val="center"/>
              <w:rPr>
                <w:sz w:val="28"/>
                <w:szCs w:val="28"/>
              </w:rPr>
            </w:pPr>
            <w:r w:rsidRPr="00197C6F">
              <w:rPr>
                <w:sz w:val="28"/>
                <w:szCs w:val="28"/>
              </w:rPr>
              <w:t>2027 год</w:t>
            </w:r>
          </w:p>
        </w:tc>
      </w:tr>
      <w:tr w:rsidR="00197C6F" w:rsidRPr="00197C6F" w14:paraId="05002C8E" w14:textId="77777777" w:rsidTr="00C5351E">
        <w:trPr>
          <w:trHeight w:val="796"/>
          <w:jc w:val="center"/>
        </w:trPr>
        <w:tc>
          <w:tcPr>
            <w:tcW w:w="992" w:type="dxa"/>
            <w:vMerge/>
          </w:tcPr>
          <w:p w14:paraId="2DD26A53" w14:textId="77777777" w:rsidR="00197C6F" w:rsidRPr="00197C6F" w:rsidRDefault="00197C6F" w:rsidP="00197C6F">
            <w:pPr>
              <w:jc w:val="both"/>
              <w:rPr>
                <w:sz w:val="28"/>
                <w:szCs w:val="28"/>
              </w:rPr>
            </w:pPr>
          </w:p>
        </w:tc>
        <w:tc>
          <w:tcPr>
            <w:tcW w:w="2831" w:type="dxa"/>
            <w:vMerge/>
          </w:tcPr>
          <w:p w14:paraId="7C45ADF1" w14:textId="77777777" w:rsidR="00197C6F" w:rsidRPr="00197C6F" w:rsidRDefault="00197C6F" w:rsidP="00197C6F">
            <w:pPr>
              <w:jc w:val="both"/>
              <w:rPr>
                <w:sz w:val="28"/>
                <w:szCs w:val="28"/>
              </w:rPr>
            </w:pPr>
          </w:p>
        </w:tc>
        <w:tc>
          <w:tcPr>
            <w:tcW w:w="850" w:type="dxa"/>
            <w:vMerge/>
          </w:tcPr>
          <w:p w14:paraId="182EF4CF" w14:textId="77777777" w:rsidR="00197C6F" w:rsidRPr="00197C6F" w:rsidRDefault="00197C6F" w:rsidP="00197C6F">
            <w:pPr>
              <w:jc w:val="both"/>
              <w:rPr>
                <w:sz w:val="28"/>
                <w:szCs w:val="28"/>
              </w:rPr>
            </w:pPr>
          </w:p>
        </w:tc>
        <w:tc>
          <w:tcPr>
            <w:tcW w:w="1276" w:type="dxa"/>
            <w:vAlign w:val="center"/>
          </w:tcPr>
          <w:p w14:paraId="5C725F39" w14:textId="77777777" w:rsidR="00197C6F" w:rsidRPr="00197C6F" w:rsidRDefault="00197C6F" w:rsidP="00197C6F">
            <w:pPr>
              <w:jc w:val="center"/>
            </w:pPr>
            <w:r w:rsidRPr="00197C6F">
              <w:t>с 01.01.    по 31.12.</w:t>
            </w:r>
          </w:p>
        </w:tc>
        <w:tc>
          <w:tcPr>
            <w:tcW w:w="1276" w:type="dxa"/>
            <w:vAlign w:val="center"/>
          </w:tcPr>
          <w:p w14:paraId="2ABBE620" w14:textId="77777777" w:rsidR="00197C6F" w:rsidRPr="00197C6F" w:rsidRDefault="00197C6F" w:rsidP="00197C6F">
            <w:pPr>
              <w:jc w:val="center"/>
            </w:pPr>
            <w:r w:rsidRPr="00197C6F">
              <w:t>с 01.01.   по 30.06.</w:t>
            </w:r>
          </w:p>
        </w:tc>
        <w:tc>
          <w:tcPr>
            <w:tcW w:w="1275" w:type="dxa"/>
            <w:vAlign w:val="center"/>
          </w:tcPr>
          <w:p w14:paraId="057819FE" w14:textId="77777777" w:rsidR="00197C6F" w:rsidRPr="00197C6F" w:rsidRDefault="00197C6F" w:rsidP="00197C6F">
            <w:pPr>
              <w:jc w:val="center"/>
            </w:pPr>
            <w:r w:rsidRPr="00197C6F">
              <w:t>с 01.07.   по 31.12.</w:t>
            </w:r>
          </w:p>
        </w:tc>
        <w:tc>
          <w:tcPr>
            <w:tcW w:w="1276" w:type="dxa"/>
            <w:vAlign w:val="center"/>
          </w:tcPr>
          <w:p w14:paraId="6B89D9DF" w14:textId="77777777" w:rsidR="00197C6F" w:rsidRPr="00197C6F" w:rsidRDefault="00197C6F" w:rsidP="00197C6F">
            <w:pPr>
              <w:jc w:val="center"/>
            </w:pPr>
            <w:r w:rsidRPr="00197C6F">
              <w:t>с 01.01. по 30.06.</w:t>
            </w:r>
          </w:p>
        </w:tc>
        <w:tc>
          <w:tcPr>
            <w:tcW w:w="1276" w:type="dxa"/>
            <w:vAlign w:val="center"/>
          </w:tcPr>
          <w:p w14:paraId="22782D7C" w14:textId="77777777" w:rsidR="00197C6F" w:rsidRPr="00197C6F" w:rsidRDefault="00197C6F" w:rsidP="00197C6F">
            <w:pPr>
              <w:jc w:val="center"/>
            </w:pPr>
            <w:r w:rsidRPr="00197C6F">
              <w:t>с 01.07. по 31.12.</w:t>
            </w:r>
          </w:p>
        </w:tc>
        <w:tc>
          <w:tcPr>
            <w:tcW w:w="1276" w:type="dxa"/>
            <w:vAlign w:val="center"/>
          </w:tcPr>
          <w:p w14:paraId="7775B00E" w14:textId="77777777" w:rsidR="00197C6F" w:rsidRPr="00197C6F" w:rsidRDefault="00197C6F" w:rsidP="00197C6F">
            <w:pPr>
              <w:jc w:val="center"/>
            </w:pPr>
            <w:r w:rsidRPr="00197C6F">
              <w:t>с 01.01. по 30.06.</w:t>
            </w:r>
          </w:p>
        </w:tc>
        <w:tc>
          <w:tcPr>
            <w:tcW w:w="1275" w:type="dxa"/>
            <w:vAlign w:val="center"/>
          </w:tcPr>
          <w:p w14:paraId="78F00A42" w14:textId="77777777" w:rsidR="00197C6F" w:rsidRPr="00197C6F" w:rsidRDefault="00197C6F" w:rsidP="00197C6F">
            <w:pPr>
              <w:jc w:val="center"/>
            </w:pPr>
            <w:r w:rsidRPr="00197C6F">
              <w:t>с 01.07. по 31.12.</w:t>
            </w:r>
          </w:p>
        </w:tc>
        <w:tc>
          <w:tcPr>
            <w:tcW w:w="1276" w:type="dxa"/>
            <w:vAlign w:val="center"/>
          </w:tcPr>
          <w:p w14:paraId="2BC68BE0" w14:textId="77777777" w:rsidR="00197C6F" w:rsidRPr="00197C6F" w:rsidRDefault="00197C6F" w:rsidP="00197C6F">
            <w:pPr>
              <w:jc w:val="center"/>
            </w:pPr>
            <w:r w:rsidRPr="00197C6F">
              <w:t>с 01.01. по 30.06.</w:t>
            </w:r>
          </w:p>
        </w:tc>
        <w:tc>
          <w:tcPr>
            <w:tcW w:w="1134" w:type="dxa"/>
            <w:vAlign w:val="center"/>
          </w:tcPr>
          <w:p w14:paraId="7AF0DAA0" w14:textId="77777777" w:rsidR="00197C6F" w:rsidRPr="00197C6F" w:rsidRDefault="00197C6F" w:rsidP="00197C6F">
            <w:pPr>
              <w:jc w:val="center"/>
            </w:pPr>
            <w:r w:rsidRPr="00197C6F">
              <w:t>с 01.07. по 31.12.</w:t>
            </w:r>
          </w:p>
        </w:tc>
      </w:tr>
      <w:tr w:rsidR="00197C6F" w:rsidRPr="00197C6F" w14:paraId="4D6F06FA" w14:textId="77777777" w:rsidTr="00C5351E">
        <w:trPr>
          <w:trHeight w:val="253"/>
          <w:jc w:val="center"/>
        </w:trPr>
        <w:tc>
          <w:tcPr>
            <w:tcW w:w="992" w:type="dxa"/>
          </w:tcPr>
          <w:p w14:paraId="72BA03F2" w14:textId="77777777" w:rsidR="00197C6F" w:rsidRPr="00197C6F" w:rsidRDefault="00197C6F" w:rsidP="00197C6F">
            <w:pPr>
              <w:jc w:val="center"/>
              <w:rPr>
                <w:sz w:val="28"/>
                <w:szCs w:val="28"/>
              </w:rPr>
            </w:pPr>
            <w:r w:rsidRPr="00197C6F">
              <w:rPr>
                <w:sz w:val="28"/>
                <w:szCs w:val="28"/>
              </w:rPr>
              <w:t>1</w:t>
            </w:r>
          </w:p>
        </w:tc>
        <w:tc>
          <w:tcPr>
            <w:tcW w:w="2831" w:type="dxa"/>
          </w:tcPr>
          <w:p w14:paraId="65365C3D" w14:textId="77777777" w:rsidR="00197C6F" w:rsidRPr="00197C6F" w:rsidRDefault="00197C6F" w:rsidP="00197C6F">
            <w:pPr>
              <w:jc w:val="center"/>
              <w:rPr>
                <w:sz w:val="28"/>
                <w:szCs w:val="28"/>
              </w:rPr>
            </w:pPr>
            <w:r w:rsidRPr="00197C6F">
              <w:rPr>
                <w:sz w:val="28"/>
                <w:szCs w:val="28"/>
              </w:rPr>
              <w:t>2</w:t>
            </w:r>
          </w:p>
        </w:tc>
        <w:tc>
          <w:tcPr>
            <w:tcW w:w="850" w:type="dxa"/>
          </w:tcPr>
          <w:p w14:paraId="717D7DC7" w14:textId="77777777" w:rsidR="00197C6F" w:rsidRPr="00197C6F" w:rsidRDefault="00197C6F" w:rsidP="00197C6F">
            <w:pPr>
              <w:jc w:val="center"/>
              <w:rPr>
                <w:sz w:val="28"/>
                <w:szCs w:val="28"/>
              </w:rPr>
            </w:pPr>
            <w:r w:rsidRPr="00197C6F">
              <w:rPr>
                <w:sz w:val="28"/>
                <w:szCs w:val="28"/>
              </w:rPr>
              <w:t>3</w:t>
            </w:r>
          </w:p>
        </w:tc>
        <w:tc>
          <w:tcPr>
            <w:tcW w:w="1276" w:type="dxa"/>
            <w:vAlign w:val="center"/>
          </w:tcPr>
          <w:p w14:paraId="764F3187" w14:textId="77777777" w:rsidR="00197C6F" w:rsidRPr="00197C6F" w:rsidRDefault="00197C6F" w:rsidP="00197C6F">
            <w:pPr>
              <w:jc w:val="center"/>
              <w:rPr>
                <w:sz w:val="28"/>
                <w:szCs w:val="28"/>
              </w:rPr>
            </w:pPr>
            <w:r w:rsidRPr="00197C6F">
              <w:rPr>
                <w:sz w:val="28"/>
                <w:szCs w:val="28"/>
              </w:rPr>
              <w:t>4</w:t>
            </w:r>
          </w:p>
        </w:tc>
        <w:tc>
          <w:tcPr>
            <w:tcW w:w="1276" w:type="dxa"/>
            <w:vAlign w:val="center"/>
          </w:tcPr>
          <w:p w14:paraId="572BFA28" w14:textId="77777777" w:rsidR="00197C6F" w:rsidRPr="00197C6F" w:rsidRDefault="00197C6F" w:rsidP="00197C6F">
            <w:pPr>
              <w:jc w:val="center"/>
              <w:rPr>
                <w:sz w:val="28"/>
                <w:szCs w:val="28"/>
              </w:rPr>
            </w:pPr>
            <w:r w:rsidRPr="00197C6F">
              <w:rPr>
                <w:sz w:val="28"/>
                <w:szCs w:val="28"/>
              </w:rPr>
              <w:t>5</w:t>
            </w:r>
          </w:p>
        </w:tc>
        <w:tc>
          <w:tcPr>
            <w:tcW w:w="1275" w:type="dxa"/>
            <w:vAlign w:val="center"/>
          </w:tcPr>
          <w:p w14:paraId="4D28C2F2" w14:textId="77777777" w:rsidR="00197C6F" w:rsidRPr="00197C6F" w:rsidRDefault="00197C6F" w:rsidP="00197C6F">
            <w:pPr>
              <w:jc w:val="center"/>
              <w:rPr>
                <w:sz w:val="28"/>
                <w:szCs w:val="28"/>
              </w:rPr>
            </w:pPr>
            <w:r w:rsidRPr="00197C6F">
              <w:rPr>
                <w:sz w:val="28"/>
                <w:szCs w:val="28"/>
              </w:rPr>
              <w:t>6</w:t>
            </w:r>
          </w:p>
        </w:tc>
        <w:tc>
          <w:tcPr>
            <w:tcW w:w="1276" w:type="dxa"/>
            <w:vAlign w:val="center"/>
          </w:tcPr>
          <w:p w14:paraId="2FCBA5C4" w14:textId="77777777" w:rsidR="00197C6F" w:rsidRPr="00197C6F" w:rsidRDefault="00197C6F" w:rsidP="00197C6F">
            <w:pPr>
              <w:jc w:val="center"/>
              <w:rPr>
                <w:sz w:val="28"/>
                <w:szCs w:val="28"/>
              </w:rPr>
            </w:pPr>
            <w:r w:rsidRPr="00197C6F">
              <w:rPr>
                <w:sz w:val="28"/>
                <w:szCs w:val="28"/>
              </w:rPr>
              <w:t>7</w:t>
            </w:r>
          </w:p>
        </w:tc>
        <w:tc>
          <w:tcPr>
            <w:tcW w:w="1276" w:type="dxa"/>
            <w:vAlign w:val="center"/>
          </w:tcPr>
          <w:p w14:paraId="32A3209A" w14:textId="77777777" w:rsidR="00197C6F" w:rsidRPr="00197C6F" w:rsidRDefault="00197C6F" w:rsidP="00197C6F">
            <w:pPr>
              <w:jc w:val="center"/>
              <w:rPr>
                <w:sz w:val="28"/>
                <w:szCs w:val="28"/>
              </w:rPr>
            </w:pPr>
            <w:r w:rsidRPr="00197C6F">
              <w:rPr>
                <w:sz w:val="28"/>
                <w:szCs w:val="28"/>
              </w:rPr>
              <w:t>8</w:t>
            </w:r>
          </w:p>
        </w:tc>
        <w:tc>
          <w:tcPr>
            <w:tcW w:w="1276" w:type="dxa"/>
            <w:vAlign w:val="center"/>
          </w:tcPr>
          <w:p w14:paraId="372689F7" w14:textId="77777777" w:rsidR="00197C6F" w:rsidRPr="00197C6F" w:rsidRDefault="00197C6F" w:rsidP="00197C6F">
            <w:pPr>
              <w:jc w:val="center"/>
              <w:rPr>
                <w:sz w:val="28"/>
                <w:szCs w:val="28"/>
              </w:rPr>
            </w:pPr>
            <w:r w:rsidRPr="00197C6F">
              <w:rPr>
                <w:sz w:val="28"/>
                <w:szCs w:val="28"/>
              </w:rPr>
              <w:t>9</w:t>
            </w:r>
          </w:p>
        </w:tc>
        <w:tc>
          <w:tcPr>
            <w:tcW w:w="1275" w:type="dxa"/>
            <w:vAlign w:val="center"/>
          </w:tcPr>
          <w:p w14:paraId="5C879049" w14:textId="77777777" w:rsidR="00197C6F" w:rsidRPr="00197C6F" w:rsidRDefault="00197C6F" w:rsidP="00197C6F">
            <w:pPr>
              <w:jc w:val="center"/>
              <w:rPr>
                <w:sz w:val="28"/>
                <w:szCs w:val="28"/>
              </w:rPr>
            </w:pPr>
            <w:r w:rsidRPr="00197C6F">
              <w:rPr>
                <w:sz w:val="28"/>
                <w:szCs w:val="28"/>
              </w:rPr>
              <w:t>10</w:t>
            </w:r>
          </w:p>
        </w:tc>
        <w:tc>
          <w:tcPr>
            <w:tcW w:w="1276" w:type="dxa"/>
            <w:vAlign w:val="center"/>
          </w:tcPr>
          <w:p w14:paraId="57B72C44" w14:textId="77777777" w:rsidR="00197C6F" w:rsidRPr="00197C6F" w:rsidRDefault="00197C6F" w:rsidP="00197C6F">
            <w:pPr>
              <w:jc w:val="center"/>
              <w:rPr>
                <w:sz w:val="28"/>
                <w:szCs w:val="28"/>
              </w:rPr>
            </w:pPr>
            <w:r w:rsidRPr="00197C6F">
              <w:rPr>
                <w:sz w:val="28"/>
                <w:szCs w:val="28"/>
              </w:rPr>
              <w:t>11</w:t>
            </w:r>
          </w:p>
        </w:tc>
        <w:tc>
          <w:tcPr>
            <w:tcW w:w="1134" w:type="dxa"/>
            <w:vAlign w:val="center"/>
          </w:tcPr>
          <w:p w14:paraId="292A0E30" w14:textId="77777777" w:rsidR="00197C6F" w:rsidRPr="00197C6F" w:rsidRDefault="00197C6F" w:rsidP="00197C6F">
            <w:pPr>
              <w:jc w:val="center"/>
              <w:rPr>
                <w:sz w:val="28"/>
                <w:szCs w:val="28"/>
              </w:rPr>
            </w:pPr>
            <w:r w:rsidRPr="00197C6F">
              <w:rPr>
                <w:sz w:val="28"/>
                <w:szCs w:val="28"/>
              </w:rPr>
              <w:t>12</w:t>
            </w:r>
          </w:p>
        </w:tc>
      </w:tr>
      <w:tr w:rsidR="00197C6F" w:rsidRPr="00197C6F" w14:paraId="3214E900" w14:textId="77777777" w:rsidTr="00C5351E">
        <w:trPr>
          <w:trHeight w:val="337"/>
          <w:jc w:val="center"/>
        </w:trPr>
        <w:tc>
          <w:tcPr>
            <w:tcW w:w="16013" w:type="dxa"/>
            <w:gridSpan w:val="12"/>
            <w:vAlign w:val="center"/>
          </w:tcPr>
          <w:p w14:paraId="376B7FDC" w14:textId="77777777" w:rsidR="00197C6F" w:rsidRPr="00197C6F" w:rsidRDefault="00197C6F" w:rsidP="000A7201">
            <w:pPr>
              <w:numPr>
                <w:ilvl w:val="0"/>
                <w:numId w:val="18"/>
              </w:numPr>
              <w:contextualSpacing/>
              <w:jc w:val="center"/>
              <w:rPr>
                <w:sz w:val="28"/>
                <w:szCs w:val="28"/>
              </w:rPr>
            </w:pPr>
            <w:r w:rsidRPr="00197C6F">
              <w:rPr>
                <w:sz w:val="28"/>
                <w:szCs w:val="28"/>
              </w:rPr>
              <w:t>Холодное водоснабжение питьевой водой</w:t>
            </w:r>
          </w:p>
        </w:tc>
      </w:tr>
      <w:tr w:rsidR="00197C6F" w:rsidRPr="00197C6F" w14:paraId="0FD4EE5D" w14:textId="77777777" w:rsidTr="00C5351E">
        <w:trPr>
          <w:trHeight w:val="439"/>
          <w:jc w:val="center"/>
        </w:trPr>
        <w:tc>
          <w:tcPr>
            <w:tcW w:w="992" w:type="dxa"/>
            <w:vAlign w:val="center"/>
          </w:tcPr>
          <w:p w14:paraId="673B62D0" w14:textId="77777777" w:rsidR="00197C6F" w:rsidRPr="00197C6F" w:rsidRDefault="00197C6F" w:rsidP="00197C6F">
            <w:pPr>
              <w:jc w:val="center"/>
            </w:pPr>
            <w:r w:rsidRPr="00197C6F">
              <w:t>1.1.</w:t>
            </w:r>
          </w:p>
        </w:tc>
        <w:tc>
          <w:tcPr>
            <w:tcW w:w="2831" w:type="dxa"/>
            <w:vAlign w:val="center"/>
          </w:tcPr>
          <w:p w14:paraId="6C4AC025" w14:textId="77777777" w:rsidR="00197C6F" w:rsidRPr="00197C6F" w:rsidRDefault="00197C6F" w:rsidP="00197C6F">
            <w:r w:rsidRPr="00197C6F">
              <w:t>Поднято воды</w:t>
            </w:r>
          </w:p>
        </w:tc>
        <w:tc>
          <w:tcPr>
            <w:tcW w:w="850" w:type="dxa"/>
            <w:vAlign w:val="center"/>
          </w:tcPr>
          <w:p w14:paraId="0ABA2B94" w14:textId="77777777" w:rsidR="00197C6F" w:rsidRPr="00197C6F" w:rsidRDefault="00197C6F" w:rsidP="00197C6F">
            <w:pPr>
              <w:jc w:val="center"/>
              <w:rPr>
                <w:vertAlign w:val="superscript"/>
              </w:rPr>
            </w:pPr>
            <w:r w:rsidRPr="00197C6F">
              <w:t>м</w:t>
            </w:r>
            <w:r w:rsidRPr="00197C6F">
              <w:rPr>
                <w:vertAlign w:val="superscript"/>
              </w:rPr>
              <w:t>3</w:t>
            </w:r>
          </w:p>
        </w:tc>
        <w:tc>
          <w:tcPr>
            <w:tcW w:w="1276" w:type="dxa"/>
            <w:vAlign w:val="center"/>
          </w:tcPr>
          <w:p w14:paraId="2326820B" w14:textId="77777777" w:rsidR="00197C6F" w:rsidRPr="00197C6F" w:rsidRDefault="00197C6F" w:rsidP="00197C6F">
            <w:pPr>
              <w:jc w:val="center"/>
            </w:pPr>
            <w:r w:rsidRPr="00197C6F">
              <w:t>36 326,00</w:t>
            </w:r>
          </w:p>
        </w:tc>
        <w:tc>
          <w:tcPr>
            <w:tcW w:w="1276" w:type="dxa"/>
            <w:vAlign w:val="center"/>
          </w:tcPr>
          <w:p w14:paraId="17579918" w14:textId="77777777" w:rsidR="00197C6F" w:rsidRPr="00197C6F" w:rsidRDefault="00197C6F" w:rsidP="00197C6F">
            <w:pPr>
              <w:jc w:val="center"/>
              <w:rPr>
                <w:color w:val="000000"/>
              </w:rPr>
            </w:pPr>
            <w:r w:rsidRPr="00197C6F">
              <w:rPr>
                <w:color w:val="000000"/>
              </w:rPr>
              <w:t>17 821,45</w:t>
            </w:r>
          </w:p>
        </w:tc>
        <w:tc>
          <w:tcPr>
            <w:tcW w:w="1275" w:type="dxa"/>
            <w:vAlign w:val="center"/>
          </w:tcPr>
          <w:p w14:paraId="1698F0EF" w14:textId="77777777" w:rsidR="00197C6F" w:rsidRPr="00197C6F" w:rsidRDefault="00197C6F" w:rsidP="00197C6F">
            <w:pPr>
              <w:jc w:val="center"/>
              <w:rPr>
                <w:color w:val="000000"/>
              </w:rPr>
            </w:pPr>
            <w:r w:rsidRPr="00197C6F">
              <w:rPr>
                <w:color w:val="000000"/>
              </w:rPr>
              <w:t>17 821,45</w:t>
            </w:r>
          </w:p>
        </w:tc>
        <w:tc>
          <w:tcPr>
            <w:tcW w:w="1276" w:type="dxa"/>
            <w:vAlign w:val="center"/>
          </w:tcPr>
          <w:p w14:paraId="045FB1AE" w14:textId="77777777" w:rsidR="00197C6F" w:rsidRPr="00197C6F" w:rsidRDefault="00197C6F" w:rsidP="00197C6F">
            <w:pPr>
              <w:jc w:val="center"/>
            </w:pPr>
            <w:r w:rsidRPr="00197C6F">
              <w:t>18 163,00</w:t>
            </w:r>
          </w:p>
        </w:tc>
        <w:tc>
          <w:tcPr>
            <w:tcW w:w="1276" w:type="dxa"/>
            <w:vAlign w:val="center"/>
          </w:tcPr>
          <w:p w14:paraId="6630242B" w14:textId="77777777" w:rsidR="00197C6F" w:rsidRPr="00197C6F" w:rsidRDefault="00197C6F" w:rsidP="00197C6F">
            <w:pPr>
              <w:jc w:val="center"/>
            </w:pPr>
            <w:r w:rsidRPr="00197C6F">
              <w:t>18 163,00</w:t>
            </w:r>
          </w:p>
        </w:tc>
        <w:tc>
          <w:tcPr>
            <w:tcW w:w="1276" w:type="dxa"/>
            <w:vAlign w:val="center"/>
          </w:tcPr>
          <w:p w14:paraId="5FE87C28" w14:textId="77777777" w:rsidR="00197C6F" w:rsidRPr="00197C6F" w:rsidRDefault="00197C6F" w:rsidP="00197C6F">
            <w:pPr>
              <w:jc w:val="center"/>
            </w:pPr>
            <w:r w:rsidRPr="00197C6F">
              <w:t>18 163,00</w:t>
            </w:r>
          </w:p>
        </w:tc>
        <w:tc>
          <w:tcPr>
            <w:tcW w:w="1275" w:type="dxa"/>
            <w:vAlign w:val="center"/>
          </w:tcPr>
          <w:p w14:paraId="74EFF201" w14:textId="77777777" w:rsidR="00197C6F" w:rsidRPr="00197C6F" w:rsidRDefault="00197C6F" w:rsidP="00197C6F">
            <w:pPr>
              <w:jc w:val="center"/>
            </w:pPr>
            <w:r w:rsidRPr="00197C6F">
              <w:t>18 163,00</w:t>
            </w:r>
          </w:p>
        </w:tc>
        <w:tc>
          <w:tcPr>
            <w:tcW w:w="1276" w:type="dxa"/>
            <w:vAlign w:val="center"/>
          </w:tcPr>
          <w:p w14:paraId="34240AA6" w14:textId="77777777" w:rsidR="00197C6F" w:rsidRPr="00197C6F" w:rsidRDefault="00197C6F" w:rsidP="00197C6F">
            <w:pPr>
              <w:jc w:val="center"/>
            </w:pPr>
            <w:r w:rsidRPr="00197C6F">
              <w:t>18 163,00</w:t>
            </w:r>
          </w:p>
        </w:tc>
        <w:tc>
          <w:tcPr>
            <w:tcW w:w="1134" w:type="dxa"/>
            <w:vAlign w:val="center"/>
          </w:tcPr>
          <w:p w14:paraId="65B94690" w14:textId="77777777" w:rsidR="00197C6F" w:rsidRPr="00197C6F" w:rsidRDefault="00197C6F" w:rsidP="00197C6F">
            <w:pPr>
              <w:ind w:hanging="100"/>
              <w:jc w:val="center"/>
            </w:pPr>
            <w:r w:rsidRPr="00197C6F">
              <w:t>18 163,00</w:t>
            </w:r>
          </w:p>
        </w:tc>
      </w:tr>
      <w:tr w:rsidR="00197C6F" w:rsidRPr="00197C6F" w14:paraId="28BD9267" w14:textId="77777777" w:rsidTr="00C5351E">
        <w:trPr>
          <w:jc w:val="center"/>
        </w:trPr>
        <w:tc>
          <w:tcPr>
            <w:tcW w:w="992" w:type="dxa"/>
            <w:vAlign w:val="center"/>
          </w:tcPr>
          <w:p w14:paraId="76C91669" w14:textId="77777777" w:rsidR="00197C6F" w:rsidRPr="00197C6F" w:rsidRDefault="00197C6F" w:rsidP="00197C6F">
            <w:pPr>
              <w:jc w:val="center"/>
            </w:pPr>
            <w:r w:rsidRPr="00197C6F">
              <w:t>1.2.</w:t>
            </w:r>
          </w:p>
        </w:tc>
        <w:tc>
          <w:tcPr>
            <w:tcW w:w="2831" w:type="dxa"/>
            <w:vAlign w:val="center"/>
          </w:tcPr>
          <w:p w14:paraId="1B6DB5EE" w14:textId="77777777" w:rsidR="00197C6F" w:rsidRPr="00197C6F" w:rsidRDefault="00197C6F" w:rsidP="00197C6F">
            <w:r w:rsidRPr="00197C6F">
              <w:t>Получено со стороны</w:t>
            </w:r>
          </w:p>
        </w:tc>
        <w:tc>
          <w:tcPr>
            <w:tcW w:w="850" w:type="dxa"/>
            <w:vAlign w:val="center"/>
          </w:tcPr>
          <w:p w14:paraId="5AE921A2"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3CBC2A34" w14:textId="77777777" w:rsidR="00197C6F" w:rsidRPr="00197C6F" w:rsidRDefault="00197C6F" w:rsidP="00197C6F">
            <w:pPr>
              <w:jc w:val="center"/>
            </w:pPr>
            <w:r w:rsidRPr="00197C6F">
              <w:t>-</w:t>
            </w:r>
          </w:p>
        </w:tc>
        <w:tc>
          <w:tcPr>
            <w:tcW w:w="1276" w:type="dxa"/>
            <w:vAlign w:val="center"/>
          </w:tcPr>
          <w:p w14:paraId="19ABEB61" w14:textId="77777777" w:rsidR="00197C6F" w:rsidRPr="00197C6F" w:rsidRDefault="00197C6F" w:rsidP="00197C6F">
            <w:pPr>
              <w:jc w:val="center"/>
              <w:rPr>
                <w:color w:val="000000"/>
              </w:rPr>
            </w:pPr>
            <w:r w:rsidRPr="00197C6F">
              <w:rPr>
                <w:color w:val="000000"/>
              </w:rPr>
              <w:t>-</w:t>
            </w:r>
          </w:p>
        </w:tc>
        <w:tc>
          <w:tcPr>
            <w:tcW w:w="1275" w:type="dxa"/>
            <w:vAlign w:val="center"/>
          </w:tcPr>
          <w:p w14:paraId="73719D96" w14:textId="77777777" w:rsidR="00197C6F" w:rsidRPr="00197C6F" w:rsidRDefault="00197C6F" w:rsidP="00197C6F">
            <w:pPr>
              <w:jc w:val="center"/>
              <w:rPr>
                <w:color w:val="000000"/>
              </w:rPr>
            </w:pPr>
            <w:r w:rsidRPr="00197C6F">
              <w:rPr>
                <w:color w:val="000000"/>
              </w:rPr>
              <w:t>-</w:t>
            </w:r>
          </w:p>
        </w:tc>
        <w:tc>
          <w:tcPr>
            <w:tcW w:w="1276" w:type="dxa"/>
            <w:vAlign w:val="center"/>
          </w:tcPr>
          <w:p w14:paraId="68B769EB" w14:textId="77777777" w:rsidR="00197C6F" w:rsidRPr="00197C6F" w:rsidRDefault="00197C6F" w:rsidP="00197C6F">
            <w:pPr>
              <w:jc w:val="center"/>
            </w:pPr>
            <w:r w:rsidRPr="00197C6F">
              <w:t>-</w:t>
            </w:r>
          </w:p>
        </w:tc>
        <w:tc>
          <w:tcPr>
            <w:tcW w:w="1276" w:type="dxa"/>
            <w:vAlign w:val="center"/>
          </w:tcPr>
          <w:p w14:paraId="5F6741E6" w14:textId="77777777" w:rsidR="00197C6F" w:rsidRPr="00197C6F" w:rsidRDefault="00197C6F" w:rsidP="00197C6F">
            <w:pPr>
              <w:jc w:val="center"/>
            </w:pPr>
            <w:r w:rsidRPr="00197C6F">
              <w:t>-</w:t>
            </w:r>
          </w:p>
        </w:tc>
        <w:tc>
          <w:tcPr>
            <w:tcW w:w="1276" w:type="dxa"/>
            <w:vAlign w:val="center"/>
          </w:tcPr>
          <w:p w14:paraId="1757F31E" w14:textId="77777777" w:rsidR="00197C6F" w:rsidRPr="00197C6F" w:rsidRDefault="00197C6F" w:rsidP="00197C6F">
            <w:pPr>
              <w:jc w:val="center"/>
            </w:pPr>
            <w:r w:rsidRPr="00197C6F">
              <w:t>-</w:t>
            </w:r>
          </w:p>
        </w:tc>
        <w:tc>
          <w:tcPr>
            <w:tcW w:w="1275" w:type="dxa"/>
            <w:vAlign w:val="center"/>
          </w:tcPr>
          <w:p w14:paraId="24168238" w14:textId="77777777" w:rsidR="00197C6F" w:rsidRPr="00197C6F" w:rsidRDefault="00197C6F" w:rsidP="00197C6F">
            <w:pPr>
              <w:jc w:val="center"/>
            </w:pPr>
            <w:r w:rsidRPr="00197C6F">
              <w:t>-</w:t>
            </w:r>
          </w:p>
        </w:tc>
        <w:tc>
          <w:tcPr>
            <w:tcW w:w="1276" w:type="dxa"/>
            <w:vAlign w:val="center"/>
          </w:tcPr>
          <w:p w14:paraId="0E8E5A4A" w14:textId="77777777" w:rsidR="00197C6F" w:rsidRPr="00197C6F" w:rsidRDefault="00197C6F" w:rsidP="00197C6F">
            <w:pPr>
              <w:jc w:val="center"/>
            </w:pPr>
            <w:r w:rsidRPr="00197C6F">
              <w:t>-</w:t>
            </w:r>
          </w:p>
        </w:tc>
        <w:tc>
          <w:tcPr>
            <w:tcW w:w="1134" w:type="dxa"/>
            <w:vAlign w:val="center"/>
          </w:tcPr>
          <w:p w14:paraId="062A885A" w14:textId="77777777" w:rsidR="00197C6F" w:rsidRPr="00197C6F" w:rsidRDefault="00197C6F" w:rsidP="00197C6F">
            <w:pPr>
              <w:ind w:hanging="100"/>
              <w:jc w:val="center"/>
            </w:pPr>
            <w:r w:rsidRPr="00197C6F">
              <w:t>-</w:t>
            </w:r>
          </w:p>
        </w:tc>
      </w:tr>
      <w:tr w:rsidR="00197C6F" w:rsidRPr="00197C6F" w14:paraId="0CE55E21" w14:textId="77777777" w:rsidTr="00C5351E">
        <w:trPr>
          <w:trHeight w:val="912"/>
          <w:jc w:val="center"/>
        </w:trPr>
        <w:tc>
          <w:tcPr>
            <w:tcW w:w="992" w:type="dxa"/>
            <w:vAlign w:val="center"/>
          </w:tcPr>
          <w:p w14:paraId="0BA64B9E" w14:textId="77777777" w:rsidR="00197C6F" w:rsidRPr="00197C6F" w:rsidRDefault="00197C6F" w:rsidP="00197C6F">
            <w:pPr>
              <w:jc w:val="center"/>
            </w:pPr>
            <w:r w:rsidRPr="00197C6F">
              <w:t>1.3.</w:t>
            </w:r>
          </w:p>
        </w:tc>
        <w:tc>
          <w:tcPr>
            <w:tcW w:w="2831" w:type="dxa"/>
            <w:vAlign w:val="center"/>
          </w:tcPr>
          <w:p w14:paraId="05AFA9D8" w14:textId="77777777" w:rsidR="00197C6F" w:rsidRPr="00197C6F" w:rsidRDefault="00197C6F" w:rsidP="00197C6F">
            <w:r w:rsidRPr="00197C6F">
              <w:t>Расход воды на коммунально-бытовые нужды</w:t>
            </w:r>
          </w:p>
        </w:tc>
        <w:tc>
          <w:tcPr>
            <w:tcW w:w="850" w:type="dxa"/>
            <w:vAlign w:val="center"/>
          </w:tcPr>
          <w:p w14:paraId="3F1374D9"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68767734" w14:textId="77777777" w:rsidR="00197C6F" w:rsidRPr="00197C6F" w:rsidRDefault="00197C6F" w:rsidP="00197C6F">
            <w:pPr>
              <w:jc w:val="center"/>
            </w:pPr>
            <w:r w:rsidRPr="00197C6F">
              <w:t>1 396,00</w:t>
            </w:r>
          </w:p>
        </w:tc>
        <w:tc>
          <w:tcPr>
            <w:tcW w:w="1276" w:type="dxa"/>
            <w:vAlign w:val="center"/>
          </w:tcPr>
          <w:p w14:paraId="23C805F2" w14:textId="77777777" w:rsidR="00197C6F" w:rsidRPr="00197C6F" w:rsidRDefault="00197C6F" w:rsidP="00197C6F">
            <w:pPr>
              <w:jc w:val="center"/>
              <w:rPr>
                <w:color w:val="000000"/>
              </w:rPr>
            </w:pPr>
            <w:r w:rsidRPr="00197C6F">
              <w:rPr>
                <w:color w:val="000000"/>
              </w:rPr>
              <w:t>698,00</w:t>
            </w:r>
          </w:p>
        </w:tc>
        <w:tc>
          <w:tcPr>
            <w:tcW w:w="1275" w:type="dxa"/>
            <w:vAlign w:val="center"/>
          </w:tcPr>
          <w:p w14:paraId="4B98D8A6" w14:textId="77777777" w:rsidR="00197C6F" w:rsidRPr="00197C6F" w:rsidRDefault="00197C6F" w:rsidP="00197C6F">
            <w:pPr>
              <w:jc w:val="center"/>
              <w:rPr>
                <w:color w:val="000000"/>
              </w:rPr>
            </w:pPr>
            <w:r w:rsidRPr="00197C6F">
              <w:rPr>
                <w:color w:val="000000"/>
              </w:rPr>
              <w:t>698,00</w:t>
            </w:r>
          </w:p>
        </w:tc>
        <w:tc>
          <w:tcPr>
            <w:tcW w:w="1276" w:type="dxa"/>
            <w:vAlign w:val="center"/>
          </w:tcPr>
          <w:p w14:paraId="41BC39F0" w14:textId="77777777" w:rsidR="00197C6F" w:rsidRPr="00197C6F" w:rsidRDefault="00197C6F" w:rsidP="00197C6F">
            <w:pPr>
              <w:jc w:val="center"/>
            </w:pPr>
            <w:r w:rsidRPr="00197C6F">
              <w:t>698,00</w:t>
            </w:r>
          </w:p>
        </w:tc>
        <w:tc>
          <w:tcPr>
            <w:tcW w:w="1276" w:type="dxa"/>
            <w:vAlign w:val="center"/>
          </w:tcPr>
          <w:p w14:paraId="6D0779A9" w14:textId="77777777" w:rsidR="00197C6F" w:rsidRPr="00197C6F" w:rsidRDefault="00197C6F" w:rsidP="00197C6F">
            <w:pPr>
              <w:jc w:val="center"/>
            </w:pPr>
            <w:r w:rsidRPr="00197C6F">
              <w:t>698,00</w:t>
            </w:r>
          </w:p>
        </w:tc>
        <w:tc>
          <w:tcPr>
            <w:tcW w:w="1276" w:type="dxa"/>
            <w:vAlign w:val="center"/>
          </w:tcPr>
          <w:p w14:paraId="52D3418E" w14:textId="77777777" w:rsidR="00197C6F" w:rsidRPr="00197C6F" w:rsidRDefault="00197C6F" w:rsidP="00197C6F">
            <w:pPr>
              <w:jc w:val="center"/>
            </w:pPr>
            <w:r w:rsidRPr="00197C6F">
              <w:t>698,00</w:t>
            </w:r>
          </w:p>
        </w:tc>
        <w:tc>
          <w:tcPr>
            <w:tcW w:w="1275" w:type="dxa"/>
            <w:vAlign w:val="center"/>
          </w:tcPr>
          <w:p w14:paraId="0D86B37D" w14:textId="77777777" w:rsidR="00197C6F" w:rsidRPr="00197C6F" w:rsidRDefault="00197C6F" w:rsidP="00197C6F">
            <w:pPr>
              <w:jc w:val="center"/>
            </w:pPr>
            <w:r w:rsidRPr="00197C6F">
              <w:t>698,00</w:t>
            </w:r>
          </w:p>
        </w:tc>
        <w:tc>
          <w:tcPr>
            <w:tcW w:w="1276" w:type="dxa"/>
            <w:vAlign w:val="center"/>
          </w:tcPr>
          <w:p w14:paraId="03A08028" w14:textId="77777777" w:rsidR="00197C6F" w:rsidRPr="00197C6F" w:rsidRDefault="00197C6F" w:rsidP="00197C6F">
            <w:pPr>
              <w:jc w:val="center"/>
            </w:pPr>
            <w:r w:rsidRPr="00197C6F">
              <w:t>698,00</w:t>
            </w:r>
          </w:p>
        </w:tc>
        <w:tc>
          <w:tcPr>
            <w:tcW w:w="1134" w:type="dxa"/>
            <w:vAlign w:val="center"/>
          </w:tcPr>
          <w:p w14:paraId="3F61256B" w14:textId="77777777" w:rsidR="00197C6F" w:rsidRPr="00197C6F" w:rsidRDefault="00197C6F" w:rsidP="00197C6F">
            <w:pPr>
              <w:ind w:hanging="100"/>
              <w:jc w:val="center"/>
            </w:pPr>
            <w:r w:rsidRPr="00197C6F">
              <w:t>698,00</w:t>
            </w:r>
          </w:p>
        </w:tc>
      </w:tr>
      <w:tr w:rsidR="00197C6F" w:rsidRPr="00197C6F" w14:paraId="352DE10C" w14:textId="77777777" w:rsidTr="00C5351E">
        <w:trPr>
          <w:trHeight w:val="643"/>
          <w:jc w:val="center"/>
        </w:trPr>
        <w:tc>
          <w:tcPr>
            <w:tcW w:w="992" w:type="dxa"/>
            <w:vAlign w:val="center"/>
          </w:tcPr>
          <w:p w14:paraId="5658CCD0" w14:textId="77777777" w:rsidR="00197C6F" w:rsidRPr="00197C6F" w:rsidRDefault="00197C6F" w:rsidP="00197C6F">
            <w:pPr>
              <w:jc w:val="center"/>
            </w:pPr>
            <w:r w:rsidRPr="00197C6F">
              <w:t>1.4.</w:t>
            </w:r>
          </w:p>
        </w:tc>
        <w:tc>
          <w:tcPr>
            <w:tcW w:w="2831" w:type="dxa"/>
            <w:vAlign w:val="center"/>
          </w:tcPr>
          <w:p w14:paraId="27B62394" w14:textId="77777777" w:rsidR="00197C6F" w:rsidRPr="00197C6F" w:rsidRDefault="00197C6F" w:rsidP="00197C6F">
            <w:r w:rsidRPr="00197C6F">
              <w:t>Расход воды на нужды предприятия:</w:t>
            </w:r>
          </w:p>
        </w:tc>
        <w:tc>
          <w:tcPr>
            <w:tcW w:w="850" w:type="dxa"/>
            <w:vAlign w:val="center"/>
          </w:tcPr>
          <w:p w14:paraId="117F9A58"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6750D092" w14:textId="77777777" w:rsidR="00197C6F" w:rsidRPr="00197C6F" w:rsidRDefault="00197C6F" w:rsidP="00197C6F">
            <w:pPr>
              <w:jc w:val="center"/>
            </w:pPr>
            <w:r w:rsidRPr="00197C6F">
              <w:t>21 673,00</w:t>
            </w:r>
          </w:p>
        </w:tc>
        <w:tc>
          <w:tcPr>
            <w:tcW w:w="1276" w:type="dxa"/>
            <w:vAlign w:val="center"/>
          </w:tcPr>
          <w:p w14:paraId="225E707F" w14:textId="77777777" w:rsidR="00197C6F" w:rsidRPr="00197C6F" w:rsidRDefault="00197C6F" w:rsidP="00197C6F">
            <w:pPr>
              <w:jc w:val="center"/>
              <w:rPr>
                <w:color w:val="000000"/>
              </w:rPr>
            </w:pPr>
            <w:r w:rsidRPr="00197C6F">
              <w:rPr>
                <w:color w:val="000000"/>
              </w:rPr>
              <w:t>10 836,50</w:t>
            </w:r>
          </w:p>
        </w:tc>
        <w:tc>
          <w:tcPr>
            <w:tcW w:w="1275" w:type="dxa"/>
            <w:vAlign w:val="center"/>
          </w:tcPr>
          <w:p w14:paraId="1C0E6A7E" w14:textId="77777777" w:rsidR="00197C6F" w:rsidRPr="00197C6F" w:rsidRDefault="00197C6F" w:rsidP="00197C6F">
            <w:pPr>
              <w:jc w:val="center"/>
              <w:rPr>
                <w:color w:val="000000"/>
              </w:rPr>
            </w:pPr>
            <w:r w:rsidRPr="00197C6F">
              <w:rPr>
                <w:color w:val="000000"/>
              </w:rPr>
              <w:t>10 836,50</w:t>
            </w:r>
          </w:p>
        </w:tc>
        <w:tc>
          <w:tcPr>
            <w:tcW w:w="1276" w:type="dxa"/>
            <w:vAlign w:val="center"/>
          </w:tcPr>
          <w:p w14:paraId="701819A5" w14:textId="77777777" w:rsidR="00197C6F" w:rsidRPr="00197C6F" w:rsidRDefault="00197C6F" w:rsidP="00197C6F">
            <w:pPr>
              <w:jc w:val="center"/>
            </w:pPr>
            <w:r w:rsidRPr="00197C6F">
              <w:t>10 836,50</w:t>
            </w:r>
          </w:p>
        </w:tc>
        <w:tc>
          <w:tcPr>
            <w:tcW w:w="1276" w:type="dxa"/>
            <w:vAlign w:val="center"/>
          </w:tcPr>
          <w:p w14:paraId="679CBFC8" w14:textId="77777777" w:rsidR="00197C6F" w:rsidRPr="00197C6F" w:rsidRDefault="00197C6F" w:rsidP="00197C6F">
            <w:pPr>
              <w:jc w:val="center"/>
            </w:pPr>
            <w:r w:rsidRPr="00197C6F">
              <w:t>10 836,50</w:t>
            </w:r>
          </w:p>
        </w:tc>
        <w:tc>
          <w:tcPr>
            <w:tcW w:w="1276" w:type="dxa"/>
            <w:vAlign w:val="center"/>
          </w:tcPr>
          <w:p w14:paraId="03764AC7" w14:textId="77777777" w:rsidR="00197C6F" w:rsidRPr="00197C6F" w:rsidRDefault="00197C6F" w:rsidP="00197C6F">
            <w:pPr>
              <w:jc w:val="center"/>
            </w:pPr>
            <w:r w:rsidRPr="00197C6F">
              <w:t>10 836,50</w:t>
            </w:r>
          </w:p>
        </w:tc>
        <w:tc>
          <w:tcPr>
            <w:tcW w:w="1275" w:type="dxa"/>
            <w:vAlign w:val="center"/>
          </w:tcPr>
          <w:p w14:paraId="6C1F7614" w14:textId="77777777" w:rsidR="00197C6F" w:rsidRPr="00197C6F" w:rsidRDefault="00197C6F" w:rsidP="00197C6F">
            <w:pPr>
              <w:jc w:val="center"/>
            </w:pPr>
            <w:r w:rsidRPr="00197C6F">
              <w:t>10 836,50</w:t>
            </w:r>
          </w:p>
        </w:tc>
        <w:tc>
          <w:tcPr>
            <w:tcW w:w="1276" w:type="dxa"/>
            <w:vAlign w:val="center"/>
          </w:tcPr>
          <w:p w14:paraId="0E01C98A" w14:textId="77777777" w:rsidR="00197C6F" w:rsidRPr="00197C6F" w:rsidRDefault="00197C6F" w:rsidP="00197C6F">
            <w:pPr>
              <w:jc w:val="center"/>
            </w:pPr>
            <w:r w:rsidRPr="00197C6F">
              <w:t>10 836,50</w:t>
            </w:r>
          </w:p>
        </w:tc>
        <w:tc>
          <w:tcPr>
            <w:tcW w:w="1134" w:type="dxa"/>
            <w:vAlign w:val="center"/>
          </w:tcPr>
          <w:p w14:paraId="759D78BD" w14:textId="77777777" w:rsidR="00197C6F" w:rsidRPr="00197C6F" w:rsidRDefault="00197C6F" w:rsidP="00197C6F">
            <w:pPr>
              <w:ind w:hanging="100"/>
              <w:jc w:val="center"/>
            </w:pPr>
            <w:r w:rsidRPr="00197C6F">
              <w:t>10 836,50</w:t>
            </w:r>
          </w:p>
        </w:tc>
      </w:tr>
      <w:tr w:rsidR="00197C6F" w:rsidRPr="00197C6F" w14:paraId="7DA51914" w14:textId="77777777" w:rsidTr="00C5351E">
        <w:trPr>
          <w:jc w:val="center"/>
        </w:trPr>
        <w:tc>
          <w:tcPr>
            <w:tcW w:w="992" w:type="dxa"/>
            <w:vAlign w:val="center"/>
          </w:tcPr>
          <w:p w14:paraId="3C1F62E6" w14:textId="77777777" w:rsidR="00197C6F" w:rsidRPr="00197C6F" w:rsidRDefault="00197C6F" w:rsidP="00197C6F">
            <w:pPr>
              <w:jc w:val="center"/>
            </w:pPr>
            <w:r w:rsidRPr="00197C6F">
              <w:t>1.4.1.</w:t>
            </w:r>
          </w:p>
        </w:tc>
        <w:tc>
          <w:tcPr>
            <w:tcW w:w="2831" w:type="dxa"/>
            <w:vAlign w:val="center"/>
          </w:tcPr>
          <w:p w14:paraId="1B21EDB8" w14:textId="77777777" w:rsidR="00197C6F" w:rsidRPr="00197C6F" w:rsidRDefault="00197C6F" w:rsidP="00197C6F">
            <w:r w:rsidRPr="00197C6F">
              <w:t>- на очистные сооружения</w:t>
            </w:r>
          </w:p>
        </w:tc>
        <w:tc>
          <w:tcPr>
            <w:tcW w:w="850" w:type="dxa"/>
            <w:vAlign w:val="center"/>
          </w:tcPr>
          <w:p w14:paraId="7FA96F5A"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2221C2CA" w14:textId="77777777" w:rsidR="00197C6F" w:rsidRPr="00197C6F" w:rsidRDefault="00197C6F" w:rsidP="00197C6F">
            <w:pPr>
              <w:jc w:val="center"/>
            </w:pPr>
            <w:r w:rsidRPr="00197C6F">
              <w:t>-</w:t>
            </w:r>
          </w:p>
        </w:tc>
        <w:tc>
          <w:tcPr>
            <w:tcW w:w="1276" w:type="dxa"/>
            <w:vAlign w:val="center"/>
          </w:tcPr>
          <w:p w14:paraId="043A72DD" w14:textId="77777777" w:rsidR="00197C6F" w:rsidRPr="00197C6F" w:rsidRDefault="00197C6F" w:rsidP="00197C6F">
            <w:pPr>
              <w:jc w:val="center"/>
              <w:rPr>
                <w:color w:val="000000"/>
              </w:rPr>
            </w:pPr>
            <w:r w:rsidRPr="00197C6F">
              <w:rPr>
                <w:color w:val="000000"/>
              </w:rPr>
              <w:t>-</w:t>
            </w:r>
          </w:p>
        </w:tc>
        <w:tc>
          <w:tcPr>
            <w:tcW w:w="1275" w:type="dxa"/>
            <w:vAlign w:val="center"/>
          </w:tcPr>
          <w:p w14:paraId="51553398" w14:textId="77777777" w:rsidR="00197C6F" w:rsidRPr="00197C6F" w:rsidRDefault="00197C6F" w:rsidP="00197C6F">
            <w:pPr>
              <w:jc w:val="center"/>
              <w:rPr>
                <w:color w:val="000000"/>
              </w:rPr>
            </w:pPr>
            <w:r w:rsidRPr="00197C6F">
              <w:rPr>
                <w:color w:val="000000"/>
              </w:rPr>
              <w:t>-</w:t>
            </w:r>
          </w:p>
        </w:tc>
        <w:tc>
          <w:tcPr>
            <w:tcW w:w="1276" w:type="dxa"/>
            <w:vAlign w:val="center"/>
          </w:tcPr>
          <w:p w14:paraId="4CA9279C" w14:textId="77777777" w:rsidR="00197C6F" w:rsidRPr="00197C6F" w:rsidRDefault="00197C6F" w:rsidP="00197C6F">
            <w:pPr>
              <w:jc w:val="center"/>
            </w:pPr>
            <w:r w:rsidRPr="00197C6F">
              <w:t>-</w:t>
            </w:r>
          </w:p>
        </w:tc>
        <w:tc>
          <w:tcPr>
            <w:tcW w:w="1276" w:type="dxa"/>
            <w:vAlign w:val="center"/>
          </w:tcPr>
          <w:p w14:paraId="106159E6" w14:textId="77777777" w:rsidR="00197C6F" w:rsidRPr="00197C6F" w:rsidRDefault="00197C6F" w:rsidP="00197C6F">
            <w:pPr>
              <w:jc w:val="center"/>
            </w:pPr>
            <w:r w:rsidRPr="00197C6F">
              <w:t>-</w:t>
            </w:r>
          </w:p>
        </w:tc>
        <w:tc>
          <w:tcPr>
            <w:tcW w:w="1276" w:type="dxa"/>
            <w:vAlign w:val="center"/>
          </w:tcPr>
          <w:p w14:paraId="01C29850" w14:textId="77777777" w:rsidR="00197C6F" w:rsidRPr="00197C6F" w:rsidRDefault="00197C6F" w:rsidP="00197C6F">
            <w:pPr>
              <w:jc w:val="center"/>
            </w:pPr>
            <w:r w:rsidRPr="00197C6F">
              <w:t>-</w:t>
            </w:r>
          </w:p>
        </w:tc>
        <w:tc>
          <w:tcPr>
            <w:tcW w:w="1275" w:type="dxa"/>
            <w:vAlign w:val="center"/>
          </w:tcPr>
          <w:p w14:paraId="2159DAAE" w14:textId="77777777" w:rsidR="00197C6F" w:rsidRPr="00197C6F" w:rsidRDefault="00197C6F" w:rsidP="00197C6F">
            <w:pPr>
              <w:jc w:val="center"/>
            </w:pPr>
            <w:r w:rsidRPr="00197C6F">
              <w:t>-</w:t>
            </w:r>
          </w:p>
        </w:tc>
        <w:tc>
          <w:tcPr>
            <w:tcW w:w="1276" w:type="dxa"/>
            <w:vAlign w:val="center"/>
          </w:tcPr>
          <w:p w14:paraId="0F26FFBC" w14:textId="77777777" w:rsidR="00197C6F" w:rsidRPr="00197C6F" w:rsidRDefault="00197C6F" w:rsidP="00197C6F">
            <w:pPr>
              <w:jc w:val="center"/>
            </w:pPr>
            <w:r w:rsidRPr="00197C6F">
              <w:t>-</w:t>
            </w:r>
          </w:p>
        </w:tc>
        <w:tc>
          <w:tcPr>
            <w:tcW w:w="1134" w:type="dxa"/>
            <w:vAlign w:val="center"/>
          </w:tcPr>
          <w:p w14:paraId="662D9474" w14:textId="77777777" w:rsidR="00197C6F" w:rsidRPr="00197C6F" w:rsidRDefault="00197C6F" w:rsidP="00197C6F">
            <w:pPr>
              <w:ind w:hanging="100"/>
              <w:jc w:val="center"/>
            </w:pPr>
            <w:r w:rsidRPr="00197C6F">
              <w:t>-</w:t>
            </w:r>
          </w:p>
        </w:tc>
      </w:tr>
      <w:tr w:rsidR="00197C6F" w:rsidRPr="00197C6F" w14:paraId="2A11E918" w14:textId="77777777" w:rsidTr="00C5351E">
        <w:trPr>
          <w:jc w:val="center"/>
        </w:trPr>
        <w:tc>
          <w:tcPr>
            <w:tcW w:w="992" w:type="dxa"/>
            <w:vAlign w:val="center"/>
          </w:tcPr>
          <w:p w14:paraId="41C00688" w14:textId="77777777" w:rsidR="00197C6F" w:rsidRPr="00197C6F" w:rsidRDefault="00197C6F" w:rsidP="00197C6F">
            <w:pPr>
              <w:jc w:val="center"/>
            </w:pPr>
            <w:r w:rsidRPr="00197C6F">
              <w:t>1.4.2.</w:t>
            </w:r>
          </w:p>
        </w:tc>
        <w:tc>
          <w:tcPr>
            <w:tcW w:w="2831" w:type="dxa"/>
            <w:vAlign w:val="center"/>
          </w:tcPr>
          <w:p w14:paraId="7EC76964" w14:textId="77777777" w:rsidR="00197C6F" w:rsidRPr="00197C6F" w:rsidRDefault="00197C6F" w:rsidP="00197C6F">
            <w:r w:rsidRPr="00197C6F">
              <w:t>- на промывку сетей</w:t>
            </w:r>
          </w:p>
        </w:tc>
        <w:tc>
          <w:tcPr>
            <w:tcW w:w="850" w:type="dxa"/>
            <w:vAlign w:val="center"/>
          </w:tcPr>
          <w:p w14:paraId="4323274D"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36A7861F" w14:textId="77777777" w:rsidR="00197C6F" w:rsidRPr="00197C6F" w:rsidRDefault="00197C6F" w:rsidP="00197C6F">
            <w:pPr>
              <w:jc w:val="center"/>
            </w:pPr>
            <w:r w:rsidRPr="00197C6F">
              <w:t>831,00</w:t>
            </w:r>
          </w:p>
        </w:tc>
        <w:tc>
          <w:tcPr>
            <w:tcW w:w="1276" w:type="dxa"/>
            <w:vAlign w:val="center"/>
          </w:tcPr>
          <w:p w14:paraId="53D1223C" w14:textId="77777777" w:rsidR="00197C6F" w:rsidRPr="00197C6F" w:rsidRDefault="00197C6F" w:rsidP="00197C6F">
            <w:pPr>
              <w:jc w:val="center"/>
              <w:rPr>
                <w:color w:val="000000"/>
              </w:rPr>
            </w:pPr>
            <w:r w:rsidRPr="00197C6F">
              <w:rPr>
                <w:color w:val="000000"/>
              </w:rPr>
              <w:t>415,50</w:t>
            </w:r>
          </w:p>
        </w:tc>
        <w:tc>
          <w:tcPr>
            <w:tcW w:w="1275" w:type="dxa"/>
            <w:vAlign w:val="center"/>
          </w:tcPr>
          <w:p w14:paraId="191B42DF" w14:textId="77777777" w:rsidR="00197C6F" w:rsidRPr="00197C6F" w:rsidRDefault="00197C6F" w:rsidP="00197C6F">
            <w:pPr>
              <w:jc w:val="center"/>
              <w:rPr>
                <w:color w:val="000000"/>
              </w:rPr>
            </w:pPr>
            <w:r w:rsidRPr="00197C6F">
              <w:rPr>
                <w:color w:val="000000"/>
              </w:rPr>
              <w:t>415,50</w:t>
            </w:r>
          </w:p>
        </w:tc>
        <w:tc>
          <w:tcPr>
            <w:tcW w:w="1276" w:type="dxa"/>
            <w:vAlign w:val="center"/>
          </w:tcPr>
          <w:p w14:paraId="45E12E24" w14:textId="77777777" w:rsidR="00197C6F" w:rsidRPr="00197C6F" w:rsidRDefault="00197C6F" w:rsidP="00197C6F">
            <w:pPr>
              <w:jc w:val="center"/>
            </w:pPr>
            <w:r w:rsidRPr="00197C6F">
              <w:t>415,50</w:t>
            </w:r>
          </w:p>
        </w:tc>
        <w:tc>
          <w:tcPr>
            <w:tcW w:w="1276" w:type="dxa"/>
            <w:vAlign w:val="center"/>
          </w:tcPr>
          <w:p w14:paraId="6AB3FFB4" w14:textId="77777777" w:rsidR="00197C6F" w:rsidRPr="00197C6F" w:rsidRDefault="00197C6F" w:rsidP="00197C6F">
            <w:pPr>
              <w:jc w:val="center"/>
            </w:pPr>
            <w:r w:rsidRPr="00197C6F">
              <w:t>415,50</w:t>
            </w:r>
          </w:p>
        </w:tc>
        <w:tc>
          <w:tcPr>
            <w:tcW w:w="1276" w:type="dxa"/>
            <w:vAlign w:val="center"/>
          </w:tcPr>
          <w:p w14:paraId="16659A6C" w14:textId="77777777" w:rsidR="00197C6F" w:rsidRPr="00197C6F" w:rsidRDefault="00197C6F" w:rsidP="00197C6F">
            <w:pPr>
              <w:jc w:val="center"/>
            </w:pPr>
            <w:r w:rsidRPr="00197C6F">
              <w:t>415,50</w:t>
            </w:r>
          </w:p>
        </w:tc>
        <w:tc>
          <w:tcPr>
            <w:tcW w:w="1275" w:type="dxa"/>
            <w:vAlign w:val="center"/>
          </w:tcPr>
          <w:p w14:paraId="52E1E8A4" w14:textId="77777777" w:rsidR="00197C6F" w:rsidRPr="00197C6F" w:rsidRDefault="00197C6F" w:rsidP="00197C6F">
            <w:pPr>
              <w:jc w:val="center"/>
            </w:pPr>
            <w:r w:rsidRPr="00197C6F">
              <w:t>415,50</w:t>
            </w:r>
          </w:p>
        </w:tc>
        <w:tc>
          <w:tcPr>
            <w:tcW w:w="1276" w:type="dxa"/>
            <w:vAlign w:val="center"/>
          </w:tcPr>
          <w:p w14:paraId="3FA6B964" w14:textId="77777777" w:rsidR="00197C6F" w:rsidRPr="00197C6F" w:rsidRDefault="00197C6F" w:rsidP="00197C6F">
            <w:pPr>
              <w:jc w:val="center"/>
            </w:pPr>
            <w:r w:rsidRPr="00197C6F">
              <w:t>415,50</w:t>
            </w:r>
          </w:p>
        </w:tc>
        <w:tc>
          <w:tcPr>
            <w:tcW w:w="1134" w:type="dxa"/>
            <w:vAlign w:val="center"/>
          </w:tcPr>
          <w:p w14:paraId="7A22F4AF" w14:textId="77777777" w:rsidR="00197C6F" w:rsidRPr="00197C6F" w:rsidRDefault="00197C6F" w:rsidP="00197C6F">
            <w:pPr>
              <w:ind w:hanging="100"/>
              <w:jc w:val="center"/>
            </w:pPr>
            <w:r w:rsidRPr="00197C6F">
              <w:t>415,50</w:t>
            </w:r>
          </w:p>
        </w:tc>
      </w:tr>
      <w:tr w:rsidR="00197C6F" w:rsidRPr="00197C6F" w14:paraId="7ED18085" w14:textId="77777777" w:rsidTr="00C5351E">
        <w:trPr>
          <w:trHeight w:val="385"/>
          <w:jc w:val="center"/>
        </w:trPr>
        <w:tc>
          <w:tcPr>
            <w:tcW w:w="992" w:type="dxa"/>
            <w:vAlign w:val="center"/>
          </w:tcPr>
          <w:p w14:paraId="0C27F997" w14:textId="77777777" w:rsidR="00197C6F" w:rsidRPr="00197C6F" w:rsidRDefault="00197C6F" w:rsidP="00197C6F">
            <w:pPr>
              <w:jc w:val="center"/>
            </w:pPr>
            <w:r w:rsidRPr="00197C6F">
              <w:t>1.4.3.</w:t>
            </w:r>
          </w:p>
        </w:tc>
        <w:tc>
          <w:tcPr>
            <w:tcW w:w="2831" w:type="dxa"/>
            <w:vAlign w:val="center"/>
          </w:tcPr>
          <w:p w14:paraId="749ECE59" w14:textId="77777777" w:rsidR="00197C6F" w:rsidRPr="00197C6F" w:rsidRDefault="00197C6F" w:rsidP="00197C6F">
            <w:r w:rsidRPr="00197C6F">
              <w:t>- прочие</w:t>
            </w:r>
          </w:p>
        </w:tc>
        <w:tc>
          <w:tcPr>
            <w:tcW w:w="850" w:type="dxa"/>
            <w:vAlign w:val="center"/>
          </w:tcPr>
          <w:p w14:paraId="0B5F2AE4"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5CFD185C" w14:textId="77777777" w:rsidR="00197C6F" w:rsidRPr="00197C6F" w:rsidRDefault="00197C6F" w:rsidP="00197C6F">
            <w:pPr>
              <w:jc w:val="center"/>
            </w:pPr>
            <w:r w:rsidRPr="00197C6F">
              <w:t>20 842,00</w:t>
            </w:r>
          </w:p>
        </w:tc>
        <w:tc>
          <w:tcPr>
            <w:tcW w:w="1276" w:type="dxa"/>
            <w:vAlign w:val="center"/>
          </w:tcPr>
          <w:p w14:paraId="749C6FB7" w14:textId="77777777" w:rsidR="00197C6F" w:rsidRPr="00197C6F" w:rsidRDefault="00197C6F" w:rsidP="00197C6F">
            <w:pPr>
              <w:jc w:val="center"/>
              <w:rPr>
                <w:color w:val="000000"/>
              </w:rPr>
            </w:pPr>
            <w:r w:rsidRPr="00197C6F">
              <w:rPr>
                <w:color w:val="000000"/>
              </w:rPr>
              <w:t>10 421,00</w:t>
            </w:r>
          </w:p>
        </w:tc>
        <w:tc>
          <w:tcPr>
            <w:tcW w:w="1275" w:type="dxa"/>
            <w:vAlign w:val="center"/>
          </w:tcPr>
          <w:p w14:paraId="3076A7B5" w14:textId="77777777" w:rsidR="00197C6F" w:rsidRPr="00197C6F" w:rsidRDefault="00197C6F" w:rsidP="00197C6F">
            <w:pPr>
              <w:jc w:val="center"/>
              <w:rPr>
                <w:color w:val="000000"/>
              </w:rPr>
            </w:pPr>
            <w:r w:rsidRPr="00197C6F">
              <w:rPr>
                <w:color w:val="000000"/>
              </w:rPr>
              <w:t>10 421,00</w:t>
            </w:r>
          </w:p>
        </w:tc>
        <w:tc>
          <w:tcPr>
            <w:tcW w:w="1276" w:type="dxa"/>
            <w:vAlign w:val="center"/>
          </w:tcPr>
          <w:p w14:paraId="530C97B4" w14:textId="77777777" w:rsidR="00197C6F" w:rsidRPr="00197C6F" w:rsidRDefault="00197C6F" w:rsidP="00197C6F">
            <w:pPr>
              <w:jc w:val="center"/>
            </w:pPr>
            <w:r w:rsidRPr="00197C6F">
              <w:t>10 421,00</w:t>
            </w:r>
          </w:p>
        </w:tc>
        <w:tc>
          <w:tcPr>
            <w:tcW w:w="1276" w:type="dxa"/>
            <w:vAlign w:val="center"/>
          </w:tcPr>
          <w:p w14:paraId="2524C323" w14:textId="77777777" w:rsidR="00197C6F" w:rsidRPr="00197C6F" w:rsidRDefault="00197C6F" w:rsidP="00197C6F">
            <w:pPr>
              <w:jc w:val="center"/>
            </w:pPr>
            <w:r w:rsidRPr="00197C6F">
              <w:t>10 421,00</w:t>
            </w:r>
          </w:p>
        </w:tc>
        <w:tc>
          <w:tcPr>
            <w:tcW w:w="1276" w:type="dxa"/>
            <w:vAlign w:val="center"/>
          </w:tcPr>
          <w:p w14:paraId="0E5EDB07" w14:textId="77777777" w:rsidR="00197C6F" w:rsidRPr="00197C6F" w:rsidRDefault="00197C6F" w:rsidP="00197C6F">
            <w:pPr>
              <w:jc w:val="center"/>
            </w:pPr>
            <w:r w:rsidRPr="00197C6F">
              <w:t>10 421,00</w:t>
            </w:r>
          </w:p>
        </w:tc>
        <w:tc>
          <w:tcPr>
            <w:tcW w:w="1275" w:type="dxa"/>
            <w:vAlign w:val="center"/>
          </w:tcPr>
          <w:p w14:paraId="68054FB1" w14:textId="77777777" w:rsidR="00197C6F" w:rsidRPr="00197C6F" w:rsidRDefault="00197C6F" w:rsidP="00197C6F">
            <w:pPr>
              <w:jc w:val="center"/>
            </w:pPr>
            <w:r w:rsidRPr="00197C6F">
              <w:t>10 421,00</w:t>
            </w:r>
          </w:p>
        </w:tc>
        <w:tc>
          <w:tcPr>
            <w:tcW w:w="1276" w:type="dxa"/>
            <w:vAlign w:val="center"/>
          </w:tcPr>
          <w:p w14:paraId="2ECF2353" w14:textId="77777777" w:rsidR="00197C6F" w:rsidRPr="00197C6F" w:rsidRDefault="00197C6F" w:rsidP="00197C6F">
            <w:pPr>
              <w:jc w:val="center"/>
            </w:pPr>
            <w:r w:rsidRPr="00197C6F">
              <w:t>10 421,00</w:t>
            </w:r>
          </w:p>
        </w:tc>
        <w:tc>
          <w:tcPr>
            <w:tcW w:w="1134" w:type="dxa"/>
            <w:vAlign w:val="center"/>
          </w:tcPr>
          <w:p w14:paraId="5B8B01D0" w14:textId="77777777" w:rsidR="00197C6F" w:rsidRPr="00197C6F" w:rsidRDefault="00197C6F" w:rsidP="00197C6F">
            <w:pPr>
              <w:ind w:hanging="100"/>
              <w:jc w:val="center"/>
            </w:pPr>
            <w:r w:rsidRPr="00197C6F">
              <w:t>10 421,00</w:t>
            </w:r>
          </w:p>
        </w:tc>
      </w:tr>
      <w:tr w:rsidR="00197C6F" w:rsidRPr="00197C6F" w14:paraId="2BFA3B10" w14:textId="77777777" w:rsidTr="00C5351E">
        <w:trPr>
          <w:trHeight w:val="972"/>
          <w:jc w:val="center"/>
        </w:trPr>
        <w:tc>
          <w:tcPr>
            <w:tcW w:w="992" w:type="dxa"/>
            <w:vAlign w:val="center"/>
          </w:tcPr>
          <w:p w14:paraId="463C671A" w14:textId="77777777" w:rsidR="00197C6F" w:rsidRPr="00197C6F" w:rsidRDefault="00197C6F" w:rsidP="00197C6F">
            <w:pPr>
              <w:jc w:val="center"/>
            </w:pPr>
            <w:r w:rsidRPr="00197C6F">
              <w:t>1.5.</w:t>
            </w:r>
          </w:p>
        </w:tc>
        <w:tc>
          <w:tcPr>
            <w:tcW w:w="2831" w:type="dxa"/>
            <w:vAlign w:val="center"/>
          </w:tcPr>
          <w:p w14:paraId="164C22CB" w14:textId="77777777" w:rsidR="00197C6F" w:rsidRPr="00197C6F" w:rsidRDefault="00197C6F" w:rsidP="00197C6F">
            <w:r w:rsidRPr="00197C6F">
              <w:t>Объем пропущенной воды через очистные сооружения</w:t>
            </w:r>
          </w:p>
        </w:tc>
        <w:tc>
          <w:tcPr>
            <w:tcW w:w="850" w:type="dxa"/>
            <w:vAlign w:val="center"/>
          </w:tcPr>
          <w:p w14:paraId="01DF9121"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78CF481F" w14:textId="77777777" w:rsidR="00197C6F" w:rsidRPr="00197C6F" w:rsidRDefault="00197C6F" w:rsidP="00197C6F">
            <w:pPr>
              <w:jc w:val="center"/>
            </w:pPr>
            <w:r w:rsidRPr="00197C6F">
              <w:t>-</w:t>
            </w:r>
          </w:p>
        </w:tc>
        <w:tc>
          <w:tcPr>
            <w:tcW w:w="1276" w:type="dxa"/>
            <w:vAlign w:val="center"/>
          </w:tcPr>
          <w:p w14:paraId="430EC2C0" w14:textId="77777777" w:rsidR="00197C6F" w:rsidRPr="00197C6F" w:rsidRDefault="00197C6F" w:rsidP="00197C6F">
            <w:pPr>
              <w:jc w:val="center"/>
              <w:rPr>
                <w:color w:val="000000"/>
              </w:rPr>
            </w:pPr>
            <w:r w:rsidRPr="00197C6F">
              <w:rPr>
                <w:color w:val="000000"/>
              </w:rPr>
              <w:t>-</w:t>
            </w:r>
          </w:p>
        </w:tc>
        <w:tc>
          <w:tcPr>
            <w:tcW w:w="1275" w:type="dxa"/>
            <w:vAlign w:val="center"/>
          </w:tcPr>
          <w:p w14:paraId="2852297A" w14:textId="77777777" w:rsidR="00197C6F" w:rsidRPr="00197C6F" w:rsidRDefault="00197C6F" w:rsidP="00197C6F">
            <w:pPr>
              <w:jc w:val="center"/>
              <w:rPr>
                <w:color w:val="000000"/>
              </w:rPr>
            </w:pPr>
            <w:r w:rsidRPr="00197C6F">
              <w:rPr>
                <w:color w:val="000000"/>
              </w:rPr>
              <w:t>-</w:t>
            </w:r>
          </w:p>
        </w:tc>
        <w:tc>
          <w:tcPr>
            <w:tcW w:w="1276" w:type="dxa"/>
            <w:vAlign w:val="center"/>
          </w:tcPr>
          <w:p w14:paraId="730DEC1C" w14:textId="77777777" w:rsidR="00197C6F" w:rsidRPr="00197C6F" w:rsidRDefault="00197C6F" w:rsidP="00197C6F">
            <w:pPr>
              <w:jc w:val="center"/>
            </w:pPr>
            <w:r w:rsidRPr="00197C6F">
              <w:t>-</w:t>
            </w:r>
          </w:p>
        </w:tc>
        <w:tc>
          <w:tcPr>
            <w:tcW w:w="1276" w:type="dxa"/>
            <w:vAlign w:val="center"/>
          </w:tcPr>
          <w:p w14:paraId="7827D040" w14:textId="77777777" w:rsidR="00197C6F" w:rsidRPr="00197C6F" w:rsidRDefault="00197C6F" w:rsidP="00197C6F">
            <w:pPr>
              <w:jc w:val="center"/>
            </w:pPr>
            <w:r w:rsidRPr="00197C6F">
              <w:t>-</w:t>
            </w:r>
          </w:p>
        </w:tc>
        <w:tc>
          <w:tcPr>
            <w:tcW w:w="1276" w:type="dxa"/>
            <w:vAlign w:val="center"/>
          </w:tcPr>
          <w:p w14:paraId="2A6D1E9D" w14:textId="77777777" w:rsidR="00197C6F" w:rsidRPr="00197C6F" w:rsidRDefault="00197C6F" w:rsidP="00197C6F">
            <w:pPr>
              <w:jc w:val="center"/>
            </w:pPr>
            <w:r w:rsidRPr="00197C6F">
              <w:t>-</w:t>
            </w:r>
          </w:p>
        </w:tc>
        <w:tc>
          <w:tcPr>
            <w:tcW w:w="1275" w:type="dxa"/>
            <w:vAlign w:val="center"/>
          </w:tcPr>
          <w:p w14:paraId="373C2E26" w14:textId="77777777" w:rsidR="00197C6F" w:rsidRPr="00197C6F" w:rsidRDefault="00197C6F" w:rsidP="00197C6F">
            <w:pPr>
              <w:jc w:val="center"/>
            </w:pPr>
            <w:r w:rsidRPr="00197C6F">
              <w:t>-</w:t>
            </w:r>
          </w:p>
        </w:tc>
        <w:tc>
          <w:tcPr>
            <w:tcW w:w="1276" w:type="dxa"/>
            <w:vAlign w:val="center"/>
          </w:tcPr>
          <w:p w14:paraId="1AC33BBA" w14:textId="77777777" w:rsidR="00197C6F" w:rsidRPr="00197C6F" w:rsidRDefault="00197C6F" w:rsidP="00197C6F">
            <w:pPr>
              <w:jc w:val="center"/>
            </w:pPr>
            <w:r w:rsidRPr="00197C6F">
              <w:t>-</w:t>
            </w:r>
          </w:p>
        </w:tc>
        <w:tc>
          <w:tcPr>
            <w:tcW w:w="1134" w:type="dxa"/>
            <w:vAlign w:val="center"/>
          </w:tcPr>
          <w:p w14:paraId="4ED712D4" w14:textId="77777777" w:rsidR="00197C6F" w:rsidRPr="00197C6F" w:rsidRDefault="00197C6F" w:rsidP="00197C6F">
            <w:pPr>
              <w:ind w:hanging="100"/>
              <w:jc w:val="center"/>
            </w:pPr>
            <w:r w:rsidRPr="00197C6F">
              <w:t>-</w:t>
            </w:r>
          </w:p>
        </w:tc>
      </w:tr>
      <w:tr w:rsidR="00197C6F" w:rsidRPr="00197C6F" w14:paraId="16662C7C" w14:textId="77777777" w:rsidTr="00C5351E">
        <w:trPr>
          <w:jc w:val="center"/>
        </w:trPr>
        <w:tc>
          <w:tcPr>
            <w:tcW w:w="992" w:type="dxa"/>
            <w:vAlign w:val="center"/>
          </w:tcPr>
          <w:p w14:paraId="39B8ABCE" w14:textId="77777777" w:rsidR="00197C6F" w:rsidRPr="00197C6F" w:rsidRDefault="00197C6F" w:rsidP="00197C6F">
            <w:pPr>
              <w:jc w:val="center"/>
            </w:pPr>
            <w:r w:rsidRPr="00197C6F">
              <w:t>1.6.</w:t>
            </w:r>
          </w:p>
        </w:tc>
        <w:tc>
          <w:tcPr>
            <w:tcW w:w="2831" w:type="dxa"/>
            <w:vAlign w:val="center"/>
          </w:tcPr>
          <w:p w14:paraId="7CA3D340" w14:textId="77777777" w:rsidR="00197C6F" w:rsidRPr="00197C6F" w:rsidRDefault="00197C6F" w:rsidP="00197C6F">
            <w:r w:rsidRPr="00197C6F">
              <w:t>Подано воды в сеть</w:t>
            </w:r>
          </w:p>
        </w:tc>
        <w:tc>
          <w:tcPr>
            <w:tcW w:w="850" w:type="dxa"/>
            <w:vAlign w:val="center"/>
          </w:tcPr>
          <w:p w14:paraId="33EC4127"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098C353C" w14:textId="77777777" w:rsidR="00197C6F" w:rsidRPr="00197C6F" w:rsidRDefault="00197C6F" w:rsidP="00197C6F">
            <w:pPr>
              <w:jc w:val="center"/>
            </w:pPr>
            <w:r w:rsidRPr="00197C6F">
              <w:t>13 257,00</w:t>
            </w:r>
          </w:p>
        </w:tc>
        <w:tc>
          <w:tcPr>
            <w:tcW w:w="1276" w:type="dxa"/>
            <w:vAlign w:val="center"/>
          </w:tcPr>
          <w:p w14:paraId="62E2FDE2" w14:textId="77777777" w:rsidR="00197C6F" w:rsidRPr="00197C6F" w:rsidRDefault="00197C6F" w:rsidP="00197C6F">
            <w:pPr>
              <w:jc w:val="center"/>
              <w:rPr>
                <w:color w:val="000000"/>
              </w:rPr>
            </w:pPr>
            <w:r w:rsidRPr="00197C6F">
              <w:rPr>
                <w:color w:val="000000"/>
              </w:rPr>
              <w:t>6 286,95</w:t>
            </w:r>
          </w:p>
        </w:tc>
        <w:tc>
          <w:tcPr>
            <w:tcW w:w="1275" w:type="dxa"/>
            <w:vAlign w:val="center"/>
          </w:tcPr>
          <w:p w14:paraId="3932C50F" w14:textId="77777777" w:rsidR="00197C6F" w:rsidRPr="00197C6F" w:rsidRDefault="00197C6F" w:rsidP="00197C6F">
            <w:pPr>
              <w:jc w:val="center"/>
              <w:rPr>
                <w:color w:val="000000"/>
              </w:rPr>
            </w:pPr>
            <w:r w:rsidRPr="00197C6F">
              <w:rPr>
                <w:color w:val="000000"/>
              </w:rPr>
              <w:t>6 286,95</w:t>
            </w:r>
          </w:p>
        </w:tc>
        <w:tc>
          <w:tcPr>
            <w:tcW w:w="1276" w:type="dxa"/>
            <w:vAlign w:val="center"/>
          </w:tcPr>
          <w:p w14:paraId="6BBE90E3" w14:textId="77777777" w:rsidR="00197C6F" w:rsidRPr="00197C6F" w:rsidRDefault="00197C6F" w:rsidP="00197C6F">
            <w:pPr>
              <w:jc w:val="center"/>
            </w:pPr>
            <w:r w:rsidRPr="00197C6F">
              <w:t>6 628,50</w:t>
            </w:r>
          </w:p>
        </w:tc>
        <w:tc>
          <w:tcPr>
            <w:tcW w:w="1276" w:type="dxa"/>
            <w:vAlign w:val="center"/>
          </w:tcPr>
          <w:p w14:paraId="08C93666" w14:textId="77777777" w:rsidR="00197C6F" w:rsidRPr="00197C6F" w:rsidRDefault="00197C6F" w:rsidP="00197C6F">
            <w:pPr>
              <w:jc w:val="center"/>
            </w:pPr>
            <w:r w:rsidRPr="00197C6F">
              <w:t>6 628,50</w:t>
            </w:r>
          </w:p>
        </w:tc>
        <w:tc>
          <w:tcPr>
            <w:tcW w:w="1276" w:type="dxa"/>
            <w:vAlign w:val="center"/>
          </w:tcPr>
          <w:p w14:paraId="2A38AA1E" w14:textId="77777777" w:rsidR="00197C6F" w:rsidRPr="00197C6F" w:rsidRDefault="00197C6F" w:rsidP="00197C6F">
            <w:pPr>
              <w:jc w:val="center"/>
            </w:pPr>
            <w:r w:rsidRPr="00197C6F">
              <w:t>6 628,50</w:t>
            </w:r>
          </w:p>
        </w:tc>
        <w:tc>
          <w:tcPr>
            <w:tcW w:w="1275" w:type="dxa"/>
            <w:vAlign w:val="center"/>
          </w:tcPr>
          <w:p w14:paraId="5AE30A2D" w14:textId="77777777" w:rsidR="00197C6F" w:rsidRPr="00197C6F" w:rsidRDefault="00197C6F" w:rsidP="00197C6F">
            <w:pPr>
              <w:jc w:val="center"/>
            </w:pPr>
            <w:r w:rsidRPr="00197C6F">
              <w:t>6 628,50</w:t>
            </w:r>
          </w:p>
        </w:tc>
        <w:tc>
          <w:tcPr>
            <w:tcW w:w="1276" w:type="dxa"/>
            <w:vAlign w:val="center"/>
          </w:tcPr>
          <w:p w14:paraId="530A52EA" w14:textId="77777777" w:rsidR="00197C6F" w:rsidRPr="00197C6F" w:rsidRDefault="00197C6F" w:rsidP="00197C6F">
            <w:pPr>
              <w:jc w:val="center"/>
            </w:pPr>
            <w:r w:rsidRPr="00197C6F">
              <w:t>6 628,50</w:t>
            </w:r>
          </w:p>
        </w:tc>
        <w:tc>
          <w:tcPr>
            <w:tcW w:w="1134" w:type="dxa"/>
            <w:vAlign w:val="center"/>
          </w:tcPr>
          <w:p w14:paraId="4E1BAA6E" w14:textId="77777777" w:rsidR="00197C6F" w:rsidRPr="00197C6F" w:rsidRDefault="00197C6F" w:rsidP="00197C6F">
            <w:pPr>
              <w:ind w:hanging="100"/>
              <w:jc w:val="center"/>
            </w:pPr>
            <w:r w:rsidRPr="00197C6F">
              <w:t>6 628,50</w:t>
            </w:r>
          </w:p>
        </w:tc>
      </w:tr>
      <w:tr w:rsidR="00197C6F" w:rsidRPr="00197C6F" w14:paraId="13BD4365" w14:textId="77777777" w:rsidTr="00C5351E">
        <w:trPr>
          <w:trHeight w:val="447"/>
          <w:jc w:val="center"/>
        </w:trPr>
        <w:tc>
          <w:tcPr>
            <w:tcW w:w="992" w:type="dxa"/>
            <w:vAlign w:val="center"/>
          </w:tcPr>
          <w:p w14:paraId="68C54173" w14:textId="77777777" w:rsidR="00197C6F" w:rsidRPr="00197C6F" w:rsidRDefault="00197C6F" w:rsidP="00197C6F">
            <w:pPr>
              <w:jc w:val="center"/>
            </w:pPr>
            <w:r w:rsidRPr="00197C6F">
              <w:t>1.7.</w:t>
            </w:r>
          </w:p>
        </w:tc>
        <w:tc>
          <w:tcPr>
            <w:tcW w:w="2831" w:type="dxa"/>
            <w:vAlign w:val="center"/>
          </w:tcPr>
          <w:p w14:paraId="726CBFA7" w14:textId="77777777" w:rsidR="00197C6F" w:rsidRPr="00197C6F" w:rsidRDefault="00197C6F" w:rsidP="00197C6F">
            <w:r w:rsidRPr="00197C6F">
              <w:t>Потери воды</w:t>
            </w:r>
          </w:p>
        </w:tc>
        <w:tc>
          <w:tcPr>
            <w:tcW w:w="850" w:type="dxa"/>
            <w:vAlign w:val="center"/>
          </w:tcPr>
          <w:p w14:paraId="51015291"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3AC969E8" w14:textId="77777777" w:rsidR="00197C6F" w:rsidRPr="00197C6F" w:rsidRDefault="00197C6F" w:rsidP="00197C6F">
            <w:pPr>
              <w:jc w:val="center"/>
            </w:pPr>
            <w:r w:rsidRPr="00197C6F">
              <w:t>1 166,00</w:t>
            </w:r>
          </w:p>
        </w:tc>
        <w:tc>
          <w:tcPr>
            <w:tcW w:w="1276" w:type="dxa"/>
            <w:vAlign w:val="center"/>
          </w:tcPr>
          <w:p w14:paraId="5BF0ABF7" w14:textId="77777777" w:rsidR="00197C6F" w:rsidRPr="00197C6F" w:rsidRDefault="00197C6F" w:rsidP="00197C6F">
            <w:pPr>
              <w:jc w:val="center"/>
              <w:rPr>
                <w:color w:val="000000"/>
              </w:rPr>
            </w:pPr>
            <w:r w:rsidRPr="00197C6F">
              <w:rPr>
                <w:color w:val="000000"/>
              </w:rPr>
              <w:t>552,95</w:t>
            </w:r>
          </w:p>
        </w:tc>
        <w:tc>
          <w:tcPr>
            <w:tcW w:w="1275" w:type="dxa"/>
            <w:vAlign w:val="center"/>
          </w:tcPr>
          <w:p w14:paraId="3B0215E5" w14:textId="77777777" w:rsidR="00197C6F" w:rsidRPr="00197C6F" w:rsidRDefault="00197C6F" w:rsidP="00197C6F">
            <w:pPr>
              <w:jc w:val="center"/>
              <w:rPr>
                <w:color w:val="000000"/>
              </w:rPr>
            </w:pPr>
            <w:r w:rsidRPr="00197C6F">
              <w:rPr>
                <w:color w:val="000000"/>
              </w:rPr>
              <w:t>552,95</w:t>
            </w:r>
          </w:p>
        </w:tc>
        <w:tc>
          <w:tcPr>
            <w:tcW w:w="1276" w:type="dxa"/>
            <w:vAlign w:val="center"/>
          </w:tcPr>
          <w:p w14:paraId="5A0ED2FF" w14:textId="77777777" w:rsidR="00197C6F" w:rsidRPr="00197C6F" w:rsidRDefault="00197C6F" w:rsidP="00197C6F">
            <w:pPr>
              <w:jc w:val="center"/>
            </w:pPr>
            <w:r w:rsidRPr="00197C6F">
              <w:t>583,00</w:t>
            </w:r>
          </w:p>
        </w:tc>
        <w:tc>
          <w:tcPr>
            <w:tcW w:w="1276" w:type="dxa"/>
            <w:vAlign w:val="center"/>
          </w:tcPr>
          <w:p w14:paraId="05C1748E" w14:textId="77777777" w:rsidR="00197C6F" w:rsidRPr="00197C6F" w:rsidRDefault="00197C6F" w:rsidP="00197C6F">
            <w:pPr>
              <w:jc w:val="center"/>
            </w:pPr>
            <w:r w:rsidRPr="00197C6F">
              <w:t>583,00</w:t>
            </w:r>
          </w:p>
        </w:tc>
        <w:tc>
          <w:tcPr>
            <w:tcW w:w="1276" w:type="dxa"/>
            <w:vAlign w:val="center"/>
          </w:tcPr>
          <w:p w14:paraId="69A11EFC" w14:textId="77777777" w:rsidR="00197C6F" w:rsidRPr="00197C6F" w:rsidRDefault="00197C6F" w:rsidP="00197C6F">
            <w:pPr>
              <w:jc w:val="center"/>
            </w:pPr>
            <w:r w:rsidRPr="00197C6F">
              <w:t>583,00</w:t>
            </w:r>
          </w:p>
        </w:tc>
        <w:tc>
          <w:tcPr>
            <w:tcW w:w="1275" w:type="dxa"/>
            <w:vAlign w:val="center"/>
          </w:tcPr>
          <w:p w14:paraId="652E9A9D" w14:textId="77777777" w:rsidR="00197C6F" w:rsidRPr="00197C6F" w:rsidRDefault="00197C6F" w:rsidP="00197C6F">
            <w:pPr>
              <w:jc w:val="center"/>
            </w:pPr>
            <w:r w:rsidRPr="00197C6F">
              <w:t>583,00</w:t>
            </w:r>
          </w:p>
        </w:tc>
        <w:tc>
          <w:tcPr>
            <w:tcW w:w="1276" w:type="dxa"/>
            <w:vAlign w:val="center"/>
          </w:tcPr>
          <w:p w14:paraId="47EE568C" w14:textId="77777777" w:rsidR="00197C6F" w:rsidRPr="00197C6F" w:rsidRDefault="00197C6F" w:rsidP="00197C6F">
            <w:pPr>
              <w:jc w:val="center"/>
            </w:pPr>
            <w:r w:rsidRPr="00197C6F">
              <w:t>583,00</w:t>
            </w:r>
          </w:p>
        </w:tc>
        <w:tc>
          <w:tcPr>
            <w:tcW w:w="1134" w:type="dxa"/>
            <w:vAlign w:val="center"/>
          </w:tcPr>
          <w:p w14:paraId="1D7B06B6" w14:textId="77777777" w:rsidR="00197C6F" w:rsidRPr="00197C6F" w:rsidRDefault="00197C6F" w:rsidP="00197C6F">
            <w:pPr>
              <w:ind w:hanging="100"/>
              <w:jc w:val="center"/>
            </w:pPr>
            <w:r w:rsidRPr="00197C6F">
              <w:t>583,00</w:t>
            </w:r>
          </w:p>
        </w:tc>
      </w:tr>
      <w:tr w:rsidR="00197C6F" w:rsidRPr="00197C6F" w14:paraId="0E7FC83F" w14:textId="77777777" w:rsidTr="00C5351E">
        <w:trPr>
          <w:trHeight w:val="694"/>
          <w:jc w:val="center"/>
        </w:trPr>
        <w:tc>
          <w:tcPr>
            <w:tcW w:w="992" w:type="dxa"/>
            <w:vAlign w:val="center"/>
          </w:tcPr>
          <w:p w14:paraId="5ECF33E9" w14:textId="77777777" w:rsidR="00197C6F" w:rsidRPr="00197C6F" w:rsidRDefault="00197C6F" w:rsidP="00197C6F">
            <w:pPr>
              <w:jc w:val="center"/>
            </w:pPr>
            <w:r w:rsidRPr="00197C6F">
              <w:t>1.8.</w:t>
            </w:r>
          </w:p>
        </w:tc>
        <w:tc>
          <w:tcPr>
            <w:tcW w:w="2831" w:type="dxa"/>
            <w:vAlign w:val="center"/>
          </w:tcPr>
          <w:p w14:paraId="4E0750A7" w14:textId="77777777" w:rsidR="00197C6F" w:rsidRPr="00197C6F" w:rsidRDefault="00197C6F" w:rsidP="00197C6F">
            <w:r w:rsidRPr="00197C6F">
              <w:t>Уровень потерь к объему поданной воды в сеть</w:t>
            </w:r>
          </w:p>
        </w:tc>
        <w:tc>
          <w:tcPr>
            <w:tcW w:w="850" w:type="dxa"/>
            <w:vAlign w:val="center"/>
          </w:tcPr>
          <w:p w14:paraId="09ADFCCD" w14:textId="77777777" w:rsidR="00197C6F" w:rsidRPr="00197C6F" w:rsidRDefault="00197C6F" w:rsidP="00197C6F">
            <w:pPr>
              <w:jc w:val="center"/>
            </w:pPr>
            <w:r w:rsidRPr="00197C6F">
              <w:t>%</w:t>
            </w:r>
          </w:p>
        </w:tc>
        <w:tc>
          <w:tcPr>
            <w:tcW w:w="1276" w:type="dxa"/>
            <w:vAlign w:val="center"/>
          </w:tcPr>
          <w:p w14:paraId="72C7E7B0" w14:textId="77777777" w:rsidR="00197C6F" w:rsidRPr="00197C6F" w:rsidRDefault="00197C6F" w:rsidP="00197C6F">
            <w:pPr>
              <w:jc w:val="center"/>
            </w:pPr>
            <w:r w:rsidRPr="00197C6F">
              <w:t>8,80</w:t>
            </w:r>
          </w:p>
        </w:tc>
        <w:tc>
          <w:tcPr>
            <w:tcW w:w="1276" w:type="dxa"/>
            <w:vAlign w:val="center"/>
          </w:tcPr>
          <w:p w14:paraId="7A103302" w14:textId="77777777" w:rsidR="00197C6F" w:rsidRPr="00197C6F" w:rsidRDefault="00197C6F" w:rsidP="00197C6F">
            <w:pPr>
              <w:jc w:val="center"/>
              <w:rPr>
                <w:color w:val="000000"/>
              </w:rPr>
            </w:pPr>
            <w:r w:rsidRPr="00197C6F">
              <w:rPr>
                <w:color w:val="000000"/>
              </w:rPr>
              <w:t>8,80</w:t>
            </w:r>
          </w:p>
        </w:tc>
        <w:tc>
          <w:tcPr>
            <w:tcW w:w="1275" w:type="dxa"/>
            <w:vAlign w:val="center"/>
          </w:tcPr>
          <w:p w14:paraId="5A81DF77" w14:textId="77777777" w:rsidR="00197C6F" w:rsidRPr="00197C6F" w:rsidRDefault="00197C6F" w:rsidP="00197C6F">
            <w:pPr>
              <w:jc w:val="center"/>
              <w:rPr>
                <w:color w:val="000000"/>
              </w:rPr>
            </w:pPr>
            <w:r w:rsidRPr="00197C6F">
              <w:rPr>
                <w:color w:val="000000"/>
              </w:rPr>
              <w:t>8,80</w:t>
            </w:r>
          </w:p>
        </w:tc>
        <w:tc>
          <w:tcPr>
            <w:tcW w:w="1276" w:type="dxa"/>
            <w:vAlign w:val="center"/>
          </w:tcPr>
          <w:p w14:paraId="4366CF4B" w14:textId="77777777" w:rsidR="00197C6F" w:rsidRPr="00197C6F" w:rsidRDefault="00197C6F" w:rsidP="00197C6F">
            <w:pPr>
              <w:jc w:val="center"/>
            </w:pPr>
            <w:r w:rsidRPr="00197C6F">
              <w:t>8,80</w:t>
            </w:r>
          </w:p>
        </w:tc>
        <w:tc>
          <w:tcPr>
            <w:tcW w:w="1276" w:type="dxa"/>
            <w:vAlign w:val="center"/>
          </w:tcPr>
          <w:p w14:paraId="5A2B3BC6" w14:textId="77777777" w:rsidR="00197C6F" w:rsidRPr="00197C6F" w:rsidRDefault="00197C6F" w:rsidP="00197C6F">
            <w:pPr>
              <w:jc w:val="center"/>
            </w:pPr>
            <w:r w:rsidRPr="00197C6F">
              <w:t>8,80</w:t>
            </w:r>
          </w:p>
        </w:tc>
        <w:tc>
          <w:tcPr>
            <w:tcW w:w="1276" w:type="dxa"/>
            <w:vAlign w:val="center"/>
          </w:tcPr>
          <w:p w14:paraId="47A0F85D" w14:textId="77777777" w:rsidR="00197C6F" w:rsidRPr="00197C6F" w:rsidRDefault="00197C6F" w:rsidP="00197C6F">
            <w:pPr>
              <w:jc w:val="center"/>
            </w:pPr>
            <w:r w:rsidRPr="00197C6F">
              <w:t>8,80</w:t>
            </w:r>
          </w:p>
        </w:tc>
        <w:tc>
          <w:tcPr>
            <w:tcW w:w="1275" w:type="dxa"/>
            <w:vAlign w:val="center"/>
          </w:tcPr>
          <w:p w14:paraId="0564F509" w14:textId="77777777" w:rsidR="00197C6F" w:rsidRPr="00197C6F" w:rsidRDefault="00197C6F" w:rsidP="00197C6F">
            <w:pPr>
              <w:jc w:val="center"/>
            </w:pPr>
            <w:r w:rsidRPr="00197C6F">
              <w:t>8,80</w:t>
            </w:r>
          </w:p>
        </w:tc>
        <w:tc>
          <w:tcPr>
            <w:tcW w:w="1276" w:type="dxa"/>
            <w:vAlign w:val="center"/>
          </w:tcPr>
          <w:p w14:paraId="0D19074E" w14:textId="77777777" w:rsidR="00197C6F" w:rsidRPr="00197C6F" w:rsidRDefault="00197C6F" w:rsidP="00197C6F">
            <w:pPr>
              <w:jc w:val="center"/>
            </w:pPr>
            <w:r w:rsidRPr="00197C6F">
              <w:t>8,80</w:t>
            </w:r>
          </w:p>
        </w:tc>
        <w:tc>
          <w:tcPr>
            <w:tcW w:w="1134" w:type="dxa"/>
            <w:vAlign w:val="center"/>
          </w:tcPr>
          <w:p w14:paraId="1439F52F" w14:textId="77777777" w:rsidR="00197C6F" w:rsidRPr="00197C6F" w:rsidRDefault="00197C6F" w:rsidP="00197C6F">
            <w:pPr>
              <w:ind w:hanging="100"/>
              <w:jc w:val="center"/>
            </w:pPr>
            <w:r w:rsidRPr="00197C6F">
              <w:t>8,80</w:t>
            </w:r>
          </w:p>
        </w:tc>
      </w:tr>
      <w:tr w:rsidR="00197C6F" w:rsidRPr="00197C6F" w14:paraId="152E2ABB" w14:textId="77777777" w:rsidTr="00C5351E">
        <w:trPr>
          <w:trHeight w:val="987"/>
          <w:jc w:val="center"/>
        </w:trPr>
        <w:tc>
          <w:tcPr>
            <w:tcW w:w="992" w:type="dxa"/>
            <w:vAlign w:val="center"/>
          </w:tcPr>
          <w:p w14:paraId="5731C6E4" w14:textId="77777777" w:rsidR="00197C6F" w:rsidRPr="00197C6F" w:rsidRDefault="00197C6F" w:rsidP="00197C6F">
            <w:pPr>
              <w:jc w:val="center"/>
            </w:pPr>
            <w:r w:rsidRPr="00197C6F">
              <w:t>1.9.</w:t>
            </w:r>
          </w:p>
        </w:tc>
        <w:tc>
          <w:tcPr>
            <w:tcW w:w="2831" w:type="dxa"/>
            <w:vAlign w:val="center"/>
          </w:tcPr>
          <w:p w14:paraId="2BA806E6" w14:textId="77777777" w:rsidR="00197C6F" w:rsidRPr="00197C6F" w:rsidRDefault="00197C6F" w:rsidP="00197C6F">
            <w:r w:rsidRPr="00197C6F">
              <w:t>Отпущено воды по категориям потребителей</w:t>
            </w:r>
          </w:p>
        </w:tc>
        <w:tc>
          <w:tcPr>
            <w:tcW w:w="850" w:type="dxa"/>
            <w:vAlign w:val="center"/>
          </w:tcPr>
          <w:p w14:paraId="681D78DF"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4DB3029D" w14:textId="77777777" w:rsidR="00197C6F" w:rsidRPr="00197C6F" w:rsidRDefault="00197C6F" w:rsidP="00197C6F">
            <w:pPr>
              <w:jc w:val="center"/>
            </w:pPr>
            <w:r w:rsidRPr="00197C6F">
              <w:t>12 091,00</w:t>
            </w:r>
          </w:p>
        </w:tc>
        <w:tc>
          <w:tcPr>
            <w:tcW w:w="1276" w:type="dxa"/>
            <w:vAlign w:val="center"/>
          </w:tcPr>
          <w:p w14:paraId="677827AF" w14:textId="77777777" w:rsidR="00197C6F" w:rsidRPr="00197C6F" w:rsidRDefault="00197C6F" w:rsidP="00197C6F">
            <w:pPr>
              <w:jc w:val="center"/>
              <w:rPr>
                <w:color w:val="000000"/>
              </w:rPr>
            </w:pPr>
            <w:r w:rsidRPr="00197C6F">
              <w:rPr>
                <w:color w:val="000000"/>
              </w:rPr>
              <w:t>5 734,00</w:t>
            </w:r>
          </w:p>
        </w:tc>
        <w:tc>
          <w:tcPr>
            <w:tcW w:w="1275" w:type="dxa"/>
            <w:vAlign w:val="center"/>
          </w:tcPr>
          <w:p w14:paraId="07975EF0" w14:textId="77777777" w:rsidR="00197C6F" w:rsidRPr="00197C6F" w:rsidRDefault="00197C6F" w:rsidP="00197C6F">
            <w:pPr>
              <w:jc w:val="center"/>
              <w:rPr>
                <w:color w:val="000000"/>
              </w:rPr>
            </w:pPr>
            <w:r w:rsidRPr="00197C6F">
              <w:rPr>
                <w:color w:val="000000"/>
              </w:rPr>
              <w:t>5 734,00</w:t>
            </w:r>
          </w:p>
        </w:tc>
        <w:tc>
          <w:tcPr>
            <w:tcW w:w="1276" w:type="dxa"/>
            <w:vAlign w:val="center"/>
          </w:tcPr>
          <w:p w14:paraId="5521C20D" w14:textId="77777777" w:rsidR="00197C6F" w:rsidRPr="00197C6F" w:rsidRDefault="00197C6F" w:rsidP="00197C6F">
            <w:pPr>
              <w:jc w:val="center"/>
            </w:pPr>
            <w:r w:rsidRPr="00197C6F">
              <w:t>6 045,50</w:t>
            </w:r>
          </w:p>
        </w:tc>
        <w:tc>
          <w:tcPr>
            <w:tcW w:w="1276" w:type="dxa"/>
            <w:vAlign w:val="center"/>
          </w:tcPr>
          <w:p w14:paraId="0B1E54A7" w14:textId="77777777" w:rsidR="00197C6F" w:rsidRPr="00197C6F" w:rsidRDefault="00197C6F" w:rsidP="00197C6F">
            <w:pPr>
              <w:jc w:val="center"/>
            </w:pPr>
            <w:r w:rsidRPr="00197C6F">
              <w:t>6 045,50</w:t>
            </w:r>
          </w:p>
        </w:tc>
        <w:tc>
          <w:tcPr>
            <w:tcW w:w="1276" w:type="dxa"/>
            <w:vAlign w:val="center"/>
          </w:tcPr>
          <w:p w14:paraId="25A23BAC" w14:textId="77777777" w:rsidR="00197C6F" w:rsidRPr="00197C6F" w:rsidRDefault="00197C6F" w:rsidP="00197C6F">
            <w:pPr>
              <w:jc w:val="center"/>
            </w:pPr>
            <w:r w:rsidRPr="00197C6F">
              <w:t>6 045,50</w:t>
            </w:r>
          </w:p>
        </w:tc>
        <w:tc>
          <w:tcPr>
            <w:tcW w:w="1275" w:type="dxa"/>
            <w:vAlign w:val="center"/>
          </w:tcPr>
          <w:p w14:paraId="5BD80761" w14:textId="77777777" w:rsidR="00197C6F" w:rsidRPr="00197C6F" w:rsidRDefault="00197C6F" w:rsidP="00197C6F">
            <w:pPr>
              <w:jc w:val="center"/>
            </w:pPr>
            <w:r w:rsidRPr="00197C6F">
              <w:t>6 045,50</w:t>
            </w:r>
          </w:p>
        </w:tc>
        <w:tc>
          <w:tcPr>
            <w:tcW w:w="1276" w:type="dxa"/>
            <w:vAlign w:val="center"/>
          </w:tcPr>
          <w:p w14:paraId="09A00289" w14:textId="77777777" w:rsidR="00197C6F" w:rsidRPr="00197C6F" w:rsidRDefault="00197C6F" w:rsidP="00197C6F">
            <w:pPr>
              <w:jc w:val="center"/>
            </w:pPr>
            <w:r w:rsidRPr="00197C6F">
              <w:t>6 045,50</w:t>
            </w:r>
          </w:p>
        </w:tc>
        <w:tc>
          <w:tcPr>
            <w:tcW w:w="1134" w:type="dxa"/>
            <w:vAlign w:val="center"/>
          </w:tcPr>
          <w:p w14:paraId="5A8E03A1" w14:textId="77777777" w:rsidR="00197C6F" w:rsidRPr="00197C6F" w:rsidRDefault="00197C6F" w:rsidP="00197C6F">
            <w:pPr>
              <w:ind w:hanging="100"/>
              <w:jc w:val="center"/>
            </w:pPr>
            <w:r w:rsidRPr="00197C6F">
              <w:t>6 045,50</w:t>
            </w:r>
          </w:p>
        </w:tc>
      </w:tr>
      <w:tr w:rsidR="00197C6F" w:rsidRPr="00197C6F" w14:paraId="6CA19F95" w14:textId="77777777" w:rsidTr="00C5351E">
        <w:trPr>
          <w:jc w:val="center"/>
        </w:trPr>
        <w:tc>
          <w:tcPr>
            <w:tcW w:w="992" w:type="dxa"/>
            <w:vAlign w:val="center"/>
          </w:tcPr>
          <w:p w14:paraId="272A0959" w14:textId="77777777" w:rsidR="00197C6F" w:rsidRPr="00197C6F" w:rsidRDefault="00197C6F" w:rsidP="00197C6F">
            <w:pPr>
              <w:jc w:val="center"/>
            </w:pPr>
            <w:r w:rsidRPr="00197C6F">
              <w:rPr>
                <w:sz w:val="28"/>
                <w:szCs w:val="28"/>
              </w:rPr>
              <w:lastRenderedPageBreak/>
              <w:t>1</w:t>
            </w:r>
          </w:p>
        </w:tc>
        <w:tc>
          <w:tcPr>
            <w:tcW w:w="2831" w:type="dxa"/>
            <w:vAlign w:val="center"/>
          </w:tcPr>
          <w:p w14:paraId="12B564C4" w14:textId="77777777" w:rsidR="00197C6F" w:rsidRPr="00197C6F" w:rsidRDefault="00197C6F" w:rsidP="00197C6F">
            <w:pPr>
              <w:jc w:val="center"/>
            </w:pPr>
            <w:r w:rsidRPr="00197C6F">
              <w:rPr>
                <w:sz w:val="28"/>
                <w:szCs w:val="28"/>
              </w:rPr>
              <w:t>2</w:t>
            </w:r>
          </w:p>
        </w:tc>
        <w:tc>
          <w:tcPr>
            <w:tcW w:w="850" w:type="dxa"/>
            <w:vAlign w:val="center"/>
          </w:tcPr>
          <w:p w14:paraId="53E766FA" w14:textId="77777777" w:rsidR="00197C6F" w:rsidRPr="00197C6F" w:rsidRDefault="00197C6F" w:rsidP="00197C6F">
            <w:pPr>
              <w:jc w:val="center"/>
            </w:pPr>
            <w:r w:rsidRPr="00197C6F">
              <w:rPr>
                <w:sz w:val="28"/>
                <w:szCs w:val="28"/>
              </w:rPr>
              <w:t>3</w:t>
            </w:r>
          </w:p>
        </w:tc>
        <w:tc>
          <w:tcPr>
            <w:tcW w:w="1276" w:type="dxa"/>
            <w:vAlign w:val="center"/>
          </w:tcPr>
          <w:p w14:paraId="6F66725D" w14:textId="77777777" w:rsidR="00197C6F" w:rsidRPr="00197C6F" w:rsidRDefault="00197C6F" w:rsidP="00197C6F">
            <w:pPr>
              <w:jc w:val="center"/>
            </w:pPr>
            <w:r w:rsidRPr="00197C6F">
              <w:rPr>
                <w:sz w:val="28"/>
                <w:szCs w:val="28"/>
              </w:rPr>
              <w:t>4</w:t>
            </w:r>
          </w:p>
        </w:tc>
        <w:tc>
          <w:tcPr>
            <w:tcW w:w="1276" w:type="dxa"/>
            <w:vAlign w:val="center"/>
          </w:tcPr>
          <w:p w14:paraId="483E490E" w14:textId="77777777" w:rsidR="00197C6F" w:rsidRPr="00197C6F" w:rsidRDefault="00197C6F" w:rsidP="00197C6F">
            <w:pPr>
              <w:jc w:val="center"/>
              <w:rPr>
                <w:color w:val="000000"/>
              </w:rPr>
            </w:pPr>
            <w:r w:rsidRPr="00197C6F">
              <w:rPr>
                <w:color w:val="000000"/>
                <w:sz w:val="28"/>
                <w:szCs w:val="28"/>
              </w:rPr>
              <w:t>5</w:t>
            </w:r>
          </w:p>
        </w:tc>
        <w:tc>
          <w:tcPr>
            <w:tcW w:w="1275" w:type="dxa"/>
            <w:vAlign w:val="center"/>
          </w:tcPr>
          <w:p w14:paraId="18856DE3" w14:textId="77777777" w:rsidR="00197C6F" w:rsidRPr="00197C6F" w:rsidRDefault="00197C6F" w:rsidP="00197C6F">
            <w:pPr>
              <w:jc w:val="center"/>
              <w:rPr>
                <w:color w:val="000000"/>
              </w:rPr>
            </w:pPr>
            <w:r w:rsidRPr="00197C6F">
              <w:rPr>
                <w:color w:val="000000"/>
                <w:sz w:val="28"/>
                <w:szCs w:val="28"/>
              </w:rPr>
              <w:t>6</w:t>
            </w:r>
          </w:p>
        </w:tc>
        <w:tc>
          <w:tcPr>
            <w:tcW w:w="1276" w:type="dxa"/>
            <w:vAlign w:val="center"/>
          </w:tcPr>
          <w:p w14:paraId="51D56219" w14:textId="77777777" w:rsidR="00197C6F" w:rsidRPr="00197C6F" w:rsidRDefault="00197C6F" w:rsidP="00197C6F">
            <w:pPr>
              <w:jc w:val="center"/>
            </w:pPr>
            <w:r w:rsidRPr="00197C6F">
              <w:rPr>
                <w:sz w:val="28"/>
                <w:szCs w:val="28"/>
              </w:rPr>
              <w:t>7</w:t>
            </w:r>
          </w:p>
        </w:tc>
        <w:tc>
          <w:tcPr>
            <w:tcW w:w="1276" w:type="dxa"/>
            <w:vAlign w:val="center"/>
          </w:tcPr>
          <w:p w14:paraId="0221419C" w14:textId="77777777" w:rsidR="00197C6F" w:rsidRPr="00197C6F" w:rsidRDefault="00197C6F" w:rsidP="00197C6F">
            <w:pPr>
              <w:jc w:val="center"/>
            </w:pPr>
            <w:r w:rsidRPr="00197C6F">
              <w:rPr>
                <w:sz w:val="28"/>
                <w:szCs w:val="28"/>
              </w:rPr>
              <w:t>8</w:t>
            </w:r>
          </w:p>
        </w:tc>
        <w:tc>
          <w:tcPr>
            <w:tcW w:w="1276" w:type="dxa"/>
            <w:vAlign w:val="center"/>
          </w:tcPr>
          <w:p w14:paraId="50DEC00F" w14:textId="77777777" w:rsidR="00197C6F" w:rsidRPr="00197C6F" w:rsidRDefault="00197C6F" w:rsidP="00197C6F">
            <w:pPr>
              <w:jc w:val="center"/>
            </w:pPr>
            <w:r w:rsidRPr="00197C6F">
              <w:rPr>
                <w:sz w:val="28"/>
                <w:szCs w:val="28"/>
              </w:rPr>
              <w:t>9</w:t>
            </w:r>
          </w:p>
        </w:tc>
        <w:tc>
          <w:tcPr>
            <w:tcW w:w="1275" w:type="dxa"/>
            <w:vAlign w:val="center"/>
          </w:tcPr>
          <w:p w14:paraId="0C7AD6BF" w14:textId="77777777" w:rsidR="00197C6F" w:rsidRPr="00197C6F" w:rsidRDefault="00197C6F" w:rsidP="00197C6F">
            <w:pPr>
              <w:jc w:val="center"/>
            </w:pPr>
            <w:r w:rsidRPr="00197C6F">
              <w:rPr>
                <w:sz w:val="28"/>
                <w:szCs w:val="28"/>
              </w:rPr>
              <w:t>10</w:t>
            </w:r>
          </w:p>
        </w:tc>
        <w:tc>
          <w:tcPr>
            <w:tcW w:w="1276" w:type="dxa"/>
            <w:vAlign w:val="center"/>
          </w:tcPr>
          <w:p w14:paraId="5F8D18F4" w14:textId="77777777" w:rsidR="00197C6F" w:rsidRPr="00197C6F" w:rsidRDefault="00197C6F" w:rsidP="00197C6F">
            <w:pPr>
              <w:jc w:val="center"/>
            </w:pPr>
            <w:r w:rsidRPr="00197C6F">
              <w:rPr>
                <w:sz w:val="28"/>
                <w:szCs w:val="28"/>
              </w:rPr>
              <w:t>11</w:t>
            </w:r>
          </w:p>
        </w:tc>
        <w:tc>
          <w:tcPr>
            <w:tcW w:w="1134" w:type="dxa"/>
            <w:vAlign w:val="center"/>
          </w:tcPr>
          <w:p w14:paraId="430331FD" w14:textId="77777777" w:rsidR="00197C6F" w:rsidRPr="00197C6F" w:rsidRDefault="00197C6F" w:rsidP="00197C6F">
            <w:pPr>
              <w:jc w:val="center"/>
            </w:pPr>
            <w:r w:rsidRPr="00197C6F">
              <w:rPr>
                <w:sz w:val="28"/>
                <w:szCs w:val="28"/>
              </w:rPr>
              <w:t>12</w:t>
            </w:r>
          </w:p>
        </w:tc>
      </w:tr>
      <w:tr w:rsidR="00197C6F" w:rsidRPr="00197C6F" w14:paraId="6D7874D5" w14:textId="77777777" w:rsidTr="00C5351E">
        <w:trPr>
          <w:trHeight w:val="576"/>
          <w:jc w:val="center"/>
        </w:trPr>
        <w:tc>
          <w:tcPr>
            <w:tcW w:w="992" w:type="dxa"/>
            <w:vAlign w:val="center"/>
          </w:tcPr>
          <w:p w14:paraId="0F740DD2" w14:textId="77777777" w:rsidR="00197C6F" w:rsidRPr="00197C6F" w:rsidRDefault="00197C6F" w:rsidP="00197C6F">
            <w:pPr>
              <w:jc w:val="center"/>
            </w:pPr>
            <w:r w:rsidRPr="00197C6F">
              <w:t>1.9.1.</w:t>
            </w:r>
          </w:p>
        </w:tc>
        <w:tc>
          <w:tcPr>
            <w:tcW w:w="2831" w:type="dxa"/>
            <w:vAlign w:val="center"/>
          </w:tcPr>
          <w:p w14:paraId="7242D9F9" w14:textId="77777777" w:rsidR="00197C6F" w:rsidRPr="00197C6F" w:rsidRDefault="00197C6F" w:rsidP="00197C6F">
            <w:r w:rsidRPr="00197C6F">
              <w:t>Потребительский рынок</w:t>
            </w:r>
          </w:p>
        </w:tc>
        <w:tc>
          <w:tcPr>
            <w:tcW w:w="850" w:type="dxa"/>
            <w:vAlign w:val="center"/>
          </w:tcPr>
          <w:p w14:paraId="09B11780"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69DF4EA8" w14:textId="77777777" w:rsidR="00197C6F" w:rsidRPr="00197C6F" w:rsidRDefault="00197C6F" w:rsidP="00197C6F">
            <w:pPr>
              <w:jc w:val="center"/>
            </w:pPr>
            <w:r w:rsidRPr="00197C6F">
              <w:t>5 003,00</w:t>
            </w:r>
          </w:p>
        </w:tc>
        <w:tc>
          <w:tcPr>
            <w:tcW w:w="1276" w:type="dxa"/>
            <w:vAlign w:val="center"/>
          </w:tcPr>
          <w:p w14:paraId="36D975F9" w14:textId="77777777" w:rsidR="00197C6F" w:rsidRPr="00197C6F" w:rsidRDefault="00197C6F" w:rsidP="00197C6F">
            <w:pPr>
              <w:jc w:val="center"/>
              <w:rPr>
                <w:color w:val="000000"/>
              </w:rPr>
            </w:pPr>
            <w:r w:rsidRPr="00197C6F">
              <w:rPr>
                <w:color w:val="000000"/>
              </w:rPr>
              <w:t>2 190,00</w:t>
            </w:r>
          </w:p>
        </w:tc>
        <w:tc>
          <w:tcPr>
            <w:tcW w:w="1275" w:type="dxa"/>
            <w:vAlign w:val="center"/>
          </w:tcPr>
          <w:p w14:paraId="4F8F9D5C" w14:textId="77777777" w:rsidR="00197C6F" w:rsidRPr="00197C6F" w:rsidRDefault="00197C6F" w:rsidP="00197C6F">
            <w:pPr>
              <w:jc w:val="center"/>
              <w:rPr>
                <w:color w:val="000000"/>
              </w:rPr>
            </w:pPr>
            <w:r w:rsidRPr="00197C6F">
              <w:rPr>
                <w:color w:val="000000"/>
              </w:rPr>
              <w:t>2 190,00</w:t>
            </w:r>
          </w:p>
        </w:tc>
        <w:tc>
          <w:tcPr>
            <w:tcW w:w="1276" w:type="dxa"/>
            <w:vAlign w:val="center"/>
          </w:tcPr>
          <w:p w14:paraId="5394AC56" w14:textId="77777777" w:rsidR="00197C6F" w:rsidRPr="00197C6F" w:rsidRDefault="00197C6F" w:rsidP="00197C6F">
            <w:pPr>
              <w:jc w:val="center"/>
            </w:pPr>
            <w:r w:rsidRPr="00197C6F">
              <w:t>2 501,50</w:t>
            </w:r>
          </w:p>
        </w:tc>
        <w:tc>
          <w:tcPr>
            <w:tcW w:w="1276" w:type="dxa"/>
            <w:vAlign w:val="center"/>
          </w:tcPr>
          <w:p w14:paraId="09A437E3" w14:textId="77777777" w:rsidR="00197C6F" w:rsidRPr="00197C6F" w:rsidRDefault="00197C6F" w:rsidP="00197C6F">
            <w:pPr>
              <w:jc w:val="center"/>
            </w:pPr>
            <w:r w:rsidRPr="00197C6F">
              <w:t>2 501,50</w:t>
            </w:r>
          </w:p>
        </w:tc>
        <w:tc>
          <w:tcPr>
            <w:tcW w:w="1276" w:type="dxa"/>
            <w:vAlign w:val="center"/>
          </w:tcPr>
          <w:p w14:paraId="7C00AE5E" w14:textId="77777777" w:rsidR="00197C6F" w:rsidRPr="00197C6F" w:rsidRDefault="00197C6F" w:rsidP="00197C6F">
            <w:pPr>
              <w:jc w:val="center"/>
            </w:pPr>
            <w:r w:rsidRPr="00197C6F">
              <w:t>2 501,50</w:t>
            </w:r>
          </w:p>
        </w:tc>
        <w:tc>
          <w:tcPr>
            <w:tcW w:w="1275" w:type="dxa"/>
            <w:vAlign w:val="center"/>
          </w:tcPr>
          <w:p w14:paraId="412E411D" w14:textId="77777777" w:rsidR="00197C6F" w:rsidRPr="00197C6F" w:rsidRDefault="00197C6F" w:rsidP="00197C6F">
            <w:pPr>
              <w:jc w:val="center"/>
            </w:pPr>
            <w:r w:rsidRPr="00197C6F">
              <w:t>2 501,50</w:t>
            </w:r>
          </w:p>
        </w:tc>
        <w:tc>
          <w:tcPr>
            <w:tcW w:w="1276" w:type="dxa"/>
            <w:vAlign w:val="center"/>
          </w:tcPr>
          <w:p w14:paraId="2684BDD8" w14:textId="77777777" w:rsidR="00197C6F" w:rsidRPr="00197C6F" w:rsidRDefault="00197C6F" w:rsidP="00197C6F">
            <w:pPr>
              <w:jc w:val="center"/>
            </w:pPr>
            <w:r w:rsidRPr="00197C6F">
              <w:t>2 501,50</w:t>
            </w:r>
          </w:p>
        </w:tc>
        <w:tc>
          <w:tcPr>
            <w:tcW w:w="1134" w:type="dxa"/>
            <w:vAlign w:val="center"/>
          </w:tcPr>
          <w:p w14:paraId="4D73C5CF" w14:textId="77777777" w:rsidR="00197C6F" w:rsidRPr="00197C6F" w:rsidRDefault="00197C6F" w:rsidP="00197C6F">
            <w:pPr>
              <w:ind w:right="-102"/>
              <w:jc w:val="center"/>
            </w:pPr>
            <w:r w:rsidRPr="00197C6F">
              <w:t>2 501,50</w:t>
            </w:r>
          </w:p>
        </w:tc>
      </w:tr>
      <w:tr w:rsidR="00197C6F" w:rsidRPr="00197C6F" w14:paraId="185EAC72" w14:textId="77777777" w:rsidTr="00C5351E">
        <w:trPr>
          <w:trHeight w:val="325"/>
          <w:jc w:val="center"/>
        </w:trPr>
        <w:tc>
          <w:tcPr>
            <w:tcW w:w="992" w:type="dxa"/>
            <w:vAlign w:val="center"/>
          </w:tcPr>
          <w:p w14:paraId="4126F907" w14:textId="77777777" w:rsidR="00197C6F" w:rsidRPr="00197C6F" w:rsidRDefault="00197C6F" w:rsidP="00197C6F">
            <w:pPr>
              <w:jc w:val="center"/>
            </w:pPr>
            <w:r w:rsidRPr="00197C6F">
              <w:t>1.9.1.1.</w:t>
            </w:r>
          </w:p>
        </w:tc>
        <w:tc>
          <w:tcPr>
            <w:tcW w:w="2831" w:type="dxa"/>
            <w:vAlign w:val="center"/>
          </w:tcPr>
          <w:p w14:paraId="0F2C5FE2" w14:textId="77777777" w:rsidR="00197C6F" w:rsidRPr="00197C6F" w:rsidRDefault="00197C6F" w:rsidP="00197C6F">
            <w:r w:rsidRPr="00197C6F">
              <w:t>- население</w:t>
            </w:r>
          </w:p>
        </w:tc>
        <w:tc>
          <w:tcPr>
            <w:tcW w:w="850" w:type="dxa"/>
            <w:vAlign w:val="center"/>
          </w:tcPr>
          <w:p w14:paraId="34670884"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6FBE7842" w14:textId="77777777" w:rsidR="00197C6F" w:rsidRPr="00197C6F" w:rsidRDefault="00197C6F" w:rsidP="00197C6F">
            <w:pPr>
              <w:jc w:val="center"/>
            </w:pPr>
            <w:r w:rsidRPr="00197C6F">
              <w:t>-</w:t>
            </w:r>
          </w:p>
        </w:tc>
        <w:tc>
          <w:tcPr>
            <w:tcW w:w="1276" w:type="dxa"/>
            <w:vAlign w:val="center"/>
          </w:tcPr>
          <w:p w14:paraId="791860AD" w14:textId="77777777" w:rsidR="00197C6F" w:rsidRPr="00197C6F" w:rsidRDefault="00197C6F" w:rsidP="00197C6F">
            <w:pPr>
              <w:jc w:val="center"/>
              <w:rPr>
                <w:color w:val="000000"/>
              </w:rPr>
            </w:pPr>
            <w:r w:rsidRPr="00197C6F">
              <w:rPr>
                <w:color w:val="000000"/>
              </w:rPr>
              <w:t>-</w:t>
            </w:r>
          </w:p>
        </w:tc>
        <w:tc>
          <w:tcPr>
            <w:tcW w:w="1275" w:type="dxa"/>
            <w:vAlign w:val="center"/>
          </w:tcPr>
          <w:p w14:paraId="3741D1D9" w14:textId="77777777" w:rsidR="00197C6F" w:rsidRPr="00197C6F" w:rsidRDefault="00197C6F" w:rsidP="00197C6F">
            <w:pPr>
              <w:jc w:val="center"/>
              <w:rPr>
                <w:color w:val="000000"/>
              </w:rPr>
            </w:pPr>
            <w:r w:rsidRPr="00197C6F">
              <w:rPr>
                <w:color w:val="000000"/>
              </w:rPr>
              <w:t>-</w:t>
            </w:r>
          </w:p>
        </w:tc>
        <w:tc>
          <w:tcPr>
            <w:tcW w:w="1276" w:type="dxa"/>
            <w:vAlign w:val="center"/>
          </w:tcPr>
          <w:p w14:paraId="731C3531" w14:textId="77777777" w:rsidR="00197C6F" w:rsidRPr="00197C6F" w:rsidRDefault="00197C6F" w:rsidP="00197C6F">
            <w:pPr>
              <w:jc w:val="center"/>
            </w:pPr>
            <w:r w:rsidRPr="00197C6F">
              <w:t>-</w:t>
            </w:r>
          </w:p>
        </w:tc>
        <w:tc>
          <w:tcPr>
            <w:tcW w:w="1276" w:type="dxa"/>
            <w:vAlign w:val="center"/>
          </w:tcPr>
          <w:p w14:paraId="1C317DF5" w14:textId="77777777" w:rsidR="00197C6F" w:rsidRPr="00197C6F" w:rsidRDefault="00197C6F" w:rsidP="00197C6F">
            <w:pPr>
              <w:jc w:val="center"/>
            </w:pPr>
            <w:r w:rsidRPr="00197C6F">
              <w:t>-</w:t>
            </w:r>
          </w:p>
        </w:tc>
        <w:tc>
          <w:tcPr>
            <w:tcW w:w="1276" w:type="dxa"/>
            <w:vAlign w:val="center"/>
          </w:tcPr>
          <w:p w14:paraId="31B9DBDF" w14:textId="77777777" w:rsidR="00197C6F" w:rsidRPr="00197C6F" w:rsidRDefault="00197C6F" w:rsidP="00197C6F">
            <w:pPr>
              <w:jc w:val="center"/>
            </w:pPr>
            <w:r w:rsidRPr="00197C6F">
              <w:t>-</w:t>
            </w:r>
          </w:p>
        </w:tc>
        <w:tc>
          <w:tcPr>
            <w:tcW w:w="1275" w:type="dxa"/>
            <w:vAlign w:val="center"/>
          </w:tcPr>
          <w:p w14:paraId="4234D8DF" w14:textId="77777777" w:rsidR="00197C6F" w:rsidRPr="00197C6F" w:rsidRDefault="00197C6F" w:rsidP="00197C6F">
            <w:pPr>
              <w:jc w:val="center"/>
            </w:pPr>
            <w:r w:rsidRPr="00197C6F">
              <w:t>-</w:t>
            </w:r>
          </w:p>
        </w:tc>
        <w:tc>
          <w:tcPr>
            <w:tcW w:w="1276" w:type="dxa"/>
            <w:vAlign w:val="center"/>
          </w:tcPr>
          <w:p w14:paraId="0070BB35" w14:textId="77777777" w:rsidR="00197C6F" w:rsidRPr="00197C6F" w:rsidRDefault="00197C6F" w:rsidP="00197C6F">
            <w:pPr>
              <w:jc w:val="center"/>
            </w:pPr>
            <w:r w:rsidRPr="00197C6F">
              <w:t>-</w:t>
            </w:r>
          </w:p>
        </w:tc>
        <w:tc>
          <w:tcPr>
            <w:tcW w:w="1134" w:type="dxa"/>
            <w:vAlign w:val="center"/>
          </w:tcPr>
          <w:p w14:paraId="7FCA8BB5" w14:textId="77777777" w:rsidR="00197C6F" w:rsidRPr="00197C6F" w:rsidRDefault="00197C6F" w:rsidP="00197C6F">
            <w:pPr>
              <w:ind w:right="-102"/>
              <w:jc w:val="center"/>
            </w:pPr>
            <w:r w:rsidRPr="00197C6F">
              <w:t>-</w:t>
            </w:r>
          </w:p>
        </w:tc>
      </w:tr>
      <w:tr w:rsidR="00197C6F" w:rsidRPr="00197C6F" w14:paraId="08EC724B" w14:textId="77777777" w:rsidTr="00C5351E">
        <w:trPr>
          <w:trHeight w:val="313"/>
          <w:jc w:val="center"/>
        </w:trPr>
        <w:tc>
          <w:tcPr>
            <w:tcW w:w="992" w:type="dxa"/>
            <w:vAlign w:val="center"/>
          </w:tcPr>
          <w:p w14:paraId="030A6304" w14:textId="77777777" w:rsidR="00197C6F" w:rsidRPr="00197C6F" w:rsidRDefault="00197C6F" w:rsidP="00197C6F">
            <w:pPr>
              <w:jc w:val="center"/>
            </w:pPr>
            <w:r w:rsidRPr="00197C6F">
              <w:t>1.9.1.2.</w:t>
            </w:r>
          </w:p>
        </w:tc>
        <w:tc>
          <w:tcPr>
            <w:tcW w:w="2831" w:type="dxa"/>
            <w:vAlign w:val="center"/>
          </w:tcPr>
          <w:p w14:paraId="40853C83" w14:textId="77777777" w:rsidR="00197C6F" w:rsidRPr="00197C6F" w:rsidRDefault="00197C6F" w:rsidP="00197C6F">
            <w:r w:rsidRPr="00197C6F">
              <w:t>- прочие потребители</w:t>
            </w:r>
          </w:p>
        </w:tc>
        <w:tc>
          <w:tcPr>
            <w:tcW w:w="850" w:type="dxa"/>
            <w:vAlign w:val="center"/>
          </w:tcPr>
          <w:p w14:paraId="526F3FF0"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10F4BC92" w14:textId="77777777" w:rsidR="00197C6F" w:rsidRPr="00197C6F" w:rsidRDefault="00197C6F" w:rsidP="00197C6F">
            <w:pPr>
              <w:jc w:val="center"/>
            </w:pPr>
            <w:r w:rsidRPr="00197C6F">
              <w:t>5 003,00</w:t>
            </w:r>
          </w:p>
        </w:tc>
        <w:tc>
          <w:tcPr>
            <w:tcW w:w="1276" w:type="dxa"/>
            <w:vAlign w:val="center"/>
          </w:tcPr>
          <w:p w14:paraId="17F2F379" w14:textId="77777777" w:rsidR="00197C6F" w:rsidRPr="00197C6F" w:rsidRDefault="00197C6F" w:rsidP="00197C6F">
            <w:pPr>
              <w:jc w:val="center"/>
              <w:rPr>
                <w:color w:val="000000"/>
              </w:rPr>
            </w:pPr>
            <w:r w:rsidRPr="00197C6F">
              <w:rPr>
                <w:color w:val="000000"/>
              </w:rPr>
              <w:t>2 190,00</w:t>
            </w:r>
          </w:p>
        </w:tc>
        <w:tc>
          <w:tcPr>
            <w:tcW w:w="1275" w:type="dxa"/>
            <w:vAlign w:val="center"/>
          </w:tcPr>
          <w:p w14:paraId="5E7338E7" w14:textId="77777777" w:rsidR="00197C6F" w:rsidRPr="00197C6F" w:rsidRDefault="00197C6F" w:rsidP="00197C6F">
            <w:pPr>
              <w:jc w:val="center"/>
              <w:rPr>
                <w:color w:val="000000"/>
              </w:rPr>
            </w:pPr>
            <w:r w:rsidRPr="00197C6F">
              <w:rPr>
                <w:color w:val="000000"/>
              </w:rPr>
              <w:t>2 190,00</w:t>
            </w:r>
          </w:p>
        </w:tc>
        <w:tc>
          <w:tcPr>
            <w:tcW w:w="1276" w:type="dxa"/>
            <w:vAlign w:val="center"/>
          </w:tcPr>
          <w:p w14:paraId="055AEEDB" w14:textId="77777777" w:rsidR="00197C6F" w:rsidRPr="00197C6F" w:rsidRDefault="00197C6F" w:rsidP="00197C6F">
            <w:pPr>
              <w:jc w:val="center"/>
            </w:pPr>
            <w:r w:rsidRPr="00197C6F">
              <w:t>2 501,50</w:t>
            </w:r>
          </w:p>
        </w:tc>
        <w:tc>
          <w:tcPr>
            <w:tcW w:w="1276" w:type="dxa"/>
            <w:vAlign w:val="center"/>
          </w:tcPr>
          <w:p w14:paraId="0C8A017B" w14:textId="77777777" w:rsidR="00197C6F" w:rsidRPr="00197C6F" w:rsidRDefault="00197C6F" w:rsidP="00197C6F">
            <w:pPr>
              <w:jc w:val="center"/>
            </w:pPr>
            <w:r w:rsidRPr="00197C6F">
              <w:t>2 501,50</w:t>
            </w:r>
          </w:p>
        </w:tc>
        <w:tc>
          <w:tcPr>
            <w:tcW w:w="1276" w:type="dxa"/>
            <w:vAlign w:val="center"/>
          </w:tcPr>
          <w:p w14:paraId="25678ED2" w14:textId="77777777" w:rsidR="00197C6F" w:rsidRPr="00197C6F" w:rsidRDefault="00197C6F" w:rsidP="00197C6F">
            <w:pPr>
              <w:jc w:val="center"/>
            </w:pPr>
            <w:r w:rsidRPr="00197C6F">
              <w:t>2 501,50</w:t>
            </w:r>
          </w:p>
        </w:tc>
        <w:tc>
          <w:tcPr>
            <w:tcW w:w="1275" w:type="dxa"/>
            <w:vAlign w:val="center"/>
          </w:tcPr>
          <w:p w14:paraId="10DEDE8A" w14:textId="77777777" w:rsidR="00197C6F" w:rsidRPr="00197C6F" w:rsidRDefault="00197C6F" w:rsidP="00197C6F">
            <w:pPr>
              <w:jc w:val="center"/>
            </w:pPr>
            <w:r w:rsidRPr="00197C6F">
              <w:t>2 501,50</w:t>
            </w:r>
          </w:p>
        </w:tc>
        <w:tc>
          <w:tcPr>
            <w:tcW w:w="1276" w:type="dxa"/>
            <w:vAlign w:val="center"/>
          </w:tcPr>
          <w:p w14:paraId="510C1C37" w14:textId="77777777" w:rsidR="00197C6F" w:rsidRPr="00197C6F" w:rsidRDefault="00197C6F" w:rsidP="00197C6F">
            <w:pPr>
              <w:jc w:val="center"/>
            </w:pPr>
            <w:r w:rsidRPr="00197C6F">
              <w:t>2 501,50</w:t>
            </w:r>
          </w:p>
        </w:tc>
        <w:tc>
          <w:tcPr>
            <w:tcW w:w="1134" w:type="dxa"/>
            <w:vAlign w:val="center"/>
          </w:tcPr>
          <w:p w14:paraId="58A339C7" w14:textId="77777777" w:rsidR="00197C6F" w:rsidRPr="00197C6F" w:rsidRDefault="00197C6F" w:rsidP="00197C6F">
            <w:pPr>
              <w:ind w:right="-102"/>
              <w:jc w:val="center"/>
            </w:pPr>
            <w:r w:rsidRPr="00197C6F">
              <w:t>2 501,50</w:t>
            </w:r>
          </w:p>
        </w:tc>
      </w:tr>
      <w:tr w:rsidR="00197C6F" w:rsidRPr="00197C6F" w14:paraId="238FD37B" w14:textId="77777777" w:rsidTr="00C5351E">
        <w:trPr>
          <w:trHeight w:val="558"/>
          <w:jc w:val="center"/>
        </w:trPr>
        <w:tc>
          <w:tcPr>
            <w:tcW w:w="992" w:type="dxa"/>
            <w:vAlign w:val="center"/>
          </w:tcPr>
          <w:p w14:paraId="71E96968" w14:textId="77777777" w:rsidR="00197C6F" w:rsidRPr="00197C6F" w:rsidRDefault="00197C6F" w:rsidP="00197C6F">
            <w:pPr>
              <w:jc w:val="center"/>
            </w:pPr>
            <w:r w:rsidRPr="00197C6F">
              <w:t>1.9.2.</w:t>
            </w:r>
          </w:p>
        </w:tc>
        <w:tc>
          <w:tcPr>
            <w:tcW w:w="2831" w:type="dxa"/>
            <w:vAlign w:val="center"/>
          </w:tcPr>
          <w:p w14:paraId="227DA388" w14:textId="77777777" w:rsidR="00197C6F" w:rsidRPr="00197C6F" w:rsidRDefault="00197C6F" w:rsidP="00197C6F">
            <w:r w:rsidRPr="00197C6F">
              <w:t>Собственные нужды производства</w:t>
            </w:r>
          </w:p>
        </w:tc>
        <w:tc>
          <w:tcPr>
            <w:tcW w:w="850" w:type="dxa"/>
            <w:vAlign w:val="center"/>
          </w:tcPr>
          <w:p w14:paraId="48F76FD9"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578AB0B2" w14:textId="77777777" w:rsidR="00197C6F" w:rsidRPr="00197C6F" w:rsidRDefault="00197C6F" w:rsidP="00197C6F">
            <w:pPr>
              <w:jc w:val="center"/>
            </w:pPr>
            <w:r w:rsidRPr="00197C6F">
              <w:t>7 088,00</w:t>
            </w:r>
          </w:p>
        </w:tc>
        <w:tc>
          <w:tcPr>
            <w:tcW w:w="1276" w:type="dxa"/>
            <w:vAlign w:val="center"/>
          </w:tcPr>
          <w:p w14:paraId="7EA986D5" w14:textId="77777777" w:rsidR="00197C6F" w:rsidRPr="00197C6F" w:rsidRDefault="00197C6F" w:rsidP="00197C6F">
            <w:pPr>
              <w:jc w:val="center"/>
              <w:rPr>
                <w:color w:val="000000"/>
              </w:rPr>
            </w:pPr>
            <w:r w:rsidRPr="00197C6F">
              <w:rPr>
                <w:color w:val="000000"/>
              </w:rPr>
              <w:t>3 544,00</w:t>
            </w:r>
          </w:p>
        </w:tc>
        <w:tc>
          <w:tcPr>
            <w:tcW w:w="1275" w:type="dxa"/>
            <w:vAlign w:val="center"/>
          </w:tcPr>
          <w:p w14:paraId="48A6A858" w14:textId="77777777" w:rsidR="00197C6F" w:rsidRPr="00197C6F" w:rsidRDefault="00197C6F" w:rsidP="00197C6F">
            <w:pPr>
              <w:jc w:val="center"/>
              <w:rPr>
                <w:color w:val="000000"/>
              </w:rPr>
            </w:pPr>
            <w:r w:rsidRPr="00197C6F">
              <w:rPr>
                <w:color w:val="000000"/>
              </w:rPr>
              <w:t>3 544,00</w:t>
            </w:r>
          </w:p>
        </w:tc>
        <w:tc>
          <w:tcPr>
            <w:tcW w:w="1276" w:type="dxa"/>
            <w:vAlign w:val="center"/>
          </w:tcPr>
          <w:p w14:paraId="3C950153" w14:textId="77777777" w:rsidR="00197C6F" w:rsidRPr="00197C6F" w:rsidRDefault="00197C6F" w:rsidP="00197C6F">
            <w:pPr>
              <w:jc w:val="center"/>
            </w:pPr>
            <w:r w:rsidRPr="00197C6F">
              <w:t>3 544,00</w:t>
            </w:r>
          </w:p>
        </w:tc>
        <w:tc>
          <w:tcPr>
            <w:tcW w:w="1276" w:type="dxa"/>
            <w:vAlign w:val="center"/>
          </w:tcPr>
          <w:p w14:paraId="3B60A053" w14:textId="77777777" w:rsidR="00197C6F" w:rsidRPr="00197C6F" w:rsidRDefault="00197C6F" w:rsidP="00197C6F">
            <w:pPr>
              <w:jc w:val="center"/>
            </w:pPr>
            <w:r w:rsidRPr="00197C6F">
              <w:t>3 544,00</w:t>
            </w:r>
          </w:p>
        </w:tc>
        <w:tc>
          <w:tcPr>
            <w:tcW w:w="1276" w:type="dxa"/>
            <w:vAlign w:val="center"/>
          </w:tcPr>
          <w:p w14:paraId="04F35B76" w14:textId="77777777" w:rsidR="00197C6F" w:rsidRPr="00197C6F" w:rsidRDefault="00197C6F" w:rsidP="00197C6F">
            <w:pPr>
              <w:jc w:val="center"/>
            </w:pPr>
            <w:r w:rsidRPr="00197C6F">
              <w:t>3 544,00</w:t>
            </w:r>
          </w:p>
        </w:tc>
        <w:tc>
          <w:tcPr>
            <w:tcW w:w="1275" w:type="dxa"/>
            <w:vAlign w:val="center"/>
          </w:tcPr>
          <w:p w14:paraId="0708600A" w14:textId="77777777" w:rsidR="00197C6F" w:rsidRPr="00197C6F" w:rsidRDefault="00197C6F" w:rsidP="00197C6F">
            <w:pPr>
              <w:jc w:val="center"/>
            </w:pPr>
            <w:r w:rsidRPr="00197C6F">
              <w:t>3 544,00</w:t>
            </w:r>
          </w:p>
        </w:tc>
        <w:tc>
          <w:tcPr>
            <w:tcW w:w="1276" w:type="dxa"/>
            <w:vAlign w:val="center"/>
          </w:tcPr>
          <w:p w14:paraId="67590C83" w14:textId="77777777" w:rsidR="00197C6F" w:rsidRPr="00197C6F" w:rsidRDefault="00197C6F" w:rsidP="00197C6F">
            <w:pPr>
              <w:jc w:val="center"/>
            </w:pPr>
            <w:r w:rsidRPr="00197C6F">
              <w:t>3 544,00</w:t>
            </w:r>
          </w:p>
        </w:tc>
        <w:tc>
          <w:tcPr>
            <w:tcW w:w="1134" w:type="dxa"/>
            <w:vAlign w:val="center"/>
          </w:tcPr>
          <w:p w14:paraId="5E41F639" w14:textId="77777777" w:rsidR="00197C6F" w:rsidRPr="00197C6F" w:rsidRDefault="00197C6F" w:rsidP="00197C6F">
            <w:pPr>
              <w:ind w:right="-102"/>
              <w:jc w:val="center"/>
            </w:pPr>
            <w:r w:rsidRPr="00197C6F">
              <w:t>3 544,00</w:t>
            </w:r>
          </w:p>
        </w:tc>
      </w:tr>
      <w:tr w:rsidR="00197C6F" w:rsidRPr="00197C6F" w14:paraId="20F32416" w14:textId="77777777" w:rsidTr="00C5351E">
        <w:trPr>
          <w:trHeight w:val="490"/>
          <w:jc w:val="center"/>
        </w:trPr>
        <w:tc>
          <w:tcPr>
            <w:tcW w:w="16013" w:type="dxa"/>
            <w:gridSpan w:val="12"/>
            <w:vAlign w:val="center"/>
          </w:tcPr>
          <w:p w14:paraId="5FB0E94D" w14:textId="77777777" w:rsidR="00197C6F" w:rsidRPr="00197C6F" w:rsidRDefault="00197C6F" w:rsidP="00197C6F">
            <w:pPr>
              <w:ind w:left="360" w:right="-102"/>
              <w:jc w:val="center"/>
              <w:rPr>
                <w:color w:val="000000"/>
                <w:sz w:val="28"/>
                <w:szCs w:val="28"/>
              </w:rPr>
            </w:pPr>
            <w:r w:rsidRPr="00197C6F">
              <w:rPr>
                <w:color w:val="000000"/>
                <w:sz w:val="28"/>
                <w:szCs w:val="28"/>
              </w:rPr>
              <w:t>2. Водоотведение</w:t>
            </w:r>
          </w:p>
        </w:tc>
      </w:tr>
      <w:tr w:rsidR="00197C6F" w:rsidRPr="00197C6F" w14:paraId="489B997D" w14:textId="77777777" w:rsidTr="00C5351E">
        <w:trPr>
          <w:jc w:val="center"/>
        </w:trPr>
        <w:tc>
          <w:tcPr>
            <w:tcW w:w="992" w:type="dxa"/>
            <w:vAlign w:val="center"/>
          </w:tcPr>
          <w:p w14:paraId="2ABC3629" w14:textId="77777777" w:rsidR="00197C6F" w:rsidRPr="00197C6F" w:rsidRDefault="00197C6F" w:rsidP="00197C6F">
            <w:pPr>
              <w:jc w:val="center"/>
            </w:pPr>
            <w:r w:rsidRPr="00197C6F">
              <w:t>2.1.</w:t>
            </w:r>
          </w:p>
        </w:tc>
        <w:tc>
          <w:tcPr>
            <w:tcW w:w="2831" w:type="dxa"/>
          </w:tcPr>
          <w:p w14:paraId="11769864" w14:textId="77777777" w:rsidR="00197C6F" w:rsidRPr="00197C6F" w:rsidRDefault="00197C6F" w:rsidP="00197C6F">
            <w:r w:rsidRPr="00197C6F">
              <w:t>Объем отведенных стоков</w:t>
            </w:r>
          </w:p>
        </w:tc>
        <w:tc>
          <w:tcPr>
            <w:tcW w:w="850" w:type="dxa"/>
            <w:vAlign w:val="center"/>
          </w:tcPr>
          <w:p w14:paraId="0DC0F179"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3DFC6AD3" w14:textId="77777777" w:rsidR="00197C6F" w:rsidRPr="00197C6F" w:rsidRDefault="00197C6F" w:rsidP="00197C6F">
            <w:pPr>
              <w:jc w:val="center"/>
            </w:pPr>
            <w:r w:rsidRPr="00197C6F">
              <w:t>44 517,00</w:t>
            </w:r>
          </w:p>
        </w:tc>
        <w:tc>
          <w:tcPr>
            <w:tcW w:w="1276" w:type="dxa"/>
            <w:vAlign w:val="center"/>
          </w:tcPr>
          <w:p w14:paraId="179AFF84" w14:textId="77777777" w:rsidR="00197C6F" w:rsidRPr="00197C6F" w:rsidRDefault="00197C6F" w:rsidP="00197C6F">
            <w:pPr>
              <w:jc w:val="center"/>
              <w:rPr>
                <w:color w:val="000000"/>
              </w:rPr>
            </w:pPr>
            <w:r w:rsidRPr="00197C6F">
              <w:rPr>
                <w:color w:val="000000"/>
              </w:rPr>
              <w:t>22 258,50</w:t>
            </w:r>
          </w:p>
        </w:tc>
        <w:tc>
          <w:tcPr>
            <w:tcW w:w="1275" w:type="dxa"/>
            <w:vAlign w:val="center"/>
          </w:tcPr>
          <w:p w14:paraId="30491CC8" w14:textId="77777777" w:rsidR="00197C6F" w:rsidRPr="00197C6F" w:rsidRDefault="00197C6F" w:rsidP="00197C6F">
            <w:pPr>
              <w:jc w:val="center"/>
              <w:rPr>
                <w:color w:val="000000"/>
              </w:rPr>
            </w:pPr>
            <w:r w:rsidRPr="00197C6F">
              <w:rPr>
                <w:color w:val="000000"/>
              </w:rPr>
              <w:t>22 258,50</w:t>
            </w:r>
          </w:p>
        </w:tc>
        <w:tc>
          <w:tcPr>
            <w:tcW w:w="1276" w:type="dxa"/>
            <w:vAlign w:val="center"/>
          </w:tcPr>
          <w:p w14:paraId="7FE1F679" w14:textId="77777777" w:rsidR="00197C6F" w:rsidRPr="00197C6F" w:rsidRDefault="00197C6F" w:rsidP="00197C6F">
            <w:pPr>
              <w:jc w:val="center"/>
            </w:pPr>
            <w:r w:rsidRPr="00197C6F">
              <w:t>22 258,50</w:t>
            </w:r>
          </w:p>
        </w:tc>
        <w:tc>
          <w:tcPr>
            <w:tcW w:w="1276" w:type="dxa"/>
            <w:vAlign w:val="center"/>
          </w:tcPr>
          <w:p w14:paraId="1AB98DA6" w14:textId="77777777" w:rsidR="00197C6F" w:rsidRPr="00197C6F" w:rsidRDefault="00197C6F" w:rsidP="00197C6F">
            <w:pPr>
              <w:jc w:val="center"/>
            </w:pPr>
            <w:r w:rsidRPr="00197C6F">
              <w:t>22 258,50</w:t>
            </w:r>
          </w:p>
        </w:tc>
        <w:tc>
          <w:tcPr>
            <w:tcW w:w="1276" w:type="dxa"/>
            <w:vAlign w:val="center"/>
          </w:tcPr>
          <w:p w14:paraId="5B7BDF5C" w14:textId="77777777" w:rsidR="00197C6F" w:rsidRPr="00197C6F" w:rsidRDefault="00197C6F" w:rsidP="00197C6F">
            <w:pPr>
              <w:jc w:val="center"/>
            </w:pPr>
            <w:r w:rsidRPr="00197C6F">
              <w:t>22 258,50</w:t>
            </w:r>
          </w:p>
        </w:tc>
        <w:tc>
          <w:tcPr>
            <w:tcW w:w="1275" w:type="dxa"/>
            <w:vAlign w:val="center"/>
          </w:tcPr>
          <w:p w14:paraId="3A34C642" w14:textId="77777777" w:rsidR="00197C6F" w:rsidRPr="00197C6F" w:rsidRDefault="00197C6F" w:rsidP="00197C6F">
            <w:pPr>
              <w:jc w:val="center"/>
            </w:pPr>
            <w:r w:rsidRPr="00197C6F">
              <w:t>22 258,50</w:t>
            </w:r>
          </w:p>
        </w:tc>
        <w:tc>
          <w:tcPr>
            <w:tcW w:w="1276" w:type="dxa"/>
            <w:vAlign w:val="center"/>
          </w:tcPr>
          <w:p w14:paraId="15A692CB" w14:textId="77777777" w:rsidR="00197C6F" w:rsidRPr="00197C6F" w:rsidRDefault="00197C6F" w:rsidP="00197C6F">
            <w:pPr>
              <w:jc w:val="center"/>
            </w:pPr>
            <w:r w:rsidRPr="00197C6F">
              <w:t>22 258,50</w:t>
            </w:r>
          </w:p>
        </w:tc>
        <w:tc>
          <w:tcPr>
            <w:tcW w:w="1134" w:type="dxa"/>
            <w:vAlign w:val="center"/>
          </w:tcPr>
          <w:p w14:paraId="325A2DCB" w14:textId="77777777" w:rsidR="00197C6F" w:rsidRPr="00197C6F" w:rsidRDefault="00197C6F" w:rsidP="00197C6F">
            <w:pPr>
              <w:ind w:right="-102" w:hanging="101"/>
              <w:jc w:val="center"/>
            </w:pPr>
            <w:r w:rsidRPr="00197C6F">
              <w:t>22 258,50</w:t>
            </w:r>
          </w:p>
        </w:tc>
      </w:tr>
      <w:tr w:rsidR="00197C6F" w:rsidRPr="00197C6F" w14:paraId="70EBE330" w14:textId="77777777" w:rsidTr="00C5351E">
        <w:trPr>
          <w:jc w:val="center"/>
        </w:trPr>
        <w:tc>
          <w:tcPr>
            <w:tcW w:w="992" w:type="dxa"/>
            <w:vAlign w:val="center"/>
          </w:tcPr>
          <w:p w14:paraId="145C3AF6" w14:textId="77777777" w:rsidR="00197C6F" w:rsidRPr="00197C6F" w:rsidRDefault="00197C6F" w:rsidP="00197C6F">
            <w:pPr>
              <w:jc w:val="center"/>
            </w:pPr>
            <w:r w:rsidRPr="00197C6F">
              <w:t>2.2.</w:t>
            </w:r>
          </w:p>
        </w:tc>
        <w:tc>
          <w:tcPr>
            <w:tcW w:w="2831" w:type="dxa"/>
          </w:tcPr>
          <w:p w14:paraId="314EAE15" w14:textId="77777777" w:rsidR="00197C6F" w:rsidRPr="00197C6F" w:rsidRDefault="00197C6F" w:rsidP="00197C6F">
            <w:r w:rsidRPr="00197C6F">
              <w:t>Хозяйственные нужды предприятия</w:t>
            </w:r>
          </w:p>
        </w:tc>
        <w:tc>
          <w:tcPr>
            <w:tcW w:w="850" w:type="dxa"/>
            <w:vAlign w:val="center"/>
          </w:tcPr>
          <w:p w14:paraId="327936BE"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6F35EC11" w14:textId="77777777" w:rsidR="00197C6F" w:rsidRPr="00197C6F" w:rsidRDefault="00197C6F" w:rsidP="00197C6F">
            <w:pPr>
              <w:jc w:val="center"/>
            </w:pPr>
            <w:r w:rsidRPr="00197C6F">
              <w:t>1 396,00</w:t>
            </w:r>
          </w:p>
        </w:tc>
        <w:tc>
          <w:tcPr>
            <w:tcW w:w="1276" w:type="dxa"/>
            <w:vAlign w:val="center"/>
          </w:tcPr>
          <w:p w14:paraId="02AE283D" w14:textId="77777777" w:rsidR="00197C6F" w:rsidRPr="00197C6F" w:rsidRDefault="00197C6F" w:rsidP="00197C6F">
            <w:pPr>
              <w:jc w:val="center"/>
              <w:rPr>
                <w:color w:val="000000"/>
              </w:rPr>
            </w:pPr>
            <w:r w:rsidRPr="00197C6F">
              <w:rPr>
                <w:color w:val="000000"/>
              </w:rPr>
              <w:t>698,00</w:t>
            </w:r>
          </w:p>
        </w:tc>
        <w:tc>
          <w:tcPr>
            <w:tcW w:w="1275" w:type="dxa"/>
            <w:vAlign w:val="center"/>
          </w:tcPr>
          <w:p w14:paraId="6E4A5A8A" w14:textId="77777777" w:rsidR="00197C6F" w:rsidRPr="00197C6F" w:rsidRDefault="00197C6F" w:rsidP="00197C6F">
            <w:pPr>
              <w:jc w:val="center"/>
              <w:rPr>
                <w:color w:val="000000"/>
              </w:rPr>
            </w:pPr>
            <w:r w:rsidRPr="00197C6F">
              <w:rPr>
                <w:color w:val="000000"/>
              </w:rPr>
              <w:t>698,00</w:t>
            </w:r>
          </w:p>
        </w:tc>
        <w:tc>
          <w:tcPr>
            <w:tcW w:w="1276" w:type="dxa"/>
            <w:vAlign w:val="center"/>
          </w:tcPr>
          <w:p w14:paraId="35804AAF" w14:textId="77777777" w:rsidR="00197C6F" w:rsidRPr="00197C6F" w:rsidRDefault="00197C6F" w:rsidP="00197C6F">
            <w:pPr>
              <w:jc w:val="center"/>
            </w:pPr>
            <w:r w:rsidRPr="00197C6F">
              <w:t>698,00</w:t>
            </w:r>
          </w:p>
        </w:tc>
        <w:tc>
          <w:tcPr>
            <w:tcW w:w="1276" w:type="dxa"/>
            <w:vAlign w:val="center"/>
          </w:tcPr>
          <w:p w14:paraId="15BDF15F" w14:textId="77777777" w:rsidR="00197C6F" w:rsidRPr="00197C6F" w:rsidRDefault="00197C6F" w:rsidP="00197C6F">
            <w:pPr>
              <w:jc w:val="center"/>
            </w:pPr>
            <w:r w:rsidRPr="00197C6F">
              <w:t>698,00</w:t>
            </w:r>
          </w:p>
        </w:tc>
        <w:tc>
          <w:tcPr>
            <w:tcW w:w="1276" w:type="dxa"/>
            <w:vAlign w:val="center"/>
          </w:tcPr>
          <w:p w14:paraId="32E17C2A" w14:textId="77777777" w:rsidR="00197C6F" w:rsidRPr="00197C6F" w:rsidRDefault="00197C6F" w:rsidP="00197C6F">
            <w:pPr>
              <w:jc w:val="center"/>
            </w:pPr>
            <w:r w:rsidRPr="00197C6F">
              <w:t>698,00</w:t>
            </w:r>
          </w:p>
        </w:tc>
        <w:tc>
          <w:tcPr>
            <w:tcW w:w="1275" w:type="dxa"/>
            <w:vAlign w:val="center"/>
          </w:tcPr>
          <w:p w14:paraId="0F652902" w14:textId="77777777" w:rsidR="00197C6F" w:rsidRPr="00197C6F" w:rsidRDefault="00197C6F" w:rsidP="00197C6F">
            <w:pPr>
              <w:jc w:val="center"/>
            </w:pPr>
            <w:r w:rsidRPr="00197C6F">
              <w:t>698,00</w:t>
            </w:r>
          </w:p>
        </w:tc>
        <w:tc>
          <w:tcPr>
            <w:tcW w:w="1276" w:type="dxa"/>
            <w:vAlign w:val="center"/>
          </w:tcPr>
          <w:p w14:paraId="36E2EBB9" w14:textId="77777777" w:rsidR="00197C6F" w:rsidRPr="00197C6F" w:rsidRDefault="00197C6F" w:rsidP="00197C6F">
            <w:pPr>
              <w:jc w:val="center"/>
            </w:pPr>
            <w:r w:rsidRPr="00197C6F">
              <w:t>698,00</w:t>
            </w:r>
          </w:p>
        </w:tc>
        <w:tc>
          <w:tcPr>
            <w:tcW w:w="1134" w:type="dxa"/>
            <w:vAlign w:val="center"/>
          </w:tcPr>
          <w:p w14:paraId="3A79E250" w14:textId="77777777" w:rsidR="00197C6F" w:rsidRPr="00197C6F" w:rsidRDefault="00197C6F" w:rsidP="00197C6F">
            <w:pPr>
              <w:ind w:right="-102"/>
              <w:jc w:val="center"/>
            </w:pPr>
            <w:r w:rsidRPr="00197C6F">
              <w:t>698,00</w:t>
            </w:r>
          </w:p>
        </w:tc>
      </w:tr>
      <w:tr w:rsidR="00197C6F" w:rsidRPr="00197C6F" w14:paraId="7E7E06D1" w14:textId="77777777" w:rsidTr="00C5351E">
        <w:trPr>
          <w:jc w:val="center"/>
        </w:trPr>
        <w:tc>
          <w:tcPr>
            <w:tcW w:w="992" w:type="dxa"/>
            <w:vAlign w:val="center"/>
          </w:tcPr>
          <w:p w14:paraId="24779742" w14:textId="77777777" w:rsidR="00197C6F" w:rsidRPr="00197C6F" w:rsidRDefault="00197C6F" w:rsidP="00197C6F">
            <w:pPr>
              <w:jc w:val="center"/>
            </w:pPr>
            <w:r w:rsidRPr="00197C6F">
              <w:t>2.3.</w:t>
            </w:r>
          </w:p>
        </w:tc>
        <w:tc>
          <w:tcPr>
            <w:tcW w:w="2831" w:type="dxa"/>
          </w:tcPr>
          <w:p w14:paraId="1AF28B55" w14:textId="77777777" w:rsidR="00197C6F" w:rsidRPr="00197C6F" w:rsidRDefault="00197C6F" w:rsidP="00197C6F">
            <w:r w:rsidRPr="00197C6F">
              <w:t>Принято сточных вод по категориям потребителей</w:t>
            </w:r>
          </w:p>
        </w:tc>
        <w:tc>
          <w:tcPr>
            <w:tcW w:w="850" w:type="dxa"/>
            <w:vAlign w:val="center"/>
          </w:tcPr>
          <w:p w14:paraId="65D7F2E0"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288D61A7" w14:textId="77777777" w:rsidR="00197C6F" w:rsidRPr="00197C6F" w:rsidRDefault="00197C6F" w:rsidP="00197C6F">
            <w:pPr>
              <w:jc w:val="center"/>
            </w:pPr>
            <w:r w:rsidRPr="00197C6F">
              <w:t>43 121,00</w:t>
            </w:r>
          </w:p>
        </w:tc>
        <w:tc>
          <w:tcPr>
            <w:tcW w:w="1276" w:type="dxa"/>
            <w:vAlign w:val="center"/>
          </w:tcPr>
          <w:p w14:paraId="52E81B2F" w14:textId="77777777" w:rsidR="00197C6F" w:rsidRPr="00197C6F" w:rsidRDefault="00197C6F" w:rsidP="00197C6F">
            <w:pPr>
              <w:jc w:val="center"/>
              <w:rPr>
                <w:color w:val="000000"/>
              </w:rPr>
            </w:pPr>
            <w:r w:rsidRPr="00197C6F">
              <w:rPr>
                <w:color w:val="000000"/>
              </w:rPr>
              <w:t>21 560,50</w:t>
            </w:r>
          </w:p>
        </w:tc>
        <w:tc>
          <w:tcPr>
            <w:tcW w:w="1275" w:type="dxa"/>
            <w:vAlign w:val="center"/>
          </w:tcPr>
          <w:p w14:paraId="2D67B9E9" w14:textId="77777777" w:rsidR="00197C6F" w:rsidRPr="00197C6F" w:rsidRDefault="00197C6F" w:rsidP="00197C6F">
            <w:pPr>
              <w:jc w:val="center"/>
              <w:rPr>
                <w:color w:val="000000"/>
              </w:rPr>
            </w:pPr>
            <w:r w:rsidRPr="00197C6F">
              <w:rPr>
                <w:color w:val="000000"/>
              </w:rPr>
              <w:t>21 560,50</w:t>
            </w:r>
          </w:p>
        </w:tc>
        <w:tc>
          <w:tcPr>
            <w:tcW w:w="1276" w:type="dxa"/>
            <w:vAlign w:val="center"/>
          </w:tcPr>
          <w:p w14:paraId="7F53DF54" w14:textId="77777777" w:rsidR="00197C6F" w:rsidRPr="00197C6F" w:rsidRDefault="00197C6F" w:rsidP="00197C6F">
            <w:pPr>
              <w:jc w:val="center"/>
            </w:pPr>
            <w:r w:rsidRPr="00197C6F">
              <w:t>21 560,50</w:t>
            </w:r>
          </w:p>
        </w:tc>
        <w:tc>
          <w:tcPr>
            <w:tcW w:w="1276" w:type="dxa"/>
            <w:vAlign w:val="center"/>
          </w:tcPr>
          <w:p w14:paraId="4FABA8DA" w14:textId="77777777" w:rsidR="00197C6F" w:rsidRPr="00197C6F" w:rsidRDefault="00197C6F" w:rsidP="00197C6F">
            <w:pPr>
              <w:jc w:val="center"/>
            </w:pPr>
            <w:r w:rsidRPr="00197C6F">
              <w:t>21 560,50</w:t>
            </w:r>
          </w:p>
        </w:tc>
        <w:tc>
          <w:tcPr>
            <w:tcW w:w="1276" w:type="dxa"/>
            <w:vAlign w:val="center"/>
          </w:tcPr>
          <w:p w14:paraId="07799F78" w14:textId="77777777" w:rsidR="00197C6F" w:rsidRPr="00197C6F" w:rsidRDefault="00197C6F" w:rsidP="00197C6F">
            <w:pPr>
              <w:jc w:val="center"/>
            </w:pPr>
            <w:r w:rsidRPr="00197C6F">
              <w:t>21 560,50</w:t>
            </w:r>
          </w:p>
        </w:tc>
        <w:tc>
          <w:tcPr>
            <w:tcW w:w="1275" w:type="dxa"/>
            <w:vAlign w:val="center"/>
          </w:tcPr>
          <w:p w14:paraId="5FE78420" w14:textId="77777777" w:rsidR="00197C6F" w:rsidRPr="00197C6F" w:rsidRDefault="00197C6F" w:rsidP="00197C6F">
            <w:pPr>
              <w:jc w:val="center"/>
            </w:pPr>
            <w:r w:rsidRPr="00197C6F">
              <w:t>21 560,50</w:t>
            </w:r>
          </w:p>
        </w:tc>
        <w:tc>
          <w:tcPr>
            <w:tcW w:w="1276" w:type="dxa"/>
            <w:vAlign w:val="center"/>
          </w:tcPr>
          <w:p w14:paraId="4FC4AF0B" w14:textId="77777777" w:rsidR="00197C6F" w:rsidRPr="00197C6F" w:rsidRDefault="00197C6F" w:rsidP="00197C6F">
            <w:pPr>
              <w:jc w:val="center"/>
            </w:pPr>
            <w:r w:rsidRPr="00197C6F">
              <w:t>21 560,50</w:t>
            </w:r>
          </w:p>
        </w:tc>
        <w:tc>
          <w:tcPr>
            <w:tcW w:w="1134" w:type="dxa"/>
            <w:vAlign w:val="center"/>
          </w:tcPr>
          <w:p w14:paraId="477C16A8" w14:textId="77777777" w:rsidR="00197C6F" w:rsidRPr="00197C6F" w:rsidRDefault="00197C6F" w:rsidP="00197C6F">
            <w:pPr>
              <w:ind w:right="-102" w:hanging="101"/>
              <w:jc w:val="center"/>
            </w:pPr>
            <w:r w:rsidRPr="00197C6F">
              <w:t>21 560,50</w:t>
            </w:r>
          </w:p>
        </w:tc>
      </w:tr>
      <w:tr w:rsidR="00197C6F" w:rsidRPr="00197C6F" w14:paraId="37CF2763" w14:textId="77777777" w:rsidTr="00C5351E">
        <w:trPr>
          <w:trHeight w:val="361"/>
          <w:jc w:val="center"/>
        </w:trPr>
        <w:tc>
          <w:tcPr>
            <w:tcW w:w="992" w:type="dxa"/>
            <w:vAlign w:val="center"/>
          </w:tcPr>
          <w:p w14:paraId="43D86D52" w14:textId="77777777" w:rsidR="00197C6F" w:rsidRPr="00197C6F" w:rsidRDefault="00197C6F" w:rsidP="00197C6F">
            <w:pPr>
              <w:jc w:val="center"/>
            </w:pPr>
            <w:r w:rsidRPr="00197C6F">
              <w:t>2.3.1.</w:t>
            </w:r>
          </w:p>
        </w:tc>
        <w:tc>
          <w:tcPr>
            <w:tcW w:w="2831" w:type="dxa"/>
          </w:tcPr>
          <w:p w14:paraId="60E6C41F" w14:textId="77777777" w:rsidR="00197C6F" w:rsidRPr="00197C6F" w:rsidRDefault="00197C6F" w:rsidP="00197C6F">
            <w:r w:rsidRPr="00197C6F">
              <w:t>Потребительский рынок</w:t>
            </w:r>
          </w:p>
        </w:tc>
        <w:tc>
          <w:tcPr>
            <w:tcW w:w="850" w:type="dxa"/>
            <w:vAlign w:val="center"/>
          </w:tcPr>
          <w:p w14:paraId="0FFEB13B"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38E1E15A" w14:textId="77777777" w:rsidR="00197C6F" w:rsidRPr="00197C6F" w:rsidRDefault="00197C6F" w:rsidP="00197C6F">
            <w:pPr>
              <w:jc w:val="center"/>
            </w:pPr>
            <w:r w:rsidRPr="00197C6F">
              <w:t>22 429,00</w:t>
            </w:r>
          </w:p>
        </w:tc>
        <w:tc>
          <w:tcPr>
            <w:tcW w:w="1276" w:type="dxa"/>
            <w:vAlign w:val="center"/>
          </w:tcPr>
          <w:p w14:paraId="4C8F0705" w14:textId="77777777" w:rsidR="00197C6F" w:rsidRPr="00197C6F" w:rsidRDefault="00197C6F" w:rsidP="00197C6F">
            <w:pPr>
              <w:jc w:val="center"/>
              <w:rPr>
                <w:color w:val="000000"/>
              </w:rPr>
            </w:pPr>
            <w:r w:rsidRPr="00197C6F">
              <w:rPr>
                <w:color w:val="000000"/>
              </w:rPr>
              <w:t>11 214,50</w:t>
            </w:r>
          </w:p>
        </w:tc>
        <w:tc>
          <w:tcPr>
            <w:tcW w:w="1275" w:type="dxa"/>
            <w:vAlign w:val="center"/>
          </w:tcPr>
          <w:p w14:paraId="260D360A" w14:textId="77777777" w:rsidR="00197C6F" w:rsidRPr="00197C6F" w:rsidRDefault="00197C6F" w:rsidP="00197C6F">
            <w:pPr>
              <w:jc w:val="center"/>
              <w:rPr>
                <w:color w:val="000000"/>
              </w:rPr>
            </w:pPr>
            <w:r w:rsidRPr="00197C6F">
              <w:rPr>
                <w:color w:val="000000"/>
              </w:rPr>
              <w:t>11 214,50</w:t>
            </w:r>
          </w:p>
        </w:tc>
        <w:tc>
          <w:tcPr>
            <w:tcW w:w="1276" w:type="dxa"/>
            <w:vAlign w:val="center"/>
          </w:tcPr>
          <w:p w14:paraId="63DEF4B3" w14:textId="77777777" w:rsidR="00197C6F" w:rsidRPr="00197C6F" w:rsidRDefault="00197C6F" w:rsidP="00197C6F">
            <w:pPr>
              <w:jc w:val="center"/>
            </w:pPr>
            <w:r w:rsidRPr="00197C6F">
              <w:t>11 214,50</w:t>
            </w:r>
          </w:p>
        </w:tc>
        <w:tc>
          <w:tcPr>
            <w:tcW w:w="1276" w:type="dxa"/>
            <w:vAlign w:val="center"/>
          </w:tcPr>
          <w:p w14:paraId="7B5E5369" w14:textId="77777777" w:rsidR="00197C6F" w:rsidRPr="00197C6F" w:rsidRDefault="00197C6F" w:rsidP="00197C6F">
            <w:pPr>
              <w:jc w:val="center"/>
            </w:pPr>
            <w:r w:rsidRPr="00197C6F">
              <w:t>11 214,50</w:t>
            </w:r>
          </w:p>
        </w:tc>
        <w:tc>
          <w:tcPr>
            <w:tcW w:w="1276" w:type="dxa"/>
            <w:vAlign w:val="center"/>
          </w:tcPr>
          <w:p w14:paraId="6CB2E1EC" w14:textId="77777777" w:rsidR="00197C6F" w:rsidRPr="00197C6F" w:rsidRDefault="00197C6F" w:rsidP="00197C6F">
            <w:pPr>
              <w:jc w:val="center"/>
            </w:pPr>
            <w:r w:rsidRPr="00197C6F">
              <w:t>11 214,50</w:t>
            </w:r>
          </w:p>
        </w:tc>
        <w:tc>
          <w:tcPr>
            <w:tcW w:w="1275" w:type="dxa"/>
            <w:vAlign w:val="center"/>
          </w:tcPr>
          <w:p w14:paraId="25920177" w14:textId="77777777" w:rsidR="00197C6F" w:rsidRPr="00197C6F" w:rsidRDefault="00197C6F" w:rsidP="00197C6F">
            <w:pPr>
              <w:jc w:val="center"/>
            </w:pPr>
            <w:r w:rsidRPr="00197C6F">
              <w:t>11 214,50</w:t>
            </w:r>
          </w:p>
        </w:tc>
        <w:tc>
          <w:tcPr>
            <w:tcW w:w="1276" w:type="dxa"/>
            <w:vAlign w:val="center"/>
          </w:tcPr>
          <w:p w14:paraId="6D4EE6E7" w14:textId="77777777" w:rsidR="00197C6F" w:rsidRPr="00197C6F" w:rsidRDefault="00197C6F" w:rsidP="00197C6F">
            <w:pPr>
              <w:jc w:val="center"/>
            </w:pPr>
            <w:r w:rsidRPr="00197C6F">
              <w:t>11 214,50</w:t>
            </w:r>
          </w:p>
        </w:tc>
        <w:tc>
          <w:tcPr>
            <w:tcW w:w="1134" w:type="dxa"/>
            <w:vAlign w:val="center"/>
          </w:tcPr>
          <w:p w14:paraId="06FD205C" w14:textId="77777777" w:rsidR="00197C6F" w:rsidRPr="00197C6F" w:rsidRDefault="00197C6F" w:rsidP="00197C6F">
            <w:pPr>
              <w:ind w:right="-102" w:hanging="101"/>
              <w:jc w:val="center"/>
            </w:pPr>
            <w:r w:rsidRPr="00197C6F">
              <w:t>11 214,50</w:t>
            </w:r>
          </w:p>
        </w:tc>
      </w:tr>
      <w:tr w:rsidR="00197C6F" w:rsidRPr="00197C6F" w14:paraId="678C9237" w14:textId="77777777" w:rsidTr="00C5351E">
        <w:trPr>
          <w:trHeight w:val="377"/>
          <w:jc w:val="center"/>
        </w:trPr>
        <w:tc>
          <w:tcPr>
            <w:tcW w:w="992" w:type="dxa"/>
            <w:vAlign w:val="center"/>
          </w:tcPr>
          <w:p w14:paraId="2126E320" w14:textId="77777777" w:rsidR="00197C6F" w:rsidRPr="00197C6F" w:rsidRDefault="00197C6F" w:rsidP="00197C6F">
            <w:pPr>
              <w:jc w:val="center"/>
            </w:pPr>
            <w:r w:rsidRPr="00197C6F">
              <w:t>2.3.1.1.</w:t>
            </w:r>
          </w:p>
        </w:tc>
        <w:tc>
          <w:tcPr>
            <w:tcW w:w="2831" w:type="dxa"/>
          </w:tcPr>
          <w:p w14:paraId="6BE3F426" w14:textId="77777777" w:rsidR="00197C6F" w:rsidRPr="00197C6F" w:rsidRDefault="00197C6F" w:rsidP="00197C6F">
            <w:r w:rsidRPr="00197C6F">
              <w:t>- население</w:t>
            </w:r>
          </w:p>
        </w:tc>
        <w:tc>
          <w:tcPr>
            <w:tcW w:w="850" w:type="dxa"/>
            <w:vAlign w:val="center"/>
          </w:tcPr>
          <w:p w14:paraId="231A587B"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44C13821" w14:textId="77777777" w:rsidR="00197C6F" w:rsidRPr="00197C6F" w:rsidRDefault="00197C6F" w:rsidP="00197C6F">
            <w:pPr>
              <w:jc w:val="center"/>
            </w:pPr>
            <w:r w:rsidRPr="00197C6F">
              <w:t>-</w:t>
            </w:r>
          </w:p>
        </w:tc>
        <w:tc>
          <w:tcPr>
            <w:tcW w:w="1276" w:type="dxa"/>
            <w:vAlign w:val="center"/>
          </w:tcPr>
          <w:p w14:paraId="439334D6" w14:textId="77777777" w:rsidR="00197C6F" w:rsidRPr="00197C6F" w:rsidRDefault="00197C6F" w:rsidP="00197C6F">
            <w:pPr>
              <w:jc w:val="center"/>
              <w:rPr>
                <w:color w:val="000000"/>
              </w:rPr>
            </w:pPr>
            <w:r w:rsidRPr="00197C6F">
              <w:rPr>
                <w:color w:val="000000"/>
              </w:rPr>
              <w:t>-</w:t>
            </w:r>
          </w:p>
        </w:tc>
        <w:tc>
          <w:tcPr>
            <w:tcW w:w="1275" w:type="dxa"/>
            <w:vAlign w:val="center"/>
          </w:tcPr>
          <w:p w14:paraId="015ED056" w14:textId="77777777" w:rsidR="00197C6F" w:rsidRPr="00197C6F" w:rsidRDefault="00197C6F" w:rsidP="00197C6F">
            <w:pPr>
              <w:jc w:val="center"/>
              <w:rPr>
                <w:color w:val="000000"/>
              </w:rPr>
            </w:pPr>
            <w:r w:rsidRPr="00197C6F">
              <w:rPr>
                <w:color w:val="000000"/>
              </w:rPr>
              <w:t>-</w:t>
            </w:r>
          </w:p>
        </w:tc>
        <w:tc>
          <w:tcPr>
            <w:tcW w:w="1276" w:type="dxa"/>
            <w:vAlign w:val="center"/>
          </w:tcPr>
          <w:p w14:paraId="2D6B1782" w14:textId="77777777" w:rsidR="00197C6F" w:rsidRPr="00197C6F" w:rsidRDefault="00197C6F" w:rsidP="00197C6F">
            <w:pPr>
              <w:jc w:val="center"/>
            </w:pPr>
            <w:r w:rsidRPr="00197C6F">
              <w:t>-</w:t>
            </w:r>
          </w:p>
        </w:tc>
        <w:tc>
          <w:tcPr>
            <w:tcW w:w="1276" w:type="dxa"/>
            <w:vAlign w:val="center"/>
          </w:tcPr>
          <w:p w14:paraId="0071ACC6" w14:textId="77777777" w:rsidR="00197C6F" w:rsidRPr="00197C6F" w:rsidRDefault="00197C6F" w:rsidP="00197C6F">
            <w:pPr>
              <w:jc w:val="center"/>
            </w:pPr>
            <w:r w:rsidRPr="00197C6F">
              <w:t>-</w:t>
            </w:r>
          </w:p>
        </w:tc>
        <w:tc>
          <w:tcPr>
            <w:tcW w:w="1276" w:type="dxa"/>
            <w:vAlign w:val="center"/>
          </w:tcPr>
          <w:p w14:paraId="23FDDF0B" w14:textId="77777777" w:rsidR="00197C6F" w:rsidRPr="00197C6F" w:rsidRDefault="00197C6F" w:rsidP="00197C6F">
            <w:pPr>
              <w:jc w:val="center"/>
            </w:pPr>
            <w:r w:rsidRPr="00197C6F">
              <w:t>-</w:t>
            </w:r>
          </w:p>
        </w:tc>
        <w:tc>
          <w:tcPr>
            <w:tcW w:w="1275" w:type="dxa"/>
            <w:vAlign w:val="center"/>
          </w:tcPr>
          <w:p w14:paraId="5D62602E" w14:textId="77777777" w:rsidR="00197C6F" w:rsidRPr="00197C6F" w:rsidRDefault="00197C6F" w:rsidP="00197C6F">
            <w:pPr>
              <w:jc w:val="center"/>
            </w:pPr>
            <w:r w:rsidRPr="00197C6F">
              <w:t>-</w:t>
            </w:r>
          </w:p>
        </w:tc>
        <w:tc>
          <w:tcPr>
            <w:tcW w:w="1276" w:type="dxa"/>
            <w:vAlign w:val="center"/>
          </w:tcPr>
          <w:p w14:paraId="2210B4BB" w14:textId="77777777" w:rsidR="00197C6F" w:rsidRPr="00197C6F" w:rsidRDefault="00197C6F" w:rsidP="00197C6F">
            <w:pPr>
              <w:jc w:val="center"/>
            </w:pPr>
            <w:r w:rsidRPr="00197C6F">
              <w:t>-</w:t>
            </w:r>
          </w:p>
        </w:tc>
        <w:tc>
          <w:tcPr>
            <w:tcW w:w="1134" w:type="dxa"/>
            <w:vAlign w:val="center"/>
          </w:tcPr>
          <w:p w14:paraId="75F2329C" w14:textId="77777777" w:rsidR="00197C6F" w:rsidRPr="00197C6F" w:rsidRDefault="00197C6F" w:rsidP="00197C6F">
            <w:pPr>
              <w:ind w:right="-102"/>
              <w:jc w:val="center"/>
            </w:pPr>
            <w:r w:rsidRPr="00197C6F">
              <w:t>-</w:t>
            </w:r>
          </w:p>
        </w:tc>
      </w:tr>
      <w:tr w:rsidR="00197C6F" w:rsidRPr="00197C6F" w14:paraId="6C3B1C6C" w14:textId="77777777" w:rsidTr="00C5351E">
        <w:trPr>
          <w:jc w:val="center"/>
        </w:trPr>
        <w:tc>
          <w:tcPr>
            <w:tcW w:w="992" w:type="dxa"/>
            <w:vAlign w:val="center"/>
          </w:tcPr>
          <w:p w14:paraId="16D23873" w14:textId="77777777" w:rsidR="00197C6F" w:rsidRPr="00197C6F" w:rsidRDefault="00197C6F" w:rsidP="00197C6F">
            <w:pPr>
              <w:jc w:val="center"/>
            </w:pPr>
            <w:r w:rsidRPr="00197C6F">
              <w:t>2.3.1.2.</w:t>
            </w:r>
          </w:p>
        </w:tc>
        <w:tc>
          <w:tcPr>
            <w:tcW w:w="2831" w:type="dxa"/>
          </w:tcPr>
          <w:p w14:paraId="19CC5FE8" w14:textId="77777777" w:rsidR="00197C6F" w:rsidRPr="00197C6F" w:rsidRDefault="00197C6F" w:rsidP="00197C6F">
            <w:r w:rsidRPr="00197C6F">
              <w:t>- прочие потребители</w:t>
            </w:r>
          </w:p>
        </w:tc>
        <w:tc>
          <w:tcPr>
            <w:tcW w:w="850" w:type="dxa"/>
            <w:vAlign w:val="center"/>
          </w:tcPr>
          <w:p w14:paraId="50880FBC"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0ED091F1" w14:textId="77777777" w:rsidR="00197C6F" w:rsidRPr="00197C6F" w:rsidRDefault="00197C6F" w:rsidP="00197C6F">
            <w:pPr>
              <w:jc w:val="center"/>
            </w:pPr>
            <w:r w:rsidRPr="00197C6F">
              <w:t>22 429,00</w:t>
            </w:r>
          </w:p>
        </w:tc>
        <w:tc>
          <w:tcPr>
            <w:tcW w:w="1276" w:type="dxa"/>
            <w:vAlign w:val="center"/>
          </w:tcPr>
          <w:p w14:paraId="727B7A94" w14:textId="77777777" w:rsidR="00197C6F" w:rsidRPr="00197C6F" w:rsidRDefault="00197C6F" w:rsidP="00197C6F">
            <w:pPr>
              <w:jc w:val="center"/>
              <w:rPr>
                <w:color w:val="000000"/>
              </w:rPr>
            </w:pPr>
            <w:r w:rsidRPr="00197C6F">
              <w:rPr>
                <w:color w:val="000000"/>
              </w:rPr>
              <w:t>11 214,50</w:t>
            </w:r>
          </w:p>
        </w:tc>
        <w:tc>
          <w:tcPr>
            <w:tcW w:w="1275" w:type="dxa"/>
            <w:vAlign w:val="center"/>
          </w:tcPr>
          <w:p w14:paraId="061A6A2B" w14:textId="77777777" w:rsidR="00197C6F" w:rsidRPr="00197C6F" w:rsidRDefault="00197C6F" w:rsidP="00197C6F">
            <w:pPr>
              <w:jc w:val="center"/>
              <w:rPr>
                <w:color w:val="000000"/>
              </w:rPr>
            </w:pPr>
            <w:r w:rsidRPr="00197C6F">
              <w:rPr>
                <w:color w:val="000000"/>
              </w:rPr>
              <w:t>11 214,50</w:t>
            </w:r>
          </w:p>
        </w:tc>
        <w:tc>
          <w:tcPr>
            <w:tcW w:w="1276" w:type="dxa"/>
            <w:vAlign w:val="center"/>
          </w:tcPr>
          <w:p w14:paraId="3E67A466" w14:textId="77777777" w:rsidR="00197C6F" w:rsidRPr="00197C6F" w:rsidRDefault="00197C6F" w:rsidP="00197C6F">
            <w:pPr>
              <w:jc w:val="center"/>
            </w:pPr>
            <w:r w:rsidRPr="00197C6F">
              <w:t>11 214,50</w:t>
            </w:r>
          </w:p>
        </w:tc>
        <w:tc>
          <w:tcPr>
            <w:tcW w:w="1276" w:type="dxa"/>
            <w:vAlign w:val="center"/>
          </w:tcPr>
          <w:p w14:paraId="291AC069" w14:textId="77777777" w:rsidR="00197C6F" w:rsidRPr="00197C6F" w:rsidRDefault="00197C6F" w:rsidP="00197C6F">
            <w:pPr>
              <w:jc w:val="center"/>
            </w:pPr>
            <w:r w:rsidRPr="00197C6F">
              <w:t>11 214,50</w:t>
            </w:r>
          </w:p>
        </w:tc>
        <w:tc>
          <w:tcPr>
            <w:tcW w:w="1276" w:type="dxa"/>
            <w:vAlign w:val="center"/>
          </w:tcPr>
          <w:p w14:paraId="02545071" w14:textId="77777777" w:rsidR="00197C6F" w:rsidRPr="00197C6F" w:rsidRDefault="00197C6F" w:rsidP="00197C6F">
            <w:pPr>
              <w:jc w:val="center"/>
            </w:pPr>
            <w:r w:rsidRPr="00197C6F">
              <w:t>11 214,50</w:t>
            </w:r>
          </w:p>
        </w:tc>
        <w:tc>
          <w:tcPr>
            <w:tcW w:w="1275" w:type="dxa"/>
            <w:vAlign w:val="center"/>
          </w:tcPr>
          <w:p w14:paraId="779EBFC9" w14:textId="77777777" w:rsidR="00197C6F" w:rsidRPr="00197C6F" w:rsidRDefault="00197C6F" w:rsidP="00197C6F">
            <w:pPr>
              <w:jc w:val="center"/>
            </w:pPr>
            <w:r w:rsidRPr="00197C6F">
              <w:t>11 214,50</w:t>
            </w:r>
          </w:p>
        </w:tc>
        <w:tc>
          <w:tcPr>
            <w:tcW w:w="1276" w:type="dxa"/>
            <w:vAlign w:val="center"/>
          </w:tcPr>
          <w:p w14:paraId="20307FD4" w14:textId="77777777" w:rsidR="00197C6F" w:rsidRPr="00197C6F" w:rsidRDefault="00197C6F" w:rsidP="00197C6F">
            <w:pPr>
              <w:jc w:val="center"/>
            </w:pPr>
            <w:r w:rsidRPr="00197C6F">
              <w:t>11 214,50</w:t>
            </w:r>
          </w:p>
        </w:tc>
        <w:tc>
          <w:tcPr>
            <w:tcW w:w="1134" w:type="dxa"/>
            <w:vAlign w:val="center"/>
          </w:tcPr>
          <w:p w14:paraId="7FA4B184" w14:textId="77777777" w:rsidR="00197C6F" w:rsidRPr="00197C6F" w:rsidRDefault="00197C6F" w:rsidP="00197C6F">
            <w:pPr>
              <w:ind w:right="-102" w:hanging="243"/>
              <w:jc w:val="center"/>
            </w:pPr>
            <w:r w:rsidRPr="00197C6F">
              <w:t xml:space="preserve">  11 214,50</w:t>
            </w:r>
          </w:p>
        </w:tc>
      </w:tr>
      <w:tr w:rsidR="00197C6F" w:rsidRPr="00197C6F" w14:paraId="3BF1D340" w14:textId="77777777" w:rsidTr="00C5351E">
        <w:trPr>
          <w:jc w:val="center"/>
        </w:trPr>
        <w:tc>
          <w:tcPr>
            <w:tcW w:w="992" w:type="dxa"/>
            <w:vAlign w:val="center"/>
          </w:tcPr>
          <w:p w14:paraId="32BE44A9" w14:textId="77777777" w:rsidR="00197C6F" w:rsidRPr="00197C6F" w:rsidRDefault="00197C6F" w:rsidP="00197C6F">
            <w:pPr>
              <w:jc w:val="center"/>
            </w:pPr>
            <w:r w:rsidRPr="00197C6F">
              <w:t>2.3.2.</w:t>
            </w:r>
          </w:p>
        </w:tc>
        <w:tc>
          <w:tcPr>
            <w:tcW w:w="2831" w:type="dxa"/>
          </w:tcPr>
          <w:p w14:paraId="485CD0C0" w14:textId="77777777" w:rsidR="00197C6F" w:rsidRPr="00197C6F" w:rsidRDefault="00197C6F" w:rsidP="00197C6F">
            <w:r w:rsidRPr="00197C6F">
              <w:t>Собственные нужды производства</w:t>
            </w:r>
          </w:p>
        </w:tc>
        <w:tc>
          <w:tcPr>
            <w:tcW w:w="850" w:type="dxa"/>
            <w:vAlign w:val="center"/>
          </w:tcPr>
          <w:p w14:paraId="2BC128EC"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2C4BB10A" w14:textId="77777777" w:rsidR="00197C6F" w:rsidRPr="00197C6F" w:rsidRDefault="00197C6F" w:rsidP="00197C6F">
            <w:pPr>
              <w:jc w:val="center"/>
            </w:pPr>
            <w:r w:rsidRPr="00197C6F">
              <w:t>20 692,00</w:t>
            </w:r>
          </w:p>
        </w:tc>
        <w:tc>
          <w:tcPr>
            <w:tcW w:w="1276" w:type="dxa"/>
            <w:vAlign w:val="center"/>
          </w:tcPr>
          <w:p w14:paraId="6ED39529" w14:textId="77777777" w:rsidR="00197C6F" w:rsidRPr="00197C6F" w:rsidRDefault="00197C6F" w:rsidP="00197C6F">
            <w:pPr>
              <w:jc w:val="center"/>
              <w:rPr>
                <w:color w:val="000000"/>
              </w:rPr>
            </w:pPr>
            <w:r w:rsidRPr="00197C6F">
              <w:rPr>
                <w:color w:val="000000"/>
              </w:rPr>
              <w:t>10 346,00</w:t>
            </w:r>
          </w:p>
        </w:tc>
        <w:tc>
          <w:tcPr>
            <w:tcW w:w="1275" w:type="dxa"/>
            <w:vAlign w:val="center"/>
          </w:tcPr>
          <w:p w14:paraId="460E3F81" w14:textId="77777777" w:rsidR="00197C6F" w:rsidRPr="00197C6F" w:rsidRDefault="00197C6F" w:rsidP="00197C6F">
            <w:pPr>
              <w:jc w:val="center"/>
              <w:rPr>
                <w:color w:val="000000"/>
              </w:rPr>
            </w:pPr>
            <w:r w:rsidRPr="00197C6F">
              <w:rPr>
                <w:color w:val="000000"/>
              </w:rPr>
              <w:t>10 346,00</w:t>
            </w:r>
          </w:p>
        </w:tc>
        <w:tc>
          <w:tcPr>
            <w:tcW w:w="1276" w:type="dxa"/>
            <w:vAlign w:val="center"/>
          </w:tcPr>
          <w:p w14:paraId="2BA70A36" w14:textId="77777777" w:rsidR="00197C6F" w:rsidRPr="00197C6F" w:rsidRDefault="00197C6F" w:rsidP="00197C6F">
            <w:pPr>
              <w:jc w:val="center"/>
            </w:pPr>
            <w:r w:rsidRPr="00197C6F">
              <w:t>10 346,00</w:t>
            </w:r>
          </w:p>
        </w:tc>
        <w:tc>
          <w:tcPr>
            <w:tcW w:w="1276" w:type="dxa"/>
            <w:vAlign w:val="center"/>
          </w:tcPr>
          <w:p w14:paraId="423F84FF" w14:textId="77777777" w:rsidR="00197C6F" w:rsidRPr="00197C6F" w:rsidRDefault="00197C6F" w:rsidP="00197C6F">
            <w:pPr>
              <w:jc w:val="center"/>
            </w:pPr>
            <w:r w:rsidRPr="00197C6F">
              <w:t>10 346,00</w:t>
            </w:r>
          </w:p>
        </w:tc>
        <w:tc>
          <w:tcPr>
            <w:tcW w:w="1276" w:type="dxa"/>
            <w:vAlign w:val="center"/>
          </w:tcPr>
          <w:p w14:paraId="19DDFA23" w14:textId="77777777" w:rsidR="00197C6F" w:rsidRPr="00197C6F" w:rsidRDefault="00197C6F" w:rsidP="00197C6F">
            <w:pPr>
              <w:jc w:val="center"/>
            </w:pPr>
            <w:r w:rsidRPr="00197C6F">
              <w:t>10 346,00</w:t>
            </w:r>
          </w:p>
        </w:tc>
        <w:tc>
          <w:tcPr>
            <w:tcW w:w="1275" w:type="dxa"/>
            <w:vAlign w:val="center"/>
          </w:tcPr>
          <w:p w14:paraId="73D1DFD6" w14:textId="77777777" w:rsidR="00197C6F" w:rsidRPr="00197C6F" w:rsidRDefault="00197C6F" w:rsidP="00197C6F">
            <w:pPr>
              <w:jc w:val="center"/>
            </w:pPr>
            <w:r w:rsidRPr="00197C6F">
              <w:t>10 346,00</w:t>
            </w:r>
          </w:p>
        </w:tc>
        <w:tc>
          <w:tcPr>
            <w:tcW w:w="1276" w:type="dxa"/>
            <w:vAlign w:val="center"/>
          </w:tcPr>
          <w:p w14:paraId="55850DC0" w14:textId="77777777" w:rsidR="00197C6F" w:rsidRPr="00197C6F" w:rsidRDefault="00197C6F" w:rsidP="00197C6F">
            <w:pPr>
              <w:jc w:val="center"/>
            </w:pPr>
            <w:r w:rsidRPr="00197C6F">
              <w:t>10 346,00</w:t>
            </w:r>
          </w:p>
        </w:tc>
        <w:tc>
          <w:tcPr>
            <w:tcW w:w="1134" w:type="dxa"/>
            <w:vAlign w:val="center"/>
          </w:tcPr>
          <w:p w14:paraId="6C6D6613" w14:textId="77777777" w:rsidR="00197C6F" w:rsidRPr="00197C6F" w:rsidRDefault="00197C6F" w:rsidP="00197C6F">
            <w:pPr>
              <w:ind w:right="-102" w:hanging="101"/>
              <w:jc w:val="center"/>
            </w:pPr>
            <w:r w:rsidRPr="00197C6F">
              <w:t>10 346,00</w:t>
            </w:r>
          </w:p>
        </w:tc>
      </w:tr>
      <w:tr w:rsidR="00197C6F" w:rsidRPr="00197C6F" w14:paraId="3F2BDBAA" w14:textId="77777777" w:rsidTr="00C5351E">
        <w:trPr>
          <w:jc w:val="center"/>
        </w:trPr>
        <w:tc>
          <w:tcPr>
            <w:tcW w:w="992" w:type="dxa"/>
            <w:vAlign w:val="center"/>
          </w:tcPr>
          <w:p w14:paraId="47420AE7" w14:textId="77777777" w:rsidR="00197C6F" w:rsidRPr="00197C6F" w:rsidRDefault="00197C6F" w:rsidP="00197C6F">
            <w:pPr>
              <w:jc w:val="center"/>
            </w:pPr>
            <w:r w:rsidRPr="00197C6F">
              <w:t>2.4.</w:t>
            </w:r>
          </w:p>
        </w:tc>
        <w:tc>
          <w:tcPr>
            <w:tcW w:w="2831" w:type="dxa"/>
          </w:tcPr>
          <w:p w14:paraId="4BA912CA" w14:textId="77777777" w:rsidR="00197C6F" w:rsidRPr="00197C6F" w:rsidRDefault="00197C6F" w:rsidP="00197C6F">
            <w:r w:rsidRPr="00197C6F">
              <w:t>Пропущено через собственные очистные сооружения</w:t>
            </w:r>
          </w:p>
        </w:tc>
        <w:tc>
          <w:tcPr>
            <w:tcW w:w="850" w:type="dxa"/>
            <w:vAlign w:val="center"/>
          </w:tcPr>
          <w:p w14:paraId="3042A52D" w14:textId="77777777" w:rsidR="00197C6F" w:rsidRPr="00197C6F" w:rsidRDefault="00197C6F" w:rsidP="00197C6F">
            <w:pPr>
              <w:jc w:val="center"/>
            </w:pPr>
            <w:r w:rsidRPr="00197C6F">
              <w:t>м</w:t>
            </w:r>
            <w:r w:rsidRPr="00197C6F">
              <w:rPr>
                <w:vertAlign w:val="superscript"/>
              </w:rPr>
              <w:t>3</w:t>
            </w:r>
          </w:p>
        </w:tc>
        <w:tc>
          <w:tcPr>
            <w:tcW w:w="1276" w:type="dxa"/>
            <w:vAlign w:val="center"/>
          </w:tcPr>
          <w:p w14:paraId="07C7885E" w14:textId="77777777" w:rsidR="00197C6F" w:rsidRPr="00197C6F" w:rsidRDefault="00197C6F" w:rsidP="00197C6F">
            <w:pPr>
              <w:jc w:val="center"/>
            </w:pPr>
            <w:r w:rsidRPr="00197C6F">
              <w:t>-</w:t>
            </w:r>
          </w:p>
        </w:tc>
        <w:tc>
          <w:tcPr>
            <w:tcW w:w="1276" w:type="dxa"/>
            <w:vAlign w:val="center"/>
          </w:tcPr>
          <w:p w14:paraId="0CC72989" w14:textId="77777777" w:rsidR="00197C6F" w:rsidRPr="00197C6F" w:rsidRDefault="00197C6F" w:rsidP="00197C6F">
            <w:pPr>
              <w:jc w:val="center"/>
              <w:rPr>
                <w:color w:val="000000"/>
              </w:rPr>
            </w:pPr>
            <w:r w:rsidRPr="00197C6F">
              <w:rPr>
                <w:color w:val="000000"/>
              </w:rPr>
              <w:t>-</w:t>
            </w:r>
          </w:p>
        </w:tc>
        <w:tc>
          <w:tcPr>
            <w:tcW w:w="1275" w:type="dxa"/>
            <w:vAlign w:val="center"/>
          </w:tcPr>
          <w:p w14:paraId="4F9126C3" w14:textId="77777777" w:rsidR="00197C6F" w:rsidRPr="00197C6F" w:rsidRDefault="00197C6F" w:rsidP="00197C6F">
            <w:pPr>
              <w:jc w:val="center"/>
              <w:rPr>
                <w:color w:val="000000"/>
              </w:rPr>
            </w:pPr>
            <w:r w:rsidRPr="00197C6F">
              <w:rPr>
                <w:color w:val="000000"/>
              </w:rPr>
              <w:t>-</w:t>
            </w:r>
          </w:p>
        </w:tc>
        <w:tc>
          <w:tcPr>
            <w:tcW w:w="1276" w:type="dxa"/>
            <w:vAlign w:val="center"/>
          </w:tcPr>
          <w:p w14:paraId="0E88F750" w14:textId="77777777" w:rsidR="00197C6F" w:rsidRPr="00197C6F" w:rsidRDefault="00197C6F" w:rsidP="00197C6F">
            <w:pPr>
              <w:jc w:val="center"/>
            </w:pPr>
            <w:r w:rsidRPr="00197C6F">
              <w:t>-</w:t>
            </w:r>
          </w:p>
        </w:tc>
        <w:tc>
          <w:tcPr>
            <w:tcW w:w="1276" w:type="dxa"/>
            <w:vAlign w:val="center"/>
          </w:tcPr>
          <w:p w14:paraId="37845DD4" w14:textId="77777777" w:rsidR="00197C6F" w:rsidRPr="00197C6F" w:rsidRDefault="00197C6F" w:rsidP="00197C6F">
            <w:pPr>
              <w:jc w:val="center"/>
            </w:pPr>
            <w:r w:rsidRPr="00197C6F">
              <w:t>-</w:t>
            </w:r>
          </w:p>
        </w:tc>
        <w:tc>
          <w:tcPr>
            <w:tcW w:w="1276" w:type="dxa"/>
            <w:vAlign w:val="center"/>
          </w:tcPr>
          <w:p w14:paraId="6C105678" w14:textId="77777777" w:rsidR="00197C6F" w:rsidRPr="00197C6F" w:rsidRDefault="00197C6F" w:rsidP="00197C6F">
            <w:pPr>
              <w:jc w:val="center"/>
            </w:pPr>
            <w:r w:rsidRPr="00197C6F">
              <w:t>-</w:t>
            </w:r>
          </w:p>
        </w:tc>
        <w:tc>
          <w:tcPr>
            <w:tcW w:w="1275" w:type="dxa"/>
            <w:vAlign w:val="center"/>
          </w:tcPr>
          <w:p w14:paraId="49D22C3C" w14:textId="77777777" w:rsidR="00197C6F" w:rsidRPr="00197C6F" w:rsidRDefault="00197C6F" w:rsidP="00197C6F">
            <w:pPr>
              <w:jc w:val="center"/>
            </w:pPr>
            <w:r w:rsidRPr="00197C6F">
              <w:t>-</w:t>
            </w:r>
          </w:p>
        </w:tc>
        <w:tc>
          <w:tcPr>
            <w:tcW w:w="1276" w:type="dxa"/>
            <w:vAlign w:val="center"/>
          </w:tcPr>
          <w:p w14:paraId="1EF7D057" w14:textId="77777777" w:rsidR="00197C6F" w:rsidRPr="00197C6F" w:rsidRDefault="00197C6F" w:rsidP="00197C6F">
            <w:pPr>
              <w:jc w:val="center"/>
            </w:pPr>
            <w:r w:rsidRPr="00197C6F">
              <w:t>-</w:t>
            </w:r>
          </w:p>
        </w:tc>
        <w:tc>
          <w:tcPr>
            <w:tcW w:w="1134" w:type="dxa"/>
            <w:vAlign w:val="center"/>
          </w:tcPr>
          <w:p w14:paraId="24006B94" w14:textId="77777777" w:rsidR="00197C6F" w:rsidRPr="00197C6F" w:rsidRDefault="00197C6F" w:rsidP="00197C6F">
            <w:pPr>
              <w:ind w:right="-102"/>
              <w:jc w:val="center"/>
            </w:pPr>
            <w:r w:rsidRPr="00197C6F">
              <w:t>-</w:t>
            </w:r>
          </w:p>
        </w:tc>
      </w:tr>
    </w:tbl>
    <w:p w14:paraId="1096ECDD" w14:textId="77777777" w:rsidR="00197C6F" w:rsidRPr="00197C6F" w:rsidRDefault="00197C6F" w:rsidP="00197C6F">
      <w:pPr>
        <w:jc w:val="both"/>
        <w:rPr>
          <w:sz w:val="28"/>
          <w:szCs w:val="28"/>
          <w:lang w:eastAsia="en-US"/>
        </w:rPr>
      </w:pPr>
    </w:p>
    <w:p w14:paraId="0909A78A" w14:textId="77777777" w:rsidR="00197C6F" w:rsidRPr="00197C6F" w:rsidRDefault="00197C6F" w:rsidP="00197C6F">
      <w:pPr>
        <w:jc w:val="both"/>
        <w:rPr>
          <w:sz w:val="28"/>
          <w:szCs w:val="28"/>
          <w:lang w:eastAsia="en-US"/>
        </w:rPr>
      </w:pPr>
    </w:p>
    <w:p w14:paraId="526D1706" w14:textId="77777777" w:rsidR="00197C6F" w:rsidRPr="00197C6F" w:rsidRDefault="00197C6F" w:rsidP="00197C6F">
      <w:pPr>
        <w:jc w:val="both"/>
        <w:rPr>
          <w:sz w:val="28"/>
          <w:szCs w:val="28"/>
          <w:lang w:eastAsia="en-US"/>
        </w:rPr>
      </w:pPr>
    </w:p>
    <w:p w14:paraId="3E191C5E" w14:textId="77777777" w:rsidR="00197C6F" w:rsidRPr="00197C6F" w:rsidRDefault="00197C6F" w:rsidP="00197C6F">
      <w:pPr>
        <w:jc w:val="both"/>
        <w:rPr>
          <w:sz w:val="28"/>
          <w:szCs w:val="28"/>
          <w:lang w:eastAsia="en-US"/>
        </w:rPr>
      </w:pPr>
    </w:p>
    <w:p w14:paraId="64621E29" w14:textId="77777777" w:rsidR="00197C6F" w:rsidRPr="00197C6F" w:rsidRDefault="00197C6F" w:rsidP="00197C6F">
      <w:pPr>
        <w:jc w:val="both"/>
        <w:rPr>
          <w:sz w:val="28"/>
          <w:szCs w:val="28"/>
          <w:lang w:eastAsia="en-US"/>
        </w:rPr>
      </w:pPr>
    </w:p>
    <w:p w14:paraId="232BE6D5" w14:textId="77777777" w:rsidR="00197C6F" w:rsidRPr="00197C6F" w:rsidRDefault="00197C6F" w:rsidP="00197C6F">
      <w:pPr>
        <w:jc w:val="both"/>
        <w:rPr>
          <w:sz w:val="28"/>
          <w:szCs w:val="28"/>
          <w:lang w:eastAsia="en-US"/>
        </w:rPr>
      </w:pPr>
    </w:p>
    <w:p w14:paraId="66434E58" w14:textId="77777777" w:rsidR="00197C6F" w:rsidRPr="00197C6F" w:rsidRDefault="00197C6F" w:rsidP="00197C6F">
      <w:pPr>
        <w:jc w:val="both"/>
        <w:rPr>
          <w:sz w:val="28"/>
          <w:szCs w:val="28"/>
          <w:lang w:eastAsia="en-US"/>
        </w:rPr>
      </w:pPr>
    </w:p>
    <w:p w14:paraId="3F21856C" w14:textId="77777777" w:rsidR="00197C6F" w:rsidRPr="00197C6F" w:rsidRDefault="00197C6F" w:rsidP="00197C6F">
      <w:pPr>
        <w:jc w:val="both"/>
        <w:rPr>
          <w:sz w:val="28"/>
          <w:szCs w:val="28"/>
          <w:lang w:eastAsia="en-US"/>
        </w:rPr>
      </w:pPr>
    </w:p>
    <w:p w14:paraId="040858F4" w14:textId="77777777" w:rsidR="00197C6F" w:rsidRPr="00197C6F" w:rsidRDefault="00197C6F" w:rsidP="00197C6F">
      <w:pPr>
        <w:ind w:left="-567"/>
        <w:jc w:val="center"/>
        <w:rPr>
          <w:bCs/>
          <w:color w:val="000000"/>
          <w:sz w:val="28"/>
          <w:szCs w:val="28"/>
        </w:rPr>
      </w:pPr>
      <w:r w:rsidRPr="00197C6F">
        <w:rPr>
          <w:bCs/>
          <w:color w:val="000000"/>
          <w:sz w:val="28"/>
          <w:szCs w:val="28"/>
        </w:rPr>
        <w:lastRenderedPageBreak/>
        <w:t>Раздел 6. Объем финансовых потребностей, необходимых для реализации производственной программы</w:t>
      </w:r>
    </w:p>
    <w:p w14:paraId="4F493E83" w14:textId="77777777" w:rsidR="00197C6F" w:rsidRPr="00197C6F" w:rsidRDefault="00197C6F" w:rsidP="00197C6F">
      <w:pPr>
        <w:ind w:left="-567"/>
        <w:jc w:val="center"/>
        <w:rPr>
          <w:bCs/>
          <w:color w:val="000000"/>
          <w:sz w:val="28"/>
          <w:szCs w:val="28"/>
        </w:rPr>
      </w:pPr>
    </w:p>
    <w:tbl>
      <w:tblPr>
        <w:tblStyle w:val="ae"/>
        <w:tblW w:w="15167" w:type="dxa"/>
        <w:tblInd w:w="137" w:type="dxa"/>
        <w:tblLook w:val="04A0" w:firstRow="1" w:lastRow="0" w:firstColumn="1" w:lastColumn="0" w:noHBand="0" w:noVBand="1"/>
      </w:tblPr>
      <w:tblGrid>
        <w:gridCol w:w="595"/>
        <w:gridCol w:w="3658"/>
        <w:gridCol w:w="1426"/>
        <w:gridCol w:w="1208"/>
        <w:gridCol w:w="1207"/>
        <w:gridCol w:w="1207"/>
        <w:gridCol w:w="1208"/>
        <w:gridCol w:w="1256"/>
        <w:gridCol w:w="1134"/>
        <w:gridCol w:w="1134"/>
        <w:gridCol w:w="1134"/>
      </w:tblGrid>
      <w:tr w:rsidR="00197C6F" w:rsidRPr="00197C6F" w14:paraId="2D29ED1A" w14:textId="77777777" w:rsidTr="00C5351E">
        <w:tc>
          <w:tcPr>
            <w:tcW w:w="595" w:type="dxa"/>
            <w:vMerge w:val="restart"/>
            <w:vAlign w:val="center"/>
          </w:tcPr>
          <w:p w14:paraId="47F0186F" w14:textId="77777777" w:rsidR="00197C6F" w:rsidRPr="00197C6F" w:rsidRDefault="00197C6F" w:rsidP="00197C6F">
            <w:pPr>
              <w:jc w:val="center"/>
              <w:rPr>
                <w:bCs/>
                <w:color w:val="000000"/>
                <w:sz w:val="28"/>
                <w:szCs w:val="28"/>
              </w:rPr>
            </w:pPr>
            <w:r w:rsidRPr="00197C6F">
              <w:rPr>
                <w:bCs/>
                <w:color w:val="000000"/>
                <w:sz w:val="28"/>
                <w:szCs w:val="28"/>
              </w:rPr>
              <w:t>№ п/п</w:t>
            </w:r>
          </w:p>
        </w:tc>
        <w:tc>
          <w:tcPr>
            <w:tcW w:w="3658" w:type="dxa"/>
            <w:vMerge w:val="restart"/>
            <w:vAlign w:val="center"/>
          </w:tcPr>
          <w:p w14:paraId="60E622EE" w14:textId="77777777" w:rsidR="00197C6F" w:rsidRPr="00197C6F" w:rsidRDefault="00197C6F" w:rsidP="00197C6F">
            <w:pPr>
              <w:jc w:val="center"/>
              <w:rPr>
                <w:bCs/>
                <w:color w:val="000000"/>
                <w:sz w:val="28"/>
                <w:szCs w:val="28"/>
              </w:rPr>
            </w:pPr>
            <w:r w:rsidRPr="00197C6F">
              <w:rPr>
                <w:bCs/>
                <w:color w:val="000000"/>
                <w:sz w:val="28"/>
                <w:szCs w:val="28"/>
              </w:rPr>
              <w:t>Наименование показателя</w:t>
            </w:r>
          </w:p>
        </w:tc>
        <w:tc>
          <w:tcPr>
            <w:tcW w:w="1426" w:type="dxa"/>
          </w:tcPr>
          <w:p w14:paraId="77D6DEAC" w14:textId="77777777" w:rsidR="00197C6F" w:rsidRPr="00197C6F" w:rsidRDefault="00197C6F" w:rsidP="00197C6F">
            <w:pPr>
              <w:jc w:val="center"/>
              <w:rPr>
                <w:bCs/>
                <w:color w:val="000000"/>
                <w:sz w:val="28"/>
                <w:szCs w:val="28"/>
              </w:rPr>
            </w:pPr>
            <w:r w:rsidRPr="00197C6F">
              <w:rPr>
                <w:bCs/>
                <w:color w:val="000000"/>
                <w:sz w:val="28"/>
                <w:szCs w:val="28"/>
              </w:rPr>
              <w:t>2023 год</w:t>
            </w:r>
          </w:p>
        </w:tc>
        <w:tc>
          <w:tcPr>
            <w:tcW w:w="2415" w:type="dxa"/>
            <w:gridSpan w:val="2"/>
          </w:tcPr>
          <w:p w14:paraId="09296100" w14:textId="77777777" w:rsidR="00197C6F" w:rsidRPr="00197C6F" w:rsidRDefault="00197C6F" w:rsidP="00197C6F">
            <w:pPr>
              <w:jc w:val="center"/>
              <w:rPr>
                <w:bCs/>
                <w:color w:val="000000"/>
                <w:sz w:val="28"/>
                <w:szCs w:val="28"/>
              </w:rPr>
            </w:pPr>
            <w:r w:rsidRPr="00197C6F">
              <w:rPr>
                <w:bCs/>
                <w:color w:val="000000"/>
                <w:sz w:val="28"/>
                <w:szCs w:val="28"/>
              </w:rPr>
              <w:t>2024 год</w:t>
            </w:r>
          </w:p>
        </w:tc>
        <w:tc>
          <w:tcPr>
            <w:tcW w:w="2415" w:type="dxa"/>
            <w:gridSpan w:val="2"/>
          </w:tcPr>
          <w:p w14:paraId="137B01DD" w14:textId="77777777" w:rsidR="00197C6F" w:rsidRPr="00197C6F" w:rsidRDefault="00197C6F" w:rsidP="00197C6F">
            <w:pPr>
              <w:jc w:val="center"/>
              <w:rPr>
                <w:bCs/>
                <w:color w:val="000000"/>
                <w:sz w:val="28"/>
                <w:szCs w:val="28"/>
              </w:rPr>
            </w:pPr>
            <w:r w:rsidRPr="00197C6F">
              <w:rPr>
                <w:bCs/>
                <w:color w:val="000000"/>
                <w:sz w:val="28"/>
                <w:szCs w:val="28"/>
              </w:rPr>
              <w:t>2025 год</w:t>
            </w:r>
          </w:p>
        </w:tc>
        <w:tc>
          <w:tcPr>
            <w:tcW w:w="2390" w:type="dxa"/>
            <w:gridSpan w:val="2"/>
          </w:tcPr>
          <w:p w14:paraId="71032BFC" w14:textId="77777777" w:rsidR="00197C6F" w:rsidRPr="00197C6F" w:rsidRDefault="00197C6F" w:rsidP="00197C6F">
            <w:pPr>
              <w:jc w:val="center"/>
              <w:rPr>
                <w:bCs/>
                <w:color w:val="000000"/>
                <w:sz w:val="28"/>
                <w:szCs w:val="28"/>
              </w:rPr>
            </w:pPr>
            <w:r w:rsidRPr="00197C6F">
              <w:rPr>
                <w:bCs/>
                <w:color w:val="000000"/>
                <w:sz w:val="28"/>
                <w:szCs w:val="28"/>
              </w:rPr>
              <w:t>2026 год</w:t>
            </w:r>
          </w:p>
        </w:tc>
        <w:tc>
          <w:tcPr>
            <w:tcW w:w="2268" w:type="dxa"/>
            <w:gridSpan w:val="2"/>
          </w:tcPr>
          <w:p w14:paraId="21BB654D" w14:textId="77777777" w:rsidR="00197C6F" w:rsidRPr="00197C6F" w:rsidRDefault="00197C6F" w:rsidP="00197C6F">
            <w:pPr>
              <w:jc w:val="center"/>
              <w:rPr>
                <w:bCs/>
                <w:color w:val="000000"/>
                <w:sz w:val="28"/>
                <w:szCs w:val="28"/>
              </w:rPr>
            </w:pPr>
            <w:r w:rsidRPr="00197C6F">
              <w:rPr>
                <w:bCs/>
                <w:color w:val="000000"/>
                <w:sz w:val="28"/>
                <w:szCs w:val="28"/>
              </w:rPr>
              <w:t>2027 год</w:t>
            </w:r>
          </w:p>
        </w:tc>
      </w:tr>
      <w:tr w:rsidR="00197C6F" w:rsidRPr="00197C6F" w14:paraId="099ABB8A" w14:textId="77777777" w:rsidTr="00C5351E">
        <w:trPr>
          <w:trHeight w:val="554"/>
        </w:trPr>
        <w:tc>
          <w:tcPr>
            <w:tcW w:w="595" w:type="dxa"/>
            <w:vMerge/>
          </w:tcPr>
          <w:p w14:paraId="3C79C5C7" w14:textId="77777777" w:rsidR="00197C6F" w:rsidRPr="00197C6F" w:rsidRDefault="00197C6F" w:rsidP="00197C6F">
            <w:pPr>
              <w:jc w:val="center"/>
              <w:rPr>
                <w:bCs/>
                <w:color w:val="000000"/>
                <w:sz w:val="28"/>
                <w:szCs w:val="28"/>
              </w:rPr>
            </w:pPr>
          </w:p>
        </w:tc>
        <w:tc>
          <w:tcPr>
            <w:tcW w:w="3658" w:type="dxa"/>
            <w:vMerge/>
          </w:tcPr>
          <w:p w14:paraId="26A53A23" w14:textId="77777777" w:rsidR="00197C6F" w:rsidRPr="00197C6F" w:rsidRDefault="00197C6F" w:rsidP="00197C6F">
            <w:pPr>
              <w:jc w:val="center"/>
              <w:rPr>
                <w:bCs/>
                <w:color w:val="000000"/>
                <w:sz w:val="28"/>
                <w:szCs w:val="28"/>
              </w:rPr>
            </w:pPr>
          </w:p>
        </w:tc>
        <w:tc>
          <w:tcPr>
            <w:tcW w:w="1426" w:type="dxa"/>
            <w:vAlign w:val="center"/>
          </w:tcPr>
          <w:p w14:paraId="2BB41833" w14:textId="77777777" w:rsidR="00197C6F" w:rsidRPr="00197C6F" w:rsidRDefault="00197C6F" w:rsidP="00197C6F">
            <w:pPr>
              <w:jc w:val="center"/>
              <w:rPr>
                <w:bCs/>
                <w:color w:val="000000"/>
                <w:sz w:val="28"/>
                <w:szCs w:val="28"/>
              </w:rPr>
            </w:pPr>
            <w:r w:rsidRPr="00197C6F">
              <w:t>с 01.01.    по 31.12.</w:t>
            </w:r>
          </w:p>
        </w:tc>
        <w:tc>
          <w:tcPr>
            <w:tcW w:w="1208" w:type="dxa"/>
            <w:vAlign w:val="center"/>
          </w:tcPr>
          <w:p w14:paraId="37111AF2" w14:textId="77777777" w:rsidR="00197C6F" w:rsidRPr="00197C6F" w:rsidRDefault="00197C6F" w:rsidP="00197C6F">
            <w:pPr>
              <w:jc w:val="center"/>
            </w:pPr>
            <w:r w:rsidRPr="00197C6F">
              <w:t>с 01.01.    по 30.06.</w:t>
            </w:r>
          </w:p>
        </w:tc>
        <w:tc>
          <w:tcPr>
            <w:tcW w:w="1207" w:type="dxa"/>
            <w:vAlign w:val="center"/>
          </w:tcPr>
          <w:p w14:paraId="26437528" w14:textId="77777777" w:rsidR="00197C6F" w:rsidRPr="00197C6F" w:rsidRDefault="00197C6F" w:rsidP="00197C6F">
            <w:pPr>
              <w:jc w:val="center"/>
              <w:rPr>
                <w:bCs/>
                <w:color w:val="000000"/>
                <w:sz w:val="28"/>
                <w:szCs w:val="28"/>
              </w:rPr>
            </w:pPr>
            <w:r w:rsidRPr="00197C6F">
              <w:t>с 01.07.     по 31.12.</w:t>
            </w:r>
          </w:p>
        </w:tc>
        <w:tc>
          <w:tcPr>
            <w:tcW w:w="1207" w:type="dxa"/>
            <w:vAlign w:val="center"/>
          </w:tcPr>
          <w:p w14:paraId="04F23EB3" w14:textId="77777777" w:rsidR="00197C6F" w:rsidRPr="00197C6F" w:rsidRDefault="00197C6F" w:rsidP="00197C6F">
            <w:pPr>
              <w:jc w:val="center"/>
            </w:pPr>
            <w:r w:rsidRPr="00197C6F">
              <w:t>с 01.01.    по 30.06.</w:t>
            </w:r>
          </w:p>
        </w:tc>
        <w:tc>
          <w:tcPr>
            <w:tcW w:w="1208" w:type="dxa"/>
            <w:vAlign w:val="center"/>
          </w:tcPr>
          <w:p w14:paraId="5C5C1139" w14:textId="77777777" w:rsidR="00197C6F" w:rsidRPr="00197C6F" w:rsidRDefault="00197C6F" w:rsidP="00197C6F">
            <w:pPr>
              <w:jc w:val="center"/>
              <w:rPr>
                <w:bCs/>
                <w:color w:val="000000"/>
                <w:sz w:val="28"/>
                <w:szCs w:val="28"/>
              </w:rPr>
            </w:pPr>
            <w:r w:rsidRPr="00197C6F">
              <w:t>с 01.07.     по 31.12.</w:t>
            </w:r>
          </w:p>
        </w:tc>
        <w:tc>
          <w:tcPr>
            <w:tcW w:w="1256" w:type="dxa"/>
            <w:vAlign w:val="center"/>
          </w:tcPr>
          <w:p w14:paraId="530D9A63" w14:textId="77777777" w:rsidR="00197C6F" w:rsidRPr="00197C6F" w:rsidRDefault="00197C6F" w:rsidP="00197C6F">
            <w:pPr>
              <w:jc w:val="center"/>
            </w:pPr>
            <w:r w:rsidRPr="00197C6F">
              <w:t>с 01.01.    по 30.06.</w:t>
            </w:r>
          </w:p>
        </w:tc>
        <w:tc>
          <w:tcPr>
            <w:tcW w:w="1134" w:type="dxa"/>
            <w:vAlign w:val="center"/>
          </w:tcPr>
          <w:p w14:paraId="4BE8AA45" w14:textId="77777777" w:rsidR="00197C6F" w:rsidRPr="00197C6F" w:rsidRDefault="00197C6F" w:rsidP="00197C6F">
            <w:pPr>
              <w:jc w:val="center"/>
              <w:rPr>
                <w:bCs/>
                <w:color w:val="000000"/>
                <w:sz w:val="28"/>
                <w:szCs w:val="28"/>
              </w:rPr>
            </w:pPr>
            <w:r w:rsidRPr="00197C6F">
              <w:t>с 01.07.     по 31.12.</w:t>
            </w:r>
          </w:p>
        </w:tc>
        <w:tc>
          <w:tcPr>
            <w:tcW w:w="1134" w:type="dxa"/>
            <w:vAlign w:val="center"/>
          </w:tcPr>
          <w:p w14:paraId="37D8FEE5" w14:textId="77777777" w:rsidR="00197C6F" w:rsidRPr="00197C6F" w:rsidRDefault="00197C6F" w:rsidP="00197C6F">
            <w:pPr>
              <w:jc w:val="center"/>
            </w:pPr>
            <w:r w:rsidRPr="00197C6F">
              <w:t>с 01.01.    по 30.06.</w:t>
            </w:r>
          </w:p>
        </w:tc>
        <w:tc>
          <w:tcPr>
            <w:tcW w:w="1134" w:type="dxa"/>
            <w:vAlign w:val="center"/>
          </w:tcPr>
          <w:p w14:paraId="1AB76B43" w14:textId="77777777" w:rsidR="00197C6F" w:rsidRPr="00197C6F" w:rsidRDefault="00197C6F" w:rsidP="00197C6F">
            <w:pPr>
              <w:jc w:val="center"/>
              <w:rPr>
                <w:bCs/>
                <w:color w:val="000000"/>
                <w:sz w:val="28"/>
                <w:szCs w:val="28"/>
              </w:rPr>
            </w:pPr>
            <w:r w:rsidRPr="00197C6F">
              <w:t>с 01.07.     по 31.12.</w:t>
            </w:r>
          </w:p>
        </w:tc>
      </w:tr>
      <w:tr w:rsidR="00197C6F" w:rsidRPr="00197C6F" w14:paraId="15F61D4D" w14:textId="77777777" w:rsidTr="00C5351E">
        <w:tc>
          <w:tcPr>
            <w:tcW w:w="595" w:type="dxa"/>
          </w:tcPr>
          <w:p w14:paraId="10195A94" w14:textId="77777777" w:rsidR="00197C6F" w:rsidRPr="00197C6F" w:rsidRDefault="00197C6F" w:rsidP="00197C6F">
            <w:pPr>
              <w:jc w:val="center"/>
              <w:rPr>
                <w:bCs/>
                <w:color w:val="000000"/>
                <w:sz w:val="28"/>
                <w:szCs w:val="28"/>
              </w:rPr>
            </w:pPr>
            <w:r w:rsidRPr="00197C6F">
              <w:rPr>
                <w:bCs/>
                <w:color w:val="000000"/>
                <w:sz w:val="28"/>
                <w:szCs w:val="28"/>
              </w:rPr>
              <w:t>1</w:t>
            </w:r>
          </w:p>
        </w:tc>
        <w:tc>
          <w:tcPr>
            <w:tcW w:w="3658" w:type="dxa"/>
          </w:tcPr>
          <w:p w14:paraId="37B49125" w14:textId="77777777" w:rsidR="00197C6F" w:rsidRPr="00197C6F" w:rsidRDefault="00197C6F" w:rsidP="00197C6F">
            <w:pPr>
              <w:jc w:val="center"/>
              <w:rPr>
                <w:bCs/>
                <w:color w:val="000000"/>
                <w:sz w:val="28"/>
                <w:szCs w:val="28"/>
              </w:rPr>
            </w:pPr>
            <w:r w:rsidRPr="00197C6F">
              <w:rPr>
                <w:bCs/>
                <w:color w:val="000000"/>
                <w:sz w:val="28"/>
                <w:szCs w:val="28"/>
              </w:rPr>
              <w:t>2</w:t>
            </w:r>
          </w:p>
        </w:tc>
        <w:tc>
          <w:tcPr>
            <w:tcW w:w="1426" w:type="dxa"/>
          </w:tcPr>
          <w:p w14:paraId="253106D2" w14:textId="77777777" w:rsidR="00197C6F" w:rsidRPr="00197C6F" w:rsidRDefault="00197C6F" w:rsidP="00197C6F">
            <w:pPr>
              <w:jc w:val="center"/>
              <w:rPr>
                <w:bCs/>
                <w:color w:val="000000"/>
                <w:sz w:val="28"/>
                <w:szCs w:val="28"/>
              </w:rPr>
            </w:pPr>
            <w:r w:rsidRPr="00197C6F">
              <w:rPr>
                <w:bCs/>
                <w:color w:val="000000"/>
                <w:sz w:val="28"/>
                <w:szCs w:val="28"/>
              </w:rPr>
              <w:t>3</w:t>
            </w:r>
          </w:p>
        </w:tc>
        <w:tc>
          <w:tcPr>
            <w:tcW w:w="1208" w:type="dxa"/>
          </w:tcPr>
          <w:p w14:paraId="64DF599D" w14:textId="77777777" w:rsidR="00197C6F" w:rsidRPr="00197C6F" w:rsidRDefault="00197C6F" w:rsidP="00197C6F">
            <w:pPr>
              <w:jc w:val="center"/>
              <w:rPr>
                <w:bCs/>
                <w:color w:val="000000"/>
                <w:sz w:val="28"/>
                <w:szCs w:val="28"/>
              </w:rPr>
            </w:pPr>
            <w:r w:rsidRPr="00197C6F">
              <w:rPr>
                <w:bCs/>
                <w:color w:val="000000"/>
                <w:sz w:val="28"/>
                <w:szCs w:val="28"/>
              </w:rPr>
              <w:t>4</w:t>
            </w:r>
          </w:p>
        </w:tc>
        <w:tc>
          <w:tcPr>
            <w:tcW w:w="1207" w:type="dxa"/>
          </w:tcPr>
          <w:p w14:paraId="677DC622" w14:textId="77777777" w:rsidR="00197C6F" w:rsidRPr="00197C6F" w:rsidRDefault="00197C6F" w:rsidP="00197C6F">
            <w:pPr>
              <w:jc w:val="center"/>
              <w:rPr>
                <w:bCs/>
                <w:color w:val="000000"/>
                <w:sz w:val="28"/>
                <w:szCs w:val="28"/>
              </w:rPr>
            </w:pPr>
            <w:r w:rsidRPr="00197C6F">
              <w:rPr>
                <w:bCs/>
                <w:color w:val="000000"/>
                <w:sz w:val="28"/>
                <w:szCs w:val="28"/>
              </w:rPr>
              <w:t>5</w:t>
            </w:r>
          </w:p>
        </w:tc>
        <w:tc>
          <w:tcPr>
            <w:tcW w:w="1207" w:type="dxa"/>
          </w:tcPr>
          <w:p w14:paraId="5F26E7FB" w14:textId="77777777" w:rsidR="00197C6F" w:rsidRPr="00197C6F" w:rsidRDefault="00197C6F" w:rsidP="00197C6F">
            <w:pPr>
              <w:jc w:val="center"/>
              <w:rPr>
                <w:bCs/>
                <w:color w:val="000000"/>
                <w:sz w:val="28"/>
                <w:szCs w:val="28"/>
              </w:rPr>
            </w:pPr>
            <w:r w:rsidRPr="00197C6F">
              <w:rPr>
                <w:bCs/>
                <w:color w:val="000000"/>
                <w:sz w:val="28"/>
                <w:szCs w:val="28"/>
              </w:rPr>
              <w:t>6</w:t>
            </w:r>
          </w:p>
        </w:tc>
        <w:tc>
          <w:tcPr>
            <w:tcW w:w="1208" w:type="dxa"/>
          </w:tcPr>
          <w:p w14:paraId="729E7C05" w14:textId="77777777" w:rsidR="00197C6F" w:rsidRPr="00197C6F" w:rsidRDefault="00197C6F" w:rsidP="00197C6F">
            <w:pPr>
              <w:jc w:val="center"/>
              <w:rPr>
                <w:bCs/>
                <w:color w:val="000000"/>
                <w:sz w:val="28"/>
                <w:szCs w:val="28"/>
              </w:rPr>
            </w:pPr>
            <w:r w:rsidRPr="00197C6F">
              <w:rPr>
                <w:bCs/>
                <w:color w:val="000000"/>
                <w:sz w:val="28"/>
                <w:szCs w:val="28"/>
              </w:rPr>
              <w:t>7</w:t>
            </w:r>
          </w:p>
        </w:tc>
        <w:tc>
          <w:tcPr>
            <w:tcW w:w="1256" w:type="dxa"/>
          </w:tcPr>
          <w:p w14:paraId="4508C4FA" w14:textId="77777777" w:rsidR="00197C6F" w:rsidRPr="00197C6F" w:rsidRDefault="00197C6F" w:rsidP="00197C6F">
            <w:pPr>
              <w:jc w:val="center"/>
              <w:rPr>
                <w:bCs/>
                <w:color w:val="000000"/>
                <w:sz w:val="28"/>
                <w:szCs w:val="28"/>
              </w:rPr>
            </w:pPr>
            <w:r w:rsidRPr="00197C6F">
              <w:rPr>
                <w:bCs/>
                <w:color w:val="000000"/>
                <w:sz w:val="28"/>
                <w:szCs w:val="28"/>
              </w:rPr>
              <w:t>8</w:t>
            </w:r>
          </w:p>
        </w:tc>
        <w:tc>
          <w:tcPr>
            <w:tcW w:w="1134" w:type="dxa"/>
          </w:tcPr>
          <w:p w14:paraId="7C7979B7" w14:textId="77777777" w:rsidR="00197C6F" w:rsidRPr="00197C6F" w:rsidRDefault="00197C6F" w:rsidP="00197C6F">
            <w:pPr>
              <w:jc w:val="center"/>
              <w:rPr>
                <w:bCs/>
                <w:color w:val="000000"/>
                <w:sz w:val="28"/>
                <w:szCs w:val="28"/>
              </w:rPr>
            </w:pPr>
            <w:r w:rsidRPr="00197C6F">
              <w:rPr>
                <w:bCs/>
                <w:color w:val="000000"/>
                <w:sz w:val="28"/>
                <w:szCs w:val="28"/>
              </w:rPr>
              <w:t>9</w:t>
            </w:r>
          </w:p>
        </w:tc>
        <w:tc>
          <w:tcPr>
            <w:tcW w:w="1134" w:type="dxa"/>
          </w:tcPr>
          <w:p w14:paraId="5B3F6BF2" w14:textId="77777777" w:rsidR="00197C6F" w:rsidRPr="00197C6F" w:rsidRDefault="00197C6F" w:rsidP="00197C6F">
            <w:pPr>
              <w:jc w:val="center"/>
              <w:rPr>
                <w:bCs/>
                <w:color w:val="000000"/>
                <w:sz w:val="28"/>
                <w:szCs w:val="28"/>
              </w:rPr>
            </w:pPr>
            <w:r w:rsidRPr="00197C6F">
              <w:rPr>
                <w:bCs/>
                <w:color w:val="000000"/>
                <w:sz w:val="28"/>
                <w:szCs w:val="28"/>
              </w:rPr>
              <w:t>10</w:t>
            </w:r>
          </w:p>
        </w:tc>
        <w:tc>
          <w:tcPr>
            <w:tcW w:w="1134" w:type="dxa"/>
          </w:tcPr>
          <w:p w14:paraId="2B1D1688" w14:textId="77777777" w:rsidR="00197C6F" w:rsidRPr="00197C6F" w:rsidRDefault="00197C6F" w:rsidP="00197C6F">
            <w:pPr>
              <w:jc w:val="center"/>
              <w:rPr>
                <w:bCs/>
                <w:color w:val="000000"/>
                <w:sz w:val="28"/>
                <w:szCs w:val="28"/>
              </w:rPr>
            </w:pPr>
            <w:r w:rsidRPr="00197C6F">
              <w:rPr>
                <w:bCs/>
                <w:color w:val="000000"/>
                <w:sz w:val="28"/>
                <w:szCs w:val="28"/>
              </w:rPr>
              <w:t>11</w:t>
            </w:r>
          </w:p>
        </w:tc>
      </w:tr>
      <w:tr w:rsidR="00197C6F" w:rsidRPr="00197C6F" w14:paraId="3DC7C9B6" w14:textId="77777777" w:rsidTr="00C5351E">
        <w:tc>
          <w:tcPr>
            <w:tcW w:w="595" w:type="dxa"/>
            <w:vAlign w:val="center"/>
          </w:tcPr>
          <w:p w14:paraId="1DCEC7CD" w14:textId="77777777" w:rsidR="00197C6F" w:rsidRPr="00197C6F" w:rsidRDefault="00197C6F" w:rsidP="00197C6F">
            <w:pPr>
              <w:jc w:val="center"/>
              <w:rPr>
                <w:bCs/>
                <w:color w:val="000000"/>
                <w:sz w:val="28"/>
                <w:szCs w:val="28"/>
              </w:rPr>
            </w:pPr>
            <w:r w:rsidRPr="00197C6F">
              <w:rPr>
                <w:bCs/>
                <w:color w:val="000000"/>
                <w:sz w:val="28"/>
                <w:szCs w:val="28"/>
              </w:rPr>
              <w:t>1.</w:t>
            </w:r>
          </w:p>
        </w:tc>
        <w:tc>
          <w:tcPr>
            <w:tcW w:w="3658" w:type="dxa"/>
            <w:vAlign w:val="center"/>
          </w:tcPr>
          <w:p w14:paraId="20D3B920" w14:textId="77777777" w:rsidR="00197C6F" w:rsidRPr="00197C6F" w:rsidRDefault="00197C6F" w:rsidP="00197C6F">
            <w:pPr>
              <w:rPr>
                <w:bCs/>
                <w:color w:val="000000"/>
                <w:sz w:val="28"/>
                <w:szCs w:val="28"/>
              </w:rPr>
            </w:pPr>
            <w:r w:rsidRPr="00197C6F">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426" w:type="dxa"/>
            <w:vAlign w:val="center"/>
          </w:tcPr>
          <w:p w14:paraId="7571B632" w14:textId="77777777" w:rsidR="00197C6F" w:rsidRPr="00197C6F" w:rsidRDefault="00197C6F" w:rsidP="00197C6F">
            <w:pPr>
              <w:jc w:val="center"/>
              <w:rPr>
                <w:bCs/>
                <w:color w:val="000000"/>
              </w:rPr>
            </w:pPr>
            <w:r w:rsidRPr="00197C6F">
              <w:rPr>
                <w:bCs/>
                <w:color w:val="000000"/>
              </w:rPr>
              <w:t>178,89</w:t>
            </w:r>
          </w:p>
        </w:tc>
        <w:tc>
          <w:tcPr>
            <w:tcW w:w="1208" w:type="dxa"/>
            <w:vAlign w:val="center"/>
          </w:tcPr>
          <w:p w14:paraId="2667977F" w14:textId="77777777" w:rsidR="00197C6F" w:rsidRPr="00197C6F" w:rsidRDefault="00197C6F" w:rsidP="00197C6F">
            <w:pPr>
              <w:jc w:val="center"/>
              <w:rPr>
                <w:bCs/>
                <w:color w:val="FF0000"/>
              </w:rPr>
            </w:pPr>
            <w:r w:rsidRPr="00197C6F">
              <w:t>84,86</w:t>
            </w:r>
          </w:p>
        </w:tc>
        <w:tc>
          <w:tcPr>
            <w:tcW w:w="1207" w:type="dxa"/>
            <w:vAlign w:val="center"/>
          </w:tcPr>
          <w:p w14:paraId="6F2BBC60" w14:textId="77777777" w:rsidR="00197C6F" w:rsidRPr="00197C6F" w:rsidRDefault="00197C6F" w:rsidP="00197C6F">
            <w:pPr>
              <w:jc w:val="center"/>
              <w:rPr>
                <w:bCs/>
                <w:color w:val="FF0000"/>
              </w:rPr>
            </w:pPr>
            <w:r w:rsidRPr="00197C6F">
              <w:t>93,23</w:t>
            </w:r>
          </w:p>
        </w:tc>
        <w:tc>
          <w:tcPr>
            <w:tcW w:w="1207" w:type="dxa"/>
            <w:vAlign w:val="center"/>
          </w:tcPr>
          <w:p w14:paraId="7BE69586" w14:textId="77777777" w:rsidR="00197C6F" w:rsidRPr="00197C6F" w:rsidRDefault="00197C6F" w:rsidP="00197C6F">
            <w:pPr>
              <w:jc w:val="center"/>
              <w:rPr>
                <w:bCs/>
                <w:color w:val="000000"/>
              </w:rPr>
            </w:pPr>
            <w:r w:rsidRPr="00197C6F">
              <w:rPr>
                <w:bCs/>
                <w:color w:val="000000"/>
              </w:rPr>
              <w:t>92,95</w:t>
            </w:r>
          </w:p>
        </w:tc>
        <w:tc>
          <w:tcPr>
            <w:tcW w:w="1208" w:type="dxa"/>
            <w:vAlign w:val="center"/>
          </w:tcPr>
          <w:p w14:paraId="58033030" w14:textId="77777777" w:rsidR="00197C6F" w:rsidRPr="00197C6F" w:rsidRDefault="00197C6F" w:rsidP="00197C6F">
            <w:pPr>
              <w:jc w:val="center"/>
              <w:rPr>
                <w:bCs/>
                <w:color w:val="000000"/>
              </w:rPr>
            </w:pPr>
            <w:r w:rsidRPr="00197C6F">
              <w:rPr>
                <w:bCs/>
                <w:color w:val="000000"/>
              </w:rPr>
              <w:t>103,10</w:t>
            </w:r>
          </w:p>
        </w:tc>
        <w:tc>
          <w:tcPr>
            <w:tcW w:w="1256" w:type="dxa"/>
            <w:vAlign w:val="center"/>
          </w:tcPr>
          <w:p w14:paraId="0D5C7AAE" w14:textId="77777777" w:rsidR="00197C6F" w:rsidRPr="00197C6F" w:rsidRDefault="00197C6F" w:rsidP="00197C6F">
            <w:pPr>
              <w:jc w:val="center"/>
              <w:rPr>
                <w:bCs/>
                <w:color w:val="000000"/>
              </w:rPr>
            </w:pPr>
            <w:r w:rsidRPr="00197C6F">
              <w:rPr>
                <w:bCs/>
                <w:color w:val="000000"/>
              </w:rPr>
              <w:t>102,54</w:t>
            </w:r>
          </w:p>
        </w:tc>
        <w:tc>
          <w:tcPr>
            <w:tcW w:w="1134" w:type="dxa"/>
            <w:vAlign w:val="center"/>
          </w:tcPr>
          <w:p w14:paraId="2FDB2580" w14:textId="77777777" w:rsidR="00197C6F" w:rsidRPr="00197C6F" w:rsidRDefault="00197C6F" w:rsidP="00197C6F">
            <w:pPr>
              <w:jc w:val="center"/>
              <w:rPr>
                <w:bCs/>
                <w:color w:val="000000"/>
              </w:rPr>
            </w:pPr>
            <w:r w:rsidRPr="00197C6F">
              <w:rPr>
                <w:bCs/>
                <w:color w:val="000000"/>
              </w:rPr>
              <w:t>102,54</w:t>
            </w:r>
          </w:p>
        </w:tc>
        <w:tc>
          <w:tcPr>
            <w:tcW w:w="1134" w:type="dxa"/>
            <w:vAlign w:val="center"/>
          </w:tcPr>
          <w:p w14:paraId="053A7380" w14:textId="77777777" w:rsidR="00197C6F" w:rsidRPr="00197C6F" w:rsidRDefault="00197C6F" w:rsidP="00197C6F">
            <w:pPr>
              <w:jc w:val="center"/>
              <w:rPr>
                <w:bCs/>
                <w:color w:val="000000"/>
              </w:rPr>
            </w:pPr>
            <w:r w:rsidRPr="00197C6F">
              <w:rPr>
                <w:bCs/>
                <w:color w:val="000000"/>
              </w:rPr>
              <w:t>102,54</w:t>
            </w:r>
          </w:p>
        </w:tc>
        <w:tc>
          <w:tcPr>
            <w:tcW w:w="1134" w:type="dxa"/>
            <w:vAlign w:val="center"/>
          </w:tcPr>
          <w:p w14:paraId="2E6D9A5E" w14:textId="77777777" w:rsidR="00197C6F" w:rsidRPr="00197C6F" w:rsidRDefault="00197C6F" w:rsidP="00197C6F">
            <w:pPr>
              <w:jc w:val="center"/>
              <w:rPr>
                <w:bCs/>
                <w:color w:val="000000"/>
              </w:rPr>
            </w:pPr>
            <w:r w:rsidRPr="00197C6F">
              <w:rPr>
                <w:bCs/>
                <w:color w:val="000000"/>
              </w:rPr>
              <w:t>112,01</w:t>
            </w:r>
          </w:p>
        </w:tc>
      </w:tr>
      <w:tr w:rsidR="00197C6F" w:rsidRPr="00197C6F" w14:paraId="26D34E4B" w14:textId="77777777" w:rsidTr="00C5351E">
        <w:trPr>
          <w:trHeight w:val="2098"/>
        </w:trPr>
        <w:tc>
          <w:tcPr>
            <w:tcW w:w="595" w:type="dxa"/>
            <w:vAlign w:val="center"/>
          </w:tcPr>
          <w:p w14:paraId="3492227C" w14:textId="77777777" w:rsidR="00197C6F" w:rsidRPr="00197C6F" w:rsidRDefault="00197C6F" w:rsidP="00197C6F">
            <w:pPr>
              <w:jc w:val="center"/>
              <w:rPr>
                <w:bCs/>
                <w:color w:val="000000"/>
                <w:sz w:val="28"/>
                <w:szCs w:val="28"/>
              </w:rPr>
            </w:pPr>
            <w:r w:rsidRPr="00197C6F">
              <w:rPr>
                <w:bCs/>
                <w:color w:val="000000"/>
                <w:sz w:val="28"/>
                <w:szCs w:val="28"/>
              </w:rPr>
              <w:t>2.</w:t>
            </w:r>
          </w:p>
        </w:tc>
        <w:tc>
          <w:tcPr>
            <w:tcW w:w="3658" w:type="dxa"/>
            <w:vAlign w:val="center"/>
          </w:tcPr>
          <w:p w14:paraId="6541C0F1" w14:textId="77777777" w:rsidR="00197C6F" w:rsidRPr="00197C6F" w:rsidRDefault="00197C6F" w:rsidP="00197C6F">
            <w:pPr>
              <w:rPr>
                <w:bCs/>
                <w:color w:val="000000"/>
                <w:sz w:val="28"/>
                <w:szCs w:val="28"/>
              </w:rPr>
            </w:pPr>
            <w:r w:rsidRPr="00197C6F">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426" w:type="dxa"/>
            <w:vAlign w:val="center"/>
          </w:tcPr>
          <w:p w14:paraId="2693CBD9" w14:textId="77777777" w:rsidR="00197C6F" w:rsidRPr="00197C6F" w:rsidRDefault="00197C6F" w:rsidP="00197C6F">
            <w:pPr>
              <w:jc w:val="center"/>
              <w:rPr>
                <w:bCs/>
                <w:color w:val="000000"/>
              </w:rPr>
            </w:pPr>
            <w:r w:rsidRPr="00197C6F">
              <w:rPr>
                <w:bCs/>
                <w:color w:val="000000"/>
              </w:rPr>
              <w:t>1 574,78</w:t>
            </w:r>
          </w:p>
        </w:tc>
        <w:tc>
          <w:tcPr>
            <w:tcW w:w="1208" w:type="dxa"/>
            <w:vAlign w:val="center"/>
          </w:tcPr>
          <w:p w14:paraId="0F0005B3" w14:textId="77777777" w:rsidR="00197C6F" w:rsidRPr="00197C6F" w:rsidRDefault="00197C6F" w:rsidP="00197C6F">
            <w:pPr>
              <w:jc w:val="center"/>
              <w:rPr>
                <w:bCs/>
                <w:color w:val="FF0000"/>
              </w:rPr>
            </w:pPr>
            <w:r w:rsidRPr="00197C6F">
              <w:t>787,39</w:t>
            </w:r>
          </w:p>
        </w:tc>
        <w:tc>
          <w:tcPr>
            <w:tcW w:w="1207" w:type="dxa"/>
            <w:vAlign w:val="center"/>
          </w:tcPr>
          <w:p w14:paraId="0EE74A8B" w14:textId="77777777" w:rsidR="00197C6F" w:rsidRPr="00197C6F" w:rsidRDefault="00197C6F" w:rsidP="00197C6F">
            <w:pPr>
              <w:jc w:val="center"/>
              <w:rPr>
                <w:bCs/>
                <w:color w:val="FF0000"/>
              </w:rPr>
            </w:pPr>
            <w:r w:rsidRPr="00197C6F">
              <w:t>864,58</w:t>
            </w:r>
          </w:p>
        </w:tc>
        <w:tc>
          <w:tcPr>
            <w:tcW w:w="1207" w:type="dxa"/>
            <w:vAlign w:val="center"/>
          </w:tcPr>
          <w:p w14:paraId="5A2377E8" w14:textId="77777777" w:rsidR="00197C6F" w:rsidRPr="00197C6F" w:rsidRDefault="00197C6F" w:rsidP="00197C6F">
            <w:pPr>
              <w:jc w:val="center"/>
              <w:rPr>
                <w:bCs/>
                <w:color w:val="000000"/>
              </w:rPr>
            </w:pPr>
            <w:r w:rsidRPr="00197C6F">
              <w:rPr>
                <w:bCs/>
                <w:color w:val="000000"/>
              </w:rPr>
              <w:t>922,81</w:t>
            </w:r>
          </w:p>
        </w:tc>
        <w:tc>
          <w:tcPr>
            <w:tcW w:w="1208" w:type="dxa"/>
            <w:vAlign w:val="center"/>
          </w:tcPr>
          <w:p w14:paraId="1DBBEF14" w14:textId="77777777" w:rsidR="00197C6F" w:rsidRPr="00197C6F" w:rsidRDefault="00197C6F" w:rsidP="00197C6F">
            <w:pPr>
              <w:jc w:val="center"/>
              <w:rPr>
                <w:bCs/>
                <w:color w:val="000000"/>
              </w:rPr>
            </w:pPr>
            <w:r w:rsidRPr="00197C6F">
              <w:rPr>
                <w:bCs/>
                <w:color w:val="000000"/>
              </w:rPr>
              <w:t>927,15</w:t>
            </w:r>
          </w:p>
        </w:tc>
        <w:tc>
          <w:tcPr>
            <w:tcW w:w="1256" w:type="dxa"/>
            <w:vAlign w:val="center"/>
          </w:tcPr>
          <w:p w14:paraId="4DCF860A" w14:textId="77777777" w:rsidR="00197C6F" w:rsidRPr="00197C6F" w:rsidRDefault="00197C6F" w:rsidP="00197C6F">
            <w:pPr>
              <w:jc w:val="center"/>
              <w:rPr>
                <w:bCs/>
                <w:color w:val="000000"/>
              </w:rPr>
            </w:pPr>
            <w:r w:rsidRPr="00197C6F">
              <w:rPr>
                <w:bCs/>
                <w:color w:val="000000"/>
              </w:rPr>
              <w:t>913,98</w:t>
            </w:r>
          </w:p>
        </w:tc>
        <w:tc>
          <w:tcPr>
            <w:tcW w:w="1134" w:type="dxa"/>
            <w:vAlign w:val="center"/>
          </w:tcPr>
          <w:p w14:paraId="2D561B2E" w14:textId="77777777" w:rsidR="00197C6F" w:rsidRPr="00197C6F" w:rsidRDefault="00197C6F" w:rsidP="00197C6F">
            <w:pPr>
              <w:jc w:val="center"/>
              <w:rPr>
                <w:bCs/>
                <w:color w:val="000000"/>
              </w:rPr>
            </w:pPr>
            <w:r w:rsidRPr="00197C6F">
              <w:rPr>
                <w:bCs/>
                <w:color w:val="000000"/>
              </w:rPr>
              <w:t>913,98</w:t>
            </w:r>
          </w:p>
        </w:tc>
        <w:tc>
          <w:tcPr>
            <w:tcW w:w="1134" w:type="dxa"/>
            <w:vAlign w:val="center"/>
          </w:tcPr>
          <w:p w14:paraId="5B5D7C9D" w14:textId="77777777" w:rsidR="00197C6F" w:rsidRPr="00197C6F" w:rsidRDefault="00197C6F" w:rsidP="00197C6F">
            <w:pPr>
              <w:jc w:val="center"/>
              <w:rPr>
                <w:bCs/>
                <w:color w:val="000000"/>
              </w:rPr>
            </w:pPr>
            <w:r w:rsidRPr="00197C6F">
              <w:rPr>
                <w:bCs/>
                <w:color w:val="000000"/>
              </w:rPr>
              <w:t>913,98</w:t>
            </w:r>
          </w:p>
        </w:tc>
        <w:tc>
          <w:tcPr>
            <w:tcW w:w="1134" w:type="dxa"/>
            <w:vAlign w:val="center"/>
          </w:tcPr>
          <w:p w14:paraId="2C828920" w14:textId="77777777" w:rsidR="00197C6F" w:rsidRPr="00197C6F" w:rsidRDefault="00197C6F" w:rsidP="00197C6F">
            <w:pPr>
              <w:jc w:val="center"/>
              <w:rPr>
                <w:bCs/>
                <w:color w:val="000000"/>
              </w:rPr>
            </w:pPr>
            <w:r w:rsidRPr="00197C6F">
              <w:rPr>
                <w:bCs/>
                <w:color w:val="000000"/>
              </w:rPr>
              <w:t>998,71</w:t>
            </w:r>
          </w:p>
        </w:tc>
      </w:tr>
    </w:tbl>
    <w:p w14:paraId="136F5988" w14:textId="77777777" w:rsidR="00197C6F" w:rsidRPr="00197C6F" w:rsidRDefault="00197C6F" w:rsidP="00197C6F">
      <w:pPr>
        <w:ind w:left="-567"/>
        <w:jc w:val="center"/>
        <w:rPr>
          <w:bCs/>
          <w:color w:val="000000"/>
          <w:sz w:val="28"/>
          <w:szCs w:val="28"/>
        </w:rPr>
      </w:pPr>
    </w:p>
    <w:p w14:paraId="31CA786B" w14:textId="77777777" w:rsidR="00197C6F" w:rsidRPr="00197C6F" w:rsidRDefault="00197C6F" w:rsidP="00197C6F">
      <w:pPr>
        <w:ind w:left="-567"/>
        <w:jc w:val="center"/>
        <w:rPr>
          <w:bCs/>
          <w:color w:val="000000"/>
          <w:sz w:val="28"/>
          <w:szCs w:val="28"/>
        </w:rPr>
      </w:pPr>
    </w:p>
    <w:p w14:paraId="3F7A7BAF" w14:textId="77777777" w:rsidR="00197C6F" w:rsidRPr="00197C6F" w:rsidRDefault="00197C6F" w:rsidP="00197C6F">
      <w:pPr>
        <w:ind w:left="-567"/>
        <w:jc w:val="center"/>
        <w:rPr>
          <w:bCs/>
          <w:color w:val="000000"/>
          <w:sz w:val="28"/>
          <w:szCs w:val="28"/>
        </w:rPr>
      </w:pPr>
    </w:p>
    <w:p w14:paraId="58E7C81B" w14:textId="77777777" w:rsidR="00197C6F" w:rsidRPr="00197C6F" w:rsidRDefault="00197C6F" w:rsidP="00197C6F">
      <w:pPr>
        <w:ind w:left="-567"/>
        <w:jc w:val="center"/>
        <w:rPr>
          <w:bCs/>
          <w:color w:val="000000"/>
          <w:sz w:val="28"/>
          <w:szCs w:val="28"/>
        </w:rPr>
      </w:pPr>
    </w:p>
    <w:p w14:paraId="4EF4A45A" w14:textId="77777777" w:rsidR="00197C6F" w:rsidRPr="00197C6F" w:rsidRDefault="00197C6F" w:rsidP="00197C6F">
      <w:pPr>
        <w:ind w:left="-567"/>
        <w:jc w:val="center"/>
        <w:rPr>
          <w:bCs/>
          <w:color w:val="000000"/>
          <w:sz w:val="28"/>
          <w:szCs w:val="28"/>
        </w:rPr>
        <w:sectPr w:rsidR="00197C6F" w:rsidRPr="00197C6F" w:rsidSect="000853C8">
          <w:pgSz w:w="16838" w:h="11906" w:orient="landscape"/>
          <w:pgMar w:top="851" w:right="851" w:bottom="709" w:left="709" w:header="709" w:footer="709" w:gutter="0"/>
          <w:cols w:space="708"/>
          <w:titlePg/>
          <w:docGrid w:linePitch="360"/>
        </w:sectPr>
      </w:pPr>
    </w:p>
    <w:p w14:paraId="1A51E3CB" w14:textId="77777777" w:rsidR="00197C6F" w:rsidRPr="00197C6F" w:rsidRDefault="00197C6F" w:rsidP="00197C6F">
      <w:pPr>
        <w:ind w:left="-567"/>
        <w:jc w:val="center"/>
        <w:rPr>
          <w:bCs/>
          <w:color w:val="000000"/>
          <w:sz w:val="28"/>
          <w:szCs w:val="28"/>
        </w:rPr>
      </w:pPr>
      <w:r w:rsidRPr="00197C6F">
        <w:rPr>
          <w:bCs/>
          <w:color w:val="000000"/>
          <w:sz w:val="28"/>
          <w:szCs w:val="28"/>
        </w:rPr>
        <w:lastRenderedPageBreak/>
        <w:t>Раздел 7. График реализации мероприятий производственной программы</w:t>
      </w:r>
    </w:p>
    <w:p w14:paraId="529CA714" w14:textId="77777777" w:rsidR="00197C6F" w:rsidRPr="00197C6F" w:rsidRDefault="00197C6F" w:rsidP="00197C6F">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197C6F" w:rsidRPr="00197C6F" w14:paraId="21992C56" w14:textId="77777777" w:rsidTr="00C5351E">
        <w:trPr>
          <w:trHeight w:val="914"/>
        </w:trPr>
        <w:tc>
          <w:tcPr>
            <w:tcW w:w="3539" w:type="dxa"/>
            <w:vAlign w:val="center"/>
          </w:tcPr>
          <w:p w14:paraId="5EC29D47" w14:textId="77777777" w:rsidR="00197C6F" w:rsidRPr="00197C6F" w:rsidRDefault="00197C6F" w:rsidP="00197C6F">
            <w:pPr>
              <w:jc w:val="center"/>
              <w:rPr>
                <w:bCs/>
                <w:color w:val="000000"/>
                <w:sz w:val="28"/>
                <w:szCs w:val="28"/>
              </w:rPr>
            </w:pPr>
            <w:r w:rsidRPr="00197C6F">
              <w:rPr>
                <w:bCs/>
                <w:color w:val="000000"/>
                <w:sz w:val="28"/>
                <w:szCs w:val="28"/>
              </w:rPr>
              <w:t>Наименование мероприятия</w:t>
            </w:r>
          </w:p>
        </w:tc>
        <w:tc>
          <w:tcPr>
            <w:tcW w:w="3260" w:type="dxa"/>
            <w:vAlign w:val="center"/>
          </w:tcPr>
          <w:p w14:paraId="6B18A606" w14:textId="77777777" w:rsidR="00197C6F" w:rsidRPr="00197C6F" w:rsidRDefault="00197C6F" w:rsidP="00197C6F">
            <w:pPr>
              <w:jc w:val="center"/>
              <w:rPr>
                <w:bCs/>
                <w:color w:val="000000"/>
                <w:sz w:val="28"/>
                <w:szCs w:val="28"/>
              </w:rPr>
            </w:pPr>
            <w:r w:rsidRPr="00197C6F">
              <w:rPr>
                <w:bCs/>
                <w:color w:val="000000"/>
                <w:sz w:val="28"/>
                <w:szCs w:val="28"/>
              </w:rPr>
              <w:t>Дата начала    реализации мероприятий</w:t>
            </w:r>
          </w:p>
        </w:tc>
        <w:tc>
          <w:tcPr>
            <w:tcW w:w="3261" w:type="dxa"/>
            <w:vAlign w:val="center"/>
          </w:tcPr>
          <w:p w14:paraId="2BA63056" w14:textId="77777777" w:rsidR="00197C6F" w:rsidRPr="00197C6F" w:rsidRDefault="00197C6F" w:rsidP="00197C6F">
            <w:pPr>
              <w:jc w:val="center"/>
              <w:rPr>
                <w:bCs/>
                <w:color w:val="000000"/>
                <w:sz w:val="28"/>
                <w:szCs w:val="28"/>
              </w:rPr>
            </w:pPr>
            <w:r w:rsidRPr="00197C6F">
              <w:rPr>
                <w:bCs/>
                <w:color w:val="000000"/>
                <w:sz w:val="28"/>
                <w:szCs w:val="28"/>
              </w:rPr>
              <w:t>Дата окончания реализации мероприятий</w:t>
            </w:r>
          </w:p>
        </w:tc>
      </w:tr>
      <w:tr w:rsidR="00197C6F" w:rsidRPr="00197C6F" w14:paraId="125D2628" w14:textId="77777777" w:rsidTr="00C5351E">
        <w:trPr>
          <w:trHeight w:val="1409"/>
        </w:trPr>
        <w:tc>
          <w:tcPr>
            <w:tcW w:w="3539" w:type="dxa"/>
            <w:vAlign w:val="center"/>
          </w:tcPr>
          <w:p w14:paraId="0C469199" w14:textId="77777777" w:rsidR="00197C6F" w:rsidRPr="00197C6F" w:rsidRDefault="00197C6F" w:rsidP="00197C6F">
            <w:pPr>
              <w:jc w:val="center"/>
              <w:rPr>
                <w:bCs/>
                <w:color w:val="000000"/>
                <w:sz w:val="28"/>
                <w:szCs w:val="28"/>
              </w:rPr>
            </w:pPr>
            <w:r w:rsidRPr="00197C6F">
              <w:rPr>
                <w:bCs/>
                <w:color w:val="000000"/>
                <w:sz w:val="28"/>
                <w:szCs w:val="28"/>
              </w:rPr>
              <w:t>Бесперебойное холодное водоснабжение и водоотведение</w:t>
            </w:r>
          </w:p>
        </w:tc>
        <w:tc>
          <w:tcPr>
            <w:tcW w:w="3260" w:type="dxa"/>
            <w:vAlign w:val="center"/>
          </w:tcPr>
          <w:p w14:paraId="0A4C5076" w14:textId="77777777" w:rsidR="00197C6F" w:rsidRPr="00197C6F" w:rsidRDefault="00197C6F" w:rsidP="00197C6F">
            <w:pPr>
              <w:jc w:val="center"/>
              <w:rPr>
                <w:bCs/>
                <w:color w:val="000000"/>
                <w:sz w:val="28"/>
                <w:szCs w:val="28"/>
              </w:rPr>
            </w:pPr>
            <w:r w:rsidRPr="00197C6F">
              <w:rPr>
                <w:bCs/>
                <w:color w:val="000000"/>
                <w:sz w:val="28"/>
                <w:szCs w:val="28"/>
              </w:rPr>
              <w:t>01.01.2023</w:t>
            </w:r>
          </w:p>
        </w:tc>
        <w:tc>
          <w:tcPr>
            <w:tcW w:w="3261" w:type="dxa"/>
            <w:vAlign w:val="center"/>
          </w:tcPr>
          <w:p w14:paraId="2CB762FC" w14:textId="77777777" w:rsidR="00197C6F" w:rsidRPr="00197C6F" w:rsidRDefault="00197C6F" w:rsidP="00197C6F">
            <w:pPr>
              <w:jc w:val="center"/>
              <w:rPr>
                <w:bCs/>
                <w:color w:val="000000"/>
                <w:sz w:val="28"/>
                <w:szCs w:val="28"/>
              </w:rPr>
            </w:pPr>
            <w:r w:rsidRPr="00197C6F">
              <w:rPr>
                <w:bCs/>
                <w:color w:val="000000"/>
                <w:sz w:val="28"/>
                <w:szCs w:val="28"/>
              </w:rPr>
              <w:t>31.12.2027</w:t>
            </w:r>
          </w:p>
        </w:tc>
      </w:tr>
    </w:tbl>
    <w:p w14:paraId="1A8D8062" w14:textId="77777777" w:rsidR="00197C6F" w:rsidRPr="00197C6F" w:rsidRDefault="00197C6F" w:rsidP="00197C6F">
      <w:pPr>
        <w:ind w:left="-567"/>
        <w:jc w:val="center"/>
        <w:rPr>
          <w:bCs/>
          <w:color w:val="000000"/>
          <w:sz w:val="28"/>
          <w:szCs w:val="28"/>
        </w:rPr>
      </w:pPr>
    </w:p>
    <w:p w14:paraId="4182FDC1" w14:textId="77777777" w:rsidR="00197C6F" w:rsidRPr="00197C6F" w:rsidRDefault="00197C6F" w:rsidP="00197C6F">
      <w:pPr>
        <w:ind w:left="-567"/>
        <w:jc w:val="center"/>
        <w:rPr>
          <w:bCs/>
          <w:color w:val="000000"/>
          <w:sz w:val="28"/>
          <w:szCs w:val="28"/>
        </w:rPr>
      </w:pPr>
    </w:p>
    <w:p w14:paraId="594D99E5" w14:textId="77777777" w:rsidR="00197C6F" w:rsidRPr="00197C6F" w:rsidRDefault="00197C6F" w:rsidP="00197C6F">
      <w:pPr>
        <w:ind w:left="-567"/>
        <w:jc w:val="center"/>
        <w:rPr>
          <w:bCs/>
          <w:color w:val="000000"/>
          <w:sz w:val="28"/>
          <w:szCs w:val="28"/>
        </w:rPr>
      </w:pPr>
    </w:p>
    <w:p w14:paraId="1115DCA8" w14:textId="77777777" w:rsidR="00197C6F" w:rsidRPr="00197C6F" w:rsidRDefault="00197C6F" w:rsidP="00197C6F">
      <w:pPr>
        <w:ind w:left="-567"/>
        <w:jc w:val="center"/>
        <w:rPr>
          <w:bCs/>
          <w:color w:val="000000"/>
          <w:sz w:val="28"/>
          <w:szCs w:val="28"/>
        </w:rPr>
      </w:pPr>
    </w:p>
    <w:p w14:paraId="0EBED32E" w14:textId="77777777" w:rsidR="00197C6F" w:rsidRPr="00197C6F" w:rsidRDefault="00197C6F" w:rsidP="00197C6F">
      <w:pPr>
        <w:ind w:left="-567"/>
        <w:jc w:val="center"/>
        <w:rPr>
          <w:bCs/>
          <w:color w:val="000000"/>
          <w:sz w:val="28"/>
          <w:szCs w:val="28"/>
        </w:rPr>
      </w:pPr>
    </w:p>
    <w:p w14:paraId="49B83D63" w14:textId="77777777" w:rsidR="00197C6F" w:rsidRPr="00197C6F" w:rsidRDefault="00197C6F" w:rsidP="00197C6F">
      <w:pPr>
        <w:ind w:left="-567"/>
        <w:jc w:val="center"/>
        <w:rPr>
          <w:bCs/>
          <w:color w:val="000000"/>
          <w:sz w:val="28"/>
          <w:szCs w:val="28"/>
        </w:rPr>
      </w:pPr>
    </w:p>
    <w:p w14:paraId="3C17E937" w14:textId="77777777" w:rsidR="00197C6F" w:rsidRPr="00197C6F" w:rsidRDefault="00197C6F" w:rsidP="00197C6F">
      <w:pPr>
        <w:ind w:left="-567"/>
        <w:jc w:val="center"/>
        <w:rPr>
          <w:bCs/>
          <w:color w:val="000000"/>
          <w:sz w:val="28"/>
          <w:szCs w:val="28"/>
        </w:rPr>
      </w:pPr>
    </w:p>
    <w:p w14:paraId="7C5AAC2F" w14:textId="77777777" w:rsidR="00197C6F" w:rsidRPr="00197C6F" w:rsidRDefault="00197C6F" w:rsidP="00197C6F">
      <w:pPr>
        <w:ind w:left="-567"/>
        <w:jc w:val="center"/>
        <w:rPr>
          <w:bCs/>
          <w:color w:val="000000"/>
          <w:sz w:val="28"/>
          <w:szCs w:val="28"/>
        </w:rPr>
      </w:pPr>
    </w:p>
    <w:p w14:paraId="3D8C72AC" w14:textId="77777777" w:rsidR="00197C6F" w:rsidRPr="00197C6F" w:rsidRDefault="00197C6F" w:rsidP="00197C6F">
      <w:pPr>
        <w:ind w:left="-567"/>
        <w:jc w:val="center"/>
        <w:rPr>
          <w:bCs/>
          <w:color w:val="000000"/>
          <w:sz w:val="28"/>
          <w:szCs w:val="28"/>
        </w:rPr>
      </w:pPr>
    </w:p>
    <w:p w14:paraId="50180407" w14:textId="77777777" w:rsidR="00197C6F" w:rsidRPr="00197C6F" w:rsidRDefault="00197C6F" w:rsidP="00197C6F">
      <w:pPr>
        <w:ind w:left="-567"/>
        <w:jc w:val="center"/>
        <w:rPr>
          <w:bCs/>
          <w:color w:val="000000"/>
          <w:sz w:val="28"/>
          <w:szCs w:val="28"/>
        </w:rPr>
      </w:pPr>
    </w:p>
    <w:p w14:paraId="445F6EB0" w14:textId="77777777" w:rsidR="00197C6F" w:rsidRPr="00197C6F" w:rsidRDefault="00197C6F" w:rsidP="00197C6F">
      <w:pPr>
        <w:ind w:left="-567"/>
        <w:jc w:val="center"/>
        <w:rPr>
          <w:bCs/>
          <w:color w:val="000000"/>
          <w:sz w:val="28"/>
          <w:szCs w:val="28"/>
        </w:rPr>
      </w:pPr>
    </w:p>
    <w:p w14:paraId="1C26303B" w14:textId="77777777" w:rsidR="00197C6F" w:rsidRPr="00197C6F" w:rsidRDefault="00197C6F" w:rsidP="00197C6F">
      <w:pPr>
        <w:ind w:left="-567"/>
        <w:jc w:val="center"/>
        <w:rPr>
          <w:bCs/>
          <w:color w:val="000000"/>
          <w:sz w:val="28"/>
          <w:szCs w:val="28"/>
        </w:rPr>
      </w:pPr>
    </w:p>
    <w:p w14:paraId="0014F631" w14:textId="77777777" w:rsidR="00197C6F" w:rsidRPr="00197C6F" w:rsidRDefault="00197C6F" w:rsidP="00197C6F">
      <w:pPr>
        <w:ind w:left="-567"/>
        <w:jc w:val="center"/>
        <w:rPr>
          <w:bCs/>
          <w:color w:val="000000"/>
          <w:sz w:val="28"/>
          <w:szCs w:val="28"/>
        </w:rPr>
      </w:pPr>
    </w:p>
    <w:p w14:paraId="3F357677" w14:textId="77777777" w:rsidR="00197C6F" w:rsidRPr="00197C6F" w:rsidRDefault="00197C6F" w:rsidP="00197C6F">
      <w:pPr>
        <w:ind w:left="-567"/>
        <w:jc w:val="center"/>
        <w:rPr>
          <w:bCs/>
          <w:color w:val="000000"/>
          <w:sz w:val="28"/>
          <w:szCs w:val="28"/>
        </w:rPr>
      </w:pPr>
    </w:p>
    <w:p w14:paraId="010E83B6" w14:textId="77777777" w:rsidR="00197C6F" w:rsidRPr="00197C6F" w:rsidRDefault="00197C6F" w:rsidP="00197C6F">
      <w:pPr>
        <w:ind w:left="-567"/>
        <w:jc w:val="center"/>
        <w:rPr>
          <w:bCs/>
          <w:color w:val="000000"/>
          <w:sz w:val="28"/>
          <w:szCs w:val="28"/>
        </w:rPr>
      </w:pPr>
    </w:p>
    <w:p w14:paraId="24DF7B04" w14:textId="77777777" w:rsidR="00197C6F" w:rsidRPr="00197C6F" w:rsidRDefault="00197C6F" w:rsidP="00197C6F">
      <w:pPr>
        <w:ind w:left="-567"/>
        <w:jc w:val="center"/>
        <w:rPr>
          <w:bCs/>
          <w:color w:val="000000"/>
          <w:sz w:val="28"/>
          <w:szCs w:val="28"/>
        </w:rPr>
      </w:pPr>
    </w:p>
    <w:p w14:paraId="2C7F0E24" w14:textId="77777777" w:rsidR="00197C6F" w:rsidRPr="00197C6F" w:rsidRDefault="00197C6F" w:rsidP="00197C6F">
      <w:pPr>
        <w:ind w:left="-567"/>
        <w:jc w:val="center"/>
        <w:rPr>
          <w:bCs/>
          <w:color w:val="000000"/>
          <w:sz w:val="28"/>
          <w:szCs w:val="28"/>
        </w:rPr>
      </w:pPr>
    </w:p>
    <w:p w14:paraId="214E3736" w14:textId="77777777" w:rsidR="00197C6F" w:rsidRPr="00197C6F" w:rsidRDefault="00197C6F" w:rsidP="00197C6F">
      <w:pPr>
        <w:ind w:left="-567"/>
        <w:jc w:val="center"/>
        <w:rPr>
          <w:bCs/>
          <w:color w:val="000000"/>
          <w:sz w:val="28"/>
          <w:szCs w:val="28"/>
        </w:rPr>
      </w:pPr>
    </w:p>
    <w:p w14:paraId="50A8D052" w14:textId="77777777" w:rsidR="00197C6F" w:rsidRPr="00197C6F" w:rsidRDefault="00197C6F" w:rsidP="00197C6F">
      <w:pPr>
        <w:ind w:left="-567"/>
        <w:jc w:val="center"/>
        <w:rPr>
          <w:bCs/>
          <w:color w:val="000000"/>
          <w:sz w:val="28"/>
          <w:szCs w:val="28"/>
        </w:rPr>
      </w:pPr>
    </w:p>
    <w:p w14:paraId="774CB6BC" w14:textId="77777777" w:rsidR="00197C6F" w:rsidRPr="00197C6F" w:rsidRDefault="00197C6F" w:rsidP="00197C6F">
      <w:pPr>
        <w:ind w:left="-567"/>
        <w:jc w:val="center"/>
        <w:rPr>
          <w:bCs/>
          <w:color w:val="000000"/>
          <w:sz w:val="28"/>
          <w:szCs w:val="28"/>
        </w:rPr>
      </w:pPr>
    </w:p>
    <w:p w14:paraId="550B43D4" w14:textId="77777777" w:rsidR="00197C6F" w:rsidRPr="00197C6F" w:rsidRDefault="00197C6F" w:rsidP="00197C6F">
      <w:pPr>
        <w:ind w:left="-567"/>
        <w:jc w:val="center"/>
        <w:rPr>
          <w:bCs/>
          <w:color w:val="000000"/>
          <w:sz w:val="28"/>
          <w:szCs w:val="28"/>
        </w:rPr>
      </w:pPr>
    </w:p>
    <w:p w14:paraId="2C360DD5" w14:textId="77777777" w:rsidR="00197C6F" w:rsidRPr="00197C6F" w:rsidRDefault="00197C6F" w:rsidP="00197C6F">
      <w:pPr>
        <w:ind w:left="-567"/>
        <w:jc w:val="center"/>
        <w:rPr>
          <w:bCs/>
          <w:color w:val="000000"/>
          <w:sz w:val="28"/>
          <w:szCs w:val="28"/>
        </w:rPr>
      </w:pPr>
    </w:p>
    <w:p w14:paraId="30BD7AD9" w14:textId="77777777" w:rsidR="00197C6F" w:rsidRPr="00197C6F" w:rsidRDefault="00197C6F" w:rsidP="00197C6F">
      <w:pPr>
        <w:ind w:left="-567"/>
        <w:jc w:val="center"/>
        <w:rPr>
          <w:bCs/>
          <w:color w:val="000000"/>
          <w:sz w:val="28"/>
          <w:szCs w:val="28"/>
        </w:rPr>
      </w:pPr>
    </w:p>
    <w:p w14:paraId="701EA1D5" w14:textId="77777777" w:rsidR="00197C6F" w:rsidRPr="00197C6F" w:rsidRDefault="00197C6F" w:rsidP="00197C6F">
      <w:pPr>
        <w:ind w:left="-567"/>
        <w:jc w:val="center"/>
        <w:rPr>
          <w:bCs/>
          <w:color w:val="000000"/>
          <w:sz w:val="28"/>
          <w:szCs w:val="28"/>
        </w:rPr>
      </w:pPr>
    </w:p>
    <w:p w14:paraId="623361C3" w14:textId="77777777" w:rsidR="00197C6F" w:rsidRPr="00197C6F" w:rsidRDefault="00197C6F" w:rsidP="00197C6F">
      <w:pPr>
        <w:ind w:left="-567"/>
        <w:jc w:val="center"/>
        <w:rPr>
          <w:bCs/>
          <w:color w:val="000000"/>
          <w:sz w:val="28"/>
          <w:szCs w:val="28"/>
        </w:rPr>
      </w:pPr>
    </w:p>
    <w:p w14:paraId="683A5991" w14:textId="77777777" w:rsidR="00197C6F" w:rsidRPr="00197C6F" w:rsidRDefault="00197C6F" w:rsidP="00197C6F">
      <w:pPr>
        <w:ind w:left="-567"/>
        <w:jc w:val="center"/>
        <w:rPr>
          <w:bCs/>
          <w:color w:val="000000"/>
          <w:sz w:val="28"/>
          <w:szCs w:val="28"/>
        </w:rPr>
      </w:pPr>
    </w:p>
    <w:p w14:paraId="218B06D0" w14:textId="77777777" w:rsidR="00197C6F" w:rsidRPr="00197C6F" w:rsidRDefault="00197C6F" w:rsidP="00197C6F">
      <w:pPr>
        <w:ind w:left="-567"/>
        <w:jc w:val="center"/>
        <w:rPr>
          <w:bCs/>
          <w:color w:val="000000"/>
          <w:sz w:val="28"/>
          <w:szCs w:val="28"/>
        </w:rPr>
      </w:pPr>
    </w:p>
    <w:p w14:paraId="6D912C0E" w14:textId="77777777" w:rsidR="00197C6F" w:rsidRPr="00197C6F" w:rsidRDefault="00197C6F" w:rsidP="00197C6F">
      <w:pPr>
        <w:ind w:left="-567"/>
        <w:jc w:val="center"/>
        <w:rPr>
          <w:bCs/>
          <w:color w:val="000000"/>
          <w:sz w:val="28"/>
          <w:szCs w:val="28"/>
        </w:rPr>
      </w:pPr>
    </w:p>
    <w:p w14:paraId="755414C3" w14:textId="77777777" w:rsidR="00197C6F" w:rsidRPr="00197C6F" w:rsidRDefault="00197C6F" w:rsidP="00197C6F">
      <w:pPr>
        <w:ind w:left="-567"/>
        <w:jc w:val="center"/>
        <w:rPr>
          <w:bCs/>
          <w:color w:val="000000"/>
          <w:sz w:val="28"/>
          <w:szCs w:val="28"/>
        </w:rPr>
      </w:pPr>
    </w:p>
    <w:p w14:paraId="35AD6A76" w14:textId="77777777" w:rsidR="00197C6F" w:rsidRPr="00197C6F" w:rsidRDefault="00197C6F" w:rsidP="00197C6F">
      <w:pPr>
        <w:ind w:left="-567"/>
        <w:jc w:val="center"/>
        <w:rPr>
          <w:bCs/>
          <w:color w:val="000000"/>
          <w:sz w:val="28"/>
          <w:szCs w:val="28"/>
        </w:rPr>
      </w:pPr>
    </w:p>
    <w:p w14:paraId="58DA00D1" w14:textId="77777777" w:rsidR="00197C6F" w:rsidRPr="00197C6F" w:rsidRDefault="00197C6F" w:rsidP="00197C6F">
      <w:pPr>
        <w:ind w:left="-567"/>
        <w:jc w:val="center"/>
        <w:rPr>
          <w:bCs/>
          <w:color w:val="000000"/>
          <w:sz w:val="28"/>
          <w:szCs w:val="28"/>
        </w:rPr>
      </w:pPr>
    </w:p>
    <w:p w14:paraId="3E5E247F" w14:textId="77777777" w:rsidR="00197C6F" w:rsidRPr="00197C6F" w:rsidRDefault="00197C6F" w:rsidP="00197C6F">
      <w:pPr>
        <w:ind w:left="-567"/>
        <w:jc w:val="center"/>
        <w:rPr>
          <w:bCs/>
          <w:color w:val="000000"/>
          <w:sz w:val="28"/>
          <w:szCs w:val="28"/>
        </w:rPr>
      </w:pPr>
    </w:p>
    <w:p w14:paraId="3CAAFC6C" w14:textId="77777777" w:rsidR="00197C6F" w:rsidRPr="00197C6F" w:rsidRDefault="00197C6F" w:rsidP="00197C6F">
      <w:pPr>
        <w:ind w:left="-567"/>
        <w:jc w:val="center"/>
        <w:rPr>
          <w:bCs/>
          <w:color w:val="000000"/>
          <w:sz w:val="28"/>
          <w:szCs w:val="28"/>
        </w:rPr>
      </w:pPr>
    </w:p>
    <w:p w14:paraId="06A27E60" w14:textId="77777777" w:rsidR="00197C6F" w:rsidRPr="00197C6F" w:rsidRDefault="00197C6F" w:rsidP="00197C6F">
      <w:pPr>
        <w:ind w:left="-567"/>
        <w:jc w:val="center"/>
        <w:rPr>
          <w:bCs/>
          <w:color w:val="000000"/>
          <w:sz w:val="28"/>
          <w:szCs w:val="28"/>
        </w:rPr>
      </w:pPr>
    </w:p>
    <w:p w14:paraId="22D6D2C3" w14:textId="77777777" w:rsidR="00197C6F" w:rsidRPr="00197C6F" w:rsidRDefault="00197C6F" w:rsidP="00197C6F">
      <w:pPr>
        <w:ind w:left="-567"/>
        <w:jc w:val="center"/>
        <w:rPr>
          <w:bCs/>
          <w:color w:val="000000"/>
          <w:sz w:val="28"/>
          <w:szCs w:val="28"/>
        </w:rPr>
      </w:pPr>
    </w:p>
    <w:p w14:paraId="26604AEC" w14:textId="77777777" w:rsidR="00197C6F" w:rsidRPr="00197C6F" w:rsidRDefault="00197C6F" w:rsidP="00197C6F">
      <w:pPr>
        <w:ind w:left="-567"/>
        <w:jc w:val="center"/>
        <w:rPr>
          <w:bCs/>
          <w:color w:val="000000"/>
          <w:sz w:val="28"/>
          <w:szCs w:val="28"/>
        </w:rPr>
        <w:sectPr w:rsidR="00197C6F" w:rsidRPr="00197C6F" w:rsidSect="008F7E58">
          <w:pgSz w:w="11906" w:h="16838"/>
          <w:pgMar w:top="851" w:right="709" w:bottom="709" w:left="1559" w:header="709" w:footer="709" w:gutter="0"/>
          <w:cols w:space="708"/>
          <w:titlePg/>
          <w:docGrid w:linePitch="360"/>
        </w:sectPr>
      </w:pPr>
    </w:p>
    <w:p w14:paraId="57270F88" w14:textId="77777777" w:rsidR="00197C6F" w:rsidRPr="00197C6F" w:rsidRDefault="00197C6F" w:rsidP="00197C6F">
      <w:pPr>
        <w:ind w:left="-567"/>
        <w:jc w:val="center"/>
        <w:rPr>
          <w:bCs/>
          <w:color w:val="000000"/>
          <w:sz w:val="28"/>
          <w:szCs w:val="28"/>
        </w:rPr>
      </w:pPr>
      <w:r w:rsidRPr="00197C6F">
        <w:rPr>
          <w:bCs/>
          <w:color w:val="000000"/>
          <w:sz w:val="28"/>
          <w:szCs w:val="28"/>
        </w:rPr>
        <w:lastRenderedPageBreak/>
        <w:t>Раздел 8. Показатели надежности, качества, энергетической эффективности</w:t>
      </w:r>
    </w:p>
    <w:p w14:paraId="108BBF68" w14:textId="77777777" w:rsidR="00197C6F" w:rsidRPr="00197C6F" w:rsidRDefault="00197C6F" w:rsidP="00197C6F">
      <w:pPr>
        <w:ind w:left="-567"/>
        <w:jc w:val="center"/>
        <w:rPr>
          <w:bCs/>
          <w:color w:val="FF0000"/>
          <w:sz w:val="28"/>
          <w:szCs w:val="28"/>
        </w:rPr>
      </w:pPr>
      <w:r w:rsidRPr="00197C6F">
        <w:rPr>
          <w:bCs/>
          <w:color w:val="000000"/>
          <w:sz w:val="28"/>
          <w:szCs w:val="28"/>
        </w:rPr>
        <w:t xml:space="preserve"> объектов централизованных систем холодного водоснабжения и водоотведения</w:t>
      </w:r>
    </w:p>
    <w:p w14:paraId="5C3ABAF1" w14:textId="77777777" w:rsidR="00197C6F" w:rsidRPr="00197C6F" w:rsidRDefault="00197C6F" w:rsidP="00197C6F">
      <w:pPr>
        <w:ind w:left="-567"/>
        <w:jc w:val="center"/>
        <w:rPr>
          <w:bCs/>
          <w:color w:val="000000"/>
          <w:sz w:val="28"/>
          <w:szCs w:val="28"/>
        </w:rPr>
      </w:pPr>
    </w:p>
    <w:tbl>
      <w:tblPr>
        <w:tblStyle w:val="ae"/>
        <w:tblW w:w="13466" w:type="dxa"/>
        <w:jc w:val="center"/>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197C6F" w:rsidRPr="00197C6F" w14:paraId="16025141" w14:textId="77777777" w:rsidTr="00C5351E">
        <w:trPr>
          <w:trHeight w:val="1154"/>
          <w:jc w:val="center"/>
        </w:trPr>
        <w:tc>
          <w:tcPr>
            <w:tcW w:w="822" w:type="dxa"/>
            <w:vAlign w:val="center"/>
          </w:tcPr>
          <w:p w14:paraId="5422984D" w14:textId="77777777" w:rsidR="00197C6F" w:rsidRPr="00197C6F" w:rsidRDefault="00197C6F" w:rsidP="00197C6F">
            <w:pPr>
              <w:jc w:val="center"/>
              <w:rPr>
                <w:bCs/>
                <w:color w:val="000000"/>
                <w:sz w:val="28"/>
                <w:szCs w:val="28"/>
              </w:rPr>
            </w:pPr>
            <w:r w:rsidRPr="00197C6F">
              <w:rPr>
                <w:bCs/>
                <w:color w:val="000000"/>
                <w:sz w:val="28"/>
                <w:szCs w:val="28"/>
              </w:rPr>
              <w:t>№ п/п</w:t>
            </w:r>
          </w:p>
        </w:tc>
        <w:tc>
          <w:tcPr>
            <w:tcW w:w="3375" w:type="dxa"/>
            <w:vAlign w:val="center"/>
          </w:tcPr>
          <w:p w14:paraId="4E399943" w14:textId="77777777" w:rsidR="00197C6F" w:rsidRPr="00197C6F" w:rsidRDefault="00197C6F" w:rsidP="00197C6F">
            <w:pPr>
              <w:jc w:val="center"/>
              <w:rPr>
                <w:bCs/>
                <w:color w:val="000000"/>
                <w:sz w:val="28"/>
                <w:szCs w:val="28"/>
              </w:rPr>
            </w:pPr>
            <w:r w:rsidRPr="00197C6F">
              <w:rPr>
                <w:bCs/>
                <w:color w:val="000000"/>
                <w:sz w:val="28"/>
                <w:szCs w:val="28"/>
              </w:rPr>
              <w:t>Наименование показателя</w:t>
            </w:r>
          </w:p>
        </w:tc>
        <w:tc>
          <w:tcPr>
            <w:tcW w:w="993" w:type="dxa"/>
            <w:vAlign w:val="center"/>
          </w:tcPr>
          <w:p w14:paraId="12B990A2" w14:textId="77777777" w:rsidR="00197C6F" w:rsidRPr="00197C6F" w:rsidRDefault="00197C6F" w:rsidP="00197C6F">
            <w:pPr>
              <w:jc w:val="center"/>
              <w:rPr>
                <w:bCs/>
                <w:color w:val="000000"/>
                <w:sz w:val="28"/>
                <w:szCs w:val="28"/>
              </w:rPr>
            </w:pPr>
            <w:r w:rsidRPr="00197C6F">
              <w:rPr>
                <w:bCs/>
                <w:color w:val="000000"/>
                <w:sz w:val="28"/>
                <w:szCs w:val="28"/>
              </w:rPr>
              <w:t>Факт 2021 год</w:t>
            </w:r>
          </w:p>
        </w:tc>
        <w:tc>
          <w:tcPr>
            <w:tcW w:w="1701" w:type="dxa"/>
            <w:vAlign w:val="center"/>
          </w:tcPr>
          <w:p w14:paraId="73EE62E7" w14:textId="77777777" w:rsidR="00197C6F" w:rsidRPr="00197C6F" w:rsidRDefault="00197C6F" w:rsidP="00197C6F">
            <w:pPr>
              <w:jc w:val="center"/>
              <w:rPr>
                <w:bCs/>
                <w:color w:val="000000"/>
                <w:sz w:val="28"/>
                <w:szCs w:val="28"/>
              </w:rPr>
            </w:pPr>
            <w:r w:rsidRPr="00197C6F">
              <w:rPr>
                <w:bCs/>
                <w:color w:val="000000"/>
                <w:sz w:val="28"/>
                <w:szCs w:val="28"/>
              </w:rPr>
              <w:t>Ожидаемые значения 2022 год</w:t>
            </w:r>
          </w:p>
        </w:tc>
        <w:tc>
          <w:tcPr>
            <w:tcW w:w="992" w:type="dxa"/>
            <w:vAlign w:val="center"/>
          </w:tcPr>
          <w:p w14:paraId="1B551FC5" w14:textId="77777777" w:rsidR="00197C6F" w:rsidRPr="00197C6F" w:rsidRDefault="00197C6F" w:rsidP="00197C6F">
            <w:pPr>
              <w:jc w:val="center"/>
              <w:rPr>
                <w:bCs/>
                <w:color w:val="000000"/>
                <w:sz w:val="28"/>
                <w:szCs w:val="28"/>
              </w:rPr>
            </w:pPr>
            <w:r w:rsidRPr="00197C6F">
              <w:rPr>
                <w:bCs/>
                <w:color w:val="000000"/>
                <w:sz w:val="28"/>
                <w:szCs w:val="28"/>
              </w:rPr>
              <w:t>План 2023 год</w:t>
            </w:r>
          </w:p>
        </w:tc>
        <w:tc>
          <w:tcPr>
            <w:tcW w:w="1134" w:type="dxa"/>
            <w:vAlign w:val="center"/>
          </w:tcPr>
          <w:p w14:paraId="2BB0991E" w14:textId="77777777" w:rsidR="00197C6F" w:rsidRPr="00197C6F" w:rsidRDefault="00197C6F" w:rsidP="00197C6F">
            <w:pPr>
              <w:jc w:val="center"/>
              <w:rPr>
                <w:bCs/>
                <w:color w:val="000000"/>
                <w:sz w:val="28"/>
                <w:szCs w:val="28"/>
              </w:rPr>
            </w:pPr>
            <w:r w:rsidRPr="00197C6F">
              <w:rPr>
                <w:bCs/>
                <w:color w:val="000000"/>
                <w:sz w:val="28"/>
                <w:szCs w:val="28"/>
              </w:rPr>
              <w:t>План 2024</w:t>
            </w:r>
          </w:p>
          <w:p w14:paraId="30EED17E" w14:textId="77777777" w:rsidR="00197C6F" w:rsidRPr="00197C6F" w:rsidRDefault="00197C6F" w:rsidP="00197C6F">
            <w:pPr>
              <w:jc w:val="center"/>
              <w:rPr>
                <w:bCs/>
                <w:color w:val="000000"/>
                <w:sz w:val="28"/>
                <w:szCs w:val="28"/>
              </w:rPr>
            </w:pPr>
            <w:r w:rsidRPr="00197C6F">
              <w:rPr>
                <w:bCs/>
                <w:color w:val="000000"/>
                <w:sz w:val="28"/>
                <w:szCs w:val="28"/>
              </w:rPr>
              <w:t>год</w:t>
            </w:r>
          </w:p>
        </w:tc>
        <w:tc>
          <w:tcPr>
            <w:tcW w:w="1134" w:type="dxa"/>
            <w:vAlign w:val="center"/>
          </w:tcPr>
          <w:p w14:paraId="54E78E16" w14:textId="77777777" w:rsidR="00197C6F" w:rsidRPr="00197C6F" w:rsidRDefault="00197C6F" w:rsidP="00197C6F">
            <w:pPr>
              <w:jc w:val="center"/>
              <w:rPr>
                <w:bCs/>
                <w:color w:val="000000"/>
                <w:sz w:val="28"/>
                <w:szCs w:val="28"/>
              </w:rPr>
            </w:pPr>
            <w:r w:rsidRPr="00197C6F">
              <w:rPr>
                <w:bCs/>
                <w:color w:val="000000"/>
                <w:sz w:val="28"/>
                <w:szCs w:val="28"/>
              </w:rPr>
              <w:t>План 2025 год</w:t>
            </w:r>
          </w:p>
        </w:tc>
        <w:tc>
          <w:tcPr>
            <w:tcW w:w="1105" w:type="dxa"/>
            <w:vAlign w:val="center"/>
          </w:tcPr>
          <w:p w14:paraId="5242CE7D" w14:textId="77777777" w:rsidR="00197C6F" w:rsidRPr="00197C6F" w:rsidRDefault="00197C6F" w:rsidP="00197C6F">
            <w:pPr>
              <w:jc w:val="center"/>
              <w:rPr>
                <w:bCs/>
                <w:color w:val="000000"/>
                <w:sz w:val="28"/>
                <w:szCs w:val="28"/>
              </w:rPr>
            </w:pPr>
            <w:r w:rsidRPr="00197C6F">
              <w:rPr>
                <w:bCs/>
                <w:color w:val="000000"/>
                <w:sz w:val="28"/>
                <w:szCs w:val="28"/>
              </w:rPr>
              <w:t>План 2026 год</w:t>
            </w:r>
          </w:p>
        </w:tc>
        <w:tc>
          <w:tcPr>
            <w:tcW w:w="1105" w:type="dxa"/>
            <w:vAlign w:val="center"/>
          </w:tcPr>
          <w:p w14:paraId="67F86BD9" w14:textId="77777777" w:rsidR="00197C6F" w:rsidRPr="00197C6F" w:rsidRDefault="00197C6F" w:rsidP="00197C6F">
            <w:pPr>
              <w:jc w:val="center"/>
              <w:rPr>
                <w:bCs/>
                <w:color w:val="000000"/>
                <w:sz w:val="28"/>
                <w:szCs w:val="28"/>
              </w:rPr>
            </w:pPr>
            <w:r w:rsidRPr="00197C6F">
              <w:rPr>
                <w:bCs/>
                <w:color w:val="000000"/>
                <w:sz w:val="28"/>
                <w:szCs w:val="28"/>
              </w:rPr>
              <w:t>План 2027 год</w:t>
            </w:r>
          </w:p>
        </w:tc>
        <w:tc>
          <w:tcPr>
            <w:tcW w:w="1105" w:type="dxa"/>
            <w:vAlign w:val="center"/>
          </w:tcPr>
          <w:p w14:paraId="404E46E3" w14:textId="77777777" w:rsidR="00197C6F" w:rsidRPr="00197C6F" w:rsidRDefault="00197C6F" w:rsidP="00197C6F">
            <w:pPr>
              <w:jc w:val="center"/>
              <w:rPr>
                <w:bCs/>
                <w:color w:val="000000"/>
                <w:sz w:val="28"/>
                <w:szCs w:val="28"/>
              </w:rPr>
            </w:pPr>
            <w:r w:rsidRPr="00197C6F">
              <w:rPr>
                <w:bCs/>
                <w:color w:val="000000"/>
                <w:sz w:val="28"/>
                <w:szCs w:val="28"/>
              </w:rPr>
              <w:t>План 2028 год</w:t>
            </w:r>
          </w:p>
        </w:tc>
      </w:tr>
      <w:tr w:rsidR="00197C6F" w:rsidRPr="00197C6F" w14:paraId="5696A1D2" w14:textId="77777777" w:rsidTr="00C5351E">
        <w:trPr>
          <w:jc w:val="center"/>
        </w:trPr>
        <w:tc>
          <w:tcPr>
            <w:tcW w:w="822" w:type="dxa"/>
          </w:tcPr>
          <w:p w14:paraId="71F3D578" w14:textId="77777777" w:rsidR="00197C6F" w:rsidRPr="00197C6F" w:rsidRDefault="00197C6F" w:rsidP="00197C6F">
            <w:pPr>
              <w:jc w:val="center"/>
              <w:rPr>
                <w:bCs/>
                <w:color w:val="000000"/>
                <w:sz w:val="28"/>
                <w:szCs w:val="28"/>
              </w:rPr>
            </w:pPr>
            <w:r w:rsidRPr="00197C6F">
              <w:rPr>
                <w:bCs/>
                <w:color w:val="000000"/>
                <w:sz w:val="28"/>
                <w:szCs w:val="28"/>
              </w:rPr>
              <w:t>1</w:t>
            </w:r>
          </w:p>
        </w:tc>
        <w:tc>
          <w:tcPr>
            <w:tcW w:w="3375" w:type="dxa"/>
          </w:tcPr>
          <w:p w14:paraId="325158E7" w14:textId="77777777" w:rsidR="00197C6F" w:rsidRPr="00197C6F" w:rsidRDefault="00197C6F" w:rsidP="00197C6F">
            <w:pPr>
              <w:jc w:val="center"/>
              <w:rPr>
                <w:bCs/>
                <w:color w:val="000000"/>
                <w:sz w:val="28"/>
                <w:szCs w:val="28"/>
              </w:rPr>
            </w:pPr>
            <w:r w:rsidRPr="00197C6F">
              <w:rPr>
                <w:bCs/>
                <w:color w:val="000000"/>
                <w:sz w:val="28"/>
                <w:szCs w:val="28"/>
              </w:rPr>
              <w:t>2</w:t>
            </w:r>
          </w:p>
        </w:tc>
        <w:tc>
          <w:tcPr>
            <w:tcW w:w="993" w:type="dxa"/>
          </w:tcPr>
          <w:p w14:paraId="75CC5694" w14:textId="77777777" w:rsidR="00197C6F" w:rsidRPr="00197C6F" w:rsidRDefault="00197C6F" w:rsidP="00197C6F">
            <w:pPr>
              <w:jc w:val="center"/>
              <w:rPr>
                <w:bCs/>
                <w:color w:val="000000"/>
                <w:sz w:val="28"/>
                <w:szCs w:val="28"/>
              </w:rPr>
            </w:pPr>
            <w:r w:rsidRPr="00197C6F">
              <w:rPr>
                <w:bCs/>
                <w:color w:val="000000"/>
                <w:sz w:val="28"/>
                <w:szCs w:val="28"/>
              </w:rPr>
              <w:t>3</w:t>
            </w:r>
          </w:p>
        </w:tc>
        <w:tc>
          <w:tcPr>
            <w:tcW w:w="1701" w:type="dxa"/>
          </w:tcPr>
          <w:p w14:paraId="3B22629A" w14:textId="77777777" w:rsidR="00197C6F" w:rsidRPr="00197C6F" w:rsidRDefault="00197C6F" w:rsidP="00197C6F">
            <w:pPr>
              <w:jc w:val="center"/>
              <w:rPr>
                <w:bCs/>
                <w:color w:val="000000"/>
                <w:sz w:val="28"/>
                <w:szCs w:val="28"/>
              </w:rPr>
            </w:pPr>
            <w:r w:rsidRPr="00197C6F">
              <w:rPr>
                <w:bCs/>
                <w:color w:val="000000"/>
                <w:sz w:val="28"/>
                <w:szCs w:val="28"/>
              </w:rPr>
              <w:t>4</w:t>
            </w:r>
          </w:p>
        </w:tc>
        <w:tc>
          <w:tcPr>
            <w:tcW w:w="992" w:type="dxa"/>
          </w:tcPr>
          <w:p w14:paraId="312D8B15" w14:textId="77777777" w:rsidR="00197C6F" w:rsidRPr="00197C6F" w:rsidRDefault="00197C6F" w:rsidP="00197C6F">
            <w:pPr>
              <w:jc w:val="center"/>
              <w:rPr>
                <w:bCs/>
                <w:color w:val="000000"/>
                <w:sz w:val="28"/>
                <w:szCs w:val="28"/>
              </w:rPr>
            </w:pPr>
            <w:r w:rsidRPr="00197C6F">
              <w:rPr>
                <w:bCs/>
                <w:color w:val="000000"/>
                <w:sz w:val="28"/>
                <w:szCs w:val="28"/>
              </w:rPr>
              <w:t>5</w:t>
            </w:r>
          </w:p>
        </w:tc>
        <w:tc>
          <w:tcPr>
            <w:tcW w:w="1134" w:type="dxa"/>
          </w:tcPr>
          <w:p w14:paraId="3B3D7600" w14:textId="77777777" w:rsidR="00197C6F" w:rsidRPr="00197C6F" w:rsidRDefault="00197C6F" w:rsidP="00197C6F">
            <w:pPr>
              <w:jc w:val="center"/>
              <w:rPr>
                <w:bCs/>
                <w:color w:val="000000"/>
                <w:sz w:val="28"/>
                <w:szCs w:val="28"/>
              </w:rPr>
            </w:pPr>
            <w:r w:rsidRPr="00197C6F">
              <w:rPr>
                <w:bCs/>
                <w:color w:val="000000"/>
                <w:sz w:val="28"/>
                <w:szCs w:val="28"/>
              </w:rPr>
              <w:t>6</w:t>
            </w:r>
          </w:p>
        </w:tc>
        <w:tc>
          <w:tcPr>
            <w:tcW w:w="1134" w:type="dxa"/>
          </w:tcPr>
          <w:p w14:paraId="3FE4C1E1" w14:textId="77777777" w:rsidR="00197C6F" w:rsidRPr="00197C6F" w:rsidRDefault="00197C6F" w:rsidP="00197C6F">
            <w:pPr>
              <w:jc w:val="center"/>
              <w:rPr>
                <w:bCs/>
                <w:color w:val="000000"/>
                <w:sz w:val="28"/>
                <w:szCs w:val="28"/>
              </w:rPr>
            </w:pPr>
            <w:r w:rsidRPr="00197C6F">
              <w:rPr>
                <w:bCs/>
                <w:color w:val="000000"/>
                <w:sz w:val="28"/>
                <w:szCs w:val="28"/>
              </w:rPr>
              <w:t>7</w:t>
            </w:r>
          </w:p>
        </w:tc>
        <w:tc>
          <w:tcPr>
            <w:tcW w:w="1105" w:type="dxa"/>
          </w:tcPr>
          <w:p w14:paraId="45EEB373" w14:textId="77777777" w:rsidR="00197C6F" w:rsidRPr="00197C6F" w:rsidRDefault="00197C6F" w:rsidP="00197C6F">
            <w:pPr>
              <w:jc w:val="center"/>
              <w:rPr>
                <w:bCs/>
                <w:color w:val="000000"/>
                <w:sz w:val="28"/>
                <w:szCs w:val="28"/>
              </w:rPr>
            </w:pPr>
            <w:r w:rsidRPr="00197C6F">
              <w:rPr>
                <w:bCs/>
                <w:color w:val="000000"/>
                <w:sz w:val="28"/>
                <w:szCs w:val="28"/>
              </w:rPr>
              <w:t>8</w:t>
            </w:r>
          </w:p>
        </w:tc>
        <w:tc>
          <w:tcPr>
            <w:tcW w:w="1105" w:type="dxa"/>
          </w:tcPr>
          <w:p w14:paraId="71670D07" w14:textId="77777777" w:rsidR="00197C6F" w:rsidRPr="00197C6F" w:rsidRDefault="00197C6F" w:rsidP="00197C6F">
            <w:pPr>
              <w:jc w:val="center"/>
              <w:rPr>
                <w:bCs/>
                <w:color w:val="000000"/>
                <w:sz w:val="28"/>
                <w:szCs w:val="28"/>
              </w:rPr>
            </w:pPr>
            <w:r w:rsidRPr="00197C6F">
              <w:rPr>
                <w:bCs/>
                <w:color w:val="000000"/>
                <w:sz w:val="28"/>
                <w:szCs w:val="28"/>
              </w:rPr>
              <w:t>9</w:t>
            </w:r>
          </w:p>
        </w:tc>
        <w:tc>
          <w:tcPr>
            <w:tcW w:w="1105" w:type="dxa"/>
          </w:tcPr>
          <w:p w14:paraId="196BC5F9" w14:textId="77777777" w:rsidR="00197C6F" w:rsidRPr="00197C6F" w:rsidRDefault="00197C6F" w:rsidP="00197C6F">
            <w:pPr>
              <w:jc w:val="center"/>
              <w:rPr>
                <w:bCs/>
                <w:color w:val="000000"/>
                <w:sz w:val="28"/>
                <w:szCs w:val="28"/>
              </w:rPr>
            </w:pPr>
            <w:r w:rsidRPr="00197C6F">
              <w:rPr>
                <w:bCs/>
                <w:color w:val="000000"/>
                <w:sz w:val="28"/>
                <w:szCs w:val="28"/>
              </w:rPr>
              <w:t>10</w:t>
            </w:r>
          </w:p>
        </w:tc>
      </w:tr>
      <w:tr w:rsidR="00197C6F" w:rsidRPr="00197C6F" w14:paraId="5EA414B8" w14:textId="77777777" w:rsidTr="00C5351E">
        <w:trPr>
          <w:trHeight w:val="650"/>
          <w:jc w:val="center"/>
        </w:trPr>
        <w:tc>
          <w:tcPr>
            <w:tcW w:w="13466" w:type="dxa"/>
            <w:gridSpan w:val="10"/>
            <w:vAlign w:val="center"/>
          </w:tcPr>
          <w:p w14:paraId="6BCAD040" w14:textId="77777777" w:rsidR="00197C6F" w:rsidRPr="00197C6F" w:rsidRDefault="00197C6F" w:rsidP="000A7201">
            <w:pPr>
              <w:numPr>
                <w:ilvl w:val="0"/>
                <w:numId w:val="16"/>
              </w:numPr>
              <w:contextualSpacing/>
              <w:jc w:val="center"/>
              <w:rPr>
                <w:bCs/>
                <w:color w:val="000000"/>
                <w:sz w:val="28"/>
                <w:szCs w:val="28"/>
              </w:rPr>
            </w:pPr>
            <w:r w:rsidRPr="00197C6F">
              <w:rPr>
                <w:bCs/>
                <w:color w:val="000000"/>
                <w:sz w:val="28"/>
                <w:szCs w:val="28"/>
              </w:rPr>
              <w:t>Показатели качества воды</w:t>
            </w:r>
          </w:p>
        </w:tc>
      </w:tr>
      <w:tr w:rsidR="00197C6F" w:rsidRPr="00197C6F" w14:paraId="2A089917" w14:textId="77777777" w:rsidTr="00C5351E">
        <w:trPr>
          <w:trHeight w:val="3987"/>
          <w:jc w:val="center"/>
        </w:trPr>
        <w:tc>
          <w:tcPr>
            <w:tcW w:w="822" w:type="dxa"/>
            <w:vAlign w:val="center"/>
          </w:tcPr>
          <w:p w14:paraId="57BBBF38" w14:textId="77777777" w:rsidR="00197C6F" w:rsidRPr="00197C6F" w:rsidRDefault="00197C6F" w:rsidP="00197C6F">
            <w:pPr>
              <w:jc w:val="center"/>
              <w:rPr>
                <w:bCs/>
                <w:color w:val="000000"/>
                <w:sz w:val="28"/>
                <w:szCs w:val="28"/>
              </w:rPr>
            </w:pPr>
            <w:r w:rsidRPr="00197C6F">
              <w:rPr>
                <w:bCs/>
                <w:color w:val="000000"/>
                <w:sz w:val="28"/>
                <w:szCs w:val="28"/>
              </w:rPr>
              <w:t>1.1.</w:t>
            </w:r>
          </w:p>
        </w:tc>
        <w:tc>
          <w:tcPr>
            <w:tcW w:w="3375" w:type="dxa"/>
            <w:vAlign w:val="center"/>
          </w:tcPr>
          <w:p w14:paraId="58A3A228" w14:textId="77777777" w:rsidR="00197C6F" w:rsidRPr="00197C6F" w:rsidRDefault="00197C6F" w:rsidP="00197C6F">
            <w:pPr>
              <w:rPr>
                <w:color w:val="000000"/>
                <w:sz w:val="22"/>
                <w:szCs w:val="22"/>
              </w:rPr>
            </w:pPr>
            <w:r w:rsidRPr="00197C6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890B811" w14:textId="77777777" w:rsidR="00197C6F" w:rsidRPr="00197C6F" w:rsidRDefault="00197C6F" w:rsidP="00197C6F">
            <w:pPr>
              <w:jc w:val="center"/>
              <w:rPr>
                <w:bCs/>
                <w:color w:val="FF0000"/>
                <w:sz w:val="28"/>
                <w:szCs w:val="28"/>
              </w:rPr>
            </w:pPr>
            <w:r w:rsidRPr="00197C6F">
              <w:rPr>
                <w:bCs/>
                <w:sz w:val="28"/>
                <w:szCs w:val="28"/>
              </w:rPr>
              <w:t>0,00</w:t>
            </w:r>
          </w:p>
        </w:tc>
        <w:tc>
          <w:tcPr>
            <w:tcW w:w="1701" w:type="dxa"/>
            <w:vAlign w:val="center"/>
          </w:tcPr>
          <w:p w14:paraId="02F22E5C" w14:textId="77777777" w:rsidR="00197C6F" w:rsidRPr="00197C6F" w:rsidRDefault="00197C6F" w:rsidP="00197C6F">
            <w:pPr>
              <w:jc w:val="center"/>
              <w:rPr>
                <w:bCs/>
                <w:color w:val="FF0000"/>
                <w:sz w:val="28"/>
                <w:szCs w:val="28"/>
              </w:rPr>
            </w:pPr>
            <w:r w:rsidRPr="00197C6F">
              <w:rPr>
                <w:bCs/>
                <w:sz w:val="28"/>
                <w:szCs w:val="28"/>
              </w:rPr>
              <w:t>0,00</w:t>
            </w:r>
          </w:p>
        </w:tc>
        <w:tc>
          <w:tcPr>
            <w:tcW w:w="992" w:type="dxa"/>
            <w:vAlign w:val="center"/>
          </w:tcPr>
          <w:p w14:paraId="1FE92C28"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4F4FBEDE"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415A2E4E"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3BAF3024"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4AD6ABB2"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2885A49B" w14:textId="77777777" w:rsidR="00197C6F" w:rsidRPr="00197C6F" w:rsidRDefault="00197C6F" w:rsidP="00197C6F">
            <w:pPr>
              <w:jc w:val="center"/>
              <w:rPr>
                <w:bCs/>
                <w:color w:val="FF0000"/>
                <w:sz w:val="28"/>
                <w:szCs w:val="28"/>
              </w:rPr>
            </w:pPr>
            <w:r w:rsidRPr="00197C6F">
              <w:rPr>
                <w:bCs/>
                <w:sz w:val="28"/>
                <w:szCs w:val="28"/>
              </w:rPr>
              <w:t>0,00</w:t>
            </w:r>
          </w:p>
        </w:tc>
      </w:tr>
      <w:tr w:rsidR="00197C6F" w:rsidRPr="00197C6F" w14:paraId="51287A12" w14:textId="77777777" w:rsidTr="00C5351E">
        <w:trPr>
          <w:trHeight w:val="2793"/>
          <w:jc w:val="center"/>
        </w:trPr>
        <w:tc>
          <w:tcPr>
            <w:tcW w:w="822" w:type="dxa"/>
            <w:vAlign w:val="center"/>
          </w:tcPr>
          <w:p w14:paraId="26E5C579" w14:textId="77777777" w:rsidR="00197C6F" w:rsidRPr="00197C6F" w:rsidRDefault="00197C6F" w:rsidP="00197C6F">
            <w:pPr>
              <w:jc w:val="center"/>
              <w:rPr>
                <w:bCs/>
                <w:color w:val="000000"/>
                <w:sz w:val="28"/>
                <w:szCs w:val="28"/>
              </w:rPr>
            </w:pPr>
            <w:r w:rsidRPr="00197C6F">
              <w:rPr>
                <w:bCs/>
                <w:color w:val="000000"/>
                <w:sz w:val="28"/>
                <w:szCs w:val="28"/>
              </w:rPr>
              <w:t>1.2.</w:t>
            </w:r>
          </w:p>
        </w:tc>
        <w:tc>
          <w:tcPr>
            <w:tcW w:w="3375" w:type="dxa"/>
          </w:tcPr>
          <w:p w14:paraId="57D57CAF" w14:textId="77777777" w:rsidR="00197C6F" w:rsidRPr="00197C6F" w:rsidRDefault="00197C6F" w:rsidP="00197C6F">
            <w:pPr>
              <w:rPr>
                <w:bCs/>
                <w:color w:val="000000"/>
                <w:sz w:val="28"/>
                <w:szCs w:val="28"/>
              </w:rPr>
            </w:pPr>
            <w:r w:rsidRPr="00197C6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41D3B96" w14:textId="77777777" w:rsidR="00197C6F" w:rsidRPr="00197C6F" w:rsidRDefault="00197C6F" w:rsidP="00197C6F">
            <w:pPr>
              <w:jc w:val="center"/>
              <w:rPr>
                <w:bCs/>
                <w:color w:val="FF0000"/>
                <w:sz w:val="28"/>
                <w:szCs w:val="28"/>
              </w:rPr>
            </w:pPr>
            <w:r w:rsidRPr="00197C6F">
              <w:rPr>
                <w:bCs/>
                <w:sz w:val="28"/>
                <w:szCs w:val="28"/>
              </w:rPr>
              <w:t>0,00</w:t>
            </w:r>
          </w:p>
        </w:tc>
        <w:tc>
          <w:tcPr>
            <w:tcW w:w="1701" w:type="dxa"/>
            <w:vAlign w:val="center"/>
          </w:tcPr>
          <w:p w14:paraId="6083C68D" w14:textId="77777777" w:rsidR="00197C6F" w:rsidRPr="00197C6F" w:rsidRDefault="00197C6F" w:rsidP="00197C6F">
            <w:pPr>
              <w:jc w:val="center"/>
              <w:rPr>
                <w:bCs/>
                <w:color w:val="FF0000"/>
                <w:sz w:val="28"/>
                <w:szCs w:val="28"/>
              </w:rPr>
            </w:pPr>
            <w:r w:rsidRPr="00197C6F">
              <w:rPr>
                <w:bCs/>
                <w:sz w:val="28"/>
                <w:szCs w:val="28"/>
              </w:rPr>
              <w:t>0,00</w:t>
            </w:r>
          </w:p>
        </w:tc>
        <w:tc>
          <w:tcPr>
            <w:tcW w:w="992" w:type="dxa"/>
            <w:vAlign w:val="center"/>
          </w:tcPr>
          <w:p w14:paraId="3A64FFFE"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4FBD74E9"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323AECFB"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19A226F6"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7CBD73AB"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0B0B7231" w14:textId="77777777" w:rsidR="00197C6F" w:rsidRPr="00197C6F" w:rsidRDefault="00197C6F" w:rsidP="00197C6F">
            <w:pPr>
              <w:jc w:val="center"/>
              <w:rPr>
                <w:bCs/>
                <w:color w:val="FF0000"/>
                <w:sz w:val="28"/>
                <w:szCs w:val="28"/>
              </w:rPr>
            </w:pPr>
            <w:r w:rsidRPr="00197C6F">
              <w:rPr>
                <w:bCs/>
                <w:sz w:val="28"/>
                <w:szCs w:val="28"/>
              </w:rPr>
              <w:t>0,00</w:t>
            </w:r>
          </w:p>
        </w:tc>
      </w:tr>
      <w:tr w:rsidR="00197C6F" w:rsidRPr="00197C6F" w14:paraId="4075EFEB" w14:textId="77777777" w:rsidTr="00C5351E">
        <w:trPr>
          <w:trHeight w:val="438"/>
          <w:jc w:val="center"/>
        </w:trPr>
        <w:tc>
          <w:tcPr>
            <w:tcW w:w="822" w:type="dxa"/>
            <w:vAlign w:val="center"/>
          </w:tcPr>
          <w:p w14:paraId="18DFEE31" w14:textId="77777777" w:rsidR="00197C6F" w:rsidRPr="00197C6F" w:rsidRDefault="00197C6F" w:rsidP="00197C6F">
            <w:pPr>
              <w:jc w:val="center"/>
              <w:rPr>
                <w:bCs/>
                <w:color w:val="000000"/>
                <w:sz w:val="28"/>
                <w:szCs w:val="28"/>
              </w:rPr>
            </w:pPr>
            <w:r w:rsidRPr="00197C6F">
              <w:rPr>
                <w:bCs/>
                <w:color w:val="000000"/>
                <w:sz w:val="28"/>
                <w:szCs w:val="28"/>
              </w:rPr>
              <w:lastRenderedPageBreak/>
              <w:t>1</w:t>
            </w:r>
          </w:p>
        </w:tc>
        <w:tc>
          <w:tcPr>
            <w:tcW w:w="3375" w:type="dxa"/>
            <w:vAlign w:val="center"/>
          </w:tcPr>
          <w:p w14:paraId="61C1859F" w14:textId="77777777" w:rsidR="00197C6F" w:rsidRPr="00197C6F" w:rsidRDefault="00197C6F" w:rsidP="00197C6F">
            <w:pPr>
              <w:jc w:val="center"/>
              <w:rPr>
                <w:bCs/>
                <w:color w:val="000000"/>
                <w:sz w:val="28"/>
                <w:szCs w:val="28"/>
              </w:rPr>
            </w:pPr>
            <w:r w:rsidRPr="00197C6F">
              <w:rPr>
                <w:bCs/>
                <w:color w:val="000000"/>
                <w:sz w:val="28"/>
                <w:szCs w:val="28"/>
              </w:rPr>
              <w:t>2</w:t>
            </w:r>
          </w:p>
        </w:tc>
        <w:tc>
          <w:tcPr>
            <w:tcW w:w="993" w:type="dxa"/>
            <w:vAlign w:val="center"/>
          </w:tcPr>
          <w:p w14:paraId="58300AF6" w14:textId="77777777" w:rsidR="00197C6F" w:rsidRPr="00197C6F" w:rsidRDefault="00197C6F" w:rsidP="00197C6F">
            <w:pPr>
              <w:jc w:val="center"/>
              <w:rPr>
                <w:bCs/>
                <w:color w:val="000000"/>
                <w:sz w:val="28"/>
                <w:szCs w:val="28"/>
              </w:rPr>
            </w:pPr>
            <w:r w:rsidRPr="00197C6F">
              <w:rPr>
                <w:bCs/>
                <w:color w:val="000000"/>
                <w:sz w:val="28"/>
                <w:szCs w:val="28"/>
              </w:rPr>
              <w:t>3</w:t>
            </w:r>
          </w:p>
        </w:tc>
        <w:tc>
          <w:tcPr>
            <w:tcW w:w="1701" w:type="dxa"/>
            <w:vAlign w:val="center"/>
          </w:tcPr>
          <w:p w14:paraId="46217647" w14:textId="77777777" w:rsidR="00197C6F" w:rsidRPr="00197C6F" w:rsidRDefault="00197C6F" w:rsidP="00197C6F">
            <w:pPr>
              <w:jc w:val="center"/>
              <w:rPr>
                <w:bCs/>
                <w:color w:val="000000"/>
                <w:sz w:val="28"/>
                <w:szCs w:val="28"/>
              </w:rPr>
            </w:pPr>
            <w:r w:rsidRPr="00197C6F">
              <w:rPr>
                <w:bCs/>
                <w:color w:val="000000"/>
                <w:sz w:val="28"/>
                <w:szCs w:val="28"/>
              </w:rPr>
              <w:t>4</w:t>
            </w:r>
          </w:p>
        </w:tc>
        <w:tc>
          <w:tcPr>
            <w:tcW w:w="992" w:type="dxa"/>
            <w:vAlign w:val="center"/>
          </w:tcPr>
          <w:p w14:paraId="0CC365C0" w14:textId="77777777" w:rsidR="00197C6F" w:rsidRPr="00197C6F" w:rsidRDefault="00197C6F" w:rsidP="00197C6F">
            <w:pPr>
              <w:jc w:val="center"/>
              <w:rPr>
                <w:bCs/>
                <w:color w:val="000000"/>
                <w:sz w:val="28"/>
                <w:szCs w:val="28"/>
              </w:rPr>
            </w:pPr>
            <w:r w:rsidRPr="00197C6F">
              <w:rPr>
                <w:bCs/>
                <w:color w:val="000000"/>
                <w:sz w:val="28"/>
                <w:szCs w:val="28"/>
              </w:rPr>
              <w:t>5</w:t>
            </w:r>
          </w:p>
        </w:tc>
        <w:tc>
          <w:tcPr>
            <w:tcW w:w="1134" w:type="dxa"/>
            <w:vAlign w:val="center"/>
          </w:tcPr>
          <w:p w14:paraId="3F233611" w14:textId="77777777" w:rsidR="00197C6F" w:rsidRPr="00197C6F" w:rsidRDefault="00197C6F" w:rsidP="00197C6F">
            <w:pPr>
              <w:jc w:val="center"/>
              <w:rPr>
                <w:bCs/>
                <w:color w:val="000000"/>
                <w:sz w:val="28"/>
                <w:szCs w:val="28"/>
              </w:rPr>
            </w:pPr>
            <w:r w:rsidRPr="00197C6F">
              <w:rPr>
                <w:bCs/>
                <w:color w:val="000000"/>
                <w:sz w:val="28"/>
                <w:szCs w:val="28"/>
              </w:rPr>
              <w:t>6</w:t>
            </w:r>
          </w:p>
        </w:tc>
        <w:tc>
          <w:tcPr>
            <w:tcW w:w="1134" w:type="dxa"/>
            <w:vAlign w:val="center"/>
          </w:tcPr>
          <w:p w14:paraId="44DDF04F" w14:textId="77777777" w:rsidR="00197C6F" w:rsidRPr="00197C6F" w:rsidRDefault="00197C6F" w:rsidP="00197C6F">
            <w:pPr>
              <w:jc w:val="center"/>
              <w:rPr>
                <w:bCs/>
                <w:color w:val="000000"/>
                <w:sz w:val="28"/>
                <w:szCs w:val="28"/>
              </w:rPr>
            </w:pPr>
            <w:r w:rsidRPr="00197C6F">
              <w:rPr>
                <w:bCs/>
                <w:color w:val="000000"/>
                <w:sz w:val="28"/>
                <w:szCs w:val="28"/>
              </w:rPr>
              <w:t>7</w:t>
            </w:r>
          </w:p>
        </w:tc>
        <w:tc>
          <w:tcPr>
            <w:tcW w:w="1105" w:type="dxa"/>
            <w:vAlign w:val="center"/>
          </w:tcPr>
          <w:p w14:paraId="1158E124" w14:textId="77777777" w:rsidR="00197C6F" w:rsidRPr="00197C6F" w:rsidRDefault="00197C6F" w:rsidP="00197C6F">
            <w:pPr>
              <w:jc w:val="center"/>
              <w:rPr>
                <w:bCs/>
                <w:color w:val="000000"/>
                <w:sz w:val="28"/>
                <w:szCs w:val="28"/>
              </w:rPr>
            </w:pPr>
            <w:r w:rsidRPr="00197C6F">
              <w:rPr>
                <w:bCs/>
                <w:color w:val="000000"/>
                <w:sz w:val="28"/>
                <w:szCs w:val="28"/>
              </w:rPr>
              <w:t>8</w:t>
            </w:r>
          </w:p>
        </w:tc>
        <w:tc>
          <w:tcPr>
            <w:tcW w:w="1105" w:type="dxa"/>
            <w:vAlign w:val="center"/>
          </w:tcPr>
          <w:p w14:paraId="19C1DEC6" w14:textId="77777777" w:rsidR="00197C6F" w:rsidRPr="00197C6F" w:rsidRDefault="00197C6F" w:rsidP="00197C6F">
            <w:pPr>
              <w:jc w:val="center"/>
              <w:rPr>
                <w:bCs/>
                <w:color w:val="000000"/>
                <w:sz w:val="28"/>
                <w:szCs w:val="28"/>
              </w:rPr>
            </w:pPr>
            <w:r w:rsidRPr="00197C6F">
              <w:rPr>
                <w:bCs/>
                <w:color w:val="000000"/>
                <w:sz w:val="28"/>
                <w:szCs w:val="28"/>
              </w:rPr>
              <w:t>9</w:t>
            </w:r>
          </w:p>
        </w:tc>
        <w:tc>
          <w:tcPr>
            <w:tcW w:w="1105" w:type="dxa"/>
            <w:vAlign w:val="center"/>
          </w:tcPr>
          <w:p w14:paraId="3D8C0A5A" w14:textId="77777777" w:rsidR="00197C6F" w:rsidRPr="00197C6F" w:rsidRDefault="00197C6F" w:rsidP="00197C6F">
            <w:pPr>
              <w:jc w:val="center"/>
              <w:rPr>
                <w:bCs/>
                <w:color w:val="000000"/>
                <w:sz w:val="28"/>
                <w:szCs w:val="28"/>
              </w:rPr>
            </w:pPr>
            <w:r w:rsidRPr="00197C6F">
              <w:rPr>
                <w:bCs/>
                <w:color w:val="000000"/>
                <w:sz w:val="28"/>
                <w:szCs w:val="28"/>
              </w:rPr>
              <w:t>10</w:t>
            </w:r>
          </w:p>
        </w:tc>
      </w:tr>
      <w:tr w:rsidR="00197C6F" w:rsidRPr="00197C6F" w14:paraId="1C874404" w14:textId="77777777" w:rsidTr="00C5351E">
        <w:trPr>
          <w:trHeight w:val="514"/>
          <w:jc w:val="center"/>
        </w:trPr>
        <w:tc>
          <w:tcPr>
            <w:tcW w:w="13466" w:type="dxa"/>
            <w:gridSpan w:val="10"/>
            <w:vAlign w:val="center"/>
          </w:tcPr>
          <w:p w14:paraId="0781E051" w14:textId="77777777" w:rsidR="00197C6F" w:rsidRPr="00197C6F" w:rsidRDefault="00197C6F" w:rsidP="000A7201">
            <w:pPr>
              <w:numPr>
                <w:ilvl w:val="0"/>
                <w:numId w:val="16"/>
              </w:numPr>
              <w:contextualSpacing/>
              <w:jc w:val="center"/>
              <w:rPr>
                <w:bCs/>
                <w:color w:val="000000"/>
                <w:sz w:val="28"/>
                <w:szCs w:val="28"/>
              </w:rPr>
            </w:pPr>
            <w:r w:rsidRPr="00197C6F">
              <w:rPr>
                <w:bCs/>
                <w:color w:val="000000"/>
                <w:sz w:val="28"/>
                <w:szCs w:val="28"/>
              </w:rPr>
              <w:t>Показатели надежности и бесперебойности водоснабжения и водоотведения</w:t>
            </w:r>
          </w:p>
        </w:tc>
      </w:tr>
      <w:tr w:rsidR="00197C6F" w:rsidRPr="00197C6F" w14:paraId="31CE7B2F" w14:textId="77777777" w:rsidTr="00C5351E">
        <w:trPr>
          <w:trHeight w:val="4519"/>
          <w:jc w:val="center"/>
        </w:trPr>
        <w:tc>
          <w:tcPr>
            <w:tcW w:w="822" w:type="dxa"/>
            <w:vAlign w:val="center"/>
          </w:tcPr>
          <w:p w14:paraId="0C4916F6" w14:textId="77777777" w:rsidR="00197C6F" w:rsidRPr="00197C6F" w:rsidRDefault="00197C6F" w:rsidP="00197C6F">
            <w:pPr>
              <w:jc w:val="center"/>
              <w:rPr>
                <w:bCs/>
                <w:color w:val="000000"/>
                <w:sz w:val="28"/>
                <w:szCs w:val="28"/>
              </w:rPr>
            </w:pPr>
            <w:r w:rsidRPr="00197C6F">
              <w:rPr>
                <w:bCs/>
                <w:color w:val="000000"/>
                <w:sz w:val="28"/>
                <w:szCs w:val="28"/>
              </w:rPr>
              <w:t>2.1.</w:t>
            </w:r>
          </w:p>
        </w:tc>
        <w:tc>
          <w:tcPr>
            <w:tcW w:w="3375" w:type="dxa"/>
          </w:tcPr>
          <w:p w14:paraId="6B02961C" w14:textId="77777777" w:rsidR="00197C6F" w:rsidRPr="00197C6F" w:rsidRDefault="00197C6F" w:rsidP="00197C6F">
            <w:pPr>
              <w:rPr>
                <w:bCs/>
                <w:color w:val="000000"/>
                <w:sz w:val="28"/>
                <w:szCs w:val="28"/>
              </w:rPr>
            </w:pPr>
            <w:r w:rsidRPr="00197C6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D459998" w14:textId="77777777" w:rsidR="00197C6F" w:rsidRPr="00197C6F" w:rsidRDefault="00197C6F" w:rsidP="00197C6F">
            <w:pPr>
              <w:jc w:val="center"/>
              <w:rPr>
                <w:bCs/>
                <w:color w:val="FF0000"/>
                <w:sz w:val="28"/>
                <w:szCs w:val="28"/>
              </w:rPr>
            </w:pPr>
            <w:r w:rsidRPr="00197C6F">
              <w:rPr>
                <w:bCs/>
                <w:sz w:val="28"/>
                <w:szCs w:val="28"/>
              </w:rPr>
              <w:t>1,00</w:t>
            </w:r>
          </w:p>
        </w:tc>
        <w:tc>
          <w:tcPr>
            <w:tcW w:w="1701" w:type="dxa"/>
            <w:vAlign w:val="center"/>
          </w:tcPr>
          <w:p w14:paraId="52224BF0" w14:textId="77777777" w:rsidR="00197C6F" w:rsidRPr="00197C6F" w:rsidRDefault="00197C6F" w:rsidP="00197C6F">
            <w:pPr>
              <w:jc w:val="center"/>
              <w:rPr>
                <w:bCs/>
                <w:color w:val="FF0000"/>
                <w:sz w:val="28"/>
                <w:szCs w:val="28"/>
              </w:rPr>
            </w:pPr>
            <w:r w:rsidRPr="00197C6F">
              <w:rPr>
                <w:bCs/>
                <w:sz w:val="28"/>
                <w:szCs w:val="28"/>
              </w:rPr>
              <w:t>1,00</w:t>
            </w:r>
          </w:p>
        </w:tc>
        <w:tc>
          <w:tcPr>
            <w:tcW w:w="992" w:type="dxa"/>
            <w:vAlign w:val="center"/>
          </w:tcPr>
          <w:p w14:paraId="08C8095D" w14:textId="77777777" w:rsidR="00197C6F" w:rsidRPr="00197C6F" w:rsidRDefault="00197C6F" w:rsidP="00197C6F">
            <w:pPr>
              <w:jc w:val="center"/>
              <w:rPr>
                <w:bCs/>
                <w:color w:val="FF0000"/>
                <w:sz w:val="28"/>
                <w:szCs w:val="28"/>
              </w:rPr>
            </w:pPr>
            <w:r w:rsidRPr="00197C6F">
              <w:rPr>
                <w:bCs/>
                <w:sz w:val="28"/>
                <w:szCs w:val="28"/>
              </w:rPr>
              <w:t>1,00</w:t>
            </w:r>
          </w:p>
        </w:tc>
        <w:tc>
          <w:tcPr>
            <w:tcW w:w="1134" w:type="dxa"/>
            <w:vAlign w:val="center"/>
          </w:tcPr>
          <w:p w14:paraId="7D1BD9B9" w14:textId="77777777" w:rsidR="00197C6F" w:rsidRPr="00197C6F" w:rsidRDefault="00197C6F" w:rsidP="00197C6F">
            <w:pPr>
              <w:jc w:val="center"/>
              <w:rPr>
                <w:bCs/>
                <w:color w:val="FF0000"/>
                <w:sz w:val="28"/>
                <w:szCs w:val="28"/>
              </w:rPr>
            </w:pPr>
            <w:r w:rsidRPr="00197C6F">
              <w:rPr>
                <w:bCs/>
                <w:sz w:val="28"/>
                <w:szCs w:val="28"/>
              </w:rPr>
              <w:t>1,00</w:t>
            </w:r>
          </w:p>
        </w:tc>
        <w:tc>
          <w:tcPr>
            <w:tcW w:w="1134" w:type="dxa"/>
            <w:vAlign w:val="center"/>
          </w:tcPr>
          <w:p w14:paraId="307C7D1A" w14:textId="77777777" w:rsidR="00197C6F" w:rsidRPr="00197C6F" w:rsidRDefault="00197C6F" w:rsidP="00197C6F">
            <w:pPr>
              <w:jc w:val="center"/>
              <w:rPr>
                <w:bCs/>
                <w:color w:val="FF0000"/>
                <w:sz w:val="28"/>
                <w:szCs w:val="28"/>
              </w:rPr>
            </w:pPr>
            <w:r w:rsidRPr="00197C6F">
              <w:rPr>
                <w:bCs/>
                <w:sz w:val="28"/>
                <w:szCs w:val="28"/>
              </w:rPr>
              <w:t>1,00</w:t>
            </w:r>
          </w:p>
        </w:tc>
        <w:tc>
          <w:tcPr>
            <w:tcW w:w="1105" w:type="dxa"/>
            <w:vAlign w:val="center"/>
          </w:tcPr>
          <w:p w14:paraId="32D821B1" w14:textId="77777777" w:rsidR="00197C6F" w:rsidRPr="00197C6F" w:rsidRDefault="00197C6F" w:rsidP="00197C6F">
            <w:pPr>
              <w:jc w:val="center"/>
              <w:rPr>
                <w:bCs/>
                <w:color w:val="FF0000"/>
                <w:sz w:val="28"/>
                <w:szCs w:val="28"/>
              </w:rPr>
            </w:pPr>
            <w:r w:rsidRPr="00197C6F">
              <w:rPr>
                <w:bCs/>
                <w:sz w:val="28"/>
                <w:szCs w:val="28"/>
              </w:rPr>
              <w:t>1,00</w:t>
            </w:r>
          </w:p>
        </w:tc>
        <w:tc>
          <w:tcPr>
            <w:tcW w:w="1105" w:type="dxa"/>
            <w:vAlign w:val="center"/>
          </w:tcPr>
          <w:p w14:paraId="28915593" w14:textId="77777777" w:rsidR="00197C6F" w:rsidRPr="00197C6F" w:rsidRDefault="00197C6F" w:rsidP="00197C6F">
            <w:pPr>
              <w:jc w:val="center"/>
              <w:rPr>
                <w:bCs/>
                <w:color w:val="FF0000"/>
                <w:sz w:val="28"/>
                <w:szCs w:val="28"/>
              </w:rPr>
            </w:pPr>
            <w:r w:rsidRPr="00197C6F">
              <w:rPr>
                <w:bCs/>
                <w:sz w:val="28"/>
                <w:szCs w:val="28"/>
              </w:rPr>
              <w:t>1,00</w:t>
            </w:r>
          </w:p>
        </w:tc>
        <w:tc>
          <w:tcPr>
            <w:tcW w:w="1105" w:type="dxa"/>
            <w:vAlign w:val="center"/>
          </w:tcPr>
          <w:p w14:paraId="6A8CACCF" w14:textId="77777777" w:rsidR="00197C6F" w:rsidRPr="00197C6F" w:rsidRDefault="00197C6F" w:rsidP="00197C6F">
            <w:pPr>
              <w:jc w:val="center"/>
              <w:rPr>
                <w:bCs/>
                <w:color w:val="FF0000"/>
                <w:sz w:val="28"/>
                <w:szCs w:val="28"/>
              </w:rPr>
            </w:pPr>
            <w:r w:rsidRPr="00197C6F">
              <w:rPr>
                <w:bCs/>
                <w:sz w:val="28"/>
                <w:szCs w:val="28"/>
              </w:rPr>
              <w:t>1,00</w:t>
            </w:r>
          </w:p>
        </w:tc>
      </w:tr>
      <w:tr w:rsidR="00197C6F" w:rsidRPr="00197C6F" w14:paraId="059F9EE8" w14:textId="77777777" w:rsidTr="00C5351E">
        <w:trPr>
          <w:trHeight w:val="1167"/>
          <w:jc w:val="center"/>
        </w:trPr>
        <w:tc>
          <w:tcPr>
            <w:tcW w:w="822" w:type="dxa"/>
            <w:vAlign w:val="center"/>
          </w:tcPr>
          <w:p w14:paraId="595888D3" w14:textId="77777777" w:rsidR="00197C6F" w:rsidRPr="00197C6F" w:rsidRDefault="00197C6F" w:rsidP="00197C6F">
            <w:pPr>
              <w:jc w:val="center"/>
              <w:rPr>
                <w:bCs/>
                <w:color w:val="000000"/>
                <w:sz w:val="28"/>
                <w:szCs w:val="28"/>
              </w:rPr>
            </w:pPr>
            <w:r w:rsidRPr="00197C6F">
              <w:rPr>
                <w:bCs/>
                <w:color w:val="000000"/>
                <w:sz w:val="28"/>
                <w:szCs w:val="28"/>
              </w:rPr>
              <w:t>2.2.</w:t>
            </w:r>
          </w:p>
        </w:tc>
        <w:tc>
          <w:tcPr>
            <w:tcW w:w="3375" w:type="dxa"/>
          </w:tcPr>
          <w:p w14:paraId="3485DCD2" w14:textId="77777777" w:rsidR="00197C6F" w:rsidRPr="00197C6F" w:rsidRDefault="00197C6F" w:rsidP="00197C6F">
            <w:pPr>
              <w:rPr>
                <w:bCs/>
                <w:color w:val="000000"/>
                <w:sz w:val="28"/>
                <w:szCs w:val="28"/>
              </w:rPr>
            </w:pPr>
            <w:r w:rsidRPr="00197C6F">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0E7539C9" w14:textId="77777777" w:rsidR="00197C6F" w:rsidRPr="00197C6F" w:rsidRDefault="00197C6F" w:rsidP="00197C6F">
            <w:pPr>
              <w:jc w:val="center"/>
              <w:rPr>
                <w:bCs/>
                <w:color w:val="FF0000"/>
                <w:sz w:val="28"/>
                <w:szCs w:val="28"/>
              </w:rPr>
            </w:pPr>
            <w:r w:rsidRPr="00197C6F">
              <w:rPr>
                <w:bCs/>
                <w:sz w:val="28"/>
                <w:szCs w:val="28"/>
              </w:rPr>
              <w:t>0,00</w:t>
            </w:r>
          </w:p>
        </w:tc>
        <w:tc>
          <w:tcPr>
            <w:tcW w:w="1701" w:type="dxa"/>
            <w:vAlign w:val="center"/>
          </w:tcPr>
          <w:p w14:paraId="42369129" w14:textId="77777777" w:rsidR="00197C6F" w:rsidRPr="00197C6F" w:rsidRDefault="00197C6F" w:rsidP="00197C6F">
            <w:pPr>
              <w:jc w:val="center"/>
              <w:rPr>
                <w:bCs/>
                <w:color w:val="FF0000"/>
                <w:sz w:val="28"/>
                <w:szCs w:val="28"/>
              </w:rPr>
            </w:pPr>
            <w:r w:rsidRPr="00197C6F">
              <w:rPr>
                <w:bCs/>
                <w:sz w:val="28"/>
                <w:szCs w:val="28"/>
              </w:rPr>
              <w:t>0,00</w:t>
            </w:r>
          </w:p>
        </w:tc>
        <w:tc>
          <w:tcPr>
            <w:tcW w:w="992" w:type="dxa"/>
            <w:vAlign w:val="center"/>
          </w:tcPr>
          <w:p w14:paraId="426BB420"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38EA0E7C"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063A833E"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0DC98CFC"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08326083"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0FAD4793" w14:textId="77777777" w:rsidR="00197C6F" w:rsidRPr="00197C6F" w:rsidRDefault="00197C6F" w:rsidP="00197C6F">
            <w:pPr>
              <w:jc w:val="center"/>
              <w:rPr>
                <w:bCs/>
                <w:color w:val="FF0000"/>
                <w:sz w:val="28"/>
                <w:szCs w:val="28"/>
              </w:rPr>
            </w:pPr>
            <w:r w:rsidRPr="00197C6F">
              <w:rPr>
                <w:bCs/>
                <w:sz w:val="28"/>
                <w:szCs w:val="28"/>
              </w:rPr>
              <w:t>0,00</w:t>
            </w:r>
          </w:p>
        </w:tc>
      </w:tr>
      <w:tr w:rsidR="00197C6F" w:rsidRPr="00197C6F" w14:paraId="2DA8EF04" w14:textId="77777777" w:rsidTr="00C5351E">
        <w:trPr>
          <w:trHeight w:val="630"/>
          <w:jc w:val="center"/>
        </w:trPr>
        <w:tc>
          <w:tcPr>
            <w:tcW w:w="13466" w:type="dxa"/>
            <w:gridSpan w:val="10"/>
            <w:vAlign w:val="center"/>
          </w:tcPr>
          <w:p w14:paraId="579FEF37" w14:textId="77777777" w:rsidR="00197C6F" w:rsidRPr="00197C6F" w:rsidRDefault="00197C6F" w:rsidP="000A7201">
            <w:pPr>
              <w:numPr>
                <w:ilvl w:val="0"/>
                <w:numId w:val="16"/>
              </w:numPr>
              <w:contextualSpacing/>
              <w:jc w:val="center"/>
              <w:rPr>
                <w:bCs/>
                <w:color w:val="000000"/>
                <w:sz w:val="28"/>
                <w:szCs w:val="28"/>
              </w:rPr>
            </w:pPr>
            <w:r w:rsidRPr="00197C6F">
              <w:rPr>
                <w:bCs/>
                <w:color w:val="000000"/>
                <w:sz w:val="28"/>
                <w:szCs w:val="28"/>
              </w:rPr>
              <w:t>Показатели качества очистки сточных вод</w:t>
            </w:r>
          </w:p>
        </w:tc>
      </w:tr>
      <w:tr w:rsidR="00197C6F" w:rsidRPr="00197C6F" w14:paraId="5CC1DAD7" w14:textId="77777777" w:rsidTr="00C5351E">
        <w:trPr>
          <w:trHeight w:val="2166"/>
          <w:jc w:val="center"/>
        </w:trPr>
        <w:tc>
          <w:tcPr>
            <w:tcW w:w="822" w:type="dxa"/>
            <w:vAlign w:val="center"/>
          </w:tcPr>
          <w:p w14:paraId="44E644B8" w14:textId="77777777" w:rsidR="00197C6F" w:rsidRPr="00197C6F" w:rsidRDefault="00197C6F" w:rsidP="00197C6F">
            <w:pPr>
              <w:jc w:val="center"/>
              <w:rPr>
                <w:bCs/>
                <w:color w:val="000000"/>
                <w:sz w:val="28"/>
                <w:szCs w:val="28"/>
              </w:rPr>
            </w:pPr>
            <w:r w:rsidRPr="00197C6F">
              <w:rPr>
                <w:bCs/>
                <w:color w:val="000000"/>
                <w:sz w:val="28"/>
                <w:szCs w:val="28"/>
              </w:rPr>
              <w:t>3.1.</w:t>
            </w:r>
          </w:p>
        </w:tc>
        <w:tc>
          <w:tcPr>
            <w:tcW w:w="3375" w:type="dxa"/>
            <w:vAlign w:val="center"/>
          </w:tcPr>
          <w:p w14:paraId="50E71FA2" w14:textId="77777777" w:rsidR="00197C6F" w:rsidRPr="00197C6F" w:rsidRDefault="00197C6F" w:rsidP="00197C6F">
            <w:pPr>
              <w:rPr>
                <w:color w:val="000000"/>
                <w:sz w:val="22"/>
                <w:szCs w:val="22"/>
              </w:rPr>
            </w:pPr>
            <w:r w:rsidRPr="00197C6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DB56D0E" w14:textId="77777777" w:rsidR="00197C6F" w:rsidRPr="00197C6F" w:rsidRDefault="00197C6F" w:rsidP="00197C6F">
            <w:pPr>
              <w:jc w:val="center"/>
              <w:rPr>
                <w:bCs/>
                <w:color w:val="FF0000"/>
                <w:sz w:val="28"/>
                <w:szCs w:val="28"/>
              </w:rPr>
            </w:pPr>
            <w:r w:rsidRPr="00197C6F">
              <w:rPr>
                <w:bCs/>
                <w:sz w:val="28"/>
                <w:szCs w:val="28"/>
              </w:rPr>
              <w:t>0,00</w:t>
            </w:r>
          </w:p>
        </w:tc>
        <w:tc>
          <w:tcPr>
            <w:tcW w:w="1701" w:type="dxa"/>
            <w:vAlign w:val="center"/>
          </w:tcPr>
          <w:p w14:paraId="44259ECF" w14:textId="77777777" w:rsidR="00197C6F" w:rsidRPr="00197C6F" w:rsidRDefault="00197C6F" w:rsidP="00197C6F">
            <w:pPr>
              <w:jc w:val="center"/>
              <w:rPr>
                <w:bCs/>
                <w:color w:val="FF0000"/>
                <w:sz w:val="28"/>
                <w:szCs w:val="28"/>
              </w:rPr>
            </w:pPr>
            <w:r w:rsidRPr="00197C6F">
              <w:rPr>
                <w:bCs/>
                <w:sz w:val="28"/>
                <w:szCs w:val="28"/>
              </w:rPr>
              <w:t>0,00</w:t>
            </w:r>
          </w:p>
        </w:tc>
        <w:tc>
          <w:tcPr>
            <w:tcW w:w="992" w:type="dxa"/>
            <w:vAlign w:val="center"/>
          </w:tcPr>
          <w:p w14:paraId="724A342D"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23C09F68"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2FB01267"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10BEC70C"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01E6D1BC"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0F08B985" w14:textId="77777777" w:rsidR="00197C6F" w:rsidRPr="00197C6F" w:rsidRDefault="00197C6F" w:rsidP="00197C6F">
            <w:pPr>
              <w:jc w:val="center"/>
              <w:rPr>
                <w:bCs/>
                <w:color w:val="FF0000"/>
                <w:sz w:val="28"/>
                <w:szCs w:val="28"/>
              </w:rPr>
            </w:pPr>
            <w:r w:rsidRPr="00197C6F">
              <w:rPr>
                <w:bCs/>
                <w:sz w:val="28"/>
                <w:szCs w:val="28"/>
              </w:rPr>
              <w:t>0,00</w:t>
            </w:r>
          </w:p>
        </w:tc>
      </w:tr>
      <w:tr w:rsidR="00197C6F" w:rsidRPr="00197C6F" w14:paraId="49DFE69D" w14:textId="77777777" w:rsidTr="00C5351E">
        <w:trPr>
          <w:trHeight w:val="438"/>
          <w:jc w:val="center"/>
        </w:trPr>
        <w:tc>
          <w:tcPr>
            <w:tcW w:w="822" w:type="dxa"/>
            <w:vAlign w:val="center"/>
          </w:tcPr>
          <w:p w14:paraId="13F54B71" w14:textId="77777777" w:rsidR="00197C6F" w:rsidRPr="00197C6F" w:rsidRDefault="00197C6F" w:rsidP="00197C6F">
            <w:pPr>
              <w:jc w:val="center"/>
              <w:rPr>
                <w:bCs/>
                <w:color w:val="000000"/>
                <w:sz w:val="28"/>
                <w:szCs w:val="28"/>
              </w:rPr>
            </w:pPr>
            <w:r w:rsidRPr="00197C6F">
              <w:rPr>
                <w:bCs/>
                <w:color w:val="000000"/>
                <w:sz w:val="28"/>
                <w:szCs w:val="28"/>
              </w:rPr>
              <w:lastRenderedPageBreak/>
              <w:t>1</w:t>
            </w:r>
          </w:p>
        </w:tc>
        <w:tc>
          <w:tcPr>
            <w:tcW w:w="3375" w:type="dxa"/>
            <w:vAlign w:val="center"/>
          </w:tcPr>
          <w:p w14:paraId="445BDFA7" w14:textId="77777777" w:rsidR="00197C6F" w:rsidRPr="00197C6F" w:rsidRDefault="00197C6F" w:rsidP="00197C6F">
            <w:pPr>
              <w:jc w:val="center"/>
              <w:rPr>
                <w:bCs/>
                <w:color w:val="000000"/>
                <w:sz w:val="28"/>
                <w:szCs w:val="28"/>
              </w:rPr>
            </w:pPr>
            <w:r w:rsidRPr="00197C6F">
              <w:rPr>
                <w:bCs/>
                <w:color w:val="000000"/>
                <w:sz w:val="28"/>
                <w:szCs w:val="28"/>
              </w:rPr>
              <w:t>2</w:t>
            </w:r>
          </w:p>
        </w:tc>
        <w:tc>
          <w:tcPr>
            <w:tcW w:w="993" w:type="dxa"/>
            <w:vAlign w:val="center"/>
          </w:tcPr>
          <w:p w14:paraId="139FECF3" w14:textId="77777777" w:rsidR="00197C6F" w:rsidRPr="00197C6F" w:rsidRDefault="00197C6F" w:rsidP="00197C6F">
            <w:pPr>
              <w:jc w:val="center"/>
              <w:rPr>
                <w:bCs/>
                <w:color w:val="000000"/>
                <w:sz w:val="28"/>
                <w:szCs w:val="28"/>
              </w:rPr>
            </w:pPr>
            <w:r w:rsidRPr="00197C6F">
              <w:rPr>
                <w:bCs/>
                <w:color w:val="000000"/>
                <w:sz w:val="28"/>
                <w:szCs w:val="28"/>
              </w:rPr>
              <w:t>3</w:t>
            </w:r>
          </w:p>
        </w:tc>
        <w:tc>
          <w:tcPr>
            <w:tcW w:w="1701" w:type="dxa"/>
            <w:vAlign w:val="center"/>
          </w:tcPr>
          <w:p w14:paraId="7951F39A" w14:textId="77777777" w:rsidR="00197C6F" w:rsidRPr="00197C6F" w:rsidRDefault="00197C6F" w:rsidP="00197C6F">
            <w:pPr>
              <w:jc w:val="center"/>
              <w:rPr>
                <w:bCs/>
                <w:color w:val="000000"/>
                <w:sz w:val="28"/>
                <w:szCs w:val="28"/>
              </w:rPr>
            </w:pPr>
            <w:r w:rsidRPr="00197C6F">
              <w:rPr>
                <w:bCs/>
                <w:color w:val="000000"/>
                <w:sz w:val="28"/>
                <w:szCs w:val="28"/>
              </w:rPr>
              <w:t>4</w:t>
            </w:r>
          </w:p>
        </w:tc>
        <w:tc>
          <w:tcPr>
            <w:tcW w:w="992" w:type="dxa"/>
            <w:vAlign w:val="center"/>
          </w:tcPr>
          <w:p w14:paraId="57FB462B" w14:textId="77777777" w:rsidR="00197C6F" w:rsidRPr="00197C6F" w:rsidRDefault="00197C6F" w:rsidP="00197C6F">
            <w:pPr>
              <w:jc w:val="center"/>
              <w:rPr>
                <w:bCs/>
                <w:color w:val="000000"/>
                <w:sz w:val="28"/>
                <w:szCs w:val="28"/>
              </w:rPr>
            </w:pPr>
            <w:r w:rsidRPr="00197C6F">
              <w:rPr>
                <w:bCs/>
                <w:color w:val="000000"/>
                <w:sz w:val="28"/>
                <w:szCs w:val="28"/>
              </w:rPr>
              <w:t>5</w:t>
            </w:r>
          </w:p>
        </w:tc>
        <w:tc>
          <w:tcPr>
            <w:tcW w:w="1134" w:type="dxa"/>
            <w:vAlign w:val="center"/>
          </w:tcPr>
          <w:p w14:paraId="5DBFB6C3" w14:textId="77777777" w:rsidR="00197C6F" w:rsidRPr="00197C6F" w:rsidRDefault="00197C6F" w:rsidP="00197C6F">
            <w:pPr>
              <w:jc w:val="center"/>
              <w:rPr>
                <w:bCs/>
                <w:color w:val="000000"/>
                <w:sz w:val="28"/>
                <w:szCs w:val="28"/>
              </w:rPr>
            </w:pPr>
            <w:r w:rsidRPr="00197C6F">
              <w:rPr>
                <w:bCs/>
                <w:color w:val="000000"/>
                <w:sz w:val="28"/>
                <w:szCs w:val="28"/>
              </w:rPr>
              <w:t>6</w:t>
            </w:r>
          </w:p>
        </w:tc>
        <w:tc>
          <w:tcPr>
            <w:tcW w:w="1134" w:type="dxa"/>
            <w:vAlign w:val="center"/>
          </w:tcPr>
          <w:p w14:paraId="1ED33A32" w14:textId="77777777" w:rsidR="00197C6F" w:rsidRPr="00197C6F" w:rsidRDefault="00197C6F" w:rsidP="00197C6F">
            <w:pPr>
              <w:jc w:val="center"/>
              <w:rPr>
                <w:bCs/>
                <w:color w:val="000000"/>
                <w:sz w:val="28"/>
                <w:szCs w:val="28"/>
              </w:rPr>
            </w:pPr>
            <w:r w:rsidRPr="00197C6F">
              <w:rPr>
                <w:bCs/>
                <w:color w:val="000000"/>
                <w:sz w:val="28"/>
                <w:szCs w:val="28"/>
              </w:rPr>
              <w:t>7</w:t>
            </w:r>
          </w:p>
        </w:tc>
        <w:tc>
          <w:tcPr>
            <w:tcW w:w="1105" w:type="dxa"/>
            <w:vAlign w:val="center"/>
          </w:tcPr>
          <w:p w14:paraId="286C6476" w14:textId="77777777" w:rsidR="00197C6F" w:rsidRPr="00197C6F" w:rsidRDefault="00197C6F" w:rsidP="00197C6F">
            <w:pPr>
              <w:jc w:val="center"/>
              <w:rPr>
                <w:bCs/>
                <w:color w:val="000000"/>
                <w:sz w:val="28"/>
                <w:szCs w:val="28"/>
              </w:rPr>
            </w:pPr>
            <w:r w:rsidRPr="00197C6F">
              <w:rPr>
                <w:bCs/>
                <w:color w:val="000000"/>
                <w:sz w:val="28"/>
                <w:szCs w:val="28"/>
              </w:rPr>
              <w:t>8</w:t>
            </w:r>
          </w:p>
        </w:tc>
        <w:tc>
          <w:tcPr>
            <w:tcW w:w="1105" w:type="dxa"/>
            <w:vAlign w:val="center"/>
          </w:tcPr>
          <w:p w14:paraId="6156C39B" w14:textId="77777777" w:rsidR="00197C6F" w:rsidRPr="00197C6F" w:rsidRDefault="00197C6F" w:rsidP="00197C6F">
            <w:pPr>
              <w:jc w:val="center"/>
              <w:rPr>
                <w:bCs/>
                <w:color w:val="000000"/>
                <w:sz w:val="28"/>
                <w:szCs w:val="28"/>
              </w:rPr>
            </w:pPr>
            <w:r w:rsidRPr="00197C6F">
              <w:rPr>
                <w:bCs/>
                <w:color w:val="000000"/>
                <w:sz w:val="28"/>
                <w:szCs w:val="28"/>
              </w:rPr>
              <w:t>9</w:t>
            </w:r>
          </w:p>
        </w:tc>
        <w:tc>
          <w:tcPr>
            <w:tcW w:w="1105" w:type="dxa"/>
            <w:vAlign w:val="center"/>
          </w:tcPr>
          <w:p w14:paraId="589AE8C0" w14:textId="77777777" w:rsidR="00197C6F" w:rsidRPr="00197C6F" w:rsidRDefault="00197C6F" w:rsidP="00197C6F">
            <w:pPr>
              <w:jc w:val="center"/>
              <w:rPr>
                <w:bCs/>
                <w:color w:val="000000"/>
                <w:sz w:val="28"/>
                <w:szCs w:val="28"/>
              </w:rPr>
            </w:pPr>
            <w:r w:rsidRPr="00197C6F">
              <w:rPr>
                <w:bCs/>
                <w:color w:val="000000"/>
                <w:sz w:val="28"/>
                <w:szCs w:val="28"/>
              </w:rPr>
              <w:t>10</w:t>
            </w:r>
          </w:p>
        </w:tc>
      </w:tr>
      <w:tr w:rsidR="00197C6F" w:rsidRPr="00197C6F" w14:paraId="3C75305C" w14:textId="77777777" w:rsidTr="00C5351E">
        <w:trPr>
          <w:trHeight w:val="2244"/>
          <w:jc w:val="center"/>
        </w:trPr>
        <w:tc>
          <w:tcPr>
            <w:tcW w:w="822" w:type="dxa"/>
            <w:vAlign w:val="center"/>
          </w:tcPr>
          <w:p w14:paraId="2D9EFF36" w14:textId="77777777" w:rsidR="00197C6F" w:rsidRPr="00197C6F" w:rsidRDefault="00197C6F" w:rsidP="00197C6F">
            <w:pPr>
              <w:jc w:val="center"/>
              <w:rPr>
                <w:bCs/>
                <w:color w:val="000000"/>
                <w:sz w:val="28"/>
                <w:szCs w:val="28"/>
              </w:rPr>
            </w:pPr>
            <w:r w:rsidRPr="00197C6F">
              <w:rPr>
                <w:bCs/>
                <w:color w:val="000000"/>
                <w:sz w:val="28"/>
                <w:szCs w:val="28"/>
              </w:rPr>
              <w:t>3.2.</w:t>
            </w:r>
          </w:p>
        </w:tc>
        <w:tc>
          <w:tcPr>
            <w:tcW w:w="3375" w:type="dxa"/>
            <w:vAlign w:val="center"/>
          </w:tcPr>
          <w:p w14:paraId="47B17CDB" w14:textId="77777777" w:rsidR="00197C6F" w:rsidRPr="00197C6F" w:rsidRDefault="00197C6F" w:rsidP="00197C6F">
            <w:pPr>
              <w:rPr>
                <w:bCs/>
                <w:color w:val="000000"/>
                <w:sz w:val="28"/>
                <w:szCs w:val="28"/>
              </w:rPr>
            </w:pPr>
            <w:r w:rsidRPr="00197C6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F0FA6E9" w14:textId="77777777" w:rsidR="00197C6F" w:rsidRPr="00197C6F" w:rsidRDefault="00197C6F" w:rsidP="00197C6F">
            <w:pPr>
              <w:jc w:val="center"/>
              <w:rPr>
                <w:bCs/>
                <w:color w:val="FF0000"/>
                <w:sz w:val="28"/>
                <w:szCs w:val="28"/>
              </w:rPr>
            </w:pPr>
            <w:r w:rsidRPr="00197C6F">
              <w:rPr>
                <w:bCs/>
                <w:sz w:val="28"/>
                <w:szCs w:val="28"/>
              </w:rPr>
              <w:t>0,00</w:t>
            </w:r>
          </w:p>
        </w:tc>
        <w:tc>
          <w:tcPr>
            <w:tcW w:w="1701" w:type="dxa"/>
            <w:vAlign w:val="center"/>
          </w:tcPr>
          <w:p w14:paraId="1683322E" w14:textId="77777777" w:rsidR="00197C6F" w:rsidRPr="00197C6F" w:rsidRDefault="00197C6F" w:rsidP="00197C6F">
            <w:pPr>
              <w:jc w:val="center"/>
              <w:rPr>
                <w:bCs/>
                <w:color w:val="FF0000"/>
                <w:sz w:val="28"/>
                <w:szCs w:val="28"/>
              </w:rPr>
            </w:pPr>
            <w:r w:rsidRPr="00197C6F">
              <w:rPr>
                <w:bCs/>
                <w:sz w:val="28"/>
                <w:szCs w:val="28"/>
              </w:rPr>
              <w:t>0,00</w:t>
            </w:r>
          </w:p>
        </w:tc>
        <w:tc>
          <w:tcPr>
            <w:tcW w:w="992" w:type="dxa"/>
            <w:vAlign w:val="center"/>
          </w:tcPr>
          <w:p w14:paraId="4228DA2A"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344653BA"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0906D194"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65A2C76C"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30C95DF7"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38269D81" w14:textId="77777777" w:rsidR="00197C6F" w:rsidRPr="00197C6F" w:rsidRDefault="00197C6F" w:rsidP="00197C6F">
            <w:pPr>
              <w:jc w:val="center"/>
              <w:rPr>
                <w:bCs/>
                <w:color w:val="FF0000"/>
                <w:sz w:val="28"/>
                <w:szCs w:val="28"/>
              </w:rPr>
            </w:pPr>
            <w:r w:rsidRPr="00197C6F">
              <w:rPr>
                <w:bCs/>
                <w:sz w:val="28"/>
                <w:szCs w:val="28"/>
              </w:rPr>
              <w:t>0,00</w:t>
            </w:r>
          </w:p>
        </w:tc>
      </w:tr>
      <w:tr w:rsidR="00197C6F" w:rsidRPr="00197C6F" w14:paraId="7755F4B9" w14:textId="77777777" w:rsidTr="00C5351E">
        <w:trPr>
          <w:trHeight w:val="3393"/>
          <w:jc w:val="center"/>
        </w:trPr>
        <w:tc>
          <w:tcPr>
            <w:tcW w:w="822" w:type="dxa"/>
            <w:vAlign w:val="center"/>
          </w:tcPr>
          <w:p w14:paraId="76CD12BC" w14:textId="77777777" w:rsidR="00197C6F" w:rsidRPr="00197C6F" w:rsidRDefault="00197C6F" w:rsidP="00197C6F">
            <w:pPr>
              <w:jc w:val="center"/>
              <w:rPr>
                <w:bCs/>
                <w:color w:val="000000"/>
                <w:sz w:val="28"/>
                <w:szCs w:val="28"/>
              </w:rPr>
            </w:pPr>
            <w:r w:rsidRPr="00197C6F">
              <w:rPr>
                <w:bCs/>
                <w:color w:val="000000"/>
                <w:sz w:val="28"/>
                <w:szCs w:val="28"/>
              </w:rPr>
              <w:t>3.3.</w:t>
            </w:r>
          </w:p>
        </w:tc>
        <w:tc>
          <w:tcPr>
            <w:tcW w:w="3375" w:type="dxa"/>
            <w:vAlign w:val="center"/>
          </w:tcPr>
          <w:p w14:paraId="3454A3EB" w14:textId="77777777" w:rsidR="00197C6F" w:rsidRPr="00197C6F" w:rsidRDefault="00197C6F" w:rsidP="00197C6F">
            <w:pPr>
              <w:rPr>
                <w:color w:val="000000"/>
                <w:sz w:val="22"/>
                <w:szCs w:val="22"/>
              </w:rPr>
            </w:pPr>
            <w:r w:rsidRPr="00197C6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2E213E52" w14:textId="77777777" w:rsidR="00197C6F" w:rsidRPr="00197C6F" w:rsidRDefault="00197C6F" w:rsidP="00197C6F">
            <w:pPr>
              <w:jc w:val="center"/>
              <w:rPr>
                <w:bCs/>
                <w:color w:val="FF0000"/>
                <w:sz w:val="28"/>
                <w:szCs w:val="28"/>
              </w:rPr>
            </w:pPr>
            <w:r w:rsidRPr="00197C6F">
              <w:rPr>
                <w:bCs/>
                <w:sz w:val="28"/>
                <w:szCs w:val="28"/>
              </w:rPr>
              <w:t>0,00</w:t>
            </w:r>
          </w:p>
        </w:tc>
        <w:tc>
          <w:tcPr>
            <w:tcW w:w="1701" w:type="dxa"/>
            <w:vAlign w:val="center"/>
          </w:tcPr>
          <w:p w14:paraId="4C60A25C" w14:textId="77777777" w:rsidR="00197C6F" w:rsidRPr="00197C6F" w:rsidRDefault="00197C6F" w:rsidP="00197C6F">
            <w:pPr>
              <w:jc w:val="center"/>
              <w:rPr>
                <w:bCs/>
                <w:color w:val="FF0000"/>
                <w:sz w:val="28"/>
                <w:szCs w:val="28"/>
              </w:rPr>
            </w:pPr>
            <w:r w:rsidRPr="00197C6F">
              <w:rPr>
                <w:bCs/>
                <w:sz w:val="28"/>
                <w:szCs w:val="28"/>
              </w:rPr>
              <w:t>0,00</w:t>
            </w:r>
          </w:p>
        </w:tc>
        <w:tc>
          <w:tcPr>
            <w:tcW w:w="992" w:type="dxa"/>
            <w:vAlign w:val="center"/>
          </w:tcPr>
          <w:p w14:paraId="324183B5"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166679E4" w14:textId="77777777" w:rsidR="00197C6F" w:rsidRPr="00197C6F" w:rsidRDefault="00197C6F" w:rsidP="00197C6F">
            <w:pPr>
              <w:jc w:val="center"/>
              <w:rPr>
                <w:bCs/>
                <w:color w:val="FF0000"/>
                <w:sz w:val="28"/>
                <w:szCs w:val="28"/>
              </w:rPr>
            </w:pPr>
            <w:r w:rsidRPr="00197C6F">
              <w:rPr>
                <w:bCs/>
                <w:sz w:val="28"/>
                <w:szCs w:val="28"/>
              </w:rPr>
              <w:t>0,00</w:t>
            </w:r>
          </w:p>
        </w:tc>
        <w:tc>
          <w:tcPr>
            <w:tcW w:w="1134" w:type="dxa"/>
            <w:vAlign w:val="center"/>
          </w:tcPr>
          <w:p w14:paraId="745EF013"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792CF758"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4D19E148" w14:textId="77777777" w:rsidR="00197C6F" w:rsidRPr="00197C6F" w:rsidRDefault="00197C6F" w:rsidP="00197C6F">
            <w:pPr>
              <w:jc w:val="center"/>
              <w:rPr>
                <w:bCs/>
                <w:color w:val="FF0000"/>
                <w:sz w:val="28"/>
                <w:szCs w:val="28"/>
              </w:rPr>
            </w:pPr>
            <w:r w:rsidRPr="00197C6F">
              <w:rPr>
                <w:bCs/>
                <w:sz w:val="28"/>
                <w:szCs w:val="28"/>
              </w:rPr>
              <w:t>0,00</w:t>
            </w:r>
          </w:p>
        </w:tc>
        <w:tc>
          <w:tcPr>
            <w:tcW w:w="1105" w:type="dxa"/>
            <w:vAlign w:val="center"/>
          </w:tcPr>
          <w:p w14:paraId="74E459CD" w14:textId="77777777" w:rsidR="00197C6F" w:rsidRPr="00197C6F" w:rsidRDefault="00197C6F" w:rsidP="00197C6F">
            <w:pPr>
              <w:jc w:val="center"/>
              <w:rPr>
                <w:bCs/>
                <w:color w:val="FF0000"/>
                <w:sz w:val="28"/>
                <w:szCs w:val="28"/>
              </w:rPr>
            </w:pPr>
            <w:r w:rsidRPr="00197C6F">
              <w:rPr>
                <w:bCs/>
                <w:sz w:val="28"/>
                <w:szCs w:val="28"/>
              </w:rPr>
              <w:t>0,00</w:t>
            </w:r>
          </w:p>
        </w:tc>
      </w:tr>
      <w:tr w:rsidR="00197C6F" w:rsidRPr="00197C6F" w14:paraId="33FF04EF" w14:textId="77777777" w:rsidTr="00C5351E">
        <w:trPr>
          <w:trHeight w:val="1133"/>
          <w:jc w:val="center"/>
        </w:trPr>
        <w:tc>
          <w:tcPr>
            <w:tcW w:w="13466" w:type="dxa"/>
            <w:gridSpan w:val="10"/>
            <w:vAlign w:val="center"/>
          </w:tcPr>
          <w:p w14:paraId="379A42BC" w14:textId="77777777" w:rsidR="00197C6F" w:rsidRPr="00197C6F" w:rsidRDefault="00197C6F" w:rsidP="000A7201">
            <w:pPr>
              <w:numPr>
                <w:ilvl w:val="0"/>
                <w:numId w:val="16"/>
              </w:numPr>
              <w:contextualSpacing/>
              <w:jc w:val="center"/>
              <w:rPr>
                <w:bCs/>
                <w:color w:val="000000"/>
                <w:sz w:val="28"/>
                <w:szCs w:val="28"/>
              </w:rPr>
            </w:pPr>
            <w:r w:rsidRPr="00197C6F">
              <w:rPr>
                <w:bCs/>
                <w:color w:val="000000"/>
                <w:sz w:val="28"/>
                <w:szCs w:val="28"/>
              </w:rPr>
              <w:t>Показатели энергетической эффективности использования ресурсов, в том числе уровень потерь воды</w:t>
            </w:r>
          </w:p>
        </w:tc>
      </w:tr>
      <w:tr w:rsidR="00197C6F" w:rsidRPr="00197C6F" w14:paraId="421095B7" w14:textId="77777777" w:rsidTr="00C5351E">
        <w:trPr>
          <w:trHeight w:val="2255"/>
          <w:jc w:val="center"/>
        </w:trPr>
        <w:tc>
          <w:tcPr>
            <w:tcW w:w="822" w:type="dxa"/>
            <w:vAlign w:val="center"/>
          </w:tcPr>
          <w:p w14:paraId="596D081C" w14:textId="77777777" w:rsidR="00197C6F" w:rsidRPr="00197C6F" w:rsidRDefault="00197C6F" w:rsidP="00197C6F">
            <w:pPr>
              <w:jc w:val="center"/>
              <w:rPr>
                <w:bCs/>
                <w:color w:val="000000"/>
                <w:sz w:val="28"/>
                <w:szCs w:val="28"/>
              </w:rPr>
            </w:pPr>
            <w:r w:rsidRPr="00197C6F">
              <w:rPr>
                <w:bCs/>
                <w:color w:val="000000"/>
                <w:sz w:val="28"/>
                <w:szCs w:val="28"/>
              </w:rPr>
              <w:t>4.1.</w:t>
            </w:r>
          </w:p>
        </w:tc>
        <w:tc>
          <w:tcPr>
            <w:tcW w:w="3375" w:type="dxa"/>
            <w:vAlign w:val="center"/>
          </w:tcPr>
          <w:p w14:paraId="46DCF85B" w14:textId="77777777" w:rsidR="00197C6F" w:rsidRPr="00197C6F" w:rsidRDefault="00197C6F" w:rsidP="00197C6F">
            <w:pPr>
              <w:rPr>
                <w:bCs/>
                <w:color w:val="000000"/>
                <w:sz w:val="28"/>
                <w:szCs w:val="28"/>
              </w:rPr>
            </w:pPr>
            <w:r w:rsidRPr="00197C6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630A143" w14:textId="77777777" w:rsidR="00197C6F" w:rsidRPr="00197C6F" w:rsidRDefault="00197C6F" w:rsidP="00197C6F">
            <w:pPr>
              <w:jc w:val="center"/>
              <w:rPr>
                <w:bCs/>
                <w:color w:val="000000"/>
                <w:sz w:val="28"/>
                <w:szCs w:val="28"/>
              </w:rPr>
            </w:pPr>
            <w:r w:rsidRPr="00197C6F">
              <w:rPr>
                <w:bCs/>
                <w:color w:val="000000"/>
                <w:sz w:val="28"/>
                <w:szCs w:val="28"/>
              </w:rPr>
              <w:t>8,80</w:t>
            </w:r>
          </w:p>
        </w:tc>
        <w:tc>
          <w:tcPr>
            <w:tcW w:w="1701" w:type="dxa"/>
            <w:vAlign w:val="center"/>
          </w:tcPr>
          <w:p w14:paraId="32A757E4" w14:textId="77777777" w:rsidR="00197C6F" w:rsidRPr="00197C6F" w:rsidRDefault="00197C6F" w:rsidP="00197C6F">
            <w:pPr>
              <w:jc w:val="center"/>
              <w:rPr>
                <w:bCs/>
                <w:color w:val="000000"/>
                <w:sz w:val="28"/>
                <w:szCs w:val="28"/>
              </w:rPr>
            </w:pPr>
            <w:r w:rsidRPr="00197C6F">
              <w:rPr>
                <w:bCs/>
                <w:color w:val="000000"/>
                <w:sz w:val="28"/>
                <w:szCs w:val="28"/>
              </w:rPr>
              <w:t>8,80</w:t>
            </w:r>
          </w:p>
        </w:tc>
        <w:tc>
          <w:tcPr>
            <w:tcW w:w="992" w:type="dxa"/>
            <w:vAlign w:val="center"/>
          </w:tcPr>
          <w:p w14:paraId="58E3836B" w14:textId="77777777" w:rsidR="00197C6F" w:rsidRPr="00197C6F" w:rsidRDefault="00197C6F" w:rsidP="00197C6F">
            <w:pPr>
              <w:jc w:val="center"/>
              <w:rPr>
                <w:bCs/>
                <w:color w:val="000000"/>
                <w:sz w:val="28"/>
                <w:szCs w:val="28"/>
              </w:rPr>
            </w:pPr>
            <w:r w:rsidRPr="00197C6F">
              <w:rPr>
                <w:bCs/>
                <w:color w:val="000000"/>
                <w:sz w:val="28"/>
                <w:szCs w:val="28"/>
              </w:rPr>
              <w:t>8,80</w:t>
            </w:r>
          </w:p>
        </w:tc>
        <w:tc>
          <w:tcPr>
            <w:tcW w:w="1134" w:type="dxa"/>
            <w:vAlign w:val="center"/>
          </w:tcPr>
          <w:p w14:paraId="2B35858D" w14:textId="77777777" w:rsidR="00197C6F" w:rsidRPr="00197C6F" w:rsidRDefault="00197C6F" w:rsidP="00197C6F">
            <w:pPr>
              <w:jc w:val="center"/>
              <w:rPr>
                <w:bCs/>
                <w:color w:val="000000"/>
                <w:sz w:val="28"/>
                <w:szCs w:val="28"/>
              </w:rPr>
            </w:pPr>
            <w:r w:rsidRPr="00197C6F">
              <w:rPr>
                <w:bCs/>
                <w:color w:val="000000"/>
                <w:sz w:val="28"/>
                <w:szCs w:val="28"/>
              </w:rPr>
              <w:t>8,80</w:t>
            </w:r>
          </w:p>
        </w:tc>
        <w:tc>
          <w:tcPr>
            <w:tcW w:w="1134" w:type="dxa"/>
            <w:vAlign w:val="center"/>
          </w:tcPr>
          <w:p w14:paraId="3F51385B" w14:textId="77777777" w:rsidR="00197C6F" w:rsidRPr="00197C6F" w:rsidRDefault="00197C6F" w:rsidP="00197C6F">
            <w:pPr>
              <w:jc w:val="center"/>
              <w:rPr>
                <w:bCs/>
                <w:color w:val="000000"/>
                <w:sz w:val="28"/>
                <w:szCs w:val="28"/>
              </w:rPr>
            </w:pPr>
            <w:r w:rsidRPr="00197C6F">
              <w:rPr>
                <w:bCs/>
                <w:color w:val="000000"/>
                <w:sz w:val="28"/>
                <w:szCs w:val="28"/>
              </w:rPr>
              <w:t>8,80</w:t>
            </w:r>
          </w:p>
        </w:tc>
        <w:tc>
          <w:tcPr>
            <w:tcW w:w="1105" w:type="dxa"/>
            <w:vAlign w:val="center"/>
          </w:tcPr>
          <w:p w14:paraId="29EBD580" w14:textId="77777777" w:rsidR="00197C6F" w:rsidRPr="00197C6F" w:rsidRDefault="00197C6F" w:rsidP="00197C6F">
            <w:pPr>
              <w:jc w:val="center"/>
              <w:rPr>
                <w:bCs/>
                <w:color w:val="000000"/>
                <w:sz w:val="28"/>
                <w:szCs w:val="28"/>
              </w:rPr>
            </w:pPr>
            <w:r w:rsidRPr="00197C6F">
              <w:rPr>
                <w:bCs/>
                <w:color w:val="000000"/>
                <w:sz w:val="28"/>
                <w:szCs w:val="28"/>
              </w:rPr>
              <w:t>8,80</w:t>
            </w:r>
          </w:p>
        </w:tc>
        <w:tc>
          <w:tcPr>
            <w:tcW w:w="1105" w:type="dxa"/>
            <w:vAlign w:val="center"/>
          </w:tcPr>
          <w:p w14:paraId="576A4C31" w14:textId="77777777" w:rsidR="00197C6F" w:rsidRPr="00197C6F" w:rsidRDefault="00197C6F" w:rsidP="00197C6F">
            <w:pPr>
              <w:jc w:val="center"/>
              <w:rPr>
                <w:bCs/>
                <w:color w:val="000000"/>
                <w:sz w:val="28"/>
                <w:szCs w:val="28"/>
              </w:rPr>
            </w:pPr>
            <w:r w:rsidRPr="00197C6F">
              <w:rPr>
                <w:bCs/>
                <w:color w:val="000000"/>
                <w:sz w:val="28"/>
                <w:szCs w:val="28"/>
              </w:rPr>
              <w:t>8,80</w:t>
            </w:r>
          </w:p>
        </w:tc>
        <w:tc>
          <w:tcPr>
            <w:tcW w:w="1105" w:type="dxa"/>
            <w:vAlign w:val="center"/>
          </w:tcPr>
          <w:p w14:paraId="23F9D296" w14:textId="77777777" w:rsidR="00197C6F" w:rsidRPr="00197C6F" w:rsidRDefault="00197C6F" w:rsidP="00197C6F">
            <w:pPr>
              <w:jc w:val="center"/>
              <w:rPr>
                <w:bCs/>
                <w:color w:val="000000"/>
                <w:sz w:val="28"/>
                <w:szCs w:val="28"/>
              </w:rPr>
            </w:pPr>
            <w:r w:rsidRPr="00197C6F">
              <w:rPr>
                <w:bCs/>
                <w:color w:val="000000"/>
                <w:sz w:val="28"/>
                <w:szCs w:val="28"/>
              </w:rPr>
              <w:t>8,80</w:t>
            </w:r>
          </w:p>
        </w:tc>
      </w:tr>
      <w:tr w:rsidR="00197C6F" w:rsidRPr="00197C6F" w14:paraId="7B4E6D26" w14:textId="77777777" w:rsidTr="00C5351E">
        <w:trPr>
          <w:trHeight w:val="438"/>
          <w:jc w:val="center"/>
        </w:trPr>
        <w:tc>
          <w:tcPr>
            <w:tcW w:w="822" w:type="dxa"/>
            <w:vAlign w:val="center"/>
          </w:tcPr>
          <w:p w14:paraId="114C636D" w14:textId="77777777" w:rsidR="00197C6F" w:rsidRPr="00197C6F" w:rsidRDefault="00197C6F" w:rsidP="00197C6F">
            <w:pPr>
              <w:jc w:val="center"/>
              <w:rPr>
                <w:bCs/>
                <w:color w:val="000000"/>
                <w:sz w:val="28"/>
                <w:szCs w:val="28"/>
              </w:rPr>
            </w:pPr>
            <w:r w:rsidRPr="00197C6F">
              <w:rPr>
                <w:bCs/>
                <w:color w:val="000000"/>
                <w:sz w:val="28"/>
                <w:szCs w:val="28"/>
              </w:rPr>
              <w:lastRenderedPageBreak/>
              <w:t>1</w:t>
            </w:r>
          </w:p>
        </w:tc>
        <w:tc>
          <w:tcPr>
            <w:tcW w:w="3375" w:type="dxa"/>
            <w:vAlign w:val="center"/>
          </w:tcPr>
          <w:p w14:paraId="3A8F0D30" w14:textId="77777777" w:rsidR="00197C6F" w:rsidRPr="00197C6F" w:rsidRDefault="00197C6F" w:rsidP="00197C6F">
            <w:pPr>
              <w:jc w:val="center"/>
              <w:rPr>
                <w:bCs/>
                <w:color w:val="000000"/>
                <w:sz w:val="28"/>
                <w:szCs w:val="28"/>
              </w:rPr>
            </w:pPr>
            <w:r w:rsidRPr="00197C6F">
              <w:rPr>
                <w:bCs/>
                <w:color w:val="000000"/>
                <w:sz w:val="28"/>
                <w:szCs w:val="28"/>
              </w:rPr>
              <w:t>2</w:t>
            </w:r>
          </w:p>
        </w:tc>
        <w:tc>
          <w:tcPr>
            <w:tcW w:w="993" w:type="dxa"/>
            <w:vAlign w:val="center"/>
          </w:tcPr>
          <w:p w14:paraId="1CF9B3F2" w14:textId="77777777" w:rsidR="00197C6F" w:rsidRPr="00197C6F" w:rsidRDefault="00197C6F" w:rsidP="00197C6F">
            <w:pPr>
              <w:jc w:val="center"/>
              <w:rPr>
                <w:bCs/>
                <w:color w:val="000000"/>
                <w:sz w:val="28"/>
                <w:szCs w:val="28"/>
              </w:rPr>
            </w:pPr>
            <w:r w:rsidRPr="00197C6F">
              <w:rPr>
                <w:bCs/>
                <w:color w:val="000000"/>
                <w:sz w:val="28"/>
                <w:szCs w:val="28"/>
              </w:rPr>
              <w:t>3</w:t>
            </w:r>
          </w:p>
        </w:tc>
        <w:tc>
          <w:tcPr>
            <w:tcW w:w="1701" w:type="dxa"/>
            <w:vAlign w:val="center"/>
          </w:tcPr>
          <w:p w14:paraId="327905A9" w14:textId="77777777" w:rsidR="00197C6F" w:rsidRPr="00197C6F" w:rsidRDefault="00197C6F" w:rsidP="00197C6F">
            <w:pPr>
              <w:jc w:val="center"/>
              <w:rPr>
                <w:bCs/>
                <w:color w:val="000000"/>
                <w:sz w:val="28"/>
                <w:szCs w:val="28"/>
              </w:rPr>
            </w:pPr>
            <w:r w:rsidRPr="00197C6F">
              <w:rPr>
                <w:bCs/>
                <w:color w:val="000000"/>
                <w:sz w:val="28"/>
                <w:szCs w:val="28"/>
              </w:rPr>
              <w:t>4</w:t>
            </w:r>
          </w:p>
        </w:tc>
        <w:tc>
          <w:tcPr>
            <w:tcW w:w="992" w:type="dxa"/>
            <w:vAlign w:val="center"/>
          </w:tcPr>
          <w:p w14:paraId="67DAE774" w14:textId="77777777" w:rsidR="00197C6F" w:rsidRPr="00197C6F" w:rsidRDefault="00197C6F" w:rsidP="00197C6F">
            <w:pPr>
              <w:jc w:val="center"/>
              <w:rPr>
                <w:bCs/>
                <w:color w:val="000000"/>
                <w:sz w:val="28"/>
                <w:szCs w:val="28"/>
              </w:rPr>
            </w:pPr>
            <w:r w:rsidRPr="00197C6F">
              <w:rPr>
                <w:bCs/>
                <w:color w:val="000000"/>
                <w:sz w:val="28"/>
                <w:szCs w:val="28"/>
              </w:rPr>
              <w:t>5</w:t>
            </w:r>
          </w:p>
        </w:tc>
        <w:tc>
          <w:tcPr>
            <w:tcW w:w="1134" w:type="dxa"/>
            <w:vAlign w:val="center"/>
          </w:tcPr>
          <w:p w14:paraId="53EE3CC8" w14:textId="77777777" w:rsidR="00197C6F" w:rsidRPr="00197C6F" w:rsidRDefault="00197C6F" w:rsidP="00197C6F">
            <w:pPr>
              <w:jc w:val="center"/>
              <w:rPr>
                <w:bCs/>
                <w:color w:val="000000"/>
                <w:sz w:val="28"/>
                <w:szCs w:val="28"/>
              </w:rPr>
            </w:pPr>
            <w:r w:rsidRPr="00197C6F">
              <w:rPr>
                <w:bCs/>
                <w:color w:val="000000"/>
                <w:sz w:val="28"/>
                <w:szCs w:val="28"/>
              </w:rPr>
              <w:t>6</w:t>
            </w:r>
          </w:p>
        </w:tc>
        <w:tc>
          <w:tcPr>
            <w:tcW w:w="1134" w:type="dxa"/>
            <w:vAlign w:val="center"/>
          </w:tcPr>
          <w:p w14:paraId="759EB738" w14:textId="77777777" w:rsidR="00197C6F" w:rsidRPr="00197C6F" w:rsidRDefault="00197C6F" w:rsidP="00197C6F">
            <w:pPr>
              <w:jc w:val="center"/>
              <w:rPr>
                <w:bCs/>
                <w:color w:val="000000"/>
                <w:sz w:val="28"/>
                <w:szCs w:val="28"/>
              </w:rPr>
            </w:pPr>
            <w:r w:rsidRPr="00197C6F">
              <w:rPr>
                <w:bCs/>
                <w:color w:val="000000"/>
                <w:sz w:val="28"/>
                <w:szCs w:val="28"/>
              </w:rPr>
              <w:t>7</w:t>
            </w:r>
          </w:p>
        </w:tc>
        <w:tc>
          <w:tcPr>
            <w:tcW w:w="1105" w:type="dxa"/>
            <w:vAlign w:val="center"/>
          </w:tcPr>
          <w:p w14:paraId="64E7D521" w14:textId="77777777" w:rsidR="00197C6F" w:rsidRPr="00197C6F" w:rsidRDefault="00197C6F" w:rsidP="00197C6F">
            <w:pPr>
              <w:jc w:val="center"/>
              <w:rPr>
                <w:bCs/>
                <w:color w:val="000000"/>
                <w:sz w:val="28"/>
                <w:szCs w:val="28"/>
              </w:rPr>
            </w:pPr>
            <w:r w:rsidRPr="00197C6F">
              <w:rPr>
                <w:bCs/>
                <w:color w:val="000000"/>
                <w:sz w:val="28"/>
                <w:szCs w:val="28"/>
              </w:rPr>
              <w:t>8</w:t>
            </w:r>
          </w:p>
        </w:tc>
        <w:tc>
          <w:tcPr>
            <w:tcW w:w="1105" w:type="dxa"/>
            <w:vAlign w:val="center"/>
          </w:tcPr>
          <w:p w14:paraId="2CE84182" w14:textId="77777777" w:rsidR="00197C6F" w:rsidRPr="00197C6F" w:rsidRDefault="00197C6F" w:rsidP="00197C6F">
            <w:pPr>
              <w:jc w:val="center"/>
              <w:rPr>
                <w:bCs/>
                <w:color w:val="000000"/>
                <w:sz w:val="28"/>
                <w:szCs w:val="28"/>
              </w:rPr>
            </w:pPr>
            <w:r w:rsidRPr="00197C6F">
              <w:rPr>
                <w:bCs/>
                <w:color w:val="000000"/>
                <w:sz w:val="28"/>
                <w:szCs w:val="28"/>
              </w:rPr>
              <w:t>9</w:t>
            </w:r>
          </w:p>
        </w:tc>
        <w:tc>
          <w:tcPr>
            <w:tcW w:w="1105" w:type="dxa"/>
            <w:vAlign w:val="center"/>
          </w:tcPr>
          <w:p w14:paraId="6525EEFE" w14:textId="77777777" w:rsidR="00197C6F" w:rsidRPr="00197C6F" w:rsidRDefault="00197C6F" w:rsidP="00197C6F">
            <w:pPr>
              <w:jc w:val="center"/>
              <w:rPr>
                <w:bCs/>
                <w:color w:val="000000"/>
                <w:sz w:val="28"/>
                <w:szCs w:val="28"/>
              </w:rPr>
            </w:pPr>
            <w:r w:rsidRPr="00197C6F">
              <w:rPr>
                <w:bCs/>
                <w:color w:val="000000"/>
                <w:sz w:val="28"/>
                <w:szCs w:val="28"/>
              </w:rPr>
              <w:t>10</w:t>
            </w:r>
          </w:p>
        </w:tc>
      </w:tr>
      <w:tr w:rsidR="00197C6F" w:rsidRPr="00197C6F" w14:paraId="4452AB1E" w14:textId="77777777" w:rsidTr="00C5351E">
        <w:trPr>
          <w:trHeight w:val="2263"/>
          <w:jc w:val="center"/>
        </w:trPr>
        <w:tc>
          <w:tcPr>
            <w:tcW w:w="822" w:type="dxa"/>
            <w:vAlign w:val="center"/>
          </w:tcPr>
          <w:p w14:paraId="0ABE33B5" w14:textId="77777777" w:rsidR="00197C6F" w:rsidRPr="00197C6F" w:rsidRDefault="00197C6F" w:rsidP="00197C6F">
            <w:pPr>
              <w:jc w:val="center"/>
              <w:rPr>
                <w:bCs/>
                <w:color w:val="000000"/>
                <w:sz w:val="28"/>
                <w:szCs w:val="28"/>
              </w:rPr>
            </w:pPr>
            <w:r w:rsidRPr="00197C6F">
              <w:rPr>
                <w:bCs/>
                <w:color w:val="000000"/>
                <w:sz w:val="28"/>
                <w:szCs w:val="28"/>
              </w:rPr>
              <w:t>4.2.</w:t>
            </w:r>
          </w:p>
        </w:tc>
        <w:tc>
          <w:tcPr>
            <w:tcW w:w="3375" w:type="dxa"/>
            <w:vAlign w:val="center"/>
          </w:tcPr>
          <w:p w14:paraId="3DD2659F" w14:textId="77777777" w:rsidR="00197C6F" w:rsidRPr="00197C6F" w:rsidRDefault="00197C6F" w:rsidP="00197C6F">
            <w:pPr>
              <w:rPr>
                <w:bCs/>
                <w:color w:val="000000"/>
                <w:sz w:val="28"/>
                <w:szCs w:val="28"/>
              </w:rPr>
            </w:pPr>
            <w:r w:rsidRPr="00197C6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97C6F">
              <w:rPr>
                <w:sz w:val="22"/>
                <w:szCs w:val="22"/>
              </w:rPr>
              <w:t>м</w:t>
            </w:r>
            <w:r w:rsidRPr="00197C6F">
              <w:rPr>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водоподготовке</w:t>
            </w:r>
          </w:p>
        </w:tc>
        <w:tc>
          <w:tcPr>
            <w:tcW w:w="993" w:type="dxa"/>
            <w:vAlign w:val="center"/>
          </w:tcPr>
          <w:p w14:paraId="4B914773"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701" w:type="dxa"/>
            <w:vAlign w:val="center"/>
          </w:tcPr>
          <w:p w14:paraId="1F6ED395" w14:textId="77777777" w:rsidR="00197C6F" w:rsidRPr="00197C6F" w:rsidRDefault="00197C6F" w:rsidP="00197C6F">
            <w:pPr>
              <w:jc w:val="center"/>
              <w:rPr>
                <w:bCs/>
                <w:color w:val="000000"/>
                <w:sz w:val="28"/>
                <w:szCs w:val="28"/>
              </w:rPr>
            </w:pPr>
            <w:r w:rsidRPr="00197C6F">
              <w:rPr>
                <w:bCs/>
                <w:color w:val="000000"/>
                <w:sz w:val="28"/>
                <w:szCs w:val="28"/>
              </w:rPr>
              <w:t>-</w:t>
            </w:r>
          </w:p>
        </w:tc>
        <w:tc>
          <w:tcPr>
            <w:tcW w:w="992" w:type="dxa"/>
            <w:vAlign w:val="center"/>
          </w:tcPr>
          <w:p w14:paraId="79B7B592"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34" w:type="dxa"/>
            <w:vAlign w:val="center"/>
          </w:tcPr>
          <w:p w14:paraId="17BD95F5"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34" w:type="dxa"/>
            <w:vAlign w:val="center"/>
          </w:tcPr>
          <w:p w14:paraId="5F2E8B7A"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17A9BF5C"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661EDF72"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496F0D01"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66877F47" w14:textId="77777777" w:rsidTr="00C5351E">
        <w:trPr>
          <w:jc w:val="center"/>
        </w:trPr>
        <w:tc>
          <w:tcPr>
            <w:tcW w:w="822" w:type="dxa"/>
            <w:vAlign w:val="center"/>
          </w:tcPr>
          <w:p w14:paraId="327B69E0" w14:textId="77777777" w:rsidR="00197C6F" w:rsidRPr="00197C6F" w:rsidRDefault="00197C6F" w:rsidP="00197C6F">
            <w:pPr>
              <w:jc w:val="center"/>
              <w:rPr>
                <w:bCs/>
                <w:color w:val="000000"/>
                <w:sz w:val="28"/>
                <w:szCs w:val="28"/>
              </w:rPr>
            </w:pPr>
            <w:r w:rsidRPr="00197C6F">
              <w:rPr>
                <w:bCs/>
                <w:color w:val="000000"/>
                <w:sz w:val="28"/>
                <w:szCs w:val="28"/>
              </w:rPr>
              <w:t>4.3.</w:t>
            </w:r>
          </w:p>
        </w:tc>
        <w:tc>
          <w:tcPr>
            <w:tcW w:w="3375" w:type="dxa"/>
            <w:vAlign w:val="center"/>
          </w:tcPr>
          <w:p w14:paraId="43999742" w14:textId="77777777" w:rsidR="00197C6F" w:rsidRPr="00197C6F" w:rsidRDefault="00197C6F" w:rsidP="00197C6F">
            <w:pPr>
              <w:rPr>
                <w:color w:val="000000"/>
                <w:sz w:val="22"/>
                <w:szCs w:val="22"/>
              </w:rPr>
            </w:pPr>
            <w:r w:rsidRPr="00197C6F">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97C6F">
              <w:rPr>
                <w:sz w:val="22"/>
                <w:szCs w:val="22"/>
              </w:rPr>
              <w:t>м</w:t>
            </w:r>
            <w:r w:rsidRPr="00197C6F">
              <w:rPr>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транспортировке</w:t>
            </w:r>
          </w:p>
        </w:tc>
        <w:tc>
          <w:tcPr>
            <w:tcW w:w="993" w:type="dxa"/>
            <w:vAlign w:val="center"/>
          </w:tcPr>
          <w:p w14:paraId="764C937E"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701" w:type="dxa"/>
            <w:vAlign w:val="center"/>
          </w:tcPr>
          <w:p w14:paraId="72C344C7" w14:textId="77777777" w:rsidR="00197C6F" w:rsidRPr="00197C6F" w:rsidRDefault="00197C6F" w:rsidP="00197C6F">
            <w:pPr>
              <w:jc w:val="center"/>
              <w:rPr>
                <w:bCs/>
                <w:color w:val="000000"/>
                <w:sz w:val="28"/>
                <w:szCs w:val="28"/>
              </w:rPr>
            </w:pPr>
            <w:r w:rsidRPr="00197C6F">
              <w:rPr>
                <w:bCs/>
                <w:color w:val="000000"/>
                <w:sz w:val="28"/>
                <w:szCs w:val="28"/>
              </w:rPr>
              <w:t>-</w:t>
            </w:r>
          </w:p>
        </w:tc>
        <w:tc>
          <w:tcPr>
            <w:tcW w:w="992" w:type="dxa"/>
            <w:vAlign w:val="center"/>
          </w:tcPr>
          <w:p w14:paraId="483277CF"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34" w:type="dxa"/>
            <w:vAlign w:val="center"/>
          </w:tcPr>
          <w:p w14:paraId="532B213B"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34" w:type="dxa"/>
            <w:vAlign w:val="center"/>
          </w:tcPr>
          <w:p w14:paraId="38A6B6E4"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6EC3163A"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4D38A143"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108F5A4A"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49CAE44D" w14:textId="77777777" w:rsidTr="00C5351E">
        <w:trPr>
          <w:jc w:val="center"/>
        </w:trPr>
        <w:tc>
          <w:tcPr>
            <w:tcW w:w="822" w:type="dxa"/>
            <w:vAlign w:val="center"/>
          </w:tcPr>
          <w:p w14:paraId="772AC20C" w14:textId="77777777" w:rsidR="00197C6F" w:rsidRPr="00197C6F" w:rsidRDefault="00197C6F" w:rsidP="00197C6F">
            <w:pPr>
              <w:jc w:val="center"/>
              <w:rPr>
                <w:bCs/>
                <w:color w:val="000000"/>
                <w:sz w:val="28"/>
                <w:szCs w:val="28"/>
              </w:rPr>
            </w:pPr>
            <w:r w:rsidRPr="00197C6F">
              <w:rPr>
                <w:bCs/>
                <w:color w:val="000000"/>
                <w:sz w:val="28"/>
                <w:szCs w:val="28"/>
              </w:rPr>
              <w:t>4.4.</w:t>
            </w:r>
          </w:p>
        </w:tc>
        <w:tc>
          <w:tcPr>
            <w:tcW w:w="3375" w:type="dxa"/>
          </w:tcPr>
          <w:p w14:paraId="3E633ED8" w14:textId="77777777" w:rsidR="00197C6F" w:rsidRPr="00197C6F" w:rsidRDefault="00197C6F" w:rsidP="00197C6F">
            <w:pPr>
              <w:rPr>
                <w:bCs/>
                <w:color w:val="000000"/>
                <w:sz w:val="28"/>
                <w:szCs w:val="28"/>
              </w:rPr>
            </w:pPr>
            <w:r w:rsidRPr="00197C6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97C6F">
              <w:rPr>
                <w:sz w:val="22"/>
                <w:szCs w:val="22"/>
              </w:rPr>
              <w:t>м</w:t>
            </w:r>
            <w:r w:rsidRPr="00197C6F">
              <w:rPr>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водоснабжения (полный цикл)</w:t>
            </w:r>
          </w:p>
        </w:tc>
        <w:tc>
          <w:tcPr>
            <w:tcW w:w="993" w:type="dxa"/>
            <w:vAlign w:val="center"/>
          </w:tcPr>
          <w:p w14:paraId="006EC14F" w14:textId="77777777" w:rsidR="00197C6F" w:rsidRPr="00197C6F" w:rsidRDefault="00197C6F" w:rsidP="00197C6F">
            <w:pPr>
              <w:jc w:val="center"/>
              <w:rPr>
                <w:bCs/>
                <w:color w:val="000000"/>
                <w:sz w:val="28"/>
                <w:szCs w:val="28"/>
              </w:rPr>
            </w:pPr>
            <w:r w:rsidRPr="00197C6F">
              <w:rPr>
                <w:bCs/>
                <w:color w:val="000000"/>
                <w:sz w:val="28"/>
                <w:szCs w:val="28"/>
              </w:rPr>
              <w:t>2,43</w:t>
            </w:r>
          </w:p>
        </w:tc>
        <w:tc>
          <w:tcPr>
            <w:tcW w:w="1701" w:type="dxa"/>
            <w:vAlign w:val="center"/>
          </w:tcPr>
          <w:p w14:paraId="33FAA933" w14:textId="77777777" w:rsidR="00197C6F" w:rsidRPr="00197C6F" w:rsidRDefault="00197C6F" w:rsidP="00197C6F">
            <w:pPr>
              <w:jc w:val="center"/>
              <w:rPr>
                <w:bCs/>
                <w:color w:val="000000"/>
                <w:sz w:val="28"/>
                <w:szCs w:val="28"/>
              </w:rPr>
            </w:pPr>
            <w:r w:rsidRPr="00197C6F">
              <w:rPr>
                <w:bCs/>
                <w:color w:val="000000"/>
                <w:sz w:val="28"/>
                <w:szCs w:val="28"/>
              </w:rPr>
              <w:t>0,71</w:t>
            </w:r>
          </w:p>
        </w:tc>
        <w:tc>
          <w:tcPr>
            <w:tcW w:w="992" w:type="dxa"/>
            <w:vAlign w:val="center"/>
          </w:tcPr>
          <w:p w14:paraId="3239D788" w14:textId="77777777" w:rsidR="00197C6F" w:rsidRPr="00197C6F" w:rsidRDefault="00197C6F" w:rsidP="00197C6F">
            <w:pPr>
              <w:jc w:val="center"/>
              <w:rPr>
                <w:bCs/>
                <w:color w:val="000000"/>
                <w:sz w:val="28"/>
                <w:szCs w:val="28"/>
              </w:rPr>
            </w:pPr>
            <w:r w:rsidRPr="00197C6F">
              <w:rPr>
                <w:bCs/>
                <w:color w:val="000000"/>
                <w:sz w:val="28"/>
                <w:szCs w:val="28"/>
              </w:rPr>
              <w:t>0,71</w:t>
            </w:r>
          </w:p>
        </w:tc>
        <w:tc>
          <w:tcPr>
            <w:tcW w:w="1134" w:type="dxa"/>
            <w:vAlign w:val="center"/>
          </w:tcPr>
          <w:p w14:paraId="700E3EC1" w14:textId="77777777" w:rsidR="00197C6F" w:rsidRPr="00197C6F" w:rsidRDefault="00197C6F" w:rsidP="00197C6F">
            <w:pPr>
              <w:jc w:val="center"/>
              <w:rPr>
                <w:bCs/>
                <w:color w:val="000000"/>
                <w:sz w:val="28"/>
                <w:szCs w:val="28"/>
              </w:rPr>
            </w:pPr>
            <w:r w:rsidRPr="00197C6F">
              <w:rPr>
                <w:bCs/>
                <w:color w:val="000000"/>
                <w:sz w:val="28"/>
                <w:szCs w:val="28"/>
              </w:rPr>
              <w:t>0,71</w:t>
            </w:r>
          </w:p>
        </w:tc>
        <w:tc>
          <w:tcPr>
            <w:tcW w:w="1134" w:type="dxa"/>
            <w:vAlign w:val="center"/>
          </w:tcPr>
          <w:p w14:paraId="6D8A591A" w14:textId="77777777" w:rsidR="00197C6F" w:rsidRPr="00197C6F" w:rsidRDefault="00197C6F" w:rsidP="00197C6F">
            <w:pPr>
              <w:jc w:val="center"/>
              <w:rPr>
                <w:bCs/>
                <w:color w:val="000000"/>
                <w:sz w:val="28"/>
                <w:szCs w:val="28"/>
              </w:rPr>
            </w:pPr>
            <w:r w:rsidRPr="00197C6F">
              <w:rPr>
                <w:bCs/>
                <w:color w:val="000000"/>
                <w:sz w:val="28"/>
                <w:szCs w:val="28"/>
              </w:rPr>
              <w:t>0,71</w:t>
            </w:r>
          </w:p>
        </w:tc>
        <w:tc>
          <w:tcPr>
            <w:tcW w:w="1105" w:type="dxa"/>
            <w:vAlign w:val="center"/>
          </w:tcPr>
          <w:p w14:paraId="6F891ABA" w14:textId="77777777" w:rsidR="00197C6F" w:rsidRPr="00197C6F" w:rsidRDefault="00197C6F" w:rsidP="00197C6F">
            <w:pPr>
              <w:jc w:val="center"/>
              <w:rPr>
                <w:bCs/>
                <w:color w:val="000000"/>
                <w:sz w:val="28"/>
                <w:szCs w:val="28"/>
              </w:rPr>
            </w:pPr>
            <w:r w:rsidRPr="00197C6F">
              <w:rPr>
                <w:bCs/>
                <w:color w:val="000000"/>
                <w:sz w:val="28"/>
                <w:szCs w:val="28"/>
              </w:rPr>
              <w:t>0,71</w:t>
            </w:r>
          </w:p>
        </w:tc>
        <w:tc>
          <w:tcPr>
            <w:tcW w:w="1105" w:type="dxa"/>
            <w:vAlign w:val="center"/>
          </w:tcPr>
          <w:p w14:paraId="79D33B24" w14:textId="77777777" w:rsidR="00197C6F" w:rsidRPr="00197C6F" w:rsidRDefault="00197C6F" w:rsidP="00197C6F">
            <w:pPr>
              <w:jc w:val="center"/>
              <w:rPr>
                <w:bCs/>
                <w:color w:val="000000"/>
                <w:sz w:val="28"/>
                <w:szCs w:val="28"/>
              </w:rPr>
            </w:pPr>
            <w:r w:rsidRPr="00197C6F">
              <w:rPr>
                <w:bCs/>
                <w:color w:val="000000"/>
                <w:sz w:val="28"/>
                <w:szCs w:val="28"/>
              </w:rPr>
              <w:t>0,71</w:t>
            </w:r>
          </w:p>
        </w:tc>
        <w:tc>
          <w:tcPr>
            <w:tcW w:w="1105" w:type="dxa"/>
            <w:vAlign w:val="center"/>
          </w:tcPr>
          <w:p w14:paraId="3790D1BC" w14:textId="77777777" w:rsidR="00197C6F" w:rsidRPr="00197C6F" w:rsidRDefault="00197C6F" w:rsidP="00197C6F">
            <w:pPr>
              <w:jc w:val="center"/>
              <w:rPr>
                <w:bCs/>
                <w:color w:val="000000"/>
                <w:sz w:val="28"/>
                <w:szCs w:val="28"/>
              </w:rPr>
            </w:pPr>
            <w:r w:rsidRPr="00197C6F">
              <w:rPr>
                <w:bCs/>
                <w:color w:val="000000"/>
                <w:sz w:val="28"/>
                <w:szCs w:val="28"/>
              </w:rPr>
              <w:t>0,71</w:t>
            </w:r>
          </w:p>
        </w:tc>
      </w:tr>
      <w:tr w:rsidR="00197C6F" w:rsidRPr="00197C6F" w14:paraId="37A109F5" w14:textId="77777777" w:rsidTr="00197C6F">
        <w:trPr>
          <w:trHeight w:val="722"/>
          <w:jc w:val="center"/>
        </w:trPr>
        <w:tc>
          <w:tcPr>
            <w:tcW w:w="822" w:type="dxa"/>
            <w:vAlign w:val="center"/>
          </w:tcPr>
          <w:p w14:paraId="07A530FF" w14:textId="77777777" w:rsidR="00197C6F" w:rsidRPr="00197C6F" w:rsidRDefault="00197C6F" w:rsidP="00197C6F">
            <w:pPr>
              <w:jc w:val="center"/>
              <w:rPr>
                <w:bCs/>
                <w:color w:val="000000"/>
                <w:sz w:val="28"/>
                <w:szCs w:val="28"/>
              </w:rPr>
            </w:pPr>
            <w:r w:rsidRPr="00197C6F">
              <w:rPr>
                <w:bCs/>
                <w:color w:val="000000"/>
                <w:sz w:val="28"/>
                <w:szCs w:val="28"/>
              </w:rPr>
              <w:t>4.5.</w:t>
            </w:r>
          </w:p>
        </w:tc>
        <w:tc>
          <w:tcPr>
            <w:tcW w:w="3375" w:type="dxa"/>
          </w:tcPr>
          <w:p w14:paraId="67556400" w14:textId="77777777" w:rsidR="00197C6F" w:rsidRPr="00197C6F" w:rsidRDefault="00197C6F" w:rsidP="00197C6F">
            <w:pPr>
              <w:rPr>
                <w:bCs/>
                <w:color w:val="000000"/>
                <w:sz w:val="28"/>
                <w:szCs w:val="28"/>
              </w:rPr>
            </w:pPr>
            <w:r w:rsidRPr="00197C6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97C6F">
              <w:rPr>
                <w:color w:val="000000"/>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очистке сточных вод</w:t>
            </w:r>
          </w:p>
        </w:tc>
        <w:tc>
          <w:tcPr>
            <w:tcW w:w="993" w:type="dxa"/>
            <w:vAlign w:val="center"/>
          </w:tcPr>
          <w:p w14:paraId="51EA4B23"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701" w:type="dxa"/>
            <w:vAlign w:val="center"/>
          </w:tcPr>
          <w:p w14:paraId="24515037" w14:textId="77777777" w:rsidR="00197C6F" w:rsidRPr="00197C6F" w:rsidRDefault="00197C6F" w:rsidP="00197C6F">
            <w:pPr>
              <w:jc w:val="center"/>
              <w:rPr>
                <w:bCs/>
                <w:color w:val="000000"/>
                <w:sz w:val="28"/>
                <w:szCs w:val="28"/>
              </w:rPr>
            </w:pPr>
            <w:r w:rsidRPr="00197C6F">
              <w:rPr>
                <w:bCs/>
                <w:color w:val="000000"/>
                <w:sz w:val="28"/>
                <w:szCs w:val="28"/>
              </w:rPr>
              <w:t>-</w:t>
            </w:r>
          </w:p>
        </w:tc>
        <w:tc>
          <w:tcPr>
            <w:tcW w:w="992" w:type="dxa"/>
            <w:vAlign w:val="center"/>
          </w:tcPr>
          <w:p w14:paraId="5E7F00EE"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34" w:type="dxa"/>
            <w:vAlign w:val="center"/>
          </w:tcPr>
          <w:p w14:paraId="49539815"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34" w:type="dxa"/>
            <w:vAlign w:val="center"/>
          </w:tcPr>
          <w:p w14:paraId="26FE2D81"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00247978"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1254AEA3"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55BC65FA"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585BDD19" w14:textId="77777777" w:rsidTr="00C5351E">
        <w:trPr>
          <w:jc w:val="center"/>
        </w:trPr>
        <w:tc>
          <w:tcPr>
            <w:tcW w:w="822" w:type="dxa"/>
            <w:vAlign w:val="center"/>
          </w:tcPr>
          <w:p w14:paraId="3807DBC3" w14:textId="77777777" w:rsidR="00197C6F" w:rsidRPr="00197C6F" w:rsidRDefault="00197C6F" w:rsidP="00197C6F">
            <w:pPr>
              <w:jc w:val="center"/>
              <w:rPr>
                <w:bCs/>
                <w:color w:val="000000"/>
                <w:sz w:val="28"/>
                <w:szCs w:val="28"/>
              </w:rPr>
            </w:pPr>
            <w:r w:rsidRPr="00197C6F">
              <w:rPr>
                <w:bCs/>
                <w:color w:val="000000"/>
                <w:sz w:val="28"/>
                <w:szCs w:val="28"/>
              </w:rPr>
              <w:lastRenderedPageBreak/>
              <w:t>1</w:t>
            </w:r>
          </w:p>
        </w:tc>
        <w:tc>
          <w:tcPr>
            <w:tcW w:w="3375" w:type="dxa"/>
            <w:vAlign w:val="center"/>
          </w:tcPr>
          <w:p w14:paraId="2086A6ED" w14:textId="77777777" w:rsidR="00197C6F" w:rsidRPr="00197C6F" w:rsidRDefault="00197C6F" w:rsidP="00197C6F">
            <w:pPr>
              <w:jc w:val="center"/>
              <w:rPr>
                <w:bCs/>
                <w:color w:val="000000"/>
                <w:sz w:val="28"/>
                <w:szCs w:val="28"/>
              </w:rPr>
            </w:pPr>
            <w:r w:rsidRPr="00197C6F">
              <w:rPr>
                <w:bCs/>
                <w:color w:val="000000"/>
                <w:sz w:val="28"/>
                <w:szCs w:val="28"/>
              </w:rPr>
              <w:t>2</w:t>
            </w:r>
          </w:p>
        </w:tc>
        <w:tc>
          <w:tcPr>
            <w:tcW w:w="993" w:type="dxa"/>
            <w:vAlign w:val="center"/>
          </w:tcPr>
          <w:p w14:paraId="68BE98D4" w14:textId="77777777" w:rsidR="00197C6F" w:rsidRPr="00197C6F" w:rsidRDefault="00197C6F" w:rsidP="00197C6F">
            <w:pPr>
              <w:jc w:val="center"/>
              <w:rPr>
                <w:bCs/>
                <w:color w:val="000000"/>
                <w:sz w:val="28"/>
                <w:szCs w:val="28"/>
              </w:rPr>
            </w:pPr>
            <w:r w:rsidRPr="00197C6F">
              <w:rPr>
                <w:bCs/>
                <w:color w:val="000000"/>
                <w:sz w:val="28"/>
                <w:szCs w:val="28"/>
              </w:rPr>
              <w:t>3</w:t>
            </w:r>
          </w:p>
        </w:tc>
        <w:tc>
          <w:tcPr>
            <w:tcW w:w="1701" w:type="dxa"/>
            <w:vAlign w:val="center"/>
          </w:tcPr>
          <w:p w14:paraId="72F9E8D6" w14:textId="77777777" w:rsidR="00197C6F" w:rsidRPr="00197C6F" w:rsidRDefault="00197C6F" w:rsidP="00197C6F">
            <w:pPr>
              <w:jc w:val="center"/>
              <w:rPr>
                <w:bCs/>
                <w:color w:val="000000"/>
                <w:sz w:val="28"/>
                <w:szCs w:val="28"/>
              </w:rPr>
            </w:pPr>
            <w:r w:rsidRPr="00197C6F">
              <w:rPr>
                <w:bCs/>
                <w:color w:val="000000"/>
                <w:sz w:val="28"/>
                <w:szCs w:val="28"/>
              </w:rPr>
              <w:t>4</w:t>
            </w:r>
          </w:p>
        </w:tc>
        <w:tc>
          <w:tcPr>
            <w:tcW w:w="992" w:type="dxa"/>
            <w:vAlign w:val="center"/>
          </w:tcPr>
          <w:p w14:paraId="78664230" w14:textId="77777777" w:rsidR="00197C6F" w:rsidRPr="00197C6F" w:rsidRDefault="00197C6F" w:rsidP="00197C6F">
            <w:pPr>
              <w:jc w:val="center"/>
              <w:rPr>
                <w:bCs/>
                <w:color w:val="000000"/>
                <w:sz w:val="28"/>
                <w:szCs w:val="28"/>
              </w:rPr>
            </w:pPr>
            <w:r w:rsidRPr="00197C6F">
              <w:rPr>
                <w:bCs/>
                <w:color w:val="000000"/>
                <w:sz w:val="28"/>
                <w:szCs w:val="28"/>
              </w:rPr>
              <w:t>5</w:t>
            </w:r>
          </w:p>
        </w:tc>
        <w:tc>
          <w:tcPr>
            <w:tcW w:w="1134" w:type="dxa"/>
            <w:vAlign w:val="center"/>
          </w:tcPr>
          <w:p w14:paraId="060633BC" w14:textId="77777777" w:rsidR="00197C6F" w:rsidRPr="00197C6F" w:rsidRDefault="00197C6F" w:rsidP="00197C6F">
            <w:pPr>
              <w:jc w:val="center"/>
              <w:rPr>
                <w:bCs/>
                <w:color w:val="000000"/>
                <w:sz w:val="28"/>
                <w:szCs w:val="28"/>
              </w:rPr>
            </w:pPr>
            <w:r w:rsidRPr="00197C6F">
              <w:rPr>
                <w:bCs/>
                <w:color w:val="000000"/>
                <w:sz w:val="28"/>
                <w:szCs w:val="28"/>
              </w:rPr>
              <w:t>6</w:t>
            </w:r>
          </w:p>
        </w:tc>
        <w:tc>
          <w:tcPr>
            <w:tcW w:w="1134" w:type="dxa"/>
            <w:vAlign w:val="center"/>
          </w:tcPr>
          <w:p w14:paraId="36FB765C" w14:textId="77777777" w:rsidR="00197C6F" w:rsidRPr="00197C6F" w:rsidRDefault="00197C6F" w:rsidP="00197C6F">
            <w:pPr>
              <w:jc w:val="center"/>
              <w:rPr>
                <w:bCs/>
                <w:color w:val="000000"/>
                <w:sz w:val="28"/>
                <w:szCs w:val="28"/>
              </w:rPr>
            </w:pPr>
            <w:r w:rsidRPr="00197C6F">
              <w:rPr>
                <w:bCs/>
                <w:color w:val="000000"/>
                <w:sz w:val="28"/>
                <w:szCs w:val="28"/>
              </w:rPr>
              <w:t>7</w:t>
            </w:r>
          </w:p>
        </w:tc>
        <w:tc>
          <w:tcPr>
            <w:tcW w:w="1105" w:type="dxa"/>
            <w:vAlign w:val="center"/>
          </w:tcPr>
          <w:p w14:paraId="67F870B3" w14:textId="77777777" w:rsidR="00197C6F" w:rsidRPr="00197C6F" w:rsidRDefault="00197C6F" w:rsidP="00197C6F">
            <w:pPr>
              <w:jc w:val="center"/>
              <w:rPr>
                <w:bCs/>
                <w:color w:val="000000"/>
                <w:sz w:val="28"/>
                <w:szCs w:val="28"/>
              </w:rPr>
            </w:pPr>
            <w:r w:rsidRPr="00197C6F">
              <w:rPr>
                <w:bCs/>
                <w:color w:val="000000"/>
                <w:sz w:val="28"/>
                <w:szCs w:val="28"/>
              </w:rPr>
              <w:t>8</w:t>
            </w:r>
          </w:p>
        </w:tc>
        <w:tc>
          <w:tcPr>
            <w:tcW w:w="1105" w:type="dxa"/>
            <w:vAlign w:val="center"/>
          </w:tcPr>
          <w:p w14:paraId="41087598" w14:textId="77777777" w:rsidR="00197C6F" w:rsidRPr="00197C6F" w:rsidRDefault="00197C6F" w:rsidP="00197C6F">
            <w:pPr>
              <w:jc w:val="center"/>
              <w:rPr>
                <w:bCs/>
                <w:color w:val="000000"/>
                <w:sz w:val="28"/>
                <w:szCs w:val="28"/>
              </w:rPr>
            </w:pPr>
            <w:r w:rsidRPr="00197C6F">
              <w:rPr>
                <w:bCs/>
                <w:color w:val="000000"/>
                <w:sz w:val="28"/>
                <w:szCs w:val="28"/>
              </w:rPr>
              <w:t>9</w:t>
            </w:r>
          </w:p>
        </w:tc>
        <w:tc>
          <w:tcPr>
            <w:tcW w:w="1105" w:type="dxa"/>
            <w:vAlign w:val="center"/>
          </w:tcPr>
          <w:p w14:paraId="7C9417A4" w14:textId="77777777" w:rsidR="00197C6F" w:rsidRPr="00197C6F" w:rsidRDefault="00197C6F" w:rsidP="00197C6F">
            <w:pPr>
              <w:jc w:val="center"/>
              <w:rPr>
                <w:bCs/>
                <w:color w:val="000000"/>
                <w:sz w:val="28"/>
                <w:szCs w:val="28"/>
              </w:rPr>
            </w:pPr>
            <w:r w:rsidRPr="00197C6F">
              <w:rPr>
                <w:bCs/>
                <w:color w:val="000000"/>
                <w:sz w:val="28"/>
                <w:szCs w:val="28"/>
              </w:rPr>
              <w:t>10</w:t>
            </w:r>
          </w:p>
        </w:tc>
      </w:tr>
      <w:tr w:rsidR="00197C6F" w:rsidRPr="00197C6F" w14:paraId="60B67D77" w14:textId="77777777" w:rsidTr="00C5351E">
        <w:trPr>
          <w:jc w:val="center"/>
        </w:trPr>
        <w:tc>
          <w:tcPr>
            <w:tcW w:w="822" w:type="dxa"/>
            <w:vAlign w:val="center"/>
          </w:tcPr>
          <w:p w14:paraId="573DDEEC" w14:textId="77777777" w:rsidR="00197C6F" w:rsidRPr="00197C6F" w:rsidRDefault="00197C6F" w:rsidP="00197C6F">
            <w:pPr>
              <w:jc w:val="center"/>
              <w:rPr>
                <w:bCs/>
                <w:color w:val="000000"/>
                <w:sz w:val="28"/>
                <w:szCs w:val="28"/>
              </w:rPr>
            </w:pPr>
            <w:r w:rsidRPr="00197C6F">
              <w:rPr>
                <w:bCs/>
                <w:color w:val="000000"/>
                <w:sz w:val="28"/>
                <w:szCs w:val="28"/>
              </w:rPr>
              <w:t>4.6.</w:t>
            </w:r>
          </w:p>
        </w:tc>
        <w:tc>
          <w:tcPr>
            <w:tcW w:w="3375" w:type="dxa"/>
            <w:vAlign w:val="center"/>
          </w:tcPr>
          <w:p w14:paraId="7B9DF193" w14:textId="77777777" w:rsidR="00197C6F" w:rsidRPr="00197C6F" w:rsidRDefault="00197C6F" w:rsidP="00197C6F">
            <w:pPr>
              <w:rPr>
                <w:color w:val="000000"/>
                <w:sz w:val="22"/>
                <w:szCs w:val="22"/>
              </w:rPr>
            </w:pPr>
            <w:r w:rsidRPr="00197C6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97C6F">
              <w:rPr>
                <w:color w:val="000000"/>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транспортировке сточных вод</w:t>
            </w:r>
          </w:p>
        </w:tc>
        <w:tc>
          <w:tcPr>
            <w:tcW w:w="993" w:type="dxa"/>
            <w:vAlign w:val="center"/>
          </w:tcPr>
          <w:p w14:paraId="75499F8B"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701" w:type="dxa"/>
            <w:vAlign w:val="center"/>
          </w:tcPr>
          <w:p w14:paraId="247A7D2D" w14:textId="77777777" w:rsidR="00197C6F" w:rsidRPr="00197C6F" w:rsidRDefault="00197C6F" w:rsidP="00197C6F">
            <w:pPr>
              <w:jc w:val="center"/>
              <w:rPr>
                <w:bCs/>
                <w:color w:val="000000"/>
                <w:sz w:val="28"/>
                <w:szCs w:val="28"/>
              </w:rPr>
            </w:pPr>
            <w:r w:rsidRPr="00197C6F">
              <w:rPr>
                <w:bCs/>
                <w:color w:val="000000"/>
                <w:sz w:val="28"/>
                <w:szCs w:val="28"/>
              </w:rPr>
              <w:t>-</w:t>
            </w:r>
          </w:p>
        </w:tc>
        <w:tc>
          <w:tcPr>
            <w:tcW w:w="992" w:type="dxa"/>
            <w:vAlign w:val="center"/>
          </w:tcPr>
          <w:p w14:paraId="0A20ED8F"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34" w:type="dxa"/>
            <w:vAlign w:val="center"/>
          </w:tcPr>
          <w:p w14:paraId="2C4641FF"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34" w:type="dxa"/>
            <w:vAlign w:val="center"/>
          </w:tcPr>
          <w:p w14:paraId="1E5E8C36"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2C35AC6A"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22242C36" w14:textId="77777777" w:rsidR="00197C6F" w:rsidRPr="00197C6F" w:rsidRDefault="00197C6F" w:rsidP="00197C6F">
            <w:pPr>
              <w:jc w:val="center"/>
              <w:rPr>
                <w:bCs/>
                <w:color w:val="000000"/>
                <w:sz w:val="28"/>
                <w:szCs w:val="28"/>
              </w:rPr>
            </w:pPr>
            <w:r w:rsidRPr="00197C6F">
              <w:rPr>
                <w:bCs/>
                <w:color w:val="000000"/>
                <w:sz w:val="28"/>
                <w:szCs w:val="28"/>
              </w:rPr>
              <w:t>-</w:t>
            </w:r>
          </w:p>
        </w:tc>
        <w:tc>
          <w:tcPr>
            <w:tcW w:w="1105" w:type="dxa"/>
            <w:vAlign w:val="center"/>
          </w:tcPr>
          <w:p w14:paraId="60C0D4F4"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7DC3C394" w14:textId="77777777" w:rsidTr="00C5351E">
        <w:trPr>
          <w:jc w:val="center"/>
        </w:trPr>
        <w:tc>
          <w:tcPr>
            <w:tcW w:w="822" w:type="dxa"/>
            <w:vAlign w:val="center"/>
          </w:tcPr>
          <w:p w14:paraId="53F81C7D" w14:textId="77777777" w:rsidR="00197C6F" w:rsidRPr="00197C6F" w:rsidRDefault="00197C6F" w:rsidP="00197C6F">
            <w:pPr>
              <w:jc w:val="center"/>
              <w:rPr>
                <w:bCs/>
                <w:color w:val="000000"/>
                <w:sz w:val="28"/>
                <w:szCs w:val="28"/>
              </w:rPr>
            </w:pPr>
            <w:r w:rsidRPr="00197C6F">
              <w:rPr>
                <w:bCs/>
                <w:color w:val="000000"/>
                <w:sz w:val="28"/>
                <w:szCs w:val="28"/>
              </w:rPr>
              <w:t>4.7.</w:t>
            </w:r>
          </w:p>
        </w:tc>
        <w:tc>
          <w:tcPr>
            <w:tcW w:w="3375" w:type="dxa"/>
            <w:vAlign w:val="center"/>
          </w:tcPr>
          <w:p w14:paraId="7069D494" w14:textId="77777777" w:rsidR="00197C6F" w:rsidRPr="00197C6F" w:rsidRDefault="00197C6F" w:rsidP="00197C6F">
            <w:pPr>
              <w:rPr>
                <w:color w:val="000000"/>
                <w:sz w:val="22"/>
                <w:szCs w:val="22"/>
              </w:rPr>
            </w:pPr>
            <w:r w:rsidRPr="00197C6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97C6F">
              <w:rPr>
                <w:color w:val="000000"/>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водоотведению</w:t>
            </w:r>
          </w:p>
        </w:tc>
        <w:tc>
          <w:tcPr>
            <w:tcW w:w="993" w:type="dxa"/>
            <w:vAlign w:val="center"/>
          </w:tcPr>
          <w:p w14:paraId="270D248F" w14:textId="77777777" w:rsidR="00197C6F" w:rsidRPr="00197C6F" w:rsidRDefault="00197C6F" w:rsidP="00197C6F">
            <w:pPr>
              <w:jc w:val="center"/>
              <w:rPr>
                <w:bCs/>
                <w:color w:val="FF0000"/>
                <w:sz w:val="28"/>
                <w:szCs w:val="28"/>
              </w:rPr>
            </w:pPr>
            <w:r w:rsidRPr="00197C6F">
              <w:rPr>
                <w:bCs/>
                <w:sz w:val="28"/>
                <w:szCs w:val="28"/>
              </w:rPr>
              <w:t>7,69</w:t>
            </w:r>
          </w:p>
        </w:tc>
        <w:tc>
          <w:tcPr>
            <w:tcW w:w="1701" w:type="dxa"/>
            <w:vAlign w:val="center"/>
          </w:tcPr>
          <w:p w14:paraId="3E403FEA" w14:textId="77777777" w:rsidR="00197C6F" w:rsidRPr="00197C6F" w:rsidRDefault="00197C6F" w:rsidP="00197C6F">
            <w:pPr>
              <w:jc w:val="center"/>
              <w:rPr>
                <w:bCs/>
                <w:color w:val="FF0000"/>
                <w:sz w:val="28"/>
                <w:szCs w:val="28"/>
              </w:rPr>
            </w:pPr>
            <w:r w:rsidRPr="00197C6F">
              <w:rPr>
                <w:bCs/>
                <w:sz w:val="28"/>
                <w:szCs w:val="28"/>
              </w:rPr>
              <w:t>5,92</w:t>
            </w:r>
          </w:p>
        </w:tc>
        <w:tc>
          <w:tcPr>
            <w:tcW w:w="992" w:type="dxa"/>
            <w:vAlign w:val="center"/>
          </w:tcPr>
          <w:p w14:paraId="41E0D62A" w14:textId="77777777" w:rsidR="00197C6F" w:rsidRPr="00197C6F" w:rsidRDefault="00197C6F" w:rsidP="00197C6F">
            <w:pPr>
              <w:jc w:val="center"/>
              <w:rPr>
                <w:bCs/>
                <w:color w:val="FF0000"/>
                <w:sz w:val="28"/>
                <w:szCs w:val="28"/>
              </w:rPr>
            </w:pPr>
            <w:r w:rsidRPr="00197C6F">
              <w:rPr>
                <w:bCs/>
                <w:sz w:val="28"/>
                <w:szCs w:val="28"/>
              </w:rPr>
              <w:t>5,92</w:t>
            </w:r>
          </w:p>
        </w:tc>
        <w:tc>
          <w:tcPr>
            <w:tcW w:w="1134" w:type="dxa"/>
            <w:vAlign w:val="center"/>
          </w:tcPr>
          <w:p w14:paraId="6984E126" w14:textId="77777777" w:rsidR="00197C6F" w:rsidRPr="00197C6F" w:rsidRDefault="00197C6F" w:rsidP="00197C6F">
            <w:pPr>
              <w:jc w:val="center"/>
              <w:rPr>
                <w:bCs/>
                <w:color w:val="FF0000"/>
                <w:sz w:val="28"/>
                <w:szCs w:val="28"/>
              </w:rPr>
            </w:pPr>
            <w:r w:rsidRPr="00197C6F">
              <w:rPr>
                <w:bCs/>
                <w:sz w:val="28"/>
                <w:szCs w:val="28"/>
              </w:rPr>
              <w:t>5,92</w:t>
            </w:r>
          </w:p>
        </w:tc>
        <w:tc>
          <w:tcPr>
            <w:tcW w:w="1134" w:type="dxa"/>
            <w:vAlign w:val="center"/>
          </w:tcPr>
          <w:p w14:paraId="29BE4B1E" w14:textId="77777777" w:rsidR="00197C6F" w:rsidRPr="00197C6F" w:rsidRDefault="00197C6F" w:rsidP="00197C6F">
            <w:pPr>
              <w:jc w:val="center"/>
              <w:rPr>
                <w:bCs/>
                <w:color w:val="FF0000"/>
                <w:sz w:val="28"/>
                <w:szCs w:val="28"/>
              </w:rPr>
            </w:pPr>
            <w:r w:rsidRPr="00197C6F">
              <w:rPr>
                <w:bCs/>
                <w:sz w:val="28"/>
                <w:szCs w:val="28"/>
              </w:rPr>
              <w:t>5,92</w:t>
            </w:r>
          </w:p>
        </w:tc>
        <w:tc>
          <w:tcPr>
            <w:tcW w:w="1105" w:type="dxa"/>
            <w:vAlign w:val="center"/>
          </w:tcPr>
          <w:p w14:paraId="04548F59" w14:textId="77777777" w:rsidR="00197C6F" w:rsidRPr="00197C6F" w:rsidRDefault="00197C6F" w:rsidP="00197C6F">
            <w:pPr>
              <w:jc w:val="center"/>
              <w:rPr>
                <w:bCs/>
                <w:color w:val="FF0000"/>
                <w:sz w:val="28"/>
                <w:szCs w:val="28"/>
              </w:rPr>
            </w:pPr>
            <w:r w:rsidRPr="00197C6F">
              <w:rPr>
                <w:bCs/>
                <w:sz w:val="28"/>
                <w:szCs w:val="28"/>
              </w:rPr>
              <w:t>5,92</w:t>
            </w:r>
          </w:p>
        </w:tc>
        <w:tc>
          <w:tcPr>
            <w:tcW w:w="1105" w:type="dxa"/>
            <w:vAlign w:val="center"/>
          </w:tcPr>
          <w:p w14:paraId="3B0C0DD1" w14:textId="77777777" w:rsidR="00197C6F" w:rsidRPr="00197C6F" w:rsidRDefault="00197C6F" w:rsidP="00197C6F">
            <w:pPr>
              <w:jc w:val="center"/>
              <w:rPr>
                <w:bCs/>
                <w:color w:val="FF0000"/>
                <w:sz w:val="28"/>
                <w:szCs w:val="28"/>
              </w:rPr>
            </w:pPr>
            <w:r w:rsidRPr="00197C6F">
              <w:rPr>
                <w:bCs/>
                <w:sz w:val="28"/>
                <w:szCs w:val="28"/>
              </w:rPr>
              <w:t>5,92</w:t>
            </w:r>
          </w:p>
        </w:tc>
        <w:tc>
          <w:tcPr>
            <w:tcW w:w="1105" w:type="dxa"/>
            <w:vAlign w:val="center"/>
          </w:tcPr>
          <w:p w14:paraId="587AE583" w14:textId="77777777" w:rsidR="00197C6F" w:rsidRPr="00197C6F" w:rsidRDefault="00197C6F" w:rsidP="00197C6F">
            <w:pPr>
              <w:jc w:val="center"/>
              <w:rPr>
                <w:bCs/>
                <w:color w:val="FF0000"/>
                <w:sz w:val="28"/>
                <w:szCs w:val="28"/>
              </w:rPr>
            </w:pPr>
            <w:r w:rsidRPr="00197C6F">
              <w:rPr>
                <w:bCs/>
                <w:sz w:val="28"/>
                <w:szCs w:val="28"/>
              </w:rPr>
              <w:t>5,92</w:t>
            </w:r>
          </w:p>
        </w:tc>
      </w:tr>
    </w:tbl>
    <w:p w14:paraId="5A3301AB" w14:textId="77777777" w:rsidR="00197C6F" w:rsidRPr="00197C6F" w:rsidRDefault="00197C6F" w:rsidP="00197C6F">
      <w:pPr>
        <w:ind w:left="-567"/>
        <w:jc w:val="center"/>
        <w:rPr>
          <w:bCs/>
          <w:color w:val="000000"/>
          <w:sz w:val="28"/>
          <w:szCs w:val="28"/>
        </w:rPr>
      </w:pPr>
    </w:p>
    <w:p w14:paraId="71D3F587" w14:textId="77777777" w:rsidR="00197C6F" w:rsidRPr="00197C6F" w:rsidRDefault="00197C6F" w:rsidP="00197C6F">
      <w:pPr>
        <w:ind w:left="-567"/>
        <w:jc w:val="center"/>
        <w:rPr>
          <w:bCs/>
          <w:color w:val="000000"/>
          <w:sz w:val="28"/>
          <w:szCs w:val="28"/>
        </w:rPr>
      </w:pPr>
    </w:p>
    <w:p w14:paraId="6B7F3846" w14:textId="77777777" w:rsidR="00197C6F" w:rsidRPr="00197C6F" w:rsidRDefault="00197C6F" w:rsidP="00197C6F">
      <w:pPr>
        <w:ind w:left="-567"/>
        <w:jc w:val="center"/>
        <w:rPr>
          <w:bCs/>
          <w:color w:val="000000"/>
          <w:sz w:val="28"/>
          <w:szCs w:val="28"/>
        </w:rPr>
      </w:pPr>
    </w:p>
    <w:p w14:paraId="0A9EB591" w14:textId="77777777" w:rsidR="00197C6F" w:rsidRPr="00197C6F" w:rsidRDefault="00197C6F" w:rsidP="00197C6F">
      <w:pPr>
        <w:ind w:left="-567"/>
        <w:jc w:val="center"/>
        <w:rPr>
          <w:bCs/>
          <w:color w:val="000000"/>
          <w:sz w:val="28"/>
          <w:szCs w:val="28"/>
        </w:rPr>
      </w:pPr>
    </w:p>
    <w:p w14:paraId="05A830F4" w14:textId="77777777" w:rsidR="00197C6F" w:rsidRPr="00197C6F" w:rsidRDefault="00197C6F" w:rsidP="00197C6F">
      <w:pPr>
        <w:ind w:left="-567"/>
        <w:jc w:val="center"/>
        <w:rPr>
          <w:bCs/>
          <w:color w:val="000000"/>
          <w:sz w:val="28"/>
          <w:szCs w:val="28"/>
        </w:rPr>
      </w:pPr>
    </w:p>
    <w:p w14:paraId="206AB9BD" w14:textId="77777777" w:rsidR="00197C6F" w:rsidRPr="00197C6F" w:rsidRDefault="00197C6F" w:rsidP="00197C6F">
      <w:pPr>
        <w:ind w:left="-567"/>
        <w:jc w:val="center"/>
        <w:rPr>
          <w:bCs/>
          <w:color w:val="000000"/>
          <w:sz w:val="28"/>
          <w:szCs w:val="28"/>
        </w:rPr>
      </w:pPr>
    </w:p>
    <w:p w14:paraId="39644ADF" w14:textId="77777777" w:rsidR="00197C6F" w:rsidRPr="00197C6F" w:rsidRDefault="00197C6F" w:rsidP="00197C6F">
      <w:pPr>
        <w:ind w:left="-567"/>
        <w:jc w:val="center"/>
        <w:rPr>
          <w:bCs/>
          <w:color w:val="000000"/>
          <w:sz w:val="28"/>
          <w:szCs w:val="28"/>
        </w:rPr>
      </w:pPr>
    </w:p>
    <w:p w14:paraId="5799243A" w14:textId="77777777" w:rsidR="00197C6F" w:rsidRPr="00197C6F" w:rsidRDefault="00197C6F" w:rsidP="00197C6F">
      <w:pPr>
        <w:ind w:left="-567"/>
        <w:jc w:val="center"/>
        <w:rPr>
          <w:bCs/>
          <w:color w:val="000000"/>
          <w:sz w:val="28"/>
          <w:szCs w:val="28"/>
        </w:rPr>
      </w:pPr>
    </w:p>
    <w:p w14:paraId="290FAF65" w14:textId="77777777" w:rsidR="00197C6F" w:rsidRPr="00197C6F" w:rsidRDefault="00197C6F" w:rsidP="00197C6F">
      <w:pPr>
        <w:ind w:left="-567"/>
        <w:jc w:val="center"/>
        <w:rPr>
          <w:bCs/>
          <w:color w:val="000000"/>
          <w:sz w:val="28"/>
          <w:szCs w:val="28"/>
        </w:rPr>
      </w:pPr>
    </w:p>
    <w:p w14:paraId="59C885DD" w14:textId="77777777" w:rsidR="00197C6F" w:rsidRPr="00197C6F" w:rsidRDefault="00197C6F" w:rsidP="00197C6F">
      <w:pPr>
        <w:ind w:left="-567"/>
        <w:jc w:val="center"/>
        <w:rPr>
          <w:bCs/>
          <w:color w:val="000000"/>
          <w:sz w:val="28"/>
          <w:szCs w:val="28"/>
        </w:rPr>
      </w:pPr>
    </w:p>
    <w:p w14:paraId="7CC456C2" w14:textId="77777777" w:rsidR="00197C6F" w:rsidRPr="00197C6F" w:rsidRDefault="00197C6F" w:rsidP="00197C6F">
      <w:pPr>
        <w:ind w:left="-567"/>
        <w:jc w:val="center"/>
        <w:rPr>
          <w:bCs/>
          <w:color w:val="000000"/>
          <w:sz w:val="28"/>
          <w:szCs w:val="28"/>
        </w:rPr>
      </w:pPr>
    </w:p>
    <w:p w14:paraId="13414AC3" w14:textId="77777777" w:rsidR="00197C6F" w:rsidRPr="00197C6F" w:rsidRDefault="00197C6F" w:rsidP="00197C6F">
      <w:pPr>
        <w:ind w:left="-567"/>
        <w:jc w:val="center"/>
        <w:rPr>
          <w:bCs/>
          <w:color w:val="000000"/>
          <w:sz w:val="28"/>
          <w:szCs w:val="28"/>
        </w:rPr>
      </w:pPr>
    </w:p>
    <w:p w14:paraId="4ADDDF19" w14:textId="77777777" w:rsidR="00197C6F" w:rsidRPr="00197C6F" w:rsidRDefault="00197C6F" w:rsidP="00197C6F">
      <w:pPr>
        <w:ind w:left="-567"/>
        <w:jc w:val="center"/>
        <w:rPr>
          <w:bCs/>
          <w:color w:val="000000"/>
          <w:sz w:val="28"/>
          <w:szCs w:val="28"/>
        </w:rPr>
      </w:pPr>
    </w:p>
    <w:p w14:paraId="3CC4AE21" w14:textId="77777777" w:rsidR="00197C6F" w:rsidRPr="00197C6F" w:rsidRDefault="00197C6F" w:rsidP="00197C6F">
      <w:pPr>
        <w:ind w:left="-567"/>
        <w:jc w:val="center"/>
        <w:rPr>
          <w:bCs/>
          <w:color w:val="000000"/>
          <w:sz w:val="28"/>
          <w:szCs w:val="28"/>
        </w:rPr>
      </w:pPr>
    </w:p>
    <w:p w14:paraId="6058FEFA" w14:textId="77777777" w:rsidR="00197C6F" w:rsidRPr="00197C6F" w:rsidRDefault="00197C6F" w:rsidP="00197C6F">
      <w:pPr>
        <w:ind w:left="-567"/>
        <w:jc w:val="center"/>
        <w:rPr>
          <w:bCs/>
          <w:color w:val="000000"/>
          <w:sz w:val="28"/>
          <w:szCs w:val="28"/>
        </w:rPr>
      </w:pPr>
    </w:p>
    <w:p w14:paraId="513AB89A" w14:textId="77777777" w:rsidR="00197C6F" w:rsidRPr="00197C6F" w:rsidRDefault="00197C6F" w:rsidP="00197C6F">
      <w:pPr>
        <w:ind w:left="-567"/>
        <w:jc w:val="center"/>
        <w:rPr>
          <w:bCs/>
          <w:color w:val="000000"/>
          <w:sz w:val="28"/>
          <w:szCs w:val="28"/>
        </w:rPr>
        <w:sectPr w:rsidR="00197C6F" w:rsidRPr="00197C6F" w:rsidSect="008F7E58">
          <w:pgSz w:w="16838" w:h="11906" w:orient="landscape"/>
          <w:pgMar w:top="851" w:right="851" w:bottom="709" w:left="709" w:header="709" w:footer="709" w:gutter="0"/>
          <w:cols w:space="708"/>
          <w:titlePg/>
          <w:docGrid w:linePitch="360"/>
        </w:sectPr>
      </w:pPr>
    </w:p>
    <w:p w14:paraId="54C8C87B" w14:textId="77777777" w:rsidR="00197C6F" w:rsidRPr="00197C6F" w:rsidRDefault="00197C6F" w:rsidP="00197C6F">
      <w:pPr>
        <w:ind w:left="-567"/>
        <w:jc w:val="center"/>
        <w:rPr>
          <w:bCs/>
          <w:color w:val="000000"/>
          <w:sz w:val="28"/>
          <w:szCs w:val="28"/>
        </w:rPr>
      </w:pPr>
      <w:r w:rsidRPr="00197C6F">
        <w:rPr>
          <w:bCs/>
          <w:color w:val="000000"/>
          <w:sz w:val="28"/>
          <w:szCs w:val="28"/>
        </w:rPr>
        <w:lastRenderedPageBreak/>
        <w:t>Раздел 9. Расчет эффективности производственной программы</w:t>
      </w:r>
    </w:p>
    <w:p w14:paraId="35BFFD09" w14:textId="77777777" w:rsidR="00197C6F" w:rsidRPr="00197C6F" w:rsidRDefault="00197C6F" w:rsidP="00197C6F">
      <w:pPr>
        <w:ind w:left="-567"/>
        <w:jc w:val="center"/>
        <w:rPr>
          <w:bCs/>
          <w:color w:val="000000"/>
          <w:sz w:val="28"/>
          <w:szCs w:val="28"/>
        </w:rPr>
      </w:pPr>
    </w:p>
    <w:tbl>
      <w:tblPr>
        <w:tblStyle w:val="ae"/>
        <w:tblW w:w="10630" w:type="dxa"/>
        <w:tblInd w:w="-856" w:type="dxa"/>
        <w:tblLayout w:type="fixed"/>
        <w:tblLook w:val="04A0" w:firstRow="1" w:lastRow="0" w:firstColumn="1" w:lastColumn="0" w:noHBand="0" w:noVBand="1"/>
      </w:tblPr>
      <w:tblGrid>
        <w:gridCol w:w="736"/>
        <w:gridCol w:w="3659"/>
        <w:gridCol w:w="1559"/>
        <w:gridCol w:w="2551"/>
        <w:gridCol w:w="2125"/>
      </w:tblGrid>
      <w:tr w:rsidR="00197C6F" w:rsidRPr="00197C6F" w14:paraId="6725BF33" w14:textId="77777777" w:rsidTr="00C5351E">
        <w:trPr>
          <w:trHeight w:val="2430"/>
        </w:trPr>
        <w:tc>
          <w:tcPr>
            <w:tcW w:w="736" w:type="dxa"/>
            <w:vAlign w:val="center"/>
          </w:tcPr>
          <w:p w14:paraId="215B20C2" w14:textId="77777777" w:rsidR="00197C6F" w:rsidRPr="00197C6F" w:rsidRDefault="00197C6F" w:rsidP="00197C6F">
            <w:pPr>
              <w:jc w:val="center"/>
              <w:rPr>
                <w:bCs/>
                <w:color w:val="000000"/>
                <w:sz w:val="28"/>
                <w:szCs w:val="28"/>
              </w:rPr>
            </w:pPr>
            <w:r w:rsidRPr="00197C6F">
              <w:rPr>
                <w:bCs/>
                <w:color w:val="000000"/>
                <w:sz w:val="28"/>
                <w:szCs w:val="28"/>
              </w:rPr>
              <w:t>№ п/п</w:t>
            </w:r>
          </w:p>
        </w:tc>
        <w:tc>
          <w:tcPr>
            <w:tcW w:w="3659" w:type="dxa"/>
            <w:vAlign w:val="center"/>
          </w:tcPr>
          <w:p w14:paraId="400467D3" w14:textId="77777777" w:rsidR="00197C6F" w:rsidRPr="00197C6F" w:rsidRDefault="00197C6F" w:rsidP="00197C6F">
            <w:pPr>
              <w:jc w:val="center"/>
              <w:rPr>
                <w:bCs/>
                <w:color w:val="000000"/>
                <w:sz w:val="28"/>
                <w:szCs w:val="28"/>
              </w:rPr>
            </w:pPr>
            <w:r w:rsidRPr="00197C6F">
              <w:rPr>
                <w:bCs/>
                <w:color w:val="000000"/>
                <w:sz w:val="28"/>
                <w:szCs w:val="28"/>
              </w:rPr>
              <w:t>Наименование показателя</w:t>
            </w:r>
          </w:p>
        </w:tc>
        <w:tc>
          <w:tcPr>
            <w:tcW w:w="1559" w:type="dxa"/>
            <w:vAlign w:val="center"/>
          </w:tcPr>
          <w:p w14:paraId="040FF015" w14:textId="77777777" w:rsidR="00197C6F" w:rsidRPr="00197C6F" w:rsidRDefault="00197C6F" w:rsidP="00197C6F">
            <w:pPr>
              <w:jc w:val="center"/>
              <w:rPr>
                <w:bCs/>
                <w:color w:val="000000"/>
                <w:sz w:val="28"/>
                <w:szCs w:val="28"/>
              </w:rPr>
            </w:pPr>
            <w:r w:rsidRPr="00197C6F">
              <w:rPr>
                <w:bCs/>
                <w:color w:val="000000"/>
                <w:sz w:val="28"/>
                <w:szCs w:val="28"/>
              </w:rPr>
              <w:t>Значение показателя в базовом периоде    2023 год</w:t>
            </w:r>
          </w:p>
        </w:tc>
        <w:tc>
          <w:tcPr>
            <w:tcW w:w="2551" w:type="dxa"/>
            <w:vAlign w:val="center"/>
          </w:tcPr>
          <w:p w14:paraId="727A14B7" w14:textId="77777777" w:rsidR="00197C6F" w:rsidRPr="00197C6F" w:rsidRDefault="00197C6F" w:rsidP="00197C6F">
            <w:pPr>
              <w:jc w:val="center"/>
              <w:rPr>
                <w:bCs/>
                <w:color w:val="000000"/>
                <w:sz w:val="28"/>
                <w:szCs w:val="28"/>
              </w:rPr>
            </w:pPr>
            <w:r w:rsidRPr="00197C6F">
              <w:rPr>
                <w:bCs/>
                <w:color w:val="000000"/>
                <w:sz w:val="28"/>
                <w:szCs w:val="28"/>
              </w:rPr>
              <w:t>Планируемое значение показателя по итогам реализации производственной программы                  2028 год</w:t>
            </w:r>
          </w:p>
        </w:tc>
        <w:tc>
          <w:tcPr>
            <w:tcW w:w="2125" w:type="dxa"/>
            <w:vAlign w:val="center"/>
          </w:tcPr>
          <w:p w14:paraId="5079AE6F" w14:textId="77777777" w:rsidR="00197C6F" w:rsidRPr="00197C6F" w:rsidRDefault="00197C6F" w:rsidP="00197C6F">
            <w:pPr>
              <w:jc w:val="center"/>
              <w:rPr>
                <w:bCs/>
                <w:color w:val="000000"/>
                <w:sz w:val="28"/>
                <w:szCs w:val="28"/>
              </w:rPr>
            </w:pPr>
            <w:r w:rsidRPr="00197C6F">
              <w:rPr>
                <w:bCs/>
                <w:color w:val="000000"/>
                <w:sz w:val="28"/>
                <w:szCs w:val="28"/>
              </w:rPr>
              <w:t xml:space="preserve">Эффективность </w:t>
            </w:r>
            <w:proofErr w:type="spellStart"/>
            <w:proofErr w:type="gramStart"/>
            <w:r w:rsidRPr="00197C6F">
              <w:rPr>
                <w:bCs/>
                <w:color w:val="000000"/>
                <w:sz w:val="28"/>
                <w:szCs w:val="28"/>
              </w:rPr>
              <w:t>производствен</w:t>
            </w:r>
            <w:proofErr w:type="spellEnd"/>
            <w:r w:rsidRPr="00197C6F">
              <w:rPr>
                <w:bCs/>
                <w:color w:val="000000"/>
                <w:sz w:val="28"/>
                <w:szCs w:val="28"/>
              </w:rPr>
              <w:t>-ной</w:t>
            </w:r>
            <w:proofErr w:type="gramEnd"/>
            <w:r w:rsidRPr="00197C6F">
              <w:rPr>
                <w:bCs/>
                <w:color w:val="000000"/>
                <w:sz w:val="28"/>
                <w:szCs w:val="28"/>
              </w:rPr>
              <w:t xml:space="preserve"> программы, тыс. руб.</w:t>
            </w:r>
          </w:p>
        </w:tc>
      </w:tr>
      <w:tr w:rsidR="00197C6F" w:rsidRPr="00197C6F" w14:paraId="0F30293A" w14:textId="77777777" w:rsidTr="00C5351E">
        <w:tc>
          <w:tcPr>
            <w:tcW w:w="736" w:type="dxa"/>
          </w:tcPr>
          <w:p w14:paraId="2E24F06E" w14:textId="77777777" w:rsidR="00197C6F" w:rsidRPr="00197C6F" w:rsidRDefault="00197C6F" w:rsidP="00197C6F">
            <w:pPr>
              <w:jc w:val="center"/>
              <w:rPr>
                <w:bCs/>
                <w:color w:val="000000"/>
                <w:sz w:val="28"/>
                <w:szCs w:val="28"/>
              </w:rPr>
            </w:pPr>
            <w:r w:rsidRPr="00197C6F">
              <w:rPr>
                <w:bCs/>
                <w:color w:val="000000"/>
                <w:sz w:val="28"/>
                <w:szCs w:val="28"/>
              </w:rPr>
              <w:t>1</w:t>
            </w:r>
          </w:p>
        </w:tc>
        <w:tc>
          <w:tcPr>
            <w:tcW w:w="3659" w:type="dxa"/>
          </w:tcPr>
          <w:p w14:paraId="5A286AD3" w14:textId="77777777" w:rsidR="00197C6F" w:rsidRPr="00197C6F" w:rsidRDefault="00197C6F" w:rsidP="00197C6F">
            <w:pPr>
              <w:jc w:val="center"/>
              <w:rPr>
                <w:bCs/>
                <w:color w:val="000000"/>
                <w:sz w:val="28"/>
                <w:szCs w:val="28"/>
              </w:rPr>
            </w:pPr>
            <w:r w:rsidRPr="00197C6F">
              <w:rPr>
                <w:bCs/>
                <w:color w:val="000000"/>
                <w:sz w:val="28"/>
                <w:szCs w:val="28"/>
              </w:rPr>
              <w:t>2</w:t>
            </w:r>
          </w:p>
        </w:tc>
        <w:tc>
          <w:tcPr>
            <w:tcW w:w="1559" w:type="dxa"/>
          </w:tcPr>
          <w:p w14:paraId="5B9709B3" w14:textId="77777777" w:rsidR="00197C6F" w:rsidRPr="00197C6F" w:rsidRDefault="00197C6F" w:rsidP="00197C6F">
            <w:pPr>
              <w:jc w:val="center"/>
              <w:rPr>
                <w:bCs/>
                <w:color w:val="000000"/>
                <w:sz w:val="28"/>
                <w:szCs w:val="28"/>
              </w:rPr>
            </w:pPr>
            <w:r w:rsidRPr="00197C6F">
              <w:rPr>
                <w:bCs/>
                <w:color w:val="000000"/>
                <w:sz w:val="28"/>
                <w:szCs w:val="28"/>
              </w:rPr>
              <w:t>3</w:t>
            </w:r>
          </w:p>
        </w:tc>
        <w:tc>
          <w:tcPr>
            <w:tcW w:w="2551" w:type="dxa"/>
          </w:tcPr>
          <w:p w14:paraId="4C5C0B31" w14:textId="77777777" w:rsidR="00197C6F" w:rsidRPr="00197C6F" w:rsidRDefault="00197C6F" w:rsidP="00197C6F">
            <w:pPr>
              <w:jc w:val="center"/>
              <w:rPr>
                <w:bCs/>
                <w:color w:val="000000"/>
                <w:sz w:val="28"/>
                <w:szCs w:val="28"/>
              </w:rPr>
            </w:pPr>
            <w:r w:rsidRPr="00197C6F">
              <w:rPr>
                <w:bCs/>
                <w:color w:val="000000"/>
                <w:sz w:val="28"/>
                <w:szCs w:val="28"/>
              </w:rPr>
              <w:t>4</w:t>
            </w:r>
          </w:p>
        </w:tc>
        <w:tc>
          <w:tcPr>
            <w:tcW w:w="2125" w:type="dxa"/>
          </w:tcPr>
          <w:p w14:paraId="0226379D" w14:textId="77777777" w:rsidR="00197C6F" w:rsidRPr="00197C6F" w:rsidRDefault="00197C6F" w:rsidP="00197C6F">
            <w:pPr>
              <w:jc w:val="center"/>
              <w:rPr>
                <w:bCs/>
                <w:color w:val="000000"/>
                <w:sz w:val="28"/>
                <w:szCs w:val="28"/>
              </w:rPr>
            </w:pPr>
            <w:r w:rsidRPr="00197C6F">
              <w:rPr>
                <w:bCs/>
                <w:color w:val="000000"/>
                <w:sz w:val="28"/>
                <w:szCs w:val="28"/>
              </w:rPr>
              <w:t>5</w:t>
            </w:r>
          </w:p>
        </w:tc>
      </w:tr>
      <w:tr w:rsidR="00197C6F" w:rsidRPr="00197C6F" w14:paraId="30D188AA" w14:textId="77777777" w:rsidTr="00C5351E">
        <w:trPr>
          <w:trHeight w:val="538"/>
        </w:trPr>
        <w:tc>
          <w:tcPr>
            <w:tcW w:w="10630" w:type="dxa"/>
            <w:gridSpan w:val="5"/>
            <w:vAlign w:val="center"/>
          </w:tcPr>
          <w:p w14:paraId="45AA4979" w14:textId="77777777" w:rsidR="00197C6F" w:rsidRPr="00197C6F" w:rsidRDefault="00197C6F" w:rsidP="000A7201">
            <w:pPr>
              <w:numPr>
                <w:ilvl w:val="0"/>
                <w:numId w:val="17"/>
              </w:numPr>
              <w:contextualSpacing/>
              <w:jc w:val="center"/>
              <w:rPr>
                <w:bCs/>
                <w:color w:val="000000"/>
                <w:sz w:val="28"/>
                <w:szCs w:val="28"/>
              </w:rPr>
            </w:pPr>
            <w:r w:rsidRPr="00197C6F">
              <w:rPr>
                <w:bCs/>
                <w:color w:val="000000"/>
                <w:sz w:val="28"/>
                <w:szCs w:val="28"/>
              </w:rPr>
              <w:t>Показатели качества воды</w:t>
            </w:r>
          </w:p>
        </w:tc>
      </w:tr>
      <w:tr w:rsidR="00197C6F" w:rsidRPr="00197C6F" w14:paraId="2505CCCB" w14:textId="77777777" w:rsidTr="00C5351E">
        <w:trPr>
          <w:trHeight w:val="3565"/>
        </w:trPr>
        <w:tc>
          <w:tcPr>
            <w:tcW w:w="736" w:type="dxa"/>
            <w:vAlign w:val="center"/>
          </w:tcPr>
          <w:p w14:paraId="7174B633" w14:textId="77777777" w:rsidR="00197C6F" w:rsidRPr="00197C6F" w:rsidRDefault="00197C6F" w:rsidP="00197C6F">
            <w:pPr>
              <w:jc w:val="center"/>
              <w:rPr>
                <w:bCs/>
                <w:color w:val="000000"/>
                <w:sz w:val="28"/>
                <w:szCs w:val="28"/>
              </w:rPr>
            </w:pPr>
            <w:r w:rsidRPr="00197C6F">
              <w:rPr>
                <w:bCs/>
                <w:color w:val="000000"/>
                <w:sz w:val="28"/>
                <w:szCs w:val="28"/>
              </w:rPr>
              <w:t>1.1.</w:t>
            </w:r>
          </w:p>
        </w:tc>
        <w:tc>
          <w:tcPr>
            <w:tcW w:w="3659" w:type="dxa"/>
            <w:vAlign w:val="center"/>
          </w:tcPr>
          <w:p w14:paraId="257EB791" w14:textId="77777777" w:rsidR="00197C6F" w:rsidRPr="00197C6F" w:rsidRDefault="00197C6F" w:rsidP="00197C6F">
            <w:pPr>
              <w:rPr>
                <w:color w:val="000000"/>
                <w:sz w:val="22"/>
                <w:szCs w:val="22"/>
              </w:rPr>
            </w:pPr>
            <w:r w:rsidRPr="00197C6F">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9550507"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551" w:type="dxa"/>
            <w:vAlign w:val="center"/>
          </w:tcPr>
          <w:p w14:paraId="1DAE9EBC"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125" w:type="dxa"/>
            <w:vAlign w:val="center"/>
          </w:tcPr>
          <w:p w14:paraId="4F0C46D2"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419BDF76" w14:textId="77777777" w:rsidTr="00C5351E">
        <w:trPr>
          <w:trHeight w:val="2387"/>
        </w:trPr>
        <w:tc>
          <w:tcPr>
            <w:tcW w:w="736" w:type="dxa"/>
            <w:vAlign w:val="center"/>
          </w:tcPr>
          <w:p w14:paraId="6A8E4DCD" w14:textId="77777777" w:rsidR="00197C6F" w:rsidRPr="00197C6F" w:rsidRDefault="00197C6F" w:rsidP="00197C6F">
            <w:pPr>
              <w:jc w:val="center"/>
              <w:rPr>
                <w:bCs/>
                <w:color w:val="000000"/>
                <w:sz w:val="28"/>
                <w:szCs w:val="28"/>
              </w:rPr>
            </w:pPr>
            <w:r w:rsidRPr="00197C6F">
              <w:rPr>
                <w:bCs/>
                <w:color w:val="000000"/>
                <w:sz w:val="28"/>
                <w:szCs w:val="28"/>
              </w:rPr>
              <w:t>1.2.</w:t>
            </w:r>
          </w:p>
        </w:tc>
        <w:tc>
          <w:tcPr>
            <w:tcW w:w="3659" w:type="dxa"/>
            <w:vAlign w:val="center"/>
          </w:tcPr>
          <w:p w14:paraId="704BAB4E" w14:textId="77777777" w:rsidR="00197C6F" w:rsidRPr="00197C6F" w:rsidRDefault="00197C6F" w:rsidP="00197C6F">
            <w:pPr>
              <w:rPr>
                <w:bCs/>
                <w:color w:val="000000"/>
                <w:sz w:val="28"/>
                <w:szCs w:val="28"/>
              </w:rPr>
            </w:pPr>
            <w:r w:rsidRPr="00197C6F">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1F7B684"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551" w:type="dxa"/>
            <w:vAlign w:val="center"/>
          </w:tcPr>
          <w:p w14:paraId="37219E13"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125" w:type="dxa"/>
            <w:vAlign w:val="center"/>
          </w:tcPr>
          <w:p w14:paraId="1FBA1A9E"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7731FC61" w14:textId="77777777" w:rsidTr="00C5351E">
        <w:trPr>
          <w:trHeight w:val="704"/>
        </w:trPr>
        <w:tc>
          <w:tcPr>
            <w:tcW w:w="10630" w:type="dxa"/>
            <w:gridSpan w:val="5"/>
            <w:vAlign w:val="center"/>
          </w:tcPr>
          <w:p w14:paraId="13D89753" w14:textId="77777777" w:rsidR="00197C6F" w:rsidRPr="00197C6F" w:rsidRDefault="00197C6F" w:rsidP="000A7201">
            <w:pPr>
              <w:numPr>
                <w:ilvl w:val="0"/>
                <w:numId w:val="17"/>
              </w:numPr>
              <w:contextualSpacing/>
              <w:jc w:val="center"/>
              <w:rPr>
                <w:bCs/>
                <w:color w:val="000000"/>
                <w:sz w:val="28"/>
                <w:szCs w:val="28"/>
              </w:rPr>
            </w:pPr>
            <w:r w:rsidRPr="00197C6F">
              <w:rPr>
                <w:bCs/>
                <w:color w:val="000000"/>
                <w:sz w:val="28"/>
                <w:szCs w:val="28"/>
              </w:rPr>
              <w:t>Показатели надежности и бесперебойности водоснабжения и водоотведения</w:t>
            </w:r>
          </w:p>
        </w:tc>
      </w:tr>
      <w:tr w:rsidR="00197C6F" w:rsidRPr="00197C6F" w14:paraId="17CE3156" w14:textId="77777777" w:rsidTr="00C5351E">
        <w:trPr>
          <w:trHeight w:val="3982"/>
        </w:trPr>
        <w:tc>
          <w:tcPr>
            <w:tcW w:w="736" w:type="dxa"/>
            <w:vAlign w:val="center"/>
          </w:tcPr>
          <w:p w14:paraId="53ABFC0A" w14:textId="77777777" w:rsidR="00197C6F" w:rsidRPr="00197C6F" w:rsidRDefault="00197C6F" w:rsidP="00197C6F">
            <w:pPr>
              <w:jc w:val="center"/>
              <w:rPr>
                <w:bCs/>
                <w:color w:val="000000"/>
                <w:sz w:val="28"/>
                <w:szCs w:val="28"/>
              </w:rPr>
            </w:pPr>
            <w:r w:rsidRPr="00197C6F">
              <w:rPr>
                <w:bCs/>
                <w:color w:val="000000"/>
                <w:sz w:val="28"/>
                <w:szCs w:val="28"/>
              </w:rPr>
              <w:t>2.1.</w:t>
            </w:r>
          </w:p>
        </w:tc>
        <w:tc>
          <w:tcPr>
            <w:tcW w:w="3659" w:type="dxa"/>
            <w:vAlign w:val="center"/>
          </w:tcPr>
          <w:p w14:paraId="07F0ED91" w14:textId="77777777" w:rsidR="00197C6F" w:rsidRPr="00197C6F" w:rsidRDefault="00197C6F" w:rsidP="00197C6F">
            <w:pPr>
              <w:rPr>
                <w:bCs/>
                <w:color w:val="000000"/>
                <w:sz w:val="28"/>
                <w:szCs w:val="28"/>
              </w:rPr>
            </w:pPr>
            <w:r w:rsidRPr="00197C6F">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0D696A9" w14:textId="77777777" w:rsidR="00197C6F" w:rsidRPr="00197C6F" w:rsidRDefault="00197C6F" w:rsidP="00197C6F">
            <w:pPr>
              <w:jc w:val="center"/>
              <w:rPr>
                <w:bCs/>
                <w:color w:val="000000"/>
                <w:sz w:val="28"/>
                <w:szCs w:val="28"/>
              </w:rPr>
            </w:pPr>
            <w:r w:rsidRPr="00197C6F">
              <w:rPr>
                <w:bCs/>
                <w:color w:val="000000"/>
                <w:sz w:val="28"/>
                <w:szCs w:val="28"/>
              </w:rPr>
              <w:t>1,00</w:t>
            </w:r>
          </w:p>
        </w:tc>
        <w:tc>
          <w:tcPr>
            <w:tcW w:w="2551" w:type="dxa"/>
            <w:vAlign w:val="center"/>
          </w:tcPr>
          <w:p w14:paraId="035EBA13" w14:textId="77777777" w:rsidR="00197C6F" w:rsidRPr="00197C6F" w:rsidRDefault="00197C6F" w:rsidP="00197C6F">
            <w:pPr>
              <w:jc w:val="center"/>
              <w:rPr>
                <w:bCs/>
                <w:color w:val="000000"/>
                <w:sz w:val="28"/>
                <w:szCs w:val="28"/>
              </w:rPr>
            </w:pPr>
            <w:r w:rsidRPr="00197C6F">
              <w:rPr>
                <w:bCs/>
                <w:color w:val="000000"/>
                <w:sz w:val="28"/>
                <w:szCs w:val="28"/>
              </w:rPr>
              <w:t>1,00</w:t>
            </w:r>
          </w:p>
        </w:tc>
        <w:tc>
          <w:tcPr>
            <w:tcW w:w="2125" w:type="dxa"/>
            <w:vAlign w:val="center"/>
          </w:tcPr>
          <w:p w14:paraId="641514DC"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10C4D122" w14:textId="77777777" w:rsidTr="00C5351E">
        <w:tc>
          <w:tcPr>
            <w:tcW w:w="736" w:type="dxa"/>
          </w:tcPr>
          <w:p w14:paraId="5C477BEB" w14:textId="77777777" w:rsidR="00197C6F" w:rsidRPr="00197C6F" w:rsidRDefault="00197C6F" w:rsidP="00197C6F">
            <w:pPr>
              <w:jc w:val="center"/>
              <w:rPr>
                <w:bCs/>
                <w:color w:val="000000"/>
                <w:sz w:val="28"/>
                <w:szCs w:val="28"/>
              </w:rPr>
            </w:pPr>
            <w:r w:rsidRPr="00197C6F">
              <w:rPr>
                <w:bCs/>
                <w:color w:val="000000"/>
                <w:sz w:val="28"/>
                <w:szCs w:val="28"/>
              </w:rPr>
              <w:lastRenderedPageBreak/>
              <w:t>1</w:t>
            </w:r>
          </w:p>
        </w:tc>
        <w:tc>
          <w:tcPr>
            <w:tcW w:w="3659" w:type="dxa"/>
          </w:tcPr>
          <w:p w14:paraId="3D69D1BE" w14:textId="77777777" w:rsidR="00197C6F" w:rsidRPr="00197C6F" w:rsidRDefault="00197C6F" w:rsidP="00197C6F">
            <w:pPr>
              <w:jc w:val="center"/>
              <w:rPr>
                <w:bCs/>
                <w:color w:val="000000"/>
                <w:sz w:val="28"/>
                <w:szCs w:val="28"/>
              </w:rPr>
            </w:pPr>
            <w:r w:rsidRPr="00197C6F">
              <w:rPr>
                <w:bCs/>
                <w:color w:val="000000"/>
                <w:sz w:val="28"/>
                <w:szCs w:val="28"/>
              </w:rPr>
              <w:t>2</w:t>
            </w:r>
          </w:p>
        </w:tc>
        <w:tc>
          <w:tcPr>
            <w:tcW w:w="1559" w:type="dxa"/>
          </w:tcPr>
          <w:p w14:paraId="1FA04B07" w14:textId="77777777" w:rsidR="00197C6F" w:rsidRPr="00197C6F" w:rsidRDefault="00197C6F" w:rsidP="00197C6F">
            <w:pPr>
              <w:jc w:val="center"/>
              <w:rPr>
                <w:bCs/>
                <w:color w:val="000000"/>
                <w:sz w:val="28"/>
                <w:szCs w:val="28"/>
              </w:rPr>
            </w:pPr>
            <w:r w:rsidRPr="00197C6F">
              <w:rPr>
                <w:bCs/>
                <w:color w:val="000000"/>
                <w:sz w:val="28"/>
                <w:szCs w:val="28"/>
              </w:rPr>
              <w:t>3</w:t>
            </w:r>
          </w:p>
        </w:tc>
        <w:tc>
          <w:tcPr>
            <w:tcW w:w="2551" w:type="dxa"/>
          </w:tcPr>
          <w:p w14:paraId="636B1FB0" w14:textId="77777777" w:rsidR="00197C6F" w:rsidRPr="00197C6F" w:rsidRDefault="00197C6F" w:rsidP="00197C6F">
            <w:pPr>
              <w:jc w:val="center"/>
              <w:rPr>
                <w:bCs/>
                <w:color w:val="000000"/>
                <w:sz w:val="28"/>
                <w:szCs w:val="28"/>
              </w:rPr>
            </w:pPr>
            <w:r w:rsidRPr="00197C6F">
              <w:rPr>
                <w:bCs/>
                <w:color w:val="000000"/>
                <w:sz w:val="28"/>
                <w:szCs w:val="28"/>
              </w:rPr>
              <w:t>4</w:t>
            </w:r>
          </w:p>
        </w:tc>
        <w:tc>
          <w:tcPr>
            <w:tcW w:w="2125" w:type="dxa"/>
          </w:tcPr>
          <w:p w14:paraId="1FAB7C1B" w14:textId="77777777" w:rsidR="00197C6F" w:rsidRPr="00197C6F" w:rsidRDefault="00197C6F" w:rsidP="00197C6F">
            <w:pPr>
              <w:jc w:val="center"/>
              <w:rPr>
                <w:bCs/>
                <w:color w:val="000000"/>
                <w:sz w:val="28"/>
                <w:szCs w:val="28"/>
              </w:rPr>
            </w:pPr>
            <w:r w:rsidRPr="00197C6F">
              <w:rPr>
                <w:bCs/>
                <w:color w:val="000000"/>
                <w:sz w:val="28"/>
                <w:szCs w:val="28"/>
              </w:rPr>
              <w:t>5</w:t>
            </w:r>
          </w:p>
        </w:tc>
      </w:tr>
      <w:tr w:rsidR="00197C6F" w:rsidRPr="00197C6F" w14:paraId="5A029234" w14:textId="77777777" w:rsidTr="00C5351E">
        <w:trPr>
          <w:trHeight w:val="953"/>
        </w:trPr>
        <w:tc>
          <w:tcPr>
            <w:tcW w:w="736" w:type="dxa"/>
            <w:vAlign w:val="center"/>
          </w:tcPr>
          <w:p w14:paraId="6997B71A" w14:textId="77777777" w:rsidR="00197C6F" w:rsidRPr="00197C6F" w:rsidRDefault="00197C6F" w:rsidP="00197C6F">
            <w:pPr>
              <w:jc w:val="center"/>
              <w:rPr>
                <w:bCs/>
                <w:color w:val="000000"/>
                <w:sz w:val="28"/>
                <w:szCs w:val="28"/>
              </w:rPr>
            </w:pPr>
            <w:r w:rsidRPr="00197C6F">
              <w:rPr>
                <w:bCs/>
                <w:color w:val="000000"/>
                <w:sz w:val="28"/>
                <w:szCs w:val="28"/>
              </w:rPr>
              <w:t>2.2.</w:t>
            </w:r>
          </w:p>
        </w:tc>
        <w:tc>
          <w:tcPr>
            <w:tcW w:w="3659" w:type="dxa"/>
            <w:vAlign w:val="center"/>
          </w:tcPr>
          <w:p w14:paraId="7C5851A9" w14:textId="77777777" w:rsidR="00197C6F" w:rsidRPr="00197C6F" w:rsidRDefault="00197C6F" w:rsidP="00197C6F">
            <w:pPr>
              <w:rPr>
                <w:bCs/>
                <w:color w:val="000000"/>
                <w:sz w:val="28"/>
                <w:szCs w:val="28"/>
              </w:rPr>
            </w:pPr>
            <w:r w:rsidRPr="00197C6F">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6341ABD7"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551" w:type="dxa"/>
            <w:vAlign w:val="center"/>
          </w:tcPr>
          <w:p w14:paraId="696A433A"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125" w:type="dxa"/>
            <w:vAlign w:val="center"/>
          </w:tcPr>
          <w:p w14:paraId="2CA1E608"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0244E84F" w14:textId="77777777" w:rsidTr="00C5351E">
        <w:trPr>
          <w:trHeight w:val="498"/>
        </w:trPr>
        <w:tc>
          <w:tcPr>
            <w:tcW w:w="10630" w:type="dxa"/>
            <w:gridSpan w:val="5"/>
            <w:vAlign w:val="center"/>
          </w:tcPr>
          <w:p w14:paraId="2FAFB1CE" w14:textId="77777777" w:rsidR="00197C6F" w:rsidRPr="00197C6F" w:rsidRDefault="00197C6F" w:rsidP="000A7201">
            <w:pPr>
              <w:numPr>
                <w:ilvl w:val="0"/>
                <w:numId w:val="17"/>
              </w:numPr>
              <w:contextualSpacing/>
              <w:jc w:val="center"/>
              <w:rPr>
                <w:bCs/>
                <w:color w:val="000000"/>
                <w:sz w:val="28"/>
                <w:szCs w:val="28"/>
              </w:rPr>
            </w:pPr>
            <w:r w:rsidRPr="00197C6F">
              <w:rPr>
                <w:bCs/>
                <w:color w:val="000000"/>
                <w:sz w:val="28"/>
                <w:szCs w:val="28"/>
              </w:rPr>
              <w:t>Показатели качества очистки сточных вод</w:t>
            </w:r>
          </w:p>
        </w:tc>
      </w:tr>
      <w:tr w:rsidR="00197C6F" w:rsidRPr="00197C6F" w14:paraId="44CC17D8" w14:textId="77777777" w:rsidTr="00C5351E">
        <w:trPr>
          <w:trHeight w:val="1894"/>
        </w:trPr>
        <w:tc>
          <w:tcPr>
            <w:tcW w:w="736" w:type="dxa"/>
            <w:vAlign w:val="center"/>
          </w:tcPr>
          <w:p w14:paraId="2890C238" w14:textId="77777777" w:rsidR="00197C6F" w:rsidRPr="00197C6F" w:rsidRDefault="00197C6F" w:rsidP="00197C6F">
            <w:pPr>
              <w:jc w:val="center"/>
              <w:rPr>
                <w:bCs/>
                <w:color w:val="000000"/>
                <w:sz w:val="28"/>
                <w:szCs w:val="28"/>
              </w:rPr>
            </w:pPr>
            <w:r w:rsidRPr="00197C6F">
              <w:rPr>
                <w:bCs/>
                <w:color w:val="000000"/>
                <w:sz w:val="28"/>
                <w:szCs w:val="28"/>
              </w:rPr>
              <w:t>3.1.</w:t>
            </w:r>
          </w:p>
        </w:tc>
        <w:tc>
          <w:tcPr>
            <w:tcW w:w="3659" w:type="dxa"/>
            <w:vAlign w:val="center"/>
          </w:tcPr>
          <w:p w14:paraId="54779591" w14:textId="77777777" w:rsidR="00197C6F" w:rsidRPr="00197C6F" w:rsidRDefault="00197C6F" w:rsidP="00197C6F">
            <w:pPr>
              <w:rPr>
                <w:color w:val="000000"/>
                <w:sz w:val="22"/>
                <w:szCs w:val="22"/>
              </w:rPr>
            </w:pPr>
            <w:r w:rsidRPr="00197C6F">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AB1C780"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551" w:type="dxa"/>
            <w:vAlign w:val="center"/>
          </w:tcPr>
          <w:p w14:paraId="613F3B96"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125" w:type="dxa"/>
            <w:vAlign w:val="center"/>
          </w:tcPr>
          <w:p w14:paraId="51DDCB46"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5C66083A" w14:textId="77777777" w:rsidTr="00C5351E">
        <w:trPr>
          <w:trHeight w:val="2120"/>
        </w:trPr>
        <w:tc>
          <w:tcPr>
            <w:tcW w:w="736" w:type="dxa"/>
            <w:vAlign w:val="center"/>
          </w:tcPr>
          <w:p w14:paraId="64BB8405" w14:textId="77777777" w:rsidR="00197C6F" w:rsidRPr="00197C6F" w:rsidRDefault="00197C6F" w:rsidP="00197C6F">
            <w:pPr>
              <w:jc w:val="center"/>
              <w:rPr>
                <w:bCs/>
                <w:color w:val="000000"/>
                <w:sz w:val="28"/>
                <w:szCs w:val="28"/>
              </w:rPr>
            </w:pPr>
            <w:r w:rsidRPr="00197C6F">
              <w:rPr>
                <w:bCs/>
                <w:color w:val="000000"/>
                <w:sz w:val="28"/>
                <w:szCs w:val="28"/>
              </w:rPr>
              <w:t>3.2.</w:t>
            </w:r>
          </w:p>
        </w:tc>
        <w:tc>
          <w:tcPr>
            <w:tcW w:w="3659" w:type="dxa"/>
            <w:vAlign w:val="center"/>
          </w:tcPr>
          <w:p w14:paraId="08C4A9C2" w14:textId="77777777" w:rsidR="00197C6F" w:rsidRPr="00197C6F" w:rsidRDefault="00197C6F" w:rsidP="00197C6F">
            <w:pPr>
              <w:rPr>
                <w:bCs/>
                <w:color w:val="000000"/>
                <w:sz w:val="28"/>
                <w:szCs w:val="28"/>
              </w:rPr>
            </w:pPr>
            <w:r w:rsidRPr="00197C6F">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BB12734"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551" w:type="dxa"/>
            <w:vAlign w:val="center"/>
          </w:tcPr>
          <w:p w14:paraId="5639EAC7"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125" w:type="dxa"/>
            <w:vAlign w:val="center"/>
          </w:tcPr>
          <w:p w14:paraId="06F0BBEC"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15F5A7F1" w14:textId="77777777" w:rsidTr="00C5351E">
        <w:trPr>
          <w:trHeight w:val="3242"/>
        </w:trPr>
        <w:tc>
          <w:tcPr>
            <w:tcW w:w="736" w:type="dxa"/>
            <w:vAlign w:val="center"/>
          </w:tcPr>
          <w:p w14:paraId="51567B73" w14:textId="77777777" w:rsidR="00197C6F" w:rsidRPr="00197C6F" w:rsidRDefault="00197C6F" w:rsidP="00197C6F">
            <w:pPr>
              <w:jc w:val="center"/>
              <w:rPr>
                <w:bCs/>
                <w:color w:val="000000"/>
                <w:sz w:val="28"/>
                <w:szCs w:val="28"/>
              </w:rPr>
            </w:pPr>
            <w:r w:rsidRPr="00197C6F">
              <w:rPr>
                <w:bCs/>
                <w:color w:val="000000"/>
                <w:sz w:val="28"/>
                <w:szCs w:val="28"/>
              </w:rPr>
              <w:t>3.3.</w:t>
            </w:r>
          </w:p>
        </w:tc>
        <w:tc>
          <w:tcPr>
            <w:tcW w:w="3659" w:type="dxa"/>
            <w:vAlign w:val="center"/>
          </w:tcPr>
          <w:p w14:paraId="7DCAD792" w14:textId="77777777" w:rsidR="00197C6F" w:rsidRPr="00197C6F" w:rsidRDefault="00197C6F" w:rsidP="00197C6F">
            <w:pPr>
              <w:rPr>
                <w:color w:val="000000"/>
                <w:sz w:val="22"/>
                <w:szCs w:val="22"/>
              </w:rPr>
            </w:pPr>
            <w:r w:rsidRPr="00197C6F">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9BCF259"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551" w:type="dxa"/>
            <w:vAlign w:val="center"/>
          </w:tcPr>
          <w:p w14:paraId="10AA3958" w14:textId="77777777" w:rsidR="00197C6F" w:rsidRPr="00197C6F" w:rsidRDefault="00197C6F" w:rsidP="00197C6F">
            <w:pPr>
              <w:jc w:val="center"/>
              <w:rPr>
                <w:bCs/>
                <w:color w:val="000000"/>
                <w:sz w:val="28"/>
                <w:szCs w:val="28"/>
              </w:rPr>
            </w:pPr>
            <w:r w:rsidRPr="00197C6F">
              <w:rPr>
                <w:bCs/>
                <w:color w:val="000000"/>
                <w:sz w:val="28"/>
                <w:szCs w:val="28"/>
              </w:rPr>
              <w:t>0,00</w:t>
            </w:r>
          </w:p>
        </w:tc>
        <w:tc>
          <w:tcPr>
            <w:tcW w:w="2125" w:type="dxa"/>
            <w:vAlign w:val="center"/>
          </w:tcPr>
          <w:p w14:paraId="6D66A5DB"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6C9C39FD" w14:textId="77777777" w:rsidTr="00C5351E">
        <w:trPr>
          <w:trHeight w:val="982"/>
        </w:trPr>
        <w:tc>
          <w:tcPr>
            <w:tcW w:w="10630" w:type="dxa"/>
            <w:gridSpan w:val="5"/>
            <w:vAlign w:val="center"/>
          </w:tcPr>
          <w:p w14:paraId="0C3872E4" w14:textId="77777777" w:rsidR="00197C6F" w:rsidRPr="00197C6F" w:rsidRDefault="00197C6F" w:rsidP="000A7201">
            <w:pPr>
              <w:numPr>
                <w:ilvl w:val="0"/>
                <w:numId w:val="17"/>
              </w:numPr>
              <w:contextualSpacing/>
              <w:jc w:val="center"/>
              <w:rPr>
                <w:bCs/>
                <w:color w:val="000000"/>
                <w:sz w:val="28"/>
                <w:szCs w:val="28"/>
              </w:rPr>
            </w:pPr>
            <w:r w:rsidRPr="00197C6F">
              <w:rPr>
                <w:bCs/>
                <w:color w:val="000000"/>
                <w:sz w:val="28"/>
                <w:szCs w:val="28"/>
              </w:rPr>
              <w:t>Показатели энергетической эффективности использования ресурсов, в том числе уровень потерь воды</w:t>
            </w:r>
          </w:p>
        </w:tc>
      </w:tr>
      <w:tr w:rsidR="00197C6F" w:rsidRPr="00197C6F" w14:paraId="2C80F1BB" w14:textId="77777777" w:rsidTr="00C5351E">
        <w:trPr>
          <w:trHeight w:val="1980"/>
        </w:trPr>
        <w:tc>
          <w:tcPr>
            <w:tcW w:w="736" w:type="dxa"/>
            <w:vAlign w:val="center"/>
          </w:tcPr>
          <w:p w14:paraId="4069A2B6" w14:textId="77777777" w:rsidR="00197C6F" w:rsidRPr="00197C6F" w:rsidRDefault="00197C6F" w:rsidP="00197C6F">
            <w:pPr>
              <w:jc w:val="center"/>
              <w:rPr>
                <w:bCs/>
                <w:color w:val="000000"/>
                <w:sz w:val="28"/>
                <w:szCs w:val="28"/>
              </w:rPr>
            </w:pPr>
            <w:r w:rsidRPr="00197C6F">
              <w:rPr>
                <w:bCs/>
                <w:color w:val="000000"/>
                <w:sz w:val="28"/>
                <w:szCs w:val="28"/>
              </w:rPr>
              <w:t>4.1.</w:t>
            </w:r>
          </w:p>
        </w:tc>
        <w:tc>
          <w:tcPr>
            <w:tcW w:w="3659" w:type="dxa"/>
            <w:vAlign w:val="center"/>
          </w:tcPr>
          <w:p w14:paraId="2F93E713" w14:textId="77777777" w:rsidR="00197C6F" w:rsidRPr="00197C6F" w:rsidRDefault="00197C6F" w:rsidP="00197C6F">
            <w:pPr>
              <w:rPr>
                <w:bCs/>
                <w:color w:val="000000"/>
                <w:sz w:val="28"/>
                <w:szCs w:val="28"/>
              </w:rPr>
            </w:pPr>
            <w:r w:rsidRPr="00197C6F">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58149E44" w14:textId="77777777" w:rsidR="00197C6F" w:rsidRPr="00197C6F" w:rsidRDefault="00197C6F" w:rsidP="00197C6F">
            <w:pPr>
              <w:jc w:val="center"/>
              <w:rPr>
                <w:bCs/>
                <w:color w:val="000000"/>
                <w:sz w:val="28"/>
                <w:szCs w:val="28"/>
              </w:rPr>
            </w:pPr>
            <w:r w:rsidRPr="00197C6F">
              <w:rPr>
                <w:bCs/>
                <w:color w:val="000000"/>
                <w:sz w:val="28"/>
                <w:szCs w:val="28"/>
              </w:rPr>
              <w:t>8,80</w:t>
            </w:r>
          </w:p>
        </w:tc>
        <w:tc>
          <w:tcPr>
            <w:tcW w:w="2551" w:type="dxa"/>
            <w:vAlign w:val="center"/>
          </w:tcPr>
          <w:p w14:paraId="2A0872CB" w14:textId="77777777" w:rsidR="00197C6F" w:rsidRPr="00197C6F" w:rsidRDefault="00197C6F" w:rsidP="00197C6F">
            <w:pPr>
              <w:jc w:val="center"/>
              <w:rPr>
                <w:bCs/>
                <w:color w:val="000000"/>
                <w:sz w:val="28"/>
                <w:szCs w:val="28"/>
              </w:rPr>
            </w:pPr>
            <w:r w:rsidRPr="00197C6F">
              <w:rPr>
                <w:bCs/>
                <w:color w:val="000000"/>
                <w:sz w:val="28"/>
                <w:szCs w:val="28"/>
              </w:rPr>
              <w:t>8,80</w:t>
            </w:r>
          </w:p>
        </w:tc>
        <w:tc>
          <w:tcPr>
            <w:tcW w:w="2125" w:type="dxa"/>
            <w:vAlign w:val="center"/>
          </w:tcPr>
          <w:p w14:paraId="2128924A"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4C84C1C7" w14:textId="77777777" w:rsidTr="00197C6F">
        <w:trPr>
          <w:trHeight w:val="2253"/>
        </w:trPr>
        <w:tc>
          <w:tcPr>
            <w:tcW w:w="736" w:type="dxa"/>
            <w:vAlign w:val="center"/>
          </w:tcPr>
          <w:p w14:paraId="69C66C65" w14:textId="77777777" w:rsidR="00197C6F" w:rsidRPr="00197C6F" w:rsidRDefault="00197C6F" w:rsidP="00197C6F">
            <w:pPr>
              <w:jc w:val="center"/>
              <w:rPr>
                <w:bCs/>
                <w:color w:val="000000"/>
                <w:sz w:val="28"/>
                <w:szCs w:val="28"/>
              </w:rPr>
            </w:pPr>
            <w:r w:rsidRPr="00197C6F">
              <w:rPr>
                <w:bCs/>
                <w:color w:val="000000"/>
                <w:sz w:val="28"/>
                <w:szCs w:val="28"/>
              </w:rPr>
              <w:t>4.2.</w:t>
            </w:r>
          </w:p>
        </w:tc>
        <w:tc>
          <w:tcPr>
            <w:tcW w:w="3659" w:type="dxa"/>
            <w:vAlign w:val="center"/>
          </w:tcPr>
          <w:p w14:paraId="7C395A3F" w14:textId="77777777" w:rsidR="00197C6F" w:rsidRPr="00197C6F" w:rsidRDefault="00197C6F" w:rsidP="00197C6F">
            <w:pPr>
              <w:rPr>
                <w:bCs/>
                <w:color w:val="000000"/>
                <w:sz w:val="28"/>
                <w:szCs w:val="28"/>
              </w:rPr>
            </w:pPr>
            <w:r w:rsidRPr="00197C6F">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197C6F">
              <w:rPr>
                <w:sz w:val="22"/>
                <w:szCs w:val="22"/>
              </w:rPr>
              <w:t>м</w:t>
            </w:r>
            <w:r w:rsidRPr="00197C6F">
              <w:rPr>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водоподготовке</w:t>
            </w:r>
          </w:p>
        </w:tc>
        <w:tc>
          <w:tcPr>
            <w:tcW w:w="1559" w:type="dxa"/>
            <w:vAlign w:val="center"/>
          </w:tcPr>
          <w:p w14:paraId="3F4810E2" w14:textId="77777777" w:rsidR="00197C6F" w:rsidRPr="00197C6F" w:rsidRDefault="00197C6F" w:rsidP="00197C6F">
            <w:pPr>
              <w:jc w:val="center"/>
              <w:rPr>
                <w:bCs/>
                <w:color w:val="000000"/>
                <w:sz w:val="28"/>
                <w:szCs w:val="28"/>
              </w:rPr>
            </w:pPr>
            <w:r w:rsidRPr="00197C6F">
              <w:rPr>
                <w:bCs/>
                <w:color w:val="000000"/>
                <w:sz w:val="28"/>
                <w:szCs w:val="28"/>
              </w:rPr>
              <w:t>-</w:t>
            </w:r>
          </w:p>
        </w:tc>
        <w:tc>
          <w:tcPr>
            <w:tcW w:w="2551" w:type="dxa"/>
            <w:vAlign w:val="center"/>
          </w:tcPr>
          <w:p w14:paraId="4ABC7A74" w14:textId="77777777" w:rsidR="00197C6F" w:rsidRPr="00197C6F" w:rsidRDefault="00197C6F" w:rsidP="00197C6F">
            <w:pPr>
              <w:jc w:val="center"/>
              <w:rPr>
                <w:bCs/>
                <w:color w:val="000000"/>
                <w:sz w:val="28"/>
                <w:szCs w:val="28"/>
              </w:rPr>
            </w:pPr>
            <w:r w:rsidRPr="00197C6F">
              <w:rPr>
                <w:bCs/>
                <w:color w:val="000000"/>
                <w:sz w:val="28"/>
                <w:szCs w:val="28"/>
              </w:rPr>
              <w:t>-</w:t>
            </w:r>
          </w:p>
        </w:tc>
        <w:tc>
          <w:tcPr>
            <w:tcW w:w="2125" w:type="dxa"/>
            <w:vAlign w:val="center"/>
          </w:tcPr>
          <w:p w14:paraId="3BB29180"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51C70761" w14:textId="77777777" w:rsidTr="00C5351E">
        <w:tc>
          <w:tcPr>
            <w:tcW w:w="736" w:type="dxa"/>
            <w:vAlign w:val="center"/>
          </w:tcPr>
          <w:p w14:paraId="1C0AC6D0" w14:textId="77777777" w:rsidR="00197C6F" w:rsidRPr="00197C6F" w:rsidRDefault="00197C6F" w:rsidP="00197C6F">
            <w:pPr>
              <w:jc w:val="center"/>
              <w:rPr>
                <w:bCs/>
                <w:color w:val="000000"/>
                <w:sz w:val="28"/>
                <w:szCs w:val="28"/>
              </w:rPr>
            </w:pPr>
            <w:r w:rsidRPr="00197C6F">
              <w:rPr>
                <w:bCs/>
                <w:color w:val="000000"/>
                <w:sz w:val="28"/>
                <w:szCs w:val="28"/>
              </w:rPr>
              <w:lastRenderedPageBreak/>
              <w:t>1</w:t>
            </w:r>
          </w:p>
        </w:tc>
        <w:tc>
          <w:tcPr>
            <w:tcW w:w="3659" w:type="dxa"/>
            <w:vAlign w:val="center"/>
          </w:tcPr>
          <w:p w14:paraId="6479D308" w14:textId="77777777" w:rsidR="00197C6F" w:rsidRPr="00197C6F" w:rsidRDefault="00197C6F" w:rsidP="00197C6F">
            <w:pPr>
              <w:jc w:val="center"/>
              <w:rPr>
                <w:color w:val="000000"/>
                <w:sz w:val="28"/>
                <w:szCs w:val="28"/>
              </w:rPr>
            </w:pPr>
            <w:r w:rsidRPr="00197C6F">
              <w:rPr>
                <w:color w:val="000000"/>
                <w:sz w:val="28"/>
                <w:szCs w:val="28"/>
              </w:rPr>
              <w:t>2</w:t>
            </w:r>
          </w:p>
        </w:tc>
        <w:tc>
          <w:tcPr>
            <w:tcW w:w="1559" w:type="dxa"/>
            <w:vAlign w:val="center"/>
          </w:tcPr>
          <w:p w14:paraId="30A1BFF6" w14:textId="77777777" w:rsidR="00197C6F" w:rsidRPr="00197C6F" w:rsidRDefault="00197C6F" w:rsidP="00197C6F">
            <w:pPr>
              <w:jc w:val="center"/>
              <w:rPr>
                <w:bCs/>
                <w:color w:val="000000"/>
                <w:sz w:val="28"/>
                <w:szCs w:val="28"/>
              </w:rPr>
            </w:pPr>
            <w:r w:rsidRPr="00197C6F">
              <w:rPr>
                <w:bCs/>
                <w:color w:val="000000"/>
                <w:sz w:val="28"/>
                <w:szCs w:val="28"/>
              </w:rPr>
              <w:t>3</w:t>
            </w:r>
          </w:p>
        </w:tc>
        <w:tc>
          <w:tcPr>
            <w:tcW w:w="2551" w:type="dxa"/>
            <w:vAlign w:val="center"/>
          </w:tcPr>
          <w:p w14:paraId="484E02FA" w14:textId="77777777" w:rsidR="00197C6F" w:rsidRPr="00197C6F" w:rsidRDefault="00197C6F" w:rsidP="00197C6F">
            <w:pPr>
              <w:jc w:val="center"/>
              <w:rPr>
                <w:bCs/>
                <w:color w:val="000000"/>
                <w:sz w:val="28"/>
                <w:szCs w:val="28"/>
              </w:rPr>
            </w:pPr>
            <w:r w:rsidRPr="00197C6F">
              <w:rPr>
                <w:bCs/>
                <w:color w:val="000000"/>
                <w:sz w:val="28"/>
                <w:szCs w:val="28"/>
              </w:rPr>
              <w:t>4</w:t>
            </w:r>
          </w:p>
        </w:tc>
        <w:tc>
          <w:tcPr>
            <w:tcW w:w="2125" w:type="dxa"/>
            <w:vAlign w:val="center"/>
          </w:tcPr>
          <w:p w14:paraId="73D51D04" w14:textId="77777777" w:rsidR="00197C6F" w:rsidRPr="00197C6F" w:rsidRDefault="00197C6F" w:rsidP="00197C6F">
            <w:pPr>
              <w:jc w:val="center"/>
              <w:rPr>
                <w:bCs/>
                <w:color w:val="000000"/>
                <w:sz w:val="28"/>
                <w:szCs w:val="28"/>
              </w:rPr>
            </w:pPr>
            <w:r w:rsidRPr="00197C6F">
              <w:rPr>
                <w:bCs/>
                <w:color w:val="000000"/>
                <w:sz w:val="28"/>
                <w:szCs w:val="28"/>
              </w:rPr>
              <w:t>5</w:t>
            </w:r>
          </w:p>
        </w:tc>
      </w:tr>
      <w:tr w:rsidR="00197C6F" w:rsidRPr="00197C6F" w14:paraId="1C9AF557" w14:textId="77777777" w:rsidTr="00C5351E">
        <w:trPr>
          <w:trHeight w:val="2228"/>
        </w:trPr>
        <w:tc>
          <w:tcPr>
            <w:tcW w:w="736" w:type="dxa"/>
            <w:vAlign w:val="center"/>
          </w:tcPr>
          <w:p w14:paraId="5B7307DA" w14:textId="77777777" w:rsidR="00197C6F" w:rsidRPr="00197C6F" w:rsidRDefault="00197C6F" w:rsidP="00197C6F">
            <w:pPr>
              <w:jc w:val="center"/>
              <w:rPr>
                <w:bCs/>
                <w:color w:val="000000"/>
                <w:sz w:val="28"/>
                <w:szCs w:val="28"/>
              </w:rPr>
            </w:pPr>
            <w:r w:rsidRPr="00197C6F">
              <w:rPr>
                <w:bCs/>
                <w:color w:val="000000"/>
                <w:sz w:val="28"/>
                <w:szCs w:val="28"/>
              </w:rPr>
              <w:t>4.3.</w:t>
            </w:r>
          </w:p>
        </w:tc>
        <w:tc>
          <w:tcPr>
            <w:tcW w:w="3659" w:type="dxa"/>
            <w:vAlign w:val="center"/>
          </w:tcPr>
          <w:p w14:paraId="67011A73" w14:textId="77777777" w:rsidR="00197C6F" w:rsidRPr="00197C6F" w:rsidRDefault="00197C6F" w:rsidP="00197C6F">
            <w:pPr>
              <w:rPr>
                <w:color w:val="000000"/>
                <w:sz w:val="22"/>
                <w:szCs w:val="22"/>
              </w:rPr>
            </w:pPr>
            <w:r w:rsidRPr="00197C6F">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197C6F">
              <w:rPr>
                <w:sz w:val="22"/>
                <w:szCs w:val="22"/>
              </w:rPr>
              <w:t>м</w:t>
            </w:r>
            <w:r w:rsidRPr="00197C6F">
              <w:rPr>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транспортировке</w:t>
            </w:r>
          </w:p>
        </w:tc>
        <w:tc>
          <w:tcPr>
            <w:tcW w:w="1559" w:type="dxa"/>
            <w:vAlign w:val="center"/>
          </w:tcPr>
          <w:p w14:paraId="306088F7" w14:textId="77777777" w:rsidR="00197C6F" w:rsidRPr="00197C6F" w:rsidRDefault="00197C6F" w:rsidP="00197C6F">
            <w:pPr>
              <w:jc w:val="center"/>
              <w:rPr>
                <w:bCs/>
                <w:color w:val="000000"/>
                <w:sz w:val="28"/>
                <w:szCs w:val="28"/>
              </w:rPr>
            </w:pPr>
            <w:r w:rsidRPr="00197C6F">
              <w:rPr>
                <w:bCs/>
                <w:color w:val="000000"/>
                <w:sz w:val="28"/>
                <w:szCs w:val="28"/>
              </w:rPr>
              <w:t>-</w:t>
            </w:r>
          </w:p>
        </w:tc>
        <w:tc>
          <w:tcPr>
            <w:tcW w:w="2551" w:type="dxa"/>
            <w:vAlign w:val="center"/>
          </w:tcPr>
          <w:p w14:paraId="027347BF" w14:textId="77777777" w:rsidR="00197C6F" w:rsidRPr="00197C6F" w:rsidRDefault="00197C6F" w:rsidP="00197C6F">
            <w:pPr>
              <w:jc w:val="center"/>
              <w:rPr>
                <w:bCs/>
                <w:color w:val="000000"/>
                <w:sz w:val="28"/>
                <w:szCs w:val="28"/>
              </w:rPr>
            </w:pPr>
            <w:r w:rsidRPr="00197C6F">
              <w:rPr>
                <w:bCs/>
                <w:color w:val="000000"/>
                <w:sz w:val="28"/>
                <w:szCs w:val="28"/>
              </w:rPr>
              <w:t>-</w:t>
            </w:r>
          </w:p>
        </w:tc>
        <w:tc>
          <w:tcPr>
            <w:tcW w:w="2125" w:type="dxa"/>
            <w:vAlign w:val="center"/>
          </w:tcPr>
          <w:p w14:paraId="1B941FF7"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1FB9B3E8" w14:textId="77777777" w:rsidTr="00C5351E">
        <w:trPr>
          <w:trHeight w:val="2259"/>
        </w:trPr>
        <w:tc>
          <w:tcPr>
            <w:tcW w:w="736" w:type="dxa"/>
            <w:vAlign w:val="center"/>
          </w:tcPr>
          <w:p w14:paraId="7FC2D455" w14:textId="77777777" w:rsidR="00197C6F" w:rsidRPr="00197C6F" w:rsidRDefault="00197C6F" w:rsidP="00197C6F">
            <w:pPr>
              <w:jc w:val="center"/>
              <w:rPr>
                <w:bCs/>
                <w:color w:val="000000"/>
                <w:sz w:val="28"/>
                <w:szCs w:val="28"/>
              </w:rPr>
            </w:pPr>
            <w:r w:rsidRPr="00197C6F">
              <w:rPr>
                <w:bCs/>
                <w:color w:val="000000"/>
                <w:sz w:val="28"/>
                <w:szCs w:val="28"/>
              </w:rPr>
              <w:t>4.4.</w:t>
            </w:r>
          </w:p>
        </w:tc>
        <w:tc>
          <w:tcPr>
            <w:tcW w:w="3659" w:type="dxa"/>
            <w:vAlign w:val="center"/>
          </w:tcPr>
          <w:p w14:paraId="7058B6E3" w14:textId="77777777" w:rsidR="00197C6F" w:rsidRPr="00197C6F" w:rsidRDefault="00197C6F" w:rsidP="00197C6F">
            <w:pPr>
              <w:rPr>
                <w:bCs/>
                <w:color w:val="000000"/>
                <w:sz w:val="28"/>
                <w:szCs w:val="28"/>
              </w:rPr>
            </w:pPr>
            <w:r w:rsidRPr="00197C6F">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197C6F">
              <w:rPr>
                <w:sz w:val="22"/>
                <w:szCs w:val="22"/>
              </w:rPr>
              <w:t>м</w:t>
            </w:r>
            <w:r w:rsidRPr="00197C6F">
              <w:rPr>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водоснабжения (полный цикл)</w:t>
            </w:r>
          </w:p>
        </w:tc>
        <w:tc>
          <w:tcPr>
            <w:tcW w:w="1559" w:type="dxa"/>
            <w:vAlign w:val="center"/>
          </w:tcPr>
          <w:p w14:paraId="166D25F8" w14:textId="77777777" w:rsidR="00197C6F" w:rsidRPr="00197C6F" w:rsidRDefault="00197C6F" w:rsidP="00197C6F">
            <w:pPr>
              <w:jc w:val="center"/>
              <w:rPr>
                <w:bCs/>
                <w:color w:val="000000"/>
                <w:sz w:val="28"/>
                <w:szCs w:val="28"/>
              </w:rPr>
            </w:pPr>
            <w:r w:rsidRPr="00197C6F">
              <w:rPr>
                <w:bCs/>
                <w:color w:val="000000"/>
                <w:sz w:val="28"/>
                <w:szCs w:val="28"/>
              </w:rPr>
              <w:t>0,71</w:t>
            </w:r>
          </w:p>
        </w:tc>
        <w:tc>
          <w:tcPr>
            <w:tcW w:w="2551" w:type="dxa"/>
            <w:vAlign w:val="center"/>
          </w:tcPr>
          <w:p w14:paraId="7456462D" w14:textId="77777777" w:rsidR="00197C6F" w:rsidRPr="00197C6F" w:rsidRDefault="00197C6F" w:rsidP="00197C6F">
            <w:pPr>
              <w:jc w:val="center"/>
              <w:rPr>
                <w:bCs/>
                <w:color w:val="000000"/>
                <w:sz w:val="28"/>
                <w:szCs w:val="28"/>
              </w:rPr>
            </w:pPr>
            <w:r w:rsidRPr="00197C6F">
              <w:rPr>
                <w:bCs/>
                <w:color w:val="000000"/>
                <w:sz w:val="28"/>
                <w:szCs w:val="28"/>
              </w:rPr>
              <w:t>0,71</w:t>
            </w:r>
          </w:p>
        </w:tc>
        <w:tc>
          <w:tcPr>
            <w:tcW w:w="2125" w:type="dxa"/>
            <w:vAlign w:val="center"/>
          </w:tcPr>
          <w:p w14:paraId="2CCF1732"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36E45533" w14:textId="77777777" w:rsidTr="00C5351E">
        <w:trPr>
          <w:trHeight w:val="1978"/>
        </w:trPr>
        <w:tc>
          <w:tcPr>
            <w:tcW w:w="736" w:type="dxa"/>
            <w:vAlign w:val="center"/>
          </w:tcPr>
          <w:p w14:paraId="32377D7C" w14:textId="77777777" w:rsidR="00197C6F" w:rsidRPr="00197C6F" w:rsidRDefault="00197C6F" w:rsidP="00197C6F">
            <w:pPr>
              <w:jc w:val="center"/>
              <w:rPr>
                <w:bCs/>
                <w:color w:val="000000"/>
                <w:sz w:val="28"/>
                <w:szCs w:val="28"/>
              </w:rPr>
            </w:pPr>
            <w:r w:rsidRPr="00197C6F">
              <w:rPr>
                <w:bCs/>
                <w:color w:val="000000"/>
                <w:sz w:val="28"/>
                <w:szCs w:val="28"/>
              </w:rPr>
              <w:t>4.5.</w:t>
            </w:r>
          </w:p>
        </w:tc>
        <w:tc>
          <w:tcPr>
            <w:tcW w:w="3659" w:type="dxa"/>
            <w:vAlign w:val="center"/>
          </w:tcPr>
          <w:p w14:paraId="15D5CC5A" w14:textId="77777777" w:rsidR="00197C6F" w:rsidRPr="00197C6F" w:rsidRDefault="00197C6F" w:rsidP="00197C6F">
            <w:pPr>
              <w:rPr>
                <w:bCs/>
                <w:color w:val="000000"/>
                <w:sz w:val="28"/>
                <w:szCs w:val="28"/>
              </w:rPr>
            </w:pPr>
            <w:r w:rsidRPr="00197C6F">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197C6F">
              <w:rPr>
                <w:color w:val="000000"/>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очистке сточных вод</w:t>
            </w:r>
          </w:p>
        </w:tc>
        <w:tc>
          <w:tcPr>
            <w:tcW w:w="1559" w:type="dxa"/>
            <w:vAlign w:val="center"/>
          </w:tcPr>
          <w:p w14:paraId="460D450E" w14:textId="77777777" w:rsidR="00197C6F" w:rsidRPr="00197C6F" w:rsidRDefault="00197C6F" w:rsidP="00197C6F">
            <w:pPr>
              <w:jc w:val="center"/>
              <w:rPr>
                <w:bCs/>
                <w:color w:val="000000"/>
                <w:sz w:val="28"/>
                <w:szCs w:val="28"/>
              </w:rPr>
            </w:pPr>
            <w:r w:rsidRPr="00197C6F">
              <w:rPr>
                <w:bCs/>
                <w:color w:val="000000"/>
                <w:sz w:val="28"/>
                <w:szCs w:val="28"/>
              </w:rPr>
              <w:t>-</w:t>
            </w:r>
          </w:p>
        </w:tc>
        <w:tc>
          <w:tcPr>
            <w:tcW w:w="2551" w:type="dxa"/>
            <w:vAlign w:val="center"/>
          </w:tcPr>
          <w:p w14:paraId="061EF1F2" w14:textId="77777777" w:rsidR="00197C6F" w:rsidRPr="00197C6F" w:rsidRDefault="00197C6F" w:rsidP="00197C6F">
            <w:pPr>
              <w:jc w:val="center"/>
              <w:rPr>
                <w:bCs/>
                <w:color w:val="000000"/>
                <w:sz w:val="28"/>
                <w:szCs w:val="28"/>
              </w:rPr>
            </w:pPr>
            <w:r w:rsidRPr="00197C6F">
              <w:rPr>
                <w:bCs/>
                <w:color w:val="000000"/>
                <w:sz w:val="28"/>
                <w:szCs w:val="28"/>
              </w:rPr>
              <w:t>-</w:t>
            </w:r>
          </w:p>
        </w:tc>
        <w:tc>
          <w:tcPr>
            <w:tcW w:w="2125" w:type="dxa"/>
            <w:vAlign w:val="center"/>
          </w:tcPr>
          <w:p w14:paraId="6C348BCE"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749007FA" w14:textId="77777777" w:rsidTr="00C5351E">
        <w:trPr>
          <w:trHeight w:val="2117"/>
        </w:trPr>
        <w:tc>
          <w:tcPr>
            <w:tcW w:w="736" w:type="dxa"/>
            <w:vAlign w:val="center"/>
          </w:tcPr>
          <w:p w14:paraId="70A546A3" w14:textId="77777777" w:rsidR="00197C6F" w:rsidRPr="00197C6F" w:rsidRDefault="00197C6F" w:rsidP="00197C6F">
            <w:pPr>
              <w:jc w:val="center"/>
              <w:rPr>
                <w:bCs/>
                <w:color w:val="000000"/>
                <w:sz w:val="28"/>
                <w:szCs w:val="28"/>
              </w:rPr>
            </w:pPr>
            <w:r w:rsidRPr="00197C6F">
              <w:rPr>
                <w:bCs/>
                <w:color w:val="000000"/>
                <w:sz w:val="28"/>
                <w:szCs w:val="28"/>
              </w:rPr>
              <w:t>4.6.</w:t>
            </w:r>
          </w:p>
        </w:tc>
        <w:tc>
          <w:tcPr>
            <w:tcW w:w="3659" w:type="dxa"/>
            <w:vAlign w:val="center"/>
          </w:tcPr>
          <w:p w14:paraId="0F93D580" w14:textId="77777777" w:rsidR="00197C6F" w:rsidRPr="00197C6F" w:rsidRDefault="00197C6F" w:rsidP="00197C6F">
            <w:pPr>
              <w:rPr>
                <w:color w:val="000000"/>
                <w:sz w:val="22"/>
                <w:szCs w:val="22"/>
              </w:rPr>
            </w:pPr>
            <w:r w:rsidRPr="00197C6F">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197C6F">
              <w:rPr>
                <w:color w:val="000000"/>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транспортировке сточных вод</w:t>
            </w:r>
          </w:p>
        </w:tc>
        <w:tc>
          <w:tcPr>
            <w:tcW w:w="1559" w:type="dxa"/>
            <w:vAlign w:val="center"/>
          </w:tcPr>
          <w:p w14:paraId="357253C3" w14:textId="77777777" w:rsidR="00197C6F" w:rsidRPr="00197C6F" w:rsidRDefault="00197C6F" w:rsidP="00197C6F">
            <w:pPr>
              <w:jc w:val="center"/>
              <w:rPr>
                <w:bCs/>
                <w:color w:val="000000"/>
                <w:sz w:val="28"/>
                <w:szCs w:val="28"/>
              </w:rPr>
            </w:pPr>
            <w:r w:rsidRPr="00197C6F">
              <w:rPr>
                <w:bCs/>
                <w:color w:val="000000"/>
                <w:sz w:val="28"/>
                <w:szCs w:val="28"/>
              </w:rPr>
              <w:t>-</w:t>
            </w:r>
          </w:p>
        </w:tc>
        <w:tc>
          <w:tcPr>
            <w:tcW w:w="2551" w:type="dxa"/>
            <w:vAlign w:val="center"/>
          </w:tcPr>
          <w:p w14:paraId="7E042585" w14:textId="77777777" w:rsidR="00197C6F" w:rsidRPr="00197C6F" w:rsidRDefault="00197C6F" w:rsidP="00197C6F">
            <w:pPr>
              <w:jc w:val="center"/>
              <w:rPr>
                <w:bCs/>
                <w:color w:val="000000"/>
                <w:sz w:val="28"/>
                <w:szCs w:val="28"/>
              </w:rPr>
            </w:pPr>
            <w:r w:rsidRPr="00197C6F">
              <w:rPr>
                <w:bCs/>
                <w:color w:val="000000"/>
                <w:sz w:val="28"/>
                <w:szCs w:val="28"/>
              </w:rPr>
              <w:t>-</w:t>
            </w:r>
          </w:p>
        </w:tc>
        <w:tc>
          <w:tcPr>
            <w:tcW w:w="2125" w:type="dxa"/>
            <w:vAlign w:val="center"/>
          </w:tcPr>
          <w:p w14:paraId="00205CAD" w14:textId="77777777" w:rsidR="00197C6F" w:rsidRPr="00197C6F" w:rsidRDefault="00197C6F" w:rsidP="00197C6F">
            <w:pPr>
              <w:jc w:val="center"/>
              <w:rPr>
                <w:bCs/>
                <w:color w:val="000000"/>
                <w:sz w:val="28"/>
                <w:szCs w:val="28"/>
              </w:rPr>
            </w:pPr>
            <w:r w:rsidRPr="00197C6F">
              <w:rPr>
                <w:bCs/>
                <w:color w:val="000000"/>
                <w:sz w:val="28"/>
                <w:szCs w:val="28"/>
              </w:rPr>
              <w:t>-</w:t>
            </w:r>
          </w:p>
        </w:tc>
      </w:tr>
      <w:tr w:rsidR="00197C6F" w:rsidRPr="00197C6F" w14:paraId="38F78A30" w14:textId="77777777" w:rsidTr="00C5351E">
        <w:trPr>
          <w:trHeight w:val="2248"/>
        </w:trPr>
        <w:tc>
          <w:tcPr>
            <w:tcW w:w="736" w:type="dxa"/>
            <w:vAlign w:val="center"/>
          </w:tcPr>
          <w:p w14:paraId="548EE553" w14:textId="77777777" w:rsidR="00197C6F" w:rsidRPr="00197C6F" w:rsidRDefault="00197C6F" w:rsidP="00197C6F">
            <w:pPr>
              <w:jc w:val="center"/>
              <w:rPr>
                <w:bCs/>
                <w:color w:val="000000"/>
                <w:sz w:val="28"/>
                <w:szCs w:val="28"/>
              </w:rPr>
            </w:pPr>
            <w:r w:rsidRPr="00197C6F">
              <w:rPr>
                <w:bCs/>
                <w:color w:val="000000"/>
                <w:sz w:val="28"/>
                <w:szCs w:val="28"/>
              </w:rPr>
              <w:t>4.7.</w:t>
            </w:r>
          </w:p>
        </w:tc>
        <w:tc>
          <w:tcPr>
            <w:tcW w:w="3659" w:type="dxa"/>
            <w:vAlign w:val="center"/>
          </w:tcPr>
          <w:p w14:paraId="090091C6" w14:textId="77777777" w:rsidR="00197C6F" w:rsidRPr="00197C6F" w:rsidRDefault="00197C6F" w:rsidP="00197C6F">
            <w:pPr>
              <w:rPr>
                <w:color w:val="000000"/>
                <w:sz w:val="22"/>
                <w:szCs w:val="22"/>
              </w:rPr>
            </w:pPr>
            <w:r w:rsidRPr="00197C6F">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197C6F">
              <w:rPr>
                <w:color w:val="000000"/>
                <w:sz w:val="22"/>
                <w:szCs w:val="22"/>
                <w:vertAlign w:val="superscript"/>
              </w:rPr>
              <w:t>3</w:t>
            </w:r>
            <w:r w:rsidRPr="00197C6F">
              <w:rPr>
                <w:color w:val="000000"/>
                <w:sz w:val="22"/>
                <w:szCs w:val="22"/>
              </w:rPr>
              <w:t xml:space="preserve">) – </w:t>
            </w:r>
            <w:r w:rsidRPr="00197C6F">
              <w:rPr>
                <w:color w:val="000000"/>
                <w:sz w:val="22"/>
                <w:szCs w:val="22"/>
                <w:u w:val="single"/>
              </w:rPr>
              <w:t>для организаций, оказывающих услуги по водоотведению</w:t>
            </w:r>
          </w:p>
        </w:tc>
        <w:tc>
          <w:tcPr>
            <w:tcW w:w="1559" w:type="dxa"/>
            <w:vAlign w:val="center"/>
          </w:tcPr>
          <w:p w14:paraId="75E50CA1" w14:textId="77777777" w:rsidR="00197C6F" w:rsidRPr="00197C6F" w:rsidRDefault="00197C6F" w:rsidP="00197C6F">
            <w:pPr>
              <w:jc w:val="center"/>
              <w:rPr>
                <w:bCs/>
                <w:color w:val="000000"/>
                <w:sz w:val="28"/>
                <w:szCs w:val="28"/>
              </w:rPr>
            </w:pPr>
            <w:r w:rsidRPr="00197C6F">
              <w:rPr>
                <w:bCs/>
                <w:color w:val="000000"/>
                <w:sz w:val="28"/>
                <w:szCs w:val="28"/>
              </w:rPr>
              <w:t>5,92</w:t>
            </w:r>
          </w:p>
        </w:tc>
        <w:tc>
          <w:tcPr>
            <w:tcW w:w="2551" w:type="dxa"/>
            <w:vAlign w:val="center"/>
          </w:tcPr>
          <w:p w14:paraId="6F226310" w14:textId="77777777" w:rsidR="00197C6F" w:rsidRPr="00197C6F" w:rsidRDefault="00197C6F" w:rsidP="00197C6F">
            <w:pPr>
              <w:jc w:val="center"/>
              <w:rPr>
                <w:bCs/>
                <w:color w:val="000000"/>
                <w:sz w:val="28"/>
                <w:szCs w:val="28"/>
              </w:rPr>
            </w:pPr>
            <w:r w:rsidRPr="00197C6F">
              <w:rPr>
                <w:bCs/>
                <w:color w:val="000000"/>
                <w:sz w:val="28"/>
                <w:szCs w:val="28"/>
              </w:rPr>
              <w:t>5,92</w:t>
            </w:r>
          </w:p>
        </w:tc>
        <w:tc>
          <w:tcPr>
            <w:tcW w:w="2125" w:type="dxa"/>
            <w:vAlign w:val="center"/>
          </w:tcPr>
          <w:p w14:paraId="153F5048" w14:textId="77777777" w:rsidR="00197C6F" w:rsidRPr="00197C6F" w:rsidRDefault="00197C6F" w:rsidP="00197C6F">
            <w:pPr>
              <w:jc w:val="center"/>
              <w:rPr>
                <w:bCs/>
                <w:color w:val="000000"/>
                <w:sz w:val="28"/>
                <w:szCs w:val="28"/>
              </w:rPr>
            </w:pPr>
            <w:r w:rsidRPr="00197C6F">
              <w:rPr>
                <w:bCs/>
                <w:color w:val="000000"/>
                <w:sz w:val="28"/>
                <w:szCs w:val="28"/>
              </w:rPr>
              <w:t>-</w:t>
            </w:r>
          </w:p>
        </w:tc>
      </w:tr>
    </w:tbl>
    <w:p w14:paraId="0B7D177A" w14:textId="77777777" w:rsidR="00197C6F" w:rsidRPr="00197C6F" w:rsidRDefault="00197C6F" w:rsidP="00197C6F">
      <w:pPr>
        <w:ind w:left="-567"/>
        <w:jc w:val="center"/>
        <w:rPr>
          <w:bCs/>
          <w:color w:val="000000"/>
          <w:sz w:val="28"/>
          <w:szCs w:val="28"/>
        </w:rPr>
      </w:pPr>
    </w:p>
    <w:p w14:paraId="58FA5419" w14:textId="77777777" w:rsidR="00197C6F" w:rsidRPr="00197C6F" w:rsidRDefault="00197C6F" w:rsidP="00197C6F">
      <w:pPr>
        <w:ind w:left="-567"/>
        <w:jc w:val="center"/>
        <w:rPr>
          <w:bCs/>
          <w:color w:val="000000"/>
          <w:sz w:val="28"/>
          <w:szCs w:val="28"/>
        </w:rPr>
      </w:pPr>
    </w:p>
    <w:p w14:paraId="16792671" w14:textId="77777777" w:rsidR="00197C6F" w:rsidRPr="00197C6F" w:rsidRDefault="00197C6F" w:rsidP="00197C6F">
      <w:pPr>
        <w:ind w:left="-567"/>
        <w:jc w:val="center"/>
        <w:rPr>
          <w:bCs/>
          <w:color w:val="000000"/>
          <w:sz w:val="28"/>
          <w:szCs w:val="28"/>
        </w:rPr>
      </w:pPr>
    </w:p>
    <w:p w14:paraId="40C46AFB" w14:textId="77777777" w:rsidR="00197C6F" w:rsidRPr="00197C6F" w:rsidRDefault="00197C6F" w:rsidP="00197C6F">
      <w:pPr>
        <w:ind w:left="-567"/>
        <w:jc w:val="center"/>
        <w:rPr>
          <w:bCs/>
          <w:color w:val="000000"/>
          <w:sz w:val="28"/>
          <w:szCs w:val="28"/>
        </w:rPr>
      </w:pPr>
    </w:p>
    <w:p w14:paraId="4A490649" w14:textId="77777777" w:rsidR="00197C6F" w:rsidRPr="00197C6F" w:rsidRDefault="00197C6F" w:rsidP="00197C6F">
      <w:pPr>
        <w:ind w:left="-567"/>
        <w:jc w:val="center"/>
        <w:rPr>
          <w:bCs/>
          <w:color w:val="000000"/>
          <w:sz w:val="28"/>
          <w:szCs w:val="28"/>
        </w:rPr>
      </w:pPr>
    </w:p>
    <w:p w14:paraId="6E82F5F5" w14:textId="77777777" w:rsidR="00197C6F" w:rsidRPr="00197C6F" w:rsidRDefault="00197C6F" w:rsidP="00197C6F">
      <w:pPr>
        <w:ind w:left="-567"/>
        <w:jc w:val="center"/>
        <w:rPr>
          <w:bCs/>
          <w:color w:val="000000"/>
          <w:sz w:val="28"/>
          <w:szCs w:val="28"/>
        </w:rPr>
      </w:pPr>
    </w:p>
    <w:p w14:paraId="3122B73C" w14:textId="77777777" w:rsidR="00197C6F" w:rsidRPr="00197C6F" w:rsidRDefault="00197C6F" w:rsidP="00197C6F">
      <w:pPr>
        <w:ind w:left="-567"/>
        <w:jc w:val="center"/>
        <w:rPr>
          <w:bCs/>
          <w:color w:val="000000"/>
          <w:sz w:val="28"/>
          <w:szCs w:val="28"/>
        </w:rPr>
      </w:pPr>
    </w:p>
    <w:p w14:paraId="1BDC3CC2" w14:textId="77777777" w:rsidR="00197C6F" w:rsidRPr="00197C6F" w:rsidRDefault="00197C6F" w:rsidP="00197C6F">
      <w:pPr>
        <w:ind w:left="-567"/>
        <w:jc w:val="center"/>
        <w:rPr>
          <w:bCs/>
          <w:color w:val="000000"/>
          <w:sz w:val="28"/>
          <w:szCs w:val="28"/>
        </w:rPr>
      </w:pPr>
    </w:p>
    <w:p w14:paraId="6B13AEA6" w14:textId="77777777" w:rsidR="00197C6F" w:rsidRPr="00197C6F" w:rsidRDefault="00197C6F" w:rsidP="00197C6F">
      <w:pPr>
        <w:ind w:left="-567"/>
        <w:jc w:val="center"/>
        <w:rPr>
          <w:bCs/>
          <w:color w:val="000000"/>
          <w:sz w:val="28"/>
          <w:szCs w:val="28"/>
        </w:rPr>
      </w:pPr>
    </w:p>
    <w:p w14:paraId="6D1FFDC7" w14:textId="77777777" w:rsidR="00197C6F" w:rsidRPr="00197C6F" w:rsidRDefault="00197C6F" w:rsidP="00197C6F">
      <w:pPr>
        <w:ind w:left="-567"/>
        <w:jc w:val="center"/>
        <w:rPr>
          <w:bCs/>
          <w:color w:val="000000"/>
          <w:sz w:val="28"/>
          <w:szCs w:val="28"/>
        </w:rPr>
      </w:pPr>
    </w:p>
    <w:p w14:paraId="7F57B5A6" w14:textId="77777777" w:rsidR="00197C6F" w:rsidRPr="00197C6F" w:rsidRDefault="00197C6F" w:rsidP="00197C6F">
      <w:pPr>
        <w:ind w:left="-567"/>
        <w:jc w:val="center"/>
        <w:rPr>
          <w:bCs/>
          <w:color w:val="000000"/>
          <w:sz w:val="28"/>
          <w:szCs w:val="28"/>
        </w:rPr>
      </w:pPr>
    </w:p>
    <w:p w14:paraId="62E092F8" w14:textId="77777777" w:rsidR="00197C6F" w:rsidRPr="00197C6F" w:rsidRDefault="00197C6F" w:rsidP="00197C6F">
      <w:pPr>
        <w:ind w:left="-567"/>
        <w:jc w:val="center"/>
        <w:rPr>
          <w:bCs/>
          <w:color w:val="000000"/>
          <w:sz w:val="28"/>
          <w:szCs w:val="28"/>
        </w:rPr>
      </w:pPr>
      <w:r w:rsidRPr="00197C6F">
        <w:rPr>
          <w:bCs/>
          <w:color w:val="000000"/>
          <w:sz w:val="28"/>
          <w:szCs w:val="28"/>
        </w:rPr>
        <w:t xml:space="preserve">Раздел 10. Отчет об исполнении производственной программы </w:t>
      </w:r>
    </w:p>
    <w:p w14:paraId="5C732310" w14:textId="77777777" w:rsidR="00197C6F" w:rsidRPr="00197C6F" w:rsidRDefault="00197C6F" w:rsidP="00197C6F">
      <w:pPr>
        <w:ind w:left="-567"/>
        <w:jc w:val="center"/>
        <w:rPr>
          <w:bCs/>
          <w:color w:val="000000"/>
          <w:sz w:val="28"/>
          <w:szCs w:val="28"/>
        </w:rPr>
      </w:pPr>
      <w:r w:rsidRPr="00197C6F">
        <w:rPr>
          <w:bCs/>
          <w:color w:val="000000"/>
          <w:sz w:val="28"/>
          <w:szCs w:val="28"/>
        </w:rPr>
        <w:t>за 2021-2022 годы</w:t>
      </w:r>
    </w:p>
    <w:p w14:paraId="4814F707" w14:textId="77777777" w:rsidR="00197C6F" w:rsidRPr="00197C6F" w:rsidRDefault="00197C6F" w:rsidP="00197C6F">
      <w:pPr>
        <w:tabs>
          <w:tab w:val="left" w:pos="6279"/>
        </w:tabs>
        <w:ind w:left="-567"/>
        <w:rPr>
          <w:bCs/>
          <w:color w:val="000000"/>
          <w:sz w:val="28"/>
          <w:szCs w:val="28"/>
        </w:rPr>
      </w:pPr>
      <w:r w:rsidRPr="00197C6F">
        <w:rPr>
          <w:bCs/>
          <w:color w:val="000000"/>
          <w:sz w:val="28"/>
          <w:szCs w:val="28"/>
        </w:rPr>
        <w:tab/>
      </w:r>
    </w:p>
    <w:tbl>
      <w:tblPr>
        <w:tblStyle w:val="62"/>
        <w:tblW w:w="10173" w:type="dxa"/>
        <w:jc w:val="center"/>
        <w:tblLook w:val="04A0" w:firstRow="1" w:lastRow="0" w:firstColumn="1" w:lastColumn="0" w:noHBand="0" w:noVBand="1"/>
      </w:tblPr>
      <w:tblGrid>
        <w:gridCol w:w="5240"/>
        <w:gridCol w:w="4933"/>
      </w:tblGrid>
      <w:tr w:rsidR="00197C6F" w:rsidRPr="00197C6F" w14:paraId="5A3312E2" w14:textId="77777777" w:rsidTr="00C5351E">
        <w:trPr>
          <w:jc w:val="center"/>
        </w:trPr>
        <w:tc>
          <w:tcPr>
            <w:tcW w:w="5240" w:type="dxa"/>
            <w:vAlign w:val="center"/>
          </w:tcPr>
          <w:p w14:paraId="675595B1" w14:textId="77777777" w:rsidR="00197C6F" w:rsidRPr="00197C6F" w:rsidRDefault="00197C6F" w:rsidP="00197C6F">
            <w:pPr>
              <w:jc w:val="center"/>
              <w:rPr>
                <w:bCs/>
                <w:sz w:val="28"/>
                <w:szCs w:val="28"/>
              </w:rPr>
            </w:pPr>
            <w:r w:rsidRPr="00197C6F">
              <w:rPr>
                <w:bCs/>
                <w:sz w:val="28"/>
                <w:szCs w:val="28"/>
              </w:rPr>
              <w:t>Наименование показателя</w:t>
            </w:r>
          </w:p>
        </w:tc>
        <w:tc>
          <w:tcPr>
            <w:tcW w:w="4933" w:type="dxa"/>
            <w:vAlign w:val="center"/>
          </w:tcPr>
          <w:p w14:paraId="595C9272" w14:textId="77777777" w:rsidR="00197C6F" w:rsidRPr="00197C6F" w:rsidRDefault="00197C6F" w:rsidP="00197C6F">
            <w:pPr>
              <w:jc w:val="center"/>
              <w:rPr>
                <w:bCs/>
                <w:sz w:val="28"/>
                <w:szCs w:val="28"/>
              </w:rPr>
            </w:pPr>
            <w:r w:rsidRPr="00197C6F">
              <w:rPr>
                <w:bCs/>
                <w:sz w:val="28"/>
                <w:szCs w:val="28"/>
              </w:rPr>
              <w:t xml:space="preserve">Фактическое значение показателя, </w:t>
            </w:r>
          </w:p>
          <w:p w14:paraId="4F6B15E0" w14:textId="77777777" w:rsidR="00197C6F" w:rsidRPr="00197C6F" w:rsidRDefault="00197C6F" w:rsidP="00197C6F">
            <w:pPr>
              <w:jc w:val="center"/>
              <w:rPr>
                <w:bCs/>
                <w:sz w:val="28"/>
                <w:szCs w:val="28"/>
              </w:rPr>
            </w:pPr>
            <w:r w:rsidRPr="00197C6F">
              <w:rPr>
                <w:bCs/>
                <w:sz w:val="28"/>
                <w:szCs w:val="28"/>
              </w:rPr>
              <w:t>тыс. руб.</w:t>
            </w:r>
          </w:p>
        </w:tc>
      </w:tr>
      <w:tr w:rsidR="00197C6F" w:rsidRPr="00197C6F" w14:paraId="5E718F53" w14:textId="77777777" w:rsidTr="00C5351E">
        <w:trPr>
          <w:trHeight w:val="375"/>
          <w:jc w:val="center"/>
        </w:trPr>
        <w:tc>
          <w:tcPr>
            <w:tcW w:w="10173" w:type="dxa"/>
            <w:gridSpan w:val="2"/>
            <w:vAlign w:val="center"/>
          </w:tcPr>
          <w:p w14:paraId="74684024" w14:textId="77777777" w:rsidR="00197C6F" w:rsidRPr="00197C6F" w:rsidRDefault="00197C6F" w:rsidP="00197C6F">
            <w:pPr>
              <w:ind w:left="720"/>
              <w:contextualSpacing/>
              <w:jc w:val="center"/>
              <w:rPr>
                <w:bCs/>
                <w:sz w:val="28"/>
                <w:szCs w:val="28"/>
              </w:rPr>
            </w:pPr>
            <w:r w:rsidRPr="00197C6F">
              <w:rPr>
                <w:bCs/>
                <w:sz w:val="28"/>
                <w:szCs w:val="28"/>
              </w:rPr>
              <w:t>2021 год</w:t>
            </w:r>
          </w:p>
        </w:tc>
      </w:tr>
      <w:tr w:rsidR="00197C6F" w:rsidRPr="00197C6F" w14:paraId="663C082E" w14:textId="77777777" w:rsidTr="00C5351E">
        <w:trPr>
          <w:trHeight w:val="541"/>
          <w:jc w:val="center"/>
        </w:trPr>
        <w:tc>
          <w:tcPr>
            <w:tcW w:w="10173" w:type="dxa"/>
            <w:gridSpan w:val="2"/>
            <w:vAlign w:val="center"/>
          </w:tcPr>
          <w:p w14:paraId="459452DF" w14:textId="77777777" w:rsidR="00197C6F" w:rsidRPr="00197C6F" w:rsidRDefault="00197C6F" w:rsidP="000A7201">
            <w:pPr>
              <w:numPr>
                <w:ilvl w:val="0"/>
                <w:numId w:val="12"/>
              </w:numPr>
              <w:contextualSpacing/>
              <w:jc w:val="center"/>
              <w:rPr>
                <w:bCs/>
                <w:sz w:val="28"/>
                <w:szCs w:val="28"/>
              </w:rPr>
            </w:pPr>
            <w:r w:rsidRPr="00197C6F">
              <w:rPr>
                <w:bCs/>
                <w:sz w:val="28"/>
                <w:szCs w:val="28"/>
              </w:rPr>
              <w:t>Холодное водоснабжение питьевой водой</w:t>
            </w:r>
          </w:p>
        </w:tc>
      </w:tr>
      <w:tr w:rsidR="00197C6F" w:rsidRPr="00197C6F" w14:paraId="1119F3D1" w14:textId="77777777" w:rsidTr="00C5351E">
        <w:trPr>
          <w:jc w:val="center"/>
        </w:trPr>
        <w:tc>
          <w:tcPr>
            <w:tcW w:w="5240" w:type="dxa"/>
            <w:vAlign w:val="center"/>
          </w:tcPr>
          <w:p w14:paraId="2812BE61" w14:textId="77777777" w:rsidR="00197C6F" w:rsidRPr="00197C6F" w:rsidRDefault="00197C6F" w:rsidP="00197C6F">
            <w:pPr>
              <w:jc w:val="center"/>
              <w:rPr>
                <w:bCs/>
                <w:sz w:val="28"/>
                <w:szCs w:val="28"/>
              </w:rPr>
            </w:pPr>
            <w:r w:rsidRPr="00197C6F">
              <w:rPr>
                <w:bCs/>
                <w:sz w:val="28"/>
                <w:szCs w:val="28"/>
              </w:rPr>
              <w:t>-</w:t>
            </w:r>
          </w:p>
        </w:tc>
        <w:tc>
          <w:tcPr>
            <w:tcW w:w="4933" w:type="dxa"/>
            <w:vAlign w:val="center"/>
          </w:tcPr>
          <w:p w14:paraId="721E57C4" w14:textId="77777777" w:rsidR="00197C6F" w:rsidRPr="00197C6F" w:rsidRDefault="00197C6F" w:rsidP="00197C6F">
            <w:pPr>
              <w:jc w:val="center"/>
              <w:rPr>
                <w:bCs/>
                <w:sz w:val="28"/>
                <w:szCs w:val="28"/>
              </w:rPr>
            </w:pPr>
            <w:r w:rsidRPr="00197C6F">
              <w:rPr>
                <w:bCs/>
                <w:sz w:val="28"/>
                <w:szCs w:val="28"/>
              </w:rPr>
              <w:t>-</w:t>
            </w:r>
          </w:p>
        </w:tc>
      </w:tr>
      <w:tr w:rsidR="00197C6F" w:rsidRPr="00197C6F" w14:paraId="647F6A05" w14:textId="77777777" w:rsidTr="00C5351E">
        <w:trPr>
          <w:trHeight w:val="514"/>
          <w:jc w:val="center"/>
        </w:trPr>
        <w:tc>
          <w:tcPr>
            <w:tcW w:w="10173" w:type="dxa"/>
            <w:gridSpan w:val="2"/>
            <w:vAlign w:val="center"/>
          </w:tcPr>
          <w:p w14:paraId="2BAB44E9" w14:textId="77777777" w:rsidR="00197C6F" w:rsidRPr="00197C6F" w:rsidRDefault="00197C6F" w:rsidP="000A7201">
            <w:pPr>
              <w:numPr>
                <w:ilvl w:val="0"/>
                <w:numId w:val="12"/>
              </w:numPr>
              <w:contextualSpacing/>
              <w:jc w:val="center"/>
              <w:rPr>
                <w:bCs/>
                <w:sz w:val="28"/>
                <w:szCs w:val="28"/>
              </w:rPr>
            </w:pPr>
            <w:r w:rsidRPr="00197C6F">
              <w:rPr>
                <w:bCs/>
                <w:sz w:val="28"/>
                <w:szCs w:val="28"/>
              </w:rPr>
              <w:t>Водоотведение</w:t>
            </w:r>
          </w:p>
        </w:tc>
      </w:tr>
      <w:tr w:rsidR="00197C6F" w:rsidRPr="00197C6F" w14:paraId="0476FEE4" w14:textId="77777777" w:rsidTr="00C5351E">
        <w:trPr>
          <w:jc w:val="center"/>
        </w:trPr>
        <w:tc>
          <w:tcPr>
            <w:tcW w:w="5240" w:type="dxa"/>
            <w:vAlign w:val="center"/>
          </w:tcPr>
          <w:p w14:paraId="071337AF" w14:textId="77777777" w:rsidR="00197C6F" w:rsidRPr="00197C6F" w:rsidRDefault="00197C6F" w:rsidP="00197C6F">
            <w:pPr>
              <w:jc w:val="center"/>
              <w:rPr>
                <w:bCs/>
                <w:sz w:val="28"/>
                <w:szCs w:val="28"/>
              </w:rPr>
            </w:pPr>
            <w:r w:rsidRPr="00197C6F">
              <w:rPr>
                <w:bCs/>
                <w:sz w:val="28"/>
                <w:szCs w:val="28"/>
              </w:rPr>
              <w:t>-</w:t>
            </w:r>
          </w:p>
        </w:tc>
        <w:tc>
          <w:tcPr>
            <w:tcW w:w="4933" w:type="dxa"/>
            <w:vAlign w:val="center"/>
          </w:tcPr>
          <w:p w14:paraId="074BDD57" w14:textId="77777777" w:rsidR="00197C6F" w:rsidRPr="00197C6F" w:rsidRDefault="00197C6F" w:rsidP="00197C6F">
            <w:pPr>
              <w:jc w:val="center"/>
              <w:rPr>
                <w:bCs/>
                <w:sz w:val="28"/>
                <w:szCs w:val="28"/>
              </w:rPr>
            </w:pPr>
            <w:r w:rsidRPr="00197C6F">
              <w:rPr>
                <w:bCs/>
                <w:sz w:val="28"/>
                <w:szCs w:val="28"/>
              </w:rPr>
              <w:t>-</w:t>
            </w:r>
          </w:p>
        </w:tc>
      </w:tr>
      <w:tr w:rsidR="00197C6F" w:rsidRPr="00197C6F" w14:paraId="4F091EDC" w14:textId="77777777" w:rsidTr="00C5351E">
        <w:trPr>
          <w:trHeight w:val="375"/>
          <w:jc w:val="center"/>
        </w:trPr>
        <w:tc>
          <w:tcPr>
            <w:tcW w:w="10173" w:type="dxa"/>
            <w:gridSpan w:val="2"/>
            <w:vAlign w:val="center"/>
          </w:tcPr>
          <w:p w14:paraId="641D31B7" w14:textId="77777777" w:rsidR="00197C6F" w:rsidRPr="00197C6F" w:rsidRDefault="00197C6F" w:rsidP="00197C6F">
            <w:pPr>
              <w:ind w:left="720"/>
              <w:contextualSpacing/>
              <w:jc w:val="center"/>
              <w:rPr>
                <w:bCs/>
                <w:sz w:val="28"/>
                <w:szCs w:val="28"/>
              </w:rPr>
            </w:pPr>
            <w:r w:rsidRPr="00197C6F">
              <w:rPr>
                <w:bCs/>
                <w:sz w:val="28"/>
                <w:szCs w:val="28"/>
              </w:rPr>
              <w:t>2022 год</w:t>
            </w:r>
          </w:p>
        </w:tc>
      </w:tr>
      <w:tr w:rsidR="00197C6F" w:rsidRPr="00197C6F" w14:paraId="71C1F56B" w14:textId="77777777" w:rsidTr="00C5351E">
        <w:trPr>
          <w:trHeight w:val="541"/>
          <w:jc w:val="center"/>
        </w:trPr>
        <w:tc>
          <w:tcPr>
            <w:tcW w:w="10173" w:type="dxa"/>
            <w:gridSpan w:val="2"/>
            <w:vAlign w:val="center"/>
          </w:tcPr>
          <w:p w14:paraId="2BF1AE8C" w14:textId="77777777" w:rsidR="00197C6F" w:rsidRPr="00197C6F" w:rsidRDefault="00197C6F" w:rsidP="000A7201">
            <w:pPr>
              <w:numPr>
                <w:ilvl w:val="0"/>
                <w:numId w:val="12"/>
              </w:numPr>
              <w:contextualSpacing/>
              <w:jc w:val="center"/>
              <w:rPr>
                <w:bCs/>
                <w:sz w:val="28"/>
                <w:szCs w:val="28"/>
              </w:rPr>
            </w:pPr>
            <w:r w:rsidRPr="00197C6F">
              <w:rPr>
                <w:bCs/>
                <w:sz w:val="28"/>
                <w:szCs w:val="28"/>
              </w:rPr>
              <w:t>Холодное водоснабжение питьевой водой</w:t>
            </w:r>
          </w:p>
        </w:tc>
      </w:tr>
      <w:tr w:rsidR="00197C6F" w:rsidRPr="00197C6F" w14:paraId="34390F41" w14:textId="77777777" w:rsidTr="00C5351E">
        <w:trPr>
          <w:jc w:val="center"/>
        </w:trPr>
        <w:tc>
          <w:tcPr>
            <w:tcW w:w="5240" w:type="dxa"/>
            <w:vAlign w:val="center"/>
          </w:tcPr>
          <w:p w14:paraId="38F0EB6E" w14:textId="77777777" w:rsidR="00197C6F" w:rsidRPr="00197C6F" w:rsidRDefault="00197C6F" w:rsidP="00197C6F">
            <w:pPr>
              <w:jc w:val="center"/>
              <w:rPr>
                <w:bCs/>
                <w:sz w:val="28"/>
                <w:szCs w:val="28"/>
              </w:rPr>
            </w:pPr>
            <w:r w:rsidRPr="00197C6F">
              <w:rPr>
                <w:bCs/>
                <w:sz w:val="28"/>
                <w:szCs w:val="28"/>
              </w:rPr>
              <w:t>-</w:t>
            </w:r>
          </w:p>
        </w:tc>
        <w:tc>
          <w:tcPr>
            <w:tcW w:w="4933" w:type="dxa"/>
            <w:vAlign w:val="center"/>
          </w:tcPr>
          <w:p w14:paraId="0D84A19F" w14:textId="77777777" w:rsidR="00197C6F" w:rsidRPr="00197C6F" w:rsidRDefault="00197C6F" w:rsidP="00197C6F">
            <w:pPr>
              <w:jc w:val="center"/>
              <w:rPr>
                <w:bCs/>
                <w:sz w:val="28"/>
                <w:szCs w:val="28"/>
              </w:rPr>
            </w:pPr>
            <w:r w:rsidRPr="00197C6F">
              <w:rPr>
                <w:bCs/>
                <w:sz w:val="28"/>
                <w:szCs w:val="28"/>
              </w:rPr>
              <w:t>-</w:t>
            </w:r>
          </w:p>
        </w:tc>
      </w:tr>
      <w:tr w:rsidR="00197C6F" w:rsidRPr="00197C6F" w14:paraId="1BABB7B3" w14:textId="77777777" w:rsidTr="00C5351E">
        <w:trPr>
          <w:trHeight w:val="514"/>
          <w:jc w:val="center"/>
        </w:trPr>
        <w:tc>
          <w:tcPr>
            <w:tcW w:w="10173" w:type="dxa"/>
            <w:gridSpan w:val="2"/>
            <w:vAlign w:val="center"/>
          </w:tcPr>
          <w:p w14:paraId="0C0AF6D3" w14:textId="77777777" w:rsidR="00197C6F" w:rsidRPr="00197C6F" w:rsidRDefault="00197C6F" w:rsidP="000A7201">
            <w:pPr>
              <w:numPr>
                <w:ilvl w:val="0"/>
                <w:numId w:val="12"/>
              </w:numPr>
              <w:contextualSpacing/>
              <w:jc w:val="center"/>
              <w:rPr>
                <w:bCs/>
                <w:sz w:val="28"/>
                <w:szCs w:val="28"/>
              </w:rPr>
            </w:pPr>
            <w:r w:rsidRPr="00197C6F">
              <w:rPr>
                <w:bCs/>
                <w:sz w:val="28"/>
                <w:szCs w:val="28"/>
              </w:rPr>
              <w:t>Водоотведение</w:t>
            </w:r>
          </w:p>
        </w:tc>
      </w:tr>
      <w:tr w:rsidR="00197C6F" w:rsidRPr="00197C6F" w14:paraId="067018BA" w14:textId="77777777" w:rsidTr="00C5351E">
        <w:trPr>
          <w:jc w:val="center"/>
        </w:trPr>
        <w:tc>
          <w:tcPr>
            <w:tcW w:w="5240" w:type="dxa"/>
            <w:vAlign w:val="center"/>
          </w:tcPr>
          <w:p w14:paraId="25B3069A" w14:textId="77777777" w:rsidR="00197C6F" w:rsidRPr="00197C6F" w:rsidRDefault="00197C6F" w:rsidP="00197C6F">
            <w:pPr>
              <w:jc w:val="center"/>
              <w:rPr>
                <w:bCs/>
                <w:sz w:val="28"/>
                <w:szCs w:val="28"/>
              </w:rPr>
            </w:pPr>
            <w:r w:rsidRPr="00197C6F">
              <w:rPr>
                <w:bCs/>
                <w:sz w:val="28"/>
                <w:szCs w:val="28"/>
              </w:rPr>
              <w:t>-</w:t>
            </w:r>
          </w:p>
        </w:tc>
        <w:tc>
          <w:tcPr>
            <w:tcW w:w="4933" w:type="dxa"/>
            <w:vAlign w:val="center"/>
          </w:tcPr>
          <w:p w14:paraId="6010FABD" w14:textId="77777777" w:rsidR="00197C6F" w:rsidRPr="00197C6F" w:rsidRDefault="00197C6F" w:rsidP="00197C6F">
            <w:pPr>
              <w:jc w:val="center"/>
              <w:rPr>
                <w:bCs/>
                <w:sz w:val="28"/>
                <w:szCs w:val="28"/>
              </w:rPr>
            </w:pPr>
            <w:r w:rsidRPr="00197C6F">
              <w:rPr>
                <w:bCs/>
                <w:sz w:val="28"/>
                <w:szCs w:val="28"/>
              </w:rPr>
              <w:t>-</w:t>
            </w:r>
          </w:p>
        </w:tc>
      </w:tr>
    </w:tbl>
    <w:p w14:paraId="157158E9" w14:textId="77777777" w:rsidR="00197C6F" w:rsidRPr="00197C6F" w:rsidRDefault="00197C6F" w:rsidP="00197C6F">
      <w:pPr>
        <w:tabs>
          <w:tab w:val="left" w:pos="6279"/>
        </w:tabs>
        <w:ind w:left="-567"/>
        <w:rPr>
          <w:bCs/>
          <w:color w:val="000000"/>
          <w:sz w:val="28"/>
          <w:szCs w:val="28"/>
        </w:rPr>
      </w:pPr>
    </w:p>
    <w:p w14:paraId="386CA51B" w14:textId="77777777" w:rsidR="00197C6F" w:rsidRPr="00197C6F" w:rsidRDefault="00197C6F" w:rsidP="00197C6F">
      <w:pPr>
        <w:jc w:val="both"/>
        <w:rPr>
          <w:sz w:val="28"/>
          <w:szCs w:val="28"/>
          <w:lang w:eastAsia="en-US"/>
        </w:rPr>
      </w:pPr>
    </w:p>
    <w:p w14:paraId="3B06DB12" w14:textId="77777777" w:rsidR="00197C6F" w:rsidRPr="00197C6F" w:rsidRDefault="00197C6F" w:rsidP="00197C6F">
      <w:pPr>
        <w:jc w:val="both"/>
        <w:rPr>
          <w:sz w:val="28"/>
          <w:szCs w:val="28"/>
          <w:lang w:eastAsia="en-US"/>
        </w:rPr>
      </w:pPr>
    </w:p>
    <w:p w14:paraId="110F0859" w14:textId="77777777" w:rsidR="00197C6F" w:rsidRPr="00197C6F" w:rsidRDefault="00197C6F" w:rsidP="00197C6F">
      <w:pPr>
        <w:jc w:val="both"/>
        <w:rPr>
          <w:sz w:val="28"/>
          <w:szCs w:val="28"/>
          <w:lang w:eastAsia="en-US"/>
        </w:rPr>
      </w:pPr>
    </w:p>
    <w:p w14:paraId="08C00AC3" w14:textId="77777777" w:rsidR="00197C6F" w:rsidRPr="00197C6F" w:rsidRDefault="00197C6F" w:rsidP="00197C6F">
      <w:pPr>
        <w:jc w:val="both"/>
        <w:rPr>
          <w:sz w:val="28"/>
          <w:szCs w:val="28"/>
          <w:lang w:eastAsia="en-US"/>
        </w:rPr>
      </w:pPr>
    </w:p>
    <w:p w14:paraId="4A6998CE" w14:textId="77777777" w:rsidR="00197C6F" w:rsidRPr="00197C6F" w:rsidRDefault="00197C6F" w:rsidP="00197C6F">
      <w:pPr>
        <w:jc w:val="both"/>
        <w:rPr>
          <w:sz w:val="28"/>
          <w:szCs w:val="28"/>
          <w:lang w:eastAsia="en-US"/>
        </w:rPr>
      </w:pPr>
    </w:p>
    <w:p w14:paraId="5017F8FE" w14:textId="77777777" w:rsidR="00197C6F" w:rsidRPr="00197C6F" w:rsidRDefault="00197C6F" w:rsidP="00197C6F">
      <w:pPr>
        <w:jc w:val="both"/>
        <w:rPr>
          <w:sz w:val="28"/>
          <w:szCs w:val="28"/>
          <w:lang w:eastAsia="en-US"/>
        </w:rPr>
      </w:pPr>
    </w:p>
    <w:p w14:paraId="42B8002A" w14:textId="77777777" w:rsidR="00197C6F" w:rsidRPr="00197C6F" w:rsidRDefault="00197C6F" w:rsidP="00197C6F">
      <w:pPr>
        <w:jc w:val="both"/>
        <w:rPr>
          <w:sz w:val="28"/>
          <w:szCs w:val="28"/>
          <w:lang w:eastAsia="en-US"/>
        </w:rPr>
      </w:pPr>
    </w:p>
    <w:p w14:paraId="27EB2792" w14:textId="77777777" w:rsidR="00197C6F" w:rsidRPr="00197C6F" w:rsidRDefault="00197C6F" w:rsidP="00197C6F">
      <w:pPr>
        <w:jc w:val="both"/>
        <w:rPr>
          <w:sz w:val="28"/>
          <w:szCs w:val="28"/>
          <w:lang w:eastAsia="en-US"/>
        </w:rPr>
      </w:pPr>
    </w:p>
    <w:p w14:paraId="0359DD7D" w14:textId="77777777" w:rsidR="00197C6F" w:rsidRPr="00197C6F" w:rsidRDefault="00197C6F" w:rsidP="00197C6F">
      <w:pPr>
        <w:jc w:val="both"/>
        <w:rPr>
          <w:sz w:val="28"/>
          <w:szCs w:val="28"/>
          <w:lang w:eastAsia="en-US"/>
        </w:rPr>
      </w:pPr>
    </w:p>
    <w:p w14:paraId="2992C8E5" w14:textId="77777777" w:rsidR="00197C6F" w:rsidRPr="00197C6F" w:rsidRDefault="00197C6F" w:rsidP="00197C6F">
      <w:pPr>
        <w:jc w:val="both"/>
        <w:rPr>
          <w:sz w:val="28"/>
          <w:szCs w:val="28"/>
          <w:lang w:eastAsia="en-US"/>
        </w:rPr>
      </w:pPr>
    </w:p>
    <w:p w14:paraId="7F31D3C7" w14:textId="77777777" w:rsidR="00197C6F" w:rsidRPr="00197C6F" w:rsidRDefault="00197C6F" w:rsidP="00197C6F">
      <w:pPr>
        <w:jc w:val="both"/>
        <w:rPr>
          <w:sz w:val="28"/>
          <w:szCs w:val="28"/>
          <w:lang w:eastAsia="en-US"/>
        </w:rPr>
      </w:pPr>
    </w:p>
    <w:p w14:paraId="35966A49" w14:textId="77777777" w:rsidR="00197C6F" w:rsidRPr="00197C6F" w:rsidRDefault="00197C6F" w:rsidP="00197C6F">
      <w:pPr>
        <w:jc w:val="both"/>
        <w:rPr>
          <w:sz w:val="28"/>
          <w:szCs w:val="28"/>
          <w:lang w:eastAsia="en-US"/>
        </w:rPr>
      </w:pPr>
    </w:p>
    <w:p w14:paraId="6678490F" w14:textId="77777777" w:rsidR="00197C6F" w:rsidRPr="00197C6F" w:rsidRDefault="00197C6F" w:rsidP="00197C6F">
      <w:pPr>
        <w:jc w:val="both"/>
        <w:rPr>
          <w:sz w:val="28"/>
          <w:szCs w:val="28"/>
          <w:lang w:eastAsia="en-US"/>
        </w:rPr>
      </w:pPr>
    </w:p>
    <w:p w14:paraId="2F97BCC9" w14:textId="77777777" w:rsidR="00197C6F" w:rsidRPr="00197C6F" w:rsidRDefault="00197C6F" w:rsidP="00197C6F">
      <w:pPr>
        <w:jc w:val="both"/>
        <w:rPr>
          <w:sz w:val="28"/>
          <w:szCs w:val="28"/>
          <w:lang w:eastAsia="en-US"/>
        </w:rPr>
      </w:pPr>
    </w:p>
    <w:p w14:paraId="6B3239EB" w14:textId="77777777" w:rsidR="00197C6F" w:rsidRPr="00197C6F" w:rsidRDefault="00197C6F" w:rsidP="00197C6F">
      <w:pPr>
        <w:jc w:val="both"/>
        <w:rPr>
          <w:sz w:val="28"/>
          <w:szCs w:val="28"/>
          <w:lang w:eastAsia="en-US"/>
        </w:rPr>
      </w:pPr>
    </w:p>
    <w:p w14:paraId="00E4D07B" w14:textId="77777777" w:rsidR="00197C6F" w:rsidRPr="00197C6F" w:rsidRDefault="00197C6F" w:rsidP="00197C6F">
      <w:pPr>
        <w:jc w:val="both"/>
        <w:rPr>
          <w:sz w:val="28"/>
          <w:szCs w:val="28"/>
          <w:lang w:eastAsia="en-US"/>
        </w:rPr>
      </w:pPr>
    </w:p>
    <w:p w14:paraId="651EA592" w14:textId="77777777" w:rsidR="00197C6F" w:rsidRPr="00197C6F" w:rsidRDefault="00197C6F" w:rsidP="00197C6F">
      <w:pPr>
        <w:jc w:val="both"/>
        <w:rPr>
          <w:sz w:val="28"/>
          <w:szCs w:val="28"/>
          <w:lang w:eastAsia="en-US"/>
        </w:rPr>
      </w:pPr>
    </w:p>
    <w:p w14:paraId="63C2B64B" w14:textId="77777777" w:rsidR="00197C6F" w:rsidRPr="00197C6F" w:rsidRDefault="00197C6F" w:rsidP="00197C6F">
      <w:pPr>
        <w:jc w:val="both"/>
        <w:rPr>
          <w:sz w:val="28"/>
          <w:szCs w:val="28"/>
          <w:lang w:eastAsia="en-US"/>
        </w:rPr>
      </w:pPr>
    </w:p>
    <w:p w14:paraId="3FD841E6" w14:textId="77777777" w:rsidR="00197C6F" w:rsidRPr="00197C6F" w:rsidRDefault="00197C6F" w:rsidP="00197C6F">
      <w:pPr>
        <w:jc w:val="both"/>
        <w:rPr>
          <w:sz w:val="28"/>
          <w:szCs w:val="28"/>
          <w:lang w:eastAsia="en-US"/>
        </w:rPr>
      </w:pPr>
    </w:p>
    <w:p w14:paraId="6664E88C" w14:textId="77777777" w:rsidR="00197C6F" w:rsidRPr="00197C6F" w:rsidRDefault="00197C6F" w:rsidP="00197C6F">
      <w:pPr>
        <w:jc w:val="both"/>
        <w:rPr>
          <w:sz w:val="28"/>
          <w:szCs w:val="28"/>
          <w:lang w:eastAsia="en-US"/>
        </w:rPr>
      </w:pPr>
    </w:p>
    <w:p w14:paraId="483A3473" w14:textId="77777777" w:rsidR="00197C6F" w:rsidRPr="00197C6F" w:rsidRDefault="00197C6F" w:rsidP="00197C6F">
      <w:pPr>
        <w:jc w:val="both"/>
        <w:rPr>
          <w:sz w:val="28"/>
          <w:szCs w:val="28"/>
          <w:lang w:eastAsia="en-US"/>
        </w:rPr>
      </w:pPr>
    </w:p>
    <w:p w14:paraId="6662318C" w14:textId="77777777" w:rsidR="00197C6F" w:rsidRPr="00197C6F" w:rsidRDefault="00197C6F" w:rsidP="00197C6F">
      <w:pPr>
        <w:jc w:val="both"/>
        <w:rPr>
          <w:sz w:val="28"/>
          <w:szCs w:val="28"/>
          <w:lang w:eastAsia="en-US"/>
        </w:rPr>
      </w:pPr>
    </w:p>
    <w:p w14:paraId="6013A7D7" w14:textId="77777777" w:rsidR="00197C6F" w:rsidRPr="00197C6F" w:rsidRDefault="00197C6F" w:rsidP="00197C6F">
      <w:pPr>
        <w:jc w:val="both"/>
        <w:rPr>
          <w:sz w:val="28"/>
          <w:szCs w:val="28"/>
          <w:lang w:eastAsia="en-US"/>
        </w:rPr>
      </w:pPr>
    </w:p>
    <w:p w14:paraId="6D1AD718" w14:textId="77777777" w:rsidR="00197C6F" w:rsidRPr="00197C6F" w:rsidRDefault="00197C6F" w:rsidP="00197C6F">
      <w:pPr>
        <w:spacing w:after="200" w:line="276" w:lineRule="auto"/>
        <w:jc w:val="center"/>
        <w:rPr>
          <w:bCs/>
          <w:color w:val="000000"/>
          <w:sz w:val="28"/>
          <w:szCs w:val="28"/>
        </w:rPr>
      </w:pPr>
      <w:r w:rsidRPr="00197C6F">
        <w:rPr>
          <w:sz w:val="28"/>
          <w:szCs w:val="28"/>
          <w:lang w:eastAsia="en-US"/>
        </w:rPr>
        <w:br w:type="page"/>
      </w:r>
      <w:r w:rsidRPr="00197C6F">
        <w:rPr>
          <w:bCs/>
          <w:color w:val="000000"/>
          <w:sz w:val="28"/>
          <w:szCs w:val="28"/>
        </w:rPr>
        <w:lastRenderedPageBreak/>
        <w:t>Раздел 11. Мероприятия, направленные на повышение качества обслуживания абонентов</w:t>
      </w:r>
    </w:p>
    <w:p w14:paraId="39BA9474" w14:textId="77777777" w:rsidR="00197C6F" w:rsidRPr="00197C6F" w:rsidRDefault="00197C6F" w:rsidP="00197C6F">
      <w:pPr>
        <w:ind w:left="-567"/>
        <w:jc w:val="center"/>
        <w:rPr>
          <w:bCs/>
          <w:color w:val="000000"/>
          <w:sz w:val="28"/>
          <w:szCs w:val="28"/>
        </w:rPr>
      </w:pPr>
    </w:p>
    <w:tbl>
      <w:tblPr>
        <w:tblStyle w:val="ae"/>
        <w:tblW w:w="9918" w:type="dxa"/>
        <w:tblInd w:w="-289" w:type="dxa"/>
        <w:tblLook w:val="04A0" w:firstRow="1" w:lastRow="0" w:firstColumn="1" w:lastColumn="0" w:noHBand="0" w:noVBand="1"/>
      </w:tblPr>
      <w:tblGrid>
        <w:gridCol w:w="5935"/>
        <w:gridCol w:w="3983"/>
      </w:tblGrid>
      <w:tr w:rsidR="00197C6F" w:rsidRPr="00197C6F" w14:paraId="33F9F3F0" w14:textId="77777777" w:rsidTr="00C5351E">
        <w:trPr>
          <w:trHeight w:val="748"/>
        </w:trPr>
        <w:tc>
          <w:tcPr>
            <w:tcW w:w="5935" w:type="dxa"/>
            <w:vAlign w:val="center"/>
          </w:tcPr>
          <w:p w14:paraId="45DDECCC" w14:textId="77777777" w:rsidR="00197C6F" w:rsidRPr="00197C6F" w:rsidRDefault="00197C6F" w:rsidP="00197C6F">
            <w:pPr>
              <w:jc w:val="center"/>
              <w:rPr>
                <w:bCs/>
                <w:color w:val="000000"/>
                <w:sz w:val="28"/>
                <w:szCs w:val="28"/>
              </w:rPr>
            </w:pPr>
            <w:r w:rsidRPr="00197C6F">
              <w:rPr>
                <w:bCs/>
                <w:color w:val="000000"/>
                <w:sz w:val="28"/>
                <w:szCs w:val="28"/>
              </w:rPr>
              <w:t>Наименование мероприятия</w:t>
            </w:r>
          </w:p>
        </w:tc>
        <w:tc>
          <w:tcPr>
            <w:tcW w:w="3983" w:type="dxa"/>
            <w:vAlign w:val="center"/>
          </w:tcPr>
          <w:p w14:paraId="6DD232F6" w14:textId="77777777" w:rsidR="00197C6F" w:rsidRPr="00197C6F" w:rsidRDefault="00197C6F" w:rsidP="00197C6F">
            <w:pPr>
              <w:jc w:val="center"/>
              <w:rPr>
                <w:bCs/>
                <w:color w:val="000000"/>
                <w:sz w:val="28"/>
                <w:szCs w:val="28"/>
              </w:rPr>
            </w:pPr>
            <w:r w:rsidRPr="00197C6F">
              <w:rPr>
                <w:bCs/>
                <w:color w:val="000000"/>
                <w:sz w:val="28"/>
                <w:szCs w:val="28"/>
              </w:rPr>
              <w:t>Период проведения мероприятий</w:t>
            </w:r>
          </w:p>
        </w:tc>
      </w:tr>
      <w:tr w:rsidR="00197C6F" w:rsidRPr="00197C6F" w14:paraId="537BC637" w14:textId="77777777" w:rsidTr="00C5351E">
        <w:trPr>
          <w:trHeight w:val="517"/>
        </w:trPr>
        <w:tc>
          <w:tcPr>
            <w:tcW w:w="5935" w:type="dxa"/>
            <w:vAlign w:val="center"/>
          </w:tcPr>
          <w:p w14:paraId="17101FAC" w14:textId="77777777" w:rsidR="00197C6F" w:rsidRPr="00197C6F" w:rsidRDefault="00197C6F" w:rsidP="00197C6F">
            <w:pPr>
              <w:jc w:val="center"/>
              <w:rPr>
                <w:bCs/>
                <w:sz w:val="28"/>
                <w:szCs w:val="28"/>
              </w:rPr>
            </w:pPr>
            <w:r w:rsidRPr="00197C6F">
              <w:rPr>
                <w:bCs/>
                <w:sz w:val="28"/>
                <w:szCs w:val="28"/>
              </w:rPr>
              <w:t>-</w:t>
            </w:r>
          </w:p>
        </w:tc>
        <w:tc>
          <w:tcPr>
            <w:tcW w:w="3983" w:type="dxa"/>
            <w:vAlign w:val="center"/>
          </w:tcPr>
          <w:p w14:paraId="609BC906" w14:textId="77777777" w:rsidR="00197C6F" w:rsidRPr="00197C6F" w:rsidRDefault="00197C6F" w:rsidP="00197C6F">
            <w:pPr>
              <w:jc w:val="center"/>
              <w:rPr>
                <w:bCs/>
                <w:sz w:val="28"/>
                <w:szCs w:val="28"/>
              </w:rPr>
            </w:pPr>
            <w:r w:rsidRPr="00197C6F">
              <w:rPr>
                <w:bCs/>
                <w:sz w:val="28"/>
                <w:szCs w:val="28"/>
              </w:rPr>
              <w:t>-</w:t>
            </w:r>
          </w:p>
        </w:tc>
      </w:tr>
    </w:tbl>
    <w:p w14:paraId="4E70206B" w14:textId="77777777" w:rsidR="00197C6F" w:rsidRPr="00197C6F" w:rsidRDefault="00197C6F" w:rsidP="00197C6F">
      <w:pPr>
        <w:jc w:val="both"/>
        <w:rPr>
          <w:sz w:val="28"/>
          <w:szCs w:val="28"/>
          <w:lang w:eastAsia="en-US"/>
        </w:rPr>
      </w:pPr>
    </w:p>
    <w:p w14:paraId="3E988D0D" w14:textId="77777777" w:rsidR="00197C6F" w:rsidRPr="00197C6F" w:rsidRDefault="00197C6F" w:rsidP="00197C6F">
      <w:pPr>
        <w:jc w:val="both"/>
        <w:rPr>
          <w:sz w:val="28"/>
          <w:szCs w:val="28"/>
          <w:lang w:eastAsia="en-US"/>
        </w:rPr>
      </w:pPr>
    </w:p>
    <w:p w14:paraId="7D67FFF0" w14:textId="77777777" w:rsidR="00197C6F" w:rsidRPr="00197C6F" w:rsidRDefault="00197C6F" w:rsidP="00197C6F">
      <w:pPr>
        <w:jc w:val="both"/>
        <w:rPr>
          <w:sz w:val="28"/>
          <w:szCs w:val="28"/>
          <w:lang w:eastAsia="en-US"/>
        </w:rPr>
      </w:pPr>
    </w:p>
    <w:p w14:paraId="19D2A0B0" w14:textId="77777777" w:rsidR="00197C6F" w:rsidRPr="00197C6F" w:rsidRDefault="00197C6F" w:rsidP="00197C6F">
      <w:pPr>
        <w:jc w:val="both"/>
        <w:rPr>
          <w:sz w:val="28"/>
          <w:szCs w:val="28"/>
          <w:lang w:eastAsia="en-US"/>
        </w:rPr>
      </w:pPr>
    </w:p>
    <w:p w14:paraId="406B3536" w14:textId="77777777" w:rsidR="00197C6F" w:rsidRPr="00197C6F" w:rsidRDefault="00197C6F" w:rsidP="00197C6F">
      <w:pPr>
        <w:jc w:val="both"/>
        <w:rPr>
          <w:sz w:val="28"/>
          <w:szCs w:val="28"/>
          <w:lang w:eastAsia="en-US"/>
        </w:rPr>
      </w:pPr>
    </w:p>
    <w:p w14:paraId="6BE53813" w14:textId="77777777" w:rsidR="00197C6F" w:rsidRPr="00197C6F" w:rsidRDefault="00197C6F" w:rsidP="00197C6F">
      <w:pPr>
        <w:jc w:val="both"/>
        <w:rPr>
          <w:sz w:val="28"/>
          <w:szCs w:val="28"/>
          <w:lang w:eastAsia="en-US"/>
        </w:rPr>
      </w:pPr>
    </w:p>
    <w:p w14:paraId="2BCD5825" w14:textId="77777777" w:rsidR="00197C6F" w:rsidRPr="00197C6F" w:rsidRDefault="00197C6F" w:rsidP="00197C6F">
      <w:pPr>
        <w:jc w:val="both"/>
        <w:rPr>
          <w:sz w:val="28"/>
          <w:szCs w:val="28"/>
          <w:lang w:eastAsia="en-US"/>
        </w:rPr>
      </w:pPr>
    </w:p>
    <w:p w14:paraId="7FBB4AFF" w14:textId="77777777" w:rsidR="00197C6F" w:rsidRPr="00197C6F" w:rsidRDefault="00197C6F" w:rsidP="00197C6F">
      <w:pPr>
        <w:jc w:val="both"/>
        <w:rPr>
          <w:sz w:val="28"/>
          <w:szCs w:val="28"/>
          <w:lang w:eastAsia="en-US"/>
        </w:rPr>
      </w:pPr>
    </w:p>
    <w:p w14:paraId="4F390462" w14:textId="77777777" w:rsidR="00197C6F" w:rsidRPr="00197C6F" w:rsidRDefault="00197C6F" w:rsidP="00197C6F">
      <w:pPr>
        <w:jc w:val="both"/>
        <w:rPr>
          <w:sz w:val="28"/>
          <w:szCs w:val="28"/>
          <w:lang w:eastAsia="en-US"/>
        </w:rPr>
      </w:pPr>
    </w:p>
    <w:p w14:paraId="596A053B" w14:textId="77777777" w:rsidR="00197C6F" w:rsidRPr="00197C6F" w:rsidRDefault="00197C6F" w:rsidP="00197C6F">
      <w:pPr>
        <w:jc w:val="both"/>
        <w:rPr>
          <w:sz w:val="28"/>
          <w:szCs w:val="28"/>
          <w:lang w:eastAsia="en-US"/>
        </w:rPr>
      </w:pPr>
    </w:p>
    <w:p w14:paraId="53579C46" w14:textId="77777777" w:rsidR="00197C6F" w:rsidRPr="00197C6F" w:rsidRDefault="00197C6F" w:rsidP="00197C6F">
      <w:pPr>
        <w:jc w:val="both"/>
        <w:rPr>
          <w:sz w:val="28"/>
          <w:szCs w:val="28"/>
          <w:lang w:eastAsia="en-US"/>
        </w:rPr>
      </w:pPr>
    </w:p>
    <w:p w14:paraId="6312FC39" w14:textId="77777777" w:rsidR="00197C6F" w:rsidRPr="00197C6F" w:rsidRDefault="00197C6F" w:rsidP="00197C6F">
      <w:pPr>
        <w:jc w:val="both"/>
        <w:rPr>
          <w:sz w:val="28"/>
          <w:szCs w:val="28"/>
          <w:lang w:eastAsia="en-US"/>
        </w:rPr>
      </w:pPr>
    </w:p>
    <w:p w14:paraId="6A630BE5" w14:textId="77777777" w:rsidR="00197C6F" w:rsidRPr="00197C6F" w:rsidRDefault="00197C6F" w:rsidP="00197C6F">
      <w:pPr>
        <w:jc w:val="both"/>
        <w:rPr>
          <w:sz w:val="28"/>
          <w:szCs w:val="28"/>
          <w:lang w:eastAsia="en-US"/>
        </w:rPr>
      </w:pPr>
    </w:p>
    <w:p w14:paraId="74CC2D53" w14:textId="77777777" w:rsidR="00197C6F" w:rsidRPr="00197C6F" w:rsidRDefault="00197C6F" w:rsidP="00197C6F">
      <w:pPr>
        <w:jc w:val="both"/>
        <w:rPr>
          <w:sz w:val="28"/>
          <w:szCs w:val="28"/>
          <w:lang w:eastAsia="en-US"/>
        </w:rPr>
      </w:pPr>
    </w:p>
    <w:p w14:paraId="57F3C0E3" w14:textId="77777777" w:rsidR="00197C6F" w:rsidRPr="00197C6F" w:rsidRDefault="00197C6F" w:rsidP="00197C6F">
      <w:pPr>
        <w:jc w:val="both"/>
        <w:rPr>
          <w:sz w:val="28"/>
          <w:szCs w:val="28"/>
          <w:lang w:eastAsia="en-US"/>
        </w:rPr>
      </w:pPr>
    </w:p>
    <w:p w14:paraId="3D3BA87F" w14:textId="77777777" w:rsidR="00197C6F" w:rsidRPr="00197C6F" w:rsidRDefault="00197C6F" w:rsidP="00197C6F">
      <w:pPr>
        <w:jc w:val="both"/>
        <w:rPr>
          <w:sz w:val="28"/>
          <w:szCs w:val="28"/>
          <w:lang w:eastAsia="en-US"/>
        </w:rPr>
      </w:pPr>
    </w:p>
    <w:p w14:paraId="34BBD66C" w14:textId="77777777" w:rsidR="00197C6F" w:rsidRPr="00197C6F" w:rsidRDefault="00197C6F" w:rsidP="00197C6F">
      <w:pPr>
        <w:jc w:val="both"/>
        <w:rPr>
          <w:sz w:val="28"/>
          <w:szCs w:val="28"/>
          <w:lang w:eastAsia="en-US"/>
        </w:rPr>
      </w:pPr>
    </w:p>
    <w:p w14:paraId="251DAF40" w14:textId="77777777" w:rsidR="00197C6F" w:rsidRPr="00197C6F" w:rsidRDefault="00197C6F" w:rsidP="00197C6F">
      <w:pPr>
        <w:jc w:val="both"/>
        <w:rPr>
          <w:sz w:val="28"/>
          <w:szCs w:val="28"/>
          <w:lang w:eastAsia="en-US"/>
        </w:rPr>
      </w:pPr>
    </w:p>
    <w:p w14:paraId="7ED8DEB2" w14:textId="77777777" w:rsidR="00197C6F" w:rsidRPr="00197C6F" w:rsidRDefault="00197C6F" w:rsidP="00197C6F">
      <w:pPr>
        <w:jc w:val="both"/>
        <w:rPr>
          <w:sz w:val="28"/>
          <w:szCs w:val="28"/>
          <w:lang w:eastAsia="en-US"/>
        </w:rPr>
      </w:pPr>
    </w:p>
    <w:p w14:paraId="60E4588F" w14:textId="77777777" w:rsidR="00197C6F" w:rsidRPr="00197C6F" w:rsidRDefault="00197C6F" w:rsidP="00197C6F">
      <w:pPr>
        <w:jc w:val="both"/>
        <w:rPr>
          <w:sz w:val="28"/>
          <w:szCs w:val="28"/>
          <w:lang w:eastAsia="en-US"/>
        </w:rPr>
      </w:pPr>
    </w:p>
    <w:p w14:paraId="33265691" w14:textId="77777777" w:rsidR="00197C6F" w:rsidRPr="00197C6F" w:rsidRDefault="00197C6F" w:rsidP="00197C6F">
      <w:pPr>
        <w:jc w:val="both"/>
        <w:rPr>
          <w:sz w:val="28"/>
          <w:szCs w:val="28"/>
          <w:lang w:eastAsia="en-US"/>
        </w:rPr>
      </w:pPr>
    </w:p>
    <w:p w14:paraId="60D3D2BD" w14:textId="77777777" w:rsidR="00197C6F" w:rsidRPr="00197C6F" w:rsidRDefault="00197C6F" w:rsidP="00197C6F">
      <w:pPr>
        <w:jc w:val="both"/>
        <w:rPr>
          <w:sz w:val="28"/>
          <w:szCs w:val="28"/>
          <w:lang w:eastAsia="en-US"/>
        </w:rPr>
      </w:pPr>
    </w:p>
    <w:p w14:paraId="3948833D" w14:textId="77777777" w:rsidR="00197C6F" w:rsidRPr="00197C6F" w:rsidRDefault="00197C6F" w:rsidP="00197C6F">
      <w:pPr>
        <w:jc w:val="both"/>
        <w:rPr>
          <w:sz w:val="28"/>
          <w:szCs w:val="28"/>
          <w:lang w:eastAsia="en-US"/>
        </w:rPr>
      </w:pPr>
    </w:p>
    <w:p w14:paraId="2DDF8830" w14:textId="77777777" w:rsidR="00197C6F" w:rsidRPr="00197C6F" w:rsidRDefault="00197C6F" w:rsidP="00197C6F">
      <w:pPr>
        <w:jc w:val="both"/>
        <w:rPr>
          <w:sz w:val="28"/>
          <w:szCs w:val="28"/>
          <w:lang w:eastAsia="en-US"/>
        </w:rPr>
      </w:pPr>
    </w:p>
    <w:p w14:paraId="737868C9" w14:textId="77777777" w:rsidR="00197C6F" w:rsidRPr="00197C6F" w:rsidRDefault="00197C6F" w:rsidP="00197C6F">
      <w:pPr>
        <w:jc w:val="both"/>
        <w:rPr>
          <w:sz w:val="28"/>
          <w:szCs w:val="28"/>
          <w:lang w:eastAsia="en-US"/>
        </w:rPr>
      </w:pPr>
    </w:p>
    <w:p w14:paraId="6D58CE91" w14:textId="77777777" w:rsidR="00197C6F" w:rsidRPr="00197C6F" w:rsidRDefault="00197C6F" w:rsidP="00197C6F">
      <w:pPr>
        <w:jc w:val="both"/>
        <w:rPr>
          <w:sz w:val="28"/>
          <w:szCs w:val="28"/>
          <w:lang w:eastAsia="en-US"/>
        </w:rPr>
      </w:pPr>
    </w:p>
    <w:p w14:paraId="02F99215" w14:textId="77777777" w:rsidR="00197C6F" w:rsidRPr="00197C6F" w:rsidRDefault="00197C6F" w:rsidP="00197C6F">
      <w:pPr>
        <w:jc w:val="both"/>
        <w:rPr>
          <w:sz w:val="28"/>
          <w:szCs w:val="28"/>
          <w:lang w:eastAsia="en-US"/>
        </w:rPr>
      </w:pPr>
    </w:p>
    <w:p w14:paraId="3B65D76B" w14:textId="77777777" w:rsidR="00197C6F" w:rsidRPr="00197C6F" w:rsidRDefault="00197C6F" w:rsidP="00197C6F">
      <w:pPr>
        <w:jc w:val="both"/>
        <w:rPr>
          <w:sz w:val="28"/>
          <w:szCs w:val="28"/>
          <w:lang w:eastAsia="en-US"/>
        </w:rPr>
      </w:pPr>
    </w:p>
    <w:p w14:paraId="4D05E8A8" w14:textId="77777777" w:rsidR="00197C6F" w:rsidRPr="00197C6F" w:rsidRDefault="00197C6F" w:rsidP="00197C6F">
      <w:pPr>
        <w:jc w:val="both"/>
        <w:rPr>
          <w:sz w:val="28"/>
          <w:szCs w:val="28"/>
          <w:lang w:eastAsia="en-US"/>
        </w:rPr>
      </w:pPr>
    </w:p>
    <w:p w14:paraId="76BB5C21" w14:textId="77777777" w:rsidR="00197C6F" w:rsidRPr="00197C6F" w:rsidRDefault="00197C6F" w:rsidP="00197C6F">
      <w:pPr>
        <w:jc w:val="both"/>
        <w:rPr>
          <w:sz w:val="28"/>
          <w:szCs w:val="28"/>
          <w:lang w:eastAsia="en-US"/>
        </w:rPr>
      </w:pPr>
    </w:p>
    <w:p w14:paraId="0CCA5BCC" w14:textId="77777777" w:rsidR="00197C6F" w:rsidRPr="00197C6F" w:rsidRDefault="00197C6F" w:rsidP="00197C6F">
      <w:pPr>
        <w:jc w:val="both"/>
        <w:rPr>
          <w:sz w:val="28"/>
          <w:szCs w:val="28"/>
          <w:lang w:eastAsia="en-US"/>
        </w:rPr>
      </w:pPr>
    </w:p>
    <w:p w14:paraId="4A3053B0" w14:textId="77777777" w:rsidR="00197C6F" w:rsidRPr="00197C6F" w:rsidRDefault="00197C6F" w:rsidP="00197C6F">
      <w:pPr>
        <w:jc w:val="both"/>
        <w:rPr>
          <w:sz w:val="28"/>
          <w:szCs w:val="28"/>
          <w:lang w:eastAsia="en-US"/>
        </w:rPr>
      </w:pPr>
    </w:p>
    <w:p w14:paraId="3B0751B7" w14:textId="77777777" w:rsidR="00197C6F" w:rsidRPr="00197C6F" w:rsidRDefault="00197C6F" w:rsidP="00197C6F">
      <w:pPr>
        <w:jc w:val="both"/>
        <w:rPr>
          <w:sz w:val="28"/>
          <w:szCs w:val="28"/>
          <w:lang w:eastAsia="en-US"/>
        </w:rPr>
        <w:sectPr w:rsidR="00197C6F" w:rsidRPr="00197C6F" w:rsidSect="00B02E94">
          <w:pgSz w:w="11906" w:h="16838"/>
          <w:pgMar w:top="851" w:right="709" w:bottom="709" w:left="1559" w:header="709" w:footer="709" w:gutter="0"/>
          <w:cols w:space="708"/>
          <w:titlePg/>
          <w:docGrid w:linePitch="360"/>
        </w:sectPr>
      </w:pPr>
    </w:p>
    <w:p w14:paraId="3BD2A5AF" w14:textId="2EC625CC" w:rsidR="00197C6F" w:rsidRPr="00D00103" w:rsidRDefault="00197C6F" w:rsidP="00197C6F">
      <w:pPr>
        <w:tabs>
          <w:tab w:val="left" w:pos="5580"/>
          <w:tab w:val="left" w:pos="9498"/>
        </w:tabs>
        <w:ind w:left="-1812" w:right="-569" w:firstLine="13152"/>
      </w:pPr>
      <w:r w:rsidRPr="00D00103">
        <w:lastRenderedPageBreak/>
        <w:t>Приложение</w:t>
      </w:r>
      <w:r>
        <w:t xml:space="preserve"> № 1</w:t>
      </w:r>
      <w:r>
        <w:t>4</w:t>
      </w:r>
      <w:r>
        <w:t xml:space="preserve"> </w:t>
      </w:r>
      <w:r w:rsidRPr="00D00103">
        <w:t xml:space="preserve">к протоколу № </w:t>
      </w:r>
      <w:r>
        <w:t>59</w:t>
      </w:r>
    </w:p>
    <w:p w14:paraId="1B2B0863" w14:textId="77777777" w:rsidR="00197C6F" w:rsidRPr="00D00103" w:rsidRDefault="00197C6F" w:rsidP="00197C6F">
      <w:pPr>
        <w:tabs>
          <w:tab w:val="left" w:pos="5580"/>
          <w:tab w:val="left" w:pos="9498"/>
        </w:tabs>
        <w:ind w:left="-1812" w:right="-569" w:firstLine="13152"/>
      </w:pPr>
      <w:r w:rsidRPr="00D00103">
        <w:t>заседания правления Региональной</w:t>
      </w:r>
    </w:p>
    <w:p w14:paraId="5CED8153" w14:textId="77777777" w:rsidR="00197C6F" w:rsidRPr="00D00103" w:rsidRDefault="00197C6F" w:rsidP="00197C6F">
      <w:pPr>
        <w:tabs>
          <w:tab w:val="left" w:pos="5580"/>
          <w:tab w:val="left" w:pos="9498"/>
        </w:tabs>
        <w:ind w:left="-1812" w:right="-569" w:firstLine="13152"/>
      </w:pPr>
      <w:r w:rsidRPr="00D00103">
        <w:t>энергетической комиссии</w:t>
      </w:r>
    </w:p>
    <w:p w14:paraId="1E87324F" w14:textId="77777777" w:rsidR="00197C6F" w:rsidRDefault="00197C6F" w:rsidP="00197C6F">
      <w:pPr>
        <w:tabs>
          <w:tab w:val="left" w:pos="5580"/>
          <w:tab w:val="left" w:pos="9498"/>
        </w:tabs>
        <w:ind w:left="-1812" w:right="-569" w:firstLine="13152"/>
      </w:pPr>
      <w:r w:rsidRPr="00D00103">
        <w:t xml:space="preserve">Кузбасса от </w:t>
      </w:r>
      <w:r>
        <w:t>10</w:t>
      </w:r>
      <w:r w:rsidRPr="00D00103">
        <w:t>.</w:t>
      </w:r>
      <w:r>
        <w:t>10</w:t>
      </w:r>
      <w:r w:rsidRPr="00D00103">
        <w:t>.202</w:t>
      </w:r>
      <w:r>
        <w:t>3</w:t>
      </w:r>
    </w:p>
    <w:p w14:paraId="42079EBB" w14:textId="77777777" w:rsidR="00197C6F" w:rsidRPr="00197C6F" w:rsidRDefault="00197C6F" w:rsidP="00197C6F">
      <w:pPr>
        <w:tabs>
          <w:tab w:val="left" w:pos="0"/>
          <w:tab w:val="left" w:pos="3052"/>
        </w:tabs>
        <w:ind w:left="3544"/>
        <w:rPr>
          <w:lang w:eastAsia="en-US"/>
        </w:rPr>
      </w:pPr>
      <w:r w:rsidRPr="00197C6F">
        <w:rPr>
          <w:lang w:eastAsia="en-US"/>
        </w:rPr>
        <w:tab/>
      </w:r>
    </w:p>
    <w:p w14:paraId="396148FF" w14:textId="77777777" w:rsidR="00197C6F" w:rsidRPr="00197C6F" w:rsidRDefault="00197C6F" w:rsidP="00197C6F">
      <w:pPr>
        <w:tabs>
          <w:tab w:val="left" w:pos="0"/>
          <w:tab w:val="left" w:pos="3052"/>
        </w:tabs>
        <w:ind w:left="3544"/>
        <w:rPr>
          <w:lang w:eastAsia="en-US"/>
        </w:rPr>
      </w:pPr>
    </w:p>
    <w:p w14:paraId="643A290A" w14:textId="77777777" w:rsidR="00197C6F" w:rsidRPr="00197C6F" w:rsidRDefault="00197C6F" w:rsidP="00197C6F">
      <w:pPr>
        <w:jc w:val="center"/>
        <w:rPr>
          <w:b/>
          <w:color w:val="FF0000"/>
          <w:sz w:val="28"/>
          <w:szCs w:val="28"/>
          <w:lang w:eastAsia="en-US"/>
        </w:rPr>
      </w:pPr>
      <w:proofErr w:type="spellStart"/>
      <w:r w:rsidRPr="00197C6F">
        <w:rPr>
          <w:b/>
          <w:sz w:val="28"/>
          <w:szCs w:val="28"/>
          <w:lang w:eastAsia="en-US"/>
        </w:rPr>
        <w:t>Одноставочные</w:t>
      </w:r>
      <w:proofErr w:type="spellEnd"/>
      <w:r w:rsidRPr="00197C6F">
        <w:rPr>
          <w:b/>
          <w:sz w:val="28"/>
          <w:szCs w:val="28"/>
          <w:lang w:eastAsia="en-US"/>
        </w:rPr>
        <w:t xml:space="preserve"> </w:t>
      </w:r>
      <w:r w:rsidRPr="00197C6F">
        <w:rPr>
          <w:b/>
          <w:color w:val="000000"/>
          <w:sz w:val="28"/>
          <w:szCs w:val="28"/>
          <w:lang w:eastAsia="en-US"/>
        </w:rPr>
        <w:t xml:space="preserve">тарифы на питьевую воду, водоотведение </w:t>
      </w:r>
    </w:p>
    <w:p w14:paraId="26454CA3" w14:textId="77777777" w:rsidR="00197C6F" w:rsidRPr="00197C6F" w:rsidRDefault="00197C6F" w:rsidP="00197C6F">
      <w:pPr>
        <w:jc w:val="center"/>
        <w:rPr>
          <w:b/>
          <w:sz w:val="28"/>
          <w:szCs w:val="28"/>
          <w:lang w:eastAsia="en-US"/>
        </w:rPr>
      </w:pPr>
      <w:r w:rsidRPr="00197C6F">
        <w:rPr>
          <w:b/>
          <w:bCs/>
          <w:color w:val="000000"/>
          <w:kern w:val="32"/>
          <w:sz w:val="28"/>
          <w:szCs w:val="28"/>
          <w:lang w:eastAsia="en-US"/>
        </w:rPr>
        <w:t>МКП «ТЕПЛО»</w:t>
      </w:r>
      <w:r w:rsidRPr="00197C6F">
        <w:rPr>
          <w:b/>
          <w:color w:val="000000"/>
          <w:sz w:val="28"/>
          <w:szCs w:val="28"/>
          <w:lang w:eastAsia="en-US"/>
        </w:rPr>
        <w:t xml:space="preserve"> </w:t>
      </w:r>
      <w:r w:rsidRPr="00197C6F">
        <w:rPr>
          <w:b/>
          <w:sz w:val="28"/>
          <w:szCs w:val="28"/>
          <w:lang w:eastAsia="en-US"/>
        </w:rPr>
        <w:t xml:space="preserve">(Топкинский муниципальный округ, ГЛД Топкинская, </w:t>
      </w:r>
    </w:p>
    <w:p w14:paraId="4B99C130" w14:textId="77777777" w:rsidR="00197C6F" w:rsidRPr="00197C6F" w:rsidRDefault="00197C6F" w:rsidP="00197C6F">
      <w:pPr>
        <w:jc w:val="center"/>
        <w:rPr>
          <w:b/>
          <w:bCs/>
          <w:kern w:val="32"/>
          <w:sz w:val="28"/>
          <w:szCs w:val="28"/>
          <w:lang w:eastAsia="en-US"/>
        </w:rPr>
      </w:pPr>
      <w:r w:rsidRPr="00197C6F">
        <w:rPr>
          <w:b/>
          <w:sz w:val="28"/>
          <w:szCs w:val="28"/>
          <w:lang w:eastAsia="en-US"/>
        </w:rPr>
        <w:t>квартал 43 (участок энергосбережения в Топкинской роще))</w:t>
      </w:r>
      <w:r w:rsidRPr="00197C6F">
        <w:rPr>
          <w:b/>
          <w:bCs/>
          <w:kern w:val="32"/>
          <w:sz w:val="28"/>
          <w:szCs w:val="28"/>
          <w:lang w:eastAsia="en-US"/>
        </w:rPr>
        <w:t xml:space="preserve"> </w:t>
      </w:r>
    </w:p>
    <w:p w14:paraId="64951C36" w14:textId="77777777" w:rsidR="00197C6F" w:rsidRPr="00197C6F" w:rsidRDefault="00197C6F" w:rsidP="00197C6F">
      <w:pPr>
        <w:jc w:val="center"/>
        <w:rPr>
          <w:b/>
          <w:sz w:val="28"/>
          <w:szCs w:val="28"/>
          <w:lang w:eastAsia="en-US"/>
        </w:rPr>
      </w:pPr>
      <w:r w:rsidRPr="00197C6F">
        <w:rPr>
          <w:b/>
          <w:sz w:val="28"/>
          <w:szCs w:val="28"/>
          <w:lang w:eastAsia="en-US"/>
        </w:rPr>
        <w:t>на период с 01.01.2023 по 31.12.2027</w:t>
      </w:r>
    </w:p>
    <w:p w14:paraId="47683249" w14:textId="77777777" w:rsidR="00197C6F" w:rsidRPr="00197C6F" w:rsidRDefault="00197C6F" w:rsidP="00197C6F">
      <w:pPr>
        <w:jc w:val="center"/>
        <w:rPr>
          <w:b/>
          <w:sz w:val="28"/>
          <w:szCs w:val="28"/>
          <w:lang w:eastAsia="en-US"/>
        </w:rPr>
      </w:pPr>
    </w:p>
    <w:tbl>
      <w:tblPr>
        <w:tblW w:w="153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9"/>
        <w:gridCol w:w="3109"/>
        <w:gridCol w:w="1380"/>
        <w:gridCol w:w="1243"/>
        <w:gridCol w:w="1243"/>
        <w:gridCol w:w="1243"/>
        <w:gridCol w:w="1380"/>
        <w:gridCol w:w="1243"/>
        <w:gridCol w:w="1243"/>
        <w:gridCol w:w="1244"/>
        <w:gridCol w:w="1383"/>
      </w:tblGrid>
      <w:tr w:rsidR="00197C6F" w:rsidRPr="00197C6F" w14:paraId="63F84ECC" w14:textId="77777777" w:rsidTr="00197C6F">
        <w:trPr>
          <w:trHeight w:val="474"/>
        </w:trPr>
        <w:tc>
          <w:tcPr>
            <w:tcW w:w="619" w:type="dxa"/>
            <w:vMerge w:val="restart"/>
            <w:shd w:val="clear" w:color="000000" w:fill="FFFFFF"/>
            <w:vAlign w:val="center"/>
            <w:hideMark/>
          </w:tcPr>
          <w:p w14:paraId="035DFF3A" w14:textId="77777777" w:rsidR="00197C6F" w:rsidRPr="00197C6F" w:rsidRDefault="00197C6F" w:rsidP="00197C6F">
            <w:pPr>
              <w:jc w:val="center"/>
              <w:rPr>
                <w:color w:val="000000"/>
                <w:sz w:val="28"/>
                <w:szCs w:val="28"/>
              </w:rPr>
            </w:pPr>
            <w:r w:rsidRPr="00197C6F">
              <w:rPr>
                <w:color w:val="000000"/>
                <w:sz w:val="28"/>
                <w:szCs w:val="28"/>
              </w:rPr>
              <w:t>№ п/п</w:t>
            </w:r>
          </w:p>
        </w:tc>
        <w:tc>
          <w:tcPr>
            <w:tcW w:w="3109" w:type="dxa"/>
            <w:vMerge w:val="restart"/>
            <w:shd w:val="clear" w:color="000000" w:fill="FFFFFF"/>
            <w:vAlign w:val="center"/>
            <w:hideMark/>
          </w:tcPr>
          <w:p w14:paraId="48150C57" w14:textId="77777777" w:rsidR="00197C6F" w:rsidRPr="00197C6F" w:rsidRDefault="00197C6F" w:rsidP="00197C6F">
            <w:pPr>
              <w:jc w:val="center"/>
              <w:rPr>
                <w:color w:val="000000"/>
                <w:sz w:val="28"/>
                <w:szCs w:val="28"/>
              </w:rPr>
            </w:pPr>
            <w:r w:rsidRPr="00197C6F">
              <w:rPr>
                <w:color w:val="000000"/>
                <w:sz w:val="28"/>
                <w:szCs w:val="28"/>
              </w:rPr>
              <w:t>Наименование услуг, потребителей</w:t>
            </w:r>
          </w:p>
        </w:tc>
        <w:tc>
          <w:tcPr>
            <w:tcW w:w="11600" w:type="dxa"/>
            <w:gridSpan w:val="9"/>
            <w:shd w:val="clear" w:color="000000" w:fill="FFFFFF"/>
            <w:vAlign w:val="center"/>
            <w:hideMark/>
          </w:tcPr>
          <w:p w14:paraId="6A874F41" w14:textId="77777777" w:rsidR="00197C6F" w:rsidRPr="00197C6F" w:rsidRDefault="00197C6F" w:rsidP="00197C6F">
            <w:pPr>
              <w:jc w:val="center"/>
              <w:rPr>
                <w:color w:val="000000"/>
                <w:sz w:val="28"/>
                <w:szCs w:val="28"/>
              </w:rPr>
            </w:pPr>
            <w:r w:rsidRPr="00197C6F">
              <w:rPr>
                <w:color w:val="000000"/>
                <w:sz w:val="28"/>
                <w:szCs w:val="28"/>
              </w:rPr>
              <w:t>Тариф, руб./м</w:t>
            </w:r>
            <w:r w:rsidRPr="00197C6F">
              <w:rPr>
                <w:color w:val="000000"/>
                <w:sz w:val="28"/>
                <w:szCs w:val="28"/>
                <w:vertAlign w:val="superscript"/>
              </w:rPr>
              <w:t>3</w:t>
            </w:r>
          </w:p>
        </w:tc>
      </w:tr>
      <w:tr w:rsidR="00197C6F" w:rsidRPr="00197C6F" w14:paraId="4CA53664" w14:textId="77777777" w:rsidTr="00197C6F">
        <w:trPr>
          <w:trHeight w:val="386"/>
        </w:trPr>
        <w:tc>
          <w:tcPr>
            <w:tcW w:w="619" w:type="dxa"/>
            <w:vMerge/>
            <w:vAlign w:val="center"/>
          </w:tcPr>
          <w:p w14:paraId="47F3CE50" w14:textId="77777777" w:rsidR="00197C6F" w:rsidRPr="00197C6F" w:rsidRDefault="00197C6F" w:rsidP="00197C6F">
            <w:pPr>
              <w:rPr>
                <w:color w:val="000000"/>
                <w:sz w:val="28"/>
                <w:szCs w:val="28"/>
              </w:rPr>
            </w:pPr>
          </w:p>
        </w:tc>
        <w:tc>
          <w:tcPr>
            <w:tcW w:w="3109" w:type="dxa"/>
            <w:vMerge/>
            <w:vAlign w:val="center"/>
          </w:tcPr>
          <w:p w14:paraId="6F3EA39C" w14:textId="77777777" w:rsidR="00197C6F" w:rsidRPr="00197C6F" w:rsidRDefault="00197C6F" w:rsidP="00197C6F">
            <w:pPr>
              <w:rPr>
                <w:color w:val="000000"/>
                <w:sz w:val="28"/>
                <w:szCs w:val="28"/>
              </w:rPr>
            </w:pPr>
          </w:p>
        </w:tc>
        <w:tc>
          <w:tcPr>
            <w:tcW w:w="1380" w:type="dxa"/>
            <w:shd w:val="clear" w:color="000000" w:fill="FFFFFF"/>
            <w:vAlign w:val="center"/>
          </w:tcPr>
          <w:p w14:paraId="51177BA0" w14:textId="77777777" w:rsidR="00197C6F" w:rsidRPr="00197C6F" w:rsidRDefault="00197C6F" w:rsidP="00197C6F">
            <w:pPr>
              <w:jc w:val="center"/>
              <w:rPr>
                <w:color w:val="000000"/>
                <w:sz w:val="28"/>
                <w:szCs w:val="28"/>
              </w:rPr>
            </w:pPr>
            <w:r w:rsidRPr="00197C6F">
              <w:rPr>
                <w:color w:val="000000"/>
                <w:sz w:val="28"/>
                <w:szCs w:val="28"/>
              </w:rPr>
              <w:t>2023 год</w:t>
            </w:r>
          </w:p>
        </w:tc>
        <w:tc>
          <w:tcPr>
            <w:tcW w:w="2486" w:type="dxa"/>
            <w:gridSpan w:val="2"/>
            <w:shd w:val="clear" w:color="000000" w:fill="FFFFFF"/>
            <w:vAlign w:val="center"/>
          </w:tcPr>
          <w:p w14:paraId="0CEE8EF5" w14:textId="77777777" w:rsidR="00197C6F" w:rsidRPr="00197C6F" w:rsidRDefault="00197C6F" w:rsidP="00197C6F">
            <w:pPr>
              <w:jc w:val="center"/>
              <w:rPr>
                <w:color w:val="000000"/>
                <w:sz w:val="28"/>
                <w:szCs w:val="28"/>
              </w:rPr>
            </w:pPr>
            <w:r w:rsidRPr="00197C6F">
              <w:rPr>
                <w:color w:val="000000"/>
                <w:sz w:val="28"/>
                <w:szCs w:val="28"/>
              </w:rPr>
              <w:t>2024 год</w:t>
            </w:r>
          </w:p>
        </w:tc>
        <w:tc>
          <w:tcPr>
            <w:tcW w:w="2623" w:type="dxa"/>
            <w:gridSpan w:val="2"/>
            <w:shd w:val="clear" w:color="000000" w:fill="FFFFFF"/>
            <w:vAlign w:val="center"/>
          </w:tcPr>
          <w:p w14:paraId="36EEFAB6" w14:textId="77777777" w:rsidR="00197C6F" w:rsidRPr="00197C6F" w:rsidRDefault="00197C6F" w:rsidP="00197C6F">
            <w:pPr>
              <w:jc w:val="center"/>
              <w:rPr>
                <w:color w:val="000000"/>
                <w:sz w:val="28"/>
                <w:szCs w:val="28"/>
              </w:rPr>
            </w:pPr>
            <w:r w:rsidRPr="00197C6F">
              <w:rPr>
                <w:color w:val="000000"/>
                <w:sz w:val="28"/>
                <w:szCs w:val="28"/>
              </w:rPr>
              <w:t>2025 год</w:t>
            </w:r>
          </w:p>
        </w:tc>
        <w:tc>
          <w:tcPr>
            <w:tcW w:w="2486" w:type="dxa"/>
            <w:gridSpan w:val="2"/>
            <w:shd w:val="clear" w:color="000000" w:fill="FFFFFF"/>
            <w:vAlign w:val="center"/>
          </w:tcPr>
          <w:p w14:paraId="0914EA51" w14:textId="77777777" w:rsidR="00197C6F" w:rsidRPr="00197C6F" w:rsidRDefault="00197C6F" w:rsidP="00197C6F">
            <w:pPr>
              <w:jc w:val="center"/>
              <w:rPr>
                <w:color w:val="000000"/>
                <w:sz w:val="28"/>
                <w:szCs w:val="28"/>
              </w:rPr>
            </w:pPr>
            <w:r w:rsidRPr="00197C6F">
              <w:rPr>
                <w:color w:val="000000"/>
                <w:sz w:val="28"/>
                <w:szCs w:val="28"/>
              </w:rPr>
              <w:t>2026 год</w:t>
            </w:r>
          </w:p>
        </w:tc>
        <w:tc>
          <w:tcPr>
            <w:tcW w:w="2623" w:type="dxa"/>
            <w:gridSpan w:val="2"/>
            <w:shd w:val="clear" w:color="000000" w:fill="FFFFFF"/>
            <w:vAlign w:val="center"/>
          </w:tcPr>
          <w:p w14:paraId="026DE2DF" w14:textId="77777777" w:rsidR="00197C6F" w:rsidRPr="00197C6F" w:rsidRDefault="00197C6F" w:rsidP="00197C6F">
            <w:pPr>
              <w:jc w:val="center"/>
              <w:rPr>
                <w:color w:val="000000"/>
                <w:sz w:val="28"/>
                <w:szCs w:val="28"/>
              </w:rPr>
            </w:pPr>
            <w:r w:rsidRPr="00197C6F">
              <w:rPr>
                <w:color w:val="000000"/>
                <w:sz w:val="28"/>
                <w:szCs w:val="28"/>
              </w:rPr>
              <w:t>2027 год</w:t>
            </w:r>
          </w:p>
        </w:tc>
      </w:tr>
      <w:tr w:rsidR="00197C6F" w:rsidRPr="00197C6F" w14:paraId="2CD11EEE" w14:textId="77777777" w:rsidTr="00197C6F">
        <w:trPr>
          <w:trHeight w:val="847"/>
        </w:trPr>
        <w:tc>
          <w:tcPr>
            <w:tcW w:w="619" w:type="dxa"/>
            <w:vMerge/>
            <w:vAlign w:val="center"/>
            <w:hideMark/>
          </w:tcPr>
          <w:p w14:paraId="792468B4" w14:textId="77777777" w:rsidR="00197C6F" w:rsidRPr="00197C6F" w:rsidRDefault="00197C6F" w:rsidP="00197C6F">
            <w:pPr>
              <w:rPr>
                <w:color w:val="000000"/>
                <w:sz w:val="28"/>
                <w:szCs w:val="28"/>
              </w:rPr>
            </w:pPr>
          </w:p>
        </w:tc>
        <w:tc>
          <w:tcPr>
            <w:tcW w:w="3109" w:type="dxa"/>
            <w:vMerge/>
            <w:vAlign w:val="center"/>
            <w:hideMark/>
          </w:tcPr>
          <w:p w14:paraId="04D1B216" w14:textId="77777777" w:rsidR="00197C6F" w:rsidRPr="00197C6F" w:rsidRDefault="00197C6F" w:rsidP="00197C6F">
            <w:pPr>
              <w:rPr>
                <w:color w:val="000000"/>
                <w:sz w:val="28"/>
                <w:szCs w:val="28"/>
              </w:rPr>
            </w:pPr>
          </w:p>
        </w:tc>
        <w:tc>
          <w:tcPr>
            <w:tcW w:w="1380" w:type="dxa"/>
            <w:shd w:val="clear" w:color="000000" w:fill="FFFFFF"/>
            <w:vAlign w:val="center"/>
            <w:hideMark/>
          </w:tcPr>
          <w:p w14:paraId="7BA9B0A8" w14:textId="77777777" w:rsidR="00197C6F" w:rsidRPr="00197C6F" w:rsidRDefault="00197C6F" w:rsidP="00197C6F">
            <w:pPr>
              <w:jc w:val="center"/>
              <w:rPr>
                <w:color w:val="000000"/>
                <w:sz w:val="28"/>
                <w:szCs w:val="28"/>
              </w:rPr>
            </w:pPr>
            <w:r w:rsidRPr="00197C6F">
              <w:rPr>
                <w:color w:val="000000"/>
                <w:sz w:val="28"/>
                <w:szCs w:val="28"/>
              </w:rPr>
              <w:t xml:space="preserve">с 01.01. </w:t>
            </w:r>
          </w:p>
          <w:p w14:paraId="37EB25DA" w14:textId="77777777" w:rsidR="00197C6F" w:rsidRPr="00197C6F" w:rsidRDefault="00197C6F" w:rsidP="00197C6F">
            <w:pPr>
              <w:jc w:val="center"/>
              <w:rPr>
                <w:color w:val="000000"/>
                <w:sz w:val="28"/>
                <w:szCs w:val="28"/>
              </w:rPr>
            </w:pPr>
            <w:r w:rsidRPr="00197C6F">
              <w:rPr>
                <w:color w:val="000000"/>
                <w:sz w:val="28"/>
                <w:szCs w:val="28"/>
              </w:rPr>
              <w:t>по 31.12</w:t>
            </w:r>
          </w:p>
        </w:tc>
        <w:tc>
          <w:tcPr>
            <w:tcW w:w="1243" w:type="dxa"/>
            <w:shd w:val="clear" w:color="000000" w:fill="FFFFFF"/>
            <w:vAlign w:val="center"/>
          </w:tcPr>
          <w:p w14:paraId="5317E9BF" w14:textId="77777777" w:rsidR="00197C6F" w:rsidRPr="00197C6F" w:rsidRDefault="00197C6F" w:rsidP="00197C6F">
            <w:pPr>
              <w:jc w:val="center"/>
              <w:rPr>
                <w:color w:val="000000"/>
                <w:sz w:val="28"/>
                <w:szCs w:val="28"/>
              </w:rPr>
            </w:pPr>
            <w:r w:rsidRPr="00197C6F">
              <w:rPr>
                <w:color w:val="000000"/>
                <w:sz w:val="28"/>
                <w:szCs w:val="28"/>
              </w:rPr>
              <w:t xml:space="preserve">с 01.01. </w:t>
            </w:r>
          </w:p>
          <w:p w14:paraId="576F1E26" w14:textId="77777777" w:rsidR="00197C6F" w:rsidRPr="00197C6F" w:rsidRDefault="00197C6F" w:rsidP="00197C6F">
            <w:pPr>
              <w:jc w:val="center"/>
              <w:rPr>
                <w:color w:val="000000"/>
                <w:sz w:val="28"/>
                <w:szCs w:val="28"/>
              </w:rPr>
            </w:pPr>
            <w:r w:rsidRPr="00197C6F">
              <w:rPr>
                <w:color w:val="000000"/>
                <w:sz w:val="28"/>
                <w:szCs w:val="28"/>
              </w:rPr>
              <w:t>по 30.06.</w:t>
            </w:r>
          </w:p>
        </w:tc>
        <w:tc>
          <w:tcPr>
            <w:tcW w:w="1243" w:type="dxa"/>
            <w:shd w:val="clear" w:color="000000" w:fill="FFFFFF"/>
            <w:vAlign w:val="center"/>
          </w:tcPr>
          <w:p w14:paraId="5CE488DF" w14:textId="77777777" w:rsidR="00197C6F" w:rsidRPr="00197C6F" w:rsidRDefault="00197C6F" w:rsidP="00197C6F">
            <w:pPr>
              <w:jc w:val="center"/>
              <w:rPr>
                <w:color w:val="000000"/>
                <w:sz w:val="28"/>
                <w:szCs w:val="28"/>
              </w:rPr>
            </w:pPr>
            <w:r w:rsidRPr="00197C6F">
              <w:rPr>
                <w:color w:val="000000"/>
                <w:sz w:val="28"/>
                <w:szCs w:val="28"/>
              </w:rPr>
              <w:t>с 01.07. по 31.12.</w:t>
            </w:r>
          </w:p>
        </w:tc>
        <w:tc>
          <w:tcPr>
            <w:tcW w:w="1243" w:type="dxa"/>
            <w:shd w:val="clear" w:color="000000" w:fill="FFFFFF"/>
            <w:vAlign w:val="center"/>
          </w:tcPr>
          <w:p w14:paraId="4663B086" w14:textId="77777777" w:rsidR="00197C6F" w:rsidRPr="00197C6F" w:rsidRDefault="00197C6F" w:rsidP="00197C6F">
            <w:pPr>
              <w:jc w:val="center"/>
              <w:rPr>
                <w:color w:val="000000"/>
                <w:sz w:val="28"/>
                <w:szCs w:val="28"/>
              </w:rPr>
            </w:pPr>
            <w:r w:rsidRPr="00197C6F">
              <w:rPr>
                <w:color w:val="000000"/>
                <w:sz w:val="28"/>
                <w:szCs w:val="28"/>
              </w:rPr>
              <w:t xml:space="preserve">с 01.01. </w:t>
            </w:r>
          </w:p>
          <w:p w14:paraId="7977D287" w14:textId="77777777" w:rsidR="00197C6F" w:rsidRPr="00197C6F" w:rsidRDefault="00197C6F" w:rsidP="00197C6F">
            <w:pPr>
              <w:jc w:val="center"/>
              <w:rPr>
                <w:color w:val="000000"/>
                <w:sz w:val="28"/>
                <w:szCs w:val="28"/>
              </w:rPr>
            </w:pPr>
            <w:r w:rsidRPr="00197C6F">
              <w:rPr>
                <w:color w:val="000000"/>
                <w:sz w:val="28"/>
                <w:szCs w:val="28"/>
              </w:rPr>
              <w:t>по 30.06.</w:t>
            </w:r>
          </w:p>
        </w:tc>
        <w:tc>
          <w:tcPr>
            <w:tcW w:w="1380" w:type="dxa"/>
            <w:shd w:val="clear" w:color="000000" w:fill="FFFFFF"/>
            <w:vAlign w:val="center"/>
          </w:tcPr>
          <w:p w14:paraId="04D47AAF" w14:textId="77777777" w:rsidR="00197C6F" w:rsidRPr="00197C6F" w:rsidRDefault="00197C6F" w:rsidP="00197C6F">
            <w:pPr>
              <w:jc w:val="center"/>
              <w:rPr>
                <w:color w:val="000000"/>
                <w:sz w:val="28"/>
                <w:szCs w:val="28"/>
              </w:rPr>
            </w:pPr>
            <w:r w:rsidRPr="00197C6F">
              <w:rPr>
                <w:color w:val="000000"/>
                <w:sz w:val="28"/>
                <w:szCs w:val="28"/>
              </w:rPr>
              <w:t>с 01.07. по 31.12.</w:t>
            </w:r>
          </w:p>
        </w:tc>
        <w:tc>
          <w:tcPr>
            <w:tcW w:w="1243" w:type="dxa"/>
            <w:shd w:val="clear" w:color="000000" w:fill="FFFFFF"/>
            <w:vAlign w:val="center"/>
          </w:tcPr>
          <w:p w14:paraId="667345F1" w14:textId="77777777" w:rsidR="00197C6F" w:rsidRPr="00197C6F" w:rsidRDefault="00197C6F" w:rsidP="00197C6F">
            <w:pPr>
              <w:jc w:val="center"/>
              <w:rPr>
                <w:color w:val="000000"/>
                <w:sz w:val="28"/>
                <w:szCs w:val="28"/>
              </w:rPr>
            </w:pPr>
            <w:r w:rsidRPr="00197C6F">
              <w:rPr>
                <w:color w:val="000000"/>
                <w:sz w:val="28"/>
                <w:szCs w:val="28"/>
              </w:rPr>
              <w:t xml:space="preserve">с 01.01. </w:t>
            </w:r>
          </w:p>
          <w:p w14:paraId="6F4F1B7E" w14:textId="77777777" w:rsidR="00197C6F" w:rsidRPr="00197C6F" w:rsidRDefault="00197C6F" w:rsidP="00197C6F">
            <w:pPr>
              <w:jc w:val="center"/>
              <w:rPr>
                <w:color w:val="000000"/>
                <w:sz w:val="28"/>
                <w:szCs w:val="28"/>
              </w:rPr>
            </w:pPr>
            <w:r w:rsidRPr="00197C6F">
              <w:rPr>
                <w:color w:val="000000"/>
                <w:sz w:val="28"/>
                <w:szCs w:val="28"/>
              </w:rPr>
              <w:t>по 30.06.</w:t>
            </w:r>
          </w:p>
        </w:tc>
        <w:tc>
          <w:tcPr>
            <w:tcW w:w="1243" w:type="dxa"/>
            <w:shd w:val="clear" w:color="000000" w:fill="FFFFFF"/>
            <w:vAlign w:val="center"/>
          </w:tcPr>
          <w:p w14:paraId="48DEB506" w14:textId="77777777" w:rsidR="00197C6F" w:rsidRPr="00197C6F" w:rsidRDefault="00197C6F" w:rsidP="00197C6F">
            <w:pPr>
              <w:jc w:val="center"/>
              <w:rPr>
                <w:color w:val="000000"/>
                <w:sz w:val="28"/>
                <w:szCs w:val="28"/>
              </w:rPr>
            </w:pPr>
            <w:r w:rsidRPr="00197C6F">
              <w:rPr>
                <w:color w:val="000000"/>
                <w:sz w:val="28"/>
                <w:szCs w:val="28"/>
              </w:rPr>
              <w:t>с 01.07. по 31.12.</w:t>
            </w:r>
          </w:p>
        </w:tc>
        <w:tc>
          <w:tcPr>
            <w:tcW w:w="1244" w:type="dxa"/>
            <w:shd w:val="clear" w:color="000000" w:fill="FFFFFF"/>
            <w:vAlign w:val="center"/>
          </w:tcPr>
          <w:p w14:paraId="22D37196" w14:textId="77777777" w:rsidR="00197C6F" w:rsidRPr="00197C6F" w:rsidRDefault="00197C6F" w:rsidP="00197C6F">
            <w:pPr>
              <w:jc w:val="center"/>
              <w:rPr>
                <w:color w:val="000000"/>
                <w:sz w:val="28"/>
                <w:szCs w:val="28"/>
              </w:rPr>
            </w:pPr>
            <w:r w:rsidRPr="00197C6F">
              <w:rPr>
                <w:color w:val="000000"/>
                <w:sz w:val="28"/>
                <w:szCs w:val="28"/>
              </w:rPr>
              <w:t xml:space="preserve">с 01.01. </w:t>
            </w:r>
          </w:p>
          <w:p w14:paraId="24B94922" w14:textId="77777777" w:rsidR="00197C6F" w:rsidRPr="00197C6F" w:rsidRDefault="00197C6F" w:rsidP="00197C6F">
            <w:pPr>
              <w:jc w:val="center"/>
              <w:rPr>
                <w:color w:val="000000"/>
                <w:sz w:val="28"/>
                <w:szCs w:val="28"/>
              </w:rPr>
            </w:pPr>
            <w:r w:rsidRPr="00197C6F">
              <w:rPr>
                <w:color w:val="000000"/>
                <w:sz w:val="28"/>
                <w:szCs w:val="28"/>
              </w:rPr>
              <w:t>по 30.06.</w:t>
            </w:r>
          </w:p>
        </w:tc>
        <w:tc>
          <w:tcPr>
            <w:tcW w:w="1379" w:type="dxa"/>
            <w:shd w:val="clear" w:color="000000" w:fill="FFFFFF"/>
            <w:vAlign w:val="center"/>
          </w:tcPr>
          <w:p w14:paraId="73375552" w14:textId="77777777" w:rsidR="00197C6F" w:rsidRPr="00197C6F" w:rsidRDefault="00197C6F" w:rsidP="00197C6F">
            <w:pPr>
              <w:jc w:val="center"/>
              <w:rPr>
                <w:color w:val="000000"/>
                <w:sz w:val="28"/>
                <w:szCs w:val="28"/>
              </w:rPr>
            </w:pPr>
            <w:r w:rsidRPr="00197C6F">
              <w:rPr>
                <w:color w:val="000000"/>
                <w:sz w:val="28"/>
                <w:szCs w:val="28"/>
              </w:rPr>
              <w:t>с 01.07. по 31.12.</w:t>
            </w:r>
          </w:p>
        </w:tc>
      </w:tr>
      <w:tr w:rsidR="00197C6F" w:rsidRPr="00197C6F" w14:paraId="220BFBA6" w14:textId="77777777" w:rsidTr="00197C6F">
        <w:trPr>
          <w:trHeight w:val="416"/>
        </w:trPr>
        <w:tc>
          <w:tcPr>
            <w:tcW w:w="15330" w:type="dxa"/>
            <w:gridSpan w:val="11"/>
            <w:shd w:val="clear" w:color="000000" w:fill="FFFFFF"/>
            <w:vAlign w:val="center"/>
            <w:hideMark/>
          </w:tcPr>
          <w:p w14:paraId="6D9C58EA" w14:textId="77777777" w:rsidR="00197C6F" w:rsidRPr="00197C6F" w:rsidRDefault="00197C6F" w:rsidP="00197C6F">
            <w:pPr>
              <w:jc w:val="center"/>
              <w:rPr>
                <w:sz w:val="28"/>
                <w:szCs w:val="28"/>
              </w:rPr>
            </w:pPr>
            <w:r w:rsidRPr="00197C6F">
              <w:rPr>
                <w:sz w:val="28"/>
                <w:szCs w:val="28"/>
              </w:rPr>
              <w:t xml:space="preserve">1. </w:t>
            </w:r>
            <w:r w:rsidRPr="00197C6F">
              <w:rPr>
                <w:color w:val="000000"/>
                <w:sz w:val="28"/>
                <w:szCs w:val="28"/>
              </w:rPr>
              <w:t>Питьевая вода</w:t>
            </w:r>
          </w:p>
        </w:tc>
      </w:tr>
      <w:tr w:rsidR="00197C6F" w:rsidRPr="00197C6F" w14:paraId="21A31607" w14:textId="77777777" w:rsidTr="00197C6F">
        <w:trPr>
          <w:trHeight w:val="917"/>
        </w:trPr>
        <w:tc>
          <w:tcPr>
            <w:tcW w:w="619" w:type="dxa"/>
            <w:shd w:val="clear" w:color="000000" w:fill="FFFFFF"/>
            <w:vAlign w:val="center"/>
            <w:hideMark/>
          </w:tcPr>
          <w:p w14:paraId="40C1E5D9" w14:textId="77777777" w:rsidR="00197C6F" w:rsidRPr="00197C6F" w:rsidRDefault="00197C6F" w:rsidP="00197C6F">
            <w:pPr>
              <w:jc w:val="center"/>
              <w:rPr>
                <w:color w:val="000000"/>
                <w:sz w:val="28"/>
                <w:szCs w:val="28"/>
              </w:rPr>
            </w:pPr>
            <w:r w:rsidRPr="00197C6F">
              <w:rPr>
                <w:color w:val="000000"/>
                <w:sz w:val="28"/>
                <w:szCs w:val="28"/>
              </w:rPr>
              <w:t>1.1.</w:t>
            </w:r>
          </w:p>
        </w:tc>
        <w:tc>
          <w:tcPr>
            <w:tcW w:w="3109" w:type="dxa"/>
            <w:shd w:val="clear" w:color="000000" w:fill="FFFFFF"/>
            <w:vAlign w:val="center"/>
            <w:hideMark/>
          </w:tcPr>
          <w:p w14:paraId="699B87CD" w14:textId="77777777" w:rsidR="00197C6F" w:rsidRPr="00197C6F" w:rsidRDefault="00197C6F" w:rsidP="00197C6F">
            <w:pPr>
              <w:rPr>
                <w:color w:val="000000"/>
                <w:sz w:val="28"/>
                <w:szCs w:val="28"/>
              </w:rPr>
            </w:pPr>
            <w:r w:rsidRPr="00197C6F">
              <w:rPr>
                <w:color w:val="000000"/>
                <w:sz w:val="28"/>
                <w:szCs w:val="28"/>
              </w:rPr>
              <w:t xml:space="preserve">Прочие потребители  </w:t>
            </w:r>
          </w:p>
          <w:p w14:paraId="0EB5B8BD" w14:textId="77777777" w:rsidR="00197C6F" w:rsidRPr="00197C6F" w:rsidRDefault="00197C6F" w:rsidP="00197C6F">
            <w:pPr>
              <w:rPr>
                <w:color w:val="000000"/>
                <w:sz w:val="28"/>
                <w:szCs w:val="28"/>
              </w:rPr>
            </w:pPr>
            <w:r w:rsidRPr="00197C6F">
              <w:rPr>
                <w:color w:val="000000"/>
                <w:sz w:val="28"/>
                <w:szCs w:val="28"/>
              </w:rPr>
              <w:t>(без НДС)</w:t>
            </w:r>
          </w:p>
          <w:p w14:paraId="6C7CE866" w14:textId="77777777" w:rsidR="00197C6F" w:rsidRPr="00197C6F" w:rsidRDefault="00197C6F" w:rsidP="00197C6F">
            <w:pPr>
              <w:rPr>
                <w:color w:val="000000"/>
                <w:sz w:val="28"/>
                <w:szCs w:val="28"/>
              </w:rPr>
            </w:pPr>
          </w:p>
        </w:tc>
        <w:tc>
          <w:tcPr>
            <w:tcW w:w="1380" w:type="dxa"/>
            <w:shd w:val="clear" w:color="000000" w:fill="FFFFFF"/>
            <w:vAlign w:val="center"/>
          </w:tcPr>
          <w:p w14:paraId="0EEC84AC" w14:textId="77777777" w:rsidR="00197C6F" w:rsidRPr="00197C6F" w:rsidRDefault="00197C6F" w:rsidP="00197C6F">
            <w:pPr>
              <w:jc w:val="center"/>
              <w:rPr>
                <w:color w:val="000000"/>
                <w:sz w:val="28"/>
                <w:szCs w:val="28"/>
              </w:rPr>
            </w:pPr>
            <w:r w:rsidRPr="00197C6F">
              <w:rPr>
                <w:color w:val="000000"/>
                <w:sz w:val="28"/>
                <w:szCs w:val="28"/>
              </w:rPr>
              <w:t>14,80</w:t>
            </w:r>
          </w:p>
        </w:tc>
        <w:tc>
          <w:tcPr>
            <w:tcW w:w="1243" w:type="dxa"/>
            <w:shd w:val="clear" w:color="000000" w:fill="FFFFFF"/>
            <w:vAlign w:val="center"/>
          </w:tcPr>
          <w:p w14:paraId="22AA7874" w14:textId="77777777" w:rsidR="00197C6F" w:rsidRPr="00197C6F" w:rsidRDefault="00197C6F" w:rsidP="00197C6F">
            <w:pPr>
              <w:jc w:val="center"/>
              <w:rPr>
                <w:color w:val="000000"/>
                <w:sz w:val="28"/>
                <w:szCs w:val="28"/>
              </w:rPr>
            </w:pPr>
            <w:r w:rsidRPr="00197C6F">
              <w:rPr>
                <w:color w:val="000000"/>
                <w:sz w:val="28"/>
                <w:szCs w:val="28"/>
              </w:rPr>
              <w:t>14,80</w:t>
            </w:r>
          </w:p>
        </w:tc>
        <w:tc>
          <w:tcPr>
            <w:tcW w:w="1243" w:type="dxa"/>
            <w:shd w:val="clear" w:color="000000" w:fill="FFFFFF"/>
            <w:vAlign w:val="center"/>
          </w:tcPr>
          <w:p w14:paraId="00DBB5F0" w14:textId="77777777" w:rsidR="00197C6F" w:rsidRPr="00197C6F" w:rsidRDefault="00197C6F" w:rsidP="00197C6F">
            <w:pPr>
              <w:jc w:val="center"/>
              <w:rPr>
                <w:color w:val="000000"/>
                <w:sz w:val="28"/>
                <w:szCs w:val="28"/>
              </w:rPr>
            </w:pPr>
            <w:r w:rsidRPr="00197C6F">
              <w:rPr>
                <w:color w:val="000000"/>
                <w:sz w:val="28"/>
                <w:szCs w:val="28"/>
              </w:rPr>
              <w:t>16,26</w:t>
            </w:r>
          </w:p>
        </w:tc>
        <w:tc>
          <w:tcPr>
            <w:tcW w:w="1243" w:type="dxa"/>
            <w:shd w:val="clear" w:color="000000" w:fill="FFFFFF"/>
            <w:vAlign w:val="center"/>
          </w:tcPr>
          <w:p w14:paraId="07DF69B8" w14:textId="77777777" w:rsidR="00197C6F" w:rsidRPr="00197C6F" w:rsidRDefault="00197C6F" w:rsidP="00197C6F">
            <w:pPr>
              <w:jc w:val="center"/>
              <w:rPr>
                <w:color w:val="000000"/>
                <w:sz w:val="28"/>
                <w:szCs w:val="28"/>
              </w:rPr>
            </w:pPr>
            <w:r w:rsidRPr="00197C6F">
              <w:rPr>
                <w:color w:val="000000"/>
                <w:sz w:val="28"/>
                <w:szCs w:val="28"/>
              </w:rPr>
              <w:t>15,38</w:t>
            </w:r>
          </w:p>
        </w:tc>
        <w:tc>
          <w:tcPr>
            <w:tcW w:w="1380" w:type="dxa"/>
            <w:shd w:val="clear" w:color="000000" w:fill="FFFFFF"/>
            <w:vAlign w:val="center"/>
          </w:tcPr>
          <w:p w14:paraId="20E76DCC" w14:textId="77777777" w:rsidR="00197C6F" w:rsidRPr="00197C6F" w:rsidRDefault="00197C6F" w:rsidP="00197C6F">
            <w:pPr>
              <w:jc w:val="center"/>
              <w:rPr>
                <w:color w:val="000000"/>
                <w:sz w:val="28"/>
                <w:szCs w:val="28"/>
              </w:rPr>
            </w:pPr>
            <w:r w:rsidRPr="00197C6F">
              <w:rPr>
                <w:color w:val="000000"/>
                <w:sz w:val="28"/>
                <w:szCs w:val="28"/>
              </w:rPr>
              <w:t>17,05</w:t>
            </w:r>
          </w:p>
        </w:tc>
        <w:tc>
          <w:tcPr>
            <w:tcW w:w="1243" w:type="dxa"/>
            <w:shd w:val="clear" w:color="000000" w:fill="FFFFFF"/>
            <w:vAlign w:val="center"/>
          </w:tcPr>
          <w:p w14:paraId="696BE1B1" w14:textId="77777777" w:rsidR="00197C6F" w:rsidRPr="00197C6F" w:rsidRDefault="00197C6F" w:rsidP="00197C6F">
            <w:pPr>
              <w:jc w:val="center"/>
              <w:rPr>
                <w:color w:val="000000"/>
                <w:sz w:val="28"/>
                <w:szCs w:val="28"/>
              </w:rPr>
            </w:pPr>
            <w:r w:rsidRPr="00197C6F">
              <w:rPr>
                <w:color w:val="000000"/>
                <w:sz w:val="28"/>
                <w:szCs w:val="28"/>
              </w:rPr>
              <w:t>16,96</w:t>
            </w:r>
          </w:p>
        </w:tc>
        <w:tc>
          <w:tcPr>
            <w:tcW w:w="1243" w:type="dxa"/>
            <w:shd w:val="clear" w:color="000000" w:fill="FFFFFF"/>
            <w:vAlign w:val="center"/>
          </w:tcPr>
          <w:p w14:paraId="6ABE3CCB" w14:textId="77777777" w:rsidR="00197C6F" w:rsidRPr="00197C6F" w:rsidRDefault="00197C6F" w:rsidP="00197C6F">
            <w:pPr>
              <w:jc w:val="center"/>
              <w:rPr>
                <w:color w:val="000000"/>
                <w:sz w:val="28"/>
                <w:szCs w:val="28"/>
              </w:rPr>
            </w:pPr>
            <w:r w:rsidRPr="00197C6F">
              <w:rPr>
                <w:color w:val="000000"/>
                <w:sz w:val="28"/>
                <w:szCs w:val="28"/>
              </w:rPr>
              <w:t>16,96</w:t>
            </w:r>
          </w:p>
        </w:tc>
        <w:tc>
          <w:tcPr>
            <w:tcW w:w="1244" w:type="dxa"/>
            <w:shd w:val="clear" w:color="000000" w:fill="FFFFFF"/>
            <w:vAlign w:val="center"/>
          </w:tcPr>
          <w:p w14:paraId="1F2F3913" w14:textId="77777777" w:rsidR="00197C6F" w:rsidRPr="00197C6F" w:rsidRDefault="00197C6F" w:rsidP="00197C6F">
            <w:pPr>
              <w:jc w:val="center"/>
              <w:rPr>
                <w:color w:val="000000"/>
                <w:sz w:val="28"/>
                <w:szCs w:val="28"/>
              </w:rPr>
            </w:pPr>
            <w:r w:rsidRPr="00197C6F">
              <w:rPr>
                <w:color w:val="000000"/>
                <w:sz w:val="28"/>
                <w:szCs w:val="28"/>
              </w:rPr>
              <w:t>16,96</w:t>
            </w:r>
          </w:p>
        </w:tc>
        <w:tc>
          <w:tcPr>
            <w:tcW w:w="1379" w:type="dxa"/>
            <w:shd w:val="clear" w:color="000000" w:fill="FFFFFF"/>
            <w:vAlign w:val="center"/>
          </w:tcPr>
          <w:p w14:paraId="71AD5502" w14:textId="77777777" w:rsidR="00197C6F" w:rsidRPr="00197C6F" w:rsidRDefault="00197C6F" w:rsidP="00197C6F">
            <w:pPr>
              <w:jc w:val="center"/>
              <w:rPr>
                <w:color w:val="000000"/>
                <w:sz w:val="28"/>
                <w:szCs w:val="28"/>
              </w:rPr>
            </w:pPr>
            <w:r w:rsidRPr="00197C6F">
              <w:rPr>
                <w:color w:val="000000"/>
                <w:sz w:val="28"/>
                <w:szCs w:val="28"/>
              </w:rPr>
              <w:t>18,53</w:t>
            </w:r>
          </w:p>
        </w:tc>
      </w:tr>
      <w:tr w:rsidR="00197C6F" w:rsidRPr="00197C6F" w14:paraId="38B05F9F" w14:textId="77777777" w:rsidTr="00197C6F">
        <w:trPr>
          <w:trHeight w:val="416"/>
        </w:trPr>
        <w:tc>
          <w:tcPr>
            <w:tcW w:w="15330" w:type="dxa"/>
            <w:gridSpan w:val="11"/>
            <w:shd w:val="clear" w:color="000000" w:fill="FFFFFF"/>
            <w:vAlign w:val="center"/>
            <w:hideMark/>
          </w:tcPr>
          <w:p w14:paraId="0890DE64" w14:textId="77777777" w:rsidR="00197C6F" w:rsidRPr="00197C6F" w:rsidRDefault="00197C6F" w:rsidP="00197C6F">
            <w:pPr>
              <w:jc w:val="center"/>
              <w:rPr>
                <w:color w:val="000000"/>
                <w:sz w:val="28"/>
                <w:szCs w:val="28"/>
              </w:rPr>
            </w:pPr>
            <w:r w:rsidRPr="00197C6F">
              <w:rPr>
                <w:color w:val="000000"/>
                <w:sz w:val="28"/>
                <w:szCs w:val="28"/>
              </w:rPr>
              <w:t xml:space="preserve">2. Водоотведение </w:t>
            </w:r>
          </w:p>
        </w:tc>
      </w:tr>
      <w:tr w:rsidR="00197C6F" w:rsidRPr="00197C6F" w14:paraId="7E0D1DD0" w14:textId="77777777" w:rsidTr="00197C6F">
        <w:trPr>
          <w:trHeight w:val="873"/>
        </w:trPr>
        <w:tc>
          <w:tcPr>
            <w:tcW w:w="619" w:type="dxa"/>
            <w:shd w:val="clear" w:color="000000" w:fill="FFFFFF"/>
            <w:vAlign w:val="center"/>
            <w:hideMark/>
          </w:tcPr>
          <w:p w14:paraId="61512090" w14:textId="77777777" w:rsidR="00197C6F" w:rsidRPr="00197C6F" w:rsidRDefault="00197C6F" w:rsidP="00197C6F">
            <w:pPr>
              <w:jc w:val="center"/>
              <w:rPr>
                <w:color w:val="000000"/>
                <w:sz w:val="28"/>
                <w:szCs w:val="28"/>
              </w:rPr>
            </w:pPr>
            <w:r w:rsidRPr="00197C6F">
              <w:rPr>
                <w:color w:val="000000"/>
                <w:sz w:val="28"/>
                <w:szCs w:val="28"/>
              </w:rPr>
              <w:t>2.1.</w:t>
            </w:r>
          </w:p>
        </w:tc>
        <w:tc>
          <w:tcPr>
            <w:tcW w:w="3109" w:type="dxa"/>
            <w:shd w:val="clear" w:color="000000" w:fill="FFFFFF"/>
            <w:vAlign w:val="center"/>
            <w:hideMark/>
          </w:tcPr>
          <w:p w14:paraId="005B314C" w14:textId="77777777" w:rsidR="00197C6F" w:rsidRPr="00197C6F" w:rsidRDefault="00197C6F" w:rsidP="00197C6F">
            <w:pPr>
              <w:rPr>
                <w:color w:val="000000"/>
                <w:sz w:val="28"/>
                <w:szCs w:val="28"/>
              </w:rPr>
            </w:pPr>
            <w:r w:rsidRPr="00197C6F">
              <w:rPr>
                <w:color w:val="000000"/>
                <w:sz w:val="28"/>
                <w:szCs w:val="28"/>
              </w:rPr>
              <w:t>Прочие потребители</w:t>
            </w:r>
          </w:p>
          <w:p w14:paraId="457EE330" w14:textId="77777777" w:rsidR="00197C6F" w:rsidRPr="00197C6F" w:rsidRDefault="00197C6F" w:rsidP="00197C6F">
            <w:pPr>
              <w:rPr>
                <w:color w:val="000000"/>
                <w:sz w:val="28"/>
                <w:szCs w:val="28"/>
              </w:rPr>
            </w:pPr>
            <w:r w:rsidRPr="00197C6F">
              <w:rPr>
                <w:color w:val="000000"/>
                <w:sz w:val="28"/>
                <w:szCs w:val="28"/>
              </w:rPr>
              <w:t>(без НДС)</w:t>
            </w:r>
          </w:p>
          <w:p w14:paraId="2FDE7338" w14:textId="77777777" w:rsidR="00197C6F" w:rsidRPr="00197C6F" w:rsidRDefault="00197C6F" w:rsidP="00197C6F">
            <w:pPr>
              <w:rPr>
                <w:color w:val="000000"/>
                <w:sz w:val="28"/>
                <w:szCs w:val="28"/>
              </w:rPr>
            </w:pPr>
          </w:p>
        </w:tc>
        <w:tc>
          <w:tcPr>
            <w:tcW w:w="1380" w:type="dxa"/>
            <w:shd w:val="clear" w:color="000000" w:fill="FFFFFF"/>
            <w:vAlign w:val="center"/>
          </w:tcPr>
          <w:p w14:paraId="03F6F7D9" w14:textId="77777777" w:rsidR="00197C6F" w:rsidRPr="00197C6F" w:rsidRDefault="00197C6F" w:rsidP="00197C6F">
            <w:pPr>
              <w:jc w:val="center"/>
              <w:rPr>
                <w:color w:val="000000"/>
                <w:sz w:val="28"/>
                <w:szCs w:val="28"/>
              </w:rPr>
            </w:pPr>
            <w:r w:rsidRPr="00197C6F">
              <w:rPr>
                <w:color w:val="000000"/>
                <w:sz w:val="28"/>
                <w:szCs w:val="28"/>
              </w:rPr>
              <w:t>36,52</w:t>
            </w:r>
          </w:p>
        </w:tc>
        <w:tc>
          <w:tcPr>
            <w:tcW w:w="1243" w:type="dxa"/>
            <w:shd w:val="clear" w:color="000000" w:fill="FFFFFF"/>
            <w:vAlign w:val="center"/>
          </w:tcPr>
          <w:p w14:paraId="348F04C4" w14:textId="77777777" w:rsidR="00197C6F" w:rsidRPr="00197C6F" w:rsidRDefault="00197C6F" w:rsidP="00197C6F">
            <w:pPr>
              <w:jc w:val="center"/>
              <w:rPr>
                <w:color w:val="000000"/>
                <w:sz w:val="28"/>
                <w:szCs w:val="28"/>
              </w:rPr>
            </w:pPr>
            <w:r w:rsidRPr="00197C6F">
              <w:rPr>
                <w:color w:val="000000"/>
                <w:sz w:val="28"/>
                <w:szCs w:val="28"/>
              </w:rPr>
              <w:t>36,52</w:t>
            </w:r>
          </w:p>
        </w:tc>
        <w:tc>
          <w:tcPr>
            <w:tcW w:w="1243" w:type="dxa"/>
            <w:shd w:val="clear" w:color="000000" w:fill="FFFFFF"/>
            <w:vAlign w:val="center"/>
          </w:tcPr>
          <w:p w14:paraId="6DB6B13C" w14:textId="77777777" w:rsidR="00197C6F" w:rsidRPr="00197C6F" w:rsidRDefault="00197C6F" w:rsidP="00197C6F">
            <w:pPr>
              <w:jc w:val="center"/>
              <w:rPr>
                <w:color w:val="000000"/>
                <w:sz w:val="28"/>
                <w:szCs w:val="28"/>
              </w:rPr>
            </w:pPr>
            <w:r w:rsidRPr="00197C6F">
              <w:rPr>
                <w:color w:val="000000"/>
                <w:sz w:val="28"/>
                <w:szCs w:val="28"/>
              </w:rPr>
              <w:t>40,10</w:t>
            </w:r>
          </w:p>
        </w:tc>
        <w:tc>
          <w:tcPr>
            <w:tcW w:w="1243" w:type="dxa"/>
            <w:shd w:val="clear" w:color="000000" w:fill="FFFFFF"/>
            <w:vAlign w:val="center"/>
          </w:tcPr>
          <w:p w14:paraId="14BA496E" w14:textId="77777777" w:rsidR="00197C6F" w:rsidRPr="00197C6F" w:rsidRDefault="00197C6F" w:rsidP="00197C6F">
            <w:pPr>
              <w:jc w:val="center"/>
              <w:rPr>
                <w:color w:val="000000"/>
                <w:sz w:val="28"/>
                <w:szCs w:val="28"/>
              </w:rPr>
            </w:pPr>
            <w:r w:rsidRPr="00197C6F">
              <w:rPr>
                <w:color w:val="000000"/>
                <w:sz w:val="28"/>
                <w:szCs w:val="28"/>
              </w:rPr>
              <w:t>42,80</w:t>
            </w:r>
          </w:p>
        </w:tc>
        <w:tc>
          <w:tcPr>
            <w:tcW w:w="1380" w:type="dxa"/>
            <w:shd w:val="clear" w:color="000000" w:fill="FFFFFF"/>
            <w:vAlign w:val="center"/>
          </w:tcPr>
          <w:p w14:paraId="499FB38A" w14:textId="77777777" w:rsidR="00197C6F" w:rsidRPr="00197C6F" w:rsidRDefault="00197C6F" w:rsidP="00197C6F">
            <w:pPr>
              <w:jc w:val="center"/>
              <w:rPr>
                <w:color w:val="000000"/>
                <w:sz w:val="28"/>
                <w:szCs w:val="28"/>
              </w:rPr>
            </w:pPr>
            <w:r w:rsidRPr="00197C6F">
              <w:rPr>
                <w:color w:val="000000"/>
                <w:sz w:val="28"/>
                <w:szCs w:val="28"/>
              </w:rPr>
              <w:t>43,00</w:t>
            </w:r>
          </w:p>
        </w:tc>
        <w:tc>
          <w:tcPr>
            <w:tcW w:w="1243" w:type="dxa"/>
            <w:shd w:val="clear" w:color="000000" w:fill="FFFFFF"/>
            <w:vAlign w:val="center"/>
          </w:tcPr>
          <w:p w14:paraId="0EB77FEA" w14:textId="77777777" w:rsidR="00197C6F" w:rsidRPr="00197C6F" w:rsidRDefault="00197C6F" w:rsidP="00197C6F">
            <w:pPr>
              <w:jc w:val="center"/>
              <w:rPr>
                <w:color w:val="000000"/>
                <w:sz w:val="28"/>
                <w:szCs w:val="28"/>
              </w:rPr>
            </w:pPr>
            <w:r w:rsidRPr="00197C6F">
              <w:rPr>
                <w:color w:val="000000"/>
                <w:sz w:val="28"/>
                <w:szCs w:val="28"/>
              </w:rPr>
              <w:t>42,39</w:t>
            </w:r>
          </w:p>
        </w:tc>
        <w:tc>
          <w:tcPr>
            <w:tcW w:w="1243" w:type="dxa"/>
            <w:shd w:val="clear" w:color="000000" w:fill="FFFFFF"/>
            <w:vAlign w:val="center"/>
          </w:tcPr>
          <w:p w14:paraId="30B2F220" w14:textId="77777777" w:rsidR="00197C6F" w:rsidRPr="00197C6F" w:rsidRDefault="00197C6F" w:rsidP="00197C6F">
            <w:pPr>
              <w:jc w:val="center"/>
              <w:rPr>
                <w:color w:val="000000"/>
                <w:sz w:val="28"/>
                <w:szCs w:val="28"/>
              </w:rPr>
            </w:pPr>
            <w:r w:rsidRPr="00197C6F">
              <w:rPr>
                <w:color w:val="000000"/>
                <w:sz w:val="28"/>
                <w:szCs w:val="28"/>
              </w:rPr>
              <w:t>42,39</w:t>
            </w:r>
          </w:p>
        </w:tc>
        <w:tc>
          <w:tcPr>
            <w:tcW w:w="1244" w:type="dxa"/>
            <w:shd w:val="clear" w:color="000000" w:fill="FFFFFF"/>
            <w:vAlign w:val="center"/>
          </w:tcPr>
          <w:p w14:paraId="5BFF7F5A" w14:textId="77777777" w:rsidR="00197C6F" w:rsidRPr="00197C6F" w:rsidRDefault="00197C6F" w:rsidP="00197C6F">
            <w:pPr>
              <w:jc w:val="center"/>
              <w:rPr>
                <w:color w:val="000000"/>
                <w:sz w:val="28"/>
                <w:szCs w:val="28"/>
              </w:rPr>
            </w:pPr>
            <w:r w:rsidRPr="00197C6F">
              <w:rPr>
                <w:color w:val="000000"/>
                <w:sz w:val="28"/>
                <w:szCs w:val="28"/>
              </w:rPr>
              <w:t>42,39</w:t>
            </w:r>
          </w:p>
        </w:tc>
        <w:tc>
          <w:tcPr>
            <w:tcW w:w="1379" w:type="dxa"/>
            <w:shd w:val="clear" w:color="000000" w:fill="FFFFFF"/>
            <w:vAlign w:val="center"/>
          </w:tcPr>
          <w:p w14:paraId="73C595B4" w14:textId="77777777" w:rsidR="00197C6F" w:rsidRPr="00197C6F" w:rsidRDefault="00197C6F" w:rsidP="00197C6F">
            <w:pPr>
              <w:jc w:val="center"/>
              <w:rPr>
                <w:color w:val="000000"/>
                <w:sz w:val="28"/>
                <w:szCs w:val="28"/>
              </w:rPr>
            </w:pPr>
            <w:r w:rsidRPr="00197C6F">
              <w:rPr>
                <w:color w:val="000000"/>
                <w:sz w:val="28"/>
                <w:szCs w:val="28"/>
              </w:rPr>
              <w:t>46,32</w:t>
            </w:r>
          </w:p>
        </w:tc>
      </w:tr>
    </w:tbl>
    <w:p w14:paraId="583DA57A" w14:textId="77777777" w:rsidR="00197C6F" w:rsidRPr="00197C6F" w:rsidRDefault="00197C6F" w:rsidP="00197C6F">
      <w:pPr>
        <w:ind w:firstLine="709"/>
        <w:jc w:val="both"/>
        <w:rPr>
          <w:color w:val="000000"/>
          <w:sz w:val="28"/>
          <w:szCs w:val="28"/>
          <w:lang w:eastAsia="en-US"/>
        </w:rPr>
      </w:pPr>
    </w:p>
    <w:p w14:paraId="50022F55" w14:textId="77777777" w:rsidR="00197C6F" w:rsidRPr="00197C6F" w:rsidRDefault="00197C6F" w:rsidP="00197C6F">
      <w:pPr>
        <w:ind w:firstLine="709"/>
        <w:jc w:val="both"/>
        <w:rPr>
          <w:color w:val="000000"/>
          <w:sz w:val="28"/>
          <w:szCs w:val="28"/>
          <w:lang w:eastAsia="en-US"/>
        </w:rPr>
      </w:pPr>
      <w:r w:rsidRPr="00197C6F">
        <w:rPr>
          <w:color w:val="000000"/>
          <w:sz w:val="28"/>
          <w:szCs w:val="28"/>
          <w:lang w:eastAsia="en-US"/>
        </w:rPr>
        <w:t>*Выделяется в целях реализации пункта 6 статьи 168 Налогового кодекса Российской Федерации.</w:t>
      </w:r>
    </w:p>
    <w:p w14:paraId="7EDEACF0" w14:textId="77777777" w:rsidR="00197C6F" w:rsidRPr="00197C6F" w:rsidRDefault="00197C6F" w:rsidP="00197C6F">
      <w:pPr>
        <w:ind w:firstLine="709"/>
        <w:jc w:val="right"/>
        <w:rPr>
          <w:color w:val="000000"/>
          <w:sz w:val="28"/>
          <w:szCs w:val="28"/>
          <w:lang w:eastAsia="en-US"/>
        </w:rPr>
      </w:pPr>
      <w:r w:rsidRPr="00197C6F">
        <w:rPr>
          <w:color w:val="000000"/>
          <w:sz w:val="28"/>
          <w:szCs w:val="28"/>
          <w:lang w:eastAsia="en-US"/>
        </w:rPr>
        <w:t>».</w:t>
      </w:r>
    </w:p>
    <w:p w14:paraId="573D6F81" w14:textId="77777777" w:rsidR="00197C6F" w:rsidRDefault="00197C6F" w:rsidP="005504CB">
      <w:pPr>
        <w:tabs>
          <w:tab w:val="left" w:pos="5580"/>
          <w:tab w:val="left" w:pos="9498"/>
        </w:tabs>
        <w:ind w:right="-569" w:firstLine="284"/>
        <w:sectPr w:rsidR="00197C6F" w:rsidSect="00197C6F">
          <w:pgSz w:w="16838" w:h="11906" w:orient="landscape"/>
          <w:pgMar w:top="851" w:right="851" w:bottom="567" w:left="1134" w:header="708" w:footer="708" w:gutter="0"/>
          <w:cols w:space="708"/>
          <w:docGrid w:linePitch="360"/>
        </w:sectPr>
      </w:pPr>
    </w:p>
    <w:p w14:paraId="0CB6A2FC" w14:textId="5DF1B278" w:rsidR="00197C6F" w:rsidRPr="00D00103" w:rsidRDefault="00197C6F" w:rsidP="00197C6F">
      <w:pPr>
        <w:tabs>
          <w:tab w:val="left" w:pos="5580"/>
          <w:tab w:val="left" w:pos="9498"/>
        </w:tabs>
        <w:ind w:left="-1812" w:right="-569" w:firstLine="7057"/>
      </w:pPr>
      <w:r w:rsidRPr="00D00103">
        <w:lastRenderedPageBreak/>
        <w:t>Приложение</w:t>
      </w:r>
      <w:r>
        <w:t xml:space="preserve"> № 1</w:t>
      </w:r>
      <w:r>
        <w:t>6</w:t>
      </w:r>
      <w:r>
        <w:t xml:space="preserve"> </w:t>
      </w:r>
      <w:r w:rsidRPr="00D00103">
        <w:t xml:space="preserve">к протоколу № </w:t>
      </w:r>
      <w:r>
        <w:t>59</w:t>
      </w:r>
    </w:p>
    <w:p w14:paraId="55975BF6" w14:textId="77777777" w:rsidR="00197C6F" w:rsidRPr="00D00103" w:rsidRDefault="00197C6F" w:rsidP="00197C6F">
      <w:pPr>
        <w:tabs>
          <w:tab w:val="left" w:pos="5580"/>
          <w:tab w:val="left" w:pos="9498"/>
        </w:tabs>
        <w:ind w:left="-1812" w:right="-569" w:firstLine="7057"/>
      </w:pPr>
      <w:r w:rsidRPr="00D00103">
        <w:t>заседания правления Региональной</w:t>
      </w:r>
    </w:p>
    <w:p w14:paraId="2AAFD1F9" w14:textId="77777777" w:rsidR="00197C6F" w:rsidRPr="00D00103" w:rsidRDefault="00197C6F" w:rsidP="00197C6F">
      <w:pPr>
        <w:tabs>
          <w:tab w:val="left" w:pos="5580"/>
          <w:tab w:val="left" w:pos="9498"/>
        </w:tabs>
        <w:ind w:left="-1812" w:right="-569" w:firstLine="7057"/>
      </w:pPr>
      <w:r w:rsidRPr="00D00103">
        <w:t>энергетической комиссии</w:t>
      </w:r>
    </w:p>
    <w:p w14:paraId="3616FC9F" w14:textId="77777777" w:rsidR="00197C6F" w:rsidRDefault="00197C6F" w:rsidP="00197C6F">
      <w:pPr>
        <w:tabs>
          <w:tab w:val="left" w:pos="5580"/>
          <w:tab w:val="left" w:pos="9498"/>
        </w:tabs>
        <w:ind w:left="-1812" w:right="-569" w:firstLine="7057"/>
      </w:pPr>
      <w:r w:rsidRPr="00D00103">
        <w:t xml:space="preserve">Кузбасса от </w:t>
      </w:r>
      <w:r>
        <w:t>10</w:t>
      </w:r>
      <w:r w:rsidRPr="00D00103">
        <w:t>.</w:t>
      </w:r>
      <w:r>
        <w:t>10</w:t>
      </w:r>
      <w:r w:rsidRPr="00D00103">
        <w:t>.202</w:t>
      </w:r>
      <w:r>
        <w:t>3</w:t>
      </w:r>
    </w:p>
    <w:p w14:paraId="781B2C46" w14:textId="77777777" w:rsidR="004D52C4" w:rsidRDefault="004D52C4" w:rsidP="00197C6F">
      <w:pPr>
        <w:tabs>
          <w:tab w:val="left" w:pos="5580"/>
          <w:tab w:val="left" w:pos="9498"/>
        </w:tabs>
        <w:ind w:left="-1812" w:right="-569" w:firstLine="7057"/>
      </w:pPr>
    </w:p>
    <w:p w14:paraId="091996C7" w14:textId="77777777" w:rsidR="004D52C4" w:rsidRPr="004D52C4" w:rsidRDefault="004D52C4" w:rsidP="004D52C4">
      <w:pPr>
        <w:keepNext/>
        <w:jc w:val="center"/>
        <w:outlineLvl w:val="0"/>
        <w:rPr>
          <w:b/>
          <w:iCs/>
          <w:color w:val="000000"/>
          <w:sz w:val="28"/>
          <w:szCs w:val="28"/>
        </w:rPr>
      </w:pPr>
      <w:r w:rsidRPr="004D52C4">
        <w:rPr>
          <w:b/>
          <w:iCs/>
          <w:color w:val="000000"/>
          <w:sz w:val="28"/>
          <w:szCs w:val="28"/>
        </w:rPr>
        <w:t>Экспертное заключение</w:t>
      </w:r>
    </w:p>
    <w:p w14:paraId="35BA0891" w14:textId="77777777" w:rsidR="004D52C4" w:rsidRPr="004D52C4" w:rsidRDefault="004D52C4" w:rsidP="004D52C4">
      <w:pPr>
        <w:keepNext/>
        <w:jc w:val="center"/>
        <w:outlineLvl w:val="0"/>
        <w:rPr>
          <w:b/>
          <w:iCs/>
          <w:sz w:val="28"/>
          <w:szCs w:val="28"/>
        </w:rPr>
      </w:pPr>
      <w:r w:rsidRPr="004D52C4">
        <w:rPr>
          <w:b/>
          <w:iCs/>
          <w:sz w:val="28"/>
          <w:szCs w:val="28"/>
        </w:rPr>
        <w:t>Региональной энергетической комиссии Кузбасса</w:t>
      </w:r>
    </w:p>
    <w:p w14:paraId="3CE765F6" w14:textId="77777777" w:rsidR="004D52C4" w:rsidRPr="004D52C4" w:rsidRDefault="004D52C4" w:rsidP="004D52C4">
      <w:pPr>
        <w:jc w:val="center"/>
        <w:rPr>
          <w:color w:val="000000"/>
          <w:sz w:val="28"/>
          <w:szCs w:val="28"/>
        </w:rPr>
      </w:pPr>
      <w:r w:rsidRPr="004D52C4">
        <w:rPr>
          <w:color w:val="000000"/>
          <w:sz w:val="28"/>
          <w:szCs w:val="28"/>
        </w:rPr>
        <w:t>по материалам, представленным</w:t>
      </w:r>
      <w:r w:rsidRPr="004D52C4">
        <w:rPr>
          <w:b/>
          <w:color w:val="000000"/>
          <w:sz w:val="28"/>
          <w:szCs w:val="28"/>
        </w:rPr>
        <w:t xml:space="preserve"> </w:t>
      </w:r>
      <w:r w:rsidRPr="004D52C4">
        <w:rPr>
          <w:b/>
          <w:bCs/>
          <w:kern w:val="32"/>
          <w:sz w:val="28"/>
          <w:szCs w:val="28"/>
          <w:lang w:eastAsia="en-US"/>
        </w:rPr>
        <w:t>ООО «</w:t>
      </w:r>
      <w:proofErr w:type="spellStart"/>
      <w:r w:rsidRPr="004D52C4">
        <w:rPr>
          <w:b/>
          <w:bCs/>
          <w:kern w:val="32"/>
          <w:sz w:val="28"/>
          <w:szCs w:val="28"/>
          <w:lang w:eastAsia="en-US"/>
        </w:rPr>
        <w:t>Экобетон</w:t>
      </w:r>
      <w:proofErr w:type="spellEnd"/>
      <w:r w:rsidRPr="004D52C4">
        <w:rPr>
          <w:b/>
          <w:bCs/>
          <w:kern w:val="32"/>
          <w:sz w:val="28"/>
          <w:szCs w:val="28"/>
          <w:lang w:eastAsia="en-US"/>
        </w:rPr>
        <w:t>» (Юргинский городской округ)</w:t>
      </w:r>
      <w:r w:rsidRPr="004D52C4">
        <w:rPr>
          <w:color w:val="000000"/>
          <w:sz w:val="28"/>
          <w:szCs w:val="28"/>
        </w:rPr>
        <w:t>, для корректировки необходимой валовой выручки и утвержденных предельных</w:t>
      </w:r>
      <w:r w:rsidRPr="004D52C4">
        <w:rPr>
          <w:sz w:val="28"/>
          <w:szCs w:val="28"/>
        </w:rPr>
        <w:t xml:space="preserve"> тарифов </w:t>
      </w:r>
      <w:r w:rsidRPr="004D52C4">
        <w:rPr>
          <w:color w:val="000000"/>
          <w:sz w:val="28"/>
          <w:szCs w:val="28"/>
        </w:rPr>
        <w:t xml:space="preserve">на </w:t>
      </w:r>
      <w:r w:rsidRPr="004D52C4">
        <w:rPr>
          <w:sz w:val="28"/>
          <w:szCs w:val="28"/>
        </w:rPr>
        <w:t>захоронение твердых коммунальных отходов</w:t>
      </w:r>
      <w:r w:rsidRPr="004D52C4">
        <w:rPr>
          <w:color w:val="000000"/>
          <w:sz w:val="28"/>
          <w:szCs w:val="28"/>
        </w:rPr>
        <w:t xml:space="preserve"> </w:t>
      </w:r>
    </w:p>
    <w:p w14:paraId="143F6C8E" w14:textId="77777777" w:rsidR="004D52C4" w:rsidRPr="004D52C4" w:rsidRDefault="004D52C4" w:rsidP="004D52C4">
      <w:pPr>
        <w:jc w:val="center"/>
        <w:rPr>
          <w:color w:val="000000"/>
          <w:sz w:val="28"/>
          <w:szCs w:val="28"/>
        </w:rPr>
      </w:pPr>
      <w:r w:rsidRPr="004D52C4">
        <w:rPr>
          <w:color w:val="000000"/>
          <w:sz w:val="28"/>
          <w:szCs w:val="28"/>
        </w:rPr>
        <w:t>на 2024 год</w:t>
      </w:r>
    </w:p>
    <w:p w14:paraId="63CCD865" w14:textId="77777777" w:rsidR="004D52C4" w:rsidRPr="004D52C4" w:rsidRDefault="004D52C4" w:rsidP="004D52C4">
      <w:pPr>
        <w:jc w:val="both"/>
        <w:rPr>
          <w:i/>
          <w:color w:val="FF0000"/>
          <w:szCs w:val="29"/>
        </w:rPr>
      </w:pPr>
    </w:p>
    <w:p w14:paraId="4496805F" w14:textId="77777777" w:rsidR="004D52C4" w:rsidRPr="004D52C4" w:rsidRDefault="004D52C4" w:rsidP="004D52C4">
      <w:pPr>
        <w:ind w:firstLine="709"/>
        <w:jc w:val="both"/>
        <w:rPr>
          <w:color w:val="000000"/>
          <w:sz w:val="4"/>
          <w:szCs w:val="4"/>
        </w:rPr>
      </w:pPr>
    </w:p>
    <w:p w14:paraId="5CC782A5" w14:textId="77777777" w:rsidR="004D52C4" w:rsidRPr="004D52C4" w:rsidRDefault="004D52C4" w:rsidP="004D52C4">
      <w:pPr>
        <w:ind w:firstLine="709"/>
        <w:jc w:val="both"/>
        <w:rPr>
          <w:color w:val="000000"/>
          <w:sz w:val="28"/>
          <w:szCs w:val="28"/>
        </w:rPr>
      </w:pPr>
      <w:r w:rsidRPr="004D52C4">
        <w:rPr>
          <w:sz w:val="28"/>
          <w:szCs w:val="28"/>
        </w:rPr>
        <w:t xml:space="preserve">Главный консультант отдела ценообразования в сфере водоснабжения, водоотведения и утилизации отходов Региональной энергетической комиссии Кузбасса </w:t>
      </w:r>
      <w:proofErr w:type="spellStart"/>
      <w:r w:rsidRPr="004D52C4">
        <w:rPr>
          <w:sz w:val="28"/>
          <w:szCs w:val="28"/>
        </w:rPr>
        <w:t>Городова</w:t>
      </w:r>
      <w:proofErr w:type="spellEnd"/>
      <w:r w:rsidRPr="004D52C4">
        <w:rPr>
          <w:sz w:val="28"/>
          <w:szCs w:val="28"/>
        </w:rPr>
        <w:t xml:space="preserve"> М.Б. (далее – специалист), рассмотрев представленные</w:t>
      </w:r>
      <w:r w:rsidRPr="004D52C4">
        <w:rPr>
          <w:color w:val="000000"/>
          <w:sz w:val="28"/>
          <w:szCs w:val="28"/>
        </w:rPr>
        <w:t xml:space="preserve"> организацией предложения </w:t>
      </w:r>
      <w:r w:rsidRPr="004D52C4">
        <w:rPr>
          <w:sz w:val="28"/>
          <w:szCs w:val="28"/>
        </w:rPr>
        <w:t>по корректировке необходимой валовой выручки и утвержденных предельных тарифов на захоронение твердых коммунальных отходов</w:t>
      </w:r>
      <w:r w:rsidRPr="004D52C4">
        <w:rPr>
          <w:color w:val="000000"/>
          <w:sz w:val="28"/>
          <w:szCs w:val="28"/>
        </w:rPr>
        <w:t>, отмечает, что они отражают экономическую ситуацию в организации в сложившихся условиях хозяйствования.</w:t>
      </w:r>
    </w:p>
    <w:p w14:paraId="6CEBCE61" w14:textId="77777777" w:rsidR="004D52C4" w:rsidRPr="004D52C4" w:rsidRDefault="004D52C4" w:rsidP="004D52C4">
      <w:pPr>
        <w:ind w:firstLine="709"/>
        <w:jc w:val="both"/>
        <w:rPr>
          <w:color w:val="000000"/>
          <w:sz w:val="28"/>
          <w:szCs w:val="28"/>
        </w:rPr>
      </w:pPr>
    </w:p>
    <w:p w14:paraId="2D59424C" w14:textId="77777777" w:rsidR="004D52C4" w:rsidRPr="004D52C4" w:rsidRDefault="004D52C4" w:rsidP="004D52C4">
      <w:pPr>
        <w:ind w:firstLine="709"/>
        <w:jc w:val="both"/>
        <w:rPr>
          <w:color w:val="000000"/>
          <w:sz w:val="28"/>
          <w:szCs w:val="28"/>
        </w:rPr>
      </w:pPr>
      <w:r w:rsidRPr="004D52C4">
        <w:rPr>
          <w:color w:val="000000"/>
          <w:sz w:val="28"/>
          <w:szCs w:val="28"/>
        </w:rPr>
        <w:t>ООО «</w:t>
      </w:r>
      <w:proofErr w:type="spellStart"/>
      <w:r w:rsidRPr="004D52C4">
        <w:rPr>
          <w:color w:val="000000"/>
          <w:sz w:val="28"/>
          <w:szCs w:val="28"/>
        </w:rPr>
        <w:t>Экобетон</w:t>
      </w:r>
      <w:proofErr w:type="spellEnd"/>
      <w:r w:rsidRPr="004D52C4">
        <w:rPr>
          <w:color w:val="000000"/>
          <w:sz w:val="28"/>
          <w:szCs w:val="28"/>
        </w:rPr>
        <w:t xml:space="preserve">» (Юргинский городской округ) обратилось в Региональную энергетическую комиссию Кузбасса (далее – РЭК Кузбасса) с заявлением о корректировке необходимой валовой выручки и </w:t>
      </w:r>
      <w:r w:rsidRPr="004D52C4">
        <w:rPr>
          <w:sz w:val="28"/>
          <w:szCs w:val="28"/>
        </w:rPr>
        <w:t xml:space="preserve">утвержденных предельных тарифов на захоронение твердых коммунальных отходов </w:t>
      </w:r>
      <w:r w:rsidRPr="004D52C4">
        <w:rPr>
          <w:color w:val="000000"/>
          <w:sz w:val="28"/>
          <w:szCs w:val="28"/>
        </w:rPr>
        <w:t>на 2024 год (</w:t>
      </w:r>
      <w:proofErr w:type="spellStart"/>
      <w:r w:rsidRPr="004D52C4">
        <w:rPr>
          <w:color w:val="000000"/>
          <w:sz w:val="28"/>
          <w:szCs w:val="28"/>
        </w:rPr>
        <w:t>вх</w:t>
      </w:r>
      <w:proofErr w:type="spellEnd"/>
      <w:r w:rsidRPr="004D52C4">
        <w:rPr>
          <w:color w:val="000000"/>
          <w:sz w:val="28"/>
          <w:szCs w:val="28"/>
        </w:rPr>
        <w:t xml:space="preserve">. от 23.08.2023 № 4754). Согласно представленному заявлению организацией было предложено скорректировать плановую необходимую валовую выручку 2024 года на сумму 21473,60 тыс. руб. и утвердить тарифы на захоронение твердых коммунальных отходов на 2024 год с учетом корректировки в размере 742,57 руб./т. </w:t>
      </w:r>
    </w:p>
    <w:p w14:paraId="5451162E" w14:textId="77777777" w:rsidR="004D52C4" w:rsidRPr="004D52C4" w:rsidRDefault="004D52C4" w:rsidP="004D52C4">
      <w:pPr>
        <w:ind w:firstLine="709"/>
        <w:jc w:val="both"/>
        <w:rPr>
          <w:sz w:val="28"/>
          <w:szCs w:val="28"/>
        </w:rPr>
      </w:pPr>
      <w:r w:rsidRPr="004D52C4">
        <w:rPr>
          <w:sz w:val="28"/>
          <w:szCs w:val="28"/>
        </w:rPr>
        <w:t>На основании представленного заявления, с учетом дополнительно представленных материалов (</w:t>
      </w:r>
      <w:proofErr w:type="spellStart"/>
      <w:r w:rsidRPr="004D52C4">
        <w:rPr>
          <w:sz w:val="28"/>
          <w:szCs w:val="28"/>
        </w:rPr>
        <w:t>вх</w:t>
      </w:r>
      <w:proofErr w:type="spellEnd"/>
      <w:r w:rsidRPr="004D52C4">
        <w:rPr>
          <w:sz w:val="28"/>
          <w:szCs w:val="28"/>
        </w:rPr>
        <w:t>. от 08.09.2023 № 5004), было открыто дело «О корректировке необходимой валовой выручки и утвержденных предельных тарифов на услугу захоронения твердых коммунальных отходов на 2024 год, оказываемую ООО «</w:t>
      </w:r>
      <w:proofErr w:type="spellStart"/>
      <w:r w:rsidRPr="004D52C4">
        <w:rPr>
          <w:sz w:val="28"/>
          <w:szCs w:val="28"/>
        </w:rPr>
        <w:t>Экобетон</w:t>
      </w:r>
      <w:proofErr w:type="spellEnd"/>
      <w:r w:rsidRPr="004D52C4">
        <w:rPr>
          <w:sz w:val="28"/>
          <w:szCs w:val="28"/>
        </w:rPr>
        <w:t>» (Юргинский городской округ)»</w:t>
      </w:r>
      <w:r w:rsidRPr="004D52C4">
        <w:rPr>
          <w:sz w:val="28"/>
          <w:szCs w:val="20"/>
        </w:rPr>
        <w:t xml:space="preserve"> </w:t>
      </w:r>
      <w:r w:rsidRPr="004D52C4">
        <w:rPr>
          <w:sz w:val="28"/>
          <w:szCs w:val="28"/>
        </w:rPr>
        <w:t>за № 78-ТКО.</w:t>
      </w:r>
    </w:p>
    <w:p w14:paraId="45CCC1DF" w14:textId="77777777" w:rsidR="004D52C4" w:rsidRPr="004D52C4" w:rsidRDefault="004D52C4" w:rsidP="004D52C4">
      <w:pPr>
        <w:ind w:firstLine="709"/>
        <w:jc w:val="both"/>
        <w:rPr>
          <w:color w:val="FF0000"/>
          <w:sz w:val="28"/>
          <w:szCs w:val="28"/>
        </w:rPr>
      </w:pPr>
    </w:p>
    <w:p w14:paraId="5B3655B6" w14:textId="77777777" w:rsidR="004D52C4" w:rsidRPr="004D52C4" w:rsidRDefault="004D52C4" w:rsidP="004D52C4">
      <w:pPr>
        <w:ind w:firstLine="709"/>
        <w:jc w:val="both"/>
        <w:rPr>
          <w:sz w:val="28"/>
          <w:szCs w:val="28"/>
        </w:rPr>
      </w:pPr>
      <w:r w:rsidRPr="004D52C4">
        <w:rPr>
          <w:sz w:val="28"/>
          <w:szCs w:val="28"/>
        </w:rPr>
        <w:t>Перечень нормативных правовых актов, использованных в процессе проведения экспертизы предложения об установлении тарифов:</w:t>
      </w:r>
    </w:p>
    <w:p w14:paraId="4E830ED1" w14:textId="77777777" w:rsidR="004D52C4" w:rsidRPr="004D52C4" w:rsidRDefault="004D52C4" w:rsidP="004D52C4">
      <w:pPr>
        <w:ind w:firstLine="709"/>
        <w:jc w:val="both"/>
        <w:rPr>
          <w:sz w:val="28"/>
          <w:szCs w:val="28"/>
        </w:rPr>
      </w:pPr>
      <w:r w:rsidRPr="004D52C4">
        <w:rPr>
          <w:sz w:val="28"/>
          <w:szCs w:val="28"/>
        </w:rPr>
        <w:tab/>
        <w:t>1. Гражданский кодекс Российской Федерации;</w:t>
      </w:r>
      <w:r w:rsidRPr="004D52C4">
        <w:rPr>
          <w:sz w:val="28"/>
          <w:szCs w:val="28"/>
        </w:rPr>
        <w:tab/>
      </w:r>
      <w:r w:rsidRPr="004D52C4">
        <w:rPr>
          <w:sz w:val="28"/>
          <w:szCs w:val="28"/>
        </w:rPr>
        <w:tab/>
      </w:r>
      <w:r w:rsidRPr="004D52C4">
        <w:rPr>
          <w:sz w:val="28"/>
          <w:szCs w:val="28"/>
        </w:rPr>
        <w:tab/>
      </w:r>
    </w:p>
    <w:p w14:paraId="14DC50C1" w14:textId="77777777" w:rsidR="004D52C4" w:rsidRPr="004D52C4" w:rsidRDefault="004D52C4" w:rsidP="004D52C4">
      <w:pPr>
        <w:ind w:firstLine="709"/>
        <w:jc w:val="both"/>
        <w:rPr>
          <w:sz w:val="28"/>
          <w:szCs w:val="28"/>
        </w:rPr>
      </w:pPr>
      <w:r w:rsidRPr="004D52C4">
        <w:rPr>
          <w:sz w:val="28"/>
          <w:szCs w:val="28"/>
        </w:rPr>
        <w:t>2. Налоговый кодекс Российской Федерации;</w:t>
      </w:r>
      <w:r w:rsidRPr="004D52C4">
        <w:rPr>
          <w:sz w:val="28"/>
          <w:szCs w:val="28"/>
        </w:rPr>
        <w:tab/>
      </w:r>
      <w:r w:rsidRPr="004D52C4">
        <w:rPr>
          <w:sz w:val="28"/>
          <w:szCs w:val="28"/>
        </w:rPr>
        <w:tab/>
      </w:r>
      <w:r w:rsidRPr="004D52C4">
        <w:rPr>
          <w:sz w:val="28"/>
          <w:szCs w:val="28"/>
        </w:rPr>
        <w:tab/>
      </w:r>
    </w:p>
    <w:p w14:paraId="6312B402" w14:textId="77777777" w:rsidR="004D52C4" w:rsidRPr="004D52C4" w:rsidRDefault="004D52C4" w:rsidP="004D52C4">
      <w:pPr>
        <w:ind w:firstLine="709"/>
        <w:jc w:val="both"/>
        <w:rPr>
          <w:sz w:val="28"/>
          <w:szCs w:val="28"/>
        </w:rPr>
      </w:pPr>
      <w:r w:rsidRPr="004D52C4">
        <w:rPr>
          <w:sz w:val="28"/>
          <w:szCs w:val="28"/>
        </w:rPr>
        <w:t>3. Федеральный закон от 17.08.1995 № 147-ФЗ «О естественных монополиях»;</w:t>
      </w:r>
      <w:r w:rsidRPr="004D52C4">
        <w:rPr>
          <w:sz w:val="28"/>
          <w:szCs w:val="28"/>
        </w:rPr>
        <w:tab/>
      </w:r>
      <w:r w:rsidRPr="004D52C4">
        <w:rPr>
          <w:sz w:val="28"/>
          <w:szCs w:val="28"/>
        </w:rPr>
        <w:tab/>
      </w:r>
      <w:r w:rsidRPr="004D52C4">
        <w:rPr>
          <w:sz w:val="28"/>
          <w:szCs w:val="28"/>
        </w:rPr>
        <w:tab/>
      </w:r>
    </w:p>
    <w:p w14:paraId="5F909DE5" w14:textId="77777777" w:rsidR="004D52C4" w:rsidRPr="004D52C4" w:rsidRDefault="004D52C4" w:rsidP="004D52C4">
      <w:pPr>
        <w:ind w:firstLine="709"/>
        <w:jc w:val="both"/>
        <w:rPr>
          <w:sz w:val="28"/>
          <w:szCs w:val="28"/>
        </w:rPr>
      </w:pPr>
      <w:r w:rsidRPr="004D52C4">
        <w:rPr>
          <w:sz w:val="28"/>
          <w:szCs w:val="28"/>
        </w:rPr>
        <w:t>4. Федеральный закон от 26.07.2006 № 135-ФЗ «О защите конкуренции»;</w:t>
      </w:r>
      <w:r w:rsidRPr="004D52C4">
        <w:rPr>
          <w:sz w:val="28"/>
          <w:szCs w:val="28"/>
        </w:rPr>
        <w:tab/>
        <w:t>5. Федеральный закон от 24.06.1998 № 89-ФЗ «Об отходах производства и потребления»;</w:t>
      </w:r>
      <w:r w:rsidRPr="004D52C4">
        <w:rPr>
          <w:sz w:val="28"/>
          <w:szCs w:val="28"/>
        </w:rPr>
        <w:tab/>
      </w:r>
      <w:r w:rsidRPr="004D52C4">
        <w:rPr>
          <w:sz w:val="28"/>
          <w:szCs w:val="28"/>
        </w:rPr>
        <w:tab/>
      </w:r>
      <w:r w:rsidRPr="004D52C4">
        <w:rPr>
          <w:sz w:val="28"/>
          <w:szCs w:val="28"/>
        </w:rPr>
        <w:tab/>
      </w:r>
    </w:p>
    <w:p w14:paraId="4A064CFB" w14:textId="77777777" w:rsidR="004D52C4" w:rsidRPr="004D52C4" w:rsidRDefault="004D52C4" w:rsidP="004D52C4">
      <w:pPr>
        <w:ind w:firstLine="709"/>
        <w:jc w:val="both"/>
        <w:rPr>
          <w:sz w:val="28"/>
          <w:szCs w:val="28"/>
        </w:rPr>
      </w:pPr>
      <w:r w:rsidRPr="004D52C4">
        <w:rPr>
          <w:sz w:val="28"/>
          <w:szCs w:val="28"/>
        </w:rPr>
        <w:lastRenderedPageBreak/>
        <w:t>6.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4D52C4">
        <w:rPr>
          <w:sz w:val="28"/>
          <w:szCs w:val="28"/>
        </w:rPr>
        <w:tab/>
      </w:r>
      <w:r w:rsidRPr="004D52C4">
        <w:rPr>
          <w:sz w:val="28"/>
          <w:szCs w:val="28"/>
        </w:rPr>
        <w:tab/>
      </w:r>
      <w:r w:rsidRPr="004D52C4">
        <w:rPr>
          <w:sz w:val="28"/>
          <w:szCs w:val="28"/>
        </w:rPr>
        <w:tab/>
      </w:r>
    </w:p>
    <w:p w14:paraId="6EC41D83" w14:textId="77777777" w:rsidR="004D52C4" w:rsidRPr="004D52C4" w:rsidRDefault="004D52C4" w:rsidP="004D52C4">
      <w:pPr>
        <w:ind w:firstLine="709"/>
        <w:jc w:val="both"/>
        <w:rPr>
          <w:sz w:val="28"/>
          <w:szCs w:val="28"/>
        </w:rPr>
      </w:pPr>
      <w:r w:rsidRPr="004D52C4">
        <w:rPr>
          <w:sz w:val="28"/>
          <w:szCs w:val="28"/>
        </w:rPr>
        <w:t>7. Постановление Правительства РФ от 30.05.2016 № 484 «О ценообразовании в области обращения с твердыми коммунальными отходами»;</w:t>
      </w:r>
      <w:r w:rsidRPr="004D52C4">
        <w:rPr>
          <w:sz w:val="28"/>
          <w:szCs w:val="28"/>
        </w:rPr>
        <w:tab/>
        <w:t>8. Постановление Правительства РФ от 16.05.2016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 захоронения твердых коммунальных отходов, а также осуществления контроля за реализацией инвестиционных и производственных программ»;</w:t>
      </w:r>
    </w:p>
    <w:p w14:paraId="74AD0CBE" w14:textId="77777777" w:rsidR="004D52C4" w:rsidRPr="004D52C4" w:rsidRDefault="004D52C4" w:rsidP="004D52C4">
      <w:pPr>
        <w:ind w:firstLine="709"/>
        <w:jc w:val="both"/>
        <w:rPr>
          <w:color w:val="FF0000"/>
          <w:sz w:val="28"/>
          <w:szCs w:val="28"/>
        </w:rPr>
      </w:pPr>
      <w:r w:rsidRPr="004D52C4">
        <w:rPr>
          <w:color w:val="FF0000"/>
          <w:sz w:val="28"/>
          <w:szCs w:val="28"/>
        </w:rPr>
        <w:tab/>
      </w:r>
      <w:r w:rsidRPr="004D52C4">
        <w:rPr>
          <w:sz w:val="28"/>
          <w:szCs w:val="28"/>
        </w:rPr>
        <w:t>9. Методические указания по расчету регулируемых тарифов в области обращения с твердыми коммунальными отходами, утвержденные Приказом ФАС России от 21.11.2016 № 1638/16;</w:t>
      </w:r>
      <w:r w:rsidRPr="004D52C4">
        <w:rPr>
          <w:color w:val="FF0000"/>
          <w:sz w:val="28"/>
          <w:szCs w:val="28"/>
        </w:rPr>
        <w:tab/>
      </w:r>
      <w:r w:rsidRPr="004D52C4">
        <w:rPr>
          <w:color w:val="FF0000"/>
          <w:sz w:val="28"/>
          <w:szCs w:val="28"/>
        </w:rPr>
        <w:tab/>
      </w:r>
      <w:r w:rsidRPr="004D52C4">
        <w:rPr>
          <w:color w:val="FF0000"/>
          <w:sz w:val="28"/>
          <w:szCs w:val="28"/>
        </w:rPr>
        <w:tab/>
      </w:r>
    </w:p>
    <w:p w14:paraId="2DCED36E" w14:textId="77777777" w:rsidR="004D52C4" w:rsidRPr="004D52C4" w:rsidRDefault="004D52C4" w:rsidP="004D52C4">
      <w:pPr>
        <w:ind w:firstLine="709"/>
        <w:jc w:val="both"/>
        <w:rPr>
          <w:sz w:val="28"/>
          <w:szCs w:val="28"/>
        </w:rPr>
      </w:pPr>
      <w:r w:rsidRPr="004D52C4">
        <w:rPr>
          <w:sz w:val="28"/>
          <w:szCs w:val="28"/>
        </w:rPr>
        <w:t>10. Приказ Минстроя России от 25.12.2014 № 22/</w:t>
      </w:r>
      <w:proofErr w:type="spellStart"/>
      <w:r w:rsidRPr="004D52C4">
        <w:rPr>
          <w:sz w:val="28"/>
          <w:szCs w:val="28"/>
        </w:rPr>
        <w:t>пр</w:t>
      </w:r>
      <w:proofErr w:type="spellEnd"/>
      <w:r w:rsidRPr="004D52C4">
        <w:rPr>
          <w:sz w:val="28"/>
          <w:szCs w:val="28"/>
        </w:rPr>
        <w:t xml:space="preserve">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w:t>
      </w:r>
      <w:r w:rsidRPr="004D52C4">
        <w:rPr>
          <w:sz w:val="28"/>
          <w:szCs w:val="28"/>
        </w:rPr>
        <w:tab/>
      </w:r>
      <w:r w:rsidRPr="004D52C4">
        <w:rPr>
          <w:sz w:val="28"/>
          <w:szCs w:val="28"/>
        </w:rPr>
        <w:tab/>
      </w:r>
      <w:r w:rsidRPr="004D52C4">
        <w:rPr>
          <w:sz w:val="28"/>
          <w:szCs w:val="28"/>
        </w:rPr>
        <w:tab/>
      </w:r>
    </w:p>
    <w:p w14:paraId="7291E6EB" w14:textId="77777777" w:rsidR="004D52C4" w:rsidRPr="004D52C4" w:rsidRDefault="004D52C4" w:rsidP="004D52C4">
      <w:pPr>
        <w:ind w:firstLine="709"/>
        <w:jc w:val="both"/>
        <w:rPr>
          <w:sz w:val="28"/>
          <w:szCs w:val="28"/>
        </w:rPr>
      </w:pPr>
      <w:r w:rsidRPr="004D52C4">
        <w:rPr>
          <w:sz w:val="28"/>
          <w:szCs w:val="28"/>
        </w:rPr>
        <w:t>11. Иные нормативные правовые акты Российской Федерации.</w:t>
      </w:r>
    </w:p>
    <w:p w14:paraId="6254BBE8" w14:textId="77777777" w:rsidR="004D52C4" w:rsidRPr="004D52C4" w:rsidRDefault="004D52C4" w:rsidP="004D52C4">
      <w:pPr>
        <w:ind w:firstLine="709"/>
        <w:jc w:val="both"/>
        <w:rPr>
          <w:color w:val="000000"/>
          <w:sz w:val="28"/>
          <w:szCs w:val="28"/>
        </w:rPr>
      </w:pPr>
    </w:p>
    <w:p w14:paraId="67B99AE8" w14:textId="77777777" w:rsidR="004D52C4" w:rsidRPr="004D52C4" w:rsidRDefault="004D52C4" w:rsidP="004D52C4">
      <w:pPr>
        <w:ind w:firstLine="709"/>
        <w:jc w:val="both"/>
        <w:rPr>
          <w:color w:val="000000"/>
          <w:sz w:val="28"/>
          <w:szCs w:val="28"/>
        </w:rPr>
      </w:pPr>
      <w:r w:rsidRPr="004D52C4">
        <w:rPr>
          <w:color w:val="000000"/>
          <w:sz w:val="28"/>
          <w:szCs w:val="28"/>
        </w:rPr>
        <w:t xml:space="preserve">Расчет НВВ и тарифов произведен специалистом в соответствии с Методическими указаниями по расчету регулируемых тарифов в области обращения с твердыми коммунальными отходами, утвержденными приказом ФАС России от 21.11.2016 № 1638/16 «Об утверждении Методических указаний по расчету регулируемых тарифов в области обращения с твердыми коммунальными отходами» (далее – Методические указания). Корректировка НВВ и </w:t>
      </w:r>
      <w:r w:rsidRPr="004D52C4">
        <w:rPr>
          <w:sz w:val="28"/>
          <w:szCs w:val="28"/>
        </w:rPr>
        <w:t>утверждение тарифов производится на 2024 год.</w:t>
      </w:r>
    </w:p>
    <w:p w14:paraId="56789823" w14:textId="77777777" w:rsidR="004D52C4" w:rsidRPr="004D52C4" w:rsidRDefault="004D52C4" w:rsidP="004D52C4">
      <w:pPr>
        <w:ind w:firstLine="709"/>
        <w:jc w:val="both"/>
        <w:rPr>
          <w:color w:val="000000"/>
          <w:sz w:val="28"/>
          <w:szCs w:val="16"/>
        </w:rPr>
      </w:pPr>
    </w:p>
    <w:p w14:paraId="6B715918" w14:textId="77777777" w:rsidR="004D52C4" w:rsidRPr="004D52C4" w:rsidRDefault="004D52C4" w:rsidP="004D52C4">
      <w:pPr>
        <w:jc w:val="center"/>
        <w:rPr>
          <w:b/>
          <w:sz w:val="32"/>
          <w:szCs w:val="32"/>
          <w:u w:val="single"/>
        </w:rPr>
      </w:pPr>
      <w:r w:rsidRPr="004D52C4">
        <w:rPr>
          <w:b/>
          <w:sz w:val="32"/>
          <w:szCs w:val="32"/>
          <w:u w:val="single"/>
        </w:rPr>
        <w:t>Общая характеристика организации</w:t>
      </w:r>
    </w:p>
    <w:p w14:paraId="7673DA83" w14:textId="77777777" w:rsidR="004D52C4" w:rsidRPr="004D52C4" w:rsidRDefault="004D52C4" w:rsidP="004D52C4">
      <w:pPr>
        <w:jc w:val="center"/>
        <w:rPr>
          <w:b/>
          <w:sz w:val="14"/>
          <w:szCs w:val="10"/>
          <w:u w:val="single"/>
        </w:rPr>
      </w:pPr>
    </w:p>
    <w:p w14:paraId="5592C9E7" w14:textId="77777777" w:rsidR="004D52C4" w:rsidRPr="004D52C4" w:rsidRDefault="004D52C4" w:rsidP="004D52C4">
      <w:pPr>
        <w:ind w:firstLine="709"/>
        <w:jc w:val="both"/>
        <w:rPr>
          <w:sz w:val="28"/>
          <w:szCs w:val="28"/>
        </w:rPr>
      </w:pPr>
      <w:r w:rsidRPr="004D52C4">
        <w:rPr>
          <w:sz w:val="28"/>
          <w:szCs w:val="28"/>
        </w:rPr>
        <w:t>ООО «</w:t>
      </w:r>
      <w:proofErr w:type="spellStart"/>
      <w:r w:rsidRPr="004D52C4">
        <w:rPr>
          <w:sz w:val="28"/>
          <w:szCs w:val="28"/>
        </w:rPr>
        <w:t>ЭкоБетон</w:t>
      </w:r>
      <w:proofErr w:type="spellEnd"/>
      <w:r w:rsidRPr="004D52C4">
        <w:rPr>
          <w:sz w:val="28"/>
          <w:szCs w:val="28"/>
        </w:rPr>
        <w:t>» создано решением №1 единственного участника от 20.10.2017 г. Организация находится на УСН с 01.01.2022.</w:t>
      </w:r>
    </w:p>
    <w:p w14:paraId="7B587590" w14:textId="77777777" w:rsidR="004D52C4" w:rsidRPr="004D52C4" w:rsidRDefault="004D52C4" w:rsidP="004D52C4">
      <w:pPr>
        <w:ind w:firstLine="709"/>
        <w:jc w:val="both"/>
        <w:rPr>
          <w:sz w:val="28"/>
          <w:szCs w:val="28"/>
        </w:rPr>
      </w:pPr>
      <w:r w:rsidRPr="004D52C4">
        <w:rPr>
          <w:sz w:val="28"/>
          <w:szCs w:val="28"/>
        </w:rPr>
        <w:tab/>
        <w:t>В сферу деятельности общества входят следующие виды деятельности:</w:t>
      </w:r>
    </w:p>
    <w:p w14:paraId="0BA2FC91" w14:textId="77777777" w:rsidR="004D52C4" w:rsidRPr="004D52C4" w:rsidRDefault="004D52C4" w:rsidP="004D52C4">
      <w:pPr>
        <w:ind w:firstLine="709"/>
        <w:jc w:val="both"/>
        <w:rPr>
          <w:sz w:val="28"/>
          <w:szCs w:val="28"/>
        </w:rPr>
      </w:pPr>
      <w:r w:rsidRPr="004D52C4">
        <w:rPr>
          <w:sz w:val="28"/>
          <w:szCs w:val="28"/>
        </w:rPr>
        <w:tab/>
        <w:t>- деятельность по производству товарного бетона;</w:t>
      </w:r>
    </w:p>
    <w:p w14:paraId="06C005D8" w14:textId="77777777" w:rsidR="004D52C4" w:rsidRPr="004D52C4" w:rsidRDefault="004D52C4" w:rsidP="004D52C4">
      <w:pPr>
        <w:ind w:firstLine="709"/>
        <w:jc w:val="both"/>
        <w:rPr>
          <w:sz w:val="28"/>
          <w:szCs w:val="28"/>
        </w:rPr>
      </w:pPr>
      <w:r w:rsidRPr="004D52C4">
        <w:rPr>
          <w:sz w:val="28"/>
          <w:szCs w:val="28"/>
        </w:rPr>
        <w:tab/>
        <w:t>- деятельность по сбору неопасных отходов;</w:t>
      </w:r>
    </w:p>
    <w:p w14:paraId="0FACE7AB" w14:textId="77777777" w:rsidR="004D52C4" w:rsidRPr="004D52C4" w:rsidRDefault="004D52C4" w:rsidP="004D52C4">
      <w:pPr>
        <w:ind w:firstLine="709"/>
        <w:jc w:val="both"/>
        <w:rPr>
          <w:sz w:val="28"/>
          <w:szCs w:val="28"/>
        </w:rPr>
      </w:pPr>
      <w:r w:rsidRPr="004D52C4">
        <w:rPr>
          <w:sz w:val="28"/>
          <w:szCs w:val="28"/>
        </w:rPr>
        <w:t>- деятельность по обработке и утилизации опасных отходов.</w:t>
      </w:r>
    </w:p>
    <w:p w14:paraId="7740476F" w14:textId="77777777" w:rsidR="004D52C4" w:rsidRPr="004D52C4" w:rsidRDefault="004D52C4" w:rsidP="004D52C4">
      <w:pPr>
        <w:ind w:firstLine="709"/>
        <w:jc w:val="both"/>
        <w:rPr>
          <w:sz w:val="28"/>
          <w:szCs w:val="28"/>
        </w:rPr>
      </w:pPr>
      <w:r w:rsidRPr="004D52C4">
        <w:rPr>
          <w:sz w:val="28"/>
          <w:szCs w:val="28"/>
        </w:rPr>
        <w:tab/>
        <w:t xml:space="preserve">Согласно Территориальной схемы обращения с отходами 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 367 от 26.09.2016 г. </w:t>
      </w:r>
      <w:proofErr w:type="gramStart"/>
      <w:r w:rsidRPr="004D52C4">
        <w:rPr>
          <w:sz w:val="28"/>
          <w:szCs w:val="28"/>
        </w:rPr>
        <w:t>( ред.</w:t>
      </w:r>
      <w:proofErr w:type="gramEnd"/>
      <w:r w:rsidRPr="004D52C4">
        <w:rPr>
          <w:sz w:val="28"/>
          <w:szCs w:val="28"/>
        </w:rPr>
        <w:t xml:space="preserve"> от 19.10.2022 г. № 696), полигон ТБО с 2017 года принимает отходы Юргинского городского округа, Юргинского муниципального округа.</w:t>
      </w:r>
    </w:p>
    <w:p w14:paraId="780175FE" w14:textId="77777777" w:rsidR="004D52C4" w:rsidRPr="004D52C4" w:rsidRDefault="004D52C4" w:rsidP="004D52C4">
      <w:pPr>
        <w:ind w:firstLine="709"/>
        <w:jc w:val="both"/>
        <w:rPr>
          <w:sz w:val="28"/>
          <w:szCs w:val="28"/>
        </w:rPr>
      </w:pPr>
      <w:r w:rsidRPr="004D52C4">
        <w:rPr>
          <w:sz w:val="28"/>
          <w:szCs w:val="28"/>
        </w:rPr>
        <w:tab/>
        <w:t>Полигон предназначен для следующих видов деятельности по обращению с твердыми коммунальными отходами и иными отходами IV и V классов опасности:</w:t>
      </w:r>
    </w:p>
    <w:p w14:paraId="6B187719" w14:textId="77777777" w:rsidR="004D52C4" w:rsidRPr="004D52C4" w:rsidRDefault="004D52C4" w:rsidP="004D52C4">
      <w:pPr>
        <w:ind w:firstLine="709"/>
        <w:jc w:val="both"/>
        <w:rPr>
          <w:sz w:val="28"/>
          <w:szCs w:val="28"/>
        </w:rPr>
      </w:pPr>
      <w:r w:rsidRPr="004D52C4">
        <w:rPr>
          <w:sz w:val="28"/>
          <w:szCs w:val="28"/>
        </w:rPr>
        <w:t>- сбор отходов IV и V классов опасности;</w:t>
      </w:r>
    </w:p>
    <w:p w14:paraId="249DF497" w14:textId="77777777" w:rsidR="004D52C4" w:rsidRPr="004D52C4" w:rsidRDefault="004D52C4" w:rsidP="004D52C4">
      <w:pPr>
        <w:ind w:firstLine="709"/>
        <w:jc w:val="both"/>
        <w:rPr>
          <w:sz w:val="28"/>
          <w:szCs w:val="28"/>
        </w:rPr>
      </w:pPr>
      <w:r w:rsidRPr="004D52C4">
        <w:rPr>
          <w:sz w:val="28"/>
          <w:szCs w:val="28"/>
        </w:rPr>
        <w:lastRenderedPageBreak/>
        <w:t>- обработка отходов IV и V классов опасности;</w:t>
      </w:r>
    </w:p>
    <w:p w14:paraId="5ABD1E18" w14:textId="77777777" w:rsidR="004D52C4" w:rsidRPr="004D52C4" w:rsidRDefault="004D52C4" w:rsidP="004D52C4">
      <w:pPr>
        <w:ind w:firstLine="709"/>
        <w:jc w:val="both"/>
        <w:rPr>
          <w:sz w:val="28"/>
          <w:szCs w:val="28"/>
        </w:rPr>
      </w:pPr>
      <w:r w:rsidRPr="004D52C4">
        <w:rPr>
          <w:sz w:val="28"/>
          <w:szCs w:val="28"/>
        </w:rPr>
        <w:t>- утилизация отходов IV и V классов опасности;</w:t>
      </w:r>
    </w:p>
    <w:p w14:paraId="2438655F" w14:textId="77777777" w:rsidR="004D52C4" w:rsidRPr="004D52C4" w:rsidRDefault="004D52C4" w:rsidP="004D52C4">
      <w:pPr>
        <w:ind w:firstLine="709"/>
        <w:jc w:val="both"/>
        <w:rPr>
          <w:sz w:val="28"/>
          <w:szCs w:val="28"/>
        </w:rPr>
      </w:pPr>
      <w:r w:rsidRPr="004D52C4">
        <w:rPr>
          <w:sz w:val="28"/>
          <w:szCs w:val="28"/>
        </w:rPr>
        <w:t>- размещение отходов IV и V классов опасности.</w:t>
      </w:r>
    </w:p>
    <w:p w14:paraId="2295C182" w14:textId="77777777" w:rsidR="004D52C4" w:rsidRPr="004D52C4" w:rsidRDefault="004D52C4" w:rsidP="004D52C4">
      <w:pPr>
        <w:ind w:firstLine="709"/>
        <w:jc w:val="both"/>
        <w:rPr>
          <w:sz w:val="28"/>
          <w:szCs w:val="28"/>
        </w:rPr>
      </w:pPr>
      <w:r w:rsidRPr="004D52C4">
        <w:rPr>
          <w:sz w:val="28"/>
          <w:szCs w:val="28"/>
        </w:rPr>
        <w:tab/>
        <w:t>Осуществление указанных видов деятельности с отходами IV класса опасности осуществляется на основании лицензии, деятельность по обращению с отходами V класса опасности не лицензируется.</w:t>
      </w:r>
    </w:p>
    <w:p w14:paraId="662D6374" w14:textId="77777777" w:rsidR="004D52C4" w:rsidRPr="004D52C4" w:rsidRDefault="004D52C4" w:rsidP="004D52C4">
      <w:pPr>
        <w:ind w:firstLine="709"/>
        <w:jc w:val="both"/>
        <w:rPr>
          <w:color w:val="000000"/>
          <w:sz w:val="28"/>
          <w:szCs w:val="28"/>
        </w:rPr>
      </w:pPr>
      <w:r w:rsidRPr="004D52C4">
        <w:rPr>
          <w:sz w:val="28"/>
          <w:szCs w:val="28"/>
        </w:rPr>
        <w:tab/>
        <w:t xml:space="preserve">Поступление отходов на полигон осуществляется транспортом юридических и индивидуальных предпринимателей, которые осуществляют транспортирование отходов на основании лицензии на указанный вид деятельности. </w:t>
      </w:r>
      <w:r w:rsidRPr="004D52C4">
        <w:rPr>
          <w:color w:val="000000"/>
          <w:sz w:val="28"/>
          <w:szCs w:val="28"/>
        </w:rPr>
        <w:t xml:space="preserve">Полигон ТКО расположен на юго-западной окраине г. Юрги, в пределах городской черты. Площадь полигона составляет 10,6 Га. Расположен в бывших выработках кирпичного завода. К западу от полигона расположен старый полигон ТКО, с северной стороны примыкает дорога. </w:t>
      </w:r>
    </w:p>
    <w:p w14:paraId="764D4110" w14:textId="77777777" w:rsidR="004D52C4" w:rsidRPr="004D52C4" w:rsidRDefault="004D52C4" w:rsidP="004D52C4">
      <w:pPr>
        <w:ind w:firstLine="709"/>
        <w:jc w:val="both"/>
        <w:rPr>
          <w:color w:val="000000"/>
          <w:sz w:val="28"/>
          <w:szCs w:val="28"/>
        </w:rPr>
      </w:pPr>
      <w:r w:rsidRPr="004D52C4">
        <w:rPr>
          <w:color w:val="000000"/>
          <w:sz w:val="28"/>
          <w:szCs w:val="28"/>
        </w:rPr>
        <w:t xml:space="preserve">В границах участка проходит линия ЛЭП 10кВт. Рельеф площадки нарушен выемками грунта неправильной формы, которые представляют собой отработанные выработки глинистого материала глубиной 5,8-7,8м. Ближайший жилой массив расположен в северном направлении на расстоянии 3,6 км от границы территории полигона ТКО. </w:t>
      </w:r>
    </w:p>
    <w:p w14:paraId="0CC6008C" w14:textId="77777777" w:rsidR="004D52C4" w:rsidRPr="004D52C4" w:rsidRDefault="004D52C4" w:rsidP="004D52C4">
      <w:pPr>
        <w:ind w:firstLine="709"/>
        <w:jc w:val="both"/>
        <w:rPr>
          <w:color w:val="000000"/>
          <w:sz w:val="28"/>
          <w:szCs w:val="28"/>
        </w:rPr>
      </w:pPr>
      <w:r w:rsidRPr="004D52C4">
        <w:rPr>
          <w:color w:val="000000"/>
          <w:sz w:val="28"/>
          <w:szCs w:val="28"/>
        </w:rPr>
        <w:t xml:space="preserve">Эксплуатация рассчитана на 17 лет. Вместимость полигона рассчитана на ежегодное поступление ТКО в объеме 76160 м3. По периметру свалки устроена нагорная канава и земляной вал с посадками лиственных деревьев. На полигон принимаются отходы от жилых домов, общественных зданий и учреждений, предприятий торговли, общественного питания, уличный садово-парковый смет, строительный мусор и некоторые виды твердых промышленных и коммунальных отходов </w:t>
      </w:r>
      <w:r w:rsidRPr="004D52C4">
        <w:rPr>
          <w:color w:val="000000"/>
          <w:sz w:val="28"/>
          <w:szCs w:val="28"/>
          <w:lang w:val="en-US"/>
        </w:rPr>
        <w:t>IV</w:t>
      </w:r>
      <w:r w:rsidRPr="004D52C4">
        <w:rPr>
          <w:color w:val="000000"/>
          <w:sz w:val="28"/>
          <w:szCs w:val="28"/>
        </w:rPr>
        <w:t xml:space="preserve"> и </w:t>
      </w:r>
      <w:r w:rsidRPr="004D52C4">
        <w:rPr>
          <w:color w:val="000000"/>
          <w:sz w:val="28"/>
          <w:szCs w:val="28"/>
          <w:lang w:val="en-US"/>
        </w:rPr>
        <w:t>V</w:t>
      </w:r>
      <w:r w:rsidRPr="004D52C4">
        <w:rPr>
          <w:color w:val="000000"/>
          <w:sz w:val="28"/>
          <w:szCs w:val="28"/>
        </w:rPr>
        <w:t xml:space="preserve"> класса опасности. </w:t>
      </w:r>
    </w:p>
    <w:p w14:paraId="230FA68B" w14:textId="77777777" w:rsidR="004D52C4" w:rsidRPr="004D52C4" w:rsidRDefault="004D52C4" w:rsidP="004D52C4">
      <w:pPr>
        <w:ind w:firstLine="709"/>
        <w:jc w:val="both"/>
        <w:rPr>
          <w:sz w:val="28"/>
          <w:szCs w:val="28"/>
        </w:rPr>
      </w:pPr>
      <w:r w:rsidRPr="004D52C4">
        <w:rPr>
          <w:sz w:val="28"/>
          <w:szCs w:val="28"/>
        </w:rPr>
        <w:t xml:space="preserve">Доставка ТКО на полигон производится мусоровозами, доставка изолирующего грунта – самосвалами. Для укладки и уплотнения рабочих слоев используют бульдозеры, которые осуществляют сдвигание и уплотнение отходов. Для увлажнения используется </w:t>
      </w:r>
      <w:proofErr w:type="spellStart"/>
      <w:r w:rsidRPr="004D52C4">
        <w:rPr>
          <w:sz w:val="28"/>
          <w:szCs w:val="28"/>
        </w:rPr>
        <w:t>ассмашина</w:t>
      </w:r>
      <w:proofErr w:type="spellEnd"/>
      <w:r w:rsidRPr="004D52C4">
        <w:rPr>
          <w:sz w:val="28"/>
          <w:szCs w:val="28"/>
        </w:rPr>
        <w:t>.</w:t>
      </w:r>
    </w:p>
    <w:p w14:paraId="2A74F85E" w14:textId="77777777" w:rsidR="004D52C4" w:rsidRPr="004D52C4" w:rsidRDefault="004D52C4" w:rsidP="004D52C4">
      <w:pPr>
        <w:ind w:firstLine="709"/>
        <w:jc w:val="both"/>
        <w:rPr>
          <w:sz w:val="28"/>
          <w:szCs w:val="28"/>
        </w:rPr>
      </w:pPr>
      <w:r w:rsidRPr="004D52C4">
        <w:rPr>
          <w:sz w:val="28"/>
          <w:szCs w:val="28"/>
        </w:rPr>
        <w:t>Разгрузка ТКО производится на площадках у рабочей карты. Затем, неуплотненные ТКО равномерно распределяются бульдозерами по рабочей карте и уплотняются гусеницами. Как только мощность пласта ТКО достигнет 2,25 м производится его изоляция слоем золошлаковых и породных отходов толщиной 0,25 м. В летние месяцы, уплотненные ТКО необходимо увлажнять. Полигон работает круглосуточно в светлое время суток.</w:t>
      </w:r>
    </w:p>
    <w:p w14:paraId="6468E7C4" w14:textId="77777777" w:rsidR="004D52C4" w:rsidRPr="004D52C4" w:rsidRDefault="004D52C4" w:rsidP="004D52C4">
      <w:pPr>
        <w:ind w:firstLine="709"/>
        <w:jc w:val="both"/>
        <w:rPr>
          <w:sz w:val="28"/>
          <w:szCs w:val="28"/>
        </w:rPr>
      </w:pPr>
      <w:r w:rsidRPr="004D52C4">
        <w:rPr>
          <w:sz w:val="28"/>
          <w:szCs w:val="28"/>
        </w:rPr>
        <w:t>Основные производственные мощности не являются собственностью обслуживающей организации.</w:t>
      </w:r>
    </w:p>
    <w:p w14:paraId="27903E32" w14:textId="77777777" w:rsidR="004D52C4" w:rsidRPr="004D52C4" w:rsidRDefault="004D52C4" w:rsidP="004D52C4">
      <w:pPr>
        <w:ind w:firstLine="709"/>
        <w:jc w:val="both"/>
        <w:rPr>
          <w:sz w:val="28"/>
          <w:szCs w:val="28"/>
        </w:rPr>
      </w:pPr>
      <w:r w:rsidRPr="004D52C4">
        <w:rPr>
          <w:sz w:val="28"/>
          <w:szCs w:val="28"/>
        </w:rPr>
        <w:t xml:space="preserve">Договор аренды от 10.06.2019 № 1858, заключенный с КУМИ г. Юрги, закрепляет за организацией право временного владения и пользования «Полигоном твердых бытовых отходов в г. Юрга Кемеровской области (1-этап)», с кадастровым номером 42:36:0103001:16191, сроком до 13.11.2026 года. </w:t>
      </w:r>
    </w:p>
    <w:p w14:paraId="63AEBE88" w14:textId="77777777" w:rsidR="004D52C4" w:rsidRPr="004D52C4" w:rsidRDefault="004D52C4" w:rsidP="004D52C4">
      <w:pPr>
        <w:ind w:firstLine="709"/>
        <w:jc w:val="both"/>
        <w:rPr>
          <w:sz w:val="28"/>
          <w:szCs w:val="28"/>
        </w:rPr>
      </w:pPr>
      <w:r w:rsidRPr="004D52C4">
        <w:rPr>
          <w:sz w:val="28"/>
          <w:szCs w:val="28"/>
        </w:rPr>
        <w:t>Федеральной службой по надзору в сфере природопользования организации выдана лицензия от 23.03.2020 г. № (42)-9049-СУР.</w:t>
      </w:r>
    </w:p>
    <w:p w14:paraId="41D0545A" w14:textId="77777777" w:rsidR="004D52C4" w:rsidRPr="004D52C4" w:rsidRDefault="004D52C4" w:rsidP="004D52C4">
      <w:pPr>
        <w:jc w:val="center"/>
        <w:rPr>
          <w:b/>
          <w:sz w:val="32"/>
          <w:szCs w:val="32"/>
          <w:u w:val="single"/>
        </w:rPr>
      </w:pPr>
    </w:p>
    <w:p w14:paraId="7040DE94" w14:textId="77777777" w:rsidR="004D52C4" w:rsidRPr="004D52C4" w:rsidRDefault="004D52C4" w:rsidP="004D52C4">
      <w:pPr>
        <w:jc w:val="center"/>
        <w:rPr>
          <w:b/>
          <w:sz w:val="32"/>
          <w:szCs w:val="32"/>
          <w:u w:val="single"/>
        </w:rPr>
      </w:pPr>
      <w:r w:rsidRPr="004D52C4">
        <w:rPr>
          <w:b/>
          <w:sz w:val="32"/>
          <w:szCs w:val="32"/>
          <w:u w:val="single"/>
        </w:rPr>
        <w:lastRenderedPageBreak/>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3A7C476" w14:textId="77777777" w:rsidR="004D52C4" w:rsidRPr="004D52C4" w:rsidRDefault="004D52C4" w:rsidP="004D52C4">
      <w:pPr>
        <w:jc w:val="center"/>
        <w:rPr>
          <w:b/>
          <w:sz w:val="14"/>
          <w:szCs w:val="10"/>
          <w:u w:val="single"/>
        </w:rPr>
      </w:pPr>
    </w:p>
    <w:p w14:paraId="56289D89" w14:textId="77777777" w:rsidR="004D52C4" w:rsidRPr="004D52C4" w:rsidRDefault="004D52C4" w:rsidP="004D52C4">
      <w:pPr>
        <w:ind w:firstLine="709"/>
        <w:jc w:val="both"/>
        <w:rPr>
          <w:sz w:val="28"/>
          <w:szCs w:val="28"/>
        </w:rPr>
      </w:pPr>
      <w:r w:rsidRPr="004D52C4">
        <w:rPr>
          <w:sz w:val="28"/>
          <w:szCs w:val="28"/>
        </w:rPr>
        <w:t xml:space="preserve">Материалы организации по корректировке тарифов на 2024 год подготовлены в соответствии с требованиями Правила регулирования тарифов в сфере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коммунальными отходами» (далее – Правила). </w:t>
      </w:r>
    </w:p>
    <w:p w14:paraId="6F307339" w14:textId="77777777" w:rsidR="004D52C4" w:rsidRPr="004D52C4" w:rsidRDefault="004D52C4" w:rsidP="004D52C4">
      <w:pPr>
        <w:ind w:firstLine="709"/>
        <w:jc w:val="both"/>
        <w:rPr>
          <w:sz w:val="28"/>
          <w:szCs w:val="28"/>
        </w:rPr>
      </w:pPr>
      <w:r w:rsidRPr="004D52C4">
        <w:rPr>
          <w:sz w:val="28"/>
          <w:szCs w:val="28"/>
        </w:rPr>
        <w:t>Расчетно-обосновывающие материалы представлены в электронном виде посредством Единой информационно-аналитической системы (далее – ЕИАС), в формате шаблона DOCS.FORM.6.42.</w:t>
      </w:r>
      <w:r w:rsidRPr="004D52C4">
        <w:rPr>
          <w:szCs w:val="20"/>
        </w:rPr>
        <w:t xml:space="preserve"> </w:t>
      </w:r>
      <w:r w:rsidRPr="004D52C4">
        <w:rPr>
          <w:sz w:val="28"/>
          <w:szCs w:val="28"/>
        </w:rPr>
        <w:t xml:space="preserve">подписанные уполномоченным лицом </w:t>
      </w:r>
      <w:proofErr w:type="spellStart"/>
      <w:r w:rsidRPr="004D52C4">
        <w:rPr>
          <w:sz w:val="28"/>
          <w:szCs w:val="28"/>
        </w:rPr>
        <w:t>Есенковым</w:t>
      </w:r>
      <w:proofErr w:type="spellEnd"/>
      <w:r w:rsidRPr="004D52C4">
        <w:rPr>
          <w:sz w:val="28"/>
          <w:szCs w:val="28"/>
        </w:rPr>
        <w:t xml:space="preserve"> А.В. электронной подписью.</w:t>
      </w:r>
    </w:p>
    <w:p w14:paraId="30C14579" w14:textId="77777777" w:rsidR="004D52C4" w:rsidRPr="004D52C4" w:rsidRDefault="004D52C4" w:rsidP="004D52C4">
      <w:pPr>
        <w:ind w:firstLine="709"/>
        <w:jc w:val="center"/>
        <w:rPr>
          <w:b/>
          <w:sz w:val="32"/>
          <w:szCs w:val="32"/>
          <w:u w:val="single"/>
        </w:rPr>
      </w:pPr>
    </w:p>
    <w:p w14:paraId="0192FEDD" w14:textId="77777777" w:rsidR="004D52C4" w:rsidRPr="004D52C4" w:rsidRDefault="004D52C4" w:rsidP="004D52C4">
      <w:pPr>
        <w:ind w:firstLine="709"/>
        <w:jc w:val="center"/>
        <w:rPr>
          <w:b/>
          <w:sz w:val="32"/>
          <w:szCs w:val="32"/>
          <w:u w:val="single"/>
        </w:rPr>
      </w:pPr>
      <w:r w:rsidRPr="004D52C4">
        <w:rPr>
          <w:b/>
          <w:sz w:val="32"/>
          <w:szCs w:val="32"/>
          <w:u w:val="single"/>
        </w:rPr>
        <w:t xml:space="preserve">Оценка достоверности данных, приведенных                                        </w:t>
      </w:r>
    </w:p>
    <w:p w14:paraId="7F4817D5" w14:textId="77777777" w:rsidR="004D52C4" w:rsidRPr="004D52C4" w:rsidRDefault="004D52C4" w:rsidP="004D52C4">
      <w:pPr>
        <w:ind w:firstLine="709"/>
        <w:jc w:val="center"/>
        <w:rPr>
          <w:b/>
          <w:sz w:val="32"/>
          <w:szCs w:val="32"/>
          <w:u w:val="single"/>
        </w:rPr>
      </w:pPr>
      <w:r w:rsidRPr="004D52C4">
        <w:rPr>
          <w:b/>
          <w:sz w:val="32"/>
          <w:szCs w:val="32"/>
          <w:u w:val="single"/>
        </w:rPr>
        <w:t xml:space="preserve">в предложениях об установлении тарифов </w:t>
      </w:r>
    </w:p>
    <w:p w14:paraId="0BC74563" w14:textId="77777777" w:rsidR="004D52C4" w:rsidRPr="004D52C4" w:rsidRDefault="004D52C4" w:rsidP="004D52C4">
      <w:pPr>
        <w:ind w:firstLine="709"/>
        <w:jc w:val="center"/>
        <w:rPr>
          <w:b/>
          <w:sz w:val="14"/>
          <w:szCs w:val="10"/>
          <w:u w:val="single"/>
        </w:rPr>
      </w:pPr>
    </w:p>
    <w:p w14:paraId="76BDA17B" w14:textId="77777777" w:rsidR="004D52C4" w:rsidRPr="004D52C4" w:rsidRDefault="004D52C4" w:rsidP="004D52C4">
      <w:pPr>
        <w:ind w:firstLine="709"/>
        <w:jc w:val="both"/>
        <w:rPr>
          <w:sz w:val="28"/>
          <w:szCs w:val="28"/>
        </w:rPr>
      </w:pPr>
      <w:r w:rsidRPr="004D52C4">
        <w:rPr>
          <w:sz w:val="28"/>
          <w:szCs w:val="28"/>
        </w:rPr>
        <w:t xml:space="preserve">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w:t>
      </w:r>
      <w:r w:rsidRPr="004D52C4">
        <w:rPr>
          <w:sz w:val="28"/>
          <w:szCs w:val="28"/>
          <w:u w:val="single"/>
        </w:rPr>
        <w:t>Ответственность за достоверность информации несет руководитель организации</w:t>
      </w:r>
      <w:r w:rsidRPr="004D52C4">
        <w:rPr>
          <w:sz w:val="28"/>
          <w:szCs w:val="28"/>
        </w:rPr>
        <w:t>.</w:t>
      </w:r>
    </w:p>
    <w:p w14:paraId="63E8E690" w14:textId="77777777" w:rsidR="004D52C4" w:rsidRPr="004D52C4" w:rsidRDefault="004D52C4" w:rsidP="004D52C4">
      <w:pPr>
        <w:ind w:firstLine="709"/>
        <w:jc w:val="both"/>
        <w:rPr>
          <w:sz w:val="28"/>
          <w:szCs w:val="28"/>
        </w:rPr>
      </w:pPr>
      <w:r w:rsidRPr="004D52C4">
        <w:rPr>
          <w:sz w:val="28"/>
          <w:szCs w:val="28"/>
        </w:rPr>
        <w:t xml:space="preserve">Проделанная в процессе проведения экспертизы работа </w:t>
      </w:r>
      <w:r w:rsidRPr="004D52C4">
        <w:rPr>
          <w:sz w:val="28"/>
          <w:szCs w:val="28"/>
          <w:u w:val="single"/>
        </w:rPr>
        <w:t>не означает</w:t>
      </w:r>
      <w:r w:rsidRPr="004D52C4">
        <w:rPr>
          <w:sz w:val="28"/>
          <w:szCs w:val="28"/>
        </w:rPr>
        <w:t xml:space="preserve">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2024 год.</w:t>
      </w:r>
    </w:p>
    <w:p w14:paraId="78E21E51" w14:textId="77777777" w:rsidR="004D52C4" w:rsidRPr="004D52C4" w:rsidRDefault="004D52C4" w:rsidP="004D52C4">
      <w:pPr>
        <w:ind w:firstLine="709"/>
        <w:jc w:val="both"/>
        <w:rPr>
          <w:sz w:val="28"/>
          <w:szCs w:val="28"/>
        </w:rPr>
      </w:pPr>
      <w:r w:rsidRPr="004D52C4">
        <w:rPr>
          <w:sz w:val="28"/>
          <w:szCs w:val="28"/>
        </w:rPr>
        <w:t>Экспертная оценка экономической обоснованности расходов на услуги захоронения твердых коммунальных отходов, принимаемых для расчета НВВ и тарифов на 2024 год, производилась на основе анализа общих смет расходов в экономических элементах.</w:t>
      </w:r>
    </w:p>
    <w:p w14:paraId="15B1FADF" w14:textId="77777777" w:rsidR="004D52C4" w:rsidRPr="004D52C4" w:rsidRDefault="004D52C4" w:rsidP="004D52C4">
      <w:pPr>
        <w:ind w:firstLine="709"/>
        <w:jc w:val="both"/>
        <w:rPr>
          <w:sz w:val="28"/>
          <w:szCs w:val="28"/>
        </w:rPr>
      </w:pPr>
      <w:r w:rsidRPr="004D52C4">
        <w:rPr>
          <w:sz w:val="28"/>
          <w:szCs w:val="28"/>
        </w:rPr>
        <w:t>Деятельность предприятия в части организации и проведения закупочных процедур регламентируется Положением «О закупках товаров, работ, услуг для нужд ООО «</w:t>
      </w:r>
      <w:proofErr w:type="spellStart"/>
      <w:r w:rsidRPr="004D52C4">
        <w:rPr>
          <w:sz w:val="28"/>
          <w:szCs w:val="28"/>
        </w:rPr>
        <w:t>Экобетон</w:t>
      </w:r>
      <w:proofErr w:type="spellEnd"/>
      <w:r w:rsidRPr="004D52C4">
        <w:rPr>
          <w:sz w:val="28"/>
          <w:szCs w:val="28"/>
        </w:rPr>
        <w:t xml:space="preserve">», приказом №1/1 от 01.01.2020 г. </w:t>
      </w:r>
    </w:p>
    <w:p w14:paraId="67F1F0C9" w14:textId="77777777" w:rsidR="004D52C4" w:rsidRPr="004D52C4" w:rsidRDefault="004D52C4" w:rsidP="004D52C4">
      <w:pPr>
        <w:ind w:firstLine="709"/>
        <w:jc w:val="both"/>
        <w:rPr>
          <w:sz w:val="28"/>
          <w:szCs w:val="28"/>
        </w:rPr>
      </w:pPr>
    </w:p>
    <w:p w14:paraId="47AF3C91" w14:textId="77777777" w:rsidR="004D52C4" w:rsidRPr="004D52C4" w:rsidRDefault="004D52C4" w:rsidP="004D52C4">
      <w:pPr>
        <w:jc w:val="center"/>
        <w:rPr>
          <w:b/>
          <w:sz w:val="32"/>
          <w:szCs w:val="32"/>
          <w:u w:val="single"/>
        </w:rPr>
      </w:pPr>
      <w:r w:rsidRPr="004D52C4">
        <w:rPr>
          <w:b/>
          <w:sz w:val="32"/>
          <w:szCs w:val="32"/>
          <w:u w:val="single"/>
        </w:rPr>
        <w:t>Оценка имущественного и финансового состояния организации</w:t>
      </w:r>
    </w:p>
    <w:p w14:paraId="28B34F95" w14:textId="77777777" w:rsidR="004D52C4" w:rsidRPr="004D52C4" w:rsidRDefault="004D52C4" w:rsidP="004D52C4">
      <w:pPr>
        <w:jc w:val="center"/>
        <w:rPr>
          <w:b/>
          <w:sz w:val="14"/>
          <w:szCs w:val="10"/>
          <w:u w:val="single"/>
        </w:rPr>
      </w:pPr>
    </w:p>
    <w:p w14:paraId="0200D6DB" w14:textId="77777777" w:rsidR="004D52C4" w:rsidRPr="004D52C4" w:rsidRDefault="004D52C4" w:rsidP="004D52C4">
      <w:pPr>
        <w:ind w:firstLine="709"/>
        <w:jc w:val="both"/>
        <w:rPr>
          <w:color w:val="000000"/>
          <w:sz w:val="28"/>
          <w:szCs w:val="28"/>
        </w:rPr>
      </w:pPr>
      <w:r w:rsidRPr="004D52C4">
        <w:rPr>
          <w:color w:val="000000"/>
          <w:sz w:val="28"/>
          <w:szCs w:val="28"/>
        </w:rPr>
        <w:t>Основными видами деятельности рассматриваемого предприятия является оказание услуг в области производства товарного бетона и сбор неопасных отходов обращения.</w:t>
      </w:r>
    </w:p>
    <w:p w14:paraId="753F4D39" w14:textId="77777777" w:rsidR="004D52C4" w:rsidRPr="004D52C4" w:rsidRDefault="004D52C4" w:rsidP="004D52C4">
      <w:pPr>
        <w:ind w:firstLine="709"/>
        <w:jc w:val="both"/>
        <w:rPr>
          <w:color w:val="000000"/>
          <w:sz w:val="28"/>
          <w:szCs w:val="28"/>
        </w:rPr>
      </w:pPr>
      <w:r w:rsidRPr="004D52C4">
        <w:rPr>
          <w:color w:val="000000"/>
          <w:sz w:val="28"/>
          <w:szCs w:val="28"/>
        </w:rPr>
        <w:t>Оценка динамики показателей по статьям расходов проводилась на основе представленных бухгалтерских регистров за 2022 год.</w:t>
      </w:r>
    </w:p>
    <w:p w14:paraId="1882705C" w14:textId="77777777" w:rsidR="004D52C4" w:rsidRPr="004D52C4" w:rsidRDefault="004D52C4" w:rsidP="004D52C4">
      <w:pPr>
        <w:ind w:firstLine="709"/>
        <w:jc w:val="both"/>
        <w:rPr>
          <w:color w:val="000000"/>
          <w:sz w:val="28"/>
          <w:szCs w:val="28"/>
        </w:rPr>
      </w:pPr>
      <w:r w:rsidRPr="004D52C4">
        <w:rPr>
          <w:color w:val="000000"/>
          <w:sz w:val="28"/>
          <w:szCs w:val="28"/>
        </w:rPr>
        <w:lastRenderedPageBreak/>
        <w:t xml:space="preserve">По данным Отчета о финансовых результатах предприятия (форма № 2) размер выручки в 2022 году составил на </w:t>
      </w:r>
      <w:r w:rsidRPr="004D52C4">
        <w:rPr>
          <w:b/>
          <w:i/>
          <w:color w:val="000000"/>
          <w:sz w:val="28"/>
          <w:szCs w:val="28"/>
        </w:rPr>
        <w:t xml:space="preserve">13426 </w:t>
      </w:r>
      <w:r w:rsidRPr="004D52C4">
        <w:rPr>
          <w:color w:val="000000"/>
          <w:sz w:val="28"/>
          <w:szCs w:val="28"/>
        </w:rPr>
        <w:t xml:space="preserve">тыс. руб. При этом себестоимость продаж составила </w:t>
      </w:r>
      <w:r w:rsidRPr="004D52C4">
        <w:rPr>
          <w:b/>
          <w:bCs/>
          <w:i/>
          <w:iCs/>
          <w:color w:val="000000"/>
          <w:sz w:val="28"/>
          <w:szCs w:val="28"/>
        </w:rPr>
        <w:t>25529</w:t>
      </w:r>
      <w:r w:rsidRPr="004D52C4">
        <w:rPr>
          <w:color w:val="000000"/>
          <w:sz w:val="28"/>
          <w:szCs w:val="28"/>
        </w:rPr>
        <w:t xml:space="preserve"> тыс. руб. Чистая прибыль (убыток) предприятия составила (-</w:t>
      </w:r>
      <w:r w:rsidRPr="004D52C4">
        <w:rPr>
          <w:b/>
          <w:i/>
          <w:color w:val="000000"/>
          <w:sz w:val="28"/>
          <w:szCs w:val="28"/>
        </w:rPr>
        <w:t>12852</w:t>
      </w:r>
      <w:r w:rsidRPr="004D52C4">
        <w:rPr>
          <w:color w:val="000000"/>
          <w:sz w:val="28"/>
          <w:szCs w:val="28"/>
        </w:rPr>
        <w:t xml:space="preserve"> тыс. руб.).</w:t>
      </w:r>
    </w:p>
    <w:p w14:paraId="5F1D2C26" w14:textId="77777777" w:rsidR="004D52C4" w:rsidRPr="004D52C4" w:rsidRDefault="004D52C4" w:rsidP="004D52C4">
      <w:pPr>
        <w:ind w:firstLine="709"/>
        <w:jc w:val="both"/>
        <w:rPr>
          <w:color w:val="000000"/>
          <w:sz w:val="28"/>
          <w:szCs w:val="28"/>
        </w:rPr>
      </w:pPr>
      <w:r w:rsidRPr="004D52C4">
        <w:rPr>
          <w:color w:val="000000"/>
          <w:sz w:val="28"/>
          <w:szCs w:val="28"/>
        </w:rPr>
        <w:t>На предприятии не ведется раздельный учет доходов и расходов в разрезе видов деятельности.</w:t>
      </w:r>
    </w:p>
    <w:p w14:paraId="7D338684" w14:textId="77777777" w:rsidR="004D52C4" w:rsidRPr="004D52C4" w:rsidRDefault="004D52C4" w:rsidP="004D52C4">
      <w:pPr>
        <w:ind w:firstLine="709"/>
        <w:jc w:val="both"/>
        <w:rPr>
          <w:sz w:val="28"/>
          <w:szCs w:val="28"/>
        </w:rPr>
      </w:pPr>
      <w:r w:rsidRPr="004D52C4">
        <w:rPr>
          <w:sz w:val="28"/>
          <w:szCs w:val="28"/>
        </w:rPr>
        <w:t xml:space="preserve">Согласно представленной декларации о плате за негативное воздействие на окружающую среду, фактическое </w:t>
      </w:r>
      <w:r w:rsidRPr="004D52C4">
        <w:rPr>
          <w:sz w:val="28"/>
          <w:szCs w:val="28"/>
          <w:u w:val="single"/>
        </w:rPr>
        <w:t>распределение отходов по классам опасности</w:t>
      </w:r>
      <w:r w:rsidRPr="004D52C4">
        <w:rPr>
          <w:sz w:val="28"/>
          <w:szCs w:val="28"/>
        </w:rPr>
        <w:t xml:space="preserve"> сложилось следующим образом:</w:t>
      </w:r>
    </w:p>
    <w:p w14:paraId="3CBC788E" w14:textId="77777777" w:rsidR="004D52C4" w:rsidRPr="004D52C4" w:rsidRDefault="004D52C4" w:rsidP="004D52C4">
      <w:pPr>
        <w:ind w:firstLine="709"/>
        <w:jc w:val="both"/>
        <w:rPr>
          <w:sz w:val="28"/>
          <w:szCs w:val="28"/>
        </w:rPr>
      </w:pPr>
      <w:r w:rsidRPr="004D52C4">
        <w:rPr>
          <w:sz w:val="28"/>
          <w:szCs w:val="28"/>
          <w:lang w:val="en-US"/>
        </w:rPr>
        <w:t>IV</w:t>
      </w:r>
      <w:r w:rsidRPr="004D52C4">
        <w:rPr>
          <w:sz w:val="28"/>
          <w:szCs w:val="28"/>
        </w:rPr>
        <w:t xml:space="preserve"> класс – </w:t>
      </w:r>
      <w:r w:rsidRPr="004D52C4">
        <w:rPr>
          <w:b/>
          <w:i/>
          <w:sz w:val="28"/>
          <w:szCs w:val="28"/>
        </w:rPr>
        <w:t>51,17%</w:t>
      </w:r>
      <w:r w:rsidRPr="004D52C4">
        <w:rPr>
          <w:sz w:val="28"/>
          <w:szCs w:val="28"/>
        </w:rPr>
        <w:t xml:space="preserve"> (</w:t>
      </w:r>
      <w:r w:rsidRPr="004D52C4">
        <w:rPr>
          <w:b/>
          <w:i/>
          <w:sz w:val="28"/>
          <w:szCs w:val="28"/>
        </w:rPr>
        <w:t>11619,88</w:t>
      </w:r>
      <w:r w:rsidRPr="004D52C4">
        <w:rPr>
          <w:sz w:val="28"/>
          <w:szCs w:val="28"/>
        </w:rPr>
        <w:t xml:space="preserve"> тонн);</w:t>
      </w:r>
    </w:p>
    <w:p w14:paraId="2569AA24" w14:textId="77777777" w:rsidR="004D52C4" w:rsidRPr="004D52C4" w:rsidRDefault="004D52C4" w:rsidP="004D52C4">
      <w:pPr>
        <w:ind w:firstLine="709"/>
        <w:jc w:val="both"/>
        <w:rPr>
          <w:sz w:val="28"/>
          <w:szCs w:val="28"/>
        </w:rPr>
      </w:pPr>
      <w:r w:rsidRPr="004D52C4">
        <w:rPr>
          <w:sz w:val="28"/>
          <w:szCs w:val="28"/>
          <w:lang w:val="en-US"/>
        </w:rPr>
        <w:t>V</w:t>
      </w:r>
      <w:r w:rsidRPr="004D52C4">
        <w:rPr>
          <w:sz w:val="28"/>
          <w:szCs w:val="28"/>
        </w:rPr>
        <w:t xml:space="preserve"> класс – </w:t>
      </w:r>
      <w:r w:rsidRPr="004D52C4">
        <w:rPr>
          <w:b/>
          <w:i/>
          <w:sz w:val="28"/>
          <w:szCs w:val="28"/>
        </w:rPr>
        <w:t>48,83%</w:t>
      </w:r>
      <w:r w:rsidRPr="004D52C4">
        <w:rPr>
          <w:sz w:val="28"/>
          <w:szCs w:val="28"/>
        </w:rPr>
        <w:t xml:space="preserve"> (</w:t>
      </w:r>
      <w:r w:rsidRPr="004D52C4">
        <w:rPr>
          <w:b/>
          <w:i/>
          <w:sz w:val="28"/>
          <w:szCs w:val="28"/>
        </w:rPr>
        <w:t>11089,98</w:t>
      </w:r>
      <w:r w:rsidRPr="004D52C4">
        <w:rPr>
          <w:sz w:val="28"/>
          <w:szCs w:val="28"/>
        </w:rPr>
        <w:t xml:space="preserve"> тонн).</w:t>
      </w:r>
    </w:p>
    <w:p w14:paraId="61B0F6A6" w14:textId="77777777" w:rsidR="004D52C4" w:rsidRPr="004D52C4" w:rsidRDefault="004D52C4" w:rsidP="004D52C4">
      <w:pPr>
        <w:ind w:firstLine="709"/>
        <w:jc w:val="both"/>
        <w:rPr>
          <w:color w:val="000000"/>
          <w:sz w:val="28"/>
          <w:szCs w:val="28"/>
        </w:rPr>
      </w:pPr>
    </w:p>
    <w:p w14:paraId="5CF33AC2" w14:textId="77777777" w:rsidR="004D52C4" w:rsidRPr="004D52C4" w:rsidRDefault="004D52C4" w:rsidP="004D52C4">
      <w:pPr>
        <w:ind w:firstLine="709"/>
        <w:jc w:val="both"/>
        <w:rPr>
          <w:color w:val="000000"/>
          <w:sz w:val="28"/>
          <w:szCs w:val="28"/>
        </w:rPr>
      </w:pPr>
      <w:r w:rsidRPr="004D52C4">
        <w:rPr>
          <w:color w:val="000000"/>
          <w:sz w:val="28"/>
          <w:szCs w:val="28"/>
        </w:rPr>
        <w:t xml:space="preserve">Выручка от реализации захоронения объемов ТКО по счетам-фактурам ООО «Чистый город Кемерово» составила за 2022г.  </w:t>
      </w:r>
      <w:r w:rsidRPr="004D52C4">
        <w:rPr>
          <w:b/>
          <w:i/>
          <w:color w:val="000000"/>
          <w:sz w:val="28"/>
          <w:szCs w:val="28"/>
        </w:rPr>
        <w:t xml:space="preserve">8448,991 </w:t>
      </w:r>
      <w:r w:rsidRPr="004D52C4">
        <w:rPr>
          <w:bCs/>
          <w:iCs/>
          <w:color w:val="000000"/>
          <w:sz w:val="28"/>
          <w:szCs w:val="28"/>
        </w:rPr>
        <w:t>тыс. руб</w:t>
      </w:r>
      <w:r w:rsidRPr="004D52C4">
        <w:rPr>
          <w:color w:val="000000"/>
          <w:sz w:val="28"/>
          <w:szCs w:val="28"/>
        </w:rPr>
        <w:t>. (без НДС).</w:t>
      </w:r>
    </w:p>
    <w:p w14:paraId="7A22195D" w14:textId="77777777" w:rsidR="004D52C4" w:rsidRPr="004D52C4" w:rsidRDefault="004D52C4" w:rsidP="004D52C4">
      <w:pPr>
        <w:ind w:firstLine="709"/>
        <w:jc w:val="both"/>
        <w:rPr>
          <w:color w:val="000000"/>
          <w:sz w:val="28"/>
          <w:szCs w:val="28"/>
        </w:rPr>
      </w:pPr>
      <w:r w:rsidRPr="004D52C4">
        <w:rPr>
          <w:sz w:val="28"/>
          <w:szCs w:val="28"/>
        </w:rPr>
        <w:t xml:space="preserve">Расходы предприятия, представленные в формате шаблона </w:t>
      </w:r>
      <w:r w:rsidRPr="004D52C4">
        <w:rPr>
          <w:sz w:val="28"/>
          <w:szCs w:val="28"/>
          <w:lang w:val="en-US"/>
        </w:rPr>
        <w:t>CALC</w:t>
      </w:r>
      <w:r w:rsidRPr="004D52C4">
        <w:rPr>
          <w:sz w:val="28"/>
          <w:szCs w:val="28"/>
        </w:rPr>
        <w:t>.</w:t>
      </w:r>
      <w:r w:rsidRPr="004D52C4">
        <w:rPr>
          <w:sz w:val="28"/>
          <w:szCs w:val="28"/>
          <w:lang w:val="en-US"/>
        </w:rPr>
        <w:t>TARIFF</w:t>
      </w:r>
      <w:r w:rsidRPr="004D52C4">
        <w:rPr>
          <w:sz w:val="28"/>
          <w:szCs w:val="28"/>
        </w:rPr>
        <w:t>.</w:t>
      </w:r>
      <w:r w:rsidRPr="004D52C4">
        <w:rPr>
          <w:sz w:val="28"/>
          <w:szCs w:val="28"/>
          <w:lang w:val="en-US"/>
        </w:rPr>
        <w:t>TBO</w:t>
      </w:r>
      <w:r w:rsidRPr="004D52C4">
        <w:rPr>
          <w:sz w:val="28"/>
          <w:szCs w:val="28"/>
        </w:rPr>
        <w:t xml:space="preserve">.6.42, составляют </w:t>
      </w:r>
      <w:r w:rsidRPr="004D52C4">
        <w:rPr>
          <w:color w:val="000000"/>
          <w:sz w:val="28"/>
          <w:szCs w:val="28"/>
        </w:rPr>
        <w:t xml:space="preserve">за 2022г. </w:t>
      </w:r>
      <w:r w:rsidRPr="004D52C4">
        <w:rPr>
          <w:b/>
          <w:i/>
          <w:color w:val="000000"/>
          <w:sz w:val="28"/>
          <w:szCs w:val="28"/>
        </w:rPr>
        <w:t xml:space="preserve">16318,12 </w:t>
      </w:r>
      <w:r w:rsidRPr="004D52C4">
        <w:rPr>
          <w:color w:val="000000"/>
          <w:sz w:val="28"/>
          <w:szCs w:val="28"/>
        </w:rPr>
        <w:t>тыс. руб. (данные не подтверждены бух. документами).</w:t>
      </w:r>
    </w:p>
    <w:p w14:paraId="0933EC6A" w14:textId="77777777" w:rsidR="004D52C4" w:rsidRPr="004D52C4" w:rsidRDefault="004D52C4" w:rsidP="004D52C4">
      <w:pPr>
        <w:ind w:firstLine="709"/>
        <w:jc w:val="both"/>
        <w:rPr>
          <w:color w:val="000000"/>
          <w:sz w:val="28"/>
          <w:szCs w:val="28"/>
        </w:rPr>
      </w:pPr>
      <w:r w:rsidRPr="004D52C4">
        <w:rPr>
          <w:color w:val="000000"/>
          <w:sz w:val="28"/>
          <w:szCs w:val="28"/>
        </w:rPr>
        <w:t xml:space="preserve">Расходы предприятия, представленные в ОСВ по счету 20 и 26 (в доле объемов ТКО от общей массы всех отходов 75,06%) составили за 2022г.  </w:t>
      </w:r>
      <w:r w:rsidRPr="004D52C4">
        <w:rPr>
          <w:b/>
          <w:bCs/>
          <w:i/>
          <w:iCs/>
          <w:color w:val="000000"/>
          <w:sz w:val="28"/>
          <w:szCs w:val="28"/>
        </w:rPr>
        <w:t xml:space="preserve">19162,072 </w:t>
      </w:r>
      <w:proofErr w:type="spellStart"/>
      <w:r w:rsidRPr="004D52C4">
        <w:rPr>
          <w:color w:val="000000"/>
          <w:sz w:val="28"/>
          <w:szCs w:val="28"/>
        </w:rPr>
        <w:t>тыс.руб</w:t>
      </w:r>
      <w:proofErr w:type="spellEnd"/>
      <w:r w:rsidRPr="004D52C4">
        <w:rPr>
          <w:color w:val="000000"/>
          <w:sz w:val="28"/>
          <w:szCs w:val="28"/>
        </w:rPr>
        <w:t xml:space="preserve">. (по </w:t>
      </w:r>
      <w:proofErr w:type="spellStart"/>
      <w:r w:rsidRPr="004D52C4">
        <w:rPr>
          <w:color w:val="000000"/>
          <w:sz w:val="28"/>
          <w:szCs w:val="28"/>
        </w:rPr>
        <w:t>сч</w:t>
      </w:r>
      <w:proofErr w:type="spellEnd"/>
      <w:r w:rsidRPr="004D52C4">
        <w:rPr>
          <w:color w:val="000000"/>
          <w:sz w:val="28"/>
          <w:szCs w:val="28"/>
        </w:rPr>
        <w:t xml:space="preserve">. 20 14771134,74 руб. (19 679 103,04*75,06%), по сч.26 </w:t>
      </w:r>
      <w:r w:rsidRPr="004D52C4">
        <w:rPr>
          <w:bCs/>
          <w:iCs/>
          <w:color w:val="000000"/>
          <w:sz w:val="28"/>
          <w:szCs w:val="28"/>
        </w:rPr>
        <w:t>4390937,57 руб</w:t>
      </w:r>
      <w:r w:rsidRPr="004D52C4">
        <w:rPr>
          <w:color w:val="000000"/>
          <w:sz w:val="28"/>
          <w:szCs w:val="28"/>
        </w:rPr>
        <w:t>. (5 849 903,51*75,06%)).</w:t>
      </w:r>
    </w:p>
    <w:p w14:paraId="28015A14" w14:textId="77777777" w:rsidR="004D52C4" w:rsidRPr="004D52C4" w:rsidRDefault="004D52C4" w:rsidP="004D52C4">
      <w:pPr>
        <w:ind w:firstLine="709"/>
        <w:jc w:val="both"/>
        <w:rPr>
          <w:color w:val="000000"/>
          <w:sz w:val="28"/>
          <w:szCs w:val="28"/>
        </w:rPr>
      </w:pPr>
      <w:r w:rsidRPr="004D52C4">
        <w:rPr>
          <w:color w:val="000000"/>
          <w:sz w:val="28"/>
          <w:szCs w:val="28"/>
        </w:rPr>
        <w:t>На предприятии применяется упрощенная система налогообложения с 01.01.2022 (объект налогообложения доходы, уменьшенные на величину расходов).</w:t>
      </w:r>
    </w:p>
    <w:p w14:paraId="56E97440" w14:textId="77777777" w:rsidR="004D52C4" w:rsidRPr="004D52C4" w:rsidRDefault="004D52C4" w:rsidP="004D52C4">
      <w:pPr>
        <w:autoSpaceDE w:val="0"/>
        <w:autoSpaceDN w:val="0"/>
        <w:adjustRightInd w:val="0"/>
        <w:ind w:firstLine="709"/>
        <w:jc w:val="both"/>
        <w:rPr>
          <w:sz w:val="28"/>
          <w:szCs w:val="28"/>
        </w:rPr>
      </w:pPr>
      <w:r w:rsidRPr="004D52C4">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4D52C4">
        <w:rPr>
          <w:sz w:val="28"/>
          <w:szCs w:val="28"/>
        </w:rPr>
        <w:t xml:space="preserve">шаблона </w:t>
      </w:r>
      <w:r w:rsidRPr="004D52C4">
        <w:rPr>
          <w:sz w:val="28"/>
          <w:szCs w:val="28"/>
          <w:lang w:val="en-US"/>
        </w:rPr>
        <w:t>CALC</w:t>
      </w:r>
      <w:r w:rsidRPr="004D52C4">
        <w:rPr>
          <w:sz w:val="28"/>
          <w:szCs w:val="28"/>
        </w:rPr>
        <w:t>.</w:t>
      </w:r>
      <w:r w:rsidRPr="004D52C4">
        <w:rPr>
          <w:sz w:val="28"/>
          <w:szCs w:val="28"/>
          <w:lang w:val="en-US"/>
        </w:rPr>
        <w:t>TARIFF</w:t>
      </w:r>
      <w:r w:rsidRPr="004D52C4">
        <w:rPr>
          <w:sz w:val="28"/>
          <w:szCs w:val="28"/>
        </w:rPr>
        <w:t>.</w:t>
      </w:r>
      <w:r w:rsidRPr="004D52C4">
        <w:rPr>
          <w:sz w:val="28"/>
          <w:szCs w:val="28"/>
          <w:lang w:val="en-US"/>
        </w:rPr>
        <w:t>TBO</w:t>
      </w:r>
      <w:r w:rsidRPr="004D52C4">
        <w:rPr>
          <w:sz w:val="28"/>
          <w:szCs w:val="28"/>
        </w:rPr>
        <w:t>.6.42.</w:t>
      </w:r>
    </w:p>
    <w:p w14:paraId="551DA3ED" w14:textId="77777777" w:rsidR="004D52C4" w:rsidRPr="004D52C4" w:rsidRDefault="004D52C4" w:rsidP="004D52C4">
      <w:pPr>
        <w:autoSpaceDE w:val="0"/>
        <w:autoSpaceDN w:val="0"/>
        <w:adjustRightInd w:val="0"/>
        <w:ind w:firstLine="709"/>
        <w:jc w:val="both"/>
        <w:rPr>
          <w:color w:val="000000"/>
          <w:sz w:val="28"/>
          <w:szCs w:val="28"/>
        </w:rPr>
      </w:pPr>
      <w:r w:rsidRPr="004D52C4">
        <w:rPr>
          <w:color w:val="000000"/>
          <w:sz w:val="28"/>
          <w:szCs w:val="28"/>
        </w:rPr>
        <w:t xml:space="preserve">Расчеты конкретных статей расходов, основание расчетов, приводятся далее в экспертном заключении при анализе соответствующих статей расходов. </w:t>
      </w:r>
    </w:p>
    <w:p w14:paraId="6D268B6B" w14:textId="77777777" w:rsidR="004D52C4" w:rsidRPr="004D52C4" w:rsidRDefault="004D52C4" w:rsidP="004D52C4">
      <w:pPr>
        <w:autoSpaceDE w:val="0"/>
        <w:autoSpaceDN w:val="0"/>
        <w:adjustRightInd w:val="0"/>
        <w:ind w:firstLine="709"/>
        <w:jc w:val="both"/>
        <w:rPr>
          <w:color w:val="000000"/>
          <w:sz w:val="28"/>
          <w:szCs w:val="28"/>
        </w:rPr>
      </w:pPr>
    </w:p>
    <w:p w14:paraId="7ABF7D48" w14:textId="77777777" w:rsidR="004D52C4" w:rsidRPr="004D52C4" w:rsidRDefault="004D52C4" w:rsidP="004D52C4">
      <w:pPr>
        <w:autoSpaceDN w:val="0"/>
        <w:jc w:val="center"/>
        <w:rPr>
          <w:b/>
          <w:sz w:val="32"/>
          <w:szCs w:val="32"/>
          <w:u w:val="single"/>
        </w:rPr>
      </w:pPr>
      <w:r w:rsidRPr="004D52C4">
        <w:rPr>
          <w:b/>
          <w:sz w:val="32"/>
          <w:szCs w:val="32"/>
          <w:u w:val="single"/>
        </w:rPr>
        <w:t>Корректировка необходимой валовой выручки</w:t>
      </w:r>
    </w:p>
    <w:p w14:paraId="1F362546" w14:textId="77777777" w:rsidR="004D52C4" w:rsidRPr="004D52C4" w:rsidRDefault="004D52C4" w:rsidP="004D52C4">
      <w:pPr>
        <w:autoSpaceDN w:val="0"/>
        <w:jc w:val="center"/>
        <w:rPr>
          <w:b/>
          <w:sz w:val="32"/>
          <w:szCs w:val="32"/>
          <w:u w:val="single"/>
        </w:rPr>
      </w:pPr>
      <w:r w:rsidRPr="004D52C4">
        <w:rPr>
          <w:b/>
          <w:sz w:val="32"/>
          <w:szCs w:val="32"/>
          <w:u w:val="single"/>
        </w:rPr>
        <w:t>и установленных тарифов на 2024 год</w:t>
      </w:r>
    </w:p>
    <w:p w14:paraId="7B40BA7B" w14:textId="77777777" w:rsidR="004D52C4" w:rsidRPr="004D52C4" w:rsidRDefault="004D52C4" w:rsidP="004D52C4">
      <w:pPr>
        <w:autoSpaceDN w:val="0"/>
        <w:jc w:val="center"/>
        <w:rPr>
          <w:b/>
          <w:sz w:val="16"/>
          <w:szCs w:val="32"/>
          <w:u w:val="single"/>
        </w:rPr>
      </w:pPr>
    </w:p>
    <w:p w14:paraId="7D3EE888" w14:textId="77777777" w:rsidR="004D52C4" w:rsidRPr="004D52C4" w:rsidRDefault="004D52C4" w:rsidP="004D52C4">
      <w:pPr>
        <w:widowControl w:val="0"/>
        <w:tabs>
          <w:tab w:val="left" w:pos="709"/>
        </w:tabs>
        <w:autoSpaceDE w:val="0"/>
        <w:autoSpaceDN w:val="0"/>
        <w:adjustRightInd w:val="0"/>
        <w:jc w:val="both"/>
        <w:rPr>
          <w:sz w:val="28"/>
          <w:szCs w:val="28"/>
        </w:rPr>
      </w:pPr>
      <w:r w:rsidRPr="004D52C4">
        <w:rPr>
          <w:sz w:val="28"/>
          <w:szCs w:val="28"/>
        </w:rPr>
        <w:tab/>
        <w:t>Постановлением Региональной энергетической комиссии Кузбасса от 30.11.2021 № 594 ООО «</w:t>
      </w:r>
      <w:proofErr w:type="spellStart"/>
      <w:r w:rsidRPr="004D52C4">
        <w:rPr>
          <w:sz w:val="28"/>
          <w:szCs w:val="28"/>
        </w:rPr>
        <w:t>Экобетон</w:t>
      </w:r>
      <w:proofErr w:type="spellEnd"/>
      <w:r w:rsidRPr="004D52C4">
        <w:rPr>
          <w:sz w:val="28"/>
          <w:szCs w:val="28"/>
        </w:rPr>
        <w:t>» установлены долгосрочные параметры регулирования тарифов в области обращения с твердыми коммунальными отходами на период 2022-2024 годы.</w:t>
      </w:r>
    </w:p>
    <w:p w14:paraId="716BA051" w14:textId="77777777" w:rsidR="004D52C4" w:rsidRPr="004D52C4" w:rsidRDefault="004D52C4" w:rsidP="004D52C4">
      <w:pPr>
        <w:widowControl w:val="0"/>
        <w:tabs>
          <w:tab w:val="left" w:pos="709"/>
        </w:tabs>
        <w:autoSpaceDE w:val="0"/>
        <w:autoSpaceDN w:val="0"/>
        <w:adjustRightInd w:val="0"/>
        <w:ind w:firstLine="709"/>
        <w:jc w:val="both"/>
        <w:rPr>
          <w:sz w:val="28"/>
          <w:szCs w:val="28"/>
        </w:rPr>
      </w:pPr>
      <w:r w:rsidRPr="004D52C4">
        <w:rPr>
          <w:sz w:val="28"/>
          <w:szCs w:val="28"/>
        </w:rPr>
        <w:t>Постановлением Региональной энергетической комиссии Кузбасса от 30.11.2021 № 595 ООО «</w:t>
      </w:r>
      <w:proofErr w:type="spellStart"/>
      <w:r w:rsidRPr="004D52C4">
        <w:rPr>
          <w:sz w:val="28"/>
          <w:szCs w:val="28"/>
        </w:rPr>
        <w:t>Экобетон</w:t>
      </w:r>
      <w:proofErr w:type="spellEnd"/>
      <w:r w:rsidRPr="004D52C4">
        <w:rPr>
          <w:sz w:val="28"/>
          <w:szCs w:val="28"/>
        </w:rPr>
        <w:t>»:</w:t>
      </w:r>
    </w:p>
    <w:p w14:paraId="48F22774" w14:textId="77777777" w:rsidR="004D52C4" w:rsidRPr="004D52C4" w:rsidRDefault="004D52C4" w:rsidP="004D52C4">
      <w:pPr>
        <w:widowControl w:val="0"/>
        <w:tabs>
          <w:tab w:val="left" w:pos="709"/>
        </w:tabs>
        <w:autoSpaceDE w:val="0"/>
        <w:autoSpaceDN w:val="0"/>
        <w:adjustRightInd w:val="0"/>
        <w:ind w:firstLine="709"/>
        <w:jc w:val="both"/>
        <w:rPr>
          <w:sz w:val="28"/>
          <w:szCs w:val="28"/>
        </w:rPr>
      </w:pPr>
      <w:r w:rsidRPr="004D52C4">
        <w:rPr>
          <w:sz w:val="28"/>
          <w:szCs w:val="28"/>
        </w:rPr>
        <w:t>утверждена производственная программа в области обращения с твердыми коммунальными отходами;</w:t>
      </w:r>
    </w:p>
    <w:p w14:paraId="0CE079DD" w14:textId="77777777" w:rsidR="004D52C4" w:rsidRPr="004D52C4" w:rsidRDefault="004D52C4" w:rsidP="004D52C4">
      <w:pPr>
        <w:widowControl w:val="0"/>
        <w:tabs>
          <w:tab w:val="left" w:pos="709"/>
        </w:tabs>
        <w:autoSpaceDE w:val="0"/>
        <w:autoSpaceDN w:val="0"/>
        <w:adjustRightInd w:val="0"/>
        <w:ind w:firstLine="709"/>
        <w:jc w:val="both"/>
        <w:rPr>
          <w:sz w:val="28"/>
          <w:szCs w:val="28"/>
        </w:rPr>
      </w:pPr>
      <w:r w:rsidRPr="004D52C4">
        <w:rPr>
          <w:sz w:val="28"/>
          <w:szCs w:val="28"/>
        </w:rPr>
        <w:t xml:space="preserve">утверждены предельные </w:t>
      </w:r>
      <w:proofErr w:type="spellStart"/>
      <w:r w:rsidRPr="004D52C4">
        <w:rPr>
          <w:sz w:val="28"/>
          <w:szCs w:val="28"/>
        </w:rPr>
        <w:t>одноставочные</w:t>
      </w:r>
      <w:proofErr w:type="spellEnd"/>
      <w:r w:rsidRPr="004D52C4">
        <w:rPr>
          <w:sz w:val="28"/>
          <w:szCs w:val="28"/>
        </w:rPr>
        <w:t xml:space="preserve"> тарифы на захоронение твердых коммунальных отходов с применением метода индексации.</w:t>
      </w:r>
    </w:p>
    <w:p w14:paraId="1AAFDC45"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Согласно пункту 57 Основ ценообразования в области обращения с твердыми коммунальными отходами, утвержденных постановлением Правительства РФ от 30.05.2016 № 484 «О ценообразовании в области обращения с твердыми </w:t>
      </w:r>
      <w:r w:rsidRPr="004D52C4">
        <w:rPr>
          <w:sz w:val="28"/>
          <w:szCs w:val="28"/>
        </w:rPr>
        <w:lastRenderedPageBreak/>
        <w:t>коммунальными отходами»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67A1F365"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Согласно пункту 56 Основ ценообразования к долгосрочным параметрам регулирования тарифов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показатели энергосбережения и энергоэффективности (удельный расход энергетических ресурсов).  </w:t>
      </w:r>
    </w:p>
    <w:p w14:paraId="4B034999" w14:textId="77777777" w:rsidR="004D52C4" w:rsidRPr="004D52C4" w:rsidRDefault="004D52C4" w:rsidP="004D52C4">
      <w:pPr>
        <w:tabs>
          <w:tab w:val="left" w:pos="284"/>
        </w:tabs>
        <w:ind w:firstLine="709"/>
        <w:jc w:val="right"/>
        <w:rPr>
          <w:sz w:val="28"/>
          <w:szCs w:val="28"/>
        </w:rPr>
      </w:pPr>
      <w:r w:rsidRPr="004D52C4">
        <w:rPr>
          <w:sz w:val="28"/>
          <w:szCs w:val="28"/>
        </w:rPr>
        <w:t>Таблица 1</w:t>
      </w:r>
    </w:p>
    <w:p w14:paraId="582B5F9A" w14:textId="77777777" w:rsidR="004D52C4" w:rsidRPr="004D52C4" w:rsidRDefault="004D52C4" w:rsidP="004D52C4">
      <w:pPr>
        <w:jc w:val="center"/>
        <w:rPr>
          <w:b/>
          <w:sz w:val="28"/>
          <w:szCs w:val="28"/>
        </w:rPr>
      </w:pPr>
      <w:r w:rsidRPr="004D52C4">
        <w:rPr>
          <w:b/>
          <w:sz w:val="28"/>
          <w:szCs w:val="28"/>
        </w:rPr>
        <w:t>Долгосрочные параметры</w:t>
      </w:r>
    </w:p>
    <w:p w14:paraId="12FF7BCD" w14:textId="77777777" w:rsidR="004D52C4" w:rsidRPr="004D52C4" w:rsidRDefault="004D52C4" w:rsidP="004D52C4">
      <w:pPr>
        <w:jc w:val="center"/>
        <w:rPr>
          <w:b/>
          <w:sz w:val="28"/>
          <w:szCs w:val="28"/>
        </w:rPr>
      </w:pPr>
      <w:r w:rsidRPr="004D52C4">
        <w:rPr>
          <w:b/>
          <w:sz w:val="28"/>
          <w:szCs w:val="28"/>
        </w:rPr>
        <w:t xml:space="preserve"> регулирования тарифов на захоронение твердых коммунальных отходов ООО «</w:t>
      </w:r>
      <w:proofErr w:type="spellStart"/>
      <w:r w:rsidRPr="004D52C4">
        <w:rPr>
          <w:b/>
          <w:sz w:val="28"/>
          <w:szCs w:val="28"/>
        </w:rPr>
        <w:t>Экобетон</w:t>
      </w:r>
      <w:proofErr w:type="spellEnd"/>
      <w:r w:rsidRPr="004D52C4">
        <w:rPr>
          <w:b/>
          <w:sz w:val="28"/>
          <w:szCs w:val="28"/>
        </w:rPr>
        <w:t>» (Юргинский городской округ)</w:t>
      </w:r>
    </w:p>
    <w:p w14:paraId="6E3D2DAE" w14:textId="77777777" w:rsidR="004D52C4" w:rsidRPr="004D52C4" w:rsidRDefault="004D52C4" w:rsidP="004D52C4">
      <w:pPr>
        <w:jc w:val="center"/>
        <w:rPr>
          <w:b/>
          <w:sz w:val="28"/>
          <w:szCs w:val="28"/>
        </w:rPr>
      </w:pPr>
      <w:r w:rsidRPr="004D52C4">
        <w:rPr>
          <w:b/>
          <w:sz w:val="28"/>
          <w:szCs w:val="28"/>
        </w:rPr>
        <w:t>на период с 01.01.2022 по 31.12.2024</w:t>
      </w:r>
    </w:p>
    <w:tbl>
      <w:tblPr>
        <w:tblW w:w="10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1275"/>
        <w:gridCol w:w="1985"/>
        <w:gridCol w:w="2126"/>
        <w:gridCol w:w="2552"/>
      </w:tblGrid>
      <w:tr w:rsidR="004D52C4" w:rsidRPr="004D52C4" w14:paraId="676928DA" w14:textId="77777777" w:rsidTr="00C5351E">
        <w:trPr>
          <w:trHeight w:val="2481"/>
        </w:trPr>
        <w:tc>
          <w:tcPr>
            <w:tcW w:w="2099" w:type="dxa"/>
            <w:shd w:val="clear" w:color="auto" w:fill="auto"/>
            <w:vAlign w:val="center"/>
          </w:tcPr>
          <w:p w14:paraId="3C0E4D9E" w14:textId="77777777" w:rsidR="004D52C4" w:rsidRPr="004D52C4" w:rsidRDefault="004D52C4" w:rsidP="004D52C4">
            <w:pPr>
              <w:tabs>
                <w:tab w:val="left" w:pos="0"/>
              </w:tabs>
              <w:jc w:val="center"/>
              <w:rPr>
                <w:sz w:val="28"/>
                <w:szCs w:val="28"/>
              </w:rPr>
            </w:pPr>
            <w:r w:rsidRPr="004D52C4">
              <w:rPr>
                <w:sz w:val="28"/>
                <w:szCs w:val="28"/>
              </w:rPr>
              <w:t>Наименование услуги</w:t>
            </w:r>
          </w:p>
        </w:tc>
        <w:tc>
          <w:tcPr>
            <w:tcW w:w="1275" w:type="dxa"/>
            <w:shd w:val="clear" w:color="auto" w:fill="auto"/>
            <w:vAlign w:val="center"/>
          </w:tcPr>
          <w:p w14:paraId="0BC48556" w14:textId="77777777" w:rsidR="004D52C4" w:rsidRPr="004D52C4" w:rsidRDefault="004D52C4" w:rsidP="004D52C4">
            <w:pPr>
              <w:tabs>
                <w:tab w:val="left" w:pos="0"/>
              </w:tabs>
              <w:jc w:val="center"/>
              <w:rPr>
                <w:sz w:val="28"/>
                <w:szCs w:val="28"/>
              </w:rPr>
            </w:pPr>
            <w:r w:rsidRPr="004D52C4">
              <w:rPr>
                <w:sz w:val="28"/>
                <w:szCs w:val="28"/>
              </w:rPr>
              <w:t>Период</w:t>
            </w:r>
          </w:p>
        </w:tc>
        <w:tc>
          <w:tcPr>
            <w:tcW w:w="1985" w:type="dxa"/>
            <w:shd w:val="clear" w:color="auto" w:fill="auto"/>
            <w:vAlign w:val="center"/>
          </w:tcPr>
          <w:p w14:paraId="0D3BED0B" w14:textId="77777777" w:rsidR="004D52C4" w:rsidRPr="004D52C4" w:rsidRDefault="004D52C4" w:rsidP="004D52C4">
            <w:pPr>
              <w:tabs>
                <w:tab w:val="left" w:pos="0"/>
              </w:tabs>
              <w:jc w:val="center"/>
              <w:rPr>
                <w:sz w:val="28"/>
                <w:szCs w:val="28"/>
              </w:rPr>
            </w:pPr>
            <w:r w:rsidRPr="004D52C4">
              <w:rPr>
                <w:sz w:val="28"/>
                <w:szCs w:val="28"/>
              </w:rPr>
              <w:t>Базовый уровень операционных</w:t>
            </w:r>
          </w:p>
          <w:p w14:paraId="4F016655" w14:textId="77777777" w:rsidR="004D52C4" w:rsidRPr="004D52C4" w:rsidRDefault="004D52C4" w:rsidP="004D52C4">
            <w:pPr>
              <w:tabs>
                <w:tab w:val="left" w:pos="0"/>
              </w:tabs>
              <w:jc w:val="center"/>
              <w:rPr>
                <w:sz w:val="28"/>
                <w:szCs w:val="28"/>
              </w:rPr>
            </w:pPr>
            <w:r w:rsidRPr="004D52C4">
              <w:rPr>
                <w:sz w:val="28"/>
                <w:szCs w:val="28"/>
              </w:rPr>
              <w:t>расходов,</w:t>
            </w:r>
          </w:p>
          <w:p w14:paraId="03BFB295" w14:textId="77777777" w:rsidR="004D52C4" w:rsidRPr="004D52C4" w:rsidRDefault="004D52C4" w:rsidP="004D52C4">
            <w:pPr>
              <w:tabs>
                <w:tab w:val="left" w:pos="0"/>
              </w:tabs>
              <w:jc w:val="center"/>
              <w:rPr>
                <w:sz w:val="28"/>
                <w:szCs w:val="28"/>
              </w:rPr>
            </w:pPr>
            <w:r w:rsidRPr="004D52C4">
              <w:rPr>
                <w:sz w:val="28"/>
                <w:szCs w:val="28"/>
              </w:rPr>
              <w:t>тыс. руб.</w:t>
            </w:r>
          </w:p>
        </w:tc>
        <w:tc>
          <w:tcPr>
            <w:tcW w:w="2126" w:type="dxa"/>
            <w:shd w:val="clear" w:color="auto" w:fill="auto"/>
            <w:vAlign w:val="center"/>
          </w:tcPr>
          <w:p w14:paraId="6C32C097" w14:textId="77777777" w:rsidR="004D52C4" w:rsidRPr="004D52C4" w:rsidRDefault="004D52C4" w:rsidP="004D52C4">
            <w:pPr>
              <w:tabs>
                <w:tab w:val="left" w:pos="0"/>
              </w:tabs>
              <w:jc w:val="center"/>
              <w:rPr>
                <w:sz w:val="28"/>
                <w:szCs w:val="28"/>
              </w:rPr>
            </w:pPr>
            <w:r w:rsidRPr="004D52C4">
              <w:rPr>
                <w:sz w:val="28"/>
                <w:szCs w:val="28"/>
              </w:rPr>
              <w:t>Индекс эффективности операционных расходов, %</w:t>
            </w:r>
          </w:p>
        </w:tc>
        <w:tc>
          <w:tcPr>
            <w:tcW w:w="2552" w:type="dxa"/>
            <w:shd w:val="clear" w:color="auto" w:fill="auto"/>
            <w:vAlign w:val="center"/>
          </w:tcPr>
          <w:p w14:paraId="72133F1D" w14:textId="77777777" w:rsidR="004D52C4" w:rsidRPr="004D52C4" w:rsidRDefault="004D52C4" w:rsidP="004D52C4">
            <w:pPr>
              <w:tabs>
                <w:tab w:val="left" w:pos="0"/>
              </w:tabs>
              <w:jc w:val="center"/>
              <w:rPr>
                <w:sz w:val="28"/>
                <w:szCs w:val="28"/>
                <w:highlight w:val="yellow"/>
              </w:rPr>
            </w:pPr>
            <w:r w:rsidRPr="004D52C4">
              <w:rPr>
                <w:sz w:val="28"/>
                <w:szCs w:val="28"/>
              </w:rPr>
              <w:t xml:space="preserve">Показатели энергосбережения и энергетической эффективности (удельный расход электрической энергии, </w:t>
            </w:r>
            <w:r w:rsidRPr="004D52C4">
              <w:rPr>
                <w:color w:val="000000"/>
                <w:sz w:val="28"/>
                <w:szCs w:val="28"/>
              </w:rPr>
              <w:t>кВт*ч/т)</w:t>
            </w:r>
          </w:p>
        </w:tc>
      </w:tr>
      <w:tr w:rsidR="004D52C4" w:rsidRPr="004D52C4" w14:paraId="7913F393" w14:textId="77777777" w:rsidTr="00C5351E">
        <w:trPr>
          <w:trHeight w:val="454"/>
        </w:trPr>
        <w:tc>
          <w:tcPr>
            <w:tcW w:w="2099" w:type="dxa"/>
            <w:vMerge w:val="restart"/>
            <w:shd w:val="clear" w:color="auto" w:fill="auto"/>
            <w:vAlign w:val="center"/>
          </w:tcPr>
          <w:p w14:paraId="485133FF" w14:textId="77777777" w:rsidR="004D52C4" w:rsidRPr="004D52C4" w:rsidRDefault="004D52C4" w:rsidP="004D52C4">
            <w:pPr>
              <w:tabs>
                <w:tab w:val="left" w:pos="0"/>
              </w:tabs>
              <w:rPr>
                <w:sz w:val="28"/>
                <w:szCs w:val="28"/>
              </w:rPr>
            </w:pPr>
            <w:r w:rsidRPr="004D52C4">
              <w:rPr>
                <w:sz w:val="28"/>
                <w:szCs w:val="28"/>
              </w:rPr>
              <w:t>Захоронение твердых коммунальных отходов</w:t>
            </w:r>
          </w:p>
        </w:tc>
        <w:tc>
          <w:tcPr>
            <w:tcW w:w="1275" w:type="dxa"/>
            <w:shd w:val="clear" w:color="auto" w:fill="auto"/>
            <w:vAlign w:val="center"/>
          </w:tcPr>
          <w:p w14:paraId="6E44A0B0" w14:textId="77777777" w:rsidR="004D52C4" w:rsidRPr="004D52C4" w:rsidRDefault="004D52C4" w:rsidP="004D52C4">
            <w:pPr>
              <w:tabs>
                <w:tab w:val="left" w:pos="0"/>
              </w:tabs>
              <w:jc w:val="center"/>
              <w:rPr>
                <w:sz w:val="28"/>
                <w:szCs w:val="28"/>
              </w:rPr>
            </w:pPr>
            <w:r w:rsidRPr="004D52C4">
              <w:rPr>
                <w:sz w:val="28"/>
                <w:szCs w:val="28"/>
              </w:rPr>
              <w:t>2022</w:t>
            </w:r>
          </w:p>
        </w:tc>
        <w:tc>
          <w:tcPr>
            <w:tcW w:w="1985" w:type="dxa"/>
            <w:shd w:val="clear" w:color="auto" w:fill="auto"/>
            <w:vAlign w:val="center"/>
          </w:tcPr>
          <w:p w14:paraId="59D58515" w14:textId="77777777" w:rsidR="004D52C4" w:rsidRPr="004D52C4" w:rsidRDefault="004D52C4" w:rsidP="004D52C4">
            <w:pPr>
              <w:jc w:val="center"/>
              <w:rPr>
                <w:sz w:val="28"/>
                <w:szCs w:val="28"/>
              </w:rPr>
            </w:pPr>
            <w:r w:rsidRPr="004D52C4">
              <w:rPr>
                <w:sz w:val="28"/>
                <w:szCs w:val="28"/>
              </w:rPr>
              <w:t xml:space="preserve">7 292,70   </w:t>
            </w:r>
          </w:p>
        </w:tc>
        <w:tc>
          <w:tcPr>
            <w:tcW w:w="2126" w:type="dxa"/>
            <w:shd w:val="clear" w:color="auto" w:fill="auto"/>
            <w:vAlign w:val="center"/>
          </w:tcPr>
          <w:p w14:paraId="6F5F6E49" w14:textId="77777777" w:rsidR="004D52C4" w:rsidRPr="004D52C4" w:rsidRDefault="004D52C4" w:rsidP="004D52C4">
            <w:pPr>
              <w:tabs>
                <w:tab w:val="left" w:pos="0"/>
              </w:tabs>
              <w:jc w:val="center"/>
              <w:rPr>
                <w:sz w:val="28"/>
                <w:szCs w:val="28"/>
              </w:rPr>
            </w:pPr>
            <w:r w:rsidRPr="004D52C4">
              <w:rPr>
                <w:sz w:val="28"/>
                <w:szCs w:val="28"/>
              </w:rPr>
              <w:t>х</w:t>
            </w:r>
          </w:p>
        </w:tc>
        <w:tc>
          <w:tcPr>
            <w:tcW w:w="2552" w:type="dxa"/>
            <w:shd w:val="clear" w:color="auto" w:fill="auto"/>
            <w:vAlign w:val="center"/>
          </w:tcPr>
          <w:p w14:paraId="3B16E9CB" w14:textId="77777777" w:rsidR="004D52C4" w:rsidRPr="004D52C4" w:rsidRDefault="004D52C4" w:rsidP="004D52C4">
            <w:pPr>
              <w:tabs>
                <w:tab w:val="left" w:pos="0"/>
              </w:tabs>
              <w:jc w:val="center"/>
              <w:rPr>
                <w:sz w:val="28"/>
                <w:szCs w:val="28"/>
              </w:rPr>
            </w:pPr>
            <w:r w:rsidRPr="004D52C4">
              <w:rPr>
                <w:sz w:val="28"/>
                <w:szCs w:val="28"/>
              </w:rPr>
              <w:t>0,47</w:t>
            </w:r>
          </w:p>
        </w:tc>
      </w:tr>
      <w:tr w:rsidR="004D52C4" w:rsidRPr="004D52C4" w14:paraId="5448922A" w14:textId="77777777" w:rsidTr="00C5351E">
        <w:trPr>
          <w:trHeight w:val="454"/>
        </w:trPr>
        <w:tc>
          <w:tcPr>
            <w:tcW w:w="2099" w:type="dxa"/>
            <w:vMerge/>
            <w:shd w:val="clear" w:color="auto" w:fill="auto"/>
            <w:vAlign w:val="center"/>
          </w:tcPr>
          <w:p w14:paraId="0D743EA6" w14:textId="77777777" w:rsidR="004D52C4" w:rsidRPr="004D52C4" w:rsidRDefault="004D52C4" w:rsidP="004D52C4">
            <w:pPr>
              <w:tabs>
                <w:tab w:val="left" w:pos="0"/>
              </w:tabs>
              <w:jc w:val="center"/>
              <w:rPr>
                <w:sz w:val="28"/>
                <w:szCs w:val="28"/>
              </w:rPr>
            </w:pPr>
          </w:p>
        </w:tc>
        <w:tc>
          <w:tcPr>
            <w:tcW w:w="1275" w:type="dxa"/>
            <w:shd w:val="clear" w:color="auto" w:fill="auto"/>
            <w:vAlign w:val="center"/>
          </w:tcPr>
          <w:p w14:paraId="3F941DAD" w14:textId="77777777" w:rsidR="004D52C4" w:rsidRPr="004D52C4" w:rsidRDefault="004D52C4" w:rsidP="004D52C4">
            <w:pPr>
              <w:tabs>
                <w:tab w:val="left" w:pos="0"/>
              </w:tabs>
              <w:jc w:val="center"/>
              <w:rPr>
                <w:sz w:val="28"/>
                <w:szCs w:val="28"/>
              </w:rPr>
            </w:pPr>
            <w:r w:rsidRPr="004D52C4">
              <w:rPr>
                <w:sz w:val="28"/>
                <w:szCs w:val="28"/>
              </w:rPr>
              <w:t>2023</w:t>
            </w:r>
          </w:p>
        </w:tc>
        <w:tc>
          <w:tcPr>
            <w:tcW w:w="1985" w:type="dxa"/>
            <w:shd w:val="clear" w:color="auto" w:fill="auto"/>
          </w:tcPr>
          <w:p w14:paraId="3043589B" w14:textId="77777777" w:rsidR="004D52C4" w:rsidRPr="004D52C4" w:rsidRDefault="004D52C4" w:rsidP="004D52C4">
            <w:pPr>
              <w:jc w:val="center"/>
              <w:rPr>
                <w:szCs w:val="20"/>
              </w:rPr>
            </w:pPr>
            <w:r w:rsidRPr="004D52C4">
              <w:rPr>
                <w:sz w:val="28"/>
                <w:szCs w:val="28"/>
              </w:rPr>
              <w:t>х</w:t>
            </w:r>
          </w:p>
        </w:tc>
        <w:tc>
          <w:tcPr>
            <w:tcW w:w="2126" w:type="dxa"/>
            <w:shd w:val="clear" w:color="auto" w:fill="auto"/>
            <w:vAlign w:val="center"/>
          </w:tcPr>
          <w:p w14:paraId="22AAF539" w14:textId="77777777" w:rsidR="004D52C4" w:rsidRPr="004D52C4" w:rsidRDefault="004D52C4" w:rsidP="004D52C4">
            <w:pPr>
              <w:tabs>
                <w:tab w:val="left" w:pos="0"/>
              </w:tabs>
              <w:jc w:val="center"/>
              <w:rPr>
                <w:sz w:val="28"/>
                <w:szCs w:val="28"/>
              </w:rPr>
            </w:pPr>
            <w:r w:rsidRPr="004D52C4">
              <w:rPr>
                <w:sz w:val="28"/>
                <w:szCs w:val="28"/>
              </w:rPr>
              <w:t>1</w:t>
            </w:r>
          </w:p>
        </w:tc>
        <w:tc>
          <w:tcPr>
            <w:tcW w:w="2552" w:type="dxa"/>
            <w:shd w:val="clear" w:color="auto" w:fill="auto"/>
            <w:vAlign w:val="center"/>
          </w:tcPr>
          <w:p w14:paraId="138E470E" w14:textId="77777777" w:rsidR="004D52C4" w:rsidRPr="004D52C4" w:rsidRDefault="004D52C4" w:rsidP="004D52C4">
            <w:pPr>
              <w:tabs>
                <w:tab w:val="left" w:pos="0"/>
              </w:tabs>
              <w:jc w:val="center"/>
              <w:rPr>
                <w:sz w:val="28"/>
                <w:szCs w:val="28"/>
              </w:rPr>
            </w:pPr>
            <w:r w:rsidRPr="004D52C4">
              <w:rPr>
                <w:sz w:val="28"/>
                <w:szCs w:val="28"/>
              </w:rPr>
              <w:t>-</w:t>
            </w:r>
          </w:p>
        </w:tc>
      </w:tr>
      <w:tr w:rsidR="004D52C4" w:rsidRPr="004D52C4" w14:paraId="339E6427" w14:textId="77777777" w:rsidTr="00C5351E">
        <w:trPr>
          <w:trHeight w:val="454"/>
        </w:trPr>
        <w:tc>
          <w:tcPr>
            <w:tcW w:w="2099" w:type="dxa"/>
            <w:vMerge/>
            <w:shd w:val="clear" w:color="auto" w:fill="auto"/>
            <w:vAlign w:val="center"/>
          </w:tcPr>
          <w:p w14:paraId="7F1C4A4B" w14:textId="77777777" w:rsidR="004D52C4" w:rsidRPr="004D52C4" w:rsidRDefault="004D52C4" w:rsidP="004D52C4">
            <w:pPr>
              <w:tabs>
                <w:tab w:val="left" w:pos="0"/>
              </w:tabs>
              <w:jc w:val="center"/>
              <w:rPr>
                <w:sz w:val="28"/>
                <w:szCs w:val="28"/>
              </w:rPr>
            </w:pPr>
            <w:bookmarkStart w:id="128" w:name="_Hlk41564186"/>
          </w:p>
        </w:tc>
        <w:tc>
          <w:tcPr>
            <w:tcW w:w="1275" w:type="dxa"/>
            <w:shd w:val="clear" w:color="auto" w:fill="auto"/>
            <w:vAlign w:val="center"/>
          </w:tcPr>
          <w:p w14:paraId="7B5B14CE" w14:textId="77777777" w:rsidR="004D52C4" w:rsidRPr="004D52C4" w:rsidRDefault="004D52C4" w:rsidP="004D52C4">
            <w:pPr>
              <w:tabs>
                <w:tab w:val="left" w:pos="0"/>
              </w:tabs>
              <w:jc w:val="center"/>
              <w:rPr>
                <w:sz w:val="28"/>
                <w:szCs w:val="28"/>
              </w:rPr>
            </w:pPr>
            <w:r w:rsidRPr="004D52C4">
              <w:rPr>
                <w:sz w:val="28"/>
                <w:szCs w:val="28"/>
              </w:rPr>
              <w:t>2024</w:t>
            </w:r>
          </w:p>
        </w:tc>
        <w:tc>
          <w:tcPr>
            <w:tcW w:w="1985" w:type="dxa"/>
            <w:shd w:val="clear" w:color="auto" w:fill="auto"/>
          </w:tcPr>
          <w:p w14:paraId="703A22E3" w14:textId="77777777" w:rsidR="004D52C4" w:rsidRPr="004D52C4" w:rsidRDefault="004D52C4" w:rsidP="004D52C4">
            <w:pPr>
              <w:jc w:val="center"/>
              <w:rPr>
                <w:sz w:val="28"/>
                <w:szCs w:val="28"/>
              </w:rPr>
            </w:pPr>
            <w:r w:rsidRPr="004D52C4">
              <w:rPr>
                <w:sz w:val="28"/>
                <w:szCs w:val="28"/>
              </w:rPr>
              <w:t>х</w:t>
            </w:r>
          </w:p>
        </w:tc>
        <w:tc>
          <w:tcPr>
            <w:tcW w:w="2126" w:type="dxa"/>
            <w:shd w:val="clear" w:color="auto" w:fill="auto"/>
            <w:vAlign w:val="center"/>
          </w:tcPr>
          <w:p w14:paraId="015948A4" w14:textId="77777777" w:rsidR="004D52C4" w:rsidRPr="004D52C4" w:rsidRDefault="004D52C4" w:rsidP="004D52C4">
            <w:pPr>
              <w:tabs>
                <w:tab w:val="left" w:pos="0"/>
              </w:tabs>
              <w:jc w:val="center"/>
              <w:rPr>
                <w:sz w:val="28"/>
                <w:szCs w:val="28"/>
              </w:rPr>
            </w:pPr>
            <w:r w:rsidRPr="004D52C4">
              <w:rPr>
                <w:sz w:val="28"/>
                <w:szCs w:val="28"/>
              </w:rPr>
              <w:t>1</w:t>
            </w:r>
          </w:p>
        </w:tc>
        <w:tc>
          <w:tcPr>
            <w:tcW w:w="2552" w:type="dxa"/>
            <w:shd w:val="clear" w:color="auto" w:fill="auto"/>
            <w:vAlign w:val="center"/>
          </w:tcPr>
          <w:p w14:paraId="59447DE3" w14:textId="77777777" w:rsidR="004D52C4" w:rsidRPr="004D52C4" w:rsidRDefault="004D52C4" w:rsidP="004D52C4">
            <w:pPr>
              <w:tabs>
                <w:tab w:val="left" w:pos="0"/>
              </w:tabs>
              <w:jc w:val="center"/>
              <w:rPr>
                <w:sz w:val="28"/>
                <w:szCs w:val="28"/>
              </w:rPr>
            </w:pPr>
            <w:r w:rsidRPr="004D52C4">
              <w:rPr>
                <w:sz w:val="28"/>
                <w:szCs w:val="28"/>
              </w:rPr>
              <w:t>-</w:t>
            </w:r>
          </w:p>
        </w:tc>
      </w:tr>
      <w:bookmarkEnd w:id="128"/>
    </w:tbl>
    <w:p w14:paraId="5E7506AE" w14:textId="77777777" w:rsidR="004D52C4" w:rsidRPr="004D52C4" w:rsidRDefault="004D52C4" w:rsidP="004D52C4">
      <w:pPr>
        <w:tabs>
          <w:tab w:val="left" w:pos="0"/>
        </w:tabs>
        <w:ind w:left="3544"/>
        <w:jc w:val="center"/>
        <w:rPr>
          <w:sz w:val="28"/>
          <w:szCs w:val="28"/>
        </w:rPr>
      </w:pPr>
    </w:p>
    <w:p w14:paraId="4A8E2B3C" w14:textId="77777777" w:rsidR="004D52C4" w:rsidRPr="004D52C4" w:rsidRDefault="004D52C4" w:rsidP="004D52C4">
      <w:pPr>
        <w:ind w:firstLine="709"/>
        <w:jc w:val="both"/>
        <w:rPr>
          <w:sz w:val="20"/>
          <w:szCs w:val="28"/>
        </w:rPr>
      </w:pPr>
    </w:p>
    <w:p w14:paraId="4B1D7776" w14:textId="77777777" w:rsidR="004D52C4" w:rsidRPr="004D52C4" w:rsidRDefault="004D52C4" w:rsidP="004D52C4">
      <w:pPr>
        <w:tabs>
          <w:tab w:val="left" w:pos="284"/>
        </w:tabs>
        <w:jc w:val="center"/>
        <w:rPr>
          <w:b/>
          <w:color w:val="000000"/>
          <w:sz w:val="36"/>
          <w:szCs w:val="28"/>
          <w:u w:val="single"/>
        </w:rPr>
      </w:pPr>
      <w:r w:rsidRPr="004D52C4">
        <w:rPr>
          <w:b/>
          <w:sz w:val="36"/>
          <w:szCs w:val="28"/>
          <w:u w:val="single"/>
        </w:rPr>
        <w:t>Захоронение твердых коммунальных отходов</w:t>
      </w:r>
    </w:p>
    <w:p w14:paraId="447CBB77" w14:textId="77777777" w:rsidR="004D52C4" w:rsidRPr="004D52C4" w:rsidRDefault="004D52C4" w:rsidP="004D52C4">
      <w:pPr>
        <w:tabs>
          <w:tab w:val="left" w:pos="284"/>
        </w:tabs>
        <w:ind w:left="1069" w:firstLine="709"/>
        <w:rPr>
          <w:b/>
          <w:color w:val="000000"/>
          <w:sz w:val="20"/>
          <w:szCs w:val="28"/>
          <w:highlight w:val="yellow"/>
          <w:u w:val="single"/>
        </w:rPr>
      </w:pPr>
    </w:p>
    <w:p w14:paraId="003096A8" w14:textId="77777777" w:rsidR="004D52C4" w:rsidRPr="004D52C4" w:rsidRDefault="004D52C4" w:rsidP="004D52C4">
      <w:pPr>
        <w:autoSpaceDN w:val="0"/>
        <w:jc w:val="center"/>
        <w:rPr>
          <w:b/>
          <w:sz w:val="32"/>
          <w:szCs w:val="32"/>
        </w:rPr>
      </w:pPr>
      <w:r w:rsidRPr="004D52C4">
        <w:rPr>
          <w:b/>
          <w:sz w:val="32"/>
          <w:szCs w:val="32"/>
        </w:rPr>
        <w:t>Корректировка необходимой валовой выручки</w:t>
      </w:r>
    </w:p>
    <w:p w14:paraId="63105703" w14:textId="77777777" w:rsidR="004D52C4" w:rsidRPr="004D52C4" w:rsidRDefault="004D52C4" w:rsidP="004D52C4">
      <w:pPr>
        <w:autoSpaceDE w:val="0"/>
        <w:autoSpaceDN w:val="0"/>
        <w:adjustRightInd w:val="0"/>
        <w:ind w:firstLine="709"/>
        <w:jc w:val="both"/>
        <w:rPr>
          <w:rFonts w:eastAsia="Calibri"/>
          <w:sz w:val="28"/>
          <w:szCs w:val="28"/>
          <w:lang w:eastAsia="en-US"/>
        </w:rPr>
      </w:pPr>
      <w:r w:rsidRPr="004D52C4">
        <w:rPr>
          <w:rFonts w:eastAsia="Calibri"/>
          <w:sz w:val="28"/>
          <w:szCs w:val="28"/>
          <w:lang w:eastAsia="en-US"/>
        </w:rPr>
        <w:t xml:space="preserve">Корректировка необходимой валовой выручки осуществляется в соответствии с главой </w:t>
      </w:r>
      <w:r w:rsidRPr="004D52C4">
        <w:rPr>
          <w:rFonts w:eastAsia="Calibri"/>
          <w:sz w:val="28"/>
          <w:szCs w:val="28"/>
          <w:lang w:val="en-US" w:eastAsia="en-US"/>
        </w:rPr>
        <w:t>IV</w:t>
      </w:r>
      <w:r w:rsidRPr="004D52C4">
        <w:rPr>
          <w:rFonts w:eastAsia="Calibri"/>
          <w:sz w:val="28"/>
          <w:szCs w:val="28"/>
          <w:lang w:eastAsia="en-US"/>
        </w:rPr>
        <w:t xml:space="preserve"> Методических указаний.</w:t>
      </w:r>
    </w:p>
    <w:p w14:paraId="04E6FFD6" w14:textId="77777777" w:rsidR="004D52C4" w:rsidRPr="004D52C4" w:rsidRDefault="004D52C4" w:rsidP="004D52C4">
      <w:pPr>
        <w:autoSpaceDE w:val="0"/>
        <w:autoSpaceDN w:val="0"/>
        <w:adjustRightInd w:val="0"/>
        <w:ind w:firstLine="540"/>
        <w:jc w:val="both"/>
        <w:rPr>
          <w:sz w:val="28"/>
          <w:szCs w:val="28"/>
        </w:rPr>
      </w:pPr>
      <w:r w:rsidRPr="004D52C4">
        <w:rPr>
          <w:sz w:val="28"/>
          <w:szCs w:val="28"/>
        </w:rPr>
        <w:t xml:space="preserve">Согласно пункту 47. Методических указаний, </w:t>
      </w:r>
      <w:bookmarkStart w:id="129" w:name="_Hlk86246281"/>
      <w:r w:rsidRPr="004D52C4">
        <w:rPr>
          <w:sz w:val="28"/>
          <w:szCs w:val="28"/>
        </w:rPr>
        <w:t xml:space="preserve">необходимая валовая выручка, принимаемая к расчету при установлении тарифов на очередной i-й год долгосрочного периода регулирования, </w:t>
      </w:r>
      <w:proofErr w:type="spellStart"/>
      <w:r w:rsidRPr="004D52C4">
        <w:rPr>
          <w:sz w:val="28"/>
          <w:szCs w:val="28"/>
        </w:rPr>
        <w:t>ННВ</w:t>
      </w:r>
      <w:r w:rsidRPr="004D52C4">
        <w:rPr>
          <w:sz w:val="28"/>
          <w:szCs w:val="28"/>
          <w:vertAlign w:val="subscript"/>
        </w:rPr>
        <w:t>i</w:t>
      </w:r>
      <w:proofErr w:type="spellEnd"/>
      <w:r w:rsidRPr="004D52C4">
        <w:rPr>
          <w:sz w:val="28"/>
          <w:szCs w:val="28"/>
        </w:rPr>
        <w:t xml:space="preserve">, </w:t>
      </w:r>
      <w:bookmarkEnd w:id="129"/>
      <w:r w:rsidRPr="004D52C4">
        <w:rPr>
          <w:sz w:val="28"/>
          <w:szCs w:val="28"/>
        </w:rPr>
        <w:t>определяется с учетом отклонения фактических значений параметров расчета тарифов от значений, учтенных при установлении тарифов по формуле:</w:t>
      </w:r>
    </w:p>
    <w:p w14:paraId="2CF16C44" w14:textId="43841C72" w:rsidR="004D52C4" w:rsidRPr="004D52C4" w:rsidRDefault="004D52C4" w:rsidP="004D52C4">
      <w:pPr>
        <w:autoSpaceDE w:val="0"/>
        <w:autoSpaceDN w:val="0"/>
        <w:adjustRightInd w:val="0"/>
        <w:jc w:val="center"/>
        <w:rPr>
          <w:sz w:val="28"/>
          <w:szCs w:val="28"/>
        </w:rPr>
      </w:pPr>
      <w:r w:rsidRPr="004D52C4">
        <w:rPr>
          <w:noProof/>
          <w:position w:val="-38"/>
          <w:sz w:val="28"/>
          <w:szCs w:val="28"/>
        </w:rPr>
        <w:drawing>
          <wp:inline distT="0" distB="0" distL="0" distR="0" wp14:anchorId="3D2D0EB2" wp14:editId="0EA74EBB">
            <wp:extent cx="3943350" cy="676275"/>
            <wp:effectExtent l="0" t="0" r="0" b="0"/>
            <wp:docPr id="1126529357"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43350" cy="676275"/>
                    </a:xfrm>
                    <a:prstGeom prst="rect">
                      <a:avLst/>
                    </a:prstGeom>
                    <a:noFill/>
                    <a:ln>
                      <a:noFill/>
                    </a:ln>
                  </pic:spPr>
                </pic:pic>
              </a:graphicData>
            </a:graphic>
          </wp:inline>
        </w:drawing>
      </w:r>
    </w:p>
    <w:p w14:paraId="44D33708" w14:textId="77777777" w:rsidR="004D52C4" w:rsidRPr="004D52C4" w:rsidRDefault="004D52C4" w:rsidP="004D52C4">
      <w:pPr>
        <w:autoSpaceDE w:val="0"/>
        <w:autoSpaceDN w:val="0"/>
        <w:adjustRightInd w:val="0"/>
        <w:ind w:firstLine="540"/>
        <w:jc w:val="both"/>
        <w:rPr>
          <w:sz w:val="28"/>
          <w:szCs w:val="28"/>
        </w:rPr>
      </w:pPr>
      <w:r w:rsidRPr="004D52C4">
        <w:rPr>
          <w:sz w:val="28"/>
          <w:szCs w:val="28"/>
        </w:rPr>
        <w:t>где:</w:t>
      </w:r>
    </w:p>
    <w:p w14:paraId="75F30EEF" w14:textId="10300BC5" w:rsidR="004D52C4" w:rsidRPr="004D52C4" w:rsidRDefault="004D52C4" w:rsidP="004D52C4">
      <w:pPr>
        <w:autoSpaceDE w:val="0"/>
        <w:autoSpaceDN w:val="0"/>
        <w:adjustRightInd w:val="0"/>
        <w:spacing w:before="280"/>
        <w:ind w:firstLine="540"/>
        <w:jc w:val="both"/>
        <w:rPr>
          <w:sz w:val="28"/>
          <w:szCs w:val="28"/>
        </w:rPr>
      </w:pPr>
      <w:r w:rsidRPr="004D52C4">
        <w:rPr>
          <w:noProof/>
          <w:position w:val="-12"/>
          <w:sz w:val="28"/>
          <w:szCs w:val="28"/>
        </w:rPr>
        <w:lastRenderedPageBreak/>
        <w:drawing>
          <wp:inline distT="0" distB="0" distL="0" distR="0" wp14:anchorId="0499A0C7" wp14:editId="56B59C0A">
            <wp:extent cx="628650" cy="333375"/>
            <wp:effectExtent l="0" t="0" r="0" b="0"/>
            <wp:docPr id="90589138"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D52C4">
        <w:rPr>
          <w:sz w:val="28"/>
          <w:szCs w:val="28"/>
        </w:rPr>
        <w:t xml:space="preserve"> - </w:t>
      </w:r>
      <w:bookmarkStart w:id="130" w:name="_Hlk86159019"/>
      <w:r w:rsidRPr="004D52C4">
        <w:rPr>
          <w:sz w:val="28"/>
          <w:szCs w:val="28"/>
        </w:rPr>
        <w:t xml:space="preserve">плановая необходимая валовая выручка на i-й год, скорректированная </w:t>
      </w:r>
      <w:bookmarkEnd w:id="130"/>
      <w:r w:rsidRPr="004D52C4">
        <w:rPr>
          <w:sz w:val="28"/>
          <w:szCs w:val="28"/>
        </w:rPr>
        <w:t xml:space="preserve">в соответствии с </w:t>
      </w:r>
      <w:hyperlink r:id="rId42" w:history="1">
        <w:r w:rsidRPr="004D52C4">
          <w:rPr>
            <w:color w:val="0000FF"/>
            <w:sz w:val="28"/>
            <w:szCs w:val="28"/>
          </w:rPr>
          <w:t>пунктом 45</w:t>
        </w:r>
      </w:hyperlink>
      <w:r w:rsidRPr="004D52C4">
        <w:rPr>
          <w:sz w:val="28"/>
          <w:szCs w:val="28"/>
        </w:rPr>
        <w:t xml:space="preserve"> настоящих Методических указаний, тыс. руб.;</w:t>
      </w:r>
    </w:p>
    <w:p w14:paraId="0890EFA6" w14:textId="48D9A439" w:rsidR="004D52C4" w:rsidRPr="004D52C4" w:rsidRDefault="004D52C4" w:rsidP="004D52C4">
      <w:pPr>
        <w:autoSpaceDE w:val="0"/>
        <w:autoSpaceDN w:val="0"/>
        <w:adjustRightInd w:val="0"/>
        <w:spacing w:before="280"/>
        <w:ind w:firstLine="540"/>
        <w:jc w:val="both"/>
        <w:rPr>
          <w:sz w:val="28"/>
          <w:szCs w:val="28"/>
        </w:rPr>
      </w:pPr>
      <w:r w:rsidRPr="004D52C4">
        <w:rPr>
          <w:noProof/>
          <w:position w:val="-12"/>
          <w:sz w:val="28"/>
          <w:szCs w:val="28"/>
        </w:rPr>
        <w:drawing>
          <wp:inline distT="0" distB="0" distL="0" distR="0" wp14:anchorId="14B9AB2B" wp14:editId="02671D3F">
            <wp:extent cx="809625" cy="333375"/>
            <wp:effectExtent l="0" t="0" r="9525" b="0"/>
            <wp:docPr id="1573507231"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4D52C4">
        <w:rPr>
          <w:sz w:val="28"/>
          <w:szCs w:val="28"/>
        </w:rPr>
        <w:t xml:space="preserve"> - размер корректировки необходимой валовой выручки в (i-2)-м году, рассчитываемый в соответствии с </w:t>
      </w:r>
      <w:hyperlink r:id="rId44" w:history="1">
        <w:r w:rsidRPr="004D52C4">
          <w:rPr>
            <w:color w:val="0000FF"/>
            <w:sz w:val="28"/>
            <w:szCs w:val="28"/>
          </w:rPr>
          <w:t>пунктом 48</w:t>
        </w:r>
      </w:hyperlink>
      <w:r w:rsidRPr="004D52C4">
        <w:rPr>
          <w:sz w:val="28"/>
          <w:szCs w:val="28"/>
        </w:rPr>
        <w:t xml:space="preserve"> настоящих Методических указаний, тыс. руб.;</w:t>
      </w:r>
    </w:p>
    <w:p w14:paraId="3B465A7E" w14:textId="77777777" w:rsidR="004D52C4" w:rsidRPr="004D52C4" w:rsidRDefault="004D52C4" w:rsidP="004D52C4">
      <w:pPr>
        <w:autoSpaceDE w:val="0"/>
        <w:autoSpaceDN w:val="0"/>
        <w:adjustRightInd w:val="0"/>
        <w:spacing w:before="280"/>
        <w:ind w:firstLine="540"/>
        <w:jc w:val="both"/>
        <w:rPr>
          <w:sz w:val="28"/>
          <w:szCs w:val="28"/>
        </w:rPr>
      </w:pPr>
      <w:r w:rsidRPr="004D52C4">
        <w:rPr>
          <w:sz w:val="28"/>
          <w:szCs w:val="28"/>
        </w:rPr>
        <w:t>ИПЦ</w:t>
      </w:r>
      <w:r w:rsidRPr="004D52C4">
        <w:rPr>
          <w:sz w:val="28"/>
          <w:szCs w:val="28"/>
          <w:vertAlign w:val="subscript"/>
        </w:rPr>
        <w:t>i-1</w:t>
      </w:r>
      <w:r w:rsidRPr="004D52C4">
        <w:rPr>
          <w:sz w:val="28"/>
          <w:szCs w:val="28"/>
        </w:rPr>
        <w:t xml:space="preserve">, </w:t>
      </w:r>
      <w:proofErr w:type="spellStart"/>
      <w:r w:rsidRPr="004D52C4">
        <w:rPr>
          <w:sz w:val="28"/>
          <w:szCs w:val="28"/>
        </w:rPr>
        <w:t>ИПЦ</w:t>
      </w:r>
      <w:r w:rsidRPr="004D52C4">
        <w:rPr>
          <w:sz w:val="28"/>
          <w:szCs w:val="28"/>
          <w:vertAlign w:val="subscript"/>
        </w:rPr>
        <w:t>i</w:t>
      </w:r>
      <w:proofErr w:type="spellEnd"/>
      <w:r w:rsidRPr="004D52C4">
        <w:rPr>
          <w:sz w:val="28"/>
          <w:szCs w:val="28"/>
        </w:rPr>
        <w:t xml:space="preserve"> - </w:t>
      </w:r>
      <w:bookmarkStart w:id="131" w:name="_Hlk86159433"/>
      <w:r w:rsidRPr="004D52C4">
        <w:rPr>
          <w:sz w:val="28"/>
          <w:szCs w:val="28"/>
        </w:rPr>
        <w:t>индексы потребительских цен, определенные на основании параметров прогноза социально-экономического развития Российской Федерации соответственно на (i-1)-й и i-й годы при расчете долгосрочных тарифов;</w:t>
      </w:r>
    </w:p>
    <w:p w14:paraId="150A6D8A" w14:textId="63346C18" w:rsidR="004D52C4" w:rsidRPr="004D52C4" w:rsidRDefault="004D52C4" w:rsidP="004D52C4">
      <w:pPr>
        <w:autoSpaceDE w:val="0"/>
        <w:autoSpaceDN w:val="0"/>
        <w:adjustRightInd w:val="0"/>
        <w:spacing w:before="280"/>
        <w:ind w:firstLine="540"/>
        <w:jc w:val="both"/>
        <w:rPr>
          <w:sz w:val="28"/>
          <w:szCs w:val="28"/>
        </w:rPr>
      </w:pPr>
      <w:r w:rsidRPr="004D52C4">
        <w:rPr>
          <w:noProof/>
          <w:position w:val="-11"/>
          <w:sz w:val="28"/>
          <w:szCs w:val="28"/>
        </w:rPr>
        <w:drawing>
          <wp:inline distT="0" distB="0" distL="0" distR="0" wp14:anchorId="31E83EEE" wp14:editId="0EA82231">
            <wp:extent cx="409575" cy="323850"/>
            <wp:effectExtent l="0" t="0" r="9525" b="0"/>
            <wp:docPr id="1001913197"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4D52C4">
        <w:rPr>
          <w:sz w:val="28"/>
          <w:szCs w:val="28"/>
        </w:rPr>
        <w:t xml:space="preserve"> </w:t>
      </w:r>
      <w:bookmarkEnd w:id="131"/>
      <w:r w:rsidRPr="004D52C4">
        <w:rPr>
          <w:sz w:val="28"/>
          <w:szCs w:val="28"/>
        </w:rPr>
        <w:t xml:space="preserve">-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определяемая в соответствии с </w:t>
      </w:r>
      <w:hyperlink r:id="rId46" w:history="1">
        <w:r w:rsidRPr="004D52C4">
          <w:rPr>
            <w:color w:val="0000FF"/>
            <w:sz w:val="28"/>
            <w:szCs w:val="28"/>
          </w:rPr>
          <w:t>пунктом 49</w:t>
        </w:r>
      </w:hyperlink>
      <w:r w:rsidRPr="004D52C4">
        <w:rPr>
          <w:sz w:val="28"/>
          <w:szCs w:val="28"/>
        </w:rPr>
        <w:t xml:space="preserve"> настоящих Методических указаний, тыс. руб.;</w:t>
      </w:r>
    </w:p>
    <w:p w14:paraId="4C1911D6" w14:textId="76F29EFD" w:rsidR="004D52C4" w:rsidRPr="004D52C4" w:rsidRDefault="004D52C4" w:rsidP="004D52C4">
      <w:pPr>
        <w:autoSpaceDE w:val="0"/>
        <w:autoSpaceDN w:val="0"/>
        <w:adjustRightInd w:val="0"/>
        <w:spacing w:before="280"/>
        <w:ind w:firstLine="540"/>
        <w:jc w:val="both"/>
        <w:rPr>
          <w:sz w:val="28"/>
          <w:szCs w:val="28"/>
        </w:rPr>
      </w:pPr>
      <w:r w:rsidRPr="004D52C4">
        <w:rPr>
          <w:noProof/>
          <w:position w:val="-11"/>
          <w:sz w:val="28"/>
          <w:szCs w:val="28"/>
        </w:rPr>
        <w:drawing>
          <wp:inline distT="0" distB="0" distL="0" distR="0" wp14:anchorId="35C2EDAE" wp14:editId="0ABC5AC3">
            <wp:extent cx="571500" cy="323850"/>
            <wp:effectExtent l="0" t="0" r="0" b="0"/>
            <wp:docPr id="1398635150"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1500" cy="323850"/>
                    </a:xfrm>
                    <a:prstGeom prst="rect">
                      <a:avLst/>
                    </a:prstGeom>
                    <a:noFill/>
                    <a:ln>
                      <a:noFill/>
                    </a:ln>
                  </pic:spPr>
                </pic:pic>
              </a:graphicData>
            </a:graphic>
          </wp:inline>
        </w:drawing>
      </w:r>
      <w:r w:rsidRPr="004D52C4">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определяемая в соответствии с </w:t>
      </w:r>
      <w:hyperlink r:id="rId48" w:history="1">
        <w:r w:rsidRPr="004D52C4">
          <w:rPr>
            <w:color w:val="0000FF"/>
            <w:sz w:val="28"/>
            <w:szCs w:val="28"/>
          </w:rPr>
          <w:t>пунктом 50</w:t>
        </w:r>
      </w:hyperlink>
      <w:r w:rsidRPr="004D52C4">
        <w:rPr>
          <w:sz w:val="28"/>
          <w:szCs w:val="28"/>
        </w:rPr>
        <w:t xml:space="preserve"> настоящих Методических указаний, тыс. руб.</w:t>
      </w:r>
    </w:p>
    <w:p w14:paraId="78CE1C40" w14:textId="364A4FA3" w:rsidR="004D52C4" w:rsidRPr="004D52C4" w:rsidRDefault="004D52C4" w:rsidP="004D52C4">
      <w:pPr>
        <w:autoSpaceDE w:val="0"/>
        <w:autoSpaceDN w:val="0"/>
        <w:adjustRightInd w:val="0"/>
        <w:spacing w:before="280"/>
        <w:ind w:firstLine="540"/>
        <w:jc w:val="both"/>
        <w:rPr>
          <w:sz w:val="28"/>
          <w:szCs w:val="28"/>
        </w:rPr>
      </w:pPr>
      <w:r w:rsidRPr="004D52C4">
        <w:rPr>
          <w:sz w:val="28"/>
          <w:szCs w:val="28"/>
        </w:rPr>
        <w:t xml:space="preserve">В целях установления НВВ на 1-й и 2-й год долгосрочного периода регулирования при расчете показателя </w:t>
      </w:r>
      <w:r w:rsidRPr="004D52C4">
        <w:rPr>
          <w:noProof/>
          <w:position w:val="-12"/>
          <w:sz w:val="28"/>
          <w:szCs w:val="28"/>
        </w:rPr>
        <w:drawing>
          <wp:inline distT="0" distB="0" distL="0" distR="0" wp14:anchorId="1224EF0D" wp14:editId="4E6FE8FF">
            <wp:extent cx="809625" cy="333375"/>
            <wp:effectExtent l="0" t="0" r="9525" b="0"/>
            <wp:docPr id="17337178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4D52C4">
        <w:rPr>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161EB777" w14:textId="0FA083AD" w:rsidR="004D52C4" w:rsidRPr="004D52C4" w:rsidRDefault="004D52C4" w:rsidP="004D52C4">
      <w:pPr>
        <w:autoSpaceDE w:val="0"/>
        <w:autoSpaceDN w:val="0"/>
        <w:adjustRightInd w:val="0"/>
        <w:spacing w:before="280"/>
        <w:ind w:firstLine="540"/>
        <w:jc w:val="both"/>
        <w:rPr>
          <w:sz w:val="28"/>
          <w:szCs w:val="28"/>
        </w:rPr>
      </w:pPr>
      <w:r w:rsidRPr="004D52C4">
        <w:rPr>
          <w:sz w:val="28"/>
          <w:szCs w:val="28"/>
        </w:rPr>
        <w:t xml:space="preserve">При корректировке долгосрочных тарифов в первый долгосрочный период регулирования, рассчитанный в соответствии с положениями настоящих Методических указаний показатель </w:t>
      </w:r>
      <w:bookmarkStart w:id="132" w:name="_Hlk144202630"/>
      <w:r w:rsidRPr="004D52C4">
        <w:rPr>
          <w:noProof/>
          <w:position w:val="-12"/>
          <w:sz w:val="28"/>
          <w:szCs w:val="28"/>
        </w:rPr>
        <w:drawing>
          <wp:inline distT="0" distB="0" distL="0" distR="0" wp14:anchorId="2DF37A19" wp14:editId="2FC40FD7">
            <wp:extent cx="809625" cy="333375"/>
            <wp:effectExtent l="0" t="0" r="9525" b="0"/>
            <wp:docPr id="278324684"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bookmarkEnd w:id="132"/>
      <w:r w:rsidRPr="004D52C4">
        <w:rPr>
          <w:sz w:val="28"/>
          <w:szCs w:val="28"/>
        </w:rPr>
        <w:t xml:space="preserve"> учитывается при установлении НВВ начиная с 3-го года первого долгосрочного периода регулирования.</w:t>
      </w:r>
    </w:p>
    <w:p w14:paraId="6666430A" w14:textId="77777777" w:rsidR="004D52C4" w:rsidRDefault="004D52C4" w:rsidP="004D52C4">
      <w:pPr>
        <w:autoSpaceDE w:val="0"/>
        <w:autoSpaceDN w:val="0"/>
        <w:adjustRightInd w:val="0"/>
        <w:ind w:firstLine="709"/>
        <w:jc w:val="both"/>
        <w:rPr>
          <w:rFonts w:eastAsia="Calibri"/>
          <w:sz w:val="28"/>
          <w:szCs w:val="28"/>
          <w:lang w:eastAsia="en-US"/>
        </w:rPr>
        <w:sectPr w:rsidR="004D52C4" w:rsidSect="00197C6F">
          <w:pgSz w:w="11906" w:h="16838"/>
          <w:pgMar w:top="851" w:right="567" w:bottom="1134" w:left="851" w:header="708" w:footer="708" w:gutter="0"/>
          <w:cols w:space="708"/>
          <w:docGrid w:linePitch="360"/>
        </w:sectPr>
      </w:pPr>
    </w:p>
    <w:p w14:paraId="33711F95" w14:textId="77777777" w:rsidR="004D52C4" w:rsidRPr="004D52C4" w:rsidRDefault="004D52C4" w:rsidP="004D52C4">
      <w:pPr>
        <w:autoSpaceDE w:val="0"/>
        <w:autoSpaceDN w:val="0"/>
        <w:adjustRightInd w:val="0"/>
        <w:ind w:firstLine="709"/>
        <w:jc w:val="both"/>
        <w:rPr>
          <w:rFonts w:eastAsia="Calibri"/>
          <w:sz w:val="28"/>
          <w:szCs w:val="28"/>
          <w:lang w:eastAsia="en-US"/>
        </w:rPr>
      </w:pPr>
    </w:p>
    <w:p w14:paraId="15D55852" w14:textId="77777777" w:rsidR="004D52C4" w:rsidRPr="004D52C4" w:rsidRDefault="004D52C4" w:rsidP="000A7201">
      <w:pPr>
        <w:numPr>
          <w:ilvl w:val="0"/>
          <w:numId w:val="21"/>
        </w:numPr>
        <w:tabs>
          <w:tab w:val="left" w:pos="1134"/>
        </w:tabs>
        <w:autoSpaceDE w:val="0"/>
        <w:autoSpaceDN w:val="0"/>
        <w:adjustRightInd w:val="0"/>
        <w:ind w:left="0" w:firstLine="709"/>
        <w:jc w:val="center"/>
        <w:rPr>
          <w:b/>
          <w:bCs/>
          <w:sz w:val="28"/>
          <w:szCs w:val="28"/>
          <w:u w:val="single"/>
        </w:rPr>
      </w:pPr>
      <w:r w:rsidRPr="004D52C4">
        <w:rPr>
          <w:b/>
          <w:bCs/>
          <w:sz w:val="28"/>
          <w:szCs w:val="28"/>
          <w:u w:val="single"/>
        </w:rPr>
        <w:t>Скорректированная плановая необходимая валовая выручка на 2024 год</w:t>
      </w:r>
    </w:p>
    <w:p w14:paraId="34A9F651" w14:textId="77777777" w:rsidR="004D52C4" w:rsidRPr="004D52C4" w:rsidRDefault="004D52C4" w:rsidP="004D52C4">
      <w:pPr>
        <w:autoSpaceDE w:val="0"/>
        <w:autoSpaceDN w:val="0"/>
        <w:adjustRightInd w:val="0"/>
        <w:ind w:left="1069"/>
        <w:rPr>
          <w:rFonts w:eastAsia="Calibri"/>
          <w:b/>
          <w:bCs/>
          <w:sz w:val="28"/>
          <w:szCs w:val="28"/>
          <w:u w:val="single"/>
          <w:lang w:eastAsia="en-US"/>
        </w:rPr>
      </w:pPr>
    </w:p>
    <w:p w14:paraId="775B4190" w14:textId="4E25F559" w:rsidR="004D52C4" w:rsidRPr="004D52C4" w:rsidRDefault="004D52C4" w:rsidP="004D52C4">
      <w:pPr>
        <w:autoSpaceDE w:val="0"/>
        <w:autoSpaceDN w:val="0"/>
        <w:adjustRightInd w:val="0"/>
        <w:ind w:firstLine="709"/>
        <w:jc w:val="both"/>
        <w:rPr>
          <w:sz w:val="28"/>
          <w:szCs w:val="28"/>
        </w:rPr>
      </w:pPr>
      <w:r w:rsidRPr="004D52C4">
        <w:rPr>
          <w:sz w:val="28"/>
          <w:szCs w:val="28"/>
        </w:rPr>
        <w:t xml:space="preserve">Согласно пункту 45 Методических указаний в целях корректировки долгосрочного тарифа в соответствии с </w:t>
      </w:r>
      <w:hyperlink r:id="rId49" w:history="1">
        <w:r w:rsidRPr="004D52C4">
          <w:rPr>
            <w:sz w:val="28"/>
            <w:szCs w:val="28"/>
          </w:rPr>
          <w:t>пунктом 58</w:t>
        </w:r>
      </w:hyperlink>
      <w:r w:rsidRPr="004D52C4">
        <w:rPr>
          <w:sz w:val="28"/>
          <w:szCs w:val="28"/>
        </w:rPr>
        <w:t xml:space="preserve"> Основ ценообразования орган регулирования ежегодно уточняет плановую необходимую валовую выручку на очередной i-й год с использованием уточненных значений прогнозных параметров регулирования, </w:t>
      </w:r>
      <w:r w:rsidRPr="004D52C4">
        <w:rPr>
          <w:noProof/>
          <w:position w:val="-12"/>
          <w:sz w:val="28"/>
          <w:szCs w:val="28"/>
        </w:rPr>
        <w:drawing>
          <wp:inline distT="0" distB="0" distL="0" distR="0" wp14:anchorId="709FE9A5" wp14:editId="46949BB3">
            <wp:extent cx="628650" cy="333375"/>
            <wp:effectExtent l="0" t="0" r="0" b="0"/>
            <wp:docPr id="7556071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D52C4">
        <w:rPr>
          <w:sz w:val="28"/>
          <w:szCs w:val="28"/>
        </w:rPr>
        <w:t>, по формуле:</w:t>
      </w:r>
    </w:p>
    <w:p w14:paraId="02EF1DBD" w14:textId="77777777" w:rsidR="004D52C4" w:rsidRPr="004D52C4" w:rsidRDefault="004D52C4" w:rsidP="004D52C4">
      <w:pPr>
        <w:autoSpaceDE w:val="0"/>
        <w:autoSpaceDN w:val="0"/>
        <w:adjustRightInd w:val="0"/>
        <w:jc w:val="both"/>
        <w:outlineLvl w:val="0"/>
        <w:rPr>
          <w:sz w:val="28"/>
          <w:szCs w:val="28"/>
        </w:rPr>
      </w:pPr>
    </w:p>
    <w:p w14:paraId="2A5488D8" w14:textId="77B36E9A" w:rsidR="004D52C4" w:rsidRPr="004D52C4" w:rsidRDefault="004D52C4" w:rsidP="004D52C4">
      <w:pPr>
        <w:autoSpaceDE w:val="0"/>
        <w:autoSpaceDN w:val="0"/>
        <w:adjustRightInd w:val="0"/>
        <w:jc w:val="center"/>
        <w:rPr>
          <w:sz w:val="28"/>
          <w:szCs w:val="28"/>
        </w:rPr>
      </w:pPr>
      <w:r w:rsidRPr="004D52C4">
        <w:rPr>
          <w:noProof/>
          <w:position w:val="-38"/>
          <w:sz w:val="28"/>
          <w:szCs w:val="28"/>
        </w:rPr>
        <w:drawing>
          <wp:inline distT="0" distB="0" distL="0" distR="0" wp14:anchorId="41D3539B" wp14:editId="6EB382F2">
            <wp:extent cx="3810000" cy="676275"/>
            <wp:effectExtent l="0" t="0" r="0" b="9525"/>
            <wp:docPr id="9515263"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0000" cy="676275"/>
                    </a:xfrm>
                    <a:prstGeom prst="rect">
                      <a:avLst/>
                    </a:prstGeom>
                    <a:noFill/>
                    <a:ln>
                      <a:noFill/>
                    </a:ln>
                  </pic:spPr>
                </pic:pic>
              </a:graphicData>
            </a:graphic>
          </wp:inline>
        </w:drawing>
      </w:r>
    </w:p>
    <w:p w14:paraId="08128E42" w14:textId="77777777" w:rsidR="004D52C4" w:rsidRPr="004D52C4" w:rsidRDefault="004D52C4" w:rsidP="004D52C4">
      <w:pPr>
        <w:autoSpaceDE w:val="0"/>
        <w:autoSpaceDN w:val="0"/>
        <w:adjustRightInd w:val="0"/>
        <w:ind w:firstLine="540"/>
        <w:jc w:val="both"/>
        <w:rPr>
          <w:sz w:val="28"/>
          <w:szCs w:val="28"/>
        </w:rPr>
      </w:pPr>
      <w:r w:rsidRPr="004D52C4">
        <w:rPr>
          <w:sz w:val="28"/>
          <w:szCs w:val="28"/>
        </w:rPr>
        <w:t>где:</w:t>
      </w:r>
    </w:p>
    <w:p w14:paraId="4AE81E8B" w14:textId="2B87FAE1" w:rsidR="004D52C4" w:rsidRPr="004D52C4" w:rsidRDefault="004D52C4" w:rsidP="004D52C4">
      <w:pPr>
        <w:autoSpaceDE w:val="0"/>
        <w:autoSpaceDN w:val="0"/>
        <w:adjustRightInd w:val="0"/>
        <w:ind w:firstLine="540"/>
        <w:jc w:val="both"/>
        <w:rPr>
          <w:sz w:val="28"/>
          <w:szCs w:val="28"/>
        </w:rPr>
      </w:pPr>
      <w:r w:rsidRPr="004D52C4">
        <w:rPr>
          <w:noProof/>
          <w:position w:val="-12"/>
          <w:sz w:val="28"/>
          <w:szCs w:val="28"/>
        </w:rPr>
        <w:drawing>
          <wp:inline distT="0" distB="0" distL="0" distR="0" wp14:anchorId="633B341A" wp14:editId="45B77ECB">
            <wp:extent cx="466725" cy="333375"/>
            <wp:effectExtent l="0" t="0" r="9525" b="0"/>
            <wp:docPr id="147247434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4D52C4">
        <w:rPr>
          <w:sz w:val="28"/>
          <w:szCs w:val="28"/>
        </w:rPr>
        <w:t xml:space="preserve"> - скорректированные операционные (подконтрольные) расходы в i-м году, определяемые в целях корректировки долгосрочного тарифа по </w:t>
      </w:r>
      <w:hyperlink r:id="rId53" w:history="1">
        <w:r w:rsidRPr="004D52C4">
          <w:rPr>
            <w:sz w:val="28"/>
            <w:szCs w:val="28"/>
          </w:rPr>
          <w:t>формуле (3)</w:t>
        </w:r>
      </w:hyperlink>
      <w:r w:rsidRPr="004D52C4">
        <w:rPr>
          <w:sz w:val="28"/>
          <w:szCs w:val="28"/>
        </w:rPr>
        <w:t xml:space="preserve"> Методических указаний с применением уточненных значений индекса потребительских цен в соответствии с прогнозом социально-экономического развития Российской Федерации, тыс. руб.;</w:t>
      </w:r>
    </w:p>
    <w:p w14:paraId="45E8868C" w14:textId="743E9CA1" w:rsidR="004D52C4" w:rsidRPr="004D52C4" w:rsidRDefault="004D52C4" w:rsidP="004D52C4">
      <w:pPr>
        <w:autoSpaceDE w:val="0"/>
        <w:autoSpaceDN w:val="0"/>
        <w:adjustRightInd w:val="0"/>
        <w:ind w:firstLine="540"/>
        <w:jc w:val="both"/>
        <w:rPr>
          <w:sz w:val="28"/>
          <w:szCs w:val="28"/>
        </w:rPr>
      </w:pPr>
      <w:r w:rsidRPr="004D52C4">
        <w:rPr>
          <w:noProof/>
          <w:position w:val="-12"/>
          <w:sz w:val="28"/>
          <w:szCs w:val="28"/>
        </w:rPr>
        <w:drawing>
          <wp:inline distT="0" distB="0" distL="0" distR="0" wp14:anchorId="714ABEA1" wp14:editId="667A132D">
            <wp:extent cx="476250" cy="333375"/>
            <wp:effectExtent l="0" t="0" r="0" b="0"/>
            <wp:docPr id="80184605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D52C4">
        <w:rPr>
          <w:sz w:val="28"/>
          <w:szCs w:val="28"/>
        </w:rPr>
        <w:t xml:space="preserve"> - скорректированные неподконтрольные расходы в i-м году, определяемые в соответствии с </w:t>
      </w:r>
      <w:hyperlink r:id="rId55" w:history="1">
        <w:r w:rsidRPr="004D52C4">
          <w:rPr>
            <w:sz w:val="28"/>
            <w:szCs w:val="28"/>
          </w:rPr>
          <w:t>пунктом 32</w:t>
        </w:r>
      </w:hyperlink>
      <w:r w:rsidRPr="004D52C4">
        <w:rPr>
          <w:sz w:val="28"/>
          <w:szCs w:val="28"/>
        </w:rPr>
        <w:t xml:space="preserve"> Методических указаний в целях корректировки долгосрочного тарифа в соответствии с </w:t>
      </w:r>
      <w:hyperlink r:id="rId56" w:history="1">
        <w:r w:rsidRPr="004D52C4">
          <w:rPr>
            <w:sz w:val="28"/>
            <w:szCs w:val="28"/>
          </w:rPr>
          <w:t>пунктом 58</w:t>
        </w:r>
      </w:hyperlink>
      <w:r w:rsidRPr="004D52C4">
        <w:rPr>
          <w:sz w:val="28"/>
          <w:szCs w:val="28"/>
        </w:rPr>
        <w:t xml:space="preserve"> Основ ценообразования, тыс. руб.;</w:t>
      </w:r>
    </w:p>
    <w:p w14:paraId="047E90B7" w14:textId="7ECE0312" w:rsidR="004D52C4" w:rsidRPr="004D52C4" w:rsidRDefault="004D52C4" w:rsidP="004D52C4">
      <w:pPr>
        <w:autoSpaceDE w:val="0"/>
        <w:autoSpaceDN w:val="0"/>
        <w:adjustRightInd w:val="0"/>
        <w:ind w:firstLine="540"/>
        <w:jc w:val="both"/>
        <w:rPr>
          <w:sz w:val="28"/>
          <w:szCs w:val="28"/>
        </w:rPr>
      </w:pPr>
      <w:r w:rsidRPr="004D52C4">
        <w:rPr>
          <w:noProof/>
          <w:position w:val="-12"/>
          <w:sz w:val="28"/>
          <w:szCs w:val="28"/>
        </w:rPr>
        <w:drawing>
          <wp:inline distT="0" distB="0" distL="0" distR="0" wp14:anchorId="5B8029FC" wp14:editId="2D8913EC">
            <wp:extent cx="466725" cy="333375"/>
            <wp:effectExtent l="0" t="0" r="0" b="0"/>
            <wp:docPr id="1412481186"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4D52C4">
        <w:rPr>
          <w:sz w:val="28"/>
          <w:szCs w:val="28"/>
        </w:rPr>
        <w:t xml:space="preserve"> - скорректированные расходы на приобретение энергетических ресурсов в i-м году, определяемые в соответствии с </w:t>
      </w:r>
      <w:hyperlink r:id="rId58" w:history="1">
        <w:r w:rsidRPr="004D52C4">
          <w:rPr>
            <w:sz w:val="28"/>
            <w:szCs w:val="28"/>
          </w:rPr>
          <w:t>пунктом 33</w:t>
        </w:r>
      </w:hyperlink>
      <w:r w:rsidRPr="004D52C4">
        <w:rPr>
          <w:sz w:val="28"/>
          <w:szCs w:val="28"/>
        </w:rPr>
        <w:t xml:space="preserve">  Методических указаний в целях корректировки долгосрочного тарифа в соответствии с </w:t>
      </w:r>
      <w:hyperlink r:id="rId59" w:history="1">
        <w:r w:rsidRPr="004D52C4">
          <w:rPr>
            <w:sz w:val="28"/>
            <w:szCs w:val="28"/>
          </w:rPr>
          <w:t>пунктом 58</w:t>
        </w:r>
      </w:hyperlink>
      <w:r w:rsidRPr="004D52C4">
        <w:rPr>
          <w:sz w:val="28"/>
          <w:szCs w:val="28"/>
        </w:rPr>
        <w:t xml:space="preserve"> Основ ценообразования, тыс. руб.;</w:t>
      </w:r>
    </w:p>
    <w:p w14:paraId="06826685" w14:textId="7BA5AA1D" w:rsidR="004D52C4" w:rsidRPr="004D52C4" w:rsidRDefault="004D52C4" w:rsidP="004D52C4">
      <w:pPr>
        <w:autoSpaceDE w:val="0"/>
        <w:autoSpaceDN w:val="0"/>
        <w:adjustRightInd w:val="0"/>
        <w:ind w:firstLine="540"/>
        <w:jc w:val="both"/>
        <w:rPr>
          <w:sz w:val="28"/>
          <w:szCs w:val="28"/>
        </w:rPr>
      </w:pPr>
      <w:r w:rsidRPr="004D52C4">
        <w:rPr>
          <w:noProof/>
          <w:position w:val="-12"/>
          <w:sz w:val="28"/>
          <w:szCs w:val="28"/>
        </w:rPr>
        <w:drawing>
          <wp:inline distT="0" distB="0" distL="0" distR="0" wp14:anchorId="5ED7A05B" wp14:editId="6C07A083">
            <wp:extent cx="361950" cy="333375"/>
            <wp:effectExtent l="0" t="0" r="0" b="0"/>
            <wp:docPr id="141552825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4D52C4">
        <w:rPr>
          <w:sz w:val="28"/>
          <w:szCs w:val="28"/>
        </w:rPr>
        <w:t xml:space="preserve"> - скорректированные в целях корректировки долгосрочного тарифа в соответствии с </w:t>
      </w:r>
      <w:hyperlink r:id="rId61" w:history="1">
        <w:r w:rsidRPr="004D52C4">
          <w:rPr>
            <w:sz w:val="28"/>
            <w:szCs w:val="28"/>
          </w:rPr>
          <w:t>пунктом 58</w:t>
        </w:r>
      </w:hyperlink>
      <w:r w:rsidRPr="004D52C4">
        <w:rPr>
          <w:sz w:val="28"/>
          <w:szCs w:val="28"/>
        </w:rPr>
        <w:t xml:space="preserve"> Основ ценообразования расходы на амортизацию основных средств и нематериальных активов в году i, определяемые в соответствии с </w:t>
      </w:r>
      <w:hyperlink r:id="rId62" w:history="1">
        <w:r w:rsidRPr="004D52C4">
          <w:rPr>
            <w:sz w:val="28"/>
            <w:szCs w:val="28"/>
          </w:rPr>
          <w:t>пунктом 34</w:t>
        </w:r>
      </w:hyperlink>
      <w:r w:rsidRPr="004D52C4">
        <w:rPr>
          <w:sz w:val="28"/>
          <w:szCs w:val="28"/>
        </w:rPr>
        <w:t xml:space="preserve"> Методических указаний, тыс. руб.;</w:t>
      </w:r>
    </w:p>
    <w:p w14:paraId="53A3ABF8" w14:textId="21E56D6A" w:rsidR="004D52C4" w:rsidRPr="004D52C4" w:rsidRDefault="004D52C4" w:rsidP="004D52C4">
      <w:pPr>
        <w:autoSpaceDE w:val="0"/>
        <w:autoSpaceDN w:val="0"/>
        <w:adjustRightInd w:val="0"/>
        <w:ind w:firstLine="540"/>
        <w:jc w:val="both"/>
        <w:rPr>
          <w:sz w:val="28"/>
          <w:szCs w:val="28"/>
        </w:rPr>
      </w:pPr>
      <w:r w:rsidRPr="004D52C4">
        <w:rPr>
          <w:noProof/>
          <w:position w:val="-12"/>
          <w:sz w:val="28"/>
          <w:szCs w:val="28"/>
        </w:rPr>
        <w:drawing>
          <wp:inline distT="0" distB="0" distL="0" distR="0" wp14:anchorId="112FADE9" wp14:editId="4FB30576">
            <wp:extent cx="476250" cy="333375"/>
            <wp:effectExtent l="0" t="0" r="0" b="0"/>
            <wp:docPr id="62075933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4D52C4">
        <w:rPr>
          <w:sz w:val="28"/>
          <w:szCs w:val="28"/>
        </w:rPr>
        <w:t xml:space="preserve"> - скорректированная нормативная прибыль, определяемая в целях корректировки долгосрочного тарифа в соответствии с </w:t>
      </w:r>
      <w:hyperlink r:id="rId64" w:history="1">
        <w:r w:rsidRPr="004D52C4">
          <w:rPr>
            <w:sz w:val="28"/>
            <w:szCs w:val="28"/>
          </w:rPr>
          <w:t>35</w:t>
        </w:r>
      </w:hyperlink>
      <w:r w:rsidRPr="004D52C4">
        <w:rPr>
          <w:sz w:val="28"/>
          <w:szCs w:val="28"/>
        </w:rPr>
        <w:t xml:space="preserve"> Методических указаний на i-й год, тыс. руб.</w:t>
      </w:r>
    </w:p>
    <w:p w14:paraId="49093703" w14:textId="77777777" w:rsidR="004D52C4" w:rsidRPr="004D52C4" w:rsidRDefault="004D52C4" w:rsidP="004D52C4">
      <w:pPr>
        <w:autoSpaceDE w:val="0"/>
        <w:autoSpaceDN w:val="0"/>
        <w:adjustRightInd w:val="0"/>
        <w:ind w:firstLine="540"/>
        <w:jc w:val="both"/>
        <w:rPr>
          <w:sz w:val="28"/>
          <w:szCs w:val="28"/>
        </w:rPr>
      </w:pPr>
      <w:r w:rsidRPr="004D52C4">
        <w:rPr>
          <w:sz w:val="28"/>
          <w:szCs w:val="28"/>
        </w:rPr>
        <w:t xml:space="preserve">В случае если при установлении тарифов на первый долгосрочный период регулирования величина нормативной прибыли была определена с учетом положений абзаца шестого </w:t>
      </w:r>
      <w:hyperlink r:id="rId65" w:history="1">
        <w:r w:rsidRPr="004D52C4">
          <w:rPr>
            <w:sz w:val="28"/>
            <w:szCs w:val="28"/>
          </w:rPr>
          <w:t>пункта 54</w:t>
        </w:r>
      </w:hyperlink>
      <w:r w:rsidRPr="004D52C4">
        <w:rPr>
          <w:sz w:val="28"/>
          <w:szCs w:val="28"/>
        </w:rPr>
        <w:t xml:space="preserve"> Основ ценообразования и инвестиционная программа регулируемой организации на соответствующий год долгосрочного периода регулирования не утверждена в установленном порядке, такая величина подлежит уменьшению на величину расходов на капитальные вложения (инвестиции) (</w:t>
      </w:r>
      <w:proofErr w:type="spellStart"/>
      <w:r w:rsidRPr="004D52C4">
        <w:rPr>
          <w:sz w:val="28"/>
          <w:szCs w:val="28"/>
        </w:rPr>
        <w:t>КВ</w:t>
      </w:r>
      <w:r w:rsidRPr="004D52C4">
        <w:rPr>
          <w:sz w:val="28"/>
          <w:szCs w:val="28"/>
          <w:vertAlign w:val="subscript"/>
        </w:rPr>
        <w:t>i</w:t>
      </w:r>
      <w:proofErr w:type="spellEnd"/>
      <w:r w:rsidRPr="004D52C4">
        <w:rPr>
          <w:sz w:val="28"/>
          <w:szCs w:val="28"/>
        </w:rPr>
        <w:t>);</w:t>
      </w:r>
    </w:p>
    <w:p w14:paraId="019059D7" w14:textId="77777777" w:rsidR="004D52C4" w:rsidRPr="004D52C4" w:rsidRDefault="004D52C4" w:rsidP="004D52C4">
      <w:pPr>
        <w:autoSpaceDE w:val="0"/>
        <w:autoSpaceDN w:val="0"/>
        <w:adjustRightInd w:val="0"/>
        <w:ind w:firstLine="540"/>
        <w:jc w:val="both"/>
        <w:rPr>
          <w:sz w:val="28"/>
          <w:szCs w:val="28"/>
        </w:rPr>
      </w:pPr>
      <w:proofErr w:type="spellStart"/>
      <w:r w:rsidRPr="004D52C4">
        <w:rPr>
          <w:sz w:val="28"/>
          <w:szCs w:val="28"/>
        </w:rPr>
        <w:t>РП</w:t>
      </w:r>
      <w:r w:rsidRPr="004D52C4">
        <w:rPr>
          <w:sz w:val="28"/>
          <w:szCs w:val="28"/>
          <w:vertAlign w:val="subscript"/>
        </w:rPr>
        <w:t>i</w:t>
      </w:r>
      <w:proofErr w:type="spellEnd"/>
      <w:r w:rsidRPr="004D52C4">
        <w:rPr>
          <w:sz w:val="28"/>
          <w:szCs w:val="28"/>
        </w:rPr>
        <w:t xml:space="preserve"> - расчетная предпринимательская прибыль, определенная в соответствии с </w:t>
      </w:r>
      <w:hyperlink r:id="rId66" w:history="1">
        <w:r w:rsidRPr="004D52C4">
          <w:rPr>
            <w:sz w:val="28"/>
            <w:szCs w:val="28"/>
          </w:rPr>
          <w:t>пунктом 36</w:t>
        </w:r>
      </w:hyperlink>
      <w:r w:rsidRPr="004D52C4">
        <w:rPr>
          <w:sz w:val="28"/>
          <w:szCs w:val="28"/>
        </w:rPr>
        <w:t xml:space="preserve"> Методических указаний, тыс. руб.;</w:t>
      </w:r>
    </w:p>
    <w:p w14:paraId="19D3483A" w14:textId="5120955D" w:rsidR="004D52C4" w:rsidRPr="004D52C4" w:rsidRDefault="004D52C4" w:rsidP="004D52C4">
      <w:pPr>
        <w:autoSpaceDE w:val="0"/>
        <w:autoSpaceDN w:val="0"/>
        <w:adjustRightInd w:val="0"/>
        <w:ind w:firstLine="540"/>
        <w:jc w:val="both"/>
        <w:rPr>
          <w:sz w:val="28"/>
          <w:szCs w:val="28"/>
        </w:rPr>
      </w:pPr>
      <w:r w:rsidRPr="004D52C4">
        <w:rPr>
          <w:noProof/>
          <w:position w:val="-12"/>
          <w:sz w:val="28"/>
          <w:szCs w:val="28"/>
        </w:rPr>
        <w:lastRenderedPageBreak/>
        <w:drawing>
          <wp:inline distT="0" distB="0" distL="0" distR="0" wp14:anchorId="6D2F77DE" wp14:editId="15F0C775">
            <wp:extent cx="695325" cy="333375"/>
            <wp:effectExtent l="0" t="0" r="0" b="0"/>
            <wp:docPr id="58823630"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D52C4">
        <w:rPr>
          <w:sz w:val="28"/>
          <w:szCs w:val="28"/>
        </w:rPr>
        <w:t xml:space="preserve"> - величина изменения необходимой валовой выручки в году i, проводимого в целях сглаживания, рассчитанная в соответствии с </w:t>
      </w:r>
      <w:hyperlink r:id="rId68" w:history="1">
        <w:r w:rsidRPr="004D52C4">
          <w:rPr>
            <w:sz w:val="28"/>
            <w:szCs w:val="28"/>
          </w:rPr>
          <w:t>пунктом 37</w:t>
        </w:r>
      </w:hyperlink>
      <w:r w:rsidRPr="004D52C4">
        <w:rPr>
          <w:sz w:val="28"/>
          <w:szCs w:val="28"/>
        </w:rPr>
        <w:t xml:space="preserve"> Методических указаний, тыс. руб.</w:t>
      </w:r>
    </w:p>
    <w:p w14:paraId="5986989C" w14:textId="614691C3" w:rsidR="004D52C4" w:rsidRPr="004D52C4" w:rsidRDefault="004D52C4" w:rsidP="004D52C4">
      <w:pPr>
        <w:autoSpaceDE w:val="0"/>
        <w:autoSpaceDN w:val="0"/>
        <w:adjustRightInd w:val="0"/>
        <w:ind w:firstLine="540"/>
        <w:jc w:val="both"/>
        <w:rPr>
          <w:sz w:val="28"/>
          <w:szCs w:val="28"/>
        </w:rPr>
      </w:pPr>
      <w:r w:rsidRPr="004D52C4">
        <w:rPr>
          <w:noProof/>
          <w:position w:val="-11"/>
          <w:sz w:val="28"/>
          <w:szCs w:val="28"/>
        </w:rPr>
        <w:drawing>
          <wp:inline distT="0" distB="0" distL="0" distR="0" wp14:anchorId="511670A4" wp14:editId="60456528">
            <wp:extent cx="552450" cy="323850"/>
            <wp:effectExtent l="0" t="0" r="0" b="0"/>
            <wp:docPr id="197823680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4D52C4">
        <w:rPr>
          <w:sz w:val="28"/>
          <w:szCs w:val="28"/>
        </w:rPr>
        <w:t xml:space="preserve"> - величина, определяемая на i-й год первого долгосрочного периода регулирования в соответствии с </w:t>
      </w:r>
      <w:hyperlink r:id="rId70" w:history="1">
        <w:r w:rsidRPr="004D52C4">
          <w:rPr>
            <w:sz w:val="28"/>
            <w:szCs w:val="28"/>
          </w:rPr>
          <w:t>пунктом 38</w:t>
        </w:r>
      </w:hyperlink>
      <w:r w:rsidRPr="004D52C4">
        <w:rPr>
          <w:sz w:val="28"/>
          <w:szCs w:val="28"/>
        </w:rPr>
        <w:t xml:space="preserve"> Методических указаний и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1B997F37" w14:textId="77777777" w:rsidR="004D52C4" w:rsidRPr="004D52C4" w:rsidRDefault="004D52C4" w:rsidP="004D52C4">
      <w:pPr>
        <w:autoSpaceDE w:val="0"/>
        <w:autoSpaceDN w:val="0"/>
        <w:adjustRightInd w:val="0"/>
        <w:ind w:firstLine="540"/>
        <w:jc w:val="both"/>
        <w:rPr>
          <w:sz w:val="28"/>
          <w:szCs w:val="28"/>
        </w:rPr>
      </w:pPr>
    </w:p>
    <w:p w14:paraId="6AB21760" w14:textId="77777777" w:rsidR="004D52C4" w:rsidRPr="004D52C4" w:rsidRDefault="004D52C4" w:rsidP="004D52C4">
      <w:pPr>
        <w:ind w:firstLine="709"/>
        <w:jc w:val="both"/>
        <w:rPr>
          <w:sz w:val="28"/>
          <w:szCs w:val="28"/>
        </w:rPr>
      </w:pPr>
      <w:r w:rsidRPr="004D52C4">
        <w:rPr>
          <w:sz w:val="28"/>
          <w:szCs w:val="28"/>
        </w:rPr>
        <w:t>При расчете статей расходов специалистом использовались:</w:t>
      </w:r>
    </w:p>
    <w:p w14:paraId="4D37B922" w14:textId="77777777" w:rsidR="004D52C4" w:rsidRPr="004D52C4" w:rsidRDefault="004D52C4" w:rsidP="004D52C4">
      <w:pPr>
        <w:ind w:firstLine="709"/>
        <w:jc w:val="both"/>
        <w:rPr>
          <w:sz w:val="28"/>
          <w:szCs w:val="28"/>
        </w:rPr>
      </w:pPr>
      <w:r w:rsidRPr="004D52C4">
        <w:rPr>
          <w:sz w:val="28"/>
          <w:szCs w:val="28"/>
        </w:rPr>
        <w:t xml:space="preserve"> </w:t>
      </w:r>
      <w:r w:rsidRPr="004D52C4">
        <w:rPr>
          <w:sz w:val="28"/>
          <w:szCs w:val="28"/>
          <w:u w:val="single"/>
        </w:rPr>
        <w:t>индекс потребительских цен</w:t>
      </w:r>
      <w:r w:rsidRPr="004D52C4">
        <w:rPr>
          <w:sz w:val="28"/>
          <w:szCs w:val="28"/>
        </w:rPr>
        <w:t xml:space="preserve"> на 2023 год – 105,8%, на 2024 год – 107,2% (далее – ИПЦ Минэкономразвития России); </w:t>
      </w:r>
    </w:p>
    <w:p w14:paraId="6DC61F78" w14:textId="77777777" w:rsidR="004D52C4" w:rsidRPr="004D52C4" w:rsidRDefault="004D52C4" w:rsidP="004D52C4">
      <w:pPr>
        <w:ind w:firstLine="709"/>
        <w:jc w:val="both"/>
        <w:rPr>
          <w:sz w:val="28"/>
          <w:szCs w:val="28"/>
        </w:rPr>
      </w:pPr>
      <w:r w:rsidRPr="004D52C4">
        <w:rPr>
          <w:sz w:val="28"/>
          <w:szCs w:val="28"/>
          <w:u w:val="single"/>
        </w:rPr>
        <w:t>индекс цен производителей электрической энергии</w:t>
      </w:r>
      <w:r w:rsidRPr="004D52C4">
        <w:rPr>
          <w:sz w:val="28"/>
          <w:szCs w:val="28"/>
        </w:rPr>
        <w:t xml:space="preserve"> на 2023 год – 112,0%, на 2024 год – 105,6% (далее – ИЦП Минэкономразвития России).</w:t>
      </w:r>
    </w:p>
    <w:p w14:paraId="64B241CB" w14:textId="77777777" w:rsidR="004D52C4" w:rsidRPr="004D52C4" w:rsidRDefault="004D52C4" w:rsidP="004D52C4">
      <w:pPr>
        <w:ind w:firstLine="709"/>
        <w:jc w:val="both"/>
        <w:rPr>
          <w:sz w:val="28"/>
          <w:szCs w:val="28"/>
        </w:rPr>
      </w:pPr>
      <w:bookmarkStart w:id="133" w:name="_Hlk88808634"/>
      <w:r w:rsidRPr="004D52C4">
        <w:rPr>
          <w:sz w:val="28"/>
          <w:szCs w:val="28"/>
        </w:rPr>
        <w:t xml:space="preserve">Вышеуказанные индексы приняты согласно </w:t>
      </w:r>
      <w:r w:rsidRPr="004D52C4">
        <w:rPr>
          <w:rFonts w:eastAsia="Calibri"/>
          <w:sz w:val="28"/>
          <w:szCs w:val="28"/>
        </w:rPr>
        <w:t xml:space="preserve">основных параметров прогноза социально-экономического развития Российской Федерации на 2024 - 2026 годы, определенных в базовом варианте Прогноза социально-экономического развития Российской Федерации до 2026 года, опубликованном 22.09.2023г. на официальном сайте Министерства экономического развития Российской Федерации (далее - </w:t>
      </w:r>
      <w:r w:rsidRPr="004D52C4">
        <w:rPr>
          <w:sz w:val="28"/>
          <w:szCs w:val="28"/>
        </w:rPr>
        <w:t>прогноз Минэкономразвития России).</w:t>
      </w:r>
    </w:p>
    <w:bookmarkEnd w:id="133"/>
    <w:p w14:paraId="2592E4AF" w14:textId="77777777" w:rsidR="004D52C4" w:rsidRPr="004D52C4" w:rsidRDefault="004D52C4" w:rsidP="004D52C4">
      <w:pPr>
        <w:tabs>
          <w:tab w:val="left" w:pos="1134"/>
        </w:tabs>
        <w:ind w:firstLine="709"/>
        <w:jc w:val="both"/>
        <w:rPr>
          <w:sz w:val="28"/>
          <w:szCs w:val="28"/>
        </w:rPr>
      </w:pPr>
    </w:p>
    <w:p w14:paraId="0F5BE28C" w14:textId="77777777" w:rsidR="004D52C4" w:rsidRPr="004D52C4" w:rsidRDefault="004D52C4" w:rsidP="004D52C4">
      <w:pPr>
        <w:tabs>
          <w:tab w:val="left" w:pos="1134"/>
        </w:tabs>
        <w:ind w:firstLine="709"/>
        <w:jc w:val="both"/>
        <w:rPr>
          <w:sz w:val="28"/>
          <w:szCs w:val="28"/>
        </w:rPr>
      </w:pPr>
      <w:r w:rsidRPr="004D52C4">
        <w:rPr>
          <w:sz w:val="28"/>
          <w:szCs w:val="28"/>
        </w:rPr>
        <w:t xml:space="preserve">Кроме того, </w:t>
      </w:r>
      <w:r w:rsidRPr="004D52C4">
        <w:rPr>
          <w:b/>
          <w:sz w:val="28"/>
          <w:szCs w:val="28"/>
          <w:u w:val="single"/>
        </w:rPr>
        <w:t>необходимо отметить</w:t>
      </w:r>
      <w:r w:rsidRPr="004D52C4">
        <w:rPr>
          <w:sz w:val="28"/>
          <w:szCs w:val="28"/>
        </w:rPr>
        <w:t>:</w:t>
      </w:r>
    </w:p>
    <w:p w14:paraId="530EC796" w14:textId="77777777" w:rsidR="004D52C4" w:rsidRPr="004D52C4" w:rsidRDefault="004D52C4" w:rsidP="004D52C4">
      <w:pPr>
        <w:ind w:firstLine="709"/>
        <w:jc w:val="both"/>
        <w:rPr>
          <w:sz w:val="28"/>
          <w:szCs w:val="28"/>
        </w:rPr>
      </w:pPr>
      <w:r w:rsidRPr="004D52C4">
        <w:rPr>
          <w:sz w:val="28"/>
          <w:szCs w:val="28"/>
        </w:rPr>
        <w:t xml:space="preserve">В соответствии с п. 10 Основ ценообразования в случае </w:t>
      </w:r>
      <w:r w:rsidRPr="004D52C4">
        <w:rPr>
          <w:sz w:val="28"/>
          <w:szCs w:val="28"/>
          <w:u w:val="single"/>
        </w:rPr>
        <w:t>если регулируемая организация</w:t>
      </w:r>
      <w:r w:rsidRPr="004D52C4">
        <w:rPr>
          <w:sz w:val="28"/>
          <w:szCs w:val="28"/>
        </w:rPr>
        <w:t xml:space="preserve"> кроме регулируемых видов деятельности в области обращения с твердыми коммунальными отходами </w:t>
      </w:r>
      <w:r w:rsidRPr="004D52C4">
        <w:rPr>
          <w:sz w:val="28"/>
          <w:szCs w:val="28"/>
          <w:u w:val="single"/>
        </w:rPr>
        <w:t>осуществляет нерегулируемые виды деятельности</w:t>
      </w:r>
      <w:r w:rsidRPr="004D52C4">
        <w:rPr>
          <w:sz w:val="28"/>
          <w:szCs w:val="28"/>
        </w:rPr>
        <w:t xml:space="preserve">, </w:t>
      </w:r>
      <w:r w:rsidRPr="004D52C4">
        <w:rPr>
          <w:sz w:val="28"/>
          <w:szCs w:val="28"/>
          <w:u w:val="single"/>
        </w:rPr>
        <w:t xml:space="preserve">расходы на осуществление нерегулируемых видов деятельности и полученная в ходе их осуществления прибыль (убытки) при установлении тарифов </w:t>
      </w:r>
      <w:r w:rsidRPr="004D52C4">
        <w:rPr>
          <w:b/>
          <w:sz w:val="28"/>
          <w:szCs w:val="28"/>
          <w:u w:val="single"/>
        </w:rPr>
        <w:t>не учитываются</w:t>
      </w:r>
      <w:r w:rsidRPr="004D52C4">
        <w:rPr>
          <w:sz w:val="28"/>
          <w:szCs w:val="28"/>
        </w:rPr>
        <w:t>, за исключением расходов на осуществление нерегулируемых видов деятельности, которые учитываются в составе единого тарифа на услугу регионального оператора по обращению с твердыми коммунальными отходами.</w:t>
      </w:r>
    </w:p>
    <w:p w14:paraId="790B9E34" w14:textId="77777777" w:rsidR="004D52C4" w:rsidRPr="004D52C4" w:rsidRDefault="004D52C4" w:rsidP="004D52C4">
      <w:pPr>
        <w:ind w:firstLine="709"/>
        <w:jc w:val="both"/>
        <w:rPr>
          <w:sz w:val="28"/>
          <w:szCs w:val="28"/>
        </w:rPr>
      </w:pPr>
      <w:r w:rsidRPr="004D52C4">
        <w:rPr>
          <w:sz w:val="28"/>
          <w:szCs w:val="28"/>
        </w:rPr>
        <w:t>На основании вышеизложенного и в связи с тем, что на полигоне, обслуживаемом ООО «</w:t>
      </w:r>
      <w:proofErr w:type="spellStart"/>
      <w:r w:rsidRPr="004D52C4">
        <w:rPr>
          <w:sz w:val="28"/>
          <w:szCs w:val="28"/>
        </w:rPr>
        <w:t>Экобетон</w:t>
      </w:r>
      <w:proofErr w:type="spellEnd"/>
      <w:r w:rsidRPr="004D52C4">
        <w:rPr>
          <w:sz w:val="28"/>
          <w:szCs w:val="28"/>
        </w:rPr>
        <w:t xml:space="preserve">», помимо ТКО также ведется прием промышленных отходов (нерегулируемый вид деятельности), все расходы по статьям затрат в составе необходимой валовой выручки рассчитаны регулятором </w:t>
      </w:r>
      <w:r w:rsidRPr="004D52C4">
        <w:rPr>
          <w:b/>
          <w:sz w:val="28"/>
          <w:szCs w:val="28"/>
          <w:u w:val="single"/>
        </w:rPr>
        <w:t>в доле на захоронение ТКО – 75,06 % (Таблица 2)</w:t>
      </w:r>
      <w:r w:rsidRPr="004D52C4">
        <w:rPr>
          <w:sz w:val="28"/>
          <w:szCs w:val="28"/>
        </w:rPr>
        <w:t xml:space="preserve">. Доля принята регулятором на уровне фактической доли промышленных отходов в общем объеме отходов, поступивших на полигон за 2022 год (в соответствии с данными оборотно-сальдовой ведомости по счету 90.01). </w:t>
      </w:r>
    </w:p>
    <w:p w14:paraId="4DC1337D" w14:textId="77777777" w:rsidR="004D52C4" w:rsidRPr="004D52C4" w:rsidRDefault="004D52C4" w:rsidP="004D52C4">
      <w:pPr>
        <w:ind w:firstLine="709"/>
        <w:jc w:val="right"/>
        <w:rPr>
          <w:sz w:val="28"/>
          <w:szCs w:val="28"/>
        </w:rPr>
      </w:pPr>
      <w:r w:rsidRPr="004D52C4">
        <w:rPr>
          <w:sz w:val="28"/>
          <w:szCs w:val="28"/>
        </w:rPr>
        <w:t>Таблица 2</w:t>
      </w:r>
    </w:p>
    <w:p w14:paraId="07E13355" w14:textId="1EB5BDFE" w:rsidR="004D52C4" w:rsidRPr="004D52C4" w:rsidRDefault="004D52C4" w:rsidP="004D52C4">
      <w:pPr>
        <w:jc w:val="right"/>
        <w:rPr>
          <w:sz w:val="28"/>
          <w:szCs w:val="28"/>
        </w:rPr>
      </w:pPr>
      <w:r w:rsidRPr="004D52C4">
        <w:rPr>
          <w:noProof/>
          <w:szCs w:val="20"/>
        </w:rPr>
        <w:drawing>
          <wp:inline distT="0" distB="0" distL="0" distR="0" wp14:anchorId="64EC1A1E" wp14:editId="1D7B4FEB">
            <wp:extent cx="6286500" cy="1143000"/>
            <wp:effectExtent l="0" t="0" r="0" b="0"/>
            <wp:docPr id="794675107"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86500" cy="1143000"/>
                    </a:xfrm>
                    <a:prstGeom prst="rect">
                      <a:avLst/>
                    </a:prstGeom>
                    <a:noFill/>
                    <a:ln>
                      <a:noFill/>
                    </a:ln>
                  </pic:spPr>
                </pic:pic>
              </a:graphicData>
            </a:graphic>
          </wp:inline>
        </w:drawing>
      </w:r>
    </w:p>
    <w:p w14:paraId="657AED16" w14:textId="77777777" w:rsidR="004D52C4" w:rsidRPr="004D52C4" w:rsidRDefault="004D52C4" w:rsidP="004D52C4">
      <w:pPr>
        <w:jc w:val="both"/>
        <w:rPr>
          <w:sz w:val="28"/>
          <w:szCs w:val="28"/>
        </w:rPr>
      </w:pPr>
    </w:p>
    <w:p w14:paraId="37E66173" w14:textId="77777777" w:rsidR="004D52C4" w:rsidRPr="004D52C4" w:rsidRDefault="004D52C4" w:rsidP="004D52C4">
      <w:pPr>
        <w:autoSpaceDE w:val="0"/>
        <w:autoSpaceDN w:val="0"/>
        <w:adjustRightInd w:val="0"/>
        <w:spacing w:before="38"/>
        <w:ind w:firstLine="709"/>
        <w:rPr>
          <w:b/>
          <w:bCs/>
          <w:sz w:val="28"/>
          <w:szCs w:val="28"/>
          <w:u w:val="single"/>
        </w:rPr>
      </w:pPr>
      <w:r w:rsidRPr="004D52C4">
        <w:rPr>
          <w:b/>
          <w:bCs/>
          <w:sz w:val="28"/>
          <w:szCs w:val="28"/>
          <w:u w:val="single"/>
        </w:rPr>
        <w:lastRenderedPageBreak/>
        <w:t>Операционные расходы</w:t>
      </w:r>
    </w:p>
    <w:p w14:paraId="1C35474E" w14:textId="77777777" w:rsidR="004D52C4" w:rsidRPr="004D52C4" w:rsidRDefault="004D52C4" w:rsidP="004D52C4">
      <w:pPr>
        <w:ind w:firstLine="709"/>
        <w:jc w:val="both"/>
        <w:rPr>
          <w:sz w:val="28"/>
          <w:szCs w:val="28"/>
        </w:rPr>
      </w:pPr>
      <w:r w:rsidRPr="004D52C4">
        <w:rPr>
          <w:sz w:val="28"/>
          <w:szCs w:val="28"/>
        </w:rPr>
        <w:t>Операционные (подконтрольные) расходы рассчитываются по формуле:</w:t>
      </w:r>
    </w:p>
    <w:p w14:paraId="42FD3C99" w14:textId="42B59CE5" w:rsidR="004D52C4" w:rsidRPr="004D52C4" w:rsidRDefault="004D52C4" w:rsidP="004D52C4">
      <w:pPr>
        <w:ind w:firstLine="709"/>
        <w:jc w:val="both"/>
        <w:rPr>
          <w:sz w:val="28"/>
          <w:szCs w:val="28"/>
        </w:rPr>
      </w:pPr>
      <w:r w:rsidRPr="004D52C4">
        <w:rPr>
          <w:noProof/>
          <w:sz w:val="28"/>
          <w:szCs w:val="28"/>
        </w:rPr>
        <w:drawing>
          <wp:inline distT="0" distB="0" distL="0" distR="0" wp14:anchorId="50B2E93C" wp14:editId="5C36F082">
            <wp:extent cx="5048250" cy="609600"/>
            <wp:effectExtent l="0" t="0" r="0" b="0"/>
            <wp:docPr id="129493385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48250" cy="609600"/>
                    </a:xfrm>
                    <a:prstGeom prst="rect">
                      <a:avLst/>
                    </a:prstGeom>
                    <a:noFill/>
                    <a:ln>
                      <a:noFill/>
                    </a:ln>
                  </pic:spPr>
                </pic:pic>
              </a:graphicData>
            </a:graphic>
          </wp:inline>
        </w:drawing>
      </w:r>
    </w:p>
    <w:p w14:paraId="080A9B71" w14:textId="77777777" w:rsidR="004D52C4" w:rsidRPr="004D52C4" w:rsidRDefault="004D52C4" w:rsidP="004D52C4">
      <w:pPr>
        <w:spacing w:before="120"/>
        <w:ind w:firstLine="709"/>
        <w:jc w:val="both"/>
        <w:rPr>
          <w:sz w:val="28"/>
          <w:szCs w:val="28"/>
        </w:rPr>
      </w:pPr>
      <w:r w:rsidRPr="004D52C4">
        <w:rPr>
          <w:sz w:val="28"/>
          <w:szCs w:val="28"/>
        </w:rPr>
        <w:t>где:</w:t>
      </w:r>
    </w:p>
    <w:p w14:paraId="19F9FA12" w14:textId="77777777" w:rsidR="004D52C4" w:rsidRPr="004D52C4" w:rsidRDefault="004D52C4" w:rsidP="004D52C4">
      <w:pPr>
        <w:spacing w:before="120"/>
        <w:ind w:firstLine="709"/>
        <w:jc w:val="both"/>
        <w:rPr>
          <w:sz w:val="28"/>
          <w:szCs w:val="28"/>
        </w:rPr>
      </w:pPr>
      <w:proofErr w:type="spellStart"/>
      <w:r w:rsidRPr="004D52C4">
        <w:rPr>
          <w:sz w:val="32"/>
          <w:szCs w:val="28"/>
        </w:rPr>
        <w:t>ОР</w:t>
      </w:r>
      <w:r w:rsidRPr="004D52C4">
        <w:rPr>
          <w:sz w:val="32"/>
          <w:szCs w:val="28"/>
          <w:vertAlign w:val="subscript"/>
        </w:rPr>
        <w:t>i</w:t>
      </w:r>
      <w:proofErr w:type="spellEnd"/>
      <w:r w:rsidRPr="004D52C4">
        <w:rPr>
          <w:sz w:val="28"/>
          <w:szCs w:val="28"/>
        </w:rPr>
        <w:t xml:space="preserve"> - операционные (подконтрольные) расходы в i-м году. Для первого года долгосрочного периода регулирования уровень операционных расходов (базовый уровень операционных расходов) определяется в соответствии с пунктом 31 Методических указаний, тыс. руб.;</w:t>
      </w:r>
    </w:p>
    <w:p w14:paraId="25FB4AF9" w14:textId="77777777" w:rsidR="004D52C4" w:rsidRPr="004D52C4" w:rsidRDefault="004D52C4" w:rsidP="004D52C4">
      <w:pPr>
        <w:spacing w:before="120"/>
        <w:ind w:firstLine="709"/>
        <w:jc w:val="both"/>
        <w:rPr>
          <w:sz w:val="28"/>
          <w:szCs w:val="28"/>
        </w:rPr>
      </w:pPr>
      <w:proofErr w:type="spellStart"/>
      <w:r w:rsidRPr="004D52C4">
        <w:rPr>
          <w:sz w:val="32"/>
          <w:szCs w:val="28"/>
        </w:rPr>
        <w:t>ИЭР</w:t>
      </w:r>
      <w:r w:rsidRPr="004D52C4">
        <w:rPr>
          <w:sz w:val="32"/>
          <w:szCs w:val="28"/>
          <w:vertAlign w:val="subscript"/>
        </w:rPr>
        <w:t>i</w:t>
      </w:r>
      <w:proofErr w:type="spellEnd"/>
      <w:r w:rsidRPr="004D52C4">
        <w:rPr>
          <w:sz w:val="28"/>
          <w:szCs w:val="28"/>
        </w:rPr>
        <w:t xml:space="preserve"> - индекс эффективности операционных расходов на год i, выраженный в процентах и определяемый в соответствии с пунктом 28 Методических указаний;</w:t>
      </w:r>
    </w:p>
    <w:p w14:paraId="34780268" w14:textId="77777777" w:rsidR="004D52C4" w:rsidRPr="004D52C4" w:rsidRDefault="004D52C4" w:rsidP="004D52C4">
      <w:pPr>
        <w:spacing w:before="120"/>
        <w:ind w:firstLine="709"/>
        <w:jc w:val="both"/>
        <w:rPr>
          <w:sz w:val="28"/>
          <w:szCs w:val="28"/>
        </w:rPr>
      </w:pPr>
      <w:proofErr w:type="spellStart"/>
      <w:r w:rsidRPr="004D52C4">
        <w:rPr>
          <w:sz w:val="32"/>
          <w:szCs w:val="28"/>
        </w:rPr>
        <w:t>ИПЦ</w:t>
      </w:r>
      <w:r w:rsidRPr="004D52C4">
        <w:rPr>
          <w:sz w:val="32"/>
          <w:szCs w:val="28"/>
          <w:vertAlign w:val="subscript"/>
        </w:rPr>
        <w:t>i</w:t>
      </w:r>
      <w:proofErr w:type="spellEnd"/>
      <w:r w:rsidRPr="004D52C4">
        <w:rPr>
          <w:sz w:val="28"/>
          <w:szCs w:val="28"/>
        </w:rPr>
        <w:t xml:space="preserve"> - индекс потребительских цен, определенный на основании параметров прогноза социально-экономического развития Российской Федерации на i-й год;</w:t>
      </w:r>
    </w:p>
    <w:p w14:paraId="7B012259" w14:textId="77777777" w:rsidR="004D52C4" w:rsidRPr="004D52C4" w:rsidRDefault="004D52C4" w:rsidP="004D52C4">
      <w:pPr>
        <w:spacing w:before="120"/>
        <w:ind w:firstLine="709"/>
        <w:jc w:val="both"/>
        <w:rPr>
          <w:sz w:val="28"/>
          <w:szCs w:val="28"/>
        </w:rPr>
      </w:pPr>
      <w:proofErr w:type="spellStart"/>
      <w:r w:rsidRPr="004D52C4">
        <w:rPr>
          <w:sz w:val="32"/>
          <w:szCs w:val="28"/>
        </w:rPr>
        <w:t>W</w:t>
      </w:r>
      <w:r w:rsidRPr="004D52C4">
        <w:rPr>
          <w:sz w:val="32"/>
          <w:szCs w:val="28"/>
          <w:vertAlign w:val="subscript"/>
        </w:rPr>
        <w:t>i</w:t>
      </w:r>
      <w:proofErr w:type="spellEnd"/>
      <w:r w:rsidRPr="004D52C4">
        <w:rPr>
          <w:sz w:val="32"/>
          <w:szCs w:val="28"/>
        </w:rPr>
        <w:t>, W</w:t>
      </w:r>
      <w:r w:rsidRPr="004D52C4">
        <w:rPr>
          <w:sz w:val="32"/>
          <w:szCs w:val="28"/>
          <w:vertAlign w:val="subscript"/>
        </w:rPr>
        <w:t>i-1</w:t>
      </w:r>
      <w:r w:rsidRPr="004D52C4">
        <w:rPr>
          <w:sz w:val="32"/>
          <w:szCs w:val="28"/>
        </w:rPr>
        <w:t xml:space="preserve"> </w:t>
      </w:r>
      <w:r w:rsidRPr="004D52C4">
        <w:rPr>
          <w:sz w:val="28"/>
          <w:szCs w:val="28"/>
        </w:rPr>
        <w:t>- количество твердых коммунальных отходов, поступающих на объект в году i, (i-1), тонн.</w:t>
      </w:r>
    </w:p>
    <w:p w14:paraId="758FB6FA" w14:textId="77777777" w:rsidR="004D52C4" w:rsidRPr="004D52C4" w:rsidRDefault="004D52C4" w:rsidP="004D52C4">
      <w:pPr>
        <w:autoSpaceDE w:val="0"/>
        <w:autoSpaceDN w:val="0"/>
        <w:adjustRightInd w:val="0"/>
        <w:spacing w:before="38"/>
        <w:ind w:firstLine="709"/>
        <w:jc w:val="both"/>
        <w:rPr>
          <w:bCs/>
          <w:sz w:val="28"/>
          <w:szCs w:val="28"/>
        </w:rPr>
      </w:pPr>
    </w:p>
    <w:p w14:paraId="256B7E65" w14:textId="77777777" w:rsidR="004D52C4" w:rsidRPr="004D52C4" w:rsidRDefault="004D52C4" w:rsidP="004D52C4">
      <w:pPr>
        <w:autoSpaceDE w:val="0"/>
        <w:autoSpaceDN w:val="0"/>
        <w:adjustRightInd w:val="0"/>
        <w:spacing w:before="38"/>
        <w:ind w:firstLine="709"/>
        <w:jc w:val="both"/>
        <w:rPr>
          <w:sz w:val="28"/>
          <w:szCs w:val="28"/>
        </w:rPr>
      </w:pPr>
      <w:r w:rsidRPr="004D52C4">
        <w:rPr>
          <w:bCs/>
          <w:sz w:val="28"/>
          <w:szCs w:val="28"/>
        </w:rPr>
        <w:t>Операционные расходы</w:t>
      </w:r>
      <w:r w:rsidRPr="004D52C4">
        <w:rPr>
          <w:b/>
          <w:bCs/>
          <w:sz w:val="28"/>
          <w:szCs w:val="28"/>
        </w:rPr>
        <w:t xml:space="preserve"> </w:t>
      </w:r>
      <w:r w:rsidRPr="004D52C4">
        <w:rPr>
          <w:b/>
          <w:sz w:val="28"/>
          <w:szCs w:val="28"/>
          <w:u w:val="single"/>
        </w:rPr>
        <w:t>утверждены</w:t>
      </w:r>
      <w:r w:rsidRPr="004D52C4">
        <w:rPr>
          <w:sz w:val="28"/>
          <w:szCs w:val="28"/>
        </w:rPr>
        <w:t xml:space="preserve"> РЭК Кузбасса на 2024 год в размере 0,00 тыс. руб. </w:t>
      </w:r>
    </w:p>
    <w:p w14:paraId="27DCBFFC" w14:textId="77777777" w:rsidR="004D52C4" w:rsidRPr="004D52C4" w:rsidRDefault="004D52C4" w:rsidP="004D52C4">
      <w:pPr>
        <w:ind w:firstLine="720"/>
        <w:jc w:val="both"/>
        <w:rPr>
          <w:sz w:val="28"/>
          <w:szCs w:val="28"/>
        </w:rPr>
      </w:pPr>
      <w:r w:rsidRPr="004D52C4">
        <w:rPr>
          <w:sz w:val="28"/>
          <w:szCs w:val="28"/>
        </w:rPr>
        <w:t>Регулятор поясняет, при регулировании на период 2022-2024 гг. в части утверждения операционных расходов на 2024 год, следующее, что согласно постановлению Коллегии Администрации Кемеровской области от 26.09.2016 г.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полигон ТБО в г. Юрга будет выведен из эксплуатации с 2023 г. (по Приложению Б2 к Территориальной схеме «Сводная информация об объектах инфраструктуры», показатель «Завезено отходов» равен нулю). Объемы ТКО на 2024г. утверждались в размере 0,00 т. соответственно.</w:t>
      </w:r>
    </w:p>
    <w:p w14:paraId="5ABDF179" w14:textId="77777777" w:rsidR="004D52C4" w:rsidRPr="004D52C4" w:rsidRDefault="004D52C4" w:rsidP="004D52C4">
      <w:pPr>
        <w:tabs>
          <w:tab w:val="left" w:pos="709"/>
        </w:tabs>
        <w:jc w:val="both"/>
        <w:rPr>
          <w:sz w:val="28"/>
          <w:szCs w:val="28"/>
        </w:rPr>
      </w:pPr>
      <w:r w:rsidRPr="004D52C4">
        <w:rPr>
          <w:sz w:val="28"/>
          <w:szCs w:val="28"/>
        </w:rPr>
        <w:tab/>
      </w:r>
      <w:r w:rsidRPr="004D52C4">
        <w:rPr>
          <w:sz w:val="28"/>
          <w:szCs w:val="28"/>
          <w:u w:val="single"/>
        </w:rPr>
        <w:t>Операционные расходы на 2024 год</w:t>
      </w:r>
      <w:r w:rsidRPr="004D52C4">
        <w:rPr>
          <w:sz w:val="28"/>
          <w:szCs w:val="28"/>
        </w:rPr>
        <w:t xml:space="preserve"> были рассчитаны в соответствии с п. 30 Методических указаний (исходя из уровня операционных расходов 2022 года (ОР</w:t>
      </w:r>
      <w:r w:rsidRPr="004D52C4">
        <w:rPr>
          <w:sz w:val="28"/>
          <w:szCs w:val="28"/>
          <w:vertAlign w:val="subscript"/>
        </w:rPr>
        <w:t>i-1</w:t>
      </w:r>
      <w:r w:rsidRPr="004D52C4">
        <w:rPr>
          <w:sz w:val="28"/>
          <w:szCs w:val="28"/>
        </w:rPr>
        <w:t xml:space="preserve">) с применением коэффициента индексации на 2023 год и 2024 год, рассчитанного в соответствии с Методическими указаниями (с учетом ИПЦ Минэкономразвития России на 2023 год 106,0%, на 2024 год 104,7%, индекса эффективности операционных расходов 1%), а также с учетом отношения объемов ТКО (год i к году i-1) и составили </w:t>
      </w:r>
      <w:r w:rsidRPr="004D52C4">
        <w:rPr>
          <w:b/>
          <w:i/>
          <w:sz w:val="28"/>
          <w:szCs w:val="28"/>
        </w:rPr>
        <w:t>0,00</w:t>
      </w:r>
      <w:r w:rsidRPr="004D52C4">
        <w:rPr>
          <w:sz w:val="28"/>
          <w:szCs w:val="28"/>
        </w:rPr>
        <w:t xml:space="preserve"> тыс. руб.</w:t>
      </w:r>
    </w:p>
    <w:p w14:paraId="43E5A15F" w14:textId="77777777" w:rsidR="004D52C4" w:rsidRPr="004D52C4" w:rsidRDefault="004D52C4" w:rsidP="004D52C4">
      <w:pPr>
        <w:tabs>
          <w:tab w:val="left" w:pos="709"/>
        </w:tabs>
        <w:jc w:val="both"/>
        <w:rPr>
          <w:sz w:val="28"/>
          <w:szCs w:val="28"/>
        </w:rPr>
      </w:pPr>
      <w:r w:rsidRPr="004D52C4">
        <w:rPr>
          <w:sz w:val="28"/>
          <w:szCs w:val="28"/>
        </w:rPr>
        <w:tab/>
        <w:t>ОР</w:t>
      </w:r>
      <w:r w:rsidRPr="004D52C4">
        <w:rPr>
          <w:sz w:val="28"/>
          <w:szCs w:val="28"/>
          <w:vertAlign w:val="subscript"/>
        </w:rPr>
        <w:t>2024</w:t>
      </w:r>
      <w:r w:rsidRPr="004D52C4">
        <w:rPr>
          <w:sz w:val="28"/>
          <w:szCs w:val="28"/>
        </w:rPr>
        <w:t xml:space="preserve"> = 7 292,70   </w:t>
      </w:r>
      <w:bookmarkStart w:id="134" w:name="_Hlk144200310"/>
      <w:r w:rsidRPr="004D52C4">
        <w:rPr>
          <w:sz w:val="28"/>
          <w:szCs w:val="28"/>
        </w:rPr>
        <w:t xml:space="preserve">х (1-1%/100%) х (1+0,06) х (0,00/29 219,26) </w:t>
      </w:r>
      <w:bookmarkEnd w:id="134"/>
      <w:r w:rsidRPr="004D52C4">
        <w:rPr>
          <w:sz w:val="28"/>
          <w:szCs w:val="28"/>
        </w:rPr>
        <w:t>х (1-1%/100%) х (1+0,047) х (0,00/0,00) = 0,00 тыс. руб.</w:t>
      </w:r>
    </w:p>
    <w:p w14:paraId="5B6CA15C"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Базовый уровень операционных расходов на первый год долгосрочного периода регулирования определяется методом экономически обоснованных расходов (затрат) в соответствии с пунктом 31 Методических указаний.</w:t>
      </w:r>
    </w:p>
    <w:p w14:paraId="71773D2E" w14:textId="77777777" w:rsidR="004D52C4" w:rsidRPr="004D52C4" w:rsidRDefault="004D52C4" w:rsidP="004D52C4">
      <w:pPr>
        <w:autoSpaceDE w:val="0"/>
        <w:autoSpaceDN w:val="0"/>
        <w:adjustRightInd w:val="0"/>
        <w:ind w:firstLine="709"/>
        <w:jc w:val="both"/>
        <w:rPr>
          <w:sz w:val="28"/>
          <w:szCs w:val="28"/>
        </w:rPr>
      </w:pPr>
    </w:p>
    <w:p w14:paraId="06730A19" w14:textId="77777777" w:rsidR="004D52C4" w:rsidRPr="004D52C4" w:rsidRDefault="004D52C4" w:rsidP="004D52C4">
      <w:pPr>
        <w:autoSpaceDE w:val="0"/>
        <w:autoSpaceDN w:val="0"/>
        <w:adjustRightInd w:val="0"/>
        <w:ind w:firstLine="709"/>
        <w:jc w:val="both"/>
        <w:rPr>
          <w:sz w:val="28"/>
          <w:szCs w:val="28"/>
        </w:rPr>
      </w:pPr>
      <w:r w:rsidRPr="004D52C4">
        <w:rPr>
          <w:sz w:val="28"/>
          <w:szCs w:val="28"/>
        </w:rPr>
        <w:lastRenderedPageBreak/>
        <w:t>При корректировке 2024 года Операционные расходы предложены предприятием в размере 12850,28 тыс. руб.</w:t>
      </w:r>
    </w:p>
    <w:p w14:paraId="06570247" w14:textId="77777777" w:rsidR="004D52C4" w:rsidRPr="004D52C4" w:rsidRDefault="004D52C4" w:rsidP="004D52C4">
      <w:pPr>
        <w:autoSpaceDE w:val="0"/>
        <w:autoSpaceDN w:val="0"/>
        <w:adjustRightInd w:val="0"/>
        <w:ind w:firstLine="709"/>
        <w:jc w:val="both"/>
        <w:rPr>
          <w:color w:val="000000"/>
          <w:sz w:val="28"/>
          <w:szCs w:val="28"/>
        </w:rPr>
      </w:pPr>
      <w:r w:rsidRPr="004D52C4">
        <w:rPr>
          <w:sz w:val="28"/>
          <w:szCs w:val="28"/>
        </w:rPr>
        <w:t xml:space="preserve">Согласно постановлению правительства </w:t>
      </w:r>
      <w:r w:rsidRPr="004D52C4">
        <w:rPr>
          <w:color w:val="000000"/>
          <w:sz w:val="28"/>
          <w:szCs w:val="28"/>
        </w:rPr>
        <w:t>Кемеровской области-Кузбасса</w:t>
      </w:r>
      <w:r w:rsidRPr="004D52C4">
        <w:rPr>
          <w:sz w:val="28"/>
          <w:szCs w:val="28"/>
        </w:rPr>
        <w:t xml:space="preserve"> от 19.10.2022 № 696 «О внесении изменений в постановление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 Кузбасса» </w:t>
      </w:r>
      <w:r w:rsidRPr="004D52C4">
        <w:rPr>
          <w:color w:val="000000"/>
          <w:sz w:val="28"/>
          <w:szCs w:val="28"/>
        </w:rPr>
        <w:t xml:space="preserve">полигон ТБО в г. Юрга продолжит свою деятельность до 2026 года включительно (по Приложению Б2 к Территориальной схеме «Сводная информация об объектах инфраструктуры», показатель «Завезено отходов» равен </w:t>
      </w:r>
      <w:bookmarkStart w:id="135" w:name="_Hlk144200480"/>
      <w:r w:rsidRPr="004D52C4">
        <w:rPr>
          <w:color w:val="000000"/>
          <w:sz w:val="28"/>
          <w:szCs w:val="28"/>
        </w:rPr>
        <w:t xml:space="preserve">28 728,00 </w:t>
      </w:r>
      <w:bookmarkEnd w:id="135"/>
      <w:r w:rsidRPr="004D52C4">
        <w:rPr>
          <w:color w:val="000000"/>
          <w:sz w:val="28"/>
          <w:szCs w:val="28"/>
        </w:rPr>
        <w:t>тонн).</w:t>
      </w:r>
    </w:p>
    <w:p w14:paraId="52FF232D" w14:textId="77777777" w:rsidR="004D52C4" w:rsidRPr="004D52C4" w:rsidRDefault="004D52C4" w:rsidP="004D52C4">
      <w:pPr>
        <w:shd w:val="clear" w:color="auto" w:fill="FFFFFF"/>
        <w:tabs>
          <w:tab w:val="left" w:pos="715"/>
        </w:tabs>
        <w:autoSpaceDE w:val="0"/>
        <w:autoSpaceDN w:val="0"/>
        <w:adjustRightInd w:val="0"/>
        <w:ind w:firstLine="709"/>
        <w:jc w:val="both"/>
        <w:rPr>
          <w:sz w:val="28"/>
          <w:szCs w:val="28"/>
        </w:rPr>
      </w:pPr>
      <w:r w:rsidRPr="004D52C4">
        <w:rPr>
          <w:color w:val="FF0000"/>
          <w:sz w:val="28"/>
          <w:szCs w:val="28"/>
        </w:rPr>
        <w:tab/>
      </w:r>
      <w:r w:rsidRPr="004D52C4">
        <w:rPr>
          <w:sz w:val="28"/>
          <w:szCs w:val="28"/>
        </w:rPr>
        <w:t xml:space="preserve">При </w:t>
      </w:r>
      <w:r w:rsidRPr="004D52C4">
        <w:rPr>
          <w:b/>
          <w:sz w:val="28"/>
          <w:szCs w:val="28"/>
          <w:u w:val="single"/>
        </w:rPr>
        <w:t>корректировке</w:t>
      </w:r>
      <w:r w:rsidRPr="004D52C4">
        <w:rPr>
          <w:sz w:val="28"/>
          <w:szCs w:val="28"/>
        </w:rPr>
        <w:t xml:space="preserve"> Операционных расходов на 2024 год регулятором использовались следующие показатели:</w:t>
      </w:r>
    </w:p>
    <w:p w14:paraId="20F556D5" w14:textId="77777777" w:rsidR="004D52C4" w:rsidRPr="004D52C4" w:rsidRDefault="004D52C4" w:rsidP="004D52C4">
      <w:pPr>
        <w:autoSpaceDE w:val="0"/>
        <w:autoSpaceDN w:val="0"/>
        <w:adjustRightInd w:val="0"/>
        <w:spacing w:before="38"/>
        <w:ind w:firstLine="709"/>
        <w:jc w:val="both"/>
        <w:rPr>
          <w:sz w:val="28"/>
          <w:szCs w:val="28"/>
        </w:rPr>
      </w:pPr>
      <w:r w:rsidRPr="004D52C4">
        <w:rPr>
          <w:sz w:val="28"/>
          <w:szCs w:val="28"/>
        </w:rPr>
        <w:t xml:space="preserve">- операционные расходы в области захоронения твердых коммунальных отходов 2022 года в размере 7 292,70 тыс. руб.; </w:t>
      </w:r>
    </w:p>
    <w:p w14:paraId="7F10E8EA" w14:textId="77777777" w:rsidR="004D52C4" w:rsidRPr="004D52C4" w:rsidRDefault="004D52C4" w:rsidP="004D52C4">
      <w:pPr>
        <w:autoSpaceDE w:val="0"/>
        <w:autoSpaceDN w:val="0"/>
        <w:adjustRightInd w:val="0"/>
        <w:spacing w:before="38"/>
        <w:ind w:firstLine="709"/>
        <w:jc w:val="both"/>
        <w:rPr>
          <w:color w:val="FF0000"/>
          <w:sz w:val="28"/>
          <w:szCs w:val="28"/>
        </w:rPr>
      </w:pPr>
      <w:r w:rsidRPr="004D52C4">
        <w:rPr>
          <w:sz w:val="28"/>
          <w:szCs w:val="28"/>
        </w:rPr>
        <w:t xml:space="preserve">- индекс потребительских цен на 2023 год – 105,8%, на 2024 год – 107,2%, согласно </w:t>
      </w:r>
      <w:r w:rsidRPr="004D52C4">
        <w:rPr>
          <w:rFonts w:eastAsia="Calibri"/>
          <w:sz w:val="28"/>
          <w:szCs w:val="28"/>
        </w:rPr>
        <w:t>прогнозу Минэкономразвития России;</w:t>
      </w:r>
    </w:p>
    <w:p w14:paraId="46C45A69" w14:textId="77777777" w:rsidR="004D52C4" w:rsidRPr="004D52C4" w:rsidRDefault="004D52C4" w:rsidP="000A7201">
      <w:pPr>
        <w:widowControl w:val="0"/>
        <w:numPr>
          <w:ilvl w:val="0"/>
          <w:numId w:val="20"/>
        </w:numPr>
        <w:shd w:val="clear" w:color="auto" w:fill="FFFFFF"/>
        <w:tabs>
          <w:tab w:val="left" w:pos="715"/>
        </w:tabs>
        <w:autoSpaceDE w:val="0"/>
        <w:autoSpaceDN w:val="0"/>
        <w:adjustRightInd w:val="0"/>
        <w:jc w:val="both"/>
        <w:rPr>
          <w:sz w:val="28"/>
          <w:szCs w:val="28"/>
        </w:rPr>
      </w:pPr>
      <w:r w:rsidRPr="004D52C4">
        <w:rPr>
          <w:sz w:val="28"/>
          <w:szCs w:val="28"/>
        </w:rPr>
        <w:t>индекс эффективности операционных расходов 1%;</w:t>
      </w:r>
    </w:p>
    <w:p w14:paraId="75CD3C4B" w14:textId="77777777" w:rsidR="004D52C4" w:rsidRPr="004D52C4" w:rsidRDefault="004D52C4" w:rsidP="000A7201">
      <w:pPr>
        <w:widowControl w:val="0"/>
        <w:numPr>
          <w:ilvl w:val="0"/>
          <w:numId w:val="20"/>
        </w:numPr>
        <w:shd w:val="clear" w:color="auto" w:fill="FFFFFF"/>
        <w:tabs>
          <w:tab w:val="left" w:pos="715"/>
        </w:tabs>
        <w:autoSpaceDE w:val="0"/>
        <w:autoSpaceDN w:val="0"/>
        <w:adjustRightInd w:val="0"/>
        <w:jc w:val="both"/>
        <w:rPr>
          <w:color w:val="000000"/>
          <w:sz w:val="28"/>
          <w:szCs w:val="28"/>
        </w:rPr>
      </w:pPr>
      <w:r w:rsidRPr="004D52C4">
        <w:rPr>
          <w:color w:val="000000"/>
          <w:sz w:val="28"/>
          <w:szCs w:val="28"/>
        </w:rPr>
        <w:t xml:space="preserve">количество твердых коммунальных отходов, </w:t>
      </w:r>
      <w:r w:rsidRPr="004D52C4">
        <w:rPr>
          <w:bCs/>
          <w:color w:val="000000"/>
          <w:sz w:val="28"/>
          <w:szCs w:val="28"/>
        </w:rPr>
        <w:t xml:space="preserve">поступающих на объект в 2024 году 28 728,00 </w:t>
      </w:r>
      <w:r w:rsidRPr="004D52C4">
        <w:rPr>
          <w:color w:val="000000"/>
          <w:sz w:val="28"/>
          <w:szCs w:val="28"/>
        </w:rPr>
        <w:t xml:space="preserve">тонн в соответствии с Территориальной схемой, в 2023 году 28 822,00 тонн утверждены по плану. </w:t>
      </w:r>
    </w:p>
    <w:p w14:paraId="5D8EF464" w14:textId="77777777" w:rsidR="004D52C4" w:rsidRPr="004D52C4" w:rsidRDefault="004D52C4" w:rsidP="004D52C4">
      <w:pPr>
        <w:shd w:val="clear" w:color="auto" w:fill="FFFFFF"/>
        <w:autoSpaceDE w:val="0"/>
        <w:autoSpaceDN w:val="0"/>
        <w:adjustRightInd w:val="0"/>
        <w:ind w:firstLine="709"/>
        <w:jc w:val="both"/>
        <w:rPr>
          <w:sz w:val="28"/>
          <w:szCs w:val="28"/>
        </w:rPr>
      </w:pPr>
    </w:p>
    <w:p w14:paraId="504296F0" w14:textId="77777777" w:rsidR="004D52C4" w:rsidRPr="004D52C4" w:rsidRDefault="004D52C4" w:rsidP="004D52C4">
      <w:pPr>
        <w:shd w:val="clear" w:color="auto" w:fill="FFFFFF"/>
        <w:autoSpaceDE w:val="0"/>
        <w:autoSpaceDN w:val="0"/>
        <w:adjustRightInd w:val="0"/>
        <w:ind w:firstLine="709"/>
        <w:jc w:val="both"/>
        <w:rPr>
          <w:color w:val="000000"/>
          <w:sz w:val="28"/>
          <w:szCs w:val="28"/>
        </w:rPr>
      </w:pPr>
      <w:r w:rsidRPr="004D52C4">
        <w:rPr>
          <w:color w:val="000000"/>
          <w:sz w:val="28"/>
          <w:szCs w:val="28"/>
        </w:rPr>
        <w:t xml:space="preserve">Таким образом, в процессе экспертизы </w:t>
      </w:r>
      <w:r w:rsidRPr="004D52C4">
        <w:rPr>
          <w:b/>
          <w:color w:val="000000"/>
          <w:sz w:val="28"/>
          <w:szCs w:val="28"/>
        </w:rPr>
        <w:t xml:space="preserve">операционные расходы на 2024 год </w:t>
      </w:r>
      <w:r w:rsidRPr="004D52C4">
        <w:rPr>
          <w:color w:val="000000"/>
          <w:sz w:val="28"/>
          <w:szCs w:val="28"/>
        </w:rPr>
        <w:t>определены в сумме 7 985,38   тыс. руб.</w:t>
      </w:r>
    </w:p>
    <w:p w14:paraId="25A563A2" w14:textId="77777777" w:rsidR="004D52C4" w:rsidRPr="004D52C4" w:rsidRDefault="004D52C4" w:rsidP="004D52C4">
      <w:pPr>
        <w:shd w:val="clear" w:color="auto" w:fill="FFFFFF"/>
        <w:autoSpaceDE w:val="0"/>
        <w:autoSpaceDN w:val="0"/>
        <w:adjustRightInd w:val="0"/>
        <w:ind w:firstLine="709"/>
        <w:jc w:val="both"/>
        <w:rPr>
          <w:b/>
          <w:color w:val="000000"/>
          <w:sz w:val="28"/>
          <w:szCs w:val="28"/>
        </w:rPr>
      </w:pPr>
    </w:p>
    <w:p w14:paraId="54EC0DA6" w14:textId="77777777" w:rsidR="004D52C4" w:rsidRPr="004D52C4" w:rsidRDefault="004D52C4" w:rsidP="004D52C4">
      <w:pPr>
        <w:shd w:val="clear" w:color="auto" w:fill="FFFFFF"/>
        <w:autoSpaceDE w:val="0"/>
        <w:autoSpaceDN w:val="0"/>
        <w:adjustRightInd w:val="0"/>
        <w:ind w:firstLine="709"/>
        <w:jc w:val="both"/>
        <w:rPr>
          <w:color w:val="000000"/>
          <w:szCs w:val="28"/>
        </w:rPr>
      </w:pPr>
      <w:proofErr w:type="spellStart"/>
      <w:r w:rsidRPr="004D52C4">
        <w:rPr>
          <w:color w:val="000000"/>
          <w:sz w:val="28"/>
          <w:szCs w:val="28"/>
        </w:rPr>
        <w:t>ОР</w:t>
      </w:r>
      <w:r w:rsidRPr="004D52C4">
        <w:rPr>
          <w:color w:val="000000"/>
          <w:sz w:val="28"/>
          <w:szCs w:val="28"/>
          <w:vertAlign w:val="superscript"/>
        </w:rPr>
        <w:t>ск</w:t>
      </w:r>
      <w:proofErr w:type="spellEnd"/>
      <w:r w:rsidRPr="004D52C4">
        <w:rPr>
          <w:color w:val="000000"/>
          <w:sz w:val="28"/>
          <w:szCs w:val="28"/>
        </w:rPr>
        <w:t xml:space="preserve"> </w:t>
      </w:r>
      <w:r w:rsidRPr="004D52C4">
        <w:rPr>
          <w:color w:val="000000"/>
          <w:sz w:val="28"/>
          <w:szCs w:val="28"/>
          <w:vertAlign w:val="subscript"/>
        </w:rPr>
        <w:t>2024</w:t>
      </w:r>
      <w:r w:rsidRPr="004D52C4">
        <w:rPr>
          <w:color w:val="000000"/>
          <w:sz w:val="28"/>
          <w:szCs w:val="28"/>
        </w:rPr>
        <w:t>= 7 292,70 х [(1-1%/100%) х (1+0,058)] х (28 822,00 /29 219,26)</w:t>
      </w:r>
      <w:r w:rsidRPr="004D52C4">
        <w:rPr>
          <w:szCs w:val="20"/>
        </w:rPr>
        <w:t xml:space="preserve"> </w:t>
      </w:r>
      <w:r w:rsidRPr="004D52C4">
        <w:rPr>
          <w:color w:val="000000"/>
          <w:sz w:val="28"/>
          <w:szCs w:val="28"/>
        </w:rPr>
        <w:t>х [(1-1%/100%) х (1+0,072)] х (28 728,00/28 822,00) = 7 985,38 тыс. руб.</w:t>
      </w:r>
    </w:p>
    <w:p w14:paraId="7ED4844C" w14:textId="77777777" w:rsidR="004D52C4" w:rsidRPr="004D52C4" w:rsidRDefault="004D52C4" w:rsidP="004D52C4">
      <w:pPr>
        <w:jc w:val="both"/>
        <w:rPr>
          <w:color w:val="000000"/>
          <w:sz w:val="28"/>
          <w:szCs w:val="28"/>
        </w:rPr>
      </w:pPr>
    </w:p>
    <w:p w14:paraId="39E46680" w14:textId="77777777" w:rsidR="004D52C4" w:rsidRPr="004D52C4" w:rsidRDefault="004D52C4" w:rsidP="004D52C4">
      <w:pPr>
        <w:tabs>
          <w:tab w:val="left" w:pos="709"/>
        </w:tabs>
        <w:jc w:val="both"/>
        <w:rPr>
          <w:b/>
          <w:sz w:val="32"/>
          <w:szCs w:val="32"/>
          <w:u w:val="single"/>
        </w:rPr>
      </w:pPr>
      <w:r w:rsidRPr="004D52C4">
        <w:rPr>
          <w:b/>
          <w:sz w:val="32"/>
          <w:szCs w:val="32"/>
        </w:rPr>
        <w:tab/>
      </w:r>
      <w:r w:rsidRPr="004D52C4">
        <w:rPr>
          <w:b/>
          <w:sz w:val="28"/>
          <w:szCs w:val="32"/>
          <w:u w:val="single"/>
        </w:rPr>
        <w:t>Расходы на приобретение энергетических ресурсов</w:t>
      </w:r>
    </w:p>
    <w:p w14:paraId="0A3CFEF7" w14:textId="77777777" w:rsidR="004D52C4" w:rsidRPr="004D52C4" w:rsidRDefault="004D52C4" w:rsidP="004D52C4">
      <w:pPr>
        <w:tabs>
          <w:tab w:val="left" w:pos="1134"/>
        </w:tabs>
        <w:ind w:firstLine="709"/>
        <w:jc w:val="center"/>
        <w:rPr>
          <w:b/>
          <w:sz w:val="14"/>
          <w:szCs w:val="32"/>
          <w:u w:val="single"/>
        </w:rPr>
      </w:pPr>
    </w:p>
    <w:p w14:paraId="610E01A0" w14:textId="77777777" w:rsidR="004D52C4" w:rsidRPr="004D52C4" w:rsidRDefault="004D52C4" w:rsidP="004D52C4">
      <w:pPr>
        <w:autoSpaceDE w:val="0"/>
        <w:autoSpaceDN w:val="0"/>
        <w:adjustRightInd w:val="0"/>
        <w:ind w:firstLine="720"/>
        <w:jc w:val="both"/>
        <w:rPr>
          <w:sz w:val="28"/>
          <w:szCs w:val="28"/>
        </w:rPr>
      </w:pPr>
      <w:r w:rsidRPr="004D52C4">
        <w:rPr>
          <w:sz w:val="28"/>
          <w:szCs w:val="28"/>
        </w:rPr>
        <w:t>В соответствии с п. 33 Методических указаний расходы на приобретение энергетических ресурсов включаются в необходимую валовую выручку в объеме, определенном исходя из объема потребления соответствующего энергетического ресурса, а также исходя из плановых (расчетных) цен (тарифов) на энергетические ресурсы, и рассчитываются по формуле:</w:t>
      </w:r>
    </w:p>
    <w:p w14:paraId="7161444B" w14:textId="107F39E3" w:rsidR="004D52C4" w:rsidRPr="004D52C4" w:rsidRDefault="004D52C4" w:rsidP="004D52C4">
      <w:pPr>
        <w:autoSpaceDE w:val="0"/>
        <w:autoSpaceDN w:val="0"/>
        <w:adjustRightInd w:val="0"/>
        <w:jc w:val="center"/>
        <w:rPr>
          <w:sz w:val="28"/>
          <w:szCs w:val="28"/>
        </w:rPr>
      </w:pPr>
      <w:r w:rsidRPr="004D52C4">
        <w:rPr>
          <w:noProof/>
          <w:sz w:val="28"/>
          <w:szCs w:val="28"/>
        </w:rPr>
        <w:drawing>
          <wp:inline distT="0" distB="0" distL="0" distR="0" wp14:anchorId="7AAA71B1" wp14:editId="089D2ACA">
            <wp:extent cx="2990850" cy="342900"/>
            <wp:effectExtent l="0" t="0" r="0" b="0"/>
            <wp:docPr id="189189718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990850" cy="342900"/>
                    </a:xfrm>
                    <a:prstGeom prst="rect">
                      <a:avLst/>
                    </a:prstGeom>
                    <a:noFill/>
                    <a:ln>
                      <a:noFill/>
                    </a:ln>
                  </pic:spPr>
                </pic:pic>
              </a:graphicData>
            </a:graphic>
          </wp:inline>
        </w:drawing>
      </w:r>
    </w:p>
    <w:p w14:paraId="3B85E409" w14:textId="77777777" w:rsidR="004D52C4" w:rsidRPr="004D52C4" w:rsidRDefault="004D52C4" w:rsidP="004D52C4">
      <w:pPr>
        <w:autoSpaceDE w:val="0"/>
        <w:autoSpaceDN w:val="0"/>
        <w:adjustRightInd w:val="0"/>
        <w:ind w:firstLine="720"/>
        <w:jc w:val="both"/>
        <w:rPr>
          <w:sz w:val="28"/>
          <w:szCs w:val="28"/>
        </w:rPr>
      </w:pPr>
      <w:r w:rsidRPr="004D52C4">
        <w:rPr>
          <w:sz w:val="28"/>
          <w:szCs w:val="28"/>
        </w:rPr>
        <w:t>где:</w:t>
      </w:r>
    </w:p>
    <w:p w14:paraId="1A8A119A" w14:textId="77777777" w:rsidR="004D52C4" w:rsidRPr="004D52C4" w:rsidRDefault="004D52C4" w:rsidP="004D52C4">
      <w:pPr>
        <w:autoSpaceDE w:val="0"/>
        <w:autoSpaceDN w:val="0"/>
        <w:adjustRightInd w:val="0"/>
        <w:ind w:firstLine="720"/>
        <w:jc w:val="both"/>
        <w:rPr>
          <w:sz w:val="28"/>
          <w:szCs w:val="28"/>
        </w:rPr>
      </w:pPr>
      <w:proofErr w:type="spellStart"/>
      <w:proofErr w:type="gramStart"/>
      <w:r w:rsidRPr="004D52C4">
        <w:rPr>
          <w:sz w:val="32"/>
          <w:szCs w:val="28"/>
        </w:rPr>
        <w:t>V</w:t>
      </w:r>
      <w:r w:rsidRPr="004D52C4">
        <w:rPr>
          <w:sz w:val="32"/>
          <w:szCs w:val="28"/>
          <w:vertAlign w:val="subscript"/>
        </w:rPr>
        <w:t>i,z</w:t>
      </w:r>
      <w:proofErr w:type="spellEnd"/>
      <w:proofErr w:type="gramEnd"/>
      <w:r w:rsidRPr="004D52C4">
        <w:rPr>
          <w:sz w:val="28"/>
          <w:szCs w:val="28"/>
          <w:vertAlign w:val="subscript"/>
        </w:rPr>
        <w:t xml:space="preserve"> </w:t>
      </w:r>
      <w:r w:rsidRPr="004D52C4">
        <w:rPr>
          <w:sz w:val="28"/>
          <w:szCs w:val="28"/>
        </w:rPr>
        <w:t>- объем потребления z-го энергетического ресурса в i-м расчетном периоде регулирования, определяемый с учетом технических характеристик фактически действующего энергопотребляющего оборудования, нормативного времени его работы, а также фактических значений объема потребления такого энергетического ресурса в предыдущие расчетные периоды регулирования;</w:t>
      </w:r>
    </w:p>
    <w:p w14:paraId="3DD1FCBD" w14:textId="77777777" w:rsidR="004D52C4" w:rsidRPr="004D52C4" w:rsidRDefault="004D52C4" w:rsidP="004D52C4">
      <w:pPr>
        <w:autoSpaceDE w:val="0"/>
        <w:autoSpaceDN w:val="0"/>
        <w:adjustRightInd w:val="0"/>
        <w:ind w:firstLine="720"/>
        <w:jc w:val="both"/>
        <w:rPr>
          <w:sz w:val="28"/>
          <w:szCs w:val="28"/>
        </w:rPr>
      </w:pPr>
      <w:proofErr w:type="spellStart"/>
      <w:r w:rsidRPr="004D52C4">
        <w:rPr>
          <w:sz w:val="32"/>
          <w:szCs w:val="28"/>
        </w:rPr>
        <w:t>ЦР</w:t>
      </w:r>
      <w:proofErr w:type="gramStart"/>
      <w:r w:rsidRPr="004D52C4">
        <w:rPr>
          <w:sz w:val="32"/>
          <w:szCs w:val="28"/>
          <w:vertAlign w:val="subscript"/>
        </w:rPr>
        <w:t>i,z</w:t>
      </w:r>
      <w:proofErr w:type="spellEnd"/>
      <w:proofErr w:type="gramEnd"/>
      <w:r w:rsidRPr="004D52C4">
        <w:rPr>
          <w:sz w:val="28"/>
          <w:szCs w:val="28"/>
        </w:rPr>
        <w:t xml:space="preserve"> - плановая (расчетная) стоимость покупки единицы z-го энергетического ресурса в i-м расчетном периоде регулирования.</w:t>
      </w:r>
    </w:p>
    <w:p w14:paraId="3BD9B68D" w14:textId="77777777" w:rsidR="004D52C4" w:rsidRPr="004D52C4" w:rsidRDefault="004D52C4" w:rsidP="004D52C4">
      <w:pPr>
        <w:autoSpaceDE w:val="0"/>
        <w:autoSpaceDN w:val="0"/>
        <w:adjustRightInd w:val="0"/>
        <w:ind w:firstLine="720"/>
        <w:jc w:val="both"/>
        <w:rPr>
          <w:sz w:val="28"/>
          <w:szCs w:val="28"/>
        </w:rPr>
      </w:pPr>
      <w:r w:rsidRPr="004D52C4">
        <w:rPr>
          <w:sz w:val="28"/>
          <w:szCs w:val="28"/>
        </w:rPr>
        <w:t>В расходы на приобретение энергетических ресурсов включаются расходы:</w:t>
      </w:r>
    </w:p>
    <w:p w14:paraId="2A3D1B89" w14:textId="77777777" w:rsidR="004D52C4" w:rsidRPr="004D52C4" w:rsidRDefault="004D52C4" w:rsidP="004D52C4">
      <w:pPr>
        <w:autoSpaceDE w:val="0"/>
        <w:autoSpaceDN w:val="0"/>
        <w:adjustRightInd w:val="0"/>
        <w:ind w:firstLine="720"/>
        <w:jc w:val="both"/>
        <w:rPr>
          <w:sz w:val="28"/>
          <w:szCs w:val="28"/>
        </w:rPr>
      </w:pPr>
      <w:r w:rsidRPr="004D52C4">
        <w:rPr>
          <w:sz w:val="28"/>
          <w:szCs w:val="28"/>
        </w:rPr>
        <w:lastRenderedPageBreak/>
        <w:t>на электроэнергию (мощность);</w:t>
      </w:r>
    </w:p>
    <w:p w14:paraId="05562838" w14:textId="77777777" w:rsidR="004D52C4" w:rsidRPr="004D52C4" w:rsidRDefault="004D52C4" w:rsidP="004D52C4">
      <w:pPr>
        <w:autoSpaceDE w:val="0"/>
        <w:autoSpaceDN w:val="0"/>
        <w:adjustRightInd w:val="0"/>
        <w:ind w:firstLine="720"/>
        <w:jc w:val="both"/>
        <w:rPr>
          <w:sz w:val="28"/>
          <w:szCs w:val="28"/>
        </w:rPr>
      </w:pPr>
      <w:r w:rsidRPr="004D52C4">
        <w:rPr>
          <w:sz w:val="28"/>
          <w:szCs w:val="28"/>
        </w:rPr>
        <w:t>на тепловую энергию и теплоноситель;</w:t>
      </w:r>
    </w:p>
    <w:p w14:paraId="5551B0D4" w14:textId="77777777" w:rsidR="004D52C4" w:rsidRPr="004D52C4" w:rsidRDefault="004D52C4" w:rsidP="004D52C4">
      <w:pPr>
        <w:autoSpaceDE w:val="0"/>
        <w:autoSpaceDN w:val="0"/>
        <w:adjustRightInd w:val="0"/>
        <w:ind w:firstLine="720"/>
        <w:jc w:val="both"/>
        <w:rPr>
          <w:sz w:val="28"/>
          <w:szCs w:val="28"/>
        </w:rPr>
      </w:pPr>
      <w:r w:rsidRPr="004D52C4">
        <w:rPr>
          <w:sz w:val="28"/>
          <w:szCs w:val="28"/>
        </w:rPr>
        <w:t>на горячее и холодное водоснабжение и водоотведение;</w:t>
      </w:r>
    </w:p>
    <w:p w14:paraId="39F98F9B" w14:textId="77777777" w:rsidR="004D52C4" w:rsidRPr="004D52C4" w:rsidRDefault="004D52C4" w:rsidP="004D52C4">
      <w:pPr>
        <w:autoSpaceDE w:val="0"/>
        <w:autoSpaceDN w:val="0"/>
        <w:adjustRightInd w:val="0"/>
        <w:ind w:firstLine="720"/>
        <w:jc w:val="both"/>
        <w:rPr>
          <w:sz w:val="28"/>
          <w:szCs w:val="28"/>
        </w:rPr>
      </w:pPr>
      <w:r w:rsidRPr="004D52C4">
        <w:rPr>
          <w:sz w:val="28"/>
          <w:szCs w:val="28"/>
        </w:rPr>
        <w:t>на природный газ;</w:t>
      </w:r>
    </w:p>
    <w:p w14:paraId="3606F7F0" w14:textId="77777777" w:rsidR="004D52C4" w:rsidRPr="004D52C4" w:rsidRDefault="004D52C4" w:rsidP="004D52C4">
      <w:pPr>
        <w:autoSpaceDE w:val="0"/>
        <w:autoSpaceDN w:val="0"/>
        <w:adjustRightInd w:val="0"/>
        <w:ind w:firstLine="720"/>
        <w:jc w:val="both"/>
        <w:rPr>
          <w:sz w:val="28"/>
          <w:szCs w:val="28"/>
        </w:rPr>
      </w:pPr>
      <w:r w:rsidRPr="004D52C4">
        <w:rPr>
          <w:sz w:val="28"/>
          <w:szCs w:val="28"/>
        </w:rPr>
        <w:t>на иные виды топлива.</w:t>
      </w:r>
    </w:p>
    <w:p w14:paraId="446288BB" w14:textId="77777777" w:rsidR="004D52C4" w:rsidRPr="004D52C4" w:rsidRDefault="004D52C4" w:rsidP="004D52C4">
      <w:pPr>
        <w:autoSpaceDE w:val="0"/>
        <w:autoSpaceDN w:val="0"/>
        <w:adjustRightInd w:val="0"/>
        <w:ind w:firstLine="720"/>
        <w:jc w:val="both"/>
        <w:rPr>
          <w:sz w:val="28"/>
          <w:szCs w:val="28"/>
        </w:rPr>
      </w:pPr>
      <w:r w:rsidRPr="004D52C4">
        <w:rPr>
          <w:sz w:val="28"/>
          <w:szCs w:val="28"/>
        </w:rPr>
        <w:t>При снижении удельного расхода на энергетические ресурсы средства, полученные в результате уменьшения указанных расходов при условии выполнения производственной программы в полном объеме, не исключаются при расчете тарифов регулируемой организации в течение 5 лет, начиная с года, следующего за годом, в течение которого была получена экономия указанных средств.</w:t>
      </w:r>
    </w:p>
    <w:p w14:paraId="13243FE9" w14:textId="77777777" w:rsidR="004D52C4" w:rsidRPr="004D52C4" w:rsidRDefault="004D52C4" w:rsidP="004D52C4">
      <w:pPr>
        <w:autoSpaceDE w:val="0"/>
        <w:autoSpaceDN w:val="0"/>
        <w:adjustRightInd w:val="0"/>
        <w:ind w:firstLine="720"/>
        <w:jc w:val="both"/>
        <w:rPr>
          <w:sz w:val="28"/>
          <w:szCs w:val="28"/>
        </w:rPr>
      </w:pPr>
      <w:r w:rsidRPr="004D52C4">
        <w:rPr>
          <w:sz w:val="28"/>
          <w:szCs w:val="28"/>
        </w:rPr>
        <w:t>Плановые (расчетные) цены на энергетические ресурсы определяются на основе данных, предусмотренных пунктом 14 Основ ценообразования.</w:t>
      </w:r>
    </w:p>
    <w:p w14:paraId="70B4762E"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p>
    <w:p w14:paraId="5626A6D0" w14:textId="77777777" w:rsidR="004D52C4" w:rsidRPr="004D52C4" w:rsidRDefault="004D52C4" w:rsidP="004D52C4">
      <w:pPr>
        <w:tabs>
          <w:tab w:val="left" w:pos="859"/>
        </w:tabs>
        <w:autoSpaceDE w:val="0"/>
        <w:autoSpaceDN w:val="0"/>
        <w:adjustRightInd w:val="0"/>
        <w:ind w:firstLine="709"/>
        <w:jc w:val="both"/>
        <w:rPr>
          <w:color w:val="000000"/>
          <w:sz w:val="28"/>
          <w:szCs w:val="28"/>
        </w:rPr>
      </w:pPr>
      <w:r w:rsidRPr="004D52C4">
        <w:rPr>
          <w:bCs/>
          <w:sz w:val="28"/>
          <w:szCs w:val="28"/>
        </w:rPr>
        <w:t>Расходы на электрическую энергию</w:t>
      </w:r>
      <w:r w:rsidRPr="004D52C4">
        <w:rPr>
          <w:b/>
          <w:bCs/>
          <w:sz w:val="28"/>
          <w:szCs w:val="28"/>
        </w:rPr>
        <w:t xml:space="preserve"> </w:t>
      </w:r>
      <w:r w:rsidRPr="004D52C4">
        <w:rPr>
          <w:sz w:val="28"/>
          <w:szCs w:val="28"/>
        </w:rPr>
        <w:t xml:space="preserve">регулирующим органом на 2024 год </w:t>
      </w:r>
      <w:r w:rsidRPr="004D52C4">
        <w:rPr>
          <w:b/>
          <w:sz w:val="28"/>
          <w:szCs w:val="28"/>
          <w:u w:val="single"/>
        </w:rPr>
        <w:t>утверждены</w:t>
      </w:r>
      <w:r w:rsidRPr="004D52C4">
        <w:rPr>
          <w:sz w:val="28"/>
          <w:szCs w:val="28"/>
        </w:rPr>
        <w:t xml:space="preserve"> в размере 0,00 тыс. руб.</w:t>
      </w:r>
      <w:r w:rsidRPr="004D52C4">
        <w:rPr>
          <w:color w:val="000000"/>
          <w:sz w:val="28"/>
          <w:szCs w:val="28"/>
        </w:rPr>
        <w:t>, исходя из планового количества захораниваемых отходов 0,00 тонн согласно Территориальной схеме (в связи с прекращением функционирования полигона ТКО).</w:t>
      </w:r>
    </w:p>
    <w:p w14:paraId="23DA6D2E" w14:textId="77777777" w:rsidR="004D52C4" w:rsidRPr="004D52C4" w:rsidRDefault="004D52C4" w:rsidP="004D52C4">
      <w:pPr>
        <w:tabs>
          <w:tab w:val="left" w:pos="1134"/>
        </w:tabs>
        <w:ind w:firstLine="709"/>
        <w:jc w:val="center"/>
        <w:rPr>
          <w:b/>
          <w:sz w:val="28"/>
          <w:szCs w:val="32"/>
          <w:u w:val="single"/>
        </w:rPr>
      </w:pPr>
    </w:p>
    <w:p w14:paraId="0D9B3B9B" w14:textId="77777777" w:rsidR="004D52C4" w:rsidRPr="004D52C4" w:rsidRDefault="004D52C4" w:rsidP="004D52C4">
      <w:pPr>
        <w:tabs>
          <w:tab w:val="left" w:pos="709"/>
        </w:tabs>
        <w:autoSpaceDE w:val="0"/>
        <w:autoSpaceDN w:val="0"/>
        <w:adjustRightInd w:val="0"/>
        <w:jc w:val="both"/>
        <w:rPr>
          <w:color w:val="000000"/>
          <w:sz w:val="28"/>
          <w:szCs w:val="28"/>
        </w:rPr>
      </w:pPr>
      <w:r w:rsidRPr="004D52C4">
        <w:rPr>
          <w:bCs/>
          <w:sz w:val="28"/>
          <w:szCs w:val="28"/>
        </w:rPr>
        <w:tab/>
        <w:t>О</w:t>
      </w:r>
      <w:r w:rsidRPr="004D52C4">
        <w:rPr>
          <w:sz w:val="28"/>
          <w:szCs w:val="28"/>
        </w:rPr>
        <w:t xml:space="preserve">рганизацией расходы на электрическую энергию в целях корректировки </w:t>
      </w:r>
      <w:r w:rsidRPr="004D52C4">
        <w:rPr>
          <w:b/>
          <w:sz w:val="28"/>
          <w:szCs w:val="28"/>
        </w:rPr>
        <w:t>предложены</w:t>
      </w:r>
      <w:r w:rsidRPr="004D52C4">
        <w:rPr>
          <w:sz w:val="28"/>
          <w:szCs w:val="28"/>
        </w:rPr>
        <w:t xml:space="preserve"> в размере 121,69 тыс. руб. </w:t>
      </w:r>
      <w:r w:rsidRPr="004D52C4">
        <w:rPr>
          <w:color w:val="000000"/>
          <w:sz w:val="28"/>
          <w:szCs w:val="28"/>
        </w:rPr>
        <w:t>(объем электрической энергии – 13,80 тыс. кВт*ч в год, цена – 8,82 руб./кВт*ч).</w:t>
      </w:r>
    </w:p>
    <w:p w14:paraId="174A5E23"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p>
    <w:p w14:paraId="1B0A1A5E"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r w:rsidRPr="004D52C4">
        <w:rPr>
          <w:color w:val="000000"/>
          <w:sz w:val="28"/>
          <w:szCs w:val="28"/>
        </w:rPr>
        <w:t>В данной статье организация предлагает учесть затраты по договору                № 585335 от 01.11.2019г.  с ПАО «</w:t>
      </w:r>
      <w:proofErr w:type="spellStart"/>
      <w:r w:rsidRPr="004D52C4">
        <w:rPr>
          <w:color w:val="000000"/>
          <w:sz w:val="28"/>
          <w:szCs w:val="28"/>
        </w:rPr>
        <w:t>Кузбассэнергосбыт</w:t>
      </w:r>
      <w:proofErr w:type="spellEnd"/>
      <w:r w:rsidRPr="004D52C4">
        <w:rPr>
          <w:color w:val="000000"/>
          <w:sz w:val="28"/>
          <w:szCs w:val="28"/>
        </w:rPr>
        <w:t>».</w:t>
      </w:r>
    </w:p>
    <w:p w14:paraId="6DA23DB8"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r w:rsidRPr="004D52C4">
        <w:rPr>
          <w:color w:val="000000"/>
          <w:sz w:val="28"/>
          <w:szCs w:val="28"/>
        </w:rPr>
        <w:t>В качестве обосновывающих документов в материалах тарифного дела представлены:</w:t>
      </w:r>
    </w:p>
    <w:p w14:paraId="0426B72E"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r w:rsidRPr="004D52C4">
        <w:rPr>
          <w:color w:val="000000"/>
          <w:sz w:val="28"/>
          <w:szCs w:val="28"/>
        </w:rPr>
        <w:t>- договор энергоснабжения № 585335 от 01.11.2019г.  с ПАО «</w:t>
      </w:r>
      <w:proofErr w:type="spellStart"/>
      <w:r w:rsidRPr="004D52C4">
        <w:rPr>
          <w:color w:val="000000"/>
          <w:sz w:val="28"/>
          <w:szCs w:val="28"/>
        </w:rPr>
        <w:t>Кузбассэнергосбыт</w:t>
      </w:r>
      <w:proofErr w:type="spellEnd"/>
      <w:r w:rsidRPr="004D52C4">
        <w:rPr>
          <w:color w:val="000000"/>
          <w:sz w:val="28"/>
          <w:szCs w:val="28"/>
        </w:rPr>
        <w:t xml:space="preserve">»; </w:t>
      </w:r>
    </w:p>
    <w:p w14:paraId="5C4E1296"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r w:rsidRPr="004D52C4">
        <w:rPr>
          <w:color w:val="000000"/>
          <w:sz w:val="28"/>
          <w:szCs w:val="28"/>
        </w:rPr>
        <w:t>- дополнительное соглашение к договору энергосбережения от 01.11.2019 № 585335 (об исключении точек поставки электрической энергии);</w:t>
      </w:r>
    </w:p>
    <w:p w14:paraId="3A2BEB25"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r w:rsidRPr="004D52C4">
        <w:rPr>
          <w:color w:val="000000"/>
          <w:sz w:val="28"/>
          <w:szCs w:val="28"/>
        </w:rPr>
        <w:t>- счета-фактуры за 2022г.;</w:t>
      </w:r>
    </w:p>
    <w:p w14:paraId="41E8BE70"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r w:rsidRPr="004D52C4">
        <w:rPr>
          <w:color w:val="000000"/>
          <w:sz w:val="28"/>
          <w:szCs w:val="28"/>
        </w:rPr>
        <w:t>- расшифровки к счетам фактурам;</w:t>
      </w:r>
    </w:p>
    <w:p w14:paraId="18DE99EB"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r w:rsidRPr="004D52C4">
        <w:rPr>
          <w:color w:val="000000"/>
          <w:sz w:val="28"/>
          <w:szCs w:val="28"/>
        </w:rPr>
        <w:t>- расчет электроэнергии на 2024 год.</w:t>
      </w:r>
    </w:p>
    <w:p w14:paraId="2EC38DEF" w14:textId="77777777" w:rsidR="004D52C4" w:rsidRPr="004D52C4" w:rsidRDefault="004D52C4" w:rsidP="004D52C4">
      <w:pPr>
        <w:tabs>
          <w:tab w:val="left" w:pos="1134"/>
          <w:tab w:val="left" w:pos="9356"/>
          <w:tab w:val="left" w:pos="9781"/>
          <w:tab w:val="left" w:pos="9923"/>
        </w:tabs>
        <w:ind w:firstLine="709"/>
        <w:jc w:val="both"/>
        <w:rPr>
          <w:color w:val="000000"/>
          <w:sz w:val="28"/>
          <w:szCs w:val="28"/>
        </w:rPr>
      </w:pPr>
      <w:r w:rsidRPr="004D52C4">
        <w:rPr>
          <w:color w:val="000000"/>
          <w:sz w:val="28"/>
          <w:szCs w:val="28"/>
        </w:rPr>
        <w:t>Фактические затраты представлены в Таблице 3.</w:t>
      </w:r>
    </w:p>
    <w:p w14:paraId="1F28E131" w14:textId="77777777" w:rsidR="004D52C4" w:rsidRPr="004D52C4" w:rsidRDefault="004D52C4" w:rsidP="004D52C4">
      <w:pPr>
        <w:tabs>
          <w:tab w:val="left" w:pos="709"/>
        </w:tabs>
        <w:autoSpaceDE w:val="0"/>
        <w:autoSpaceDN w:val="0"/>
        <w:adjustRightInd w:val="0"/>
        <w:ind w:firstLine="709"/>
        <w:jc w:val="both"/>
        <w:rPr>
          <w:color w:val="000000"/>
          <w:sz w:val="28"/>
          <w:szCs w:val="28"/>
        </w:rPr>
      </w:pPr>
      <w:r w:rsidRPr="004D52C4">
        <w:rPr>
          <w:sz w:val="28"/>
          <w:szCs w:val="28"/>
        </w:rPr>
        <w:t xml:space="preserve">В процессе экспертизы </w:t>
      </w:r>
      <w:r w:rsidRPr="004D52C4">
        <w:rPr>
          <w:b/>
          <w:sz w:val="28"/>
          <w:szCs w:val="28"/>
        </w:rPr>
        <w:t>определены</w:t>
      </w:r>
      <w:r w:rsidRPr="004D52C4">
        <w:rPr>
          <w:sz w:val="28"/>
          <w:szCs w:val="28"/>
        </w:rPr>
        <w:t xml:space="preserve"> расходы в сумме </w:t>
      </w:r>
      <w:r w:rsidRPr="004D52C4">
        <w:rPr>
          <w:b/>
          <w:bCs/>
          <w:sz w:val="28"/>
          <w:szCs w:val="28"/>
        </w:rPr>
        <w:t xml:space="preserve">135,04 </w:t>
      </w:r>
      <w:r w:rsidRPr="004D52C4">
        <w:rPr>
          <w:sz w:val="28"/>
          <w:szCs w:val="28"/>
        </w:rPr>
        <w:t>тыс. руб. (объем электроэнергии (</w:t>
      </w:r>
      <w:r w:rsidRPr="004D52C4">
        <w:rPr>
          <w:b/>
          <w:bCs/>
          <w:sz w:val="28"/>
          <w:szCs w:val="28"/>
        </w:rPr>
        <w:t>13,80</w:t>
      </w:r>
      <w:r w:rsidRPr="004D52C4">
        <w:rPr>
          <w:sz w:val="28"/>
          <w:szCs w:val="28"/>
        </w:rPr>
        <w:t xml:space="preserve"> тыс. кВт*ч в год) рассчитан в соответствии с  фактом 2022 года (18,382</w:t>
      </w:r>
      <w:r w:rsidRPr="004D52C4">
        <w:t xml:space="preserve"> </w:t>
      </w:r>
      <w:r w:rsidRPr="004D52C4">
        <w:rPr>
          <w:sz w:val="28"/>
          <w:szCs w:val="28"/>
        </w:rPr>
        <w:t xml:space="preserve">тыс. кВт*ч в год) в доле на ТКО 75,06%, цена на электроэнергию принята по фактическому средневзвешенному тарифу 2022 года (8,27 руб./кВт*ч с НДС) с учетом ИЦП Минэкономразвития России на 2023 год 112,0% и на 2024 год 105,6% в размере </w:t>
      </w:r>
      <w:r w:rsidRPr="004D52C4">
        <w:rPr>
          <w:b/>
          <w:bCs/>
          <w:sz w:val="28"/>
          <w:szCs w:val="28"/>
        </w:rPr>
        <w:t>9,79</w:t>
      </w:r>
      <w:r w:rsidRPr="004D52C4">
        <w:rPr>
          <w:sz w:val="28"/>
          <w:szCs w:val="28"/>
        </w:rPr>
        <w:t xml:space="preserve"> руб./кВт*ч).</w:t>
      </w:r>
    </w:p>
    <w:p w14:paraId="7E53E6B2" w14:textId="77777777" w:rsidR="004D52C4" w:rsidRPr="004D52C4" w:rsidRDefault="004D52C4" w:rsidP="004D52C4">
      <w:pPr>
        <w:tabs>
          <w:tab w:val="left" w:pos="1134"/>
          <w:tab w:val="left" w:pos="9356"/>
          <w:tab w:val="left" w:pos="9781"/>
          <w:tab w:val="left" w:pos="9923"/>
        </w:tabs>
        <w:ind w:firstLine="709"/>
        <w:jc w:val="right"/>
        <w:rPr>
          <w:color w:val="000000"/>
          <w:sz w:val="28"/>
          <w:szCs w:val="28"/>
        </w:rPr>
      </w:pPr>
      <w:r w:rsidRPr="004D52C4">
        <w:rPr>
          <w:color w:val="000000"/>
          <w:sz w:val="28"/>
          <w:szCs w:val="28"/>
        </w:rPr>
        <w:t>Таблица 3</w:t>
      </w:r>
    </w:p>
    <w:p w14:paraId="73C628F5" w14:textId="77777777" w:rsidR="004D52C4" w:rsidRPr="004D52C4" w:rsidRDefault="004D52C4" w:rsidP="004D52C4">
      <w:pPr>
        <w:tabs>
          <w:tab w:val="left" w:pos="1134"/>
          <w:tab w:val="left" w:pos="9356"/>
          <w:tab w:val="left" w:pos="9781"/>
          <w:tab w:val="left" w:pos="9923"/>
        </w:tabs>
        <w:ind w:firstLine="709"/>
        <w:jc w:val="right"/>
        <w:rPr>
          <w:color w:val="000000"/>
          <w:sz w:val="28"/>
          <w:szCs w:val="28"/>
        </w:rPr>
      </w:pPr>
    </w:p>
    <w:p w14:paraId="141E273B" w14:textId="7B0A0BF7" w:rsidR="004D52C4" w:rsidRPr="004D52C4" w:rsidRDefault="004D52C4" w:rsidP="004D52C4">
      <w:pPr>
        <w:tabs>
          <w:tab w:val="left" w:pos="1134"/>
          <w:tab w:val="left" w:pos="9356"/>
          <w:tab w:val="left" w:pos="9781"/>
          <w:tab w:val="left" w:pos="9923"/>
        </w:tabs>
        <w:jc w:val="right"/>
        <w:rPr>
          <w:color w:val="000000"/>
          <w:sz w:val="28"/>
          <w:szCs w:val="28"/>
        </w:rPr>
      </w:pPr>
      <w:r w:rsidRPr="004D52C4">
        <w:rPr>
          <w:noProof/>
          <w:szCs w:val="20"/>
        </w:rPr>
        <w:lastRenderedPageBreak/>
        <w:drawing>
          <wp:inline distT="0" distB="0" distL="0" distR="0" wp14:anchorId="77D89DC4" wp14:editId="0C74E1E0">
            <wp:extent cx="6296025" cy="3476625"/>
            <wp:effectExtent l="0" t="0" r="9525" b="9525"/>
            <wp:docPr id="721631827"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96025" cy="3476625"/>
                    </a:xfrm>
                    <a:prstGeom prst="rect">
                      <a:avLst/>
                    </a:prstGeom>
                    <a:noFill/>
                    <a:ln>
                      <a:noFill/>
                    </a:ln>
                  </pic:spPr>
                </pic:pic>
              </a:graphicData>
            </a:graphic>
          </wp:inline>
        </w:drawing>
      </w:r>
    </w:p>
    <w:p w14:paraId="63D3CF62" w14:textId="77777777" w:rsidR="004D52C4" w:rsidRPr="004D52C4" w:rsidRDefault="004D52C4" w:rsidP="004D52C4">
      <w:pPr>
        <w:tabs>
          <w:tab w:val="left" w:pos="1134"/>
          <w:tab w:val="left" w:pos="9356"/>
          <w:tab w:val="left" w:pos="9781"/>
          <w:tab w:val="left" w:pos="9923"/>
        </w:tabs>
        <w:ind w:firstLine="709"/>
        <w:jc w:val="right"/>
        <w:rPr>
          <w:color w:val="000000"/>
          <w:sz w:val="28"/>
          <w:szCs w:val="28"/>
        </w:rPr>
      </w:pPr>
    </w:p>
    <w:p w14:paraId="4FC7D158" w14:textId="77777777" w:rsidR="004D52C4" w:rsidRPr="004D52C4" w:rsidRDefault="004D52C4" w:rsidP="004D52C4">
      <w:pPr>
        <w:tabs>
          <w:tab w:val="left" w:pos="1134"/>
          <w:tab w:val="left" w:pos="9356"/>
          <w:tab w:val="left" w:pos="9781"/>
          <w:tab w:val="left" w:pos="9923"/>
        </w:tabs>
        <w:ind w:firstLine="709"/>
        <w:jc w:val="right"/>
        <w:rPr>
          <w:color w:val="000000"/>
          <w:sz w:val="28"/>
          <w:szCs w:val="28"/>
        </w:rPr>
      </w:pPr>
    </w:p>
    <w:p w14:paraId="3FB708A4" w14:textId="77777777" w:rsidR="004D52C4" w:rsidRPr="004D52C4" w:rsidRDefault="004D52C4" w:rsidP="004D52C4">
      <w:pPr>
        <w:tabs>
          <w:tab w:val="left" w:pos="709"/>
        </w:tabs>
        <w:autoSpaceDE w:val="0"/>
        <w:autoSpaceDN w:val="0"/>
        <w:adjustRightInd w:val="0"/>
        <w:jc w:val="both"/>
        <w:rPr>
          <w:szCs w:val="28"/>
        </w:rPr>
      </w:pPr>
      <w:r w:rsidRPr="004D52C4">
        <w:rPr>
          <w:sz w:val="28"/>
          <w:szCs w:val="28"/>
        </w:rPr>
        <w:tab/>
      </w:r>
      <w:r w:rsidRPr="004D52C4">
        <w:rPr>
          <w:b/>
          <w:sz w:val="28"/>
          <w:szCs w:val="32"/>
        </w:rPr>
        <w:tab/>
      </w:r>
      <w:r w:rsidRPr="004D52C4">
        <w:rPr>
          <w:b/>
          <w:sz w:val="28"/>
          <w:szCs w:val="32"/>
          <w:u w:val="single"/>
        </w:rPr>
        <w:t>Амортизация основных средств и нематериальных активов</w:t>
      </w:r>
    </w:p>
    <w:p w14:paraId="6BD35617" w14:textId="77777777" w:rsidR="004D52C4" w:rsidRPr="004D52C4" w:rsidRDefault="004D52C4" w:rsidP="004D52C4">
      <w:pPr>
        <w:tabs>
          <w:tab w:val="left" w:pos="709"/>
        </w:tabs>
        <w:jc w:val="both"/>
        <w:rPr>
          <w:sz w:val="14"/>
          <w:szCs w:val="28"/>
        </w:rPr>
      </w:pPr>
    </w:p>
    <w:p w14:paraId="259A9A62" w14:textId="77777777" w:rsidR="004D52C4" w:rsidRPr="004D52C4" w:rsidRDefault="004D52C4" w:rsidP="004D52C4">
      <w:pPr>
        <w:tabs>
          <w:tab w:val="left" w:pos="709"/>
        </w:tabs>
        <w:ind w:firstLine="720"/>
        <w:jc w:val="both"/>
        <w:rPr>
          <w:sz w:val="28"/>
          <w:szCs w:val="28"/>
        </w:rPr>
      </w:pPr>
      <w:r w:rsidRPr="004D52C4">
        <w:rPr>
          <w:sz w:val="28"/>
          <w:szCs w:val="28"/>
        </w:rPr>
        <w:t>В соответствии с п. 34 Методических указаний расходы на амортизацию основных средств и нематериальных активов определяются в соответствии с нормативными правовыми актами Российской Федерации, регулирующими отношения в сфере бухгалтерского учета. При этом результаты переоценки основных средств и нематериальных активов учитываются органом регулирования тарифов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372155FA" w14:textId="77777777" w:rsidR="004D52C4" w:rsidRPr="004D52C4" w:rsidRDefault="004D52C4" w:rsidP="004D52C4">
      <w:pPr>
        <w:tabs>
          <w:tab w:val="left" w:pos="709"/>
        </w:tabs>
        <w:ind w:firstLine="720"/>
        <w:jc w:val="both"/>
        <w:rPr>
          <w:sz w:val="28"/>
          <w:szCs w:val="28"/>
        </w:rPr>
      </w:pPr>
      <w:r w:rsidRPr="004D52C4">
        <w:rPr>
          <w:sz w:val="28"/>
          <w:szCs w:val="28"/>
        </w:rPr>
        <w:t xml:space="preserve">При этом согласно п. 34 Основ ценообразования расходы на амортизацию основных средств и нематериальных активов для расчета тарифов определяются на уровне, равном </w:t>
      </w:r>
      <w:r w:rsidRPr="004D52C4">
        <w:rPr>
          <w:sz w:val="28"/>
          <w:szCs w:val="28"/>
          <w:u w:val="single"/>
        </w:rPr>
        <w:t>сумме отношений стоимости амортизируемых активов регулируемой организации к сроку полезного использования таких активов</w:t>
      </w:r>
      <w:r w:rsidRPr="004D52C4">
        <w:rPr>
          <w:sz w:val="28"/>
          <w:szCs w:val="28"/>
        </w:rPr>
        <w:t>, принадлежащих ей на праве собственности или на ином законном основании.</w:t>
      </w:r>
    </w:p>
    <w:p w14:paraId="14EC3063" w14:textId="77777777" w:rsidR="004D52C4" w:rsidRPr="004D52C4" w:rsidRDefault="004D52C4" w:rsidP="004D52C4">
      <w:pPr>
        <w:tabs>
          <w:tab w:val="left" w:pos="709"/>
        </w:tabs>
        <w:ind w:firstLine="720"/>
        <w:jc w:val="both"/>
        <w:rPr>
          <w:sz w:val="28"/>
          <w:szCs w:val="28"/>
        </w:rPr>
      </w:pPr>
      <w:r w:rsidRPr="004D52C4">
        <w:rPr>
          <w:sz w:val="28"/>
          <w:szCs w:val="28"/>
        </w:rPr>
        <w:t>При расчете экономически обоснованного размера амортизации на плановый период регулирования срок полезного использования активов и отнесение этих активов к соответствующей амортизационной группе определяются органами регулирования тарифов в соответствии с максимальными сроками полезного использования, установленными Классификацией основных средств, включаемых в амортизационные группы, утвержденной постановлением Правительства Российской Федерации от 1 января 2002 г. № 1 «О Классификации основных средств, включаемых в амортизационные группы».</w:t>
      </w:r>
    </w:p>
    <w:p w14:paraId="44091444"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Расходы на амортизацию основных средств не </w:t>
      </w:r>
      <w:r w:rsidRPr="004D52C4">
        <w:rPr>
          <w:b/>
          <w:sz w:val="28"/>
          <w:szCs w:val="28"/>
          <w:u w:val="single"/>
        </w:rPr>
        <w:t>утверждены</w:t>
      </w:r>
      <w:r w:rsidRPr="004D52C4">
        <w:rPr>
          <w:sz w:val="28"/>
          <w:szCs w:val="28"/>
        </w:rPr>
        <w:t xml:space="preserve"> регулирующим органом на 2024 год. </w:t>
      </w:r>
      <w:bookmarkStart w:id="136" w:name="_Hlk116466402"/>
      <w:r w:rsidRPr="004D52C4">
        <w:rPr>
          <w:sz w:val="28"/>
          <w:szCs w:val="28"/>
        </w:rPr>
        <w:t xml:space="preserve">Предприятием в целях корректировки </w:t>
      </w:r>
      <w:r w:rsidRPr="004D52C4">
        <w:rPr>
          <w:b/>
          <w:sz w:val="28"/>
          <w:szCs w:val="28"/>
          <w:u w:val="single"/>
        </w:rPr>
        <w:t>предложены</w:t>
      </w:r>
      <w:r w:rsidRPr="004D52C4">
        <w:rPr>
          <w:sz w:val="28"/>
          <w:szCs w:val="28"/>
        </w:rPr>
        <w:t xml:space="preserve"> затраты в размере 782,17 тыс. руб.</w:t>
      </w:r>
    </w:p>
    <w:bookmarkEnd w:id="136"/>
    <w:p w14:paraId="2B5B476D" w14:textId="77777777" w:rsidR="004D52C4" w:rsidRPr="004D52C4" w:rsidRDefault="004D52C4" w:rsidP="004D52C4">
      <w:pPr>
        <w:autoSpaceDE w:val="0"/>
        <w:autoSpaceDN w:val="0"/>
        <w:adjustRightInd w:val="0"/>
        <w:ind w:firstLine="709"/>
        <w:jc w:val="both"/>
        <w:rPr>
          <w:sz w:val="28"/>
          <w:szCs w:val="28"/>
        </w:rPr>
      </w:pPr>
      <w:r w:rsidRPr="004D52C4">
        <w:rPr>
          <w:sz w:val="28"/>
          <w:szCs w:val="28"/>
        </w:rPr>
        <w:lastRenderedPageBreak/>
        <w:t>В качестве обосновывающих документов предприятием представлены:</w:t>
      </w:r>
    </w:p>
    <w:p w14:paraId="67CFE874" w14:textId="77777777" w:rsidR="004D52C4" w:rsidRPr="004D52C4" w:rsidRDefault="004D52C4" w:rsidP="004D52C4">
      <w:pPr>
        <w:autoSpaceDE w:val="0"/>
        <w:autoSpaceDN w:val="0"/>
        <w:adjustRightInd w:val="0"/>
        <w:ind w:firstLine="709"/>
        <w:jc w:val="both"/>
        <w:rPr>
          <w:color w:val="000000"/>
          <w:sz w:val="28"/>
          <w:szCs w:val="28"/>
        </w:rPr>
      </w:pPr>
      <w:r w:rsidRPr="004D52C4">
        <w:rPr>
          <w:color w:val="000000"/>
          <w:sz w:val="28"/>
          <w:szCs w:val="28"/>
        </w:rPr>
        <w:t>- расчет амортизационных отчислений на плановый период;</w:t>
      </w:r>
    </w:p>
    <w:p w14:paraId="2E158B66" w14:textId="77777777" w:rsidR="004D52C4" w:rsidRPr="004D52C4" w:rsidRDefault="004D52C4" w:rsidP="004D52C4">
      <w:pPr>
        <w:autoSpaceDE w:val="0"/>
        <w:autoSpaceDN w:val="0"/>
        <w:adjustRightInd w:val="0"/>
        <w:ind w:firstLine="709"/>
        <w:jc w:val="both"/>
        <w:rPr>
          <w:color w:val="000000"/>
          <w:sz w:val="28"/>
          <w:szCs w:val="28"/>
        </w:rPr>
      </w:pPr>
      <w:r w:rsidRPr="004D52C4">
        <w:rPr>
          <w:color w:val="000000"/>
          <w:sz w:val="28"/>
          <w:szCs w:val="28"/>
        </w:rPr>
        <w:t xml:space="preserve">- ОСВ за 2022 г. по </w:t>
      </w:r>
      <w:proofErr w:type="spellStart"/>
      <w:r w:rsidRPr="004D52C4">
        <w:rPr>
          <w:color w:val="000000"/>
          <w:sz w:val="28"/>
          <w:szCs w:val="28"/>
        </w:rPr>
        <w:t>сч</w:t>
      </w:r>
      <w:proofErr w:type="spellEnd"/>
      <w:r w:rsidRPr="004D52C4">
        <w:rPr>
          <w:color w:val="000000"/>
          <w:sz w:val="28"/>
          <w:szCs w:val="28"/>
        </w:rPr>
        <w:t xml:space="preserve">. 01, </w:t>
      </w:r>
      <w:proofErr w:type="spellStart"/>
      <w:r w:rsidRPr="004D52C4">
        <w:rPr>
          <w:color w:val="000000"/>
          <w:sz w:val="28"/>
          <w:szCs w:val="28"/>
        </w:rPr>
        <w:t>сч</w:t>
      </w:r>
      <w:proofErr w:type="spellEnd"/>
      <w:r w:rsidRPr="004D52C4">
        <w:rPr>
          <w:color w:val="000000"/>
          <w:sz w:val="28"/>
          <w:szCs w:val="28"/>
        </w:rPr>
        <w:t>. 02.</w:t>
      </w:r>
    </w:p>
    <w:p w14:paraId="0B91990E" w14:textId="77777777" w:rsidR="004D52C4" w:rsidRPr="004D52C4" w:rsidRDefault="004D52C4" w:rsidP="004D52C4">
      <w:pPr>
        <w:autoSpaceDE w:val="0"/>
        <w:autoSpaceDN w:val="0"/>
        <w:adjustRightInd w:val="0"/>
        <w:ind w:firstLine="709"/>
        <w:jc w:val="both"/>
        <w:rPr>
          <w:color w:val="FF0000"/>
          <w:sz w:val="28"/>
          <w:szCs w:val="28"/>
        </w:rPr>
      </w:pPr>
      <w:r w:rsidRPr="004D52C4">
        <w:rPr>
          <w:sz w:val="28"/>
          <w:szCs w:val="28"/>
        </w:rPr>
        <w:t xml:space="preserve">Расчет амортизационных отчислений был произведен регулятором по объекту основных средств на основании данных и исходя из сроков полезного использования объектов, определенных в соответствии с Постановлением Правительства РФ от 01.01.2002 № 1 «О Классификации основных средств, включаемых в амортизационные группы» (Таблица 4). </w:t>
      </w:r>
    </w:p>
    <w:p w14:paraId="6BA96F1F" w14:textId="77777777" w:rsidR="004D52C4" w:rsidRPr="004D52C4" w:rsidRDefault="004D52C4" w:rsidP="004D52C4">
      <w:pPr>
        <w:autoSpaceDE w:val="0"/>
        <w:autoSpaceDN w:val="0"/>
        <w:adjustRightInd w:val="0"/>
        <w:jc w:val="right"/>
        <w:rPr>
          <w:sz w:val="28"/>
          <w:szCs w:val="28"/>
        </w:rPr>
      </w:pPr>
      <w:r w:rsidRPr="004D52C4">
        <w:rPr>
          <w:sz w:val="28"/>
          <w:szCs w:val="28"/>
        </w:rPr>
        <w:t>Таблица 4</w:t>
      </w:r>
    </w:p>
    <w:p w14:paraId="5E18EB93" w14:textId="09050949" w:rsidR="004D52C4" w:rsidRPr="004D52C4" w:rsidRDefault="004D52C4" w:rsidP="004D52C4">
      <w:pPr>
        <w:autoSpaceDE w:val="0"/>
        <w:autoSpaceDN w:val="0"/>
        <w:adjustRightInd w:val="0"/>
        <w:jc w:val="right"/>
        <w:rPr>
          <w:sz w:val="28"/>
          <w:szCs w:val="28"/>
        </w:rPr>
      </w:pPr>
      <w:r w:rsidRPr="004D52C4">
        <w:rPr>
          <w:noProof/>
          <w:szCs w:val="20"/>
        </w:rPr>
        <w:drawing>
          <wp:inline distT="0" distB="0" distL="0" distR="0" wp14:anchorId="4C295BD1" wp14:editId="7D783E90">
            <wp:extent cx="6296025" cy="1057275"/>
            <wp:effectExtent l="0" t="0" r="9525" b="9525"/>
            <wp:docPr id="3344842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96025" cy="1057275"/>
                    </a:xfrm>
                    <a:prstGeom prst="rect">
                      <a:avLst/>
                    </a:prstGeom>
                    <a:noFill/>
                    <a:ln>
                      <a:noFill/>
                    </a:ln>
                  </pic:spPr>
                </pic:pic>
              </a:graphicData>
            </a:graphic>
          </wp:inline>
        </w:drawing>
      </w:r>
    </w:p>
    <w:p w14:paraId="7D125538" w14:textId="77777777" w:rsidR="004D52C4" w:rsidRPr="004D52C4" w:rsidRDefault="004D52C4" w:rsidP="004D52C4">
      <w:pPr>
        <w:autoSpaceDE w:val="0"/>
        <w:autoSpaceDN w:val="0"/>
        <w:adjustRightInd w:val="0"/>
        <w:jc w:val="right"/>
        <w:rPr>
          <w:sz w:val="28"/>
          <w:szCs w:val="28"/>
        </w:rPr>
      </w:pPr>
    </w:p>
    <w:p w14:paraId="435C37FC" w14:textId="77777777" w:rsidR="004D52C4" w:rsidRPr="004D52C4" w:rsidRDefault="004D52C4" w:rsidP="004D52C4">
      <w:pPr>
        <w:tabs>
          <w:tab w:val="left" w:pos="709"/>
        </w:tabs>
        <w:ind w:firstLine="709"/>
        <w:jc w:val="both"/>
        <w:rPr>
          <w:sz w:val="28"/>
          <w:szCs w:val="28"/>
        </w:rPr>
      </w:pPr>
      <w:r w:rsidRPr="004D52C4">
        <w:rPr>
          <w:color w:val="000000"/>
          <w:sz w:val="28"/>
          <w:szCs w:val="28"/>
        </w:rPr>
        <w:t xml:space="preserve">Затраты учтены </w:t>
      </w:r>
      <w:r w:rsidRPr="004D52C4">
        <w:rPr>
          <w:b/>
          <w:bCs/>
          <w:i/>
          <w:iCs/>
          <w:color w:val="000000"/>
          <w:sz w:val="28"/>
          <w:szCs w:val="28"/>
        </w:rPr>
        <w:t>415,52</w:t>
      </w:r>
      <w:r w:rsidRPr="004D52C4">
        <w:rPr>
          <w:color w:val="000000"/>
          <w:sz w:val="28"/>
          <w:szCs w:val="28"/>
        </w:rPr>
        <w:t xml:space="preserve"> тыс. руб. в доле на захоронение ТКО – 75,06% (553,57 </w:t>
      </w:r>
      <w:proofErr w:type="spellStart"/>
      <w:r w:rsidRPr="004D52C4">
        <w:rPr>
          <w:color w:val="000000"/>
          <w:sz w:val="28"/>
          <w:szCs w:val="28"/>
        </w:rPr>
        <w:t>тыс.руб</w:t>
      </w:r>
      <w:proofErr w:type="spellEnd"/>
      <w:r w:rsidRPr="004D52C4">
        <w:rPr>
          <w:color w:val="000000"/>
          <w:sz w:val="28"/>
          <w:szCs w:val="28"/>
        </w:rPr>
        <w:t>.*0,7506).</w:t>
      </w:r>
    </w:p>
    <w:p w14:paraId="43DC9517" w14:textId="77777777" w:rsidR="004D52C4" w:rsidRPr="004D52C4" w:rsidRDefault="004D52C4" w:rsidP="004D52C4">
      <w:pPr>
        <w:tabs>
          <w:tab w:val="left" w:pos="709"/>
        </w:tabs>
        <w:jc w:val="both"/>
        <w:rPr>
          <w:sz w:val="28"/>
          <w:szCs w:val="28"/>
        </w:rPr>
      </w:pPr>
    </w:p>
    <w:p w14:paraId="00506555" w14:textId="77777777" w:rsidR="004D52C4" w:rsidRPr="004D52C4" w:rsidRDefault="004D52C4" w:rsidP="004D52C4">
      <w:pPr>
        <w:ind w:firstLine="709"/>
        <w:rPr>
          <w:b/>
          <w:color w:val="000000"/>
          <w:sz w:val="28"/>
          <w:szCs w:val="32"/>
          <w:u w:val="single"/>
        </w:rPr>
      </w:pPr>
      <w:r w:rsidRPr="004D52C4">
        <w:rPr>
          <w:b/>
          <w:sz w:val="28"/>
          <w:szCs w:val="32"/>
          <w:u w:val="single"/>
        </w:rPr>
        <w:t>Неподконтрольные расходы</w:t>
      </w:r>
    </w:p>
    <w:p w14:paraId="274C166B" w14:textId="77777777" w:rsidR="004D52C4" w:rsidRPr="004D52C4" w:rsidRDefault="004D52C4" w:rsidP="004D52C4">
      <w:pPr>
        <w:autoSpaceDE w:val="0"/>
        <w:autoSpaceDN w:val="0"/>
        <w:adjustRightInd w:val="0"/>
        <w:ind w:firstLine="540"/>
        <w:jc w:val="both"/>
        <w:rPr>
          <w:sz w:val="14"/>
          <w:szCs w:val="28"/>
        </w:rPr>
      </w:pPr>
    </w:p>
    <w:p w14:paraId="2D04C49D"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В соответствии с п. 32 Методических указаний неподконтрольные расходы включают в себя:</w:t>
      </w:r>
    </w:p>
    <w:p w14:paraId="2AF796AD"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1) расходы на оплату товаров (услуг, работ), приобретаемых у других организаций, осуществляющих регулируемые виды деятельности, не включающие расходы на приобретение энергетических ресурсов, холодной воды и теплоносителя и рассчитываемые согласно пунктам 14 - 15 Основ ценообразования;</w:t>
      </w:r>
    </w:p>
    <w:p w14:paraId="775C23F1"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2) расходы на уплату налогов, сборов и других обязательных платежей, в том числе расходы на обязательное страхование, предусмотренные законодательными актами Российской Федерации;</w:t>
      </w:r>
    </w:p>
    <w:p w14:paraId="24DBBE20"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3) расходы на арендную плату, концессионную плату и лизинговые платежи, размер которых определяется с учетом требований, предусмотренных пунктом 35 Основ ценообразования, а также с учетом особенностей пункта 51 Основ ценообразования;</w:t>
      </w:r>
    </w:p>
    <w:p w14:paraId="1D19A8EB"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4) сбытовые расходы, определяемые в соответствии с пунктом 20 Методических указаний;</w:t>
      </w:r>
    </w:p>
    <w:p w14:paraId="7C720A4C"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5) суммарная экономия от снижения операционных расходов и от снижения потребления энергетических ресурсов, учитываемая в составе неподконтрольных расходов в соответствии с пунктом 60 Основ ценообразования;</w:t>
      </w:r>
    </w:p>
    <w:p w14:paraId="3E01F806"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6) расходы на компенсацию в соответствии с пунктом 11 Основ ценообразования экономически обоснованных расходов, не учтенных органом регулирования тарифов при установлении тарифов в прошлые долгосрочные периоды регулирования, и (или) недополученных доходов;</w:t>
      </w:r>
    </w:p>
    <w:p w14:paraId="6C94E61A"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7) расходы на выплаты по договорам займа и кредитным договорам, включая возврат сумм основного долга и процентов по ним, а также затраты на их привлечение и погашение, за исключением средств на возврат займов и кредитов, процентов по ним, </w:t>
      </w:r>
      <w:r w:rsidRPr="004D52C4">
        <w:rPr>
          <w:sz w:val="28"/>
          <w:szCs w:val="28"/>
        </w:rPr>
        <w:lastRenderedPageBreak/>
        <w:t>предусмотренных подпунктом "б" пункта 38 Основ ценообразования, с учетом положений, предусмотренных пунктом 12 Основ ценообразования;</w:t>
      </w:r>
    </w:p>
    <w:p w14:paraId="274C712D"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8) расходы на плату за негативное воздействие на окружающую среду при размещении твердых коммунальных отходов, размер которой определяется в соответствии с пунктом 55.1 Основ ценообразования.</w:t>
      </w:r>
    </w:p>
    <w:p w14:paraId="3A9E9D65"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Указанные расходы определяются методом экономически обоснованных расходов (затрат) в соответствии с главой III Методических указаний.</w:t>
      </w:r>
    </w:p>
    <w:p w14:paraId="7209018E" w14:textId="77777777" w:rsidR="004D52C4" w:rsidRPr="004D52C4" w:rsidRDefault="004D52C4" w:rsidP="004D52C4">
      <w:pPr>
        <w:autoSpaceDE w:val="0"/>
        <w:autoSpaceDN w:val="0"/>
        <w:adjustRightInd w:val="0"/>
        <w:ind w:firstLine="709"/>
        <w:jc w:val="both"/>
        <w:rPr>
          <w:sz w:val="28"/>
          <w:szCs w:val="28"/>
        </w:rPr>
      </w:pPr>
    </w:p>
    <w:p w14:paraId="5E8DAAEE"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Неподконтрольные расходы на 2024 год по статьям затрат не определены.</w:t>
      </w:r>
    </w:p>
    <w:p w14:paraId="7BE36086" w14:textId="6B06292B"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Предприятием в целях корректировки </w:t>
      </w:r>
      <w:r w:rsidRPr="004D52C4">
        <w:rPr>
          <w:b/>
          <w:sz w:val="28"/>
          <w:szCs w:val="28"/>
          <w:u w:val="single"/>
        </w:rPr>
        <w:t>предложены</w:t>
      </w:r>
      <w:r w:rsidRPr="004D52C4">
        <w:rPr>
          <w:sz w:val="28"/>
          <w:szCs w:val="28"/>
        </w:rPr>
        <w:t xml:space="preserve"> затраты в </w:t>
      </w:r>
      <w:proofErr w:type="gramStart"/>
      <w:r w:rsidRPr="004D52C4">
        <w:rPr>
          <w:sz w:val="28"/>
          <w:szCs w:val="28"/>
        </w:rPr>
        <w:t>размере</w:t>
      </w:r>
      <w:r w:rsidRPr="004D52C4">
        <w:rPr>
          <w:b/>
          <w:bCs/>
          <w:i/>
          <w:iCs/>
          <w:sz w:val="28"/>
          <w:szCs w:val="28"/>
        </w:rPr>
        <w:t xml:space="preserve">  4</w:t>
      </w:r>
      <w:proofErr w:type="gramEnd"/>
      <w:r w:rsidRPr="004D52C4">
        <w:rPr>
          <w:b/>
          <w:bCs/>
          <w:i/>
          <w:iCs/>
          <w:sz w:val="28"/>
          <w:szCs w:val="28"/>
        </w:rPr>
        <w:t xml:space="preserve"> 463,39   </w:t>
      </w:r>
      <w:r w:rsidRPr="004D52C4">
        <w:rPr>
          <w:sz w:val="28"/>
          <w:szCs w:val="28"/>
        </w:rPr>
        <w:t>тыс. руб.</w:t>
      </w:r>
    </w:p>
    <w:p w14:paraId="5CFADC61"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В процессе экспертизы определены расходы в сумме </w:t>
      </w:r>
      <w:r w:rsidRPr="004D52C4">
        <w:rPr>
          <w:b/>
          <w:bCs/>
          <w:i/>
          <w:iCs/>
          <w:sz w:val="28"/>
          <w:szCs w:val="28"/>
        </w:rPr>
        <w:t xml:space="preserve">   4 244,42   </w:t>
      </w:r>
      <w:r w:rsidRPr="004D52C4">
        <w:rPr>
          <w:sz w:val="28"/>
          <w:szCs w:val="28"/>
        </w:rPr>
        <w:t>тыс. руб.</w:t>
      </w:r>
    </w:p>
    <w:p w14:paraId="1EE55E11" w14:textId="77777777" w:rsidR="004D52C4" w:rsidRPr="004D52C4" w:rsidRDefault="004D52C4" w:rsidP="004D52C4">
      <w:pPr>
        <w:autoSpaceDE w:val="0"/>
        <w:autoSpaceDN w:val="0"/>
        <w:adjustRightInd w:val="0"/>
        <w:ind w:firstLine="709"/>
        <w:jc w:val="both"/>
        <w:rPr>
          <w:sz w:val="28"/>
          <w:szCs w:val="28"/>
        </w:rPr>
      </w:pPr>
    </w:p>
    <w:p w14:paraId="60566A12" w14:textId="77777777" w:rsidR="004D52C4" w:rsidRPr="004D52C4" w:rsidRDefault="004D52C4" w:rsidP="004D52C4">
      <w:pPr>
        <w:tabs>
          <w:tab w:val="left" w:pos="709"/>
        </w:tabs>
        <w:autoSpaceDE w:val="0"/>
        <w:autoSpaceDN w:val="0"/>
        <w:adjustRightInd w:val="0"/>
        <w:ind w:firstLine="709"/>
        <w:jc w:val="both"/>
        <w:rPr>
          <w:b/>
          <w:bCs/>
          <w:sz w:val="28"/>
          <w:szCs w:val="28"/>
        </w:rPr>
      </w:pPr>
      <w:r w:rsidRPr="004D52C4">
        <w:rPr>
          <w:sz w:val="28"/>
          <w:szCs w:val="28"/>
        </w:rPr>
        <w:t xml:space="preserve">По статье </w:t>
      </w:r>
      <w:r w:rsidRPr="004D52C4">
        <w:rPr>
          <w:b/>
          <w:bCs/>
          <w:sz w:val="28"/>
          <w:szCs w:val="28"/>
        </w:rPr>
        <w:t xml:space="preserve">«Расходы, связанные с оплатой налогов и сборов»: </w:t>
      </w:r>
    </w:p>
    <w:p w14:paraId="6E3021B5"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При определении размера расходов, связанных с уплатой налогов и сборов учитываются:</w:t>
      </w:r>
    </w:p>
    <w:p w14:paraId="478A0F8B"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налог на прибыль;</w:t>
      </w:r>
    </w:p>
    <w:p w14:paraId="16832BD4"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налог на имущество организаций;</w:t>
      </w:r>
    </w:p>
    <w:p w14:paraId="41351FCF"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земельный налог;</w:t>
      </w:r>
    </w:p>
    <w:p w14:paraId="2E122017"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транспортный налог;</w:t>
      </w:r>
    </w:p>
    <w:p w14:paraId="0865EEAC" w14:textId="77777777" w:rsidR="004D52C4" w:rsidRPr="004D52C4" w:rsidRDefault="004D52C4" w:rsidP="004D52C4">
      <w:pPr>
        <w:tabs>
          <w:tab w:val="left" w:pos="709"/>
        </w:tabs>
        <w:autoSpaceDE w:val="0"/>
        <w:autoSpaceDN w:val="0"/>
        <w:adjustRightInd w:val="0"/>
        <w:ind w:firstLine="709"/>
        <w:jc w:val="both"/>
        <w:rPr>
          <w:b/>
          <w:bCs/>
          <w:sz w:val="28"/>
          <w:szCs w:val="28"/>
        </w:rPr>
      </w:pPr>
      <w:r w:rsidRPr="004D52C4">
        <w:rPr>
          <w:sz w:val="28"/>
          <w:szCs w:val="28"/>
        </w:rPr>
        <w:t>прочие налоги и сборы, за исключением обязательных платежей с фонда оплаты труда, учитываемых в составе производственных, ремонтных и административных расходов.</w:t>
      </w:r>
    </w:p>
    <w:p w14:paraId="4981E791" w14:textId="77777777" w:rsidR="004D52C4" w:rsidRPr="004D52C4" w:rsidRDefault="004D52C4" w:rsidP="004D52C4">
      <w:pPr>
        <w:tabs>
          <w:tab w:val="left" w:pos="709"/>
        </w:tabs>
        <w:autoSpaceDE w:val="0"/>
        <w:autoSpaceDN w:val="0"/>
        <w:adjustRightInd w:val="0"/>
        <w:ind w:firstLine="709"/>
        <w:jc w:val="both"/>
        <w:rPr>
          <w:bCs/>
          <w:sz w:val="28"/>
          <w:szCs w:val="28"/>
        </w:rPr>
      </w:pPr>
    </w:p>
    <w:p w14:paraId="179D9087"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bCs/>
          <w:sz w:val="28"/>
          <w:szCs w:val="28"/>
        </w:rPr>
        <w:t>РЭК Кузбасса</w:t>
      </w:r>
      <w:r w:rsidRPr="004D52C4">
        <w:rPr>
          <w:sz w:val="28"/>
          <w:szCs w:val="28"/>
        </w:rPr>
        <w:t xml:space="preserve"> расходам по статье не утверждены на 2024 год, предприятием в целях корректировки предложены затраты в размере </w:t>
      </w:r>
      <w:r w:rsidRPr="004D52C4">
        <w:rPr>
          <w:b/>
          <w:i/>
          <w:sz w:val="28"/>
          <w:szCs w:val="28"/>
        </w:rPr>
        <w:t xml:space="preserve">204,77 </w:t>
      </w:r>
      <w:r w:rsidRPr="004D52C4">
        <w:rPr>
          <w:sz w:val="28"/>
          <w:szCs w:val="28"/>
        </w:rPr>
        <w:t xml:space="preserve">тыс. руб., в процессе экспертизы определены расходы в сумме </w:t>
      </w:r>
      <w:r w:rsidRPr="004D52C4">
        <w:rPr>
          <w:b/>
          <w:i/>
          <w:sz w:val="28"/>
          <w:szCs w:val="28"/>
        </w:rPr>
        <w:t xml:space="preserve">136,01 </w:t>
      </w:r>
      <w:r w:rsidRPr="004D52C4">
        <w:rPr>
          <w:sz w:val="28"/>
          <w:szCs w:val="28"/>
        </w:rPr>
        <w:t>тыс. руб., в том числе:</w:t>
      </w:r>
    </w:p>
    <w:p w14:paraId="12BE3F45" w14:textId="77777777" w:rsidR="004D52C4" w:rsidRPr="004D52C4" w:rsidRDefault="004D52C4" w:rsidP="004D52C4">
      <w:pPr>
        <w:tabs>
          <w:tab w:val="left" w:pos="730"/>
        </w:tabs>
        <w:autoSpaceDE w:val="0"/>
        <w:autoSpaceDN w:val="0"/>
        <w:adjustRightInd w:val="0"/>
        <w:ind w:firstLine="709"/>
        <w:jc w:val="both"/>
        <w:rPr>
          <w:sz w:val="28"/>
          <w:szCs w:val="28"/>
        </w:rPr>
      </w:pPr>
      <w:r w:rsidRPr="004D52C4">
        <w:rPr>
          <w:sz w:val="28"/>
          <w:szCs w:val="28"/>
        </w:rPr>
        <w:t>- «</w:t>
      </w:r>
      <w:r w:rsidRPr="004D52C4">
        <w:rPr>
          <w:b/>
          <w:sz w:val="28"/>
          <w:szCs w:val="28"/>
        </w:rPr>
        <w:t xml:space="preserve">Единый налог, уплачиваемый организацией, применяющей упрощенную систему налогообложения». </w:t>
      </w:r>
      <w:r w:rsidRPr="004D52C4">
        <w:rPr>
          <w:sz w:val="28"/>
          <w:szCs w:val="28"/>
        </w:rPr>
        <w:t xml:space="preserve">Организация применяет УСН по системе «доходы минус расходы». </w:t>
      </w:r>
      <w:r w:rsidRPr="004D52C4">
        <w:rPr>
          <w:bCs/>
          <w:sz w:val="28"/>
          <w:szCs w:val="28"/>
        </w:rPr>
        <w:t>РЭК Кузбасса</w:t>
      </w:r>
      <w:r w:rsidRPr="004D52C4">
        <w:rPr>
          <w:sz w:val="28"/>
          <w:szCs w:val="28"/>
        </w:rPr>
        <w:t xml:space="preserve"> расходы по статье не утверждены на 2024 год, предприятием в целях корректировки предложены затраты в размере </w:t>
      </w:r>
      <w:r w:rsidRPr="004D52C4">
        <w:rPr>
          <w:b/>
          <w:i/>
          <w:sz w:val="28"/>
          <w:szCs w:val="28"/>
        </w:rPr>
        <w:t xml:space="preserve">202,43 </w:t>
      </w:r>
      <w:r w:rsidRPr="004D52C4">
        <w:rPr>
          <w:sz w:val="28"/>
          <w:szCs w:val="28"/>
        </w:rPr>
        <w:t xml:space="preserve">тыс. руб., в процессе экспертизы определены расходы в сумме </w:t>
      </w:r>
      <w:r w:rsidRPr="004D52C4">
        <w:rPr>
          <w:b/>
          <w:i/>
          <w:sz w:val="28"/>
          <w:szCs w:val="28"/>
        </w:rPr>
        <w:t xml:space="preserve">133,66 </w:t>
      </w:r>
      <w:r w:rsidRPr="004D52C4">
        <w:rPr>
          <w:sz w:val="28"/>
          <w:szCs w:val="28"/>
        </w:rPr>
        <w:t>тыс. руб.</w:t>
      </w:r>
    </w:p>
    <w:p w14:paraId="278E04B2" w14:textId="732649E7" w:rsidR="004D52C4" w:rsidRPr="004D52C4" w:rsidRDefault="004D52C4" w:rsidP="004D52C4">
      <w:pPr>
        <w:tabs>
          <w:tab w:val="left" w:pos="709"/>
        </w:tabs>
        <w:autoSpaceDE w:val="0"/>
        <w:autoSpaceDN w:val="0"/>
        <w:adjustRightInd w:val="0"/>
        <w:ind w:firstLine="709"/>
        <w:jc w:val="both"/>
        <w:rPr>
          <w:color w:val="000000"/>
          <w:sz w:val="28"/>
          <w:szCs w:val="28"/>
        </w:rPr>
      </w:pPr>
      <w:r w:rsidRPr="004D52C4">
        <w:rPr>
          <w:color w:val="000000"/>
          <w:sz w:val="28"/>
          <w:szCs w:val="28"/>
        </w:rPr>
        <w:t>Регулирующим органом учтена сумма от дохода организации в сумме 13 364,84 тыс. руб. *1% = 133,66 тыс. руб.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НК РФ. Сумма минимального налога исчисляется за налоговый период в размере 1 процента налоговой базы, которой являются доходы, определяемые в соответствии со статьей 346.15 настоящего Кодекса (п. 6 ст. 346.18 НК РФ).</w:t>
      </w:r>
    </w:p>
    <w:p w14:paraId="0E56F736"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В качестве подтверждающих документов организацией представлено уведомление о переходе на упрощенную систему налогообложения с 01.01.2022.</w:t>
      </w:r>
    </w:p>
    <w:p w14:paraId="39567E3A"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w:t>
      </w:r>
      <w:r w:rsidRPr="004D52C4">
        <w:rPr>
          <w:b/>
          <w:bCs/>
          <w:sz w:val="28"/>
          <w:szCs w:val="28"/>
        </w:rPr>
        <w:t>Транспортный налог</w:t>
      </w:r>
      <w:r w:rsidRPr="004D52C4">
        <w:rPr>
          <w:sz w:val="28"/>
          <w:szCs w:val="28"/>
        </w:rPr>
        <w:t xml:space="preserve">» РЭК Кузбасса расходы по статье не утверждены на 2024 год., предприятием в целях корректировки предложены затраты в размере </w:t>
      </w:r>
      <w:r w:rsidRPr="004D52C4">
        <w:rPr>
          <w:b/>
          <w:bCs/>
          <w:i/>
          <w:iCs/>
          <w:sz w:val="28"/>
          <w:szCs w:val="28"/>
        </w:rPr>
        <w:t>2,35</w:t>
      </w:r>
      <w:r w:rsidRPr="004D52C4">
        <w:rPr>
          <w:sz w:val="28"/>
          <w:szCs w:val="28"/>
        </w:rPr>
        <w:t xml:space="preserve"> тыс. </w:t>
      </w:r>
      <w:r w:rsidRPr="004D52C4">
        <w:rPr>
          <w:sz w:val="28"/>
          <w:szCs w:val="28"/>
        </w:rPr>
        <w:lastRenderedPageBreak/>
        <w:t xml:space="preserve">руб. (погрузчик фронтальный SDLG LG936L), в процессе экспертизы определены расходы в сумме </w:t>
      </w:r>
      <w:r w:rsidRPr="004D52C4">
        <w:rPr>
          <w:b/>
          <w:bCs/>
          <w:i/>
          <w:iCs/>
          <w:sz w:val="28"/>
          <w:szCs w:val="28"/>
        </w:rPr>
        <w:t>2,35</w:t>
      </w:r>
      <w:r w:rsidRPr="004D52C4">
        <w:rPr>
          <w:sz w:val="28"/>
          <w:szCs w:val="28"/>
        </w:rPr>
        <w:t xml:space="preserve"> тыс. руб.</w:t>
      </w:r>
    </w:p>
    <w:p w14:paraId="463545F8"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В качестве обосновывающих документов предприятием представлены:</w:t>
      </w:r>
    </w:p>
    <w:p w14:paraId="04CA1F34" w14:textId="77777777" w:rsidR="004D52C4" w:rsidRPr="004D52C4" w:rsidRDefault="004D52C4" w:rsidP="004D52C4">
      <w:pPr>
        <w:autoSpaceDE w:val="0"/>
        <w:autoSpaceDN w:val="0"/>
        <w:adjustRightInd w:val="0"/>
        <w:ind w:firstLine="709"/>
        <w:jc w:val="both"/>
        <w:rPr>
          <w:color w:val="000000"/>
          <w:sz w:val="28"/>
          <w:szCs w:val="28"/>
        </w:rPr>
      </w:pPr>
      <w:r w:rsidRPr="004D52C4">
        <w:rPr>
          <w:color w:val="000000"/>
          <w:sz w:val="28"/>
          <w:szCs w:val="28"/>
        </w:rPr>
        <w:t>- расчет транспортного налога (погрузчик фронтальный SDLG LG936L - 2,3 тыс. руб.);</w:t>
      </w:r>
    </w:p>
    <w:p w14:paraId="591BB4C7" w14:textId="77777777" w:rsidR="004D52C4" w:rsidRPr="004D52C4" w:rsidRDefault="004D52C4" w:rsidP="004D52C4">
      <w:pPr>
        <w:autoSpaceDE w:val="0"/>
        <w:autoSpaceDN w:val="0"/>
        <w:adjustRightInd w:val="0"/>
        <w:ind w:firstLine="709"/>
        <w:jc w:val="both"/>
        <w:rPr>
          <w:color w:val="000000"/>
          <w:sz w:val="28"/>
          <w:szCs w:val="28"/>
        </w:rPr>
      </w:pPr>
      <w:r w:rsidRPr="004D52C4">
        <w:rPr>
          <w:color w:val="000000"/>
          <w:sz w:val="28"/>
          <w:szCs w:val="28"/>
        </w:rPr>
        <w:t xml:space="preserve">- ОСВ за 2021 г. по </w:t>
      </w:r>
      <w:proofErr w:type="spellStart"/>
      <w:r w:rsidRPr="004D52C4">
        <w:rPr>
          <w:color w:val="000000"/>
          <w:sz w:val="28"/>
          <w:szCs w:val="28"/>
        </w:rPr>
        <w:t>сч</w:t>
      </w:r>
      <w:proofErr w:type="spellEnd"/>
      <w:r w:rsidRPr="004D52C4">
        <w:rPr>
          <w:color w:val="000000"/>
          <w:sz w:val="28"/>
          <w:szCs w:val="28"/>
        </w:rPr>
        <w:t xml:space="preserve">. 01, </w:t>
      </w:r>
      <w:proofErr w:type="spellStart"/>
      <w:r w:rsidRPr="004D52C4">
        <w:rPr>
          <w:color w:val="000000"/>
          <w:sz w:val="28"/>
          <w:szCs w:val="28"/>
        </w:rPr>
        <w:t>сч</w:t>
      </w:r>
      <w:proofErr w:type="spellEnd"/>
      <w:r w:rsidRPr="004D52C4">
        <w:rPr>
          <w:color w:val="000000"/>
          <w:sz w:val="28"/>
          <w:szCs w:val="28"/>
        </w:rPr>
        <w:t>. 02.</w:t>
      </w:r>
    </w:p>
    <w:p w14:paraId="16F31A8D" w14:textId="77777777" w:rsidR="004D52C4" w:rsidRPr="004D52C4" w:rsidRDefault="004D52C4" w:rsidP="004D52C4">
      <w:pPr>
        <w:tabs>
          <w:tab w:val="left" w:pos="709"/>
        </w:tabs>
        <w:autoSpaceDE w:val="0"/>
        <w:autoSpaceDN w:val="0"/>
        <w:adjustRightInd w:val="0"/>
        <w:ind w:firstLine="709"/>
        <w:jc w:val="both"/>
        <w:rPr>
          <w:color w:val="000000"/>
          <w:sz w:val="28"/>
          <w:szCs w:val="28"/>
        </w:rPr>
      </w:pPr>
      <w:r w:rsidRPr="004D52C4">
        <w:rPr>
          <w:color w:val="000000"/>
          <w:sz w:val="28"/>
          <w:szCs w:val="28"/>
        </w:rPr>
        <w:t>Регулирующим органом учтена сумма транспортного налога по представленному организацией сообщению об исчисленной налоговым органом сумме транспортного налога только по погрузчику фронтальному SDLG LG936L в доле ТКО 75,06% ((125,09 налоговая база*25руб. налоговая ставка*75,06%=2,35 тыс. руб.).</w:t>
      </w:r>
    </w:p>
    <w:p w14:paraId="074E480D" w14:textId="77777777" w:rsidR="004D52C4" w:rsidRPr="004D52C4" w:rsidRDefault="004D52C4" w:rsidP="004D52C4">
      <w:pPr>
        <w:tabs>
          <w:tab w:val="left" w:pos="709"/>
        </w:tabs>
        <w:autoSpaceDE w:val="0"/>
        <w:autoSpaceDN w:val="0"/>
        <w:adjustRightInd w:val="0"/>
        <w:ind w:firstLine="709"/>
        <w:jc w:val="both"/>
        <w:rPr>
          <w:b/>
          <w:bCs/>
          <w:color w:val="000000"/>
          <w:sz w:val="28"/>
          <w:szCs w:val="28"/>
        </w:rPr>
      </w:pPr>
    </w:p>
    <w:p w14:paraId="612ED05F"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По статье</w:t>
      </w:r>
      <w:r w:rsidRPr="004D52C4">
        <w:rPr>
          <w:b/>
          <w:bCs/>
          <w:sz w:val="28"/>
          <w:szCs w:val="28"/>
        </w:rPr>
        <w:t xml:space="preserve"> «Аренда основных средств»</w:t>
      </w:r>
      <w:r w:rsidRPr="004D52C4">
        <w:rPr>
          <w:sz w:val="28"/>
          <w:szCs w:val="28"/>
        </w:rPr>
        <w:t>: согласно п. 51 Методических указаний расходы на арендную плату, концессионную плату и лизинговые платежи учитываются в составе неподконтрольных расходов, если договор аренды (концессии, лизинга) заключен в отношении объектов, используемых для обработки, обезвреживания, захоронения твердых коммунальных отходов.</w:t>
      </w:r>
    </w:p>
    <w:p w14:paraId="5BFCA873" w14:textId="77777777" w:rsidR="004D52C4" w:rsidRPr="004D52C4" w:rsidRDefault="004D52C4" w:rsidP="004D52C4">
      <w:pPr>
        <w:tabs>
          <w:tab w:val="left" w:pos="709"/>
        </w:tabs>
        <w:ind w:firstLine="720"/>
        <w:jc w:val="both"/>
        <w:rPr>
          <w:sz w:val="28"/>
          <w:szCs w:val="28"/>
        </w:rPr>
      </w:pPr>
      <w:r w:rsidRPr="004D52C4">
        <w:rPr>
          <w:sz w:val="28"/>
          <w:szCs w:val="28"/>
        </w:rPr>
        <w:t>В остальных случаях расходы на арендную плату, концессионную плату и лизинговые платежи включаются в состав операционных расходов.</w:t>
      </w:r>
    </w:p>
    <w:p w14:paraId="06D718C0" w14:textId="77777777" w:rsidR="004D52C4" w:rsidRPr="004D52C4" w:rsidRDefault="004D52C4" w:rsidP="004D52C4">
      <w:pPr>
        <w:tabs>
          <w:tab w:val="left" w:pos="709"/>
        </w:tabs>
        <w:ind w:firstLine="720"/>
        <w:jc w:val="both"/>
        <w:rPr>
          <w:sz w:val="28"/>
          <w:szCs w:val="28"/>
        </w:rPr>
      </w:pPr>
      <w:r w:rsidRPr="004D52C4">
        <w:rPr>
          <w:sz w:val="28"/>
          <w:szCs w:val="28"/>
        </w:rPr>
        <w:t>В соответствии с п. 35 Методических указаний расходы на арендную плату в отношении объектов, используемых для обработки, обезвреживания, захоронения твердых коммунальных отходов,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04DD307B" w14:textId="77777777" w:rsidR="004D52C4" w:rsidRPr="004D52C4" w:rsidRDefault="004D52C4" w:rsidP="004D52C4">
      <w:pPr>
        <w:tabs>
          <w:tab w:val="left" w:pos="709"/>
        </w:tabs>
        <w:ind w:firstLine="720"/>
        <w:jc w:val="both"/>
        <w:rPr>
          <w:sz w:val="28"/>
          <w:szCs w:val="28"/>
        </w:rPr>
      </w:pPr>
      <w:r w:rsidRPr="004D52C4">
        <w:rPr>
          <w:sz w:val="28"/>
          <w:szCs w:val="28"/>
        </w:rPr>
        <w:t>Экономически обоснованный размер арендной платы за имущество, являющееся основными средствами производственного назначения, определяется исходя из принципа возмещения арендодателю расходов на амортизацию (размер которой определяется в соответствии с пунктом 34 Методических указаний), налогов на имущество, в том числе на землю, и других обязательных платежей собственника передаваемого в аренду имущества, связанных с владением указанным имуществом. Экономически обоснованный размер арендной платы не может превышать размер, установленный в конкурсной документации или документации об аукционе, если арендная плата являлась критерием конкурса или аукциона на заключение соответствующего договора.</w:t>
      </w:r>
    </w:p>
    <w:p w14:paraId="34999109" w14:textId="77777777" w:rsidR="004D52C4" w:rsidRPr="004D52C4" w:rsidRDefault="004D52C4" w:rsidP="004D52C4">
      <w:pPr>
        <w:tabs>
          <w:tab w:val="left" w:pos="709"/>
        </w:tabs>
        <w:ind w:firstLine="720"/>
        <w:jc w:val="both"/>
        <w:rPr>
          <w:sz w:val="28"/>
          <w:szCs w:val="28"/>
        </w:rPr>
      </w:pPr>
      <w:r w:rsidRPr="004D52C4">
        <w:rPr>
          <w:sz w:val="28"/>
          <w:szCs w:val="28"/>
        </w:rPr>
        <w:t>Экономически обоснованный размер арендной платы за имущество, не являющееся основными средствами производственного назначения, и арендной платы за землю определяется исходя из экономически обоснованного объема арендуемого имущества (земли) и цены, определенной в соответствии с пунктом 14 Методических указаний.</w:t>
      </w:r>
    </w:p>
    <w:p w14:paraId="025DE283" w14:textId="77777777" w:rsidR="004D52C4" w:rsidRPr="004D52C4" w:rsidRDefault="004D52C4" w:rsidP="004D52C4">
      <w:pPr>
        <w:tabs>
          <w:tab w:val="left" w:pos="709"/>
        </w:tabs>
        <w:jc w:val="both"/>
        <w:rPr>
          <w:sz w:val="28"/>
          <w:szCs w:val="28"/>
        </w:rPr>
      </w:pPr>
      <w:r w:rsidRPr="004D52C4">
        <w:rPr>
          <w:sz w:val="28"/>
          <w:szCs w:val="28"/>
        </w:rPr>
        <w:tab/>
        <w:t>В случае передачи в аренду регулируемой организации объектов, используемых для обработки, обезвреживания, захоронения твердых коммунальных отходов, находящихся в государственной или муниципальной собственности, амортизация по которым не начисляется, экономически обоснованный размер арендной платы рассчитывается без учета амортизационных отчислений.</w:t>
      </w:r>
    </w:p>
    <w:p w14:paraId="66C75FB4" w14:textId="77777777" w:rsidR="004D52C4" w:rsidRPr="004D52C4" w:rsidRDefault="004D52C4" w:rsidP="004D52C4">
      <w:pPr>
        <w:tabs>
          <w:tab w:val="left" w:pos="730"/>
        </w:tabs>
        <w:autoSpaceDE w:val="0"/>
        <w:autoSpaceDN w:val="0"/>
        <w:adjustRightInd w:val="0"/>
        <w:ind w:firstLine="709"/>
        <w:jc w:val="both"/>
        <w:rPr>
          <w:sz w:val="28"/>
          <w:szCs w:val="28"/>
        </w:rPr>
      </w:pPr>
      <w:r w:rsidRPr="004D52C4">
        <w:rPr>
          <w:sz w:val="28"/>
          <w:szCs w:val="28"/>
        </w:rPr>
        <w:lastRenderedPageBreak/>
        <w:tab/>
      </w:r>
      <w:r w:rsidRPr="004D52C4">
        <w:rPr>
          <w:bCs/>
          <w:sz w:val="28"/>
          <w:szCs w:val="28"/>
        </w:rPr>
        <w:t>РЭК Кузбасса</w:t>
      </w:r>
      <w:r w:rsidRPr="004D52C4">
        <w:rPr>
          <w:sz w:val="28"/>
          <w:szCs w:val="28"/>
        </w:rPr>
        <w:t xml:space="preserve"> расходы по статье не утверждены на 2024 год, предприятием в целях корректировки предложены затраты в размере </w:t>
      </w:r>
      <w:r w:rsidRPr="004D52C4">
        <w:rPr>
          <w:b/>
          <w:i/>
          <w:sz w:val="28"/>
          <w:szCs w:val="28"/>
        </w:rPr>
        <w:t xml:space="preserve">1 352,20 </w:t>
      </w:r>
      <w:r w:rsidRPr="004D52C4">
        <w:rPr>
          <w:sz w:val="28"/>
          <w:szCs w:val="28"/>
        </w:rPr>
        <w:t xml:space="preserve">тыс. руб., в процессе экспертизы определены расходы в сумме </w:t>
      </w:r>
      <w:r w:rsidRPr="004D52C4">
        <w:rPr>
          <w:b/>
          <w:i/>
          <w:sz w:val="28"/>
          <w:szCs w:val="28"/>
        </w:rPr>
        <w:t xml:space="preserve">1 280,19 </w:t>
      </w:r>
      <w:r w:rsidRPr="004D52C4">
        <w:rPr>
          <w:sz w:val="28"/>
          <w:szCs w:val="28"/>
        </w:rPr>
        <w:t>тыс. руб.</w:t>
      </w:r>
    </w:p>
    <w:p w14:paraId="09AF6B5E" w14:textId="77777777" w:rsidR="004D52C4" w:rsidRPr="004D52C4" w:rsidRDefault="004D52C4" w:rsidP="004D52C4">
      <w:pPr>
        <w:tabs>
          <w:tab w:val="left" w:pos="709"/>
        </w:tabs>
        <w:autoSpaceDE w:val="0"/>
        <w:autoSpaceDN w:val="0"/>
        <w:adjustRightInd w:val="0"/>
        <w:ind w:firstLine="709"/>
        <w:jc w:val="both"/>
        <w:rPr>
          <w:bCs/>
          <w:sz w:val="28"/>
          <w:szCs w:val="28"/>
        </w:rPr>
      </w:pPr>
      <w:r w:rsidRPr="004D52C4">
        <w:rPr>
          <w:bCs/>
          <w:sz w:val="28"/>
          <w:szCs w:val="28"/>
        </w:rPr>
        <w:t>В данной статье предприятием заявлены расходы на аренду земельных участков, полигона и электронных весов. Регулятором учтены расходы на экономически обоснованном уровне (Таблица 5):</w:t>
      </w:r>
    </w:p>
    <w:p w14:paraId="29B699A4" w14:textId="77777777" w:rsidR="004D52C4" w:rsidRPr="004D52C4" w:rsidRDefault="004D52C4" w:rsidP="004D52C4">
      <w:pPr>
        <w:tabs>
          <w:tab w:val="left" w:pos="709"/>
          <w:tab w:val="left" w:pos="9356"/>
          <w:tab w:val="left" w:pos="9781"/>
          <w:tab w:val="left" w:pos="9923"/>
        </w:tabs>
        <w:jc w:val="right"/>
        <w:rPr>
          <w:sz w:val="28"/>
          <w:szCs w:val="28"/>
        </w:rPr>
      </w:pPr>
      <w:r w:rsidRPr="004D52C4">
        <w:rPr>
          <w:sz w:val="28"/>
          <w:szCs w:val="28"/>
        </w:rPr>
        <w:t>Таблица 5</w:t>
      </w:r>
    </w:p>
    <w:p w14:paraId="5D30EDA9" w14:textId="6148DB32" w:rsidR="004D52C4" w:rsidRPr="004D52C4" w:rsidRDefault="004D52C4" w:rsidP="004D52C4">
      <w:pPr>
        <w:tabs>
          <w:tab w:val="left" w:pos="709"/>
          <w:tab w:val="left" w:pos="9356"/>
          <w:tab w:val="left" w:pos="9781"/>
          <w:tab w:val="left" w:pos="9923"/>
        </w:tabs>
        <w:jc w:val="right"/>
        <w:rPr>
          <w:sz w:val="28"/>
          <w:szCs w:val="28"/>
        </w:rPr>
      </w:pPr>
      <w:r w:rsidRPr="004D52C4">
        <w:rPr>
          <w:noProof/>
          <w:szCs w:val="20"/>
        </w:rPr>
        <w:drawing>
          <wp:inline distT="0" distB="0" distL="0" distR="0" wp14:anchorId="69B44541" wp14:editId="3EB5D8BF">
            <wp:extent cx="6296025" cy="4133850"/>
            <wp:effectExtent l="0" t="0" r="9525" b="0"/>
            <wp:docPr id="144844599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96025" cy="4133850"/>
                    </a:xfrm>
                    <a:prstGeom prst="rect">
                      <a:avLst/>
                    </a:prstGeom>
                    <a:noFill/>
                    <a:ln>
                      <a:noFill/>
                    </a:ln>
                  </pic:spPr>
                </pic:pic>
              </a:graphicData>
            </a:graphic>
          </wp:inline>
        </w:drawing>
      </w:r>
    </w:p>
    <w:p w14:paraId="391A585E" w14:textId="77777777" w:rsidR="004D52C4" w:rsidRPr="004D52C4" w:rsidRDefault="004D52C4" w:rsidP="004D52C4">
      <w:pPr>
        <w:tabs>
          <w:tab w:val="left" w:pos="709"/>
          <w:tab w:val="left" w:pos="9356"/>
          <w:tab w:val="left" w:pos="9781"/>
          <w:tab w:val="left" w:pos="9923"/>
        </w:tabs>
        <w:jc w:val="right"/>
        <w:rPr>
          <w:sz w:val="28"/>
          <w:szCs w:val="28"/>
        </w:rPr>
      </w:pPr>
    </w:p>
    <w:p w14:paraId="42BCDE2C" w14:textId="77777777" w:rsidR="004D52C4" w:rsidRPr="004D52C4" w:rsidRDefault="004D52C4" w:rsidP="004D52C4">
      <w:pPr>
        <w:tabs>
          <w:tab w:val="left" w:pos="709"/>
        </w:tabs>
        <w:ind w:firstLine="709"/>
        <w:jc w:val="both"/>
        <w:rPr>
          <w:sz w:val="28"/>
          <w:szCs w:val="28"/>
        </w:rPr>
      </w:pPr>
      <w:r w:rsidRPr="004D52C4">
        <w:rPr>
          <w:color w:val="000000"/>
          <w:sz w:val="28"/>
          <w:szCs w:val="28"/>
        </w:rPr>
        <w:t xml:space="preserve">Затраты учтены в размере </w:t>
      </w:r>
      <w:r w:rsidRPr="004D52C4">
        <w:rPr>
          <w:b/>
          <w:bCs/>
          <w:i/>
          <w:iCs/>
          <w:color w:val="000000"/>
          <w:sz w:val="28"/>
          <w:szCs w:val="28"/>
        </w:rPr>
        <w:t xml:space="preserve">1280,19 </w:t>
      </w:r>
      <w:r w:rsidRPr="004D52C4">
        <w:rPr>
          <w:color w:val="000000"/>
          <w:sz w:val="28"/>
          <w:szCs w:val="28"/>
        </w:rPr>
        <w:t>тыс. руб., в доле на захоронение ТКО – 75,06% (1705,49тыс. руб. *0,7506).</w:t>
      </w:r>
    </w:p>
    <w:p w14:paraId="62A41786" w14:textId="77777777" w:rsidR="004D52C4" w:rsidRPr="004D52C4" w:rsidRDefault="004D52C4" w:rsidP="004D52C4">
      <w:pPr>
        <w:ind w:firstLine="709"/>
        <w:jc w:val="both"/>
        <w:rPr>
          <w:color w:val="000000"/>
          <w:sz w:val="28"/>
          <w:szCs w:val="32"/>
        </w:rPr>
      </w:pPr>
    </w:p>
    <w:p w14:paraId="4C274BD7" w14:textId="77777777" w:rsidR="004D52C4" w:rsidRPr="004D52C4" w:rsidRDefault="004D52C4" w:rsidP="004D52C4">
      <w:pPr>
        <w:ind w:firstLine="709"/>
        <w:jc w:val="both"/>
        <w:rPr>
          <w:color w:val="000000"/>
          <w:sz w:val="28"/>
          <w:szCs w:val="32"/>
        </w:rPr>
      </w:pPr>
      <w:r w:rsidRPr="004D52C4">
        <w:rPr>
          <w:color w:val="000000"/>
          <w:sz w:val="28"/>
          <w:szCs w:val="32"/>
        </w:rPr>
        <w:t xml:space="preserve">По статье </w:t>
      </w:r>
      <w:r w:rsidRPr="004D52C4">
        <w:rPr>
          <w:b/>
          <w:color w:val="000000"/>
          <w:sz w:val="28"/>
          <w:szCs w:val="32"/>
        </w:rPr>
        <w:t>«Расходы на плату за негативное воздействие на окружающую среду при размещении твердых коммунальных отходов»</w:t>
      </w:r>
      <w:r w:rsidRPr="004D52C4">
        <w:rPr>
          <w:color w:val="000000"/>
          <w:sz w:val="28"/>
          <w:szCs w:val="32"/>
        </w:rPr>
        <w:t>:</w:t>
      </w:r>
    </w:p>
    <w:p w14:paraId="1A9560FB" w14:textId="77777777" w:rsidR="004D52C4" w:rsidRPr="004D52C4" w:rsidRDefault="004D52C4" w:rsidP="004D52C4">
      <w:pPr>
        <w:tabs>
          <w:tab w:val="left" w:pos="709"/>
        </w:tabs>
        <w:jc w:val="both"/>
        <w:rPr>
          <w:sz w:val="14"/>
          <w:szCs w:val="28"/>
        </w:rPr>
      </w:pPr>
    </w:p>
    <w:p w14:paraId="6FB649E8" w14:textId="77777777" w:rsidR="004D52C4" w:rsidRPr="004D52C4" w:rsidRDefault="004D52C4" w:rsidP="004D52C4">
      <w:pPr>
        <w:autoSpaceDE w:val="0"/>
        <w:autoSpaceDN w:val="0"/>
        <w:adjustRightInd w:val="0"/>
        <w:jc w:val="both"/>
        <w:rPr>
          <w:sz w:val="28"/>
          <w:szCs w:val="28"/>
        </w:rPr>
      </w:pPr>
      <w:r w:rsidRPr="004D52C4">
        <w:rPr>
          <w:sz w:val="28"/>
          <w:szCs w:val="28"/>
        </w:rPr>
        <w:tab/>
      </w:r>
      <w:r w:rsidRPr="004D52C4">
        <w:rPr>
          <w:bCs/>
          <w:sz w:val="28"/>
          <w:szCs w:val="28"/>
        </w:rPr>
        <w:t xml:space="preserve">Расходы на плату за негативное воздействие на окружающую среду при размещении твердых коммунальных отходов определяются в соответствии с </w:t>
      </w:r>
      <w:hyperlink r:id="rId77" w:history="1">
        <w:r w:rsidRPr="004D52C4">
          <w:rPr>
            <w:bCs/>
            <w:sz w:val="28"/>
            <w:szCs w:val="28"/>
          </w:rPr>
          <w:t>пунктом 55.1</w:t>
        </w:r>
      </w:hyperlink>
      <w:r w:rsidRPr="004D52C4">
        <w:rPr>
          <w:bCs/>
          <w:sz w:val="28"/>
          <w:szCs w:val="28"/>
        </w:rPr>
        <w:t xml:space="preserve"> Основ ценообразования.</w:t>
      </w:r>
    </w:p>
    <w:p w14:paraId="3F3E497C" w14:textId="77777777" w:rsidR="004D52C4" w:rsidRPr="004D52C4" w:rsidRDefault="004D52C4" w:rsidP="004D52C4">
      <w:pPr>
        <w:tabs>
          <w:tab w:val="left" w:pos="709"/>
        </w:tabs>
        <w:ind w:firstLine="720"/>
        <w:jc w:val="both"/>
        <w:rPr>
          <w:sz w:val="28"/>
          <w:szCs w:val="28"/>
        </w:rPr>
      </w:pPr>
      <w:r w:rsidRPr="004D52C4">
        <w:rPr>
          <w:sz w:val="28"/>
          <w:szCs w:val="28"/>
        </w:rPr>
        <w:t>При этом п. 43(1) Основ ценообразования предусмотрено, что расходы на плату за негативное воздействие на окружающую среду при размещении твердых коммунальных отходов определяются исходя из установленных Правительством Российской Федерации ставок платы за негативное воздействие на окружающую среду с учетом применяемых к ним коэффициентов и расчетного объема и (или) массы размещения твердых коммунальных отходов по классам опасности.</w:t>
      </w:r>
    </w:p>
    <w:p w14:paraId="5395EBCB" w14:textId="77777777" w:rsidR="004D52C4" w:rsidRPr="004D52C4" w:rsidRDefault="004D52C4" w:rsidP="004D52C4">
      <w:pPr>
        <w:tabs>
          <w:tab w:val="left" w:pos="709"/>
        </w:tabs>
        <w:jc w:val="both"/>
        <w:rPr>
          <w:sz w:val="28"/>
          <w:szCs w:val="28"/>
        </w:rPr>
      </w:pPr>
      <w:r w:rsidRPr="004D52C4">
        <w:rPr>
          <w:sz w:val="28"/>
          <w:szCs w:val="28"/>
        </w:rPr>
        <w:tab/>
        <w:t xml:space="preserve">Распределение расчетного объема и (или) массы размещения твердых коммунальных отходов по классам опасности осуществляется в соответствии с </w:t>
      </w:r>
      <w:r w:rsidRPr="004D52C4">
        <w:rPr>
          <w:sz w:val="28"/>
          <w:szCs w:val="28"/>
        </w:rPr>
        <w:lastRenderedPageBreak/>
        <w:t>территориальной схемой. В случае отсутствия в территориальной схеме распределения расчетного объема и (или) массы размещения твердых коммунальных отходов по классам опасности распределение объема и (или) массы размещения твердых коммунальных отходов по классам опасности осуществляется органом регулирования с учетом фактических данных за последний отчетный год и динамики размещения объема и (или) массы твердых коммунальных отходов по классам опасности за последние 3 года. В течение периода действия тарифов 100 процентов средств, образовавшихся в результате снижения расходов на плату за негативное воздействие на окружающую среду при размещении твердых коммунальных отходов вследствие реализации мероприятий по утилизации твердых коммунальных отходов, в том числе по их утилизации после обезвреживания, остаются в распоряжении регулируемой организации.</w:t>
      </w:r>
    </w:p>
    <w:p w14:paraId="3983AB1B" w14:textId="77777777" w:rsidR="004D52C4" w:rsidRPr="004D52C4" w:rsidRDefault="004D52C4" w:rsidP="004D52C4">
      <w:pPr>
        <w:tabs>
          <w:tab w:val="left" w:pos="709"/>
        </w:tabs>
        <w:jc w:val="both"/>
        <w:rPr>
          <w:sz w:val="28"/>
          <w:szCs w:val="28"/>
        </w:rPr>
      </w:pPr>
      <w:r w:rsidRPr="004D52C4">
        <w:rPr>
          <w:bCs/>
          <w:sz w:val="28"/>
          <w:szCs w:val="28"/>
        </w:rPr>
        <w:tab/>
      </w:r>
    </w:p>
    <w:p w14:paraId="0B47F4EB" w14:textId="77777777" w:rsidR="004D52C4" w:rsidRPr="004D52C4" w:rsidRDefault="004D52C4" w:rsidP="004D52C4">
      <w:pPr>
        <w:tabs>
          <w:tab w:val="left" w:pos="730"/>
        </w:tabs>
        <w:autoSpaceDE w:val="0"/>
        <w:autoSpaceDN w:val="0"/>
        <w:adjustRightInd w:val="0"/>
        <w:ind w:firstLine="709"/>
        <w:jc w:val="both"/>
        <w:rPr>
          <w:sz w:val="28"/>
          <w:szCs w:val="28"/>
        </w:rPr>
      </w:pPr>
      <w:r w:rsidRPr="004D52C4">
        <w:rPr>
          <w:bCs/>
          <w:sz w:val="28"/>
          <w:szCs w:val="28"/>
        </w:rPr>
        <w:t>РЭК Кузбасса</w:t>
      </w:r>
      <w:r w:rsidRPr="004D52C4">
        <w:rPr>
          <w:sz w:val="28"/>
          <w:szCs w:val="28"/>
        </w:rPr>
        <w:t xml:space="preserve"> расходы по статье не утверждены на 2024 год, предприятием в целях корректировки предложены затраты в размере </w:t>
      </w:r>
      <w:r w:rsidRPr="004D52C4">
        <w:rPr>
          <w:b/>
          <w:i/>
          <w:sz w:val="28"/>
          <w:szCs w:val="28"/>
        </w:rPr>
        <w:t xml:space="preserve">1 696,45 </w:t>
      </w:r>
      <w:r w:rsidRPr="004D52C4">
        <w:rPr>
          <w:sz w:val="28"/>
          <w:szCs w:val="28"/>
        </w:rPr>
        <w:t xml:space="preserve">тыс. руб., в процессе экспертизы определены расходы в сумме </w:t>
      </w:r>
      <w:r w:rsidRPr="004D52C4">
        <w:rPr>
          <w:b/>
          <w:i/>
          <w:sz w:val="28"/>
          <w:szCs w:val="28"/>
        </w:rPr>
        <w:t xml:space="preserve">1 702,29 </w:t>
      </w:r>
      <w:r w:rsidRPr="004D52C4">
        <w:rPr>
          <w:sz w:val="28"/>
          <w:szCs w:val="28"/>
        </w:rPr>
        <w:t>тыс. руб.</w:t>
      </w:r>
    </w:p>
    <w:p w14:paraId="628B8122"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В качестве обосновывающих документов по данной статье предприятием представлены следующие материалы:</w:t>
      </w:r>
    </w:p>
    <w:p w14:paraId="1CE5E42C"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 декларация о плате за негативное воздействие на окружающую среду за 2022 год.</w:t>
      </w:r>
    </w:p>
    <w:p w14:paraId="3A6F3843" w14:textId="77777777" w:rsidR="004D52C4" w:rsidRPr="004D52C4" w:rsidRDefault="004D52C4" w:rsidP="004D52C4">
      <w:pPr>
        <w:tabs>
          <w:tab w:val="left" w:pos="709"/>
        </w:tabs>
        <w:autoSpaceDE w:val="0"/>
        <w:autoSpaceDN w:val="0"/>
        <w:adjustRightInd w:val="0"/>
        <w:ind w:firstLine="709"/>
        <w:jc w:val="both"/>
        <w:rPr>
          <w:sz w:val="18"/>
          <w:szCs w:val="28"/>
        </w:rPr>
      </w:pPr>
      <w:r w:rsidRPr="004D52C4">
        <w:rPr>
          <w:sz w:val="28"/>
          <w:szCs w:val="28"/>
        </w:rPr>
        <w:t>Расходы по данной статье на 2024 год рассчитаны исходя из объема  фактически принятых (размещенных) отходов 2022 года в долях по IV классу опасности (51,17%) со ставкой 95,00 руб./тонна и по V классу опасности (48,83%) со ставкой 17,30 руб./тонна и коэффициентом 1,26 в пересчете на объемы, принятые регулятором в расчет 2024 года в соответствии с откорректированной Территориальной схемой обращения с отходами производства и потребления, в том числе твердыми коммунальными отходами, Кемеровской области ((28 728,00 т * 51,17%* 95,00 руб./т) + (28 728,00т * 48,83% * 17,30 * 1,26)) / 1000).</w:t>
      </w:r>
    </w:p>
    <w:p w14:paraId="57CE38BB"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Ставки по плате за негативное воздействие на окружающую среду (за размещение ТКО IV и V классов опасности) приняты регулятором в соответствии с постановлениями Правительства РФ:</w:t>
      </w:r>
    </w:p>
    <w:p w14:paraId="1D634856"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от 13.09.2016 № 913 (ред. от 24.01.2020) «О ставках платы за негативное воздействие на окружающую среду и дополнительных коэффициентах»</w:t>
      </w:r>
      <w:r w:rsidRPr="004D52C4">
        <w:rPr>
          <w:szCs w:val="20"/>
        </w:rPr>
        <w:t xml:space="preserve"> </w:t>
      </w:r>
      <w:r w:rsidRPr="004D52C4">
        <w:rPr>
          <w:sz w:val="28"/>
          <w:szCs w:val="28"/>
        </w:rPr>
        <w:t>(</w:t>
      </w:r>
      <w:proofErr w:type="gramStart"/>
      <w:r w:rsidRPr="004D52C4">
        <w:rPr>
          <w:sz w:val="28"/>
          <w:szCs w:val="28"/>
        </w:rPr>
        <w:t>в  2022</w:t>
      </w:r>
      <w:proofErr w:type="gramEnd"/>
      <w:r w:rsidRPr="004D52C4">
        <w:rPr>
          <w:sz w:val="28"/>
          <w:szCs w:val="28"/>
        </w:rPr>
        <w:t xml:space="preserve"> г. применяются ставки 2018 г. с дополнительным коэффициентом 1,26 (Постановление Правительства РФ от 20.03.2023 № 437);</w:t>
      </w:r>
    </w:p>
    <w:p w14:paraId="04DABC06" w14:textId="77777777" w:rsidR="004D52C4" w:rsidRPr="004D52C4" w:rsidRDefault="004D52C4" w:rsidP="004D52C4">
      <w:pPr>
        <w:tabs>
          <w:tab w:val="left" w:pos="709"/>
        </w:tabs>
        <w:autoSpaceDE w:val="0"/>
        <w:autoSpaceDN w:val="0"/>
        <w:adjustRightInd w:val="0"/>
        <w:ind w:firstLine="709"/>
        <w:jc w:val="both"/>
        <w:rPr>
          <w:sz w:val="28"/>
          <w:szCs w:val="28"/>
        </w:rPr>
      </w:pPr>
      <w:r w:rsidRPr="004D52C4">
        <w:rPr>
          <w:sz w:val="28"/>
          <w:szCs w:val="28"/>
        </w:rPr>
        <w:t>от 29.06.2018 № 758 (ред. от 16.02.2019) «О ставках платы за негативное воздействие на окружающую среду при размещении твердых коммунальных отходов IV класса опасности (малоопасные) и внесении изменений в некоторые акты Правительства Российской Федерации».</w:t>
      </w:r>
    </w:p>
    <w:p w14:paraId="566BEF2C" w14:textId="77777777" w:rsidR="004D52C4" w:rsidRPr="004D52C4" w:rsidRDefault="004D52C4" w:rsidP="004D52C4">
      <w:pPr>
        <w:tabs>
          <w:tab w:val="left" w:pos="709"/>
        </w:tabs>
        <w:jc w:val="both"/>
        <w:rPr>
          <w:b/>
          <w:sz w:val="28"/>
          <w:szCs w:val="28"/>
        </w:rPr>
      </w:pPr>
    </w:p>
    <w:p w14:paraId="05C33F48" w14:textId="77777777" w:rsidR="004D52C4" w:rsidRPr="004D52C4" w:rsidRDefault="004D52C4" w:rsidP="004D52C4">
      <w:pPr>
        <w:tabs>
          <w:tab w:val="left" w:pos="709"/>
        </w:tabs>
        <w:jc w:val="both"/>
        <w:rPr>
          <w:b/>
          <w:sz w:val="28"/>
          <w:szCs w:val="28"/>
        </w:rPr>
      </w:pPr>
      <w:r w:rsidRPr="004D52C4">
        <w:rPr>
          <w:b/>
          <w:sz w:val="28"/>
          <w:szCs w:val="28"/>
        </w:rPr>
        <w:tab/>
      </w:r>
      <w:r w:rsidRPr="004D52C4">
        <w:rPr>
          <w:sz w:val="28"/>
          <w:szCs w:val="28"/>
        </w:rPr>
        <w:t xml:space="preserve">По статье </w:t>
      </w:r>
      <w:r w:rsidRPr="004D52C4">
        <w:rPr>
          <w:b/>
          <w:sz w:val="28"/>
          <w:szCs w:val="28"/>
        </w:rPr>
        <w:t>«Недополученные доходы»</w:t>
      </w:r>
    </w:p>
    <w:p w14:paraId="2E5F6DE5" w14:textId="77777777" w:rsidR="004D52C4" w:rsidRPr="004D52C4" w:rsidRDefault="004D52C4" w:rsidP="004D52C4">
      <w:pPr>
        <w:tabs>
          <w:tab w:val="left" w:pos="1134"/>
        </w:tabs>
        <w:ind w:firstLine="709"/>
        <w:jc w:val="both"/>
        <w:rPr>
          <w:color w:val="000000"/>
          <w:sz w:val="28"/>
          <w:szCs w:val="28"/>
        </w:rPr>
      </w:pPr>
      <w:r w:rsidRPr="004D52C4">
        <w:rPr>
          <w:color w:val="000000"/>
          <w:sz w:val="28"/>
          <w:szCs w:val="28"/>
        </w:rPr>
        <w:t xml:space="preserve">В соответствии с п. 12 Методических указаний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или имеет недополученные доходы прошлых периодов регулирования, такие </w:t>
      </w:r>
      <w:r w:rsidRPr="004D52C4">
        <w:rPr>
          <w:color w:val="000000"/>
          <w:sz w:val="28"/>
          <w:szCs w:val="28"/>
        </w:rPr>
        <w:lastRenderedPageBreak/>
        <w:t xml:space="preserve">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w:t>
      </w:r>
      <w:r w:rsidRPr="004D52C4">
        <w:rPr>
          <w:color w:val="000000"/>
          <w:sz w:val="28"/>
          <w:szCs w:val="28"/>
          <w:u w:val="single"/>
        </w:rPr>
        <w:t>не позднее чем на третий годовой период регулирования</w:t>
      </w:r>
      <w:r w:rsidRPr="004D52C4">
        <w:rPr>
          <w:color w:val="000000"/>
          <w:sz w:val="28"/>
          <w:szCs w:val="28"/>
        </w:rPr>
        <w:t>,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1E07C1A3" w14:textId="77777777" w:rsidR="004D52C4" w:rsidRPr="004D52C4" w:rsidRDefault="004D52C4" w:rsidP="004D52C4">
      <w:pPr>
        <w:ind w:firstLine="709"/>
        <w:jc w:val="both"/>
        <w:rPr>
          <w:sz w:val="28"/>
          <w:szCs w:val="28"/>
        </w:rPr>
      </w:pPr>
      <w:r w:rsidRPr="004D52C4">
        <w:rPr>
          <w:bCs/>
          <w:sz w:val="28"/>
          <w:szCs w:val="28"/>
        </w:rPr>
        <w:t>Регулирующим органом</w:t>
      </w:r>
      <w:r w:rsidRPr="004D52C4">
        <w:rPr>
          <w:sz w:val="28"/>
          <w:szCs w:val="28"/>
        </w:rPr>
        <w:t xml:space="preserve"> затраты по данной статье на 2024 год не утверждены.</w:t>
      </w:r>
    </w:p>
    <w:p w14:paraId="2A9C3CB8" w14:textId="77777777" w:rsidR="004D52C4" w:rsidRPr="004D52C4" w:rsidRDefault="004D52C4" w:rsidP="004D52C4">
      <w:pPr>
        <w:tabs>
          <w:tab w:val="left" w:pos="1134"/>
        </w:tabs>
        <w:ind w:firstLine="709"/>
        <w:jc w:val="both"/>
        <w:rPr>
          <w:sz w:val="28"/>
          <w:szCs w:val="28"/>
        </w:rPr>
      </w:pPr>
      <w:r w:rsidRPr="004D52C4">
        <w:rPr>
          <w:sz w:val="28"/>
          <w:szCs w:val="28"/>
        </w:rPr>
        <w:t xml:space="preserve">Организацией заявлены для учета в необходимой валовой выручке                  расходы по данной статье на 2024 год заявлены в размере 2 405,68 </w:t>
      </w:r>
      <w:proofErr w:type="spellStart"/>
      <w:r w:rsidRPr="004D52C4">
        <w:rPr>
          <w:sz w:val="28"/>
          <w:szCs w:val="28"/>
        </w:rPr>
        <w:t>тыс.руб</w:t>
      </w:r>
      <w:proofErr w:type="spellEnd"/>
      <w:r w:rsidRPr="004D52C4">
        <w:rPr>
          <w:sz w:val="28"/>
          <w:szCs w:val="28"/>
        </w:rPr>
        <w:t xml:space="preserve">. </w:t>
      </w:r>
    </w:p>
    <w:p w14:paraId="46D222A7" w14:textId="09D8839D" w:rsidR="004D52C4" w:rsidRPr="004D52C4" w:rsidRDefault="004D52C4" w:rsidP="004D52C4">
      <w:pPr>
        <w:tabs>
          <w:tab w:val="left" w:pos="1134"/>
        </w:tabs>
        <w:ind w:firstLine="709"/>
        <w:jc w:val="both"/>
        <w:rPr>
          <w:sz w:val="28"/>
          <w:szCs w:val="28"/>
        </w:rPr>
      </w:pPr>
      <w:r w:rsidRPr="004D52C4">
        <w:rPr>
          <w:sz w:val="28"/>
          <w:szCs w:val="28"/>
        </w:rPr>
        <w:t xml:space="preserve">Снижение фактических объемов ТКО учтено при расчете показателя </w:t>
      </w:r>
      <w:bookmarkStart w:id="137" w:name="_Hlk144202700"/>
      <w:r w:rsidRPr="004D52C4">
        <w:rPr>
          <w:noProof/>
          <w:sz w:val="28"/>
          <w:szCs w:val="28"/>
        </w:rPr>
        <w:drawing>
          <wp:anchor distT="0" distB="0" distL="114300" distR="114300" simplePos="0" relativeHeight="251659264" behindDoc="0" locked="0" layoutInCell="1" allowOverlap="1" wp14:anchorId="2BB8F037" wp14:editId="5D89C85D">
            <wp:simplePos x="0" y="0"/>
            <wp:positionH relativeFrom="character">
              <wp:posOffset>0</wp:posOffset>
            </wp:positionH>
            <wp:positionV relativeFrom="line">
              <wp:posOffset>0</wp:posOffset>
            </wp:positionV>
            <wp:extent cx="657225" cy="274955"/>
            <wp:effectExtent l="0" t="0" r="9525" b="0"/>
            <wp:wrapNone/>
            <wp:docPr id="108927662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7225" cy="274955"/>
                    </a:xfrm>
                    <a:prstGeom prst="rect">
                      <a:avLst/>
                    </a:prstGeom>
                    <a:noFill/>
                  </pic:spPr>
                </pic:pic>
              </a:graphicData>
            </a:graphic>
            <wp14:sizeRelH relativeFrom="page">
              <wp14:pctWidth>0</wp14:pctWidth>
            </wp14:sizeRelH>
            <wp14:sizeRelV relativeFrom="page">
              <wp14:pctHeight>0</wp14:pctHeight>
            </wp14:sizeRelV>
          </wp:anchor>
        </w:drawing>
      </w:r>
      <w:r w:rsidRPr="004D52C4">
        <w:rPr>
          <w:noProof/>
          <w:sz w:val="28"/>
          <w:szCs w:val="28"/>
        </w:rPr>
        <mc:AlternateContent>
          <mc:Choice Requires="wps">
            <w:drawing>
              <wp:inline distT="0" distB="0" distL="0" distR="0" wp14:anchorId="6DF500D7" wp14:editId="2F82E784">
                <wp:extent cx="657225" cy="276225"/>
                <wp:effectExtent l="0" t="0" r="0" b="0"/>
                <wp:docPr id="1155381201" name="Прямоугольник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734C34" id="Прямоугольник 63" o:spid="_x0000_s1026" style="width:5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" filled="f" stroked="f">
                <o:lock v:ext="edit" aspectratio="t"/>
                <w10:anchorlock/>
              </v:rect>
            </w:pict>
          </mc:Fallback>
        </mc:AlternateContent>
      </w:r>
      <w:bookmarkEnd w:id="137"/>
      <w:r w:rsidRPr="004D52C4">
        <w:rPr>
          <w:sz w:val="28"/>
          <w:szCs w:val="28"/>
        </w:rPr>
        <w:t xml:space="preserve"> согласно ст. 47 Методических указаний. Показатель </w:t>
      </w:r>
      <w:r w:rsidRPr="004D52C4">
        <w:rPr>
          <w:noProof/>
          <w:sz w:val="28"/>
          <w:szCs w:val="28"/>
        </w:rPr>
        <w:drawing>
          <wp:anchor distT="0" distB="0" distL="114300" distR="114300" simplePos="0" relativeHeight="251660288" behindDoc="0" locked="0" layoutInCell="1" allowOverlap="1" wp14:anchorId="70E42C65" wp14:editId="07682DAC">
            <wp:simplePos x="0" y="0"/>
            <wp:positionH relativeFrom="character">
              <wp:posOffset>0</wp:posOffset>
            </wp:positionH>
            <wp:positionV relativeFrom="line">
              <wp:posOffset>0</wp:posOffset>
            </wp:positionV>
            <wp:extent cx="657225" cy="274955"/>
            <wp:effectExtent l="0" t="0" r="9525" b="0"/>
            <wp:wrapNone/>
            <wp:docPr id="160806486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7225" cy="274955"/>
                    </a:xfrm>
                    <a:prstGeom prst="rect">
                      <a:avLst/>
                    </a:prstGeom>
                    <a:noFill/>
                  </pic:spPr>
                </pic:pic>
              </a:graphicData>
            </a:graphic>
            <wp14:sizeRelH relativeFrom="page">
              <wp14:pctWidth>0</wp14:pctWidth>
            </wp14:sizeRelH>
            <wp14:sizeRelV relativeFrom="page">
              <wp14:pctHeight>0</wp14:pctHeight>
            </wp14:sizeRelV>
          </wp:anchor>
        </w:drawing>
      </w:r>
      <w:r w:rsidRPr="004D52C4">
        <w:rPr>
          <w:noProof/>
          <w:sz w:val="28"/>
          <w:szCs w:val="28"/>
        </w:rPr>
        <mc:AlternateContent>
          <mc:Choice Requires="wps">
            <w:drawing>
              <wp:inline distT="0" distB="0" distL="0" distR="0" wp14:anchorId="6B2E365B" wp14:editId="3AF097F8">
                <wp:extent cx="657225" cy="276225"/>
                <wp:effectExtent l="0" t="0" r="0" b="0"/>
                <wp:docPr id="1562072169" name="Прямоугольни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72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60C3F5" id="Прямоугольник 62" o:spid="_x0000_s1026" style="width:51.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" filled="f" stroked="f">
                <o:lock v:ext="edit" aspectratio="t"/>
                <w10:anchorlock/>
              </v:rect>
            </w:pict>
          </mc:Fallback>
        </mc:AlternateContent>
      </w:r>
      <w:r w:rsidRPr="004D52C4">
        <w:rPr>
          <w:sz w:val="28"/>
          <w:szCs w:val="28"/>
        </w:rPr>
        <w:t xml:space="preserve"> учтен при расчете   строки 10.4 «Размер отклонения значений, учтенных при установлении тарифов, от фактических значений параметров расчета тарифов».</w:t>
      </w:r>
    </w:p>
    <w:p w14:paraId="06884946" w14:textId="77777777" w:rsidR="004D52C4" w:rsidRPr="004D52C4" w:rsidRDefault="004D52C4" w:rsidP="004D52C4">
      <w:pPr>
        <w:tabs>
          <w:tab w:val="left" w:pos="1134"/>
        </w:tabs>
        <w:ind w:firstLine="709"/>
        <w:jc w:val="both"/>
        <w:rPr>
          <w:sz w:val="28"/>
          <w:szCs w:val="28"/>
        </w:rPr>
      </w:pPr>
    </w:p>
    <w:p w14:paraId="356FA56C" w14:textId="77777777" w:rsidR="004D52C4" w:rsidRPr="004D52C4" w:rsidRDefault="004D52C4" w:rsidP="004D52C4">
      <w:pPr>
        <w:tabs>
          <w:tab w:val="left" w:pos="1134"/>
        </w:tabs>
        <w:ind w:firstLine="709"/>
        <w:jc w:val="both"/>
        <w:rPr>
          <w:b/>
          <w:sz w:val="28"/>
          <w:szCs w:val="28"/>
        </w:rPr>
      </w:pPr>
      <w:r w:rsidRPr="004D52C4">
        <w:rPr>
          <w:sz w:val="28"/>
          <w:szCs w:val="28"/>
        </w:rPr>
        <w:t xml:space="preserve"> По статье </w:t>
      </w:r>
      <w:r w:rsidRPr="004D52C4">
        <w:rPr>
          <w:b/>
          <w:sz w:val="28"/>
          <w:szCs w:val="28"/>
        </w:rPr>
        <w:t>«Экономически обоснованные расходы, не учтенные при установлении регулируемых тарифов в предыдущие периоды регулирования»</w:t>
      </w:r>
    </w:p>
    <w:p w14:paraId="1729F368" w14:textId="77777777" w:rsidR="004D52C4" w:rsidRPr="004D52C4" w:rsidRDefault="004D52C4" w:rsidP="004D52C4">
      <w:pPr>
        <w:tabs>
          <w:tab w:val="left" w:pos="709"/>
        </w:tabs>
        <w:ind w:firstLine="720"/>
        <w:jc w:val="both"/>
        <w:rPr>
          <w:sz w:val="28"/>
          <w:szCs w:val="28"/>
        </w:rPr>
      </w:pPr>
      <w:r w:rsidRPr="004D52C4">
        <w:rPr>
          <w:bCs/>
          <w:sz w:val="28"/>
          <w:szCs w:val="28"/>
        </w:rPr>
        <w:t>Регулирующим органом</w:t>
      </w:r>
      <w:r w:rsidRPr="004D52C4">
        <w:rPr>
          <w:sz w:val="28"/>
          <w:szCs w:val="28"/>
        </w:rPr>
        <w:t xml:space="preserve"> затраты по данной статье на 2024 год не утверждены, предприятием в целях корректировки расходы по статье заявлены в сумме 1 209,97 тыс. руб. Организация предлагает учесть экономически обоснованные расходы по разработке проекта санитарно-защитной зоны договор с ООО «Центр гигиенической экспертизы» </w:t>
      </w:r>
      <w:r w:rsidRPr="004D52C4">
        <w:rPr>
          <w:color w:val="000000"/>
          <w:sz w:val="28"/>
          <w:szCs w:val="28"/>
        </w:rPr>
        <w:t>от 18.03.2021г.</w:t>
      </w:r>
      <w:r w:rsidRPr="004D52C4">
        <w:rPr>
          <w:sz w:val="28"/>
          <w:szCs w:val="28"/>
        </w:rPr>
        <w:t xml:space="preserve"> №25/21, оплата прошла согласно платежному поручению 23.03.2022 г. 1500 тыс. руб. </w:t>
      </w:r>
      <w:bookmarkStart w:id="138" w:name="_Hlk146718123"/>
      <w:r w:rsidRPr="004D52C4">
        <w:rPr>
          <w:sz w:val="28"/>
          <w:szCs w:val="28"/>
        </w:rPr>
        <w:t xml:space="preserve">в доле 75,06% </w:t>
      </w:r>
      <w:bookmarkEnd w:id="138"/>
      <w:r w:rsidRPr="004D52C4">
        <w:rPr>
          <w:sz w:val="28"/>
          <w:szCs w:val="28"/>
        </w:rPr>
        <w:t xml:space="preserve">1125,90 </w:t>
      </w:r>
      <w:proofErr w:type="spellStart"/>
      <w:r w:rsidRPr="004D52C4">
        <w:rPr>
          <w:sz w:val="28"/>
          <w:szCs w:val="28"/>
        </w:rPr>
        <w:t>тыс.руб</w:t>
      </w:r>
      <w:proofErr w:type="spellEnd"/>
      <w:r w:rsidRPr="004D52C4">
        <w:rPr>
          <w:sz w:val="28"/>
          <w:szCs w:val="28"/>
        </w:rPr>
        <w:t xml:space="preserve">., и соблюдение экологических требований СанПин договор №449-23 от 17.03.2023г. 112,00 </w:t>
      </w:r>
      <w:proofErr w:type="spellStart"/>
      <w:r w:rsidRPr="004D52C4">
        <w:rPr>
          <w:sz w:val="28"/>
          <w:szCs w:val="28"/>
        </w:rPr>
        <w:t>тыс.руб</w:t>
      </w:r>
      <w:proofErr w:type="spellEnd"/>
      <w:r w:rsidRPr="004D52C4">
        <w:rPr>
          <w:sz w:val="28"/>
          <w:szCs w:val="28"/>
        </w:rPr>
        <w:t xml:space="preserve">. в доле 75,06% 84,07 </w:t>
      </w:r>
      <w:proofErr w:type="spellStart"/>
      <w:r w:rsidRPr="004D52C4">
        <w:rPr>
          <w:sz w:val="28"/>
          <w:szCs w:val="28"/>
        </w:rPr>
        <w:t>тыс.руб</w:t>
      </w:r>
      <w:proofErr w:type="spellEnd"/>
      <w:r w:rsidRPr="004D52C4">
        <w:rPr>
          <w:sz w:val="28"/>
          <w:szCs w:val="28"/>
        </w:rPr>
        <w:t>.</w:t>
      </w:r>
    </w:p>
    <w:p w14:paraId="3F6BA816" w14:textId="77777777" w:rsidR="004D52C4" w:rsidRPr="004D52C4" w:rsidRDefault="004D52C4" w:rsidP="004D52C4">
      <w:pPr>
        <w:tabs>
          <w:tab w:val="left" w:pos="709"/>
        </w:tabs>
        <w:ind w:firstLine="720"/>
        <w:jc w:val="both"/>
        <w:rPr>
          <w:szCs w:val="20"/>
        </w:rPr>
      </w:pPr>
      <w:r w:rsidRPr="004D52C4">
        <w:rPr>
          <w:sz w:val="28"/>
          <w:szCs w:val="28"/>
        </w:rPr>
        <w:t xml:space="preserve">Регулятор поясняет, что в соответствии с законодательством заявленные предприятием экономически обоснованные расходы, не учтенные при установлении регулируемых тарифов в 2022 году (1500 </w:t>
      </w:r>
      <w:proofErr w:type="spellStart"/>
      <w:r w:rsidRPr="004D52C4">
        <w:rPr>
          <w:sz w:val="28"/>
          <w:szCs w:val="28"/>
        </w:rPr>
        <w:t>тыс.руб</w:t>
      </w:r>
      <w:proofErr w:type="spellEnd"/>
      <w:r w:rsidRPr="004D52C4">
        <w:rPr>
          <w:sz w:val="28"/>
          <w:szCs w:val="28"/>
        </w:rPr>
        <w:t xml:space="preserve">.), будут учтены в размере 1125,94 </w:t>
      </w:r>
      <w:proofErr w:type="spellStart"/>
      <w:r w:rsidRPr="004D52C4">
        <w:rPr>
          <w:sz w:val="28"/>
          <w:szCs w:val="28"/>
        </w:rPr>
        <w:t>тыс.руб</w:t>
      </w:r>
      <w:proofErr w:type="spellEnd"/>
      <w:r w:rsidRPr="004D52C4">
        <w:rPr>
          <w:sz w:val="28"/>
          <w:szCs w:val="28"/>
        </w:rPr>
        <w:t>. (в доле 75,06%), что соответствует предложению организации.</w:t>
      </w:r>
      <w:r w:rsidRPr="004D52C4">
        <w:rPr>
          <w:szCs w:val="20"/>
        </w:rPr>
        <w:t xml:space="preserve"> </w:t>
      </w:r>
    </w:p>
    <w:p w14:paraId="201C1C86" w14:textId="77777777" w:rsidR="004D52C4" w:rsidRPr="004D52C4" w:rsidRDefault="004D52C4" w:rsidP="004D52C4">
      <w:pPr>
        <w:tabs>
          <w:tab w:val="left" w:pos="709"/>
        </w:tabs>
        <w:ind w:firstLine="720"/>
        <w:jc w:val="both"/>
        <w:rPr>
          <w:sz w:val="28"/>
          <w:szCs w:val="28"/>
        </w:rPr>
      </w:pPr>
      <w:r w:rsidRPr="004D52C4">
        <w:rPr>
          <w:sz w:val="28"/>
          <w:szCs w:val="28"/>
        </w:rPr>
        <w:t xml:space="preserve">Также регулятор поясняет, что в соответствии с законодательством заявленные предприятием экономически обоснованные расходы, не учтенные при установлении регулируемых тарифов в 2023 году (112 </w:t>
      </w:r>
      <w:proofErr w:type="spellStart"/>
      <w:r w:rsidRPr="004D52C4">
        <w:rPr>
          <w:sz w:val="28"/>
          <w:szCs w:val="28"/>
        </w:rPr>
        <w:t>тыс.руб</w:t>
      </w:r>
      <w:proofErr w:type="spellEnd"/>
      <w:r w:rsidRPr="004D52C4">
        <w:rPr>
          <w:sz w:val="28"/>
          <w:szCs w:val="28"/>
        </w:rPr>
        <w:t>.), будут рассматриваться регулятором при корректировке 2025г.</w:t>
      </w:r>
    </w:p>
    <w:p w14:paraId="717F13EC" w14:textId="77777777" w:rsidR="004D52C4" w:rsidRPr="004D52C4" w:rsidRDefault="004D52C4" w:rsidP="004D52C4">
      <w:pPr>
        <w:tabs>
          <w:tab w:val="left" w:pos="1134"/>
          <w:tab w:val="left" w:pos="9356"/>
          <w:tab w:val="left" w:pos="9781"/>
          <w:tab w:val="left" w:pos="9923"/>
        </w:tabs>
        <w:ind w:firstLine="709"/>
        <w:jc w:val="both"/>
        <w:rPr>
          <w:sz w:val="28"/>
          <w:szCs w:val="28"/>
        </w:rPr>
      </w:pPr>
      <w:r w:rsidRPr="004D52C4">
        <w:rPr>
          <w:sz w:val="28"/>
          <w:szCs w:val="28"/>
        </w:rPr>
        <w:t xml:space="preserve">Расходы по статье на 2024 год приняты регулятором в размере </w:t>
      </w:r>
      <w:r w:rsidRPr="004D52C4">
        <w:rPr>
          <w:b/>
          <w:bCs/>
          <w:i/>
          <w:iCs/>
          <w:sz w:val="28"/>
          <w:szCs w:val="28"/>
        </w:rPr>
        <w:t>1125,94</w:t>
      </w:r>
      <w:r w:rsidRPr="004D52C4">
        <w:rPr>
          <w:sz w:val="28"/>
          <w:szCs w:val="28"/>
        </w:rPr>
        <w:t xml:space="preserve"> тыс. руб.</w:t>
      </w:r>
    </w:p>
    <w:p w14:paraId="332C3D5F" w14:textId="77777777" w:rsidR="004D52C4" w:rsidRPr="004D52C4" w:rsidRDefault="004D52C4" w:rsidP="004D52C4">
      <w:pPr>
        <w:tabs>
          <w:tab w:val="left" w:pos="709"/>
        </w:tabs>
        <w:ind w:firstLine="720"/>
        <w:jc w:val="both"/>
        <w:rPr>
          <w:sz w:val="28"/>
          <w:szCs w:val="28"/>
        </w:rPr>
      </w:pPr>
    </w:p>
    <w:p w14:paraId="433B2A12" w14:textId="77777777" w:rsidR="004D52C4" w:rsidRPr="004D52C4" w:rsidRDefault="004D52C4" w:rsidP="004D52C4">
      <w:pPr>
        <w:ind w:firstLine="709"/>
        <w:rPr>
          <w:b/>
          <w:color w:val="000000"/>
          <w:sz w:val="32"/>
          <w:szCs w:val="32"/>
          <w:u w:val="single"/>
        </w:rPr>
      </w:pPr>
      <w:r w:rsidRPr="004D52C4">
        <w:rPr>
          <w:b/>
          <w:color w:val="000000"/>
          <w:sz w:val="28"/>
          <w:szCs w:val="32"/>
          <w:u w:val="single"/>
        </w:rPr>
        <w:t>Нормативная прибыль</w:t>
      </w:r>
    </w:p>
    <w:p w14:paraId="4FC9D618" w14:textId="77777777" w:rsidR="004D52C4" w:rsidRPr="004D52C4" w:rsidRDefault="004D52C4" w:rsidP="004D52C4">
      <w:pPr>
        <w:tabs>
          <w:tab w:val="left" w:pos="709"/>
        </w:tabs>
        <w:jc w:val="both"/>
        <w:rPr>
          <w:sz w:val="14"/>
          <w:szCs w:val="28"/>
        </w:rPr>
      </w:pPr>
    </w:p>
    <w:p w14:paraId="0D274398" w14:textId="77777777" w:rsidR="004D52C4" w:rsidRPr="004D52C4" w:rsidRDefault="004D52C4" w:rsidP="004D52C4">
      <w:pPr>
        <w:tabs>
          <w:tab w:val="left" w:pos="1134"/>
        </w:tabs>
        <w:ind w:firstLine="709"/>
        <w:jc w:val="both"/>
        <w:rPr>
          <w:sz w:val="28"/>
          <w:szCs w:val="28"/>
          <w:u w:val="single"/>
        </w:rPr>
      </w:pPr>
      <w:r w:rsidRPr="004D52C4">
        <w:rPr>
          <w:sz w:val="28"/>
          <w:szCs w:val="28"/>
        </w:rPr>
        <w:t xml:space="preserve">В соответствии с п. 35 Методических указаний </w:t>
      </w:r>
      <w:r w:rsidRPr="004D52C4">
        <w:rPr>
          <w:sz w:val="28"/>
          <w:szCs w:val="28"/>
          <w:u w:val="single"/>
        </w:rPr>
        <w:t>нормативная прибыль на i-й год определяется в соответствии с пунктами 24 и 24(1) Методических указаний с учетом особенностей, предусмотренных пунктом 54 Основ ценообразования.</w:t>
      </w:r>
    </w:p>
    <w:p w14:paraId="3658CEC6" w14:textId="77777777" w:rsidR="004D52C4" w:rsidRPr="004D52C4" w:rsidRDefault="004D52C4" w:rsidP="004D52C4">
      <w:pPr>
        <w:tabs>
          <w:tab w:val="left" w:pos="1134"/>
        </w:tabs>
        <w:ind w:firstLine="709"/>
        <w:jc w:val="both"/>
        <w:rPr>
          <w:sz w:val="28"/>
          <w:szCs w:val="28"/>
        </w:rPr>
      </w:pPr>
      <w:r w:rsidRPr="004D52C4">
        <w:rPr>
          <w:sz w:val="28"/>
          <w:szCs w:val="28"/>
        </w:rPr>
        <w:t xml:space="preserve">П. 24 Методических указаний предусмотрено, что учитываемая при определении необходимой валовой выручки </w:t>
      </w:r>
      <w:r w:rsidRPr="004D52C4">
        <w:rPr>
          <w:sz w:val="28"/>
          <w:szCs w:val="28"/>
          <w:u w:val="single"/>
        </w:rPr>
        <w:t>нормативная прибыль включает в себ</w:t>
      </w:r>
      <w:r w:rsidRPr="004D52C4">
        <w:rPr>
          <w:sz w:val="28"/>
          <w:szCs w:val="28"/>
        </w:rPr>
        <w:t>я:</w:t>
      </w:r>
    </w:p>
    <w:p w14:paraId="08015062" w14:textId="77777777" w:rsidR="004D52C4" w:rsidRPr="004D52C4" w:rsidRDefault="004D52C4" w:rsidP="004D52C4">
      <w:pPr>
        <w:tabs>
          <w:tab w:val="left" w:pos="1134"/>
        </w:tabs>
        <w:ind w:firstLine="709"/>
        <w:jc w:val="both"/>
        <w:rPr>
          <w:sz w:val="28"/>
          <w:szCs w:val="28"/>
        </w:rPr>
      </w:pPr>
      <w:r w:rsidRPr="004D52C4">
        <w:rPr>
          <w:sz w:val="28"/>
          <w:szCs w:val="28"/>
        </w:rPr>
        <w:lastRenderedPageBreak/>
        <w:t>1) расходы на капитальные вложения (инвестиции), определяемые в соответствии с утвержденными инвестиционными программами регулируемых организаций, за исключением средств, учтенных в соответствии с подпунктом 2 настоящего пункта;</w:t>
      </w:r>
    </w:p>
    <w:p w14:paraId="357579E6" w14:textId="77777777" w:rsidR="004D52C4" w:rsidRPr="004D52C4" w:rsidRDefault="004D52C4" w:rsidP="004D52C4">
      <w:pPr>
        <w:tabs>
          <w:tab w:val="left" w:pos="1134"/>
        </w:tabs>
        <w:ind w:firstLine="709"/>
        <w:jc w:val="both"/>
        <w:rPr>
          <w:sz w:val="28"/>
          <w:szCs w:val="28"/>
        </w:rPr>
      </w:pPr>
      <w:r w:rsidRPr="004D52C4">
        <w:rPr>
          <w:sz w:val="28"/>
          <w:szCs w:val="28"/>
        </w:rPr>
        <w:t>2) средства на возврат займов и кредитов, привлекаемых на реализацию мероприятий инвестиционной программы регулируемой организации, в размере, определяемом исходя из срока их возврата, предусмотренного договорами займа и кредитными договорами, в том числе расходы на привлечение и погашение таких займов и кредитов, а также проценты по таким займам и кредитам, размер которых определяется с учетом положений пункта 12 Методических указаний;</w:t>
      </w:r>
    </w:p>
    <w:p w14:paraId="76D22C2A" w14:textId="77777777" w:rsidR="004D52C4" w:rsidRPr="004D52C4" w:rsidRDefault="004D52C4" w:rsidP="004D52C4">
      <w:pPr>
        <w:tabs>
          <w:tab w:val="left" w:pos="1134"/>
        </w:tabs>
        <w:ind w:firstLine="709"/>
        <w:jc w:val="both"/>
        <w:rPr>
          <w:sz w:val="28"/>
          <w:szCs w:val="28"/>
        </w:rPr>
      </w:pPr>
      <w:r w:rsidRPr="004D52C4">
        <w:rPr>
          <w:sz w:val="28"/>
          <w:szCs w:val="28"/>
        </w:rPr>
        <w:t>3)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77F54FA0" w14:textId="77777777" w:rsidR="004D52C4" w:rsidRPr="004D52C4" w:rsidRDefault="004D52C4" w:rsidP="004D52C4">
      <w:pPr>
        <w:tabs>
          <w:tab w:val="left" w:pos="1134"/>
        </w:tabs>
        <w:ind w:firstLine="709"/>
        <w:jc w:val="both"/>
        <w:rPr>
          <w:sz w:val="28"/>
          <w:szCs w:val="28"/>
        </w:rPr>
      </w:pPr>
    </w:p>
    <w:p w14:paraId="18FC9D72" w14:textId="77777777" w:rsidR="004D52C4" w:rsidRPr="004D52C4" w:rsidRDefault="004D52C4" w:rsidP="004D52C4">
      <w:pPr>
        <w:tabs>
          <w:tab w:val="left" w:pos="1134"/>
        </w:tabs>
        <w:ind w:firstLine="709"/>
        <w:jc w:val="both"/>
        <w:rPr>
          <w:sz w:val="28"/>
          <w:szCs w:val="28"/>
        </w:rPr>
      </w:pPr>
      <w:r w:rsidRPr="004D52C4">
        <w:rPr>
          <w:sz w:val="28"/>
          <w:szCs w:val="28"/>
        </w:rPr>
        <w:t>Согласно п. 54 Основ ценообразования величина нормативной прибыли регулируемой организации с применением метода индексации определяется в соответствии с пунктом 38 Основ ценообразования с учетом особенностей, предусмотренных настоящим пунктом.</w:t>
      </w:r>
    </w:p>
    <w:p w14:paraId="2E30DCAE" w14:textId="77777777" w:rsidR="004D52C4" w:rsidRPr="004D52C4" w:rsidRDefault="004D52C4" w:rsidP="004D52C4">
      <w:pPr>
        <w:tabs>
          <w:tab w:val="left" w:pos="1134"/>
        </w:tabs>
        <w:ind w:firstLine="709"/>
        <w:jc w:val="both"/>
        <w:rPr>
          <w:sz w:val="28"/>
          <w:szCs w:val="28"/>
        </w:rPr>
      </w:pPr>
      <w:r w:rsidRPr="004D52C4">
        <w:rPr>
          <w:sz w:val="28"/>
          <w:szCs w:val="28"/>
        </w:rPr>
        <w:t>При определении величины нормативной прибыли регулируемой организации расходы на капитальные вложения (инвестиции) на период регулирования рассчитываются в экономически обоснованном размере с учетом утвержденной в установленном порядке инвестиционной программы такой организации на соответствующий год и определенных указанной инвестиционной программой источников финансирования.</w:t>
      </w:r>
    </w:p>
    <w:p w14:paraId="238ED6E1" w14:textId="77777777" w:rsidR="004D52C4" w:rsidRPr="004D52C4" w:rsidRDefault="004D52C4" w:rsidP="004D52C4">
      <w:pPr>
        <w:tabs>
          <w:tab w:val="left" w:pos="1134"/>
        </w:tabs>
        <w:ind w:firstLine="709"/>
        <w:jc w:val="both"/>
        <w:rPr>
          <w:sz w:val="28"/>
          <w:szCs w:val="28"/>
        </w:rPr>
      </w:pPr>
      <w:r w:rsidRPr="004D52C4">
        <w:rPr>
          <w:sz w:val="28"/>
          <w:szCs w:val="28"/>
        </w:rPr>
        <w:t>При определении величины расходов на капитальные вложения (инвестиции) в составе нормативной прибыли регулируемой организации не учитываются расходы, финансируемые за счет надбавок к ценам (тарифам) для потребителей услуг организаций коммунального комплекса, установленных в соответствии с Федеральным законом «Об основах регулирования тарифов организаций коммунального комплекса», амортизации, заемных средств, средств бюджетов бюджетной системы Российской Федерации.</w:t>
      </w:r>
    </w:p>
    <w:p w14:paraId="39D63D25" w14:textId="77777777" w:rsidR="004D52C4" w:rsidRPr="004D52C4" w:rsidRDefault="004D52C4" w:rsidP="004D52C4">
      <w:pPr>
        <w:tabs>
          <w:tab w:val="left" w:pos="1134"/>
        </w:tabs>
        <w:ind w:firstLine="709"/>
        <w:jc w:val="both"/>
        <w:rPr>
          <w:sz w:val="28"/>
          <w:szCs w:val="28"/>
        </w:rPr>
      </w:pPr>
      <w:r w:rsidRPr="004D52C4">
        <w:rPr>
          <w:sz w:val="28"/>
          <w:szCs w:val="28"/>
        </w:rPr>
        <w:t>При определении расходов на возврат займов и кредитов, привлекаемых на реализацию мероприятий инвестиционной программы регулируемой организации, не учитываются расходы на возврат займов и кредитов, финансируемые за счет амортизации.</w:t>
      </w:r>
    </w:p>
    <w:p w14:paraId="6AF49240" w14:textId="77777777" w:rsidR="004D52C4" w:rsidRPr="004D52C4" w:rsidRDefault="004D52C4" w:rsidP="004D52C4">
      <w:pPr>
        <w:tabs>
          <w:tab w:val="left" w:pos="1134"/>
        </w:tabs>
        <w:ind w:firstLine="709"/>
        <w:jc w:val="both"/>
        <w:rPr>
          <w:sz w:val="28"/>
          <w:szCs w:val="28"/>
        </w:rPr>
      </w:pPr>
    </w:p>
    <w:p w14:paraId="439B8AF9" w14:textId="77777777" w:rsidR="004D52C4" w:rsidRPr="004D52C4" w:rsidRDefault="004D52C4" w:rsidP="004D52C4">
      <w:pPr>
        <w:tabs>
          <w:tab w:val="left" w:pos="1134"/>
        </w:tabs>
        <w:ind w:firstLine="709"/>
        <w:jc w:val="both"/>
        <w:rPr>
          <w:sz w:val="28"/>
          <w:szCs w:val="28"/>
        </w:rPr>
      </w:pPr>
      <w:r w:rsidRPr="004D52C4">
        <w:rPr>
          <w:sz w:val="28"/>
          <w:szCs w:val="28"/>
        </w:rPr>
        <w:t>Нормативная прибыль рассчитывается по формуле (согласно п. 35 Методических указаний):</w:t>
      </w:r>
    </w:p>
    <w:p w14:paraId="412F57AF" w14:textId="77777777" w:rsidR="004D52C4" w:rsidRPr="004D52C4" w:rsidRDefault="004D52C4" w:rsidP="004D52C4">
      <w:pPr>
        <w:tabs>
          <w:tab w:val="left" w:pos="1134"/>
        </w:tabs>
        <w:ind w:firstLine="709"/>
        <w:jc w:val="both"/>
        <w:rPr>
          <w:sz w:val="14"/>
          <w:szCs w:val="28"/>
        </w:rPr>
      </w:pPr>
    </w:p>
    <w:p w14:paraId="5043BD9F" w14:textId="294C728B" w:rsidR="004D52C4" w:rsidRPr="004D52C4" w:rsidRDefault="004D52C4" w:rsidP="004D52C4">
      <w:pPr>
        <w:tabs>
          <w:tab w:val="left" w:pos="1134"/>
        </w:tabs>
        <w:ind w:firstLine="709"/>
        <w:jc w:val="both"/>
        <w:rPr>
          <w:sz w:val="28"/>
          <w:szCs w:val="28"/>
        </w:rPr>
      </w:pPr>
      <w:r w:rsidRPr="004D52C4">
        <w:rPr>
          <w:noProof/>
          <w:position w:val="-12"/>
        </w:rPr>
        <w:drawing>
          <wp:inline distT="0" distB="0" distL="0" distR="0" wp14:anchorId="43D1B0C5" wp14:editId="627E7B48">
            <wp:extent cx="5419725" cy="333375"/>
            <wp:effectExtent l="0" t="0" r="0" b="0"/>
            <wp:docPr id="20657293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19725" cy="333375"/>
                    </a:xfrm>
                    <a:prstGeom prst="rect">
                      <a:avLst/>
                    </a:prstGeom>
                    <a:noFill/>
                    <a:ln>
                      <a:noFill/>
                    </a:ln>
                  </pic:spPr>
                </pic:pic>
              </a:graphicData>
            </a:graphic>
          </wp:inline>
        </w:drawing>
      </w:r>
    </w:p>
    <w:p w14:paraId="51CE6FED" w14:textId="77777777" w:rsidR="004D52C4" w:rsidRPr="004D52C4" w:rsidRDefault="004D52C4" w:rsidP="004D52C4">
      <w:pPr>
        <w:tabs>
          <w:tab w:val="left" w:pos="1134"/>
        </w:tabs>
        <w:ind w:firstLine="709"/>
        <w:jc w:val="both"/>
        <w:rPr>
          <w:sz w:val="14"/>
          <w:szCs w:val="28"/>
        </w:rPr>
      </w:pPr>
    </w:p>
    <w:p w14:paraId="77A8B7E7" w14:textId="77777777" w:rsidR="004D52C4" w:rsidRPr="004D52C4" w:rsidRDefault="004D52C4" w:rsidP="004D52C4">
      <w:pPr>
        <w:tabs>
          <w:tab w:val="left" w:pos="1134"/>
        </w:tabs>
        <w:ind w:firstLine="709"/>
        <w:jc w:val="both"/>
        <w:rPr>
          <w:sz w:val="28"/>
          <w:szCs w:val="28"/>
        </w:rPr>
      </w:pPr>
      <w:r w:rsidRPr="004D52C4">
        <w:rPr>
          <w:sz w:val="28"/>
          <w:szCs w:val="28"/>
        </w:rPr>
        <w:t>где:</w:t>
      </w:r>
    </w:p>
    <w:p w14:paraId="1EA40CD6" w14:textId="77777777" w:rsidR="004D52C4" w:rsidRPr="004D52C4" w:rsidRDefault="004D52C4" w:rsidP="004D52C4">
      <w:pPr>
        <w:tabs>
          <w:tab w:val="left" w:pos="1134"/>
        </w:tabs>
        <w:ind w:firstLine="709"/>
        <w:jc w:val="both"/>
        <w:rPr>
          <w:sz w:val="28"/>
          <w:szCs w:val="28"/>
        </w:rPr>
      </w:pPr>
      <w:proofErr w:type="spellStart"/>
      <w:r w:rsidRPr="004D52C4">
        <w:rPr>
          <w:sz w:val="32"/>
          <w:szCs w:val="28"/>
        </w:rPr>
        <w:t>КВ</w:t>
      </w:r>
      <w:r w:rsidRPr="004D52C4">
        <w:rPr>
          <w:sz w:val="32"/>
          <w:szCs w:val="28"/>
          <w:vertAlign w:val="subscript"/>
        </w:rPr>
        <w:t>i</w:t>
      </w:r>
      <w:proofErr w:type="spellEnd"/>
      <w:r w:rsidRPr="004D52C4">
        <w:rPr>
          <w:sz w:val="28"/>
          <w:szCs w:val="28"/>
        </w:rPr>
        <w:t xml:space="preserve"> - расходы на капитальные вложения (инвестиции), рассчитываемые с учетом расходов на реализацию мероприятий инвестиционной программы в размере, предусмотренном утвержденной в установленном порядке инвестиционной </w:t>
      </w:r>
      <w:r w:rsidRPr="004D52C4">
        <w:rPr>
          <w:sz w:val="28"/>
          <w:szCs w:val="28"/>
        </w:rPr>
        <w:lastRenderedPageBreak/>
        <w:t>программой такой организации на соответствующий год ее действия с учетом источников финансирования, определенных инвестиционной программой, тыс. руб.</w:t>
      </w:r>
    </w:p>
    <w:p w14:paraId="168D2139" w14:textId="751F9A9D" w:rsidR="004D52C4" w:rsidRPr="004D52C4" w:rsidRDefault="004D52C4" w:rsidP="004D52C4">
      <w:pPr>
        <w:tabs>
          <w:tab w:val="left" w:pos="142"/>
        </w:tabs>
        <w:autoSpaceDE w:val="0"/>
        <w:autoSpaceDN w:val="0"/>
        <w:adjustRightInd w:val="0"/>
        <w:jc w:val="both"/>
        <w:rPr>
          <w:sz w:val="28"/>
          <w:szCs w:val="28"/>
        </w:rPr>
      </w:pPr>
      <w:r w:rsidRPr="004D52C4">
        <w:rPr>
          <w:position w:val="-12"/>
          <w:sz w:val="28"/>
          <w:szCs w:val="28"/>
        </w:rPr>
        <w:tab/>
      </w:r>
      <w:r w:rsidRPr="004D52C4">
        <w:rPr>
          <w:position w:val="-12"/>
          <w:sz w:val="28"/>
          <w:szCs w:val="28"/>
        </w:rPr>
        <w:tab/>
      </w:r>
      <w:r w:rsidRPr="004D52C4">
        <w:rPr>
          <w:noProof/>
          <w:position w:val="-12"/>
          <w:sz w:val="28"/>
          <w:szCs w:val="28"/>
        </w:rPr>
        <w:drawing>
          <wp:inline distT="0" distB="0" distL="0" distR="0" wp14:anchorId="5E774D75" wp14:editId="11F16796">
            <wp:extent cx="523875" cy="333375"/>
            <wp:effectExtent l="0" t="0" r="0" b="0"/>
            <wp:docPr id="137518331"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4D52C4">
        <w:rPr>
          <w:sz w:val="28"/>
          <w:szCs w:val="28"/>
        </w:rPr>
        <w:t>- средства на возврат займов и кредитов,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а также проценты по таким займам и кредитам, размер которых определен с учетом положений, предусмотренных пунктом 12 Методических указаний, тыс. руб.</w:t>
      </w:r>
    </w:p>
    <w:p w14:paraId="3F403304" w14:textId="77777777" w:rsidR="004D52C4" w:rsidRPr="004D52C4" w:rsidRDefault="004D52C4" w:rsidP="004D52C4">
      <w:pPr>
        <w:tabs>
          <w:tab w:val="left" w:pos="1134"/>
        </w:tabs>
        <w:ind w:firstLine="709"/>
        <w:jc w:val="both"/>
        <w:rPr>
          <w:sz w:val="28"/>
          <w:szCs w:val="28"/>
        </w:rPr>
      </w:pPr>
      <w:r w:rsidRPr="004D52C4">
        <w:rPr>
          <w:sz w:val="28"/>
          <w:szCs w:val="28"/>
        </w:rPr>
        <w:t>При определении расходов на возврат займов и кредитов, привлекаемых на реализацию мероприятий инвестиционной программы, не учитываются расходы на возврат займов и кредитов на реализацию мероприятий инвестиционной программы, финансируемые за счет амортизации;</w:t>
      </w:r>
    </w:p>
    <w:p w14:paraId="1CF1F9D8" w14:textId="77777777" w:rsidR="004D52C4" w:rsidRPr="004D52C4" w:rsidRDefault="004D52C4" w:rsidP="004D52C4">
      <w:pPr>
        <w:tabs>
          <w:tab w:val="left" w:pos="1134"/>
        </w:tabs>
        <w:ind w:firstLine="709"/>
        <w:jc w:val="both"/>
        <w:rPr>
          <w:sz w:val="28"/>
          <w:szCs w:val="28"/>
        </w:rPr>
      </w:pPr>
      <w:proofErr w:type="spellStart"/>
      <w:r w:rsidRPr="004D52C4">
        <w:rPr>
          <w:sz w:val="32"/>
          <w:szCs w:val="28"/>
        </w:rPr>
        <w:t>КД</w:t>
      </w:r>
      <w:r w:rsidRPr="004D52C4">
        <w:rPr>
          <w:sz w:val="32"/>
          <w:szCs w:val="28"/>
          <w:vertAlign w:val="subscript"/>
        </w:rPr>
        <w:t>i</w:t>
      </w:r>
      <w:proofErr w:type="spellEnd"/>
      <w:r w:rsidRPr="004D52C4">
        <w:rPr>
          <w:sz w:val="28"/>
          <w:szCs w:val="28"/>
        </w:rPr>
        <w:t xml:space="preserve"> - величина экономически обоснованных расходов на выплаты, предусмотренные коллективными договорами,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0A0AA1B3" w14:textId="2BB901A9"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21E35DD1" wp14:editId="7BC766A0">
            <wp:extent cx="714375" cy="333375"/>
            <wp:effectExtent l="0" t="0" r="9525" b="0"/>
            <wp:docPr id="24580090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4375" cy="333375"/>
                    </a:xfrm>
                    <a:prstGeom prst="rect">
                      <a:avLst/>
                    </a:prstGeom>
                    <a:noFill/>
                    <a:ln>
                      <a:noFill/>
                    </a:ln>
                  </pic:spPr>
                </pic:pic>
              </a:graphicData>
            </a:graphic>
          </wp:inline>
        </w:drawing>
      </w:r>
      <w:r w:rsidRPr="004D52C4">
        <w:rPr>
          <w:sz w:val="28"/>
          <w:szCs w:val="28"/>
        </w:rPr>
        <w:t xml:space="preserve"> - расходы на капитальные вложения (инвестиции), компенсация которых осуществляется с учетом требований пункта 24(1) Методических указаний в году i, тыс. руб.;</w:t>
      </w:r>
    </w:p>
    <w:p w14:paraId="54E9F56A" w14:textId="55B84002"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2A92EC60" wp14:editId="0C773EFE">
            <wp:extent cx="885825" cy="333375"/>
            <wp:effectExtent l="0" t="0" r="9525" b="0"/>
            <wp:docPr id="10630662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5825" cy="333375"/>
                    </a:xfrm>
                    <a:prstGeom prst="rect">
                      <a:avLst/>
                    </a:prstGeom>
                    <a:noFill/>
                    <a:ln>
                      <a:noFill/>
                    </a:ln>
                  </pic:spPr>
                </pic:pic>
              </a:graphicData>
            </a:graphic>
          </wp:inline>
        </w:drawing>
      </w:r>
      <w:r w:rsidRPr="004D52C4">
        <w:rPr>
          <w:sz w:val="28"/>
          <w:szCs w:val="28"/>
        </w:rPr>
        <w:t>- расходы на возврат займов и кредитов, компенсация которых осуществляется с учетом требований пунктов 12 и 24(1) Методических указаний в году i, тыс. руб.</w:t>
      </w:r>
    </w:p>
    <w:p w14:paraId="2E78D5DA" w14:textId="77777777" w:rsidR="004D52C4" w:rsidRPr="004D52C4" w:rsidRDefault="004D52C4" w:rsidP="004D52C4">
      <w:pPr>
        <w:tabs>
          <w:tab w:val="left" w:pos="709"/>
        </w:tabs>
        <w:ind w:firstLine="709"/>
        <w:jc w:val="both"/>
        <w:rPr>
          <w:sz w:val="28"/>
          <w:szCs w:val="28"/>
        </w:rPr>
      </w:pPr>
    </w:p>
    <w:p w14:paraId="6CB0C6B6" w14:textId="77777777" w:rsidR="004D52C4" w:rsidRPr="004D52C4" w:rsidRDefault="004D52C4" w:rsidP="004D52C4">
      <w:pPr>
        <w:tabs>
          <w:tab w:val="left" w:pos="709"/>
        </w:tabs>
        <w:ind w:firstLine="709"/>
        <w:jc w:val="both"/>
        <w:rPr>
          <w:sz w:val="28"/>
          <w:szCs w:val="28"/>
        </w:rPr>
      </w:pPr>
      <w:r w:rsidRPr="004D52C4">
        <w:rPr>
          <w:sz w:val="28"/>
          <w:szCs w:val="28"/>
        </w:rPr>
        <w:t>Регулирующим органом расходы по статье не утверждены на 2024 год. Организацией для учета в составе необходимой валовой выручки расходы не заявлены, регулятором не рассчитывались.</w:t>
      </w:r>
    </w:p>
    <w:p w14:paraId="54C42F00" w14:textId="77777777" w:rsidR="004D52C4" w:rsidRPr="004D52C4" w:rsidRDefault="004D52C4" w:rsidP="004D52C4">
      <w:pPr>
        <w:ind w:firstLine="709"/>
        <w:rPr>
          <w:b/>
          <w:color w:val="000000"/>
          <w:sz w:val="28"/>
          <w:szCs w:val="32"/>
          <w:u w:val="single"/>
        </w:rPr>
      </w:pPr>
    </w:p>
    <w:p w14:paraId="054BE8A6" w14:textId="77777777" w:rsidR="004D52C4" w:rsidRPr="004D52C4" w:rsidRDefault="004D52C4" w:rsidP="004D52C4">
      <w:pPr>
        <w:ind w:firstLine="709"/>
        <w:rPr>
          <w:b/>
          <w:color w:val="000000"/>
          <w:sz w:val="32"/>
          <w:szCs w:val="32"/>
          <w:u w:val="single"/>
        </w:rPr>
      </w:pPr>
      <w:r w:rsidRPr="004D52C4">
        <w:rPr>
          <w:b/>
          <w:color w:val="000000"/>
          <w:sz w:val="28"/>
          <w:szCs w:val="32"/>
          <w:u w:val="single"/>
        </w:rPr>
        <w:t>Расчетная предпринимательская прибыль</w:t>
      </w:r>
    </w:p>
    <w:p w14:paraId="4C28CD05" w14:textId="77777777" w:rsidR="004D52C4" w:rsidRPr="004D52C4" w:rsidRDefault="004D52C4" w:rsidP="004D52C4">
      <w:pPr>
        <w:tabs>
          <w:tab w:val="left" w:pos="709"/>
        </w:tabs>
        <w:jc w:val="both"/>
        <w:rPr>
          <w:sz w:val="28"/>
          <w:szCs w:val="28"/>
        </w:rPr>
      </w:pPr>
      <w:r w:rsidRPr="004D52C4">
        <w:rPr>
          <w:sz w:val="28"/>
          <w:szCs w:val="28"/>
        </w:rPr>
        <w:tab/>
        <w:t xml:space="preserve">В соответствии с п. 36 Методических указаний расчетная предпринимательская прибыль регулируемой организации определяется в размере </w:t>
      </w:r>
      <w:r w:rsidRPr="004D52C4">
        <w:rPr>
          <w:sz w:val="28"/>
          <w:szCs w:val="28"/>
          <w:u w:val="single"/>
        </w:rPr>
        <w:t>5 процентов текущих расходов</w:t>
      </w:r>
      <w:r w:rsidRPr="004D52C4">
        <w:rPr>
          <w:sz w:val="28"/>
          <w:szCs w:val="28"/>
        </w:rPr>
        <w:t xml:space="preserve"> на каждый год долгосрочного периода регулирования, определенных в соответствии с пунктом 46 Основ ценообразования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w:t>
      </w:r>
    </w:p>
    <w:p w14:paraId="544E12CE" w14:textId="77777777" w:rsidR="004D52C4" w:rsidRPr="004D52C4" w:rsidRDefault="004D52C4" w:rsidP="004D52C4">
      <w:pPr>
        <w:tabs>
          <w:tab w:val="left" w:pos="709"/>
        </w:tabs>
        <w:jc w:val="both"/>
        <w:rPr>
          <w:sz w:val="28"/>
          <w:szCs w:val="28"/>
        </w:rPr>
      </w:pPr>
      <w:r w:rsidRPr="004D52C4">
        <w:rPr>
          <w:sz w:val="28"/>
          <w:szCs w:val="28"/>
        </w:rPr>
        <w:tab/>
        <w:t>Согласно п. 46 Основ ценообразования текущие расходы регулируемой организации включают в себя операционные расходы, неподконтрольные расходы и расходы на приобретение энергетических ресурсов.</w:t>
      </w:r>
    </w:p>
    <w:p w14:paraId="52344872" w14:textId="77777777" w:rsidR="004D52C4" w:rsidRPr="004D52C4" w:rsidRDefault="004D52C4" w:rsidP="004D52C4">
      <w:pPr>
        <w:tabs>
          <w:tab w:val="left" w:pos="709"/>
        </w:tabs>
        <w:ind w:firstLine="709"/>
        <w:jc w:val="both"/>
        <w:rPr>
          <w:sz w:val="28"/>
          <w:szCs w:val="28"/>
        </w:rPr>
      </w:pPr>
      <w:bookmarkStart w:id="139" w:name="_Hlk116476585"/>
      <w:r w:rsidRPr="004D52C4">
        <w:rPr>
          <w:sz w:val="28"/>
          <w:szCs w:val="28"/>
        </w:rPr>
        <w:t xml:space="preserve">Регулирующим органом расходы по статье не утверждены на 2024 год. Организацией для учета в составе необходимой валовой выручки расходы заявлены в размере 850,38 </w:t>
      </w:r>
      <w:proofErr w:type="spellStart"/>
      <w:r w:rsidRPr="004D52C4">
        <w:rPr>
          <w:sz w:val="28"/>
          <w:szCs w:val="28"/>
        </w:rPr>
        <w:t>тыс.руб</w:t>
      </w:r>
      <w:proofErr w:type="spellEnd"/>
      <w:r w:rsidRPr="004D52C4">
        <w:rPr>
          <w:sz w:val="28"/>
          <w:szCs w:val="28"/>
        </w:rPr>
        <w:t xml:space="preserve">., регулятором затраты учтены в размере 582,72 </w:t>
      </w:r>
      <w:proofErr w:type="spellStart"/>
      <w:r w:rsidRPr="004D52C4">
        <w:rPr>
          <w:sz w:val="28"/>
          <w:szCs w:val="28"/>
        </w:rPr>
        <w:t>тыс.руб</w:t>
      </w:r>
      <w:proofErr w:type="spellEnd"/>
      <w:r w:rsidRPr="004D52C4">
        <w:rPr>
          <w:sz w:val="28"/>
          <w:szCs w:val="28"/>
        </w:rPr>
        <w:t>. (11 238,90 + 415,52) *5%.</w:t>
      </w:r>
    </w:p>
    <w:bookmarkEnd w:id="139"/>
    <w:p w14:paraId="3ACC0E90" w14:textId="77777777" w:rsidR="004D52C4" w:rsidRPr="004D52C4" w:rsidRDefault="004D52C4" w:rsidP="004D52C4">
      <w:pPr>
        <w:tabs>
          <w:tab w:val="left" w:pos="709"/>
        </w:tabs>
        <w:jc w:val="both"/>
        <w:rPr>
          <w:sz w:val="28"/>
          <w:szCs w:val="28"/>
        </w:rPr>
      </w:pPr>
    </w:p>
    <w:p w14:paraId="4157794A" w14:textId="77777777" w:rsidR="004D52C4" w:rsidRPr="004D52C4" w:rsidRDefault="004D52C4" w:rsidP="004D52C4">
      <w:pPr>
        <w:shd w:val="clear" w:color="auto" w:fill="FFFFFF"/>
        <w:tabs>
          <w:tab w:val="left" w:pos="709"/>
        </w:tabs>
        <w:autoSpaceDE w:val="0"/>
        <w:autoSpaceDN w:val="0"/>
        <w:adjustRightInd w:val="0"/>
        <w:jc w:val="both"/>
        <w:rPr>
          <w:b/>
          <w:bCs/>
          <w:sz w:val="32"/>
          <w:szCs w:val="28"/>
          <w:u w:val="single"/>
        </w:rPr>
      </w:pPr>
      <w:r w:rsidRPr="004D52C4">
        <w:rPr>
          <w:b/>
          <w:bCs/>
          <w:sz w:val="28"/>
          <w:szCs w:val="28"/>
        </w:rPr>
        <w:lastRenderedPageBreak/>
        <w:tab/>
      </w:r>
      <w:r w:rsidRPr="004D52C4">
        <w:rPr>
          <w:b/>
          <w:bCs/>
          <w:sz w:val="28"/>
          <w:szCs w:val="28"/>
          <w:u w:val="single"/>
        </w:rPr>
        <w:t>Величина изменения необходимой валовой выручки, проводимого в целях сглаживания</w:t>
      </w:r>
    </w:p>
    <w:p w14:paraId="53D4D097" w14:textId="77777777" w:rsidR="004D52C4" w:rsidRPr="004D52C4" w:rsidRDefault="004D52C4" w:rsidP="004D52C4">
      <w:pPr>
        <w:shd w:val="clear" w:color="auto" w:fill="FFFFFF"/>
        <w:tabs>
          <w:tab w:val="left" w:pos="709"/>
        </w:tabs>
        <w:autoSpaceDE w:val="0"/>
        <w:autoSpaceDN w:val="0"/>
        <w:adjustRightInd w:val="0"/>
        <w:ind w:firstLine="709"/>
        <w:jc w:val="center"/>
        <w:rPr>
          <w:bCs/>
          <w:sz w:val="14"/>
          <w:szCs w:val="28"/>
        </w:rPr>
      </w:pPr>
    </w:p>
    <w:p w14:paraId="2653205A" w14:textId="77777777" w:rsidR="004D52C4" w:rsidRPr="004D52C4" w:rsidRDefault="004D52C4" w:rsidP="004D52C4">
      <w:pPr>
        <w:shd w:val="clear" w:color="auto" w:fill="FFFFFF"/>
        <w:autoSpaceDE w:val="0"/>
        <w:autoSpaceDN w:val="0"/>
        <w:adjustRightInd w:val="0"/>
        <w:ind w:firstLine="709"/>
        <w:jc w:val="both"/>
        <w:rPr>
          <w:sz w:val="28"/>
          <w:szCs w:val="28"/>
        </w:rPr>
      </w:pPr>
      <w:r w:rsidRPr="004D52C4">
        <w:rPr>
          <w:sz w:val="28"/>
          <w:szCs w:val="28"/>
        </w:rPr>
        <w:t>В соответствии с п. 37 Методических указаний величина изменения необходимой валовой выручки в году i, проводимого в целях сглаживания, рассчитывается в размере не более 12% необходимой валовой выручки, рассчитанной без учета сглаживания, по формулам:</w:t>
      </w:r>
    </w:p>
    <w:p w14:paraId="5E0CDAF6" w14:textId="77777777" w:rsidR="004D52C4" w:rsidRPr="004D52C4" w:rsidRDefault="004D52C4" w:rsidP="004D52C4">
      <w:pPr>
        <w:shd w:val="clear" w:color="auto" w:fill="FFFFFF"/>
        <w:autoSpaceDE w:val="0"/>
        <w:autoSpaceDN w:val="0"/>
        <w:adjustRightInd w:val="0"/>
        <w:ind w:firstLine="709"/>
        <w:jc w:val="both"/>
        <w:rPr>
          <w:sz w:val="14"/>
          <w:szCs w:val="28"/>
        </w:rPr>
      </w:pPr>
    </w:p>
    <w:p w14:paraId="2E38E709" w14:textId="6FA3C4FD" w:rsidR="004D52C4" w:rsidRPr="004D52C4" w:rsidRDefault="004D52C4" w:rsidP="004D52C4">
      <w:pPr>
        <w:shd w:val="clear" w:color="auto" w:fill="FFFFFF"/>
        <w:autoSpaceDE w:val="0"/>
        <w:autoSpaceDN w:val="0"/>
        <w:adjustRightInd w:val="0"/>
        <w:ind w:firstLine="709"/>
        <w:jc w:val="center"/>
        <w:rPr>
          <w:b/>
          <w:bCs/>
          <w:sz w:val="28"/>
          <w:szCs w:val="28"/>
        </w:rPr>
      </w:pPr>
      <w:r w:rsidRPr="004D52C4">
        <w:rPr>
          <w:b/>
          <w:bCs/>
          <w:noProof/>
          <w:position w:val="-17"/>
          <w:sz w:val="28"/>
          <w:szCs w:val="28"/>
        </w:rPr>
        <w:drawing>
          <wp:inline distT="0" distB="0" distL="0" distR="0" wp14:anchorId="6182E35C" wp14:editId="54DE4FAF">
            <wp:extent cx="4676775" cy="390525"/>
            <wp:effectExtent l="0" t="0" r="0" b="9525"/>
            <wp:docPr id="67050713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76775" cy="390525"/>
                    </a:xfrm>
                    <a:prstGeom prst="rect">
                      <a:avLst/>
                    </a:prstGeom>
                    <a:noFill/>
                    <a:ln>
                      <a:noFill/>
                    </a:ln>
                  </pic:spPr>
                </pic:pic>
              </a:graphicData>
            </a:graphic>
          </wp:inline>
        </w:drawing>
      </w:r>
    </w:p>
    <w:p w14:paraId="58040BAD" w14:textId="77777777" w:rsidR="004D52C4" w:rsidRPr="004D52C4" w:rsidRDefault="004D52C4" w:rsidP="004D52C4">
      <w:pPr>
        <w:shd w:val="clear" w:color="auto" w:fill="FFFFFF"/>
        <w:autoSpaceDE w:val="0"/>
        <w:autoSpaceDN w:val="0"/>
        <w:adjustRightInd w:val="0"/>
        <w:ind w:firstLine="709"/>
        <w:jc w:val="both"/>
        <w:outlineLvl w:val="0"/>
        <w:rPr>
          <w:b/>
          <w:bCs/>
          <w:sz w:val="14"/>
          <w:szCs w:val="28"/>
        </w:rPr>
      </w:pPr>
    </w:p>
    <w:p w14:paraId="2E40C9A9" w14:textId="6FD80E9F" w:rsidR="004D52C4" w:rsidRPr="004D52C4" w:rsidRDefault="004D52C4" w:rsidP="004D52C4">
      <w:pPr>
        <w:shd w:val="clear" w:color="auto" w:fill="FFFFFF"/>
        <w:autoSpaceDE w:val="0"/>
        <w:autoSpaceDN w:val="0"/>
        <w:adjustRightInd w:val="0"/>
        <w:ind w:firstLine="709"/>
        <w:jc w:val="center"/>
        <w:rPr>
          <w:b/>
          <w:bCs/>
          <w:sz w:val="28"/>
          <w:szCs w:val="28"/>
        </w:rPr>
      </w:pPr>
      <w:r w:rsidRPr="004D52C4">
        <w:rPr>
          <w:b/>
          <w:bCs/>
          <w:noProof/>
          <w:position w:val="-33"/>
          <w:sz w:val="28"/>
          <w:szCs w:val="28"/>
        </w:rPr>
        <w:drawing>
          <wp:inline distT="0" distB="0" distL="0" distR="0" wp14:anchorId="75591B02" wp14:editId="2E00CD7D">
            <wp:extent cx="4371975" cy="609600"/>
            <wp:effectExtent l="0" t="0" r="9525" b="0"/>
            <wp:docPr id="575414118"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71975" cy="609600"/>
                    </a:xfrm>
                    <a:prstGeom prst="rect">
                      <a:avLst/>
                    </a:prstGeom>
                    <a:noFill/>
                    <a:ln>
                      <a:noFill/>
                    </a:ln>
                  </pic:spPr>
                </pic:pic>
              </a:graphicData>
            </a:graphic>
          </wp:inline>
        </w:drawing>
      </w:r>
    </w:p>
    <w:p w14:paraId="06851BC2" w14:textId="77777777" w:rsidR="004D52C4" w:rsidRPr="004D52C4" w:rsidRDefault="004D52C4" w:rsidP="004D52C4">
      <w:pPr>
        <w:shd w:val="clear" w:color="auto" w:fill="FFFFFF"/>
        <w:autoSpaceDE w:val="0"/>
        <w:autoSpaceDN w:val="0"/>
        <w:adjustRightInd w:val="0"/>
        <w:ind w:firstLine="709"/>
        <w:jc w:val="both"/>
        <w:rPr>
          <w:bCs/>
          <w:sz w:val="28"/>
          <w:szCs w:val="28"/>
        </w:rPr>
      </w:pPr>
      <w:r w:rsidRPr="004D52C4">
        <w:rPr>
          <w:bCs/>
          <w:sz w:val="28"/>
          <w:szCs w:val="28"/>
        </w:rPr>
        <w:t>где:</w:t>
      </w:r>
    </w:p>
    <w:p w14:paraId="3B86A044" w14:textId="7FE069CA" w:rsidR="004D52C4" w:rsidRPr="004D52C4" w:rsidRDefault="004D52C4" w:rsidP="004D52C4">
      <w:pPr>
        <w:shd w:val="clear" w:color="auto" w:fill="FFFFFF"/>
        <w:autoSpaceDE w:val="0"/>
        <w:autoSpaceDN w:val="0"/>
        <w:adjustRightInd w:val="0"/>
        <w:ind w:firstLine="709"/>
        <w:jc w:val="both"/>
        <w:rPr>
          <w:bCs/>
          <w:sz w:val="28"/>
          <w:szCs w:val="28"/>
        </w:rPr>
      </w:pPr>
      <w:r w:rsidRPr="004D52C4">
        <w:rPr>
          <w:bCs/>
          <w:noProof/>
          <w:position w:val="-12"/>
          <w:sz w:val="28"/>
          <w:szCs w:val="28"/>
        </w:rPr>
        <w:drawing>
          <wp:inline distT="0" distB="0" distL="0" distR="0" wp14:anchorId="766E0CB7" wp14:editId="2C98E044">
            <wp:extent cx="695325" cy="333375"/>
            <wp:effectExtent l="0" t="0" r="0" b="0"/>
            <wp:docPr id="153240886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D52C4">
        <w:rPr>
          <w:b/>
          <w:bCs/>
          <w:sz w:val="28"/>
          <w:szCs w:val="28"/>
        </w:rPr>
        <w:t xml:space="preserve"> - </w:t>
      </w:r>
      <w:r w:rsidRPr="004D52C4">
        <w:rPr>
          <w:bCs/>
          <w:sz w:val="28"/>
          <w:szCs w:val="28"/>
        </w:rPr>
        <w:t>величина изменения необходимой валовой выручки на год i, производимого в целях сглаживания тарифов;</w:t>
      </w:r>
    </w:p>
    <w:p w14:paraId="36BF32C9" w14:textId="516E716A" w:rsidR="004D52C4" w:rsidRPr="004D52C4" w:rsidRDefault="004D52C4" w:rsidP="004D52C4">
      <w:pPr>
        <w:shd w:val="clear" w:color="auto" w:fill="FFFFFF"/>
        <w:autoSpaceDE w:val="0"/>
        <w:autoSpaceDN w:val="0"/>
        <w:adjustRightInd w:val="0"/>
        <w:ind w:firstLine="709"/>
        <w:jc w:val="both"/>
        <w:rPr>
          <w:bCs/>
          <w:sz w:val="28"/>
          <w:szCs w:val="28"/>
        </w:rPr>
      </w:pPr>
      <w:r w:rsidRPr="004D52C4">
        <w:rPr>
          <w:bCs/>
          <w:noProof/>
          <w:position w:val="-12"/>
          <w:sz w:val="28"/>
          <w:szCs w:val="28"/>
        </w:rPr>
        <w:drawing>
          <wp:inline distT="0" distB="0" distL="0" distR="0" wp14:anchorId="76EAC562" wp14:editId="033989F7">
            <wp:extent cx="733425" cy="333375"/>
            <wp:effectExtent l="0" t="0" r="9525" b="0"/>
            <wp:docPr id="159516247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733425" cy="333375"/>
                    </a:xfrm>
                    <a:prstGeom prst="rect">
                      <a:avLst/>
                    </a:prstGeom>
                    <a:noFill/>
                    <a:ln>
                      <a:noFill/>
                    </a:ln>
                  </pic:spPr>
                </pic:pic>
              </a:graphicData>
            </a:graphic>
          </wp:inline>
        </w:drawing>
      </w:r>
      <w:r w:rsidRPr="004D52C4">
        <w:rPr>
          <w:bCs/>
          <w:sz w:val="28"/>
          <w:szCs w:val="28"/>
        </w:rPr>
        <w:t xml:space="preserve"> - величина изменения необходимой валовой выручки в году i, проводимого в целях сглаживания, где i1 - последний год долгосрочного периода регулирования, i0 - первый год долгосрочного периода регулирования;</w:t>
      </w:r>
    </w:p>
    <w:p w14:paraId="600C19F1" w14:textId="77777777" w:rsidR="004D52C4" w:rsidRPr="004D52C4" w:rsidRDefault="004D52C4" w:rsidP="004D52C4">
      <w:pPr>
        <w:shd w:val="clear" w:color="auto" w:fill="FFFFFF"/>
        <w:autoSpaceDE w:val="0"/>
        <w:autoSpaceDN w:val="0"/>
        <w:adjustRightInd w:val="0"/>
        <w:ind w:firstLine="709"/>
        <w:jc w:val="both"/>
        <w:rPr>
          <w:bCs/>
          <w:sz w:val="28"/>
          <w:szCs w:val="28"/>
        </w:rPr>
      </w:pPr>
      <w:r w:rsidRPr="004D52C4">
        <w:rPr>
          <w:bCs/>
          <w:sz w:val="32"/>
          <w:szCs w:val="28"/>
        </w:rPr>
        <w:t xml:space="preserve">НД </w:t>
      </w:r>
      <w:r w:rsidRPr="004D52C4">
        <w:rPr>
          <w:bCs/>
          <w:sz w:val="28"/>
          <w:szCs w:val="28"/>
        </w:rPr>
        <w:t>- норма доходности на капитал, инвестированный после начала долгосрочного периода регулирования;</w:t>
      </w:r>
    </w:p>
    <w:p w14:paraId="4B4C12FC" w14:textId="329AC15D" w:rsidR="004D52C4" w:rsidRPr="004D52C4" w:rsidRDefault="004D52C4" w:rsidP="004D52C4">
      <w:pPr>
        <w:shd w:val="clear" w:color="auto" w:fill="FFFFFF"/>
        <w:autoSpaceDE w:val="0"/>
        <w:autoSpaceDN w:val="0"/>
        <w:adjustRightInd w:val="0"/>
        <w:ind w:firstLine="709"/>
        <w:jc w:val="both"/>
        <w:rPr>
          <w:bCs/>
          <w:sz w:val="28"/>
          <w:szCs w:val="28"/>
        </w:rPr>
      </w:pPr>
      <w:r w:rsidRPr="004D52C4">
        <w:rPr>
          <w:bCs/>
          <w:noProof/>
          <w:position w:val="-14"/>
          <w:sz w:val="28"/>
          <w:szCs w:val="28"/>
        </w:rPr>
        <w:drawing>
          <wp:inline distT="0" distB="0" distL="0" distR="0" wp14:anchorId="27A33903" wp14:editId="2A2D9ADC">
            <wp:extent cx="704850" cy="361950"/>
            <wp:effectExtent l="0" t="0" r="0" b="0"/>
            <wp:docPr id="137894364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4D52C4">
        <w:rPr>
          <w:bCs/>
          <w:sz w:val="28"/>
          <w:szCs w:val="28"/>
        </w:rPr>
        <w:t xml:space="preserve"> - величина сглаживания необходимой валовой выручки, определенная органом регулирования;</w:t>
      </w:r>
    </w:p>
    <w:p w14:paraId="40811E9F" w14:textId="7A4E9804" w:rsidR="004D52C4" w:rsidRPr="004D52C4" w:rsidRDefault="004D52C4" w:rsidP="004D52C4">
      <w:pPr>
        <w:shd w:val="clear" w:color="auto" w:fill="FFFFFF"/>
        <w:autoSpaceDE w:val="0"/>
        <w:autoSpaceDN w:val="0"/>
        <w:adjustRightInd w:val="0"/>
        <w:ind w:firstLine="709"/>
        <w:jc w:val="both"/>
        <w:rPr>
          <w:bCs/>
          <w:sz w:val="28"/>
          <w:szCs w:val="28"/>
        </w:rPr>
      </w:pPr>
      <w:r w:rsidRPr="004D52C4">
        <w:rPr>
          <w:bCs/>
          <w:noProof/>
          <w:position w:val="-12"/>
          <w:sz w:val="28"/>
          <w:szCs w:val="28"/>
        </w:rPr>
        <w:drawing>
          <wp:inline distT="0" distB="0" distL="0" distR="0" wp14:anchorId="3BCEFE08" wp14:editId="7D27C8C8">
            <wp:extent cx="628650" cy="333375"/>
            <wp:effectExtent l="0" t="0" r="0" b="0"/>
            <wp:docPr id="1529976141"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D52C4">
        <w:rPr>
          <w:bCs/>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348081C5" w14:textId="77777777" w:rsidR="004D52C4" w:rsidRPr="004D52C4" w:rsidRDefault="004D52C4" w:rsidP="004D52C4">
      <w:pPr>
        <w:shd w:val="clear" w:color="auto" w:fill="FFFFFF"/>
        <w:autoSpaceDE w:val="0"/>
        <w:autoSpaceDN w:val="0"/>
        <w:adjustRightInd w:val="0"/>
        <w:ind w:firstLine="709"/>
        <w:jc w:val="both"/>
        <w:rPr>
          <w:bCs/>
          <w:color w:val="7030A0"/>
          <w:sz w:val="28"/>
          <w:szCs w:val="28"/>
        </w:rPr>
      </w:pPr>
    </w:p>
    <w:p w14:paraId="40FF2B66" w14:textId="77777777" w:rsidR="004D52C4" w:rsidRPr="004D52C4" w:rsidRDefault="004D52C4" w:rsidP="004D52C4">
      <w:pPr>
        <w:shd w:val="clear" w:color="auto" w:fill="FFFFFF"/>
        <w:autoSpaceDE w:val="0"/>
        <w:autoSpaceDN w:val="0"/>
        <w:adjustRightInd w:val="0"/>
        <w:ind w:firstLine="709"/>
        <w:jc w:val="both"/>
        <w:rPr>
          <w:sz w:val="28"/>
          <w:szCs w:val="28"/>
        </w:rPr>
      </w:pPr>
      <w:bookmarkStart w:id="140" w:name="_Hlk144212202"/>
      <w:r w:rsidRPr="004D52C4">
        <w:rPr>
          <w:bCs/>
          <w:sz w:val="28"/>
          <w:szCs w:val="28"/>
        </w:rPr>
        <w:t>Регулирующим органом</w:t>
      </w:r>
      <w:r w:rsidRPr="004D52C4">
        <w:rPr>
          <w:sz w:val="28"/>
          <w:szCs w:val="28"/>
        </w:rPr>
        <w:t xml:space="preserve"> расходы по статье на 2024 год не утверждены, предприятием в целях корректировки затраты по статье на 2024 год не предложены. </w:t>
      </w:r>
    </w:p>
    <w:p w14:paraId="1830B0D0" w14:textId="17FF4356" w:rsidR="004D52C4" w:rsidRPr="004D52C4" w:rsidRDefault="004D52C4" w:rsidP="004D52C4">
      <w:pPr>
        <w:tabs>
          <w:tab w:val="left" w:pos="709"/>
        </w:tabs>
        <w:jc w:val="both"/>
        <w:rPr>
          <w:sz w:val="28"/>
          <w:szCs w:val="28"/>
        </w:rPr>
      </w:pPr>
      <w:r w:rsidRPr="004D52C4">
        <w:rPr>
          <w:sz w:val="28"/>
          <w:szCs w:val="28"/>
        </w:rPr>
        <w:tab/>
        <w:t xml:space="preserve">Величина показателя </w:t>
      </w:r>
      <w:r w:rsidRPr="004D52C4">
        <w:rPr>
          <w:bCs/>
          <w:noProof/>
          <w:position w:val="-12"/>
          <w:sz w:val="28"/>
          <w:szCs w:val="28"/>
        </w:rPr>
        <w:drawing>
          <wp:inline distT="0" distB="0" distL="0" distR="0" wp14:anchorId="0EF45FDC" wp14:editId="6D274E99">
            <wp:extent cx="695325" cy="333375"/>
            <wp:effectExtent l="0" t="0" r="0" b="0"/>
            <wp:docPr id="1442013419"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D52C4">
        <w:rPr>
          <w:sz w:val="28"/>
          <w:szCs w:val="28"/>
        </w:rPr>
        <w:t xml:space="preserve">на 2024 год равна </w:t>
      </w:r>
      <w:r w:rsidRPr="004D52C4">
        <w:rPr>
          <w:b/>
          <w:i/>
          <w:sz w:val="28"/>
          <w:szCs w:val="28"/>
        </w:rPr>
        <w:t>0,00</w:t>
      </w:r>
      <w:r w:rsidRPr="004D52C4">
        <w:rPr>
          <w:sz w:val="28"/>
          <w:szCs w:val="28"/>
        </w:rPr>
        <w:t xml:space="preserve"> </w:t>
      </w:r>
      <w:proofErr w:type="spellStart"/>
      <w:r w:rsidRPr="004D52C4">
        <w:rPr>
          <w:sz w:val="28"/>
          <w:szCs w:val="28"/>
        </w:rPr>
        <w:t>тыс.руб</w:t>
      </w:r>
      <w:proofErr w:type="spellEnd"/>
      <w:r w:rsidRPr="004D52C4">
        <w:rPr>
          <w:sz w:val="28"/>
          <w:szCs w:val="28"/>
        </w:rPr>
        <w:t xml:space="preserve">. </w:t>
      </w:r>
    </w:p>
    <w:p w14:paraId="1EFBDD5A" w14:textId="77777777" w:rsidR="004D52C4" w:rsidRPr="004D52C4" w:rsidRDefault="004D52C4" w:rsidP="004D52C4">
      <w:pPr>
        <w:shd w:val="clear" w:color="auto" w:fill="FFFFFF"/>
        <w:tabs>
          <w:tab w:val="left" w:pos="709"/>
        </w:tabs>
        <w:autoSpaceDE w:val="0"/>
        <w:autoSpaceDN w:val="0"/>
        <w:adjustRightInd w:val="0"/>
        <w:jc w:val="center"/>
        <w:rPr>
          <w:b/>
          <w:bCs/>
          <w:sz w:val="32"/>
          <w:szCs w:val="28"/>
          <w:u w:val="single"/>
        </w:rPr>
      </w:pPr>
    </w:p>
    <w:bookmarkEnd w:id="140"/>
    <w:p w14:paraId="3F678B9B" w14:textId="77777777" w:rsidR="004D52C4" w:rsidRPr="004D52C4" w:rsidRDefault="004D52C4" w:rsidP="004D52C4">
      <w:pPr>
        <w:shd w:val="clear" w:color="auto" w:fill="FFFFFF"/>
        <w:tabs>
          <w:tab w:val="left" w:pos="709"/>
        </w:tabs>
        <w:autoSpaceDE w:val="0"/>
        <w:autoSpaceDN w:val="0"/>
        <w:adjustRightInd w:val="0"/>
        <w:jc w:val="both"/>
        <w:rPr>
          <w:bCs/>
          <w:sz w:val="32"/>
          <w:szCs w:val="28"/>
        </w:rPr>
      </w:pPr>
      <w:r w:rsidRPr="004D52C4">
        <w:rPr>
          <w:b/>
          <w:bCs/>
          <w:sz w:val="28"/>
          <w:szCs w:val="28"/>
        </w:rPr>
        <w:tab/>
      </w:r>
      <w:r w:rsidRPr="004D52C4">
        <w:rPr>
          <w:b/>
          <w:bCs/>
          <w:sz w:val="28"/>
          <w:szCs w:val="28"/>
          <w:u w:val="single"/>
        </w:rPr>
        <w:t>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p>
    <w:p w14:paraId="02637ED9" w14:textId="77777777" w:rsidR="004D52C4" w:rsidRPr="004D52C4" w:rsidRDefault="004D52C4" w:rsidP="004D52C4">
      <w:pPr>
        <w:tabs>
          <w:tab w:val="left" w:pos="709"/>
        </w:tabs>
        <w:jc w:val="both"/>
        <w:rPr>
          <w:sz w:val="14"/>
          <w:szCs w:val="28"/>
        </w:rPr>
      </w:pPr>
    </w:p>
    <w:p w14:paraId="3E05ED86" w14:textId="3BEABB1A" w:rsidR="004D52C4" w:rsidRPr="004D52C4" w:rsidRDefault="004D52C4" w:rsidP="004D52C4">
      <w:pPr>
        <w:autoSpaceDE w:val="0"/>
        <w:autoSpaceDN w:val="0"/>
        <w:adjustRightInd w:val="0"/>
        <w:ind w:firstLine="720"/>
        <w:jc w:val="both"/>
        <w:rPr>
          <w:sz w:val="28"/>
          <w:szCs w:val="28"/>
        </w:rPr>
      </w:pPr>
      <w:r w:rsidRPr="004D52C4">
        <w:rPr>
          <w:sz w:val="28"/>
          <w:szCs w:val="28"/>
        </w:rPr>
        <w:t>В соответствии с п. 38. Методических указаний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w:t>
      </w:r>
      <w:r w:rsidRPr="004D52C4">
        <w:rPr>
          <w:noProof/>
          <w:position w:val="-11"/>
          <w:sz w:val="28"/>
          <w:szCs w:val="28"/>
        </w:rPr>
        <w:drawing>
          <wp:inline distT="0" distB="0" distL="0" distR="0" wp14:anchorId="500E446D" wp14:editId="3EBB8BB0">
            <wp:extent cx="704850" cy="323850"/>
            <wp:effectExtent l="0" t="0" r="0" b="0"/>
            <wp:docPr id="71782499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04850" cy="323850"/>
                    </a:xfrm>
                    <a:prstGeom prst="rect">
                      <a:avLst/>
                    </a:prstGeom>
                    <a:noFill/>
                    <a:ln>
                      <a:noFill/>
                    </a:ln>
                  </pic:spPr>
                </pic:pic>
              </a:graphicData>
            </a:graphic>
          </wp:inline>
        </w:drawing>
      </w:r>
      <w:r w:rsidRPr="004D52C4">
        <w:rPr>
          <w:sz w:val="28"/>
          <w:szCs w:val="28"/>
        </w:rPr>
        <w:t>, рассчитывается по формуле (9) и может принимать как положительные, так и отрицательные значения.</w:t>
      </w:r>
    </w:p>
    <w:p w14:paraId="04760B59" w14:textId="77777777" w:rsidR="004D52C4" w:rsidRPr="004D52C4" w:rsidRDefault="004D52C4" w:rsidP="004D52C4">
      <w:pPr>
        <w:tabs>
          <w:tab w:val="left" w:pos="709"/>
        </w:tabs>
        <w:ind w:firstLine="720"/>
        <w:jc w:val="both"/>
        <w:rPr>
          <w:sz w:val="14"/>
          <w:szCs w:val="28"/>
        </w:rPr>
      </w:pPr>
    </w:p>
    <w:p w14:paraId="3F9DFB65" w14:textId="3C731FAE" w:rsidR="004D52C4" w:rsidRPr="004D52C4" w:rsidRDefault="004D52C4" w:rsidP="004D52C4">
      <w:pPr>
        <w:tabs>
          <w:tab w:val="left" w:pos="709"/>
        </w:tabs>
        <w:jc w:val="center"/>
        <w:rPr>
          <w:sz w:val="28"/>
          <w:szCs w:val="28"/>
        </w:rPr>
      </w:pPr>
      <w:r w:rsidRPr="004D52C4">
        <w:rPr>
          <w:bCs/>
          <w:noProof/>
          <w:position w:val="-12"/>
          <w:sz w:val="28"/>
          <w:szCs w:val="28"/>
        </w:rPr>
        <w:drawing>
          <wp:inline distT="0" distB="0" distL="0" distR="0" wp14:anchorId="4E63EAB4" wp14:editId="449C54EF">
            <wp:extent cx="3143250" cy="342900"/>
            <wp:effectExtent l="0" t="0" r="0" b="0"/>
            <wp:docPr id="163360876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143250" cy="342900"/>
                    </a:xfrm>
                    <a:prstGeom prst="rect">
                      <a:avLst/>
                    </a:prstGeom>
                    <a:noFill/>
                    <a:ln>
                      <a:noFill/>
                    </a:ln>
                  </pic:spPr>
                </pic:pic>
              </a:graphicData>
            </a:graphic>
          </wp:inline>
        </w:drawing>
      </w:r>
    </w:p>
    <w:p w14:paraId="2AC23606" w14:textId="77777777" w:rsidR="004D52C4" w:rsidRPr="004D52C4" w:rsidRDefault="004D52C4" w:rsidP="004D52C4">
      <w:pPr>
        <w:tabs>
          <w:tab w:val="left" w:pos="709"/>
        </w:tabs>
        <w:ind w:firstLine="720"/>
        <w:jc w:val="both"/>
        <w:rPr>
          <w:sz w:val="28"/>
          <w:szCs w:val="28"/>
        </w:rPr>
      </w:pPr>
      <w:r w:rsidRPr="004D52C4">
        <w:rPr>
          <w:sz w:val="28"/>
          <w:szCs w:val="28"/>
        </w:rPr>
        <w:t>где:</w:t>
      </w:r>
    </w:p>
    <w:p w14:paraId="779F3FF8" w14:textId="2EEE949B" w:rsidR="004D52C4" w:rsidRPr="004D52C4" w:rsidRDefault="004D52C4" w:rsidP="004D52C4">
      <w:pPr>
        <w:autoSpaceDE w:val="0"/>
        <w:autoSpaceDN w:val="0"/>
        <w:adjustRightInd w:val="0"/>
        <w:ind w:firstLine="720"/>
        <w:jc w:val="both"/>
        <w:rPr>
          <w:sz w:val="28"/>
          <w:szCs w:val="28"/>
        </w:rPr>
      </w:pPr>
      <w:r w:rsidRPr="004D52C4">
        <w:rPr>
          <w:noProof/>
          <w:position w:val="-12"/>
          <w:sz w:val="28"/>
          <w:szCs w:val="28"/>
        </w:rPr>
        <w:lastRenderedPageBreak/>
        <w:drawing>
          <wp:inline distT="0" distB="0" distL="0" distR="0" wp14:anchorId="6A2FE4D0" wp14:editId="7CC50F72">
            <wp:extent cx="466725" cy="333375"/>
            <wp:effectExtent l="0" t="0" r="9525" b="0"/>
            <wp:docPr id="155930955"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4D52C4">
        <w:rPr>
          <w:sz w:val="28"/>
          <w:szCs w:val="28"/>
        </w:rPr>
        <w:t xml:space="preserve"> - экономически обоснованные расходы регулируемой организации, не учтенные при установлении регулируемых тарифов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и недополученные доходы, определяемые при i = 1, 2 (за исключением расходов, связанных с реализацией утвержденных инвестиционных программ).</w:t>
      </w:r>
    </w:p>
    <w:p w14:paraId="33660B59" w14:textId="77777777" w:rsidR="004D52C4" w:rsidRPr="004D52C4" w:rsidRDefault="004D52C4" w:rsidP="004D52C4">
      <w:pPr>
        <w:tabs>
          <w:tab w:val="left" w:pos="709"/>
        </w:tabs>
        <w:ind w:firstLine="720"/>
        <w:jc w:val="both"/>
        <w:rPr>
          <w:sz w:val="28"/>
          <w:szCs w:val="28"/>
        </w:rPr>
      </w:pPr>
      <w:r w:rsidRPr="004D52C4">
        <w:rPr>
          <w:sz w:val="28"/>
          <w:szCs w:val="28"/>
        </w:rPr>
        <w:t>Понятия "экономически обоснованные расходы, не учтенные при установлении регулируемых тарифов в предыдущие периоды регулирования" и "недополученные доходы" применяются в значениях, предусмотренных пунктом 2 Основ ценообразования;</w:t>
      </w:r>
    </w:p>
    <w:p w14:paraId="6CCE31B7" w14:textId="1A0060F6" w:rsidR="004D52C4" w:rsidRPr="004D52C4" w:rsidRDefault="004D52C4" w:rsidP="004D52C4">
      <w:pPr>
        <w:autoSpaceDE w:val="0"/>
        <w:autoSpaceDN w:val="0"/>
        <w:adjustRightInd w:val="0"/>
        <w:ind w:firstLine="720"/>
        <w:jc w:val="both"/>
        <w:rPr>
          <w:sz w:val="28"/>
          <w:szCs w:val="28"/>
        </w:rPr>
      </w:pPr>
      <w:r w:rsidRPr="004D52C4">
        <w:rPr>
          <w:noProof/>
          <w:position w:val="-12"/>
          <w:sz w:val="28"/>
          <w:szCs w:val="28"/>
        </w:rPr>
        <w:drawing>
          <wp:inline distT="0" distB="0" distL="0" distR="0" wp14:anchorId="4A69EF35" wp14:editId="1C7D9D18">
            <wp:extent cx="438150" cy="333375"/>
            <wp:effectExtent l="0" t="0" r="0" b="0"/>
            <wp:docPr id="2065418098"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4D52C4">
        <w:rPr>
          <w:sz w:val="28"/>
          <w:szCs w:val="28"/>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и прибыли, полученной в результате возникновения операционных расходов).</w:t>
      </w:r>
    </w:p>
    <w:p w14:paraId="3D563842" w14:textId="77777777" w:rsidR="004D52C4" w:rsidRPr="004D52C4" w:rsidRDefault="004D52C4" w:rsidP="004D52C4">
      <w:pPr>
        <w:autoSpaceDE w:val="0"/>
        <w:autoSpaceDN w:val="0"/>
        <w:adjustRightInd w:val="0"/>
        <w:ind w:firstLine="720"/>
        <w:jc w:val="both"/>
        <w:rPr>
          <w:sz w:val="28"/>
          <w:szCs w:val="28"/>
        </w:rPr>
      </w:pPr>
    </w:p>
    <w:p w14:paraId="2FB922B4" w14:textId="77777777" w:rsidR="004D52C4" w:rsidRPr="004D52C4" w:rsidRDefault="004D52C4" w:rsidP="004D52C4">
      <w:pPr>
        <w:tabs>
          <w:tab w:val="left" w:pos="709"/>
        </w:tabs>
        <w:ind w:firstLine="720"/>
        <w:jc w:val="both"/>
        <w:rPr>
          <w:szCs w:val="20"/>
        </w:rPr>
      </w:pPr>
      <w:r w:rsidRPr="004D52C4">
        <w:rPr>
          <w:bCs/>
          <w:sz w:val="28"/>
          <w:szCs w:val="28"/>
        </w:rPr>
        <w:t>Регулирующим органом</w:t>
      </w:r>
      <w:r w:rsidRPr="004D52C4">
        <w:rPr>
          <w:sz w:val="28"/>
          <w:szCs w:val="28"/>
        </w:rPr>
        <w:t xml:space="preserve"> расходы по статье на 2024 год не утверждены, </w:t>
      </w:r>
      <w:r w:rsidRPr="004D52C4">
        <w:rPr>
          <w:color w:val="000000"/>
          <w:sz w:val="28"/>
          <w:szCs w:val="28"/>
        </w:rPr>
        <w:t xml:space="preserve">организацией для учета в </w:t>
      </w:r>
      <w:r w:rsidRPr="004D52C4">
        <w:rPr>
          <w:sz w:val="28"/>
          <w:szCs w:val="28"/>
        </w:rPr>
        <w:t>необходимой валовой выручке</w:t>
      </w:r>
      <w:r w:rsidRPr="004D52C4">
        <w:rPr>
          <w:color w:val="000000"/>
          <w:sz w:val="28"/>
          <w:szCs w:val="28"/>
        </w:rPr>
        <w:t xml:space="preserve"> расходы по данной статье не </w:t>
      </w:r>
      <w:r w:rsidRPr="004D52C4">
        <w:rPr>
          <w:sz w:val="28"/>
          <w:szCs w:val="28"/>
        </w:rPr>
        <w:t>заявлены.</w:t>
      </w:r>
      <w:r w:rsidRPr="004D52C4">
        <w:rPr>
          <w:szCs w:val="20"/>
        </w:rPr>
        <w:t xml:space="preserve"> </w:t>
      </w:r>
    </w:p>
    <w:p w14:paraId="6C752E5A" w14:textId="77777777" w:rsidR="004D52C4" w:rsidRPr="004D52C4" w:rsidRDefault="004D52C4" w:rsidP="004D52C4">
      <w:pPr>
        <w:tabs>
          <w:tab w:val="left" w:pos="709"/>
        </w:tabs>
        <w:ind w:firstLine="720"/>
        <w:jc w:val="both"/>
        <w:rPr>
          <w:sz w:val="28"/>
          <w:szCs w:val="28"/>
        </w:rPr>
      </w:pPr>
      <w:r w:rsidRPr="004D52C4">
        <w:rPr>
          <w:sz w:val="28"/>
          <w:szCs w:val="28"/>
        </w:rPr>
        <w:t>В связи с тем, что для ООО «</w:t>
      </w:r>
      <w:proofErr w:type="spellStart"/>
      <w:r w:rsidRPr="004D52C4">
        <w:rPr>
          <w:sz w:val="28"/>
          <w:szCs w:val="28"/>
        </w:rPr>
        <w:t>Экобетон</w:t>
      </w:r>
      <w:proofErr w:type="spellEnd"/>
      <w:r w:rsidRPr="004D52C4">
        <w:rPr>
          <w:sz w:val="28"/>
          <w:szCs w:val="28"/>
        </w:rPr>
        <w:t>» долгосрочный период 2022-2024гг. является первым долгосрочным периодом регулирования, а 2024 год, соответственно, 3-м годом первого долгосрочного периода регулирования,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на 2024 год для ООО «</w:t>
      </w:r>
      <w:proofErr w:type="spellStart"/>
      <w:r w:rsidRPr="004D52C4">
        <w:rPr>
          <w:sz w:val="28"/>
          <w:szCs w:val="28"/>
        </w:rPr>
        <w:t>Экобетон</w:t>
      </w:r>
      <w:proofErr w:type="spellEnd"/>
      <w:r w:rsidRPr="004D52C4">
        <w:rPr>
          <w:sz w:val="28"/>
          <w:szCs w:val="28"/>
        </w:rPr>
        <w:t>» не рассчитывается.</w:t>
      </w:r>
    </w:p>
    <w:p w14:paraId="6680202A" w14:textId="188EDC60"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При </w:t>
      </w:r>
      <w:r w:rsidRPr="004D52C4">
        <w:rPr>
          <w:sz w:val="28"/>
          <w:szCs w:val="28"/>
          <w:u w:val="single"/>
        </w:rPr>
        <w:t xml:space="preserve">корректировке долгосрочных тарифов </w:t>
      </w:r>
      <w:r w:rsidRPr="004D52C4">
        <w:rPr>
          <w:b/>
          <w:sz w:val="28"/>
          <w:szCs w:val="28"/>
          <w:u w:val="single"/>
        </w:rPr>
        <w:t>в первый</w:t>
      </w:r>
      <w:r w:rsidRPr="004D52C4">
        <w:rPr>
          <w:sz w:val="28"/>
          <w:szCs w:val="28"/>
          <w:u w:val="single"/>
        </w:rPr>
        <w:t xml:space="preserve"> долгосрочный период регулирования,</w:t>
      </w:r>
      <w:r w:rsidRPr="004D52C4">
        <w:rPr>
          <w:sz w:val="28"/>
          <w:szCs w:val="28"/>
        </w:rPr>
        <w:t xml:space="preserve"> рассчитанный в соответствии с положениями </w:t>
      </w:r>
      <w:proofErr w:type="gramStart"/>
      <w:r w:rsidRPr="004D52C4">
        <w:rPr>
          <w:sz w:val="28"/>
          <w:szCs w:val="28"/>
        </w:rPr>
        <w:t>Методических указаний</w:t>
      </w:r>
      <w:proofErr w:type="gramEnd"/>
      <w:r w:rsidRPr="004D52C4">
        <w:rPr>
          <w:sz w:val="28"/>
          <w:szCs w:val="28"/>
        </w:rPr>
        <w:t xml:space="preserve"> рассчитывается показатель </w:t>
      </w:r>
      <w:r w:rsidRPr="004D52C4">
        <w:rPr>
          <w:noProof/>
          <w:position w:val="-12"/>
          <w:sz w:val="28"/>
          <w:szCs w:val="28"/>
        </w:rPr>
        <w:drawing>
          <wp:inline distT="0" distB="0" distL="0" distR="0" wp14:anchorId="5D0A9074" wp14:editId="0A69D14B">
            <wp:extent cx="809625" cy="333375"/>
            <wp:effectExtent l="0" t="0" r="9525" b="0"/>
            <wp:docPr id="13557467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4D52C4">
        <w:rPr>
          <w:position w:val="-12"/>
          <w:sz w:val="28"/>
          <w:szCs w:val="28"/>
        </w:rPr>
        <w:t xml:space="preserve"> который </w:t>
      </w:r>
      <w:r w:rsidRPr="004D52C4">
        <w:rPr>
          <w:sz w:val="28"/>
          <w:szCs w:val="28"/>
          <w:u w:val="single"/>
        </w:rPr>
        <w:t xml:space="preserve">учитывается при установлении НВВ начиная </w:t>
      </w:r>
      <w:r w:rsidRPr="004D52C4">
        <w:rPr>
          <w:b/>
          <w:sz w:val="28"/>
          <w:szCs w:val="28"/>
          <w:u w:val="single"/>
        </w:rPr>
        <w:t>с 3-го года первого долгосрочного периода</w:t>
      </w:r>
      <w:r w:rsidRPr="004D52C4">
        <w:rPr>
          <w:sz w:val="28"/>
          <w:szCs w:val="28"/>
          <w:u w:val="single"/>
        </w:rPr>
        <w:t xml:space="preserve"> регулирования (2024г.), расчет показателя представлен ниже по тексту.</w:t>
      </w:r>
    </w:p>
    <w:p w14:paraId="5C5ED3A2" w14:textId="77777777" w:rsidR="004D52C4" w:rsidRPr="004D52C4" w:rsidRDefault="004D52C4" w:rsidP="004D52C4">
      <w:pPr>
        <w:tabs>
          <w:tab w:val="left" w:pos="709"/>
        </w:tabs>
        <w:ind w:firstLine="720"/>
        <w:jc w:val="both"/>
        <w:rPr>
          <w:sz w:val="28"/>
          <w:szCs w:val="28"/>
        </w:rPr>
      </w:pPr>
    </w:p>
    <w:p w14:paraId="3CE9C8AA" w14:textId="77777777" w:rsidR="004D52C4" w:rsidRPr="004D52C4" w:rsidRDefault="004D52C4" w:rsidP="004D52C4">
      <w:pPr>
        <w:shd w:val="clear" w:color="auto" w:fill="FFFFFF"/>
        <w:autoSpaceDE w:val="0"/>
        <w:autoSpaceDN w:val="0"/>
        <w:adjustRightInd w:val="0"/>
        <w:ind w:firstLine="709"/>
        <w:jc w:val="both"/>
        <w:rPr>
          <w:color w:val="000000"/>
          <w:sz w:val="28"/>
          <w:szCs w:val="28"/>
        </w:rPr>
      </w:pPr>
      <w:r w:rsidRPr="004D52C4">
        <w:rPr>
          <w:color w:val="000000"/>
          <w:sz w:val="28"/>
          <w:szCs w:val="28"/>
        </w:rPr>
        <w:t xml:space="preserve">Исходя из анализа экономической обоснованности расходов скорректированная </w:t>
      </w:r>
      <w:r w:rsidRPr="004D52C4">
        <w:rPr>
          <w:color w:val="000000"/>
          <w:sz w:val="28"/>
          <w:szCs w:val="28"/>
          <w:u w:val="single"/>
        </w:rPr>
        <w:t xml:space="preserve">величина необходимой валовой выручки по захоронению твердых коммунальных отходов </w:t>
      </w:r>
      <w:bookmarkStart w:id="141" w:name="_Hlk144211379"/>
      <w:r w:rsidRPr="004D52C4">
        <w:rPr>
          <w:color w:val="000000"/>
          <w:sz w:val="28"/>
          <w:szCs w:val="28"/>
          <w:u w:val="single"/>
        </w:rPr>
        <w:t>ООО «</w:t>
      </w:r>
      <w:proofErr w:type="spellStart"/>
      <w:r w:rsidRPr="004D52C4">
        <w:rPr>
          <w:color w:val="000000"/>
          <w:sz w:val="28"/>
          <w:szCs w:val="28"/>
          <w:u w:val="single"/>
        </w:rPr>
        <w:t>Экобетон</w:t>
      </w:r>
      <w:proofErr w:type="spellEnd"/>
      <w:r w:rsidRPr="004D52C4">
        <w:rPr>
          <w:color w:val="000000"/>
          <w:sz w:val="28"/>
          <w:szCs w:val="28"/>
          <w:u w:val="single"/>
        </w:rPr>
        <w:t xml:space="preserve">» </w:t>
      </w:r>
      <w:bookmarkEnd w:id="141"/>
      <w:r w:rsidRPr="004D52C4">
        <w:rPr>
          <w:color w:val="000000"/>
          <w:sz w:val="28"/>
          <w:szCs w:val="28"/>
          <w:u w:val="single"/>
        </w:rPr>
        <w:t>на 2024 год составляет:</w:t>
      </w:r>
      <w:r w:rsidRPr="004D52C4">
        <w:rPr>
          <w:color w:val="000000"/>
          <w:sz w:val="28"/>
          <w:szCs w:val="28"/>
        </w:rPr>
        <w:t xml:space="preserve"> </w:t>
      </w:r>
    </w:p>
    <w:p w14:paraId="6FC4014A" w14:textId="77777777" w:rsidR="004D52C4" w:rsidRPr="004D52C4" w:rsidRDefault="004D52C4" w:rsidP="004D52C4">
      <w:pPr>
        <w:shd w:val="clear" w:color="auto" w:fill="FFFFFF"/>
        <w:autoSpaceDE w:val="0"/>
        <w:autoSpaceDN w:val="0"/>
        <w:adjustRightInd w:val="0"/>
        <w:ind w:firstLine="709"/>
        <w:jc w:val="both"/>
        <w:rPr>
          <w:color w:val="000000"/>
          <w:sz w:val="14"/>
          <w:szCs w:val="28"/>
        </w:rPr>
      </w:pPr>
    </w:p>
    <w:p w14:paraId="4D72646D" w14:textId="1688D93A" w:rsidR="004D52C4" w:rsidRPr="004D52C4" w:rsidRDefault="004D52C4" w:rsidP="004D52C4">
      <w:pPr>
        <w:shd w:val="clear" w:color="auto" w:fill="FFFFFF"/>
        <w:autoSpaceDE w:val="0"/>
        <w:autoSpaceDN w:val="0"/>
        <w:adjustRightInd w:val="0"/>
        <w:ind w:firstLine="709"/>
        <w:jc w:val="both"/>
        <w:rPr>
          <w:b/>
          <w:color w:val="000000"/>
          <w:sz w:val="28"/>
          <w:szCs w:val="26"/>
        </w:rPr>
      </w:pPr>
      <w:r w:rsidRPr="004D52C4">
        <w:rPr>
          <w:b/>
          <w:noProof/>
          <w:position w:val="-12"/>
          <w:sz w:val="28"/>
          <w:szCs w:val="28"/>
        </w:rPr>
        <w:drawing>
          <wp:inline distT="0" distB="0" distL="0" distR="0" wp14:anchorId="7954A7ED" wp14:editId="50A64A9A">
            <wp:extent cx="628650" cy="333375"/>
            <wp:effectExtent l="0" t="0" r="0" b="0"/>
            <wp:docPr id="84795205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4D52C4">
        <w:rPr>
          <w:b/>
          <w:sz w:val="28"/>
          <w:szCs w:val="28"/>
        </w:rPr>
        <w:t xml:space="preserve"> </w:t>
      </w:r>
      <w:r w:rsidRPr="004D52C4">
        <w:rPr>
          <w:b/>
          <w:sz w:val="26"/>
          <w:szCs w:val="26"/>
        </w:rPr>
        <w:t>=</w:t>
      </w:r>
      <w:r w:rsidRPr="004D52C4">
        <w:rPr>
          <w:b/>
          <w:color w:val="000000"/>
          <w:sz w:val="28"/>
          <w:szCs w:val="26"/>
        </w:rPr>
        <w:t xml:space="preserve"> 7985,38+4 244,42 +0+ 135,04+ 415,52+ 0 + 582,72 -</w:t>
      </w:r>
      <w:r w:rsidRPr="004D52C4">
        <w:rPr>
          <w:color w:val="000000"/>
          <w:szCs w:val="20"/>
        </w:rPr>
        <w:t xml:space="preserve"> </w:t>
      </w:r>
      <w:r w:rsidRPr="004D52C4">
        <w:rPr>
          <w:b/>
          <w:color w:val="000000"/>
          <w:sz w:val="28"/>
          <w:szCs w:val="26"/>
        </w:rPr>
        <w:t>0= 13363,08 тыс.</w:t>
      </w:r>
      <w:r w:rsidRPr="004D52C4">
        <w:rPr>
          <w:b/>
          <w:sz w:val="28"/>
          <w:szCs w:val="26"/>
        </w:rPr>
        <w:t xml:space="preserve"> руб.</w:t>
      </w:r>
    </w:p>
    <w:p w14:paraId="38837CD8" w14:textId="77777777" w:rsidR="004D52C4" w:rsidRPr="004D52C4" w:rsidRDefault="004D52C4" w:rsidP="004D52C4">
      <w:pPr>
        <w:autoSpaceDE w:val="0"/>
        <w:autoSpaceDN w:val="0"/>
        <w:adjustRightInd w:val="0"/>
        <w:ind w:firstLine="709"/>
        <w:jc w:val="both"/>
        <w:rPr>
          <w:sz w:val="28"/>
          <w:szCs w:val="28"/>
        </w:rPr>
      </w:pPr>
    </w:p>
    <w:p w14:paraId="27593CBE" w14:textId="77777777" w:rsidR="004D52C4" w:rsidRPr="004D52C4" w:rsidRDefault="004D52C4" w:rsidP="000A7201">
      <w:pPr>
        <w:numPr>
          <w:ilvl w:val="0"/>
          <w:numId w:val="21"/>
        </w:numPr>
        <w:tabs>
          <w:tab w:val="left" w:pos="1134"/>
        </w:tabs>
        <w:autoSpaceDE w:val="0"/>
        <w:autoSpaceDN w:val="0"/>
        <w:adjustRightInd w:val="0"/>
        <w:ind w:left="0" w:firstLine="709"/>
        <w:jc w:val="center"/>
        <w:rPr>
          <w:b/>
          <w:bCs/>
          <w:sz w:val="28"/>
          <w:szCs w:val="28"/>
          <w:u w:val="single"/>
        </w:rPr>
      </w:pPr>
      <w:r w:rsidRPr="004D52C4">
        <w:rPr>
          <w:b/>
          <w:bCs/>
          <w:sz w:val="28"/>
          <w:szCs w:val="28"/>
          <w:u w:val="single"/>
        </w:rPr>
        <w:t>Размер отклонения значений, учтенных при установлении тарифов, от фактических значений параметров расчета тарифов</w:t>
      </w:r>
    </w:p>
    <w:p w14:paraId="257C096F" w14:textId="77777777" w:rsidR="004D52C4" w:rsidRPr="004D52C4" w:rsidRDefault="004D52C4" w:rsidP="004D52C4">
      <w:pPr>
        <w:autoSpaceDE w:val="0"/>
        <w:autoSpaceDN w:val="0"/>
        <w:adjustRightInd w:val="0"/>
        <w:ind w:firstLine="709"/>
        <w:jc w:val="both"/>
        <w:rPr>
          <w:sz w:val="28"/>
          <w:szCs w:val="28"/>
        </w:rPr>
      </w:pPr>
    </w:p>
    <w:p w14:paraId="2282BAF2" w14:textId="77777777" w:rsidR="004D52C4" w:rsidRPr="004D52C4" w:rsidRDefault="004D52C4" w:rsidP="004D52C4">
      <w:pPr>
        <w:autoSpaceDE w:val="0"/>
        <w:autoSpaceDN w:val="0"/>
        <w:adjustRightInd w:val="0"/>
        <w:ind w:firstLine="709"/>
        <w:jc w:val="both"/>
        <w:rPr>
          <w:sz w:val="28"/>
          <w:szCs w:val="28"/>
        </w:rPr>
      </w:pPr>
      <w:r w:rsidRPr="004D52C4">
        <w:rPr>
          <w:sz w:val="28"/>
          <w:szCs w:val="28"/>
        </w:rPr>
        <w:lastRenderedPageBreak/>
        <w:t>Пунктом 48 Методических указаний определено, что размер отклонения значений, учтенных при установлении тарифов, от фактических значений параметров расчета тарифов рассчитывается по формуле:</w:t>
      </w:r>
    </w:p>
    <w:p w14:paraId="0C4AA4AB" w14:textId="5B37D208" w:rsidR="004D52C4" w:rsidRPr="004D52C4" w:rsidRDefault="004D52C4" w:rsidP="004D52C4">
      <w:pPr>
        <w:autoSpaceDE w:val="0"/>
        <w:autoSpaceDN w:val="0"/>
        <w:adjustRightInd w:val="0"/>
        <w:ind w:firstLine="709"/>
        <w:jc w:val="center"/>
        <w:rPr>
          <w:sz w:val="28"/>
          <w:szCs w:val="28"/>
        </w:rPr>
      </w:pPr>
      <w:r w:rsidRPr="004D52C4">
        <w:rPr>
          <w:noProof/>
          <w:position w:val="-12"/>
          <w:sz w:val="28"/>
          <w:szCs w:val="28"/>
        </w:rPr>
        <w:drawing>
          <wp:inline distT="0" distB="0" distL="0" distR="0" wp14:anchorId="3FBB1D9E" wp14:editId="6F66F0FB">
            <wp:extent cx="3838575" cy="342900"/>
            <wp:effectExtent l="0" t="0" r="0" b="0"/>
            <wp:docPr id="3225126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38575" cy="342900"/>
                    </a:xfrm>
                    <a:prstGeom prst="rect">
                      <a:avLst/>
                    </a:prstGeom>
                    <a:noFill/>
                    <a:ln>
                      <a:noFill/>
                    </a:ln>
                  </pic:spPr>
                </pic:pic>
              </a:graphicData>
            </a:graphic>
          </wp:inline>
        </w:drawing>
      </w:r>
    </w:p>
    <w:p w14:paraId="269BE3ED"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где:</w:t>
      </w:r>
    </w:p>
    <w:p w14:paraId="4583D097" w14:textId="67C242A3"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086C0D3E" wp14:editId="58E51778">
            <wp:extent cx="676275" cy="333375"/>
            <wp:effectExtent l="0" t="0" r="9525" b="0"/>
            <wp:docPr id="66489511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4D52C4">
        <w:rPr>
          <w:sz w:val="28"/>
          <w:szCs w:val="28"/>
        </w:rPr>
        <w:t xml:space="preserve"> - величина необходимой валовой выручки в (i-2)-м году, определяемая на основе фактических значений параметров расчета тарифов взамен прогнозных в соответствии с </w:t>
      </w:r>
      <w:hyperlink r:id="rId95" w:history="1">
        <w:r w:rsidRPr="004D52C4">
          <w:rPr>
            <w:sz w:val="28"/>
            <w:szCs w:val="28"/>
          </w:rPr>
          <w:t>пунктом 51</w:t>
        </w:r>
      </w:hyperlink>
      <w:r w:rsidRPr="004D52C4">
        <w:rPr>
          <w:sz w:val="28"/>
          <w:szCs w:val="28"/>
        </w:rPr>
        <w:t xml:space="preserve"> Методических указаний;</w:t>
      </w:r>
    </w:p>
    <w:p w14:paraId="6CE6145C" w14:textId="29648894" w:rsidR="004D52C4" w:rsidRPr="004D52C4" w:rsidRDefault="004D52C4" w:rsidP="004D52C4">
      <w:pPr>
        <w:autoSpaceDE w:val="0"/>
        <w:autoSpaceDN w:val="0"/>
        <w:adjustRightInd w:val="0"/>
        <w:ind w:firstLine="709"/>
        <w:jc w:val="both"/>
        <w:rPr>
          <w:sz w:val="28"/>
          <w:szCs w:val="28"/>
        </w:rPr>
      </w:pPr>
      <w:r w:rsidRPr="004D52C4">
        <w:rPr>
          <w:noProof/>
          <w:position w:val="-11"/>
          <w:sz w:val="28"/>
          <w:szCs w:val="28"/>
        </w:rPr>
        <w:drawing>
          <wp:inline distT="0" distB="0" distL="0" distR="0" wp14:anchorId="3444CB02" wp14:editId="07999136">
            <wp:extent cx="523875" cy="323850"/>
            <wp:effectExtent l="0" t="0" r="9525" b="0"/>
            <wp:docPr id="27138611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23875" cy="323850"/>
                    </a:xfrm>
                    <a:prstGeom prst="rect">
                      <a:avLst/>
                    </a:prstGeom>
                    <a:noFill/>
                    <a:ln>
                      <a:noFill/>
                    </a:ln>
                  </pic:spPr>
                </pic:pic>
              </a:graphicData>
            </a:graphic>
          </wp:inline>
        </w:drawing>
      </w:r>
      <w:r w:rsidRPr="004D52C4">
        <w:rPr>
          <w:sz w:val="28"/>
          <w:szCs w:val="28"/>
        </w:rPr>
        <w:t xml:space="preserve"> - выручка от реализации товаров (услуг) по регулируемому виду деятельности в (i-2)-м году, определяемая исходя из фактического объема услуг в (i-2)-м году и тарифов, установленных на (i-2)-й год в соответствии с Методическими указаниями, без учета уровня собираемости платежей.</w:t>
      </w:r>
    </w:p>
    <w:p w14:paraId="51A7EFA7" w14:textId="77777777" w:rsidR="004D52C4" w:rsidRPr="004D52C4" w:rsidRDefault="004D52C4" w:rsidP="004D52C4">
      <w:pPr>
        <w:autoSpaceDE w:val="0"/>
        <w:autoSpaceDN w:val="0"/>
        <w:adjustRightInd w:val="0"/>
        <w:ind w:firstLine="709"/>
        <w:jc w:val="both"/>
        <w:rPr>
          <w:sz w:val="28"/>
          <w:szCs w:val="28"/>
        </w:rPr>
      </w:pPr>
    </w:p>
    <w:p w14:paraId="32A1B89A" w14:textId="461EF94A"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В соответствии с пунктом 51 Методических указаний необходимая валовая выручка, определяемая на (i-2)-й год на основе фактических значений параметров расчета тарифов взамен прогнозных, </w:t>
      </w:r>
      <w:r w:rsidRPr="004D52C4">
        <w:rPr>
          <w:noProof/>
          <w:position w:val="-12"/>
          <w:sz w:val="28"/>
          <w:szCs w:val="28"/>
        </w:rPr>
        <w:drawing>
          <wp:inline distT="0" distB="0" distL="0" distR="0" wp14:anchorId="4E2CCA24" wp14:editId="76235FCC">
            <wp:extent cx="695325" cy="333375"/>
            <wp:effectExtent l="0" t="0" r="9525" b="0"/>
            <wp:docPr id="177711489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4D52C4">
        <w:rPr>
          <w:sz w:val="28"/>
          <w:szCs w:val="28"/>
        </w:rPr>
        <w:t>, рассчитывается по формуле:</w:t>
      </w:r>
    </w:p>
    <w:p w14:paraId="0133CB1C" w14:textId="0B16390C" w:rsidR="004D52C4" w:rsidRPr="004D52C4" w:rsidRDefault="004D52C4" w:rsidP="004D52C4">
      <w:pPr>
        <w:autoSpaceDE w:val="0"/>
        <w:autoSpaceDN w:val="0"/>
        <w:adjustRightInd w:val="0"/>
        <w:ind w:firstLine="709"/>
        <w:jc w:val="center"/>
        <w:rPr>
          <w:sz w:val="28"/>
          <w:szCs w:val="28"/>
        </w:rPr>
      </w:pPr>
      <w:r w:rsidRPr="004D52C4">
        <w:rPr>
          <w:noProof/>
          <w:position w:val="-38"/>
          <w:sz w:val="28"/>
          <w:szCs w:val="28"/>
        </w:rPr>
        <w:drawing>
          <wp:inline distT="0" distB="0" distL="0" distR="0" wp14:anchorId="2753ACAF" wp14:editId="359AB4C8">
            <wp:extent cx="5514975" cy="676275"/>
            <wp:effectExtent l="0" t="0" r="9525" b="9525"/>
            <wp:docPr id="377747945"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14975" cy="676275"/>
                    </a:xfrm>
                    <a:prstGeom prst="rect">
                      <a:avLst/>
                    </a:prstGeom>
                    <a:noFill/>
                    <a:ln>
                      <a:noFill/>
                    </a:ln>
                  </pic:spPr>
                </pic:pic>
              </a:graphicData>
            </a:graphic>
          </wp:inline>
        </w:drawing>
      </w:r>
    </w:p>
    <w:p w14:paraId="3B039883"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где:</w:t>
      </w:r>
    </w:p>
    <w:p w14:paraId="13FE9AEE" w14:textId="05739898"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501474BD" wp14:editId="50486C67">
            <wp:extent cx="523875" cy="333375"/>
            <wp:effectExtent l="0" t="0" r="9525" b="0"/>
            <wp:docPr id="79488718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4D52C4">
        <w:rPr>
          <w:sz w:val="28"/>
          <w:szCs w:val="28"/>
        </w:rPr>
        <w:t xml:space="preserve"> - операционные расходы, определенные на (i-2)-й год исходя из фактических значений параметров расчета тарифов в соответствии с </w:t>
      </w:r>
      <w:hyperlink w:anchor="Par48" w:history="1">
        <w:r w:rsidRPr="004D52C4">
          <w:rPr>
            <w:sz w:val="28"/>
            <w:szCs w:val="28"/>
          </w:rPr>
          <w:t>формулой 22</w:t>
        </w:r>
      </w:hyperlink>
      <w:r w:rsidRPr="004D52C4">
        <w:rPr>
          <w:sz w:val="28"/>
          <w:szCs w:val="28"/>
        </w:rPr>
        <w:t xml:space="preserve"> пункта 52 Методических указаний, тыс. руб.;</w:t>
      </w:r>
    </w:p>
    <w:p w14:paraId="298A6A63" w14:textId="223874BE"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3BCF5538" wp14:editId="24F9E7A5">
            <wp:extent cx="533400" cy="333375"/>
            <wp:effectExtent l="0" t="0" r="0" b="0"/>
            <wp:docPr id="46027372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D52C4">
        <w:rPr>
          <w:sz w:val="28"/>
          <w:szCs w:val="28"/>
        </w:rPr>
        <w:t xml:space="preserve"> - фактические неподконтрольные расходы в (i-2)-ом году, которые определены на основании документально подтвержденных имевших место неподконтрольных расходов, тыс. руб.;</w:t>
      </w:r>
    </w:p>
    <w:p w14:paraId="3E202E35" w14:textId="39180A5D"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1C052807" wp14:editId="6D7B9535">
            <wp:extent cx="523875" cy="333375"/>
            <wp:effectExtent l="0" t="0" r="9525" b="0"/>
            <wp:docPr id="114400774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4D52C4">
        <w:rPr>
          <w:sz w:val="28"/>
          <w:szCs w:val="28"/>
        </w:rPr>
        <w:t xml:space="preserve"> - расходы на приобретение энергетических ресурсов в (i-2)-м году, определенные в соответствии с </w:t>
      </w:r>
      <w:hyperlink w:anchor="Par50" w:history="1">
        <w:r w:rsidRPr="004D52C4">
          <w:rPr>
            <w:sz w:val="28"/>
            <w:szCs w:val="28"/>
          </w:rPr>
          <w:t>формулой 23</w:t>
        </w:r>
      </w:hyperlink>
      <w:r w:rsidRPr="004D52C4">
        <w:rPr>
          <w:sz w:val="28"/>
          <w:szCs w:val="28"/>
        </w:rPr>
        <w:t xml:space="preserve"> пункта 52 Методических указаний, тыс. руб.;</w:t>
      </w:r>
    </w:p>
    <w:p w14:paraId="739983B6" w14:textId="3E837020"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0CDD507D" wp14:editId="4C539B8E">
            <wp:extent cx="409575" cy="333375"/>
            <wp:effectExtent l="0" t="0" r="9525" b="0"/>
            <wp:docPr id="201299721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4D52C4">
        <w:rPr>
          <w:sz w:val="28"/>
          <w:szCs w:val="28"/>
        </w:rPr>
        <w:t xml:space="preserve"> - фактические расходы на амортизацию основных средств и нематериальных активов, определенные по итогам (i-2)-го года по данным бухгалтерского учета, тыс. руб.;</w:t>
      </w:r>
    </w:p>
    <w:p w14:paraId="635EE2DD" w14:textId="700E2EB9"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21658AE0" wp14:editId="1923089D">
            <wp:extent cx="533400" cy="333375"/>
            <wp:effectExtent l="0" t="0" r="0" b="0"/>
            <wp:docPr id="45728814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D52C4">
        <w:rPr>
          <w:sz w:val="28"/>
          <w:szCs w:val="28"/>
        </w:rPr>
        <w:t xml:space="preserve"> - фактическая нормативная прибыль на (i-2)-й год, тыс. руб.;</w:t>
      </w:r>
    </w:p>
    <w:p w14:paraId="4A321AF7"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РП</w:t>
      </w:r>
      <w:r w:rsidRPr="004D52C4">
        <w:rPr>
          <w:sz w:val="28"/>
          <w:szCs w:val="28"/>
          <w:vertAlign w:val="subscript"/>
        </w:rPr>
        <w:t>i-2</w:t>
      </w:r>
      <w:r w:rsidRPr="004D52C4">
        <w:rPr>
          <w:sz w:val="28"/>
          <w:szCs w:val="28"/>
        </w:rPr>
        <w:t xml:space="preserve"> - расчетная предпринимательская прибыль, учтенная при установлении тарифов на (i-2)-й год, тыс. руб.;</w:t>
      </w:r>
    </w:p>
    <w:p w14:paraId="7F415808" w14:textId="7AA59ED8"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4F8D8772" wp14:editId="1C6570D0">
            <wp:extent cx="809625" cy="333375"/>
            <wp:effectExtent l="0" t="0" r="9525" b="0"/>
            <wp:docPr id="211630998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4D52C4">
        <w:rPr>
          <w:sz w:val="28"/>
          <w:szCs w:val="28"/>
        </w:rPr>
        <w:t xml:space="preserve"> - величина изменения необходимой валовой выручки, проводимого в целях сглаживания, учтенная при установлении тарифов на (i-2)-й год, тыс. руб.;</w:t>
      </w:r>
    </w:p>
    <w:p w14:paraId="08DB371A" w14:textId="042EF429" w:rsidR="004D52C4" w:rsidRPr="004D52C4" w:rsidRDefault="004D52C4" w:rsidP="004D52C4">
      <w:pPr>
        <w:autoSpaceDE w:val="0"/>
        <w:autoSpaceDN w:val="0"/>
        <w:adjustRightInd w:val="0"/>
        <w:ind w:firstLine="709"/>
        <w:jc w:val="both"/>
        <w:rPr>
          <w:sz w:val="28"/>
          <w:szCs w:val="28"/>
        </w:rPr>
      </w:pPr>
      <w:r w:rsidRPr="004D52C4">
        <w:rPr>
          <w:noProof/>
          <w:position w:val="-11"/>
          <w:sz w:val="28"/>
          <w:szCs w:val="28"/>
        </w:rPr>
        <w:lastRenderedPageBreak/>
        <w:drawing>
          <wp:inline distT="0" distB="0" distL="0" distR="0" wp14:anchorId="0391F29D" wp14:editId="4E072BFA">
            <wp:extent cx="695325" cy="323850"/>
            <wp:effectExtent l="0" t="0" r="9525" b="0"/>
            <wp:docPr id="209175344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4D52C4">
        <w:rPr>
          <w:sz w:val="28"/>
          <w:szCs w:val="28"/>
        </w:rPr>
        <w:t xml:space="preserve"> - величина, учитывающая результаты деятельности регулируемой организации до перехода к регулированию цен (тарифов) на основе долгосрочных параметров регулирования, учтенная при установлении тарифов на (i-2)-й год, тыс. руб.;</w:t>
      </w:r>
    </w:p>
    <w:p w14:paraId="5CDD8E3A" w14:textId="24B42484" w:rsidR="004D52C4" w:rsidRPr="004D52C4" w:rsidRDefault="004D52C4" w:rsidP="004D52C4">
      <w:pPr>
        <w:autoSpaceDE w:val="0"/>
        <w:autoSpaceDN w:val="0"/>
        <w:adjustRightInd w:val="0"/>
        <w:ind w:firstLine="709"/>
        <w:jc w:val="both"/>
        <w:rPr>
          <w:sz w:val="28"/>
          <w:szCs w:val="28"/>
        </w:rPr>
      </w:pPr>
      <w:r w:rsidRPr="004D52C4">
        <w:rPr>
          <w:noProof/>
          <w:position w:val="-11"/>
          <w:sz w:val="28"/>
          <w:szCs w:val="28"/>
        </w:rPr>
        <w:drawing>
          <wp:inline distT="0" distB="0" distL="0" distR="0" wp14:anchorId="11152E7B" wp14:editId="1EA46B46">
            <wp:extent cx="552450" cy="323850"/>
            <wp:effectExtent l="0" t="0" r="0" b="0"/>
            <wp:docPr id="9260919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2450" cy="323850"/>
                    </a:xfrm>
                    <a:prstGeom prst="rect">
                      <a:avLst/>
                    </a:prstGeom>
                    <a:noFill/>
                    <a:ln>
                      <a:noFill/>
                    </a:ln>
                  </pic:spPr>
                </pic:pic>
              </a:graphicData>
            </a:graphic>
          </wp:inline>
        </w:drawing>
      </w:r>
      <w:r w:rsidRPr="004D52C4">
        <w:rPr>
          <w:sz w:val="28"/>
          <w:szCs w:val="28"/>
        </w:rPr>
        <w:t xml:space="preserve"> - 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 регулируемой организации, учтенная при установлении тарифов на (i-2)-й год, тыс. руб.;</w:t>
      </w:r>
    </w:p>
    <w:p w14:paraId="3AA6203C" w14:textId="64FEA4E3" w:rsidR="004D52C4" w:rsidRPr="004D52C4" w:rsidRDefault="004D52C4" w:rsidP="004D52C4">
      <w:pPr>
        <w:autoSpaceDE w:val="0"/>
        <w:autoSpaceDN w:val="0"/>
        <w:adjustRightInd w:val="0"/>
        <w:ind w:firstLine="709"/>
        <w:jc w:val="both"/>
        <w:rPr>
          <w:sz w:val="28"/>
          <w:szCs w:val="28"/>
        </w:rPr>
      </w:pPr>
      <w:r w:rsidRPr="004D52C4">
        <w:rPr>
          <w:noProof/>
          <w:position w:val="-11"/>
          <w:sz w:val="28"/>
          <w:szCs w:val="28"/>
        </w:rPr>
        <w:drawing>
          <wp:inline distT="0" distB="0" distL="0" distR="0" wp14:anchorId="74A4D60F" wp14:editId="5415D7A5">
            <wp:extent cx="695325" cy="323850"/>
            <wp:effectExtent l="0" t="0" r="9525" b="0"/>
            <wp:docPr id="142697791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95325" cy="323850"/>
                    </a:xfrm>
                    <a:prstGeom prst="rect">
                      <a:avLst/>
                    </a:prstGeom>
                    <a:noFill/>
                    <a:ln>
                      <a:noFill/>
                    </a:ln>
                  </pic:spPr>
                </pic:pic>
              </a:graphicData>
            </a:graphic>
          </wp:inline>
        </w:drawing>
      </w:r>
      <w:r w:rsidRPr="004D52C4">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 учтенная при установлении тарифов на (i-2)-й год, тыс. руб.</w:t>
      </w:r>
    </w:p>
    <w:p w14:paraId="122F7D7C"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При определении фактических значений расходов, учитываемых при установлении тарифов, орган регулирования тарифов использует данные бухгалтерской и статистической отчетности регулируемой организации за соответствующий период.</w:t>
      </w:r>
    </w:p>
    <w:p w14:paraId="42EDAFCD" w14:textId="77777777" w:rsidR="004D52C4" w:rsidRPr="004D52C4" w:rsidRDefault="004D52C4" w:rsidP="004D52C4">
      <w:pPr>
        <w:autoSpaceDE w:val="0"/>
        <w:autoSpaceDN w:val="0"/>
        <w:adjustRightInd w:val="0"/>
        <w:spacing w:before="280"/>
        <w:ind w:firstLine="709"/>
        <w:jc w:val="both"/>
        <w:rPr>
          <w:sz w:val="28"/>
          <w:szCs w:val="28"/>
        </w:rPr>
      </w:pPr>
      <w:r w:rsidRPr="004D52C4">
        <w:rPr>
          <w:sz w:val="28"/>
          <w:szCs w:val="28"/>
        </w:rPr>
        <w:t>Согласно пункту 52 Методических указаний операционные расходы и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37E1654" w14:textId="27D0A03A" w:rsidR="004D52C4" w:rsidRPr="004D52C4" w:rsidRDefault="004D52C4" w:rsidP="004D52C4">
      <w:pPr>
        <w:autoSpaceDE w:val="0"/>
        <w:autoSpaceDN w:val="0"/>
        <w:adjustRightInd w:val="0"/>
        <w:ind w:firstLine="709"/>
        <w:jc w:val="center"/>
        <w:rPr>
          <w:sz w:val="28"/>
          <w:szCs w:val="28"/>
        </w:rPr>
      </w:pPr>
      <w:r w:rsidRPr="004D52C4">
        <w:rPr>
          <w:noProof/>
          <w:position w:val="-42"/>
          <w:sz w:val="28"/>
          <w:szCs w:val="28"/>
        </w:rPr>
        <w:drawing>
          <wp:inline distT="0" distB="0" distL="0" distR="0" wp14:anchorId="72B4F22F" wp14:editId="1AC2374F">
            <wp:extent cx="5095875" cy="714375"/>
            <wp:effectExtent l="0" t="0" r="9525" b="9525"/>
            <wp:docPr id="86633610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95875" cy="714375"/>
                    </a:xfrm>
                    <a:prstGeom prst="rect">
                      <a:avLst/>
                    </a:prstGeom>
                    <a:noFill/>
                    <a:ln>
                      <a:noFill/>
                    </a:ln>
                  </pic:spPr>
                </pic:pic>
              </a:graphicData>
            </a:graphic>
          </wp:inline>
        </w:drawing>
      </w:r>
    </w:p>
    <w:p w14:paraId="072B599A" w14:textId="74881A3F" w:rsidR="004D52C4" w:rsidRPr="004D52C4" w:rsidRDefault="004D52C4" w:rsidP="004D52C4">
      <w:pPr>
        <w:autoSpaceDE w:val="0"/>
        <w:autoSpaceDN w:val="0"/>
        <w:adjustRightInd w:val="0"/>
        <w:ind w:firstLine="709"/>
        <w:jc w:val="center"/>
        <w:rPr>
          <w:sz w:val="28"/>
          <w:szCs w:val="28"/>
        </w:rPr>
      </w:pPr>
      <w:r w:rsidRPr="004D52C4">
        <w:rPr>
          <w:noProof/>
          <w:position w:val="-36"/>
          <w:sz w:val="28"/>
          <w:szCs w:val="28"/>
        </w:rPr>
        <w:drawing>
          <wp:inline distT="0" distB="0" distL="0" distR="0" wp14:anchorId="22BBF547" wp14:editId="0C24A2D9">
            <wp:extent cx="3343275" cy="638175"/>
            <wp:effectExtent l="0" t="0" r="9525" b="9525"/>
            <wp:docPr id="190745080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343275" cy="638175"/>
                    </a:xfrm>
                    <a:prstGeom prst="rect">
                      <a:avLst/>
                    </a:prstGeom>
                    <a:noFill/>
                    <a:ln>
                      <a:noFill/>
                    </a:ln>
                  </pic:spPr>
                </pic:pic>
              </a:graphicData>
            </a:graphic>
          </wp:inline>
        </w:drawing>
      </w:r>
    </w:p>
    <w:p w14:paraId="25192E8E"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где:</w:t>
      </w:r>
    </w:p>
    <w:p w14:paraId="521BCD9C"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i0 - первый год текущего долгосрочного периода регулирования;</w:t>
      </w:r>
    </w:p>
    <w:p w14:paraId="0FABB337" w14:textId="050232BB"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1FBD768B" wp14:editId="04607F59">
            <wp:extent cx="523875" cy="333375"/>
            <wp:effectExtent l="0" t="0" r="9525" b="0"/>
            <wp:docPr id="145496536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4D52C4">
        <w:rPr>
          <w:sz w:val="28"/>
          <w:szCs w:val="28"/>
        </w:rPr>
        <w:t xml:space="preserve"> - операционные расходы, определенные на (i-2)-й год исходя из фактических значений параметров расчета тарифов, тыс. руб.;</w:t>
      </w:r>
    </w:p>
    <w:p w14:paraId="4906FAC7"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ОР</w:t>
      </w:r>
      <w:r w:rsidRPr="004D52C4">
        <w:rPr>
          <w:sz w:val="28"/>
          <w:szCs w:val="28"/>
          <w:vertAlign w:val="subscript"/>
        </w:rPr>
        <w:t>i0</w:t>
      </w:r>
      <w:r w:rsidRPr="004D52C4">
        <w:rPr>
          <w:sz w:val="28"/>
          <w:szCs w:val="28"/>
        </w:rPr>
        <w:t xml:space="preserve"> - базовый уровень операционных расходов, установленный на долгосрочный период регулирования в соответствии с </w:t>
      </w:r>
      <w:hyperlink r:id="rId111" w:history="1">
        <w:r w:rsidRPr="004D52C4">
          <w:rPr>
            <w:sz w:val="28"/>
            <w:szCs w:val="28"/>
          </w:rPr>
          <w:t>пунктом 31</w:t>
        </w:r>
      </w:hyperlink>
      <w:r w:rsidRPr="004D52C4">
        <w:rPr>
          <w:sz w:val="28"/>
          <w:szCs w:val="28"/>
        </w:rPr>
        <w:t xml:space="preserve"> Методических указаний, тыс. руб.;</w:t>
      </w:r>
    </w:p>
    <w:p w14:paraId="2BCF8E2B"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ИЭР - индекс эффективности операционных расходов, выраженный в процентах;</w:t>
      </w:r>
    </w:p>
    <w:p w14:paraId="548DD459" w14:textId="7A044982" w:rsidR="004D52C4" w:rsidRPr="004D52C4" w:rsidRDefault="004D52C4" w:rsidP="004D52C4">
      <w:pPr>
        <w:autoSpaceDE w:val="0"/>
        <w:autoSpaceDN w:val="0"/>
        <w:adjustRightInd w:val="0"/>
        <w:ind w:firstLine="709"/>
        <w:jc w:val="both"/>
        <w:rPr>
          <w:sz w:val="28"/>
          <w:szCs w:val="28"/>
        </w:rPr>
      </w:pPr>
      <w:r w:rsidRPr="004D52C4">
        <w:rPr>
          <w:noProof/>
          <w:position w:val="-14"/>
          <w:sz w:val="28"/>
          <w:szCs w:val="28"/>
        </w:rPr>
        <w:drawing>
          <wp:inline distT="0" distB="0" distL="0" distR="0" wp14:anchorId="42796C7E" wp14:editId="764CC3E6">
            <wp:extent cx="628650" cy="361950"/>
            <wp:effectExtent l="0" t="0" r="0" b="0"/>
            <wp:docPr id="152400317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4D52C4">
        <w:rPr>
          <w:sz w:val="28"/>
          <w:szCs w:val="28"/>
        </w:rPr>
        <w:t xml:space="preserve">, </w:t>
      </w:r>
      <w:proofErr w:type="spellStart"/>
      <w:r w:rsidRPr="004D52C4">
        <w:rPr>
          <w:sz w:val="28"/>
          <w:szCs w:val="28"/>
        </w:rPr>
        <w:t>ИПЦ</w:t>
      </w:r>
      <w:r w:rsidRPr="004D52C4">
        <w:rPr>
          <w:sz w:val="28"/>
          <w:szCs w:val="28"/>
          <w:vertAlign w:val="subscript"/>
        </w:rPr>
        <w:t>j</w:t>
      </w:r>
      <w:proofErr w:type="spellEnd"/>
      <w:r w:rsidRPr="004D52C4">
        <w:rPr>
          <w:sz w:val="28"/>
          <w:szCs w:val="28"/>
        </w:rPr>
        <w:t xml:space="preserve"> - соответственно фактический и прогнозный индексы изменения потребительских цен в j-м году;</w:t>
      </w:r>
    </w:p>
    <w:p w14:paraId="6018342B" w14:textId="77777777" w:rsidR="004D52C4" w:rsidRPr="004D52C4" w:rsidRDefault="004D52C4" w:rsidP="004D52C4">
      <w:pPr>
        <w:autoSpaceDE w:val="0"/>
        <w:autoSpaceDN w:val="0"/>
        <w:adjustRightInd w:val="0"/>
        <w:ind w:firstLine="709"/>
        <w:jc w:val="both"/>
        <w:rPr>
          <w:sz w:val="28"/>
          <w:szCs w:val="28"/>
        </w:rPr>
      </w:pPr>
      <w:proofErr w:type="spellStart"/>
      <w:r w:rsidRPr="004D52C4">
        <w:rPr>
          <w:sz w:val="28"/>
          <w:szCs w:val="28"/>
        </w:rPr>
        <w:t>W</w:t>
      </w:r>
      <w:r w:rsidRPr="004D52C4">
        <w:rPr>
          <w:sz w:val="28"/>
          <w:szCs w:val="28"/>
          <w:vertAlign w:val="subscript"/>
        </w:rPr>
        <w:t>j</w:t>
      </w:r>
      <w:proofErr w:type="spellEnd"/>
      <w:r w:rsidRPr="004D52C4">
        <w:rPr>
          <w:sz w:val="28"/>
          <w:szCs w:val="28"/>
        </w:rPr>
        <w:t>, W</w:t>
      </w:r>
      <w:r w:rsidRPr="004D52C4">
        <w:rPr>
          <w:sz w:val="28"/>
          <w:szCs w:val="28"/>
          <w:vertAlign w:val="subscript"/>
        </w:rPr>
        <w:t>j-1</w:t>
      </w:r>
      <w:r w:rsidRPr="004D52C4">
        <w:rPr>
          <w:sz w:val="28"/>
          <w:szCs w:val="28"/>
        </w:rPr>
        <w:t xml:space="preserve"> - количество твердых коммунальных отходов, поступающих на объект в году i, (i-1), тонн;</w:t>
      </w:r>
    </w:p>
    <w:p w14:paraId="1B964DA9" w14:textId="37AE331A"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lastRenderedPageBreak/>
        <w:drawing>
          <wp:inline distT="0" distB="0" distL="0" distR="0" wp14:anchorId="4743E7E1" wp14:editId="01E134AB">
            <wp:extent cx="523875" cy="333375"/>
            <wp:effectExtent l="0" t="0" r="9525" b="0"/>
            <wp:docPr id="21202897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4D52C4">
        <w:rPr>
          <w:sz w:val="28"/>
          <w:szCs w:val="28"/>
        </w:rPr>
        <w:t xml:space="preserve"> - расходы на приобретение энергетических ресурсов в году (i-2), тыс. руб.;</w:t>
      </w:r>
    </w:p>
    <w:p w14:paraId="702DFF6B"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V</w:t>
      </w:r>
      <w:r w:rsidRPr="004D52C4">
        <w:rPr>
          <w:sz w:val="28"/>
          <w:szCs w:val="28"/>
          <w:vertAlign w:val="subscript"/>
        </w:rPr>
        <w:t>i-</w:t>
      </w:r>
      <w:proofErr w:type="gramStart"/>
      <w:r w:rsidRPr="004D52C4">
        <w:rPr>
          <w:sz w:val="28"/>
          <w:szCs w:val="28"/>
          <w:vertAlign w:val="subscript"/>
        </w:rPr>
        <w:t>2,z</w:t>
      </w:r>
      <w:proofErr w:type="gramEnd"/>
      <w:r w:rsidRPr="004D52C4">
        <w:rPr>
          <w:sz w:val="28"/>
          <w:szCs w:val="28"/>
        </w:rPr>
        <w:t xml:space="preserve"> - объем потребления z-го энергетического ресурса, учтенный при установлении тарифов в (i-2)-м году.</w:t>
      </w:r>
    </w:p>
    <w:p w14:paraId="2FACA076"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В случае, если удельный расход энергетического ресурса установлен в соответствии с </w:t>
      </w:r>
      <w:hyperlink r:id="rId114" w:history="1">
        <w:r w:rsidRPr="004D52C4">
          <w:rPr>
            <w:sz w:val="28"/>
            <w:szCs w:val="28"/>
          </w:rPr>
          <w:t>пунктом 56</w:t>
        </w:r>
      </w:hyperlink>
      <w:r w:rsidRPr="004D52C4">
        <w:rPr>
          <w:sz w:val="28"/>
          <w:szCs w:val="28"/>
        </w:rPr>
        <w:t xml:space="preserve"> Основ ценообразования в качестве долгосрочного параметра регулирования при определении показателя V</w:t>
      </w:r>
      <w:r w:rsidRPr="004D52C4">
        <w:rPr>
          <w:sz w:val="28"/>
          <w:szCs w:val="28"/>
          <w:vertAlign w:val="subscript"/>
        </w:rPr>
        <w:t>i-2,z</w:t>
      </w:r>
      <w:r w:rsidRPr="004D52C4">
        <w:rPr>
          <w:sz w:val="28"/>
          <w:szCs w:val="28"/>
        </w:rPr>
        <w:t xml:space="preserve"> используется значение долгосрочного параметра регулирования;</w:t>
      </w:r>
    </w:p>
    <w:p w14:paraId="0C949AA0" w14:textId="0B5E7749"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13236EDE" wp14:editId="6AF31AF7">
            <wp:extent cx="495300" cy="333375"/>
            <wp:effectExtent l="0" t="0" r="0" b="0"/>
            <wp:docPr id="186142054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4D52C4">
        <w:rPr>
          <w:sz w:val="28"/>
          <w:szCs w:val="28"/>
        </w:rPr>
        <w:t xml:space="preserve"> - фактический объем и (или) масса твердых коммунальных отходов в (i-2)-м году, тыс. тонн (тыс. куб. м);</w:t>
      </w:r>
    </w:p>
    <w:p w14:paraId="3BFC91BD" w14:textId="3ABCBEE6"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5161031A" wp14:editId="77BD784B">
            <wp:extent cx="409575" cy="333375"/>
            <wp:effectExtent l="0" t="0" r="9525" b="0"/>
            <wp:docPr id="74629445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09575" cy="333375"/>
                    </a:xfrm>
                    <a:prstGeom prst="rect">
                      <a:avLst/>
                    </a:prstGeom>
                    <a:noFill/>
                    <a:ln>
                      <a:noFill/>
                    </a:ln>
                  </pic:spPr>
                </pic:pic>
              </a:graphicData>
            </a:graphic>
          </wp:inline>
        </w:drawing>
      </w:r>
      <w:r w:rsidRPr="004D52C4">
        <w:rPr>
          <w:sz w:val="28"/>
          <w:szCs w:val="28"/>
        </w:rPr>
        <w:t xml:space="preserve"> - объем и (или) масса твердых коммунальных отходов, учтенный при установлении тарифов на (i-2)-й год, тыс. тонн (тыс. куб. м);</w:t>
      </w:r>
    </w:p>
    <w:p w14:paraId="636FE08A" w14:textId="70FE5D1E" w:rsidR="004D52C4" w:rsidRPr="004D52C4" w:rsidRDefault="004D52C4" w:rsidP="004D52C4">
      <w:pPr>
        <w:autoSpaceDE w:val="0"/>
        <w:autoSpaceDN w:val="0"/>
        <w:adjustRightInd w:val="0"/>
        <w:ind w:firstLine="709"/>
        <w:jc w:val="both"/>
        <w:rPr>
          <w:sz w:val="28"/>
          <w:szCs w:val="28"/>
        </w:rPr>
      </w:pPr>
      <w:r w:rsidRPr="004D52C4">
        <w:rPr>
          <w:noProof/>
          <w:position w:val="-14"/>
          <w:sz w:val="28"/>
          <w:szCs w:val="28"/>
        </w:rPr>
        <w:drawing>
          <wp:inline distT="0" distB="0" distL="0" distR="0" wp14:anchorId="11C0EF17" wp14:editId="56F0DA95">
            <wp:extent cx="628650" cy="361950"/>
            <wp:effectExtent l="0" t="0" r="0" b="0"/>
            <wp:docPr id="165342916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28650" cy="361950"/>
                    </a:xfrm>
                    <a:prstGeom prst="rect">
                      <a:avLst/>
                    </a:prstGeom>
                    <a:noFill/>
                    <a:ln>
                      <a:noFill/>
                    </a:ln>
                  </pic:spPr>
                </pic:pic>
              </a:graphicData>
            </a:graphic>
          </wp:inline>
        </w:drawing>
      </w:r>
      <w:r w:rsidRPr="004D52C4">
        <w:rPr>
          <w:sz w:val="28"/>
          <w:szCs w:val="28"/>
        </w:rPr>
        <w:t xml:space="preserve"> - фактическая стоимость покупки единицы z-го энергетического ресурса в i-м году.</w:t>
      </w:r>
    </w:p>
    <w:p w14:paraId="56060904" w14:textId="1EE2A125" w:rsidR="004D52C4" w:rsidRPr="004D52C4" w:rsidRDefault="004D52C4" w:rsidP="004D52C4">
      <w:pPr>
        <w:autoSpaceDE w:val="0"/>
        <w:autoSpaceDN w:val="0"/>
        <w:adjustRightInd w:val="0"/>
        <w:ind w:firstLine="709"/>
        <w:jc w:val="both"/>
        <w:rPr>
          <w:sz w:val="28"/>
          <w:szCs w:val="28"/>
        </w:rPr>
      </w:pPr>
      <w:r w:rsidRPr="004D52C4">
        <w:rPr>
          <w:sz w:val="28"/>
          <w:szCs w:val="28"/>
        </w:rPr>
        <w:t xml:space="preserve">Также, согласно п. 47 Методических указаний, в целях установления НВВ на 1-й и 2-й год долгосрочного периода регулирования при расчете показателя </w:t>
      </w:r>
      <w:r w:rsidRPr="004D52C4">
        <w:rPr>
          <w:noProof/>
          <w:position w:val="-12"/>
          <w:sz w:val="28"/>
          <w:szCs w:val="28"/>
        </w:rPr>
        <w:drawing>
          <wp:inline distT="0" distB="0" distL="0" distR="0" wp14:anchorId="31A0F563" wp14:editId="693B3163">
            <wp:extent cx="809625" cy="333375"/>
            <wp:effectExtent l="0" t="0" r="9525" b="0"/>
            <wp:docPr id="180862306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4D52C4">
        <w:rPr>
          <w:sz w:val="28"/>
          <w:szCs w:val="28"/>
        </w:rPr>
        <w:t>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4094B419" w14:textId="524E6AEF"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При </w:t>
      </w:r>
      <w:r w:rsidRPr="004D52C4">
        <w:rPr>
          <w:sz w:val="28"/>
          <w:szCs w:val="28"/>
          <w:u w:val="single"/>
        </w:rPr>
        <w:t xml:space="preserve">корректировке долгосрочных тарифов </w:t>
      </w:r>
      <w:r w:rsidRPr="004D52C4">
        <w:rPr>
          <w:b/>
          <w:sz w:val="28"/>
          <w:szCs w:val="28"/>
          <w:u w:val="single"/>
        </w:rPr>
        <w:t>в первый</w:t>
      </w:r>
      <w:r w:rsidRPr="004D52C4">
        <w:rPr>
          <w:sz w:val="28"/>
          <w:szCs w:val="28"/>
          <w:u w:val="single"/>
        </w:rPr>
        <w:t xml:space="preserve"> долгосрочный период регулирования,</w:t>
      </w:r>
      <w:r w:rsidRPr="004D52C4">
        <w:rPr>
          <w:sz w:val="28"/>
          <w:szCs w:val="28"/>
        </w:rPr>
        <w:t xml:space="preserve"> рассчитанный в соответствии с положениями Методических указаний показатель </w:t>
      </w:r>
      <w:r w:rsidRPr="004D52C4">
        <w:rPr>
          <w:noProof/>
          <w:position w:val="-12"/>
          <w:sz w:val="28"/>
          <w:szCs w:val="28"/>
        </w:rPr>
        <w:drawing>
          <wp:inline distT="0" distB="0" distL="0" distR="0" wp14:anchorId="06F29B01" wp14:editId="4E41EDD9">
            <wp:extent cx="809625" cy="333375"/>
            <wp:effectExtent l="0" t="0" r="9525" b="0"/>
            <wp:docPr id="15273458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333375"/>
                    </a:xfrm>
                    <a:prstGeom prst="rect">
                      <a:avLst/>
                    </a:prstGeom>
                    <a:noFill/>
                    <a:ln>
                      <a:noFill/>
                    </a:ln>
                  </pic:spPr>
                </pic:pic>
              </a:graphicData>
            </a:graphic>
          </wp:inline>
        </w:drawing>
      </w:r>
      <w:r w:rsidRPr="004D52C4">
        <w:rPr>
          <w:sz w:val="28"/>
          <w:szCs w:val="28"/>
          <w:u w:val="single"/>
        </w:rPr>
        <w:t xml:space="preserve">учитывается при установлении НВВ начиная </w:t>
      </w:r>
      <w:r w:rsidRPr="004D52C4">
        <w:rPr>
          <w:b/>
          <w:sz w:val="28"/>
          <w:szCs w:val="28"/>
          <w:u w:val="single"/>
        </w:rPr>
        <w:t>с 3-го года первого долгосрочного периода</w:t>
      </w:r>
      <w:r w:rsidRPr="004D52C4">
        <w:rPr>
          <w:sz w:val="28"/>
          <w:szCs w:val="28"/>
          <w:u w:val="single"/>
        </w:rPr>
        <w:t xml:space="preserve"> регулирования</w:t>
      </w:r>
      <w:r w:rsidRPr="004D52C4">
        <w:rPr>
          <w:sz w:val="28"/>
          <w:szCs w:val="28"/>
        </w:rPr>
        <w:t>.</w:t>
      </w:r>
    </w:p>
    <w:p w14:paraId="23CDEE2A" w14:textId="77777777" w:rsidR="004D52C4" w:rsidRPr="004D52C4" w:rsidRDefault="004D52C4" w:rsidP="004D52C4">
      <w:pPr>
        <w:shd w:val="clear" w:color="auto" w:fill="FFFFFF"/>
        <w:autoSpaceDE w:val="0"/>
        <w:autoSpaceDN w:val="0"/>
        <w:adjustRightInd w:val="0"/>
        <w:ind w:firstLine="709"/>
        <w:jc w:val="both"/>
        <w:rPr>
          <w:bCs/>
          <w:sz w:val="28"/>
          <w:szCs w:val="28"/>
        </w:rPr>
      </w:pPr>
    </w:p>
    <w:p w14:paraId="2E3674E3" w14:textId="77777777" w:rsidR="004D52C4" w:rsidRPr="004D52C4" w:rsidRDefault="004D52C4" w:rsidP="004D52C4">
      <w:pPr>
        <w:shd w:val="clear" w:color="auto" w:fill="FFFFFF"/>
        <w:autoSpaceDE w:val="0"/>
        <w:autoSpaceDN w:val="0"/>
        <w:adjustRightInd w:val="0"/>
        <w:ind w:firstLine="709"/>
        <w:jc w:val="both"/>
        <w:rPr>
          <w:sz w:val="28"/>
          <w:szCs w:val="28"/>
        </w:rPr>
      </w:pPr>
      <w:r w:rsidRPr="004D52C4">
        <w:rPr>
          <w:bCs/>
          <w:sz w:val="28"/>
          <w:szCs w:val="28"/>
        </w:rPr>
        <w:t>Регулирующим органом</w:t>
      </w:r>
      <w:r w:rsidRPr="004D52C4">
        <w:rPr>
          <w:sz w:val="28"/>
          <w:szCs w:val="28"/>
        </w:rPr>
        <w:t xml:space="preserve"> расходы по статье на 2024 год не утверждены, предприятием в целях корректировки затраты по статье на 2024 год не предложены. </w:t>
      </w:r>
    </w:p>
    <w:p w14:paraId="7A2EE1B5" w14:textId="31CECEEF" w:rsidR="004D52C4" w:rsidRPr="004D52C4" w:rsidRDefault="004D52C4" w:rsidP="004D52C4">
      <w:pPr>
        <w:tabs>
          <w:tab w:val="left" w:pos="709"/>
        </w:tabs>
        <w:jc w:val="both"/>
        <w:rPr>
          <w:sz w:val="28"/>
          <w:szCs w:val="28"/>
        </w:rPr>
      </w:pPr>
      <w:r w:rsidRPr="004D52C4">
        <w:rPr>
          <w:sz w:val="28"/>
          <w:szCs w:val="28"/>
        </w:rPr>
        <w:tab/>
        <w:t xml:space="preserve">Величина показателя </w:t>
      </w:r>
      <w:r w:rsidRPr="004D52C4">
        <w:rPr>
          <w:bCs/>
          <w:noProof/>
          <w:position w:val="-12"/>
          <w:sz w:val="28"/>
          <w:szCs w:val="28"/>
        </w:rPr>
        <w:drawing>
          <wp:anchor distT="0" distB="0" distL="114300" distR="114300" simplePos="0" relativeHeight="251661312" behindDoc="0" locked="0" layoutInCell="1" allowOverlap="1" wp14:anchorId="7C88044A" wp14:editId="5C4A84A0">
            <wp:simplePos x="0" y="0"/>
            <wp:positionH relativeFrom="character">
              <wp:posOffset>0</wp:posOffset>
            </wp:positionH>
            <wp:positionV relativeFrom="line">
              <wp:posOffset>0</wp:posOffset>
            </wp:positionV>
            <wp:extent cx="796290" cy="333375"/>
            <wp:effectExtent l="0" t="0" r="3810" b="9525"/>
            <wp:wrapNone/>
            <wp:docPr id="174854485"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96290" cy="333375"/>
                    </a:xfrm>
                    <a:prstGeom prst="rect">
                      <a:avLst/>
                    </a:prstGeom>
                    <a:noFill/>
                  </pic:spPr>
                </pic:pic>
              </a:graphicData>
            </a:graphic>
            <wp14:sizeRelH relativeFrom="page">
              <wp14:pctWidth>0</wp14:pctWidth>
            </wp14:sizeRelH>
            <wp14:sizeRelV relativeFrom="page">
              <wp14:pctHeight>0</wp14:pctHeight>
            </wp14:sizeRelV>
          </wp:anchor>
        </w:drawing>
      </w:r>
      <w:r w:rsidRPr="004D52C4">
        <w:rPr>
          <w:noProof/>
          <w:sz w:val="28"/>
          <w:szCs w:val="28"/>
        </w:rPr>
        <mc:AlternateContent>
          <mc:Choice Requires="wps">
            <w:drawing>
              <wp:inline distT="0" distB="0" distL="0" distR="0" wp14:anchorId="66E843CE" wp14:editId="10D84794">
                <wp:extent cx="800100" cy="333375"/>
                <wp:effectExtent l="0" t="0" r="0" b="0"/>
                <wp:docPr id="947725893" name="Прямоугольник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001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490A87" id="Прямоугольник 20" o:spid="_x0000_s1026" style="width:63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" filled="f" stroked="f">
                <o:lock v:ext="edit" aspectratio="t"/>
                <w10:anchorlock/>
              </v:rect>
            </w:pict>
          </mc:Fallback>
        </mc:AlternateContent>
      </w:r>
      <w:r w:rsidRPr="004D52C4">
        <w:rPr>
          <w:sz w:val="28"/>
          <w:szCs w:val="28"/>
        </w:rPr>
        <w:t xml:space="preserve">на 2024 год составила </w:t>
      </w:r>
      <w:r w:rsidRPr="004D52C4">
        <w:rPr>
          <w:b/>
          <w:bCs/>
          <w:i/>
          <w:iCs/>
          <w:sz w:val="28"/>
          <w:szCs w:val="28"/>
        </w:rPr>
        <w:t xml:space="preserve">1,55 </w:t>
      </w:r>
      <w:r w:rsidRPr="004D52C4">
        <w:rPr>
          <w:sz w:val="28"/>
          <w:szCs w:val="28"/>
        </w:rPr>
        <w:t xml:space="preserve">тыс. руб. с учетом ИЦП Минэкономразвития России на 2023 год 105,8% и на 2024 год 107,2% равна </w:t>
      </w:r>
      <w:r w:rsidRPr="004D52C4">
        <w:rPr>
          <w:b/>
          <w:i/>
          <w:sz w:val="28"/>
          <w:szCs w:val="28"/>
        </w:rPr>
        <w:t xml:space="preserve">1,76 </w:t>
      </w:r>
      <w:proofErr w:type="spellStart"/>
      <w:r w:rsidRPr="004D52C4">
        <w:rPr>
          <w:sz w:val="28"/>
          <w:szCs w:val="28"/>
        </w:rPr>
        <w:t>тыс.руб</w:t>
      </w:r>
      <w:proofErr w:type="spellEnd"/>
      <w:r w:rsidRPr="004D52C4">
        <w:rPr>
          <w:sz w:val="28"/>
          <w:szCs w:val="28"/>
        </w:rPr>
        <w:t xml:space="preserve">. Подробный расчет представлен в Приложении1 к экспертному заключению. </w:t>
      </w:r>
    </w:p>
    <w:p w14:paraId="7395D443" w14:textId="77777777" w:rsidR="004D52C4" w:rsidRPr="004D52C4" w:rsidRDefault="004D52C4" w:rsidP="004D52C4">
      <w:pPr>
        <w:shd w:val="clear" w:color="auto" w:fill="FFFFFF"/>
        <w:tabs>
          <w:tab w:val="left" w:pos="709"/>
        </w:tabs>
        <w:autoSpaceDE w:val="0"/>
        <w:autoSpaceDN w:val="0"/>
        <w:adjustRightInd w:val="0"/>
        <w:jc w:val="center"/>
        <w:rPr>
          <w:b/>
          <w:bCs/>
          <w:sz w:val="32"/>
          <w:szCs w:val="28"/>
          <w:u w:val="single"/>
        </w:rPr>
      </w:pPr>
    </w:p>
    <w:p w14:paraId="55FD03C0" w14:textId="77777777" w:rsidR="004D52C4" w:rsidRPr="004D52C4" w:rsidRDefault="004D52C4" w:rsidP="000A7201">
      <w:pPr>
        <w:numPr>
          <w:ilvl w:val="0"/>
          <w:numId w:val="21"/>
        </w:numPr>
        <w:tabs>
          <w:tab w:val="left" w:pos="1134"/>
        </w:tabs>
        <w:autoSpaceDE w:val="0"/>
        <w:autoSpaceDN w:val="0"/>
        <w:adjustRightInd w:val="0"/>
        <w:ind w:left="0" w:firstLine="709"/>
        <w:jc w:val="center"/>
        <w:rPr>
          <w:b/>
          <w:bCs/>
          <w:sz w:val="28"/>
          <w:szCs w:val="28"/>
          <w:u w:val="single"/>
        </w:rPr>
      </w:pPr>
      <w:r w:rsidRPr="004D52C4">
        <w:rPr>
          <w:b/>
          <w:bCs/>
          <w:sz w:val="28"/>
          <w:szCs w:val="28"/>
          <w:u w:val="single"/>
        </w:rPr>
        <w:t>Величина отклонения показателя ввода и вывода объектов, используемых для обработки, обезвреживания, захоронения твердых коммунальных отходов, и изменения утвержденной в установленном порядке инвестиционной программы</w:t>
      </w:r>
    </w:p>
    <w:p w14:paraId="6685CEDD" w14:textId="77777777" w:rsidR="004D52C4" w:rsidRPr="004D52C4" w:rsidRDefault="004D52C4" w:rsidP="004D52C4">
      <w:pPr>
        <w:autoSpaceDE w:val="0"/>
        <w:autoSpaceDN w:val="0"/>
        <w:adjustRightInd w:val="0"/>
        <w:ind w:firstLine="540"/>
        <w:jc w:val="both"/>
        <w:rPr>
          <w:sz w:val="28"/>
          <w:szCs w:val="28"/>
        </w:rPr>
      </w:pPr>
      <w:r w:rsidRPr="004D52C4">
        <w:rPr>
          <w:sz w:val="28"/>
          <w:szCs w:val="28"/>
        </w:rPr>
        <w:t>Согласно пункту 49 Методических указаний величина отклонения показателя ввода и вывода объектов, используемых для обработки, обезвреживания, энергетической утилизации, захоронения твердых коммунальных отходов, и изменения утвержденной в установленном порядке инвестиционной программы рассчитывается по формуле:</w:t>
      </w:r>
    </w:p>
    <w:p w14:paraId="365DE6A0" w14:textId="45D22219" w:rsidR="004D52C4" w:rsidRPr="004D52C4" w:rsidRDefault="004D52C4" w:rsidP="004D52C4">
      <w:pPr>
        <w:autoSpaceDE w:val="0"/>
        <w:autoSpaceDN w:val="0"/>
        <w:adjustRightInd w:val="0"/>
        <w:jc w:val="center"/>
        <w:rPr>
          <w:sz w:val="28"/>
          <w:szCs w:val="28"/>
        </w:rPr>
      </w:pPr>
      <w:r w:rsidRPr="004D52C4">
        <w:rPr>
          <w:noProof/>
          <w:position w:val="-36"/>
          <w:sz w:val="28"/>
          <w:szCs w:val="28"/>
        </w:rPr>
        <w:lastRenderedPageBreak/>
        <w:drawing>
          <wp:inline distT="0" distB="0" distL="0" distR="0" wp14:anchorId="24312625" wp14:editId="55EB7AC8">
            <wp:extent cx="3714750" cy="638175"/>
            <wp:effectExtent l="0" t="0" r="0" b="9525"/>
            <wp:docPr id="139972789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714750" cy="638175"/>
                    </a:xfrm>
                    <a:prstGeom prst="rect">
                      <a:avLst/>
                    </a:prstGeom>
                    <a:noFill/>
                    <a:ln>
                      <a:noFill/>
                    </a:ln>
                  </pic:spPr>
                </pic:pic>
              </a:graphicData>
            </a:graphic>
          </wp:inline>
        </w:drawing>
      </w:r>
    </w:p>
    <w:p w14:paraId="4B656902" w14:textId="77777777" w:rsidR="004D52C4" w:rsidRPr="004D52C4" w:rsidRDefault="004D52C4" w:rsidP="004D52C4">
      <w:pPr>
        <w:autoSpaceDE w:val="0"/>
        <w:autoSpaceDN w:val="0"/>
        <w:adjustRightInd w:val="0"/>
        <w:ind w:firstLine="540"/>
        <w:jc w:val="both"/>
        <w:rPr>
          <w:sz w:val="28"/>
          <w:szCs w:val="28"/>
        </w:rPr>
      </w:pPr>
      <w:r w:rsidRPr="004D52C4">
        <w:rPr>
          <w:sz w:val="28"/>
          <w:szCs w:val="28"/>
        </w:rPr>
        <w:t>где:</w:t>
      </w:r>
    </w:p>
    <w:p w14:paraId="0C7A4640" w14:textId="08EE92C9" w:rsidR="004D52C4" w:rsidRPr="004D52C4" w:rsidRDefault="004D52C4" w:rsidP="004D52C4">
      <w:pPr>
        <w:autoSpaceDE w:val="0"/>
        <w:autoSpaceDN w:val="0"/>
        <w:adjustRightInd w:val="0"/>
        <w:ind w:firstLine="540"/>
        <w:jc w:val="both"/>
        <w:rPr>
          <w:sz w:val="28"/>
          <w:szCs w:val="28"/>
        </w:rPr>
      </w:pPr>
      <w:r w:rsidRPr="004D52C4">
        <w:rPr>
          <w:noProof/>
          <w:position w:val="-12"/>
          <w:sz w:val="28"/>
          <w:szCs w:val="28"/>
        </w:rPr>
        <w:drawing>
          <wp:inline distT="0" distB="0" distL="0" distR="0" wp14:anchorId="0C911670" wp14:editId="7520DDEC">
            <wp:extent cx="533400" cy="333375"/>
            <wp:effectExtent l="0" t="0" r="0" b="0"/>
            <wp:docPr id="16564534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D52C4">
        <w:rPr>
          <w:sz w:val="28"/>
          <w:szCs w:val="28"/>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49E5B488" w14:textId="41FC38C8" w:rsidR="004D52C4" w:rsidRPr="004D52C4" w:rsidRDefault="004D52C4" w:rsidP="004D52C4">
      <w:pPr>
        <w:autoSpaceDE w:val="0"/>
        <w:autoSpaceDN w:val="0"/>
        <w:adjustRightInd w:val="0"/>
        <w:ind w:firstLine="540"/>
        <w:jc w:val="both"/>
        <w:rPr>
          <w:sz w:val="28"/>
          <w:szCs w:val="28"/>
        </w:rPr>
      </w:pPr>
      <w:r w:rsidRPr="004D52C4">
        <w:rPr>
          <w:noProof/>
          <w:position w:val="-12"/>
          <w:sz w:val="28"/>
          <w:szCs w:val="28"/>
        </w:rPr>
        <w:drawing>
          <wp:inline distT="0" distB="0" distL="0" distR="0" wp14:anchorId="3516749F" wp14:editId="3D9616FA">
            <wp:extent cx="571500" cy="333375"/>
            <wp:effectExtent l="0" t="0" r="0" b="0"/>
            <wp:docPr id="196957249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D52C4">
        <w:rPr>
          <w:sz w:val="28"/>
          <w:szCs w:val="28"/>
        </w:rPr>
        <w:t xml:space="preserve"> - объем фактического исполнения инвестиционной программы по объектам, используемым для обработки, обезвреживания, энергетической утилизации, захоронения твердых коммунальных отходов в (i-2)-м году по стоимости, определенной в инвестиционной программе соответствующего периода, тыс. руб.;</w:t>
      </w:r>
    </w:p>
    <w:p w14:paraId="0C4B907D" w14:textId="74871CB9" w:rsidR="004D52C4" w:rsidRPr="004D52C4" w:rsidRDefault="004D52C4" w:rsidP="004D52C4">
      <w:pPr>
        <w:autoSpaceDE w:val="0"/>
        <w:autoSpaceDN w:val="0"/>
        <w:adjustRightInd w:val="0"/>
        <w:ind w:firstLine="540"/>
        <w:jc w:val="both"/>
        <w:rPr>
          <w:sz w:val="28"/>
          <w:szCs w:val="28"/>
        </w:rPr>
      </w:pPr>
      <w:r w:rsidRPr="004D52C4">
        <w:rPr>
          <w:noProof/>
          <w:position w:val="-12"/>
          <w:sz w:val="28"/>
          <w:szCs w:val="28"/>
        </w:rPr>
        <w:drawing>
          <wp:inline distT="0" distB="0" distL="0" distR="0" wp14:anchorId="3984B880" wp14:editId="39079FB8">
            <wp:extent cx="571500" cy="333375"/>
            <wp:effectExtent l="0" t="0" r="0" b="0"/>
            <wp:docPr id="40532444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D52C4">
        <w:rPr>
          <w:sz w:val="28"/>
          <w:szCs w:val="28"/>
        </w:rPr>
        <w:t xml:space="preserve"> - плановый размер финансирования инвестиционной программы, утвержденной в установленном порядке на (i-2)-й год, тыс. руб.</w:t>
      </w:r>
    </w:p>
    <w:p w14:paraId="49F2BF09" w14:textId="1CE1A62D" w:rsidR="004D52C4" w:rsidRPr="004D52C4" w:rsidRDefault="004D52C4" w:rsidP="004D52C4">
      <w:pPr>
        <w:autoSpaceDE w:val="0"/>
        <w:autoSpaceDN w:val="0"/>
        <w:adjustRightInd w:val="0"/>
        <w:ind w:firstLine="540"/>
        <w:jc w:val="both"/>
        <w:rPr>
          <w:sz w:val="28"/>
          <w:szCs w:val="28"/>
        </w:rPr>
      </w:pPr>
      <w:r w:rsidRPr="004D52C4">
        <w:rPr>
          <w:sz w:val="28"/>
          <w:szCs w:val="28"/>
        </w:rPr>
        <w:t xml:space="preserve">При расчете показателей </w:t>
      </w:r>
      <w:r w:rsidRPr="004D52C4">
        <w:rPr>
          <w:noProof/>
          <w:position w:val="-12"/>
          <w:sz w:val="28"/>
          <w:szCs w:val="28"/>
        </w:rPr>
        <w:drawing>
          <wp:inline distT="0" distB="0" distL="0" distR="0" wp14:anchorId="33A6DDF1" wp14:editId="380B1998">
            <wp:extent cx="533400" cy="333375"/>
            <wp:effectExtent l="0" t="0" r="0" b="0"/>
            <wp:docPr id="155145014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4D52C4">
        <w:rPr>
          <w:sz w:val="28"/>
          <w:szCs w:val="28"/>
        </w:rPr>
        <w:t xml:space="preserve">, </w:t>
      </w:r>
      <w:r w:rsidRPr="004D52C4">
        <w:rPr>
          <w:noProof/>
          <w:position w:val="-12"/>
          <w:sz w:val="28"/>
          <w:szCs w:val="28"/>
        </w:rPr>
        <w:drawing>
          <wp:inline distT="0" distB="0" distL="0" distR="0" wp14:anchorId="239D3F6B" wp14:editId="25563F32">
            <wp:extent cx="571500" cy="333375"/>
            <wp:effectExtent l="0" t="0" r="0" b="0"/>
            <wp:docPr id="13707013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D52C4">
        <w:rPr>
          <w:sz w:val="28"/>
          <w:szCs w:val="28"/>
        </w:rPr>
        <w:t xml:space="preserve">, </w:t>
      </w:r>
      <w:r w:rsidRPr="004D52C4">
        <w:rPr>
          <w:noProof/>
          <w:position w:val="-12"/>
          <w:sz w:val="28"/>
          <w:szCs w:val="28"/>
        </w:rPr>
        <w:drawing>
          <wp:inline distT="0" distB="0" distL="0" distR="0" wp14:anchorId="6296AFAE" wp14:editId="596F2987">
            <wp:extent cx="571500" cy="333375"/>
            <wp:effectExtent l="0" t="0" r="0" b="0"/>
            <wp:docPr id="14463469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4D52C4">
        <w:rPr>
          <w:sz w:val="28"/>
          <w:szCs w:val="28"/>
        </w:rPr>
        <w:t xml:space="preserve"> не учитываются объекты, финансирование которых в соответствии с утвержденными в установленном порядке инвестиционными программами предусмотрено за счет бюджетной системы бюджетов Российской Федерации.</w:t>
      </w:r>
    </w:p>
    <w:p w14:paraId="00979BE2" w14:textId="77777777" w:rsidR="004D52C4" w:rsidRPr="004D52C4" w:rsidRDefault="004D52C4" w:rsidP="004D52C4">
      <w:pPr>
        <w:autoSpaceDE w:val="0"/>
        <w:autoSpaceDN w:val="0"/>
        <w:adjustRightInd w:val="0"/>
        <w:ind w:firstLine="709"/>
        <w:jc w:val="both"/>
        <w:rPr>
          <w:sz w:val="28"/>
          <w:szCs w:val="28"/>
        </w:rPr>
      </w:pPr>
    </w:p>
    <w:p w14:paraId="5343D7E3"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Инвестиционная программа в сфере обращения с твердыми коммунальными отходами ООО «</w:t>
      </w:r>
      <w:proofErr w:type="spellStart"/>
      <w:r w:rsidRPr="004D52C4">
        <w:rPr>
          <w:sz w:val="28"/>
          <w:szCs w:val="28"/>
        </w:rPr>
        <w:t>Экобетон</w:t>
      </w:r>
      <w:proofErr w:type="spellEnd"/>
      <w:r w:rsidRPr="004D52C4">
        <w:rPr>
          <w:sz w:val="28"/>
          <w:szCs w:val="28"/>
        </w:rPr>
        <w:t>» на плановый период не утверждена.</w:t>
      </w:r>
    </w:p>
    <w:p w14:paraId="6CBDEE70" w14:textId="3039480F" w:rsidR="004D52C4" w:rsidRPr="004D52C4" w:rsidRDefault="004D52C4" w:rsidP="004D52C4">
      <w:pPr>
        <w:autoSpaceDE w:val="0"/>
        <w:autoSpaceDN w:val="0"/>
        <w:adjustRightInd w:val="0"/>
        <w:ind w:firstLine="709"/>
        <w:jc w:val="both"/>
        <w:rPr>
          <w:sz w:val="28"/>
          <w:szCs w:val="28"/>
        </w:rPr>
      </w:pPr>
      <w:r w:rsidRPr="004D52C4">
        <w:rPr>
          <w:rFonts w:eastAsia="Calibri"/>
          <w:sz w:val="28"/>
          <w:szCs w:val="28"/>
          <w:lang w:eastAsia="en-US"/>
        </w:rPr>
        <w:t xml:space="preserve">При корректировке НВВ на 2024 год показатель </w:t>
      </w:r>
      <w:r w:rsidRPr="004D52C4">
        <w:rPr>
          <w:b/>
          <w:noProof/>
          <w:position w:val="-11"/>
          <w:sz w:val="28"/>
          <w:szCs w:val="28"/>
        </w:rPr>
        <w:drawing>
          <wp:inline distT="0" distB="0" distL="0" distR="0" wp14:anchorId="49DE8ED0" wp14:editId="59DDE223">
            <wp:extent cx="438150" cy="333375"/>
            <wp:effectExtent l="0" t="0" r="0" b="0"/>
            <wp:docPr id="62398249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8150" cy="333375"/>
                    </a:xfrm>
                    <a:prstGeom prst="rect">
                      <a:avLst/>
                    </a:prstGeom>
                    <a:noFill/>
                    <a:ln>
                      <a:noFill/>
                    </a:ln>
                  </pic:spPr>
                </pic:pic>
              </a:graphicData>
            </a:graphic>
          </wp:inline>
        </w:drawing>
      </w:r>
      <w:r w:rsidRPr="004D52C4">
        <w:rPr>
          <w:rFonts w:eastAsia="Calibri"/>
          <w:sz w:val="28"/>
          <w:szCs w:val="28"/>
          <w:lang w:eastAsia="en-US"/>
        </w:rPr>
        <w:t xml:space="preserve">  равен нулю.</w:t>
      </w:r>
    </w:p>
    <w:p w14:paraId="4D713539" w14:textId="77777777" w:rsidR="004D52C4" w:rsidRPr="004D52C4" w:rsidRDefault="004D52C4" w:rsidP="004D52C4">
      <w:pPr>
        <w:autoSpaceDE w:val="0"/>
        <w:autoSpaceDN w:val="0"/>
        <w:adjustRightInd w:val="0"/>
        <w:jc w:val="both"/>
        <w:rPr>
          <w:sz w:val="28"/>
          <w:szCs w:val="28"/>
        </w:rPr>
      </w:pPr>
    </w:p>
    <w:p w14:paraId="0B13B356" w14:textId="77777777" w:rsidR="004D52C4" w:rsidRPr="004D52C4" w:rsidRDefault="004D52C4" w:rsidP="000A7201">
      <w:pPr>
        <w:numPr>
          <w:ilvl w:val="0"/>
          <w:numId w:val="21"/>
        </w:numPr>
        <w:tabs>
          <w:tab w:val="left" w:pos="1276"/>
        </w:tabs>
        <w:autoSpaceDE w:val="0"/>
        <w:autoSpaceDN w:val="0"/>
        <w:adjustRightInd w:val="0"/>
        <w:ind w:left="0" w:firstLine="709"/>
        <w:jc w:val="center"/>
        <w:rPr>
          <w:b/>
          <w:bCs/>
          <w:sz w:val="28"/>
          <w:szCs w:val="28"/>
          <w:u w:val="single"/>
        </w:rPr>
      </w:pPr>
      <w:r w:rsidRPr="004D52C4">
        <w:rPr>
          <w:b/>
          <w:bCs/>
          <w:sz w:val="28"/>
          <w:szCs w:val="28"/>
          <w:u w:val="single"/>
        </w:rPr>
        <w:t>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недостижении регулируемой организацией показателей эффективности</w:t>
      </w:r>
    </w:p>
    <w:p w14:paraId="0DD3A5BD"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Согласно п. 50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в области обращения с твердыми коммунальными отходами, соглашения о государственно-частном партнерстве, муниципально-частном партнерстве, по договору аренды соответствующих объектов, находящихся в государственной или муниципальной собственности, по реализации инвестиционной программы, производственной программы регулируемой организации при </w:t>
      </w:r>
      <w:r w:rsidRPr="004D52C4">
        <w:rPr>
          <w:sz w:val="28"/>
          <w:szCs w:val="28"/>
        </w:rPr>
        <w:lastRenderedPageBreak/>
        <w:t>недостижении регулируемой организацией показателей эффективности, определяется по формуле:</w:t>
      </w:r>
    </w:p>
    <w:p w14:paraId="0B89FFAE" w14:textId="423AB749" w:rsidR="004D52C4" w:rsidRPr="004D52C4" w:rsidRDefault="004D52C4" w:rsidP="004D52C4">
      <w:pPr>
        <w:autoSpaceDE w:val="0"/>
        <w:autoSpaceDN w:val="0"/>
        <w:adjustRightInd w:val="0"/>
        <w:ind w:firstLine="709"/>
        <w:jc w:val="center"/>
        <w:rPr>
          <w:sz w:val="28"/>
          <w:szCs w:val="28"/>
        </w:rPr>
      </w:pPr>
      <w:r w:rsidRPr="004D52C4">
        <w:rPr>
          <w:noProof/>
          <w:position w:val="-64"/>
          <w:sz w:val="28"/>
          <w:szCs w:val="28"/>
        </w:rPr>
        <w:drawing>
          <wp:inline distT="0" distB="0" distL="0" distR="0" wp14:anchorId="7A198AEA" wp14:editId="44AD2A40">
            <wp:extent cx="3943350" cy="990600"/>
            <wp:effectExtent l="0" t="0" r="0" b="0"/>
            <wp:docPr id="20197583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943350" cy="990600"/>
                    </a:xfrm>
                    <a:prstGeom prst="rect">
                      <a:avLst/>
                    </a:prstGeom>
                    <a:noFill/>
                    <a:ln>
                      <a:noFill/>
                    </a:ln>
                  </pic:spPr>
                </pic:pic>
              </a:graphicData>
            </a:graphic>
          </wp:inline>
        </w:drawing>
      </w:r>
    </w:p>
    <w:p w14:paraId="48227CA5"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где:</w:t>
      </w:r>
    </w:p>
    <w:p w14:paraId="6E1495E3" w14:textId="77777777" w:rsidR="004D52C4" w:rsidRPr="004D52C4" w:rsidRDefault="004D52C4" w:rsidP="000A7201">
      <w:pPr>
        <w:numPr>
          <w:ilvl w:val="0"/>
          <w:numId w:val="22"/>
        </w:numPr>
        <w:autoSpaceDE w:val="0"/>
        <w:autoSpaceDN w:val="0"/>
        <w:adjustRightInd w:val="0"/>
        <w:jc w:val="both"/>
        <w:rPr>
          <w:sz w:val="28"/>
          <w:szCs w:val="28"/>
        </w:rPr>
      </w:pPr>
      <w:r w:rsidRPr="004D52C4">
        <w:rPr>
          <w:sz w:val="28"/>
          <w:szCs w:val="28"/>
        </w:rPr>
        <w:t>А</w:t>
      </w:r>
      <w:r w:rsidRPr="004D52C4">
        <w:rPr>
          <w:sz w:val="28"/>
          <w:szCs w:val="28"/>
          <w:vertAlign w:val="subscript"/>
        </w:rPr>
        <w:t>i-2</w:t>
      </w:r>
      <w:r w:rsidRPr="004D52C4">
        <w:rPr>
          <w:sz w:val="28"/>
          <w:szCs w:val="28"/>
        </w:rPr>
        <w:t xml:space="preserve"> - обобщенный показатель эффективности объектов, используемых в области обращения с твердыми коммунальными отходами, рассчитанный в соответствии с формулой:</w:t>
      </w:r>
    </w:p>
    <w:p w14:paraId="26C71E67" w14:textId="77777777" w:rsidR="004D52C4" w:rsidRPr="004D52C4" w:rsidRDefault="004D52C4" w:rsidP="004D52C4">
      <w:pPr>
        <w:autoSpaceDE w:val="0"/>
        <w:autoSpaceDN w:val="0"/>
        <w:adjustRightInd w:val="0"/>
        <w:ind w:left="1264"/>
        <w:jc w:val="both"/>
        <w:rPr>
          <w:sz w:val="28"/>
          <w:szCs w:val="28"/>
        </w:rPr>
      </w:pPr>
    </w:p>
    <w:p w14:paraId="3FE60F7D" w14:textId="6A9A310B" w:rsidR="004D52C4" w:rsidRPr="004D52C4" w:rsidRDefault="004D52C4" w:rsidP="004D52C4">
      <w:pPr>
        <w:autoSpaceDE w:val="0"/>
        <w:autoSpaceDN w:val="0"/>
        <w:adjustRightInd w:val="0"/>
        <w:ind w:firstLine="709"/>
        <w:jc w:val="center"/>
        <w:rPr>
          <w:sz w:val="28"/>
          <w:szCs w:val="28"/>
        </w:rPr>
      </w:pPr>
      <w:r w:rsidRPr="004D52C4">
        <w:rPr>
          <w:noProof/>
          <w:position w:val="-38"/>
          <w:sz w:val="28"/>
          <w:szCs w:val="28"/>
        </w:rPr>
        <w:drawing>
          <wp:inline distT="0" distB="0" distL="0" distR="0" wp14:anchorId="40F32C8B" wp14:editId="488327C9">
            <wp:extent cx="3019425" cy="676275"/>
            <wp:effectExtent l="0" t="0" r="9525" b="9525"/>
            <wp:docPr id="14177933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77ECFF7B"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где:</w:t>
      </w:r>
    </w:p>
    <w:p w14:paraId="5A12000D" w14:textId="262059F5"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4C009BF3" wp14:editId="32BA0A0D">
            <wp:extent cx="371475" cy="333375"/>
            <wp:effectExtent l="0" t="0" r="9525" b="0"/>
            <wp:docPr id="124502926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4D52C4">
        <w:rPr>
          <w:sz w:val="28"/>
          <w:szCs w:val="28"/>
        </w:rPr>
        <w:t xml:space="preserve"> - фактическое значение j-го показателя эффективности объектов, используемых для обработки, обезвреживания, энергетической утилизации и захоронения твердых коммунальных отходов в (i-2)-м периоде регулирования, рассчитанное в соответствии с Правилами определения плановых и фактических значений показателей эффективности объектов, используемых для обработки, обезвреживания, энергетической утилизации и захоронения твердых коммунальных отходов, утвержденными постановлением Правительства Российской Федерации от 16 мая 2016 г. № 424;</w:t>
      </w:r>
    </w:p>
    <w:p w14:paraId="7F98E1FD" w14:textId="7976D004" w:rsidR="004D52C4" w:rsidRPr="004D52C4" w:rsidRDefault="004D52C4" w:rsidP="004D52C4">
      <w:pPr>
        <w:autoSpaceDE w:val="0"/>
        <w:autoSpaceDN w:val="0"/>
        <w:adjustRightInd w:val="0"/>
        <w:ind w:firstLine="709"/>
        <w:jc w:val="both"/>
        <w:rPr>
          <w:sz w:val="28"/>
          <w:szCs w:val="28"/>
        </w:rPr>
      </w:pPr>
      <w:r w:rsidRPr="004D52C4">
        <w:rPr>
          <w:noProof/>
          <w:position w:val="-12"/>
          <w:sz w:val="28"/>
          <w:szCs w:val="28"/>
        </w:rPr>
        <w:drawing>
          <wp:inline distT="0" distB="0" distL="0" distR="0" wp14:anchorId="4E6B8FBE" wp14:editId="529A0320">
            <wp:extent cx="428625" cy="333375"/>
            <wp:effectExtent l="0" t="0" r="9525" b="0"/>
            <wp:docPr id="46160128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4D52C4">
        <w:rPr>
          <w:sz w:val="28"/>
          <w:szCs w:val="28"/>
        </w:rPr>
        <w:t xml:space="preserve"> - плановое значение j-го показателя эффективности объектов, используемых для обработки, обезвреживания, энергетической утилизации и захоронения твердых коммунальных отходов в (i-2)-м периоде регулирования, рассчитанное в соответствии с Правилами определения показателей эффективности;</w:t>
      </w:r>
    </w:p>
    <w:p w14:paraId="27229D00" w14:textId="77777777" w:rsidR="004D52C4" w:rsidRPr="004D52C4" w:rsidRDefault="004D52C4" w:rsidP="004D52C4">
      <w:pPr>
        <w:autoSpaceDE w:val="0"/>
        <w:autoSpaceDN w:val="0"/>
        <w:adjustRightInd w:val="0"/>
        <w:ind w:firstLine="709"/>
        <w:jc w:val="both"/>
        <w:rPr>
          <w:sz w:val="28"/>
          <w:szCs w:val="28"/>
        </w:rPr>
      </w:pPr>
      <w:proofErr w:type="spellStart"/>
      <w:r w:rsidRPr="004D52C4">
        <w:rPr>
          <w:sz w:val="28"/>
          <w:szCs w:val="28"/>
        </w:rPr>
        <w:t>b</w:t>
      </w:r>
      <w:r w:rsidRPr="004D52C4">
        <w:rPr>
          <w:sz w:val="28"/>
          <w:szCs w:val="28"/>
          <w:vertAlign w:val="subscript"/>
        </w:rPr>
        <w:t>j</w:t>
      </w:r>
      <w:proofErr w:type="spellEnd"/>
      <w:r w:rsidRPr="004D52C4">
        <w:rPr>
          <w:sz w:val="28"/>
          <w:szCs w:val="28"/>
        </w:rPr>
        <w:t xml:space="preserve"> - весовой коэффициент, определяемый с учетом следующего:</w:t>
      </w:r>
    </w:p>
    <w:p w14:paraId="75EDC6AA" w14:textId="794307B8" w:rsidR="004D52C4" w:rsidRPr="004D52C4" w:rsidRDefault="004D52C4" w:rsidP="004D52C4">
      <w:pPr>
        <w:autoSpaceDE w:val="0"/>
        <w:autoSpaceDN w:val="0"/>
        <w:adjustRightInd w:val="0"/>
        <w:ind w:firstLine="709"/>
        <w:jc w:val="center"/>
        <w:rPr>
          <w:sz w:val="28"/>
          <w:szCs w:val="28"/>
        </w:rPr>
      </w:pPr>
      <w:r w:rsidRPr="004D52C4">
        <w:rPr>
          <w:noProof/>
          <w:position w:val="-35"/>
          <w:sz w:val="28"/>
          <w:szCs w:val="28"/>
        </w:rPr>
        <w:drawing>
          <wp:inline distT="0" distB="0" distL="0" distR="0" wp14:anchorId="0F765D65" wp14:editId="4E284099">
            <wp:extent cx="790575" cy="628650"/>
            <wp:effectExtent l="0" t="0" r="0" b="0"/>
            <wp:docPr id="188526897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90575" cy="628650"/>
                    </a:xfrm>
                    <a:prstGeom prst="rect">
                      <a:avLst/>
                    </a:prstGeom>
                    <a:noFill/>
                    <a:ln>
                      <a:noFill/>
                    </a:ln>
                  </pic:spPr>
                </pic:pic>
              </a:graphicData>
            </a:graphic>
          </wp:inline>
        </w:drawing>
      </w:r>
    </w:p>
    <w:p w14:paraId="3DEB5468" w14:textId="77777777" w:rsidR="004D52C4" w:rsidRPr="004D52C4" w:rsidRDefault="004D52C4" w:rsidP="004D52C4">
      <w:pPr>
        <w:autoSpaceDE w:val="0"/>
        <w:autoSpaceDN w:val="0"/>
        <w:adjustRightInd w:val="0"/>
        <w:ind w:firstLine="709"/>
        <w:jc w:val="both"/>
        <w:rPr>
          <w:sz w:val="28"/>
          <w:szCs w:val="28"/>
        </w:rPr>
      </w:pPr>
    </w:p>
    <w:p w14:paraId="0811DBF2"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2. </w:t>
      </w:r>
      <w:proofErr w:type="gramStart"/>
      <w:r w:rsidRPr="004D52C4">
        <w:rPr>
          <w:sz w:val="28"/>
          <w:szCs w:val="28"/>
        </w:rPr>
        <w:t>П</w:t>
      </w:r>
      <w:r w:rsidRPr="004D52C4">
        <w:rPr>
          <w:sz w:val="28"/>
          <w:szCs w:val="28"/>
          <w:vertAlign w:val="subscript"/>
        </w:rPr>
        <w:t>кор,i</w:t>
      </w:r>
      <w:proofErr w:type="gramEnd"/>
      <w:r w:rsidRPr="004D52C4">
        <w:rPr>
          <w:sz w:val="28"/>
          <w:szCs w:val="28"/>
          <w:vertAlign w:val="subscript"/>
        </w:rPr>
        <w:t>-2</w:t>
      </w:r>
      <w:r w:rsidRPr="004D52C4">
        <w:rPr>
          <w:sz w:val="28"/>
          <w:szCs w:val="28"/>
        </w:rPr>
        <w:t xml:space="preserve"> - максимальная корректировка i-го года, определяемая следующим образом:</w:t>
      </w:r>
    </w:p>
    <w:p w14:paraId="302F954D"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для 2017 года: </w:t>
      </w:r>
      <w:proofErr w:type="spellStart"/>
      <w:r w:rsidRPr="004D52C4">
        <w:rPr>
          <w:sz w:val="28"/>
          <w:szCs w:val="28"/>
        </w:rPr>
        <w:t>П</w:t>
      </w:r>
      <w:r w:rsidRPr="004D52C4">
        <w:rPr>
          <w:sz w:val="28"/>
          <w:szCs w:val="28"/>
          <w:vertAlign w:val="subscript"/>
        </w:rPr>
        <w:t>кор</w:t>
      </w:r>
      <w:proofErr w:type="spellEnd"/>
      <w:r w:rsidRPr="004D52C4">
        <w:rPr>
          <w:sz w:val="28"/>
          <w:szCs w:val="28"/>
          <w:vertAlign w:val="subscript"/>
        </w:rPr>
        <w:t xml:space="preserve"> 2017</w:t>
      </w:r>
      <w:r w:rsidRPr="004D52C4">
        <w:rPr>
          <w:sz w:val="28"/>
          <w:szCs w:val="28"/>
        </w:rPr>
        <w:t xml:space="preserve"> = 1;</w:t>
      </w:r>
    </w:p>
    <w:p w14:paraId="2C7F8244"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для 2018 года: </w:t>
      </w:r>
      <w:proofErr w:type="spellStart"/>
      <w:r w:rsidRPr="004D52C4">
        <w:rPr>
          <w:sz w:val="28"/>
          <w:szCs w:val="28"/>
        </w:rPr>
        <w:t>П</w:t>
      </w:r>
      <w:r w:rsidRPr="004D52C4">
        <w:rPr>
          <w:sz w:val="28"/>
          <w:szCs w:val="28"/>
          <w:vertAlign w:val="subscript"/>
        </w:rPr>
        <w:t>кор</w:t>
      </w:r>
      <w:proofErr w:type="spellEnd"/>
      <w:r w:rsidRPr="004D52C4">
        <w:rPr>
          <w:sz w:val="28"/>
          <w:szCs w:val="28"/>
          <w:vertAlign w:val="subscript"/>
        </w:rPr>
        <w:t xml:space="preserve"> 2018</w:t>
      </w:r>
      <w:r w:rsidRPr="004D52C4">
        <w:rPr>
          <w:sz w:val="28"/>
          <w:szCs w:val="28"/>
        </w:rPr>
        <w:t xml:space="preserve"> = 1;</w:t>
      </w:r>
    </w:p>
    <w:p w14:paraId="32B535A2"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для 2019 года: </w:t>
      </w:r>
      <w:proofErr w:type="spellStart"/>
      <w:r w:rsidRPr="004D52C4">
        <w:rPr>
          <w:sz w:val="28"/>
          <w:szCs w:val="28"/>
        </w:rPr>
        <w:t>П</w:t>
      </w:r>
      <w:r w:rsidRPr="004D52C4">
        <w:rPr>
          <w:sz w:val="28"/>
          <w:szCs w:val="28"/>
          <w:vertAlign w:val="subscript"/>
        </w:rPr>
        <w:t>кор</w:t>
      </w:r>
      <w:proofErr w:type="spellEnd"/>
      <w:r w:rsidRPr="004D52C4">
        <w:rPr>
          <w:sz w:val="28"/>
          <w:szCs w:val="28"/>
          <w:vertAlign w:val="subscript"/>
        </w:rPr>
        <w:t xml:space="preserve"> 2019</w:t>
      </w:r>
      <w:r w:rsidRPr="004D52C4">
        <w:rPr>
          <w:sz w:val="28"/>
          <w:szCs w:val="28"/>
        </w:rPr>
        <w:t xml:space="preserve"> = 2;</w:t>
      </w:r>
    </w:p>
    <w:p w14:paraId="6CD753E7"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начиная с 2020 года: </w:t>
      </w:r>
      <w:proofErr w:type="spellStart"/>
      <w:r w:rsidRPr="004D52C4">
        <w:rPr>
          <w:sz w:val="28"/>
          <w:szCs w:val="28"/>
        </w:rPr>
        <w:t>П</w:t>
      </w:r>
      <w:r w:rsidRPr="004D52C4">
        <w:rPr>
          <w:sz w:val="28"/>
          <w:szCs w:val="28"/>
          <w:vertAlign w:val="subscript"/>
        </w:rPr>
        <w:t>кор</w:t>
      </w:r>
      <w:proofErr w:type="spellEnd"/>
      <w:r w:rsidRPr="004D52C4">
        <w:rPr>
          <w:sz w:val="28"/>
          <w:szCs w:val="28"/>
          <w:vertAlign w:val="subscript"/>
        </w:rPr>
        <w:t xml:space="preserve"> 2020</w:t>
      </w:r>
      <w:r w:rsidRPr="004D52C4">
        <w:rPr>
          <w:sz w:val="28"/>
          <w:szCs w:val="28"/>
        </w:rPr>
        <w:t xml:space="preserve"> = 3.</w:t>
      </w:r>
    </w:p>
    <w:p w14:paraId="1BBAACC5" w14:textId="77777777" w:rsidR="004D52C4" w:rsidRPr="004D52C4" w:rsidRDefault="004D52C4" w:rsidP="004D52C4">
      <w:pPr>
        <w:autoSpaceDE w:val="0"/>
        <w:autoSpaceDN w:val="0"/>
        <w:adjustRightInd w:val="0"/>
        <w:ind w:firstLine="709"/>
        <w:jc w:val="both"/>
        <w:rPr>
          <w:rFonts w:eastAsia="Calibri"/>
          <w:sz w:val="28"/>
          <w:szCs w:val="28"/>
          <w:lang w:eastAsia="en-US"/>
        </w:rPr>
      </w:pPr>
    </w:p>
    <w:p w14:paraId="6382D21D" w14:textId="77777777" w:rsidR="004D52C4" w:rsidRPr="004D52C4" w:rsidRDefault="004D52C4" w:rsidP="004D52C4">
      <w:pPr>
        <w:autoSpaceDE w:val="0"/>
        <w:autoSpaceDN w:val="0"/>
        <w:adjustRightInd w:val="0"/>
        <w:ind w:firstLine="709"/>
        <w:jc w:val="both"/>
        <w:rPr>
          <w:rFonts w:eastAsia="Calibri"/>
          <w:sz w:val="28"/>
          <w:szCs w:val="28"/>
          <w:lang w:eastAsia="en-US"/>
        </w:rPr>
      </w:pPr>
      <w:r w:rsidRPr="004D52C4">
        <w:rPr>
          <w:rFonts w:eastAsia="Calibri"/>
          <w:sz w:val="28"/>
          <w:szCs w:val="28"/>
          <w:lang w:eastAsia="en-US"/>
        </w:rPr>
        <w:t>Плановые и фактические значения показателей эффективности объектов, используемых для захоронения твердых коммунальных отходов, представлены в Таблице 6.</w:t>
      </w:r>
      <w:r w:rsidRPr="004D52C4">
        <w:rPr>
          <w:rFonts w:eastAsia="Calibri"/>
          <w:sz w:val="28"/>
          <w:szCs w:val="28"/>
          <w:highlight w:val="yellow"/>
          <w:lang w:eastAsia="en-US"/>
        </w:rPr>
        <w:t xml:space="preserve"> </w:t>
      </w:r>
    </w:p>
    <w:p w14:paraId="2CC3867E" w14:textId="77777777" w:rsidR="004D52C4" w:rsidRPr="004D52C4" w:rsidRDefault="004D52C4" w:rsidP="004D52C4">
      <w:pPr>
        <w:autoSpaceDE w:val="0"/>
        <w:autoSpaceDN w:val="0"/>
        <w:adjustRightInd w:val="0"/>
        <w:jc w:val="right"/>
        <w:rPr>
          <w:rFonts w:eastAsia="Calibri"/>
          <w:sz w:val="28"/>
          <w:szCs w:val="28"/>
          <w:lang w:eastAsia="en-US"/>
        </w:rPr>
      </w:pPr>
    </w:p>
    <w:p w14:paraId="640B4F16" w14:textId="77777777" w:rsidR="004D52C4" w:rsidRPr="004D52C4" w:rsidRDefault="004D52C4" w:rsidP="004D52C4">
      <w:pPr>
        <w:autoSpaceDE w:val="0"/>
        <w:autoSpaceDN w:val="0"/>
        <w:adjustRightInd w:val="0"/>
        <w:jc w:val="right"/>
        <w:rPr>
          <w:rFonts w:eastAsia="Calibri"/>
          <w:sz w:val="28"/>
          <w:szCs w:val="28"/>
          <w:lang w:eastAsia="en-US"/>
        </w:rPr>
      </w:pPr>
      <w:r w:rsidRPr="004D52C4">
        <w:rPr>
          <w:rFonts w:eastAsia="Calibri"/>
          <w:sz w:val="28"/>
          <w:szCs w:val="28"/>
          <w:lang w:eastAsia="en-US"/>
        </w:rPr>
        <w:t>Таблица 6</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115"/>
        <w:gridCol w:w="1276"/>
        <w:gridCol w:w="1256"/>
      </w:tblGrid>
      <w:tr w:rsidR="004D52C4" w:rsidRPr="004D52C4" w14:paraId="65C98278" w14:textId="77777777" w:rsidTr="00C5351E">
        <w:trPr>
          <w:jc w:val="center"/>
        </w:trPr>
        <w:tc>
          <w:tcPr>
            <w:tcW w:w="673" w:type="dxa"/>
            <w:shd w:val="clear" w:color="auto" w:fill="auto"/>
            <w:vAlign w:val="center"/>
          </w:tcPr>
          <w:p w14:paraId="20E5EB7E" w14:textId="77777777" w:rsidR="004D52C4" w:rsidRPr="004D52C4" w:rsidRDefault="004D52C4" w:rsidP="004D52C4">
            <w:pPr>
              <w:jc w:val="center"/>
              <w:rPr>
                <w:bCs/>
                <w:color w:val="000000"/>
              </w:rPr>
            </w:pPr>
            <w:r w:rsidRPr="004D52C4">
              <w:rPr>
                <w:bCs/>
                <w:color w:val="000000"/>
              </w:rPr>
              <w:t>№ п/п</w:t>
            </w:r>
          </w:p>
        </w:tc>
        <w:tc>
          <w:tcPr>
            <w:tcW w:w="6115" w:type="dxa"/>
            <w:shd w:val="clear" w:color="auto" w:fill="auto"/>
            <w:vAlign w:val="center"/>
          </w:tcPr>
          <w:p w14:paraId="2F87F4DA" w14:textId="77777777" w:rsidR="004D52C4" w:rsidRPr="004D52C4" w:rsidRDefault="004D52C4" w:rsidP="004D52C4">
            <w:pPr>
              <w:jc w:val="center"/>
              <w:rPr>
                <w:bCs/>
                <w:color w:val="000000"/>
              </w:rPr>
            </w:pPr>
            <w:r w:rsidRPr="004D52C4">
              <w:rPr>
                <w:bCs/>
                <w:color w:val="000000"/>
              </w:rPr>
              <w:t>Наименование показателя</w:t>
            </w:r>
          </w:p>
        </w:tc>
        <w:tc>
          <w:tcPr>
            <w:tcW w:w="1276" w:type="dxa"/>
            <w:shd w:val="clear" w:color="auto" w:fill="auto"/>
            <w:vAlign w:val="center"/>
          </w:tcPr>
          <w:p w14:paraId="0DC90BE4" w14:textId="77777777" w:rsidR="004D52C4" w:rsidRPr="004D52C4" w:rsidRDefault="004D52C4" w:rsidP="004D52C4">
            <w:pPr>
              <w:jc w:val="center"/>
              <w:rPr>
                <w:bCs/>
                <w:color w:val="000000"/>
              </w:rPr>
            </w:pPr>
            <w:r w:rsidRPr="004D52C4">
              <w:rPr>
                <w:bCs/>
                <w:color w:val="000000"/>
              </w:rPr>
              <w:t>План 2022 год</w:t>
            </w:r>
          </w:p>
        </w:tc>
        <w:tc>
          <w:tcPr>
            <w:tcW w:w="1256" w:type="dxa"/>
            <w:shd w:val="clear" w:color="auto" w:fill="auto"/>
            <w:vAlign w:val="center"/>
          </w:tcPr>
          <w:p w14:paraId="74D9E23F" w14:textId="77777777" w:rsidR="004D52C4" w:rsidRPr="004D52C4" w:rsidRDefault="004D52C4" w:rsidP="004D52C4">
            <w:pPr>
              <w:jc w:val="center"/>
              <w:rPr>
                <w:bCs/>
                <w:color w:val="000000"/>
              </w:rPr>
            </w:pPr>
            <w:r w:rsidRPr="004D52C4">
              <w:rPr>
                <w:bCs/>
                <w:color w:val="000000"/>
              </w:rPr>
              <w:t>Факт 2022 год</w:t>
            </w:r>
          </w:p>
        </w:tc>
      </w:tr>
      <w:tr w:rsidR="004D52C4" w:rsidRPr="004D52C4" w14:paraId="525562D6" w14:textId="77777777" w:rsidTr="00C5351E">
        <w:trPr>
          <w:jc w:val="center"/>
        </w:trPr>
        <w:tc>
          <w:tcPr>
            <w:tcW w:w="673" w:type="dxa"/>
            <w:shd w:val="clear" w:color="auto" w:fill="auto"/>
          </w:tcPr>
          <w:p w14:paraId="7E9F31E5" w14:textId="77777777" w:rsidR="004D52C4" w:rsidRPr="004D52C4" w:rsidRDefault="004D52C4" w:rsidP="004D52C4">
            <w:pPr>
              <w:jc w:val="center"/>
              <w:rPr>
                <w:bCs/>
                <w:color w:val="000000"/>
              </w:rPr>
            </w:pPr>
            <w:r w:rsidRPr="004D52C4">
              <w:rPr>
                <w:bCs/>
                <w:color w:val="000000"/>
              </w:rPr>
              <w:t>1</w:t>
            </w:r>
          </w:p>
        </w:tc>
        <w:tc>
          <w:tcPr>
            <w:tcW w:w="6115" w:type="dxa"/>
            <w:shd w:val="clear" w:color="auto" w:fill="auto"/>
          </w:tcPr>
          <w:p w14:paraId="3C4A2B82" w14:textId="77777777" w:rsidR="004D52C4" w:rsidRPr="004D52C4" w:rsidRDefault="004D52C4" w:rsidP="004D52C4">
            <w:pPr>
              <w:jc w:val="center"/>
              <w:rPr>
                <w:bCs/>
                <w:color w:val="000000"/>
              </w:rPr>
            </w:pPr>
            <w:r w:rsidRPr="004D52C4">
              <w:rPr>
                <w:bCs/>
                <w:color w:val="000000"/>
              </w:rPr>
              <w:t>2</w:t>
            </w:r>
          </w:p>
        </w:tc>
        <w:tc>
          <w:tcPr>
            <w:tcW w:w="1276" w:type="dxa"/>
            <w:shd w:val="clear" w:color="auto" w:fill="auto"/>
          </w:tcPr>
          <w:p w14:paraId="0473E3E3" w14:textId="77777777" w:rsidR="004D52C4" w:rsidRPr="004D52C4" w:rsidRDefault="004D52C4" w:rsidP="004D52C4">
            <w:pPr>
              <w:jc w:val="center"/>
              <w:rPr>
                <w:bCs/>
                <w:color w:val="000000"/>
              </w:rPr>
            </w:pPr>
            <w:r w:rsidRPr="004D52C4">
              <w:rPr>
                <w:bCs/>
                <w:color w:val="000000"/>
              </w:rPr>
              <w:t>3</w:t>
            </w:r>
          </w:p>
        </w:tc>
        <w:tc>
          <w:tcPr>
            <w:tcW w:w="1256" w:type="dxa"/>
            <w:shd w:val="clear" w:color="auto" w:fill="auto"/>
          </w:tcPr>
          <w:p w14:paraId="6CFA1DC8" w14:textId="77777777" w:rsidR="004D52C4" w:rsidRPr="004D52C4" w:rsidRDefault="004D52C4" w:rsidP="004D52C4">
            <w:pPr>
              <w:jc w:val="center"/>
              <w:rPr>
                <w:bCs/>
                <w:color w:val="000000"/>
              </w:rPr>
            </w:pPr>
            <w:r w:rsidRPr="004D52C4">
              <w:rPr>
                <w:bCs/>
                <w:color w:val="000000"/>
              </w:rPr>
              <w:t>4</w:t>
            </w:r>
          </w:p>
        </w:tc>
      </w:tr>
      <w:tr w:rsidR="004D52C4" w:rsidRPr="004D52C4" w14:paraId="72AE41A6" w14:textId="77777777" w:rsidTr="00C5351E">
        <w:trPr>
          <w:trHeight w:val="1086"/>
          <w:jc w:val="center"/>
        </w:trPr>
        <w:tc>
          <w:tcPr>
            <w:tcW w:w="673" w:type="dxa"/>
            <w:shd w:val="clear" w:color="auto" w:fill="auto"/>
            <w:vAlign w:val="center"/>
          </w:tcPr>
          <w:p w14:paraId="30BD9C36" w14:textId="77777777" w:rsidR="004D52C4" w:rsidRPr="004D52C4" w:rsidRDefault="004D52C4" w:rsidP="004D52C4">
            <w:pPr>
              <w:jc w:val="center"/>
              <w:rPr>
                <w:bCs/>
                <w:color w:val="000000"/>
              </w:rPr>
            </w:pPr>
            <w:r w:rsidRPr="004D52C4">
              <w:rPr>
                <w:bCs/>
                <w:color w:val="000000"/>
              </w:rPr>
              <w:t>1.</w:t>
            </w:r>
          </w:p>
        </w:tc>
        <w:tc>
          <w:tcPr>
            <w:tcW w:w="6115" w:type="dxa"/>
            <w:shd w:val="clear" w:color="auto" w:fill="auto"/>
            <w:vAlign w:val="center"/>
          </w:tcPr>
          <w:p w14:paraId="751E8FBE" w14:textId="77777777" w:rsidR="004D52C4" w:rsidRPr="004D52C4" w:rsidRDefault="004D52C4" w:rsidP="004D52C4">
            <w:pPr>
              <w:rPr>
                <w:color w:val="000000"/>
              </w:rPr>
            </w:pPr>
            <w:r w:rsidRPr="004D52C4">
              <w:rPr>
                <w:color w:val="000000"/>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276" w:type="dxa"/>
            <w:shd w:val="clear" w:color="auto" w:fill="auto"/>
            <w:vAlign w:val="center"/>
          </w:tcPr>
          <w:p w14:paraId="307D5AD8" w14:textId="77777777" w:rsidR="004D52C4" w:rsidRPr="004D52C4" w:rsidRDefault="004D52C4" w:rsidP="004D52C4">
            <w:pPr>
              <w:jc w:val="center"/>
              <w:rPr>
                <w:bCs/>
                <w:color w:val="000000"/>
              </w:rPr>
            </w:pPr>
            <w:r w:rsidRPr="004D52C4">
              <w:rPr>
                <w:bCs/>
                <w:color w:val="000000"/>
              </w:rPr>
              <w:t>0</w:t>
            </w:r>
          </w:p>
        </w:tc>
        <w:tc>
          <w:tcPr>
            <w:tcW w:w="1256" w:type="dxa"/>
            <w:shd w:val="clear" w:color="auto" w:fill="auto"/>
            <w:vAlign w:val="center"/>
          </w:tcPr>
          <w:p w14:paraId="5412DCD2" w14:textId="77777777" w:rsidR="004D52C4" w:rsidRPr="004D52C4" w:rsidRDefault="004D52C4" w:rsidP="004D52C4">
            <w:pPr>
              <w:jc w:val="center"/>
              <w:rPr>
                <w:bCs/>
                <w:color w:val="000000"/>
              </w:rPr>
            </w:pPr>
            <w:r w:rsidRPr="004D52C4">
              <w:rPr>
                <w:bCs/>
                <w:color w:val="000000"/>
              </w:rPr>
              <w:t>0</w:t>
            </w:r>
          </w:p>
        </w:tc>
      </w:tr>
      <w:tr w:rsidR="004D52C4" w:rsidRPr="004D52C4" w14:paraId="67CC4E5C" w14:textId="77777777" w:rsidTr="00C5351E">
        <w:trPr>
          <w:trHeight w:val="832"/>
          <w:jc w:val="center"/>
        </w:trPr>
        <w:tc>
          <w:tcPr>
            <w:tcW w:w="673" w:type="dxa"/>
            <w:shd w:val="clear" w:color="auto" w:fill="auto"/>
            <w:vAlign w:val="center"/>
          </w:tcPr>
          <w:p w14:paraId="22196395" w14:textId="77777777" w:rsidR="004D52C4" w:rsidRPr="004D52C4" w:rsidRDefault="004D52C4" w:rsidP="004D52C4">
            <w:pPr>
              <w:jc w:val="center"/>
              <w:rPr>
                <w:bCs/>
                <w:color w:val="000000"/>
              </w:rPr>
            </w:pPr>
            <w:r w:rsidRPr="004D52C4">
              <w:rPr>
                <w:bCs/>
                <w:color w:val="000000"/>
              </w:rPr>
              <w:t>2.</w:t>
            </w:r>
          </w:p>
        </w:tc>
        <w:tc>
          <w:tcPr>
            <w:tcW w:w="6115" w:type="dxa"/>
            <w:shd w:val="clear" w:color="auto" w:fill="auto"/>
            <w:vAlign w:val="center"/>
          </w:tcPr>
          <w:p w14:paraId="430E22B8" w14:textId="77777777" w:rsidR="004D52C4" w:rsidRPr="004D52C4" w:rsidRDefault="004D52C4" w:rsidP="004D52C4">
            <w:pPr>
              <w:rPr>
                <w:color w:val="000000"/>
              </w:rPr>
            </w:pPr>
            <w:r w:rsidRPr="004D52C4">
              <w:rPr>
                <w:color w:val="000000"/>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276" w:type="dxa"/>
            <w:shd w:val="clear" w:color="auto" w:fill="auto"/>
            <w:vAlign w:val="center"/>
          </w:tcPr>
          <w:p w14:paraId="1056D3A6" w14:textId="77777777" w:rsidR="004D52C4" w:rsidRPr="004D52C4" w:rsidRDefault="004D52C4" w:rsidP="004D52C4">
            <w:pPr>
              <w:jc w:val="center"/>
              <w:rPr>
                <w:bCs/>
              </w:rPr>
            </w:pPr>
            <w:r w:rsidRPr="004D52C4">
              <w:rPr>
                <w:bCs/>
              </w:rPr>
              <w:t>0</w:t>
            </w:r>
          </w:p>
        </w:tc>
        <w:tc>
          <w:tcPr>
            <w:tcW w:w="1256" w:type="dxa"/>
            <w:shd w:val="clear" w:color="auto" w:fill="auto"/>
            <w:vAlign w:val="center"/>
          </w:tcPr>
          <w:p w14:paraId="6E0242DF" w14:textId="77777777" w:rsidR="004D52C4" w:rsidRPr="004D52C4" w:rsidRDefault="004D52C4" w:rsidP="004D52C4">
            <w:pPr>
              <w:jc w:val="center"/>
              <w:rPr>
                <w:bCs/>
                <w:lang w:val="en-US"/>
              </w:rPr>
            </w:pPr>
            <w:r w:rsidRPr="004D52C4">
              <w:rPr>
                <w:bCs/>
                <w:lang w:val="en-US"/>
              </w:rPr>
              <w:t>0</w:t>
            </w:r>
          </w:p>
        </w:tc>
      </w:tr>
    </w:tbl>
    <w:p w14:paraId="23E70840" w14:textId="2BACCC7F" w:rsidR="004D52C4" w:rsidRPr="004D52C4" w:rsidRDefault="004D52C4" w:rsidP="004D52C4">
      <w:pPr>
        <w:autoSpaceDE w:val="0"/>
        <w:autoSpaceDN w:val="0"/>
        <w:adjustRightInd w:val="0"/>
        <w:ind w:firstLine="540"/>
        <w:jc w:val="both"/>
        <w:rPr>
          <w:sz w:val="28"/>
          <w:szCs w:val="28"/>
        </w:rPr>
      </w:pPr>
      <w:r w:rsidRPr="004D52C4">
        <w:rPr>
          <w:rFonts w:eastAsia="Calibri"/>
          <w:sz w:val="28"/>
          <w:szCs w:val="28"/>
          <w:lang w:eastAsia="en-US"/>
        </w:rPr>
        <w:t xml:space="preserve">При корректировке НВВ на 2024 год показатель </w:t>
      </w:r>
      <w:r w:rsidRPr="004D52C4">
        <w:rPr>
          <w:rFonts w:eastAsia="Calibri"/>
          <w:noProof/>
          <w:position w:val="-11"/>
          <w:sz w:val="28"/>
          <w:szCs w:val="28"/>
        </w:rPr>
        <w:drawing>
          <wp:inline distT="0" distB="0" distL="0" distR="0" wp14:anchorId="4AE99859" wp14:editId="753FCD1D">
            <wp:extent cx="571500" cy="266700"/>
            <wp:effectExtent l="0" t="0" r="0" b="0"/>
            <wp:docPr id="91541594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4D52C4">
        <w:rPr>
          <w:rFonts w:eastAsia="Calibri"/>
          <w:sz w:val="28"/>
          <w:szCs w:val="28"/>
          <w:lang w:eastAsia="en-US"/>
        </w:rPr>
        <w:t xml:space="preserve">  равен нулю.</w:t>
      </w:r>
    </w:p>
    <w:p w14:paraId="71343725" w14:textId="77777777" w:rsidR="004D52C4" w:rsidRPr="004D52C4" w:rsidRDefault="004D52C4" w:rsidP="004D52C4">
      <w:pPr>
        <w:autoSpaceDE w:val="0"/>
        <w:autoSpaceDN w:val="0"/>
        <w:adjustRightInd w:val="0"/>
        <w:ind w:firstLine="709"/>
        <w:jc w:val="both"/>
        <w:rPr>
          <w:sz w:val="28"/>
          <w:szCs w:val="28"/>
        </w:rPr>
      </w:pPr>
    </w:p>
    <w:p w14:paraId="7B34739C"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Исходя из анализа экономической обоснованности расходов </w:t>
      </w:r>
      <w:r w:rsidRPr="004D52C4">
        <w:rPr>
          <w:b/>
          <w:bCs/>
          <w:sz w:val="28"/>
          <w:szCs w:val="28"/>
        </w:rPr>
        <w:t>необходимая валовая выручка</w:t>
      </w:r>
      <w:r w:rsidRPr="004D52C4">
        <w:rPr>
          <w:sz w:val="28"/>
          <w:szCs w:val="28"/>
        </w:rPr>
        <w:t>, принимаемая к расчету при установлении тарифов на очередной 2024 год долгосрочного периода регулирования (</w:t>
      </w:r>
      <w:proofErr w:type="spellStart"/>
      <w:r w:rsidRPr="004D52C4">
        <w:rPr>
          <w:sz w:val="28"/>
          <w:szCs w:val="28"/>
        </w:rPr>
        <w:t>ННВ</w:t>
      </w:r>
      <w:r w:rsidRPr="004D52C4">
        <w:rPr>
          <w:sz w:val="28"/>
          <w:szCs w:val="28"/>
          <w:vertAlign w:val="subscript"/>
        </w:rPr>
        <w:t>i</w:t>
      </w:r>
      <w:proofErr w:type="spellEnd"/>
      <w:r w:rsidRPr="004D52C4">
        <w:rPr>
          <w:sz w:val="28"/>
          <w:szCs w:val="28"/>
        </w:rPr>
        <w:t>), по захоронению твердых коммунальных отходов ООО «</w:t>
      </w:r>
      <w:proofErr w:type="spellStart"/>
      <w:r w:rsidRPr="004D52C4">
        <w:rPr>
          <w:sz w:val="28"/>
          <w:szCs w:val="28"/>
        </w:rPr>
        <w:t>Экобетон</w:t>
      </w:r>
      <w:proofErr w:type="spellEnd"/>
      <w:r w:rsidRPr="004D52C4">
        <w:rPr>
          <w:sz w:val="28"/>
          <w:szCs w:val="28"/>
        </w:rPr>
        <w:t>» (Юргинский городской округ) составляет:</w:t>
      </w:r>
    </w:p>
    <w:p w14:paraId="26441A8A" w14:textId="77777777" w:rsidR="004D52C4" w:rsidRPr="004D52C4" w:rsidRDefault="004D52C4" w:rsidP="004D52C4">
      <w:pPr>
        <w:autoSpaceDE w:val="0"/>
        <w:autoSpaceDN w:val="0"/>
        <w:adjustRightInd w:val="0"/>
        <w:ind w:firstLine="709"/>
        <w:jc w:val="both"/>
        <w:rPr>
          <w:sz w:val="28"/>
          <w:szCs w:val="28"/>
        </w:rPr>
      </w:pPr>
    </w:p>
    <w:p w14:paraId="1DBAE525" w14:textId="77777777" w:rsidR="004D52C4" w:rsidRPr="004D52C4" w:rsidRDefault="004D52C4" w:rsidP="004D52C4">
      <w:pPr>
        <w:autoSpaceDE w:val="0"/>
        <w:autoSpaceDN w:val="0"/>
        <w:adjustRightInd w:val="0"/>
        <w:ind w:firstLine="709"/>
        <w:jc w:val="both"/>
        <w:rPr>
          <w:b/>
          <w:color w:val="000000"/>
          <w:sz w:val="28"/>
          <w:szCs w:val="28"/>
        </w:rPr>
      </w:pPr>
      <w:r w:rsidRPr="004D52C4">
        <w:rPr>
          <w:b/>
          <w:sz w:val="28"/>
          <w:szCs w:val="28"/>
        </w:rPr>
        <w:t>НВВ</w:t>
      </w:r>
      <w:r w:rsidRPr="004D52C4">
        <w:rPr>
          <w:b/>
          <w:sz w:val="28"/>
          <w:szCs w:val="28"/>
          <w:vertAlign w:val="subscript"/>
        </w:rPr>
        <w:t>2024</w:t>
      </w:r>
      <w:r w:rsidRPr="004D52C4">
        <w:rPr>
          <w:b/>
          <w:sz w:val="28"/>
          <w:szCs w:val="28"/>
        </w:rPr>
        <w:t xml:space="preserve"> = </w:t>
      </w:r>
      <w:r w:rsidRPr="004D52C4">
        <w:rPr>
          <w:b/>
          <w:color w:val="FF0000"/>
          <w:sz w:val="28"/>
          <w:szCs w:val="28"/>
        </w:rPr>
        <w:t xml:space="preserve">  </w:t>
      </w:r>
      <w:r w:rsidRPr="004D52C4">
        <w:rPr>
          <w:b/>
          <w:color w:val="000000"/>
          <w:sz w:val="28"/>
          <w:szCs w:val="28"/>
        </w:rPr>
        <w:t xml:space="preserve"> 13363,08 + 1,55 *(1 + 0,058) *(1 + 0,072) + 0 - 0 =                                13364,84 тыс. руб.</w:t>
      </w:r>
    </w:p>
    <w:p w14:paraId="25F57B15" w14:textId="77777777" w:rsidR="004D52C4" w:rsidRPr="004D52C4" w:rsidRDefault="004D52C4" w:rsidP="004D52C4">
      <w:pPr>
        <w:tabs>
          <w:tab w:val="left" w:pos="567"/>
        </w:tabs>
        <w:autoSpaceDE w:val="0"/>
        <w:autoSpaceDN w:val="0"/>
        <w:adjustRightInd w:val="0"/>
        <w:ind w:firstLine="709"/>
        <w:jc w:val="both"/>
        <w:rPr>
          <w:bCs/>
          <w:sz w:val="14"/>
          <w:szCs w:val="28"/>
        </w:rPr>
      </w:pPr>
    </w:p>
    <w:p w14:paraId="557FA8C6" w14:textId="77777777" w:rsidR="004D52C4" w:rsidRPr="004D52C4" w:rsidRDefault="004D52C4" w:rsidP="004D52C4">
      <w:pPr>
        <w:tabs>
          <w:tab w:val="left" w:pos="567"/>
        </w:tabs>
        <w:autoSpaceDE w:val="0"/>
        <w:autoSpaceDN w:val="0"/>
        <w:adjustRightInd w:val="0"/>
        <w:ind w:firstLine="709"/>
        <w:jc w:val="both"/>
        <w:rPr>
          <w:bCs/>
          <w:sz w:val="14"/>
          <w:szCs w:val="28"/>
        </w:rPr>
      </w:pPr>
    </w:p>
    <w:p w14:paraId="1D7A8D19" w14:textId="77777777" w:rsidR="004D52C4" w:rsidRPr="004D52C4" w:rsidRDefault="004D52C4" w:rsidP="004D52C4">
      <w:pPr>
        <w:autoSpaceDN w:val="0"/>
        <w:jc w:val="center"/>
        <w:rPr>
          <w:b/>
          <w:sz w:val="32"/>
          <w:szCs w:val="28"/>
          <w:u w:val="single"/>
        </w:rPr>
      </w:pPr>
      <w:r w:rsidRPr="004D52C4">
        <w:rPr>
          <w:b/>
          <w:sz w:val="32"/>
          <w:szCs w:val="28"/>
          <w:u w:val="single"/>
        </w:rPr>
        <w:t xml:space="preserve">Расчетный объем и (или) </w:t>
      </w:r>
    </w:p>
    <w:p w14:paraId="0183B168" w14:textId="77777777" w:rsidR="004D52C4" w:rsidRPr="004D52C4" w:rsidRDefault="004D52C4" w:rsidP="004D52C4">
      <w:pPr>
        <w:jc w:val="center"/>
        <w:rPr>
          <w:b/>
          <w:sz w:val="32"/>
          <w:szCs w:val="32"/>
          <w:u w:val="single"/>
        </w:rPr>
      </w:pPr>
      <w:r w:rsidRPr="004D52C4">
        <w:rPr>
          <w:b/>
          <w:sz w:val="32"/>
          <w:szCs w:val="28"/>
          <w:u w:val="single"/>
        </w:rPr>
        <w:t>масса твердых коммунальных отходов</w:t>
      </w:r>
    </w:p>
    <w:p w14:paraId="34399489" w14:textId="77777777" w:rsidR="004D52C4" w:rsidRPr="004D52C4" w:rsidRDefault="004D52C4" w:rsidP="004D52C4">
      <w:pPr>
        <w:jc w:val="center"/>
        <w:rPr>
          <w:color w:val="FF0000"/>
          <w:sz w:val="14"/>
          <w:szCs w:val="28"/>
        </w:rPr>
      </w:pPr>
    </w:p>
    <w:p w14:paraId="200416A0" w14:textId="77777777" w:rsidR="004D52C4" w:rsidRPr="004D52C4" w:rsidRDefault="004D52C4" w:rsidP="004D52C4">
      <w:pPr>
        <w:ind w:firstLine="709"/>
        <w:jc w:val="both"/>
        <w:rPr>
          <w:sz w:val="28"/>
          <w:szCs w:val="28"/>
        </w:rPr>
      </w:pPr>
      <w:r w:rsidRPr="004D52C4">
        <w:rPr>
          <w:sz w:val="28"/>
          <w:szCs w:val="28"/>
        </w:rPr>
        <w:t>В соответствии с п. 14  Методических указаний расчетный объем и (или) масса твердых коммунальных отходов на очередной период регулирования (каждый год в течение долгосрочного периода регулирования) определяется в соответствии с приложениями 2, 3 к Методическим указаниям на основании данных о фактическом объеме и (или) массе твердых коммунальных отходов за последний отчетный год и данных о динамике образования твердых коммунальных отходов за последние 3 года при наличии соответствующих подтверждающих документов, а в случае отсутствия подтверждающих документов - исходя из данных Территориальной схемы или, при ее отсутствии, исходя из нормативов накопления твердых коммунальных отходов и заключенных регулируемой организацией договоров на оказание услуг.</w:t>
      </w:r>
    </w:p>
    <w:p w14:paraId="57E4C8B6" w14:textId="77777777" w:rsidR="004D52C4" w:rsidRPr="004D52C4" w:rsidRDefault="004D52C4" w:rsidP="004D52C4">
      <w:pPr>
        <w:ind w:firstLine="709"/>
        <w:jc w:val="both"/>
        <w:rPr>
          <w:sz w:val="28"/>
          <w:szCs w:val="28"/>
        </w:rPr>
      </w:pPr>
      <w:r w:rsidRPr="004D52C4">
        <w:rPr>
          <w:sz w:val="28"/>
          <w:szCs w:val="28"/>
        </w:rPr>
        <w:t>В случае, если в соответствии с территориальной схемой происходит изменение зоны (территории), с которой твердые коммунальные отходы поступают на объект по обращению с отходами, либо происходит изменение количества и состава твердых коммунальных отходов, поступающих на объект, в том числе в связи с осуществлением обработки и обезвреживания отходов на иных объектах, такие изменения учитываются при определении объема и (или) массы твердых коммунальных отходов в соответствии с данными, представленными в Территориальной схеме, и (или) расчетом регулируемой организации.</w:t>
      </w:r>
    </w:p>
    <w:p w14:paraId="7EF4C25F" w14:textId="77777777" w:rsidR="004D52C4" w:rsidRPr="004D52C4" w:rsidRDefault="004D52C4" w:rsidP="004D52C4">
      <w:pPr>
        <w:ind w:firstLine="709"/>
        <w:jc w:val="both"/>
        <w:rPr>
          <w:szCs w:val="20"/>
        </w:rPr>
      </w:pPr>
      <w:r w:rsidRPr="004D52C4">
        <w:rPr>
          <w:szCs w:val="20"/>
        </w:rPr>
        <w:t xml:space="preserve"> </w:t>
      </w:r>
    </w:p>
    <w:p w14:paraId="0ED1AD5A" w14:textId="77777777" w:rsidR="004D52C4" w:rsidRPr="004D52C4" w:rsidRDefault="004D52C4" w:rsidP="004D52C4">
      <w:pPr>
        <w:ind w:firstLine="709"/>
        <w:jc w:val="both"/>
        <w:rPr>
          <w:sz w:val="28"/>
          <w:szCs w:val="28"/>
        </w:rPr>
      </w:pPr>
      <w:r w:rsidRPr="004D52C4">
        <w:rPr>
          <w:sz w:val="28"/>
          <w:szCs w:val="28"/>
        </w:rPr>
        <w:t xml:space="preserve">Регулирующим органом был утвержден объем захоронения ТКО на 2024 год в размере </w:t>
      </w:r>
      <w:r w:rsidRPr="004D52C4">
        <w:rPr>
          <w:b/>
          <w:bCs/>
          <w:i/>
          <w:iCs/>
          <w:sz w:val="28"/>
          <w:szCs w:val="28"/>
        </w:rPr>
        <w:t>0,00</w:t>
      </w:r>
      <w:r w:rsidRPr="004D52C4">
        <w:rPr>
          <w:sz w:val="28"/>
          <w:szCs w:val="28"/>
        </w:rPr>
        <w:t xml:space="preserve"> т.,</w:t>
      </w:r>
      <w:r w:rsidRPr="004D52C4">
        <w:rPr>
          <w:szCs w:val="20"/>
        </w:rPr>
        <w:t xml:space="preserve"> </w:t>
      </w:r>
      <w:r w:rsidRPr="004D52C4">
        <w:rPr>
          <w:sz w:val="28"/>
          <w:szCs w:val="28"/>
        </w:rPr>
        <w:t xml:space="preserve">согласно данным Территориальной схемы обращения с отходами </w:t>
      </w:r>
      <w:r w:rsidRPr="004D52C4">
        <w:rPr>
          <w:sz w:val="28"/>
          <w:szCs w:val="28"/>
        </w:rPr>
        <w:lastRenderedPageBreak/>
        <w:t>производства и потребления, в том числе с твердыми коммунальными отходами, Кемеровской области, утвержденной постановлением Коллегии Администрации Кемеровской области от 26.09.2016 № 367 (в редакции постановления Правительства Кемеровской области – Кузбасса от 10.12.2019 № 713) (далее – Территориальная схема). В частности, регулятором использовалось Приложение Б2 «Сводная информация об объектах инфраструктуры», показатель - завезено отходов, поступивших на полигон ООО «</w:t>
      </w:r>
      <w:proofErr w:type="spellStart"/>
      <w:r w:rsidRPr="004D52C4">
        <w:rPr>
          <w:sz w:val="28"/>
          <w:szCs w:val="28"/>
        </w:rPr>
        <w:t>Экобетон</w:t>
      </w:r>
      <w:proofErr w:type="spellEnd"/>
      <w:r w:rsidRPr="004D52C4">
        <w:rPr>
          <w:sz w:val="28"/>
          <w:szCs w:val="28"/>
        </w:rPr>
        <w:t xml:space="preserve">». </w:t>
      </w:r>
    </w:p>
    <w:p w14:paraId="1CF40C78" w14:textId="77777777" w:rsidR="004D52C4" w:rsidRPr="004D52C4" w:rsidRDefault="004D52C4" w:rsidP="004D52C4">
      <w:pPr>
        <w:ind w:firstLine="709"/>
        <w:jc w:val="both"/>
        <w:rPr>
          <w:sz w:val="28"/>
          <w:szCs w:val="28"/>
        </w:rPr>
      </w:pPr>
      <w:r w:rsidRPr="004D52C4">
        <w:rPr>
          <w:sz w:val="28"/>
          <w:szCs w:val="28"/>
        </w:rPr>
        <w:t xml:space="preserve">Предприятием в целях корректировки предложен объем в размере                </w:t>
      </w:r>
      <w:r w:rsidRPr="004D52C4">
        <w:rPr>
          <w:b/>
          <w:bCs/>
          <w:i/>
          <w:iCs/>
          <w:sz w:val="28"/>
          <w:szCs w:val="28"/>
        </w:rPr>
        <w:t xml:space="preserve">28 918,00 </w:t>
      </w:r>
      <w:r w:rsidRPr="004D52C4">
        <w:rPr>
          <w:sz w:val="28"/>
          <w:szCs w:val="28"/>
        </w:rPr>
        <w:t>т. на уровне данных 2022г.</w:t>
      </w:r>
      <w:r w:rsidRPr="004D52C4">
        <w:rPr>
          <w:szCs w:val="20"/>
        </w:rPr>
        <w:t xml:space="preserve"> </w:t>
      </w:r>
      <w:r w:rsidRPr="004D52C4">
        <w:rPr>
          <w:sz w:val="28"/>
          <w:szCs w:val="28"/>
        </w:rPr>
        <w:t>показатель - завезено отходов, поступивших на полигон ООО «</w:t>
      </w:r>
      <w:proofErr w:type="spellStart"/>
      <w:r w:rsidRPr="004D52C4">
        <w:rPr>
          <w:sz w:val="28"/>
          <w:szCs w:val="28"/>
        </w:rPr>
        <w:t>Экобетон</w:t>
      </w:r>
      <w:proofErr w:type="spellEnd"/>
      <w:r w:rsidRPr="004D52C4">
        <w:rPr>
          <w:sz w:val="28"/>
          <w:szCs w:val="28"/>
        </w:rPr>
        <w:t xml:space="preserve">» согласно </w:t>
      </w:r>
      <w:r w:rsidRPr="004D52C4">
        <w:rPr>
          <w:szCs w:val="20"/>
        </w:rPr>
        <w:t xml:space="preserve"> </w:t>
      </w:r>
      <w:r w:rsidRPr="004D52C4">
        <w:rPr>
          <w:sz w:val="28"/>
          <w:szCs w:val="28"/>
        </w:rPr>
        <w:t>постановлению Правительства Кемеровской области-Кузбасса от 19.10.2022 № 696 «О внесении изменений в постановление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 Кузбасса».</w:t>
      </w:r>
    </w:p>
    <w:p w14:paraId="598F28F7" w14:textId="77777777" w:rsidR="004D52C4" w:rsidRPr="004D52C4" w:rsidRDefault="004D52C4" w:rsidP="004D52C4">
      <w:pPr>
        <w:ind w:firstLine="709"/>
        <w:jc w:val="both"/>
        <w:rPr>
          <w:sz w:val="28"/>
          <w:szCs w:val="28"/>
        </w:rPr>
      </w:pPr>
      <w:r w:rsidRPr="004D52C4">
        <w:rPr>
          <w:sz w:val="28"/>
          <w:szCs w:val="28"/>
        </w:rPr>
        <w:t>В части документального обоснования фактических объемов захоронения представлены следующие документы:</w:t>
      </w:r>
    </w:p>
    <w:p w14:paraId="64236F9C" w14:textId="77777777" w:rsidR="004D52C4" w:rsidRPr="004D52C4" w:rsidRDefault="004D52C4" w:rsidP="004D52C4">
      <w:pPr>
        <w:ind w:firstLine="709"/>
        <w:jc w:val="both"/>
        <w:rPr>
          <w:sz w:val="28"/>
          <w:szCs w:val="28"/>
        </w:rPr>
      </w:pPr>
      <w:r w:rsidRPr="004D52C4">
        <w:rPr>
          <w:sz w:val="28"/>
          <w:szCs w:val="28"/>
        </w:rPr>
        <w:t>- договор от 01.06.2020г. № 09-П/2020 оказания услуг по размещению твердых коммунальных отходов, заключенный с региональным оператором по зоне деятельности «Север» ООО «Чистый город Кемерово»;</w:t>
      </w:r>
    </w:p>
    <w:p w14:paraId="3E7D9262" w14:textId="77777777" w:rsidR="004D52C4" w:rsidRPr="004D52C4" w:rsidRDefault="004D52C4" w:rsidP="004D52C4">
      <w:pPr>
        <w:ind w:firstLine="709"/>
        <w:jc w:val="both"/>
        <w:rPr>
          <w:sz w:val="28"/>
          <w:szCs w:val="28"/>
        </w:rPr>
      </w:pPr>
      <w:r w:rsidRPr="004D52C4">
        <w:rPr>
          <w:sz w:val="28"/>
          <w:szCs w:val="28"/>
        </w:rPr>
        <w:t>- сведения фактического поступления и захоронения ТКО от ООО «Чистый город Кемерово» за 2022 год;</w:t>
      </w:r>
    </w:p>
    <w:p w14:paraId="726583DA" w14:textId="77777777" w:rsidR="004D52C4" w:rsidRPr="004D52C4" w:rsidRDefault="004D52C4" w:rsidP="004D52C4">
      <w:pPr>
        <w:ind w:firstLine="709"/>
        <w:jc w:val="both"/>
        <w:rPr>
          <w:sz w:val="28"/>
          <w:szCs w:val="28"/>
        </w:rPr>
      </w:pPr>
      <w:r w:rsidRPr="004D52C4">
        <w:rPr>
          <w:sz w:val="28"/>
          <w:szCs w:val="28"/>
        </w:rPr>
        <w:t xml:space="preserve">- </w:t>
      </w:r>
      <w:proofErr w:type="spellStart"/>
      <w:r w:rsidRPr="004D52C4">
        <w:rPr>
          <w:sz w:val="28"/>
          <w:szCs w:val="28"/>
        </w:rPr>
        <w:t>оборотно</w:t>
      </w:r>
      <w:proofErr w:type="spellEnd"/>
      <w:r w:rsidRPr="004D52C4">
        <w:rPr>
          <w:sz w:val="28"/>
          <w:szCs w:val="28"/>
        </w:rPr>
        <w:t xml:space="preserve"> – сальдовая ведомость по счету 90.01 «выручка» за 2022 год с указанием доходов от размещения ТКО и прочих видов деятельности.</w:t>
      </w:r>
    </w:p>
    <w:p w14:paraId="3B80429F" w14:textId="77777777" w:rsidR="004D52C4" w:rsidRPr="004D52C4" w:rsidRDefault="004D52C4" w:rsidP="004D52C4">
      <w:pPr>
        <w:ind w:firstLine="709"/>
        <w:jc w:val="both"/>
        <w:rPr>
          <w:sz w:val="28"/>
          <w:szCs w:val="28"/>
        </w:rPr>
      </w:pPr>
      <w:r w:rsidRPr="004D52C4">
        <w:rPr>
          <w:sz w:val="28"/>
          <w:szCs w:val="28"/>
        </w:rPr>
        <w:t xml:space="preserve">В связи с тем, что данное предприятие осуществляет регулируемый вид деятельности в сфере обращения с ТКО с июня 2020 года, </w:t>
      </w:r>
      <w:r w:rsidRPr="004D52C4">
        <w:rPr>
          <w:color w:val="000000"/>
          <w:sz w:val="28"/>
          <w:szCs w:val="28"/>
        </w:rPr>
        <w:t>оценить динамику объемов за последние 3 года в соответствии с п. 14 Методических указаний не представляется возможным.</w:t>
      </w:r>
    </w:p>
    <w:p w14:paraId="4288B47D" w14:textId="77777777" w:rsidR="004D52C4" w:rsidRPr="004D52C4" w:rsidRDefault="004D52C4" w:rsidP="004D52C4">
      <w:pPr>
        <w:ind w:firstLine="709"/>
        <w:jc w:val="both"/>
        <w:rPr>
          <w:color w:val="000000"/>
          <w:sz w:val="28"/>
          <w:szCs w:val="28"/>
        </w:rPr>
      </w:pPr>
      <w:r w:rsidRPr="004D52C4">
        <w:rPr>
          <w:color w:val="000000"/>
          <w:sz w:val="28"/>
          <w:szCs w:val="28"/>
        </w:rPr>
        <w:t xml:space="preserve">Проанализировав представленные документы, специалист полагает экономически и технологически обоснованным принять </w:t>
      </w:r>
      <w:r w:rsidRPr="004D52C4">
        <w:rPr>
          <w:color w:val="000000"/>
          <w:sz w:val="28"/>
          <w:szCs w:val="28"/>
          <w:u w:val="single"/>
        </w:rPr>
        <w:t>показатели объемов на 2024 год</w:t>
      </w:r>
      <w:r w:rsidRPr="004D52C4">
        <w:rPr>
          <w:color w:val="000000"/>
          <w:sz w:val="28"/>
          <w:szCs w:val="28"/>
        </w:rPr>
        <w:t xml:space="preserve"> с</w:t>
      </w:r>
      <w:r w:rsidRPr="004D52C4">
        <w:rPr>
          <w:sz w:val="28"/>
          <w:szCs w:val="28"/>
        </w:rPr>
        <w:t xml:space="preserve">огласно </w:t>
      </w:r>
      <w:bookmarkStart w:id="142" w:name="_Hlk144212936"/>
      <w:r w:rsidRPr="004D52C4">
        <w:rPr>
          <w:sz w:val="28"/>
          <w:szCs w:val="28"/>
        </w:rPr>
        <w:t xml:space="preserve">постановлению Правительства </w:t>
      </w:r>
      <w:r w:rsidRPr="004D52C4">
        <w:rPr>
          <w:color w:val="000000"/>
          <w:sz w:val="28"/>
          <w:szCs w:val="28"/>
        </w:rPr>
        <w:t xml:space="preserve">Кемеровской области-Кузбасса </w:t>
      </w:r>
      <w:r w:rsidRPr="004D52C4">
        <w:rPr>
          <w:sz w:val="28"/>
          <w:szCs w:val="28"/>
        </w:rPr>
        <w:t xml:space="preserve">от 19.10.2022 № 696 «О внесении изменений в постановление Коллегии Администрации Кемеровской области от 26.09.2016 № 367 «Об утверждении территориальной схемы обращения с отходами производства и потребления, в том числе с твердыми коммунальными отходами, Кемеровской области - Кузбасса». </w:t>
      </w:r>
      <w:bookmarkEnd w:id="142"/>
      <w:r w:rsidRPr="004D52C4">
        <w:rPr>
          <w:sz w:val="28"/>
          <w:szCs w:val="28"/>
        </w:rPr>
        <w:t xml:space="preserve">Полигон ТБО в г. Юрга продолжит свою деятельность до 2026 года включительно. </w:t>
      </w:r>
      <w:r w:rsidRPr="004D52C4">
        <w:rPr>
          <w:color w:val="000000"/>
          <w:sz w:val="28"/>
          <w:szCs w:val="28"/>
        </w:rPr>
        <w:t>В частности, регулятором использовалось Приложение Б2 «Сводная информация об объектах инфраструктуры», показатель - завезено отходов, поступивших на полигон ООО «</w:t>
      </w:r>
      <w:proofErr w:type="spellStart"/>
      <w:r w:rsidRPr="004D52C4">
        <w:rPr>
          <w:color w:val="000000"/>
          <w:sz w:val="28"/>
          <w:szCs w:val="28"/>
        </w:rPr>
        <w:t>Экобетон</w:t>
      </w:r>
      <w:proofErr w:type="spellEnd"/>
      <w:r w:rsidRPr="004D52C4">
        <w:rPr>
          <w:color w:val="000000"/>
          <w:sz w:val="28"/>
          <w:szCs w:val="28"/>
        </w:rPr>
        <w:t xml:space="preserve">», на 2024 год в размере                     </w:t>
      </w:r>
      <w:r w:rsidRPr="004D52C4">
        <w:rPr>
          <w:b/>
          <w:i/>
          <w:color w:val="000000"/>
          <w:sz w:val="28"/>
          <w:szCs w:val="28"/>
          <w:u w:val="single"/>
        </w:rPr>
        <w:t xml:space="preserve">28 728,00 </w:t>
      </w:r>
      <w:r w:rsidRPr="004D52C4">
        <w:rPr>
          <w:color w:val="000000"/>
          <w:sz w:val="28"/>
          <w:szCs w:val="28"/>
          <w:u w:val="single"/>
        </w:rPr>
        <w:t>тонн.</w:t>
      </w:r>
    </w:p>
    <w:p w14:paraId="1180FA60" w14:textId="77777777" w:rsidR="004D52C4" w:rsidRPr="004D52C4" w:rsidRDefault="004D52C4" w:rsidP="004D52C4">
      <w:pPr>
        <w:ind w:firstLine="709"/>
        <w:jc w:val="both"/>
        <w:rPr>
          <w:color w:val="000000"/>
          <w:sz w:val="28"/>
          <w:szCs w:val="28"/>
        </w:rPr>
      </w:pPr>
      <w:r w:rsidRPr="004D52C4">
        <w:rPr>
          <w:color w:val="000000"/>
          <w:sz w:val="28"/>
          <w:szCs w:val="28"/>
        </w:rPr>
        <w:t xml:space="preserve"> </w:t>
      </w:r>
    </w:p>
    <w:p w14:paraId="78FCB47B" w14:textId="77777777" w:rsidR="004D52C4" w:rsidRPr="004D52C4" w:rsidRDefault="004D52C4" w:rsidP="004D52C4">
      <w:pPr>
        <w:ind w:firstLine="709"/>
        <w:jc w:val="both"/>
        <w:rPr>
          <w:color w:val="000000"/>
          <w:sz w:val="28"/>
          <w:szCs w:val="28"/>
        </w:rPr>
      </w:pPr>
    </w:p>
    <w:p w14:paraId="11A4CCE5" w14:textId="77777777" w:rsidR="004D52C4" w:rsidRPr="004D52C4" w:rsidRDefault="004D52C4" w:rsidP="004D52C4">
      <w:pPr>
        <w:tabs>
          <w:tab w:val="left" w:pos="1134"/>
        </w:tabs>
        <w:jc w:val="center"/>
        <w:rPr>
          <w:b/>
          <w:sz w:val="32"/>
          <w:szCs w:val="32"/>
          <w:u w:val="single"/>
        </w:rPr>
      </w:pPr>
      <w:r w:rsidRPr="004D52C4">
        <w:rPr>
          <w:b/>
          <w:sz w:val="32"/>
          <w:szCs w:val="32"/>
          <w:u w:val="single"/>
        </w:rPr>
        <w:t xml:space="preserve">Тарифы на захоронение твердых коммунальных отходов </w:t>
      </w:r>
    </w:p>
    <w:p w14:paraId="7A552A8E" w14:textId="77777777" w:rsidR="004D52C4" w:rsidRPr="004D52C4" w:rsidRDefault="004D52C4" w:rsidP="004D52C4">
      <w:pPr>
        <w:tabs>
          <w:tab w:val="left" w:pos="1134"/>
        </w:tabs>
        <w:jc w:val="center"/>
        <w:rPr>
          <w:b/>
          <w:sz w:val="16"/>
          <w:szCs w:val="16"/>
          <w:u w:val="single"/>
        </w:rPr>
      </w:pPr>
    </w:p>
    <w:p w14:paraId="304E80B9" w14:textId="77777777" w:rsidR="004D52C4" w:rsidRPr="004D52C4" w:rsidRDefault="004D52C4" w:rsidP="004D52C4">
      <w:pPr>
        <w:autoSpaceDE w:val="0"/>
        <w:autoSpaceDN w:val="0"/>
        <w:adjustRightInd w:val="0"/>
        <w:ind w:firstLine="709"/>
        <w:jc w:val="both"/>
        <w:rPr>
          <w:sz w:val="28"/>
          <w:szCs w:val="28"/>
        </w:rPr>
      </w:pPr>
      <w:r w:rsidRPr="004D52C4">
        <w:rPr>
          <w:sz w:val="28"/>
          <w:szCs w:val="28"/>
        </w:rPr>
        <w:t xml:space="preserve">В соответствии с п. 7 Методических указаний тарифы рассчитываются на основании необходимой валовой выручки, определенной для соответствующего </w:t>
      </w:r>
      <w:r w:rsidRPr="004D52C4">
        <w:rPr>
          <w:sz w:val="28"/>
          <w:szCs w:val="28"/>
        </w:rPr>
        <w:lastRenderedPageBreak/>
        <w:t>регулируемого вида деятельности, и расчетного объема и (или) массы твердых коммунальных отходов.</w:t>
      </w:r>
    </w:p>
    <w:p w14:paraId="4EAD0BDA" w14:textId="77777777" w:rsidR="004D52C4" w:rsidRPr="004D52C4" w:rsidRDefault="004D52C4" w:rsidP="004D52C4">
      <w:pPr>
        <w:ind w:firstLine="709"/>
        <w:jc w:val="both"/>
        <w:rPr>
          <w:sz w:val="28"/>
          <w:szCs w:val="28"/>
        </w:rPr>
      </w:pPr>
      <w:r w:rsidRPr="004D52C4">
        <w:rPr>
          <w:sz w:val="28"/>
          <w:szCs w:val="28"/>
        </w:rPr>
        <w:t>Согласно п. 8 Методических указаний тарифы устанавливаются с календарной разбивкой по полугодиям исходя из не превышения величины указанных тарифов в первом полугодии очередного годового периода регулирования над величиной соответствующих тарифов во втором полугодии предшествующего годового периода регулирования по состоянию на 31 декабря.</w:t>
      </w:r>
    </w:p>
    <w:p w14:paraId="5FAC9172" w14:textId="77777777" w:rsidR="004D52C4" w:rsidRPr="004D52C4" w:rsidRDefault="004D52C4" w:rsidP="004D52C4">
      <w:pPr>
        <w:ind w:firstLine="709"/>
        <w:jc w:val="both"/>
        <w:rPr>
          <w:sz w:val="28"/>
          <w:szCs w:val="28"/>
        </w:rPr>
      </w:pPr>
      <w:r w:rsidRPr="004D52C4">
        <w:rPr>
          <w:sz w:val="28"/>
          <w:szCs w:val="28"/>
        </w:rPr>
        <w:t>Учитывая результаты проведенного анализа, предлагается Региональной энергетической комиссии Кузбасса утвердить для организации предельные тарифы на захоронение твердых коммунальных отходов с учетом календарной разбивки:</w:t>
      </w:r>
    </w:p>
    <w:p w14:paraId="7A54A7CA" w14:textId="77777777" w:rsidR="004D52C4" w:rsidRPr="004D52C4" w:rsidRDefault="004D52C4" w:rsidP="004D52C4">
      <w:pPr>
        <w:ind w:firstLine="709"/>
        <w:jc w:val="right"/>
        <w:rPr>
          <w:sz w:val="28"/>
          <w:szCs w:val="20"/>
        </w:rPr>
      </w:pPr>
      <w:r w:rsidRPr="004D52C4">
        <w:rPr>
          <w:sz w:val="28"/>
          <w:szCs w:val="20"/>
        </w:rPr>
        <w:t>Таблица 7</w:t>
      </w:r>
    </w:p>
    <w:p w14:paraId="1CB5E75F" w14:textId="77777777" w:rsidR="004D52C4" w:rsidRPr="004D52C4" w:rsidRDefault="004D52C4" w:rsidP="004D52C4">
      <w:pPr>
        <w:jc w:val="center"/>
        <w:rPr>
          <w:sz w:val="28"/>
          <w:szCs w:val="28"/>
        </w:rPr>
      </w:pPr>
      <w:r w:rsidRPr="004D52C4">
        <w:rPr>
          <w:sz w:val="28"/>
          <w:szCs w:val="28"/>
        </w:rPr>
        <w:t>Предельные тарифы</w:t>
      </w:r>
    </w:p>
    <w:p w14:paraId="0979EC13" w14:textId="77777777" w:rsidR="004D52C4" w:rsidRPr="004D52C4" w:rsidRDefault="004D52C4" w:rsidP="004D52C4">
      <w:pPr>
        <w:jc w:val="center"/>
        <w:rPr>
          <w:sz w:val="28"/>
          <w:szCs w:val="28"/>
        </w:rPr>
      </w:pPr>
      <w:r w:rsidRPr="004D52C4">
        <w:rPr>
          <w:sz w:val="28"/>
          <w:szCs w:val="28"/>
        </w:rPr>
        <w:t xml:space="preserve"> на захоронение твердых коммунальных отходов </w:t>
      </w:r>
    </w:p>
    <w:p w14:paraId="25625019" w14:textId="77777777" w:rsidR="004D52C4" w:rsidRPr="004D52C4" w:rsidRDefault="004D52C4" w:rsidP="004D52C4">
      <w:pPr>
        <w:jc w:val="center"/>
        <w:rPr>
          <w:sz w:val="28"/>
          <w:szCs w:val="28"/>
        </w:rPr>
      </w:pPr>
      <w:r w:rsidRPr="004D52C4">
        <w:rPr>
          <w:sz w:val="28"/>
          <w:szCs w:val="28"/>
        </w:rPr>
        <w:t>ООО «</w:t>
      </w:r>
      <w:proofErr w:type="spellStart"/>
      <w:r w:rsidRPr="004D52C4">
        <w:rPr>
          <w:sz w:val="28"/>
          <w:szCs w:val="28"/>
        </w:rPr>
        <w:t>Экобетон</w:t>
      </w:r>
      <w:proofErr w:type="spellEnd"/>
      <w:r w:rsidRPr="004D52C4">
        <w:rPr>
          <w:sz w:val="28"/>
          <w:szCs w:val="28"/>
        </w:rPr>
        <w:t>» (Юргинский городской округ) с 01.01.2024 по 31.12.2024</w:t>
      </w:r>
    </w:p>
    <w:p w14:paraId="47A79597" w14:textId="77777777" w:rsidR="004D52C4" w:rsidRPr="004D52C4" w:rsidRDefault="004D52C4" w:rsidP="004D52C4">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041"/>
        <w:gridCol w:w="1912"/>
        <w:gridCol w:w="1630"/>
        <w:gridCol w:w="1996"/>
      </w:tblGrid>
      <w:tr w:rsidR="004D52C4" w:rsidRPr="004D52C4" w14:paraId="6A959BE0" w14:textId="77777777" w:rsidTr="004D52C4">
        <w:trPr>
          <w:trHeight w:val="1218"/>
          <w:jc w:val="center"/>
        </w:trPr>
        <w:tc>
          <w:tcPr>
            <w:tcW w:w="1991" w:type="dxa"/>
            <w:shd w:val="clear" w:color="auto" w:fill="auto"/>
            <w:vAlign w:val="center"/>
          </w:tcPr>
          <w:p w14:paraId="032298C7" w14:textId="77777777" w:rsidR="004D52C4" w:rsidRPr="004D52C4" w:rsidRDefault="004D52C4" w:rsidP="004D52C4">
            <w:pPr>
              <w:jc w:val="center"/>
              <w:rPr>
                <w:color w:val="FF0000"/>
                <w:sz w:val="28"/>
                <w:szCs w:val="28"/>
              </w:rPr>
            </w:pPr>
            <w:r w:rsidRPr="004D52C4">
              <w:rPr>
                <w:sz w:val="28"/>
                <w:szCs w:val="28"/>
              </w:rPr>
              <w:t>Предприятие</w:t>
            </w:r>
          </w:p>
        </w:tc>
        <w:tc>
          <w:tcPr>
            <w:tcW w:w="2041" w:type="dxa"/>
            <w:shd w:val="clear" w:color="auto" w:fill="auto"/>
            <w:vAlign w:val="center"/>
          </w:tcPr>
          <w:p w14:paraId="614BB261" w14:textId="77777777" w:rsidR="004D52C4" w:rsidRPr="004D52C4" w:rsidRDefault="004D52C4" w:rsidP="004D52C4">
            <w:pPr>
              <w:jc w:val="center"/>
              <w:rPr>
                <w:sz w:val="28"/>
                <w:szCs w:val="28"/>
              </w:rPr>
            </w:pPr>
            <w:r w:rsidRPr="004D52C4">
              <w:rPr>
                <w:sz w:val="28"/>
                <w:szCs w:val="28"/>
              </w:rPr>
              <w:t>Год долгосрочного периода</w:t>
            </w:r>
          </w:p>
        </w:tc>
        <w:tc>
          <w:tcPr>
            <w:tcW w:w="1912" w:type="dxa"/>
            <w:shd w:val="clear" w:color="auto" w:fill="auto"/>
            <w:vAlign w:val="center"/>
          </w:tcPr>
          <w:p w14:paraId="300713E6" w14:textId="77777777" w:rsidR="004D52C4" w:rsidRPr="004D52C4" w:rsidRDefault="004D52C4" w:rsidP="004D52C4">
            <w:pPr>
              <w:jc w:val="center"/>
              <w:rPr>
                <w:sz w:val="28"/>
                <w:szCs w:val="28"/>
              </w:rPr>
            </w:pPr>
            <w:r w:rsidRPr="004D52C4">
              <w:rPr>
                <w:sz w:val="28"/>
                <w:szCs w:val="28"/>
              </w:rPr>
              <w:t>Календарная разбивка</w:t>
            </w:r>
          </w:p>
        </w:tc>
        <w:tc>
          <w:tcPr>
            <w:tcW w:w="1630" w:type="dxa"/>
            <w:shd w:val="clear" w:color="auto" w:fill="auto"/>
            <w:vAlign w:val="center"/>
          </w:tcPr>
          <w:p w14:paraId="1A93352D" w14:textId="77777777" w:rsidR="004D52C4" w:rsidRPr="004D52C4" w:rsidRDefault="004D52C4" w:rsidP="004D52C4">
            <w:pPr>
              <w:jc w:val="center"/>
              <w:rPr>
                <w:sz w:val="28"/>
                <w:szCs w:val="28"/>
              </w:rPr>
            </w:pPr>
            <w:r w:rsidRPr="004D52C4">
              <w:rPr>
                <w:sz w:val="28"/>
                <w:szCs w:val="28"/>
              </w:rPr>
              <w:t>Тарифы, руб./м</w:t>
            </w:r>
            <w:r w:rsidRPr="004D52C4">
              <w:rPr>
                <w:sz w:val="28"/>
                <w:szCs w:val="28"/>
                <w:vertAlign w:val="superscript"/>
              </w:rPr>
              <w:t>3</w:t>
            </w:r>
          </w:p>
        </w:tc>
        <w:tc>
          <w:tcPr>
            <w:tcW w:w="1996" w:type="dxa"/>
            <w:shd w:val="clear" w:color="auto" w:fill="auto"/>
            <w:vAlign w:val="center"/>
          </w:tcPr>
          <w:p w14:paraId="1C6BB1ED" w14:textId="77777777" w:rsidR="004D52C4" w:rsidRPr="004D52C4" w:rsidRDefault="004D52C4" w:rsidP="004D52C4">
            <w:pPr>
              <w:jc w:val="center"/>
              <w:rPr>
                <w:sz w:val="28"/>
                <w:szCs w:val="28"/>
              </w:rPr>
            </w:pPr>
            <w:r w:rsidRPr="004D52C4">
              <w:rPr>
                <w:sz w:val="28"/>
                <w:szCs w:val="28"/>
              </w:rPr>
              <w:t>Рост к предыдущему периоду, %</w:t>
            </w:r>
          </w:p>
        </w:tc>
      </w:tr>
      <w:tr w:rsidR="004D52C4" w:rsidRPr="004D52C4" w14:paraId="1AB8DAB7" w14:textId="77777777" w:rsidTr="004D52C4">
        <w:trPr>
          <w:trHeight w:val="223"/>
          <w:jc w:val="center"/>
        </w:trPr>
        <w:tc>
          <w:tcPr>
            <w:tcW w:w="1991" w:type="dxa"/>
            <w:shd w:val="clear" w:color="auto" w:fill="auto"/>
          </w:tcPr>
          <w:p w14:paraId="0889C4DC" w14:textId="77777777" w:rsidR="004D52C4" w:rsidRPr="004D52C4" w:rsidRDefault="004D52C4" w:rsidP="004D52C4">
            <w:pPr>
              <w:jc w:val="center"/>
              <w:rPr>
                <w:sz w:val="28"/>
                <w:szCs w:val="28"/>
              </w:rPr>
            </w:pPr>
            <w:r w:rsidRPr="004D52C4">
              <w:rPr>
                <w:sz w:val="28"/>
                <w:szCs w:val="28"/>
              </w:rPr>
              <w:t>1</w:t>
            </w:r>
          </w:p>
        </w:tc>
        <w:tc>
          <w:tcPr>
            <w:tcW w:w="2041" w:type="dxa"/>
            <w:shd w:val="clear" w:color="auto" w:fill="auto"/>
          </w:tcPr>
          <w:p w14:paraId="2851CF4A" w14:textId="77777777" w:rsidR="004D52C4" w:rsidRPr="004D52C4" w:rsidRDefault="004D52C4" w:rsidP="004D52C4">
            <w:pPr>
              <w:jc w:val="center"/>
              <w:rPr>
                <w:sz w:val="28"/>
                <w:szCs w:val="28"/>
              </w:rPr>
            </w:pPr>
            <w:r w:rsidRPr="004D52C4">
              <w:rPr>
                <w:sz w:val="28"/>
                <w:szCs w:val="28"/>
              </w:rPr>
              <w:t>2</w:t>
            </w:r>
          </w:p>
        </w:tc>
        <w:tc>
          <w:tcPr>
            <w:tcW w:w="1912" w:type="dxa"/>
            <w:shd w:val="clear" w:color="auto" w:fill="auto"/>
          </w:tcPr>
          <w:p w14:paraId="658A1988" w14:textId="77777777" w:rsidR="004D52C4" w:rsidRPr="004D52C4" w:rsidRDefault="004D52C4" w:rsidP="004D52C4">
            <w:pPr>
              <w:jc w:val="center"/>
              <w:rPr>
                <w:sz w:val="28"/>
                <w:szCs w:val="28"/>
              </w:rPr>
            </w:pPr>
            <w:r w:rsidRPr="004D52C4">
              <w:rPr>
                <w:sz w:val="28"/>
                <w:szCs w:val="28"/>
              </w:rPr>
              <w:t>3</w:t>
            </w:r>
          </w:p>
        </w:tc>
        <w:tc>
          <w:tcPr>
            <w:tcW w:w="1630" w:type="dxa"/>
            <w:shd w:val="clear" w:color="auto" w:fill="auto"/>
          </w:tcPr>
          <w:p w14:paraId="7E025377" w14:textId="77777777" w:rsidR="004D52C4" w:rsidRPr="004D52C4" w:rsidRDefault="004D52C4" w:rsidP="004D52C4">
            <w:pPr>
              <w:jc w:val="center"/>
              <w:rPr>
                <w:sz w:val="28"/>
                <w:szCs w:val="28"/>
              </w:rPr>
            </w:pPr>
            <w:r w:rsidRPr="004D52C4">
              <w:rPr>
                <w:sz w:val="28"/>
                <w:szCs w:val="28"/>
              </w:rPr>
              <w:t>4</w:t>
            </w:r>
          </w:p>
        </w:tc>
        <w:tc>
          <w:tcPr>
            <w:tcW w:w="1996" w:type="dxa"/>
            <w:shd w:val="clear" w:color="auto" w:fill="auto"/>
          </w:tcPr>
          <w:p w14:paraId="3A48ED00" w14:textId="77777777" w:rsidR="004D52C4" w:rsidRPr="004D52C4" w:rsidRDefault="004D52C4" w:rsidP="004D52C4">
            <w:pPr>
              <w:jc w:val="center"/>
              <w:rPr>
                <w:sz w:val="28"/>
                <w:szCs w:val="28"/>
              </w:rPr>
            </w:pPr>
            <w:r w:rsidRPr="004D52C4">
              <w:rPr>
                <w:sz w:val="28"/>
                <w:szCs w:val="28"/>
              </w:rPr>
              <w:t>5</w:t>
            </w:r>
          </w:p>
        </w:tc>
      </w:tr>
      <w:tr w:rsidR="004D52C4" w:rsidRPr="004D52C4" w14:paraId="092BC1E4" w14:textId="77777777" w:rsidTr="004D52C4">
        <w:trPr>
          <w:trHeight w:val="439"/>
          <w:jc w:val="center"/>
        </w:trPr>
        <w:tc>
          <w:tcPr>
            <w:tcW w:w="9570" w:type="dxa"/>
            <w:gridSpan w:val="5"/>
            <w:shd w:val="clear" w:color="auto" w:fill="auto"/>
            <w:vAlign w:val="center"/>
          </w:tcPr>
          <w:p w14:paraId="40AB5D6C" w14:textId="77777777" w:rsidR="004D52C4" w:rsidRPr="004D52C4" w:rsidRDefault="004D52C4" w:rsidP="004D52C4">
            <w:pPr>
              <w:jc w:val="center"/>
              <w:rPr>
                <w:sz w:val="28"/>
                <w:szCs w:val="28"/>
              </w:rPr>
            </w:pPr>
            <w:r w:rsidRPr="004D52C4">
              <w:rPr>
                <w:sz w:val="28"/>
                <w:szCs w:val="28"/>
              </w:rPr>
              <w:t>Захоронение твердых коммунальных отходов</w:t>
            </w:r>
          </w:p>
        </w:tc>
      </w:tr>
      <w:tr w:rsidR="004D52C4" w:rsidRPr="004D52C4" w14:paraId="0BB9A04D" w14:textId="77777777" w:rsidTr="004D52C4">
        <w:trPr>
          <w:jc w:val="center"/>
        </w:trPr>
        <w:tc>
          <w:tcPr>
            <w:tcW w:w="1991" w:type="dxa"/>
            <w:vMerge w:val="restart"/>
            <w:shd w:val="clear" w:color="auto" w:fill="auto"/>
            <w:vAlign w:val="center"/>
          </w:tcPr>
          <w:p w14:paraId="6EBA1082" w14:textId="77777777" w:rsidR="004D52C4" w:rsidRPr="004D52C4" w:rsidRDefault="004D52C4" w:rsidP="004D52C4">
            <w:pPr>
              <w:jc w:val="center"/>
              <w:rPr>
                <w:sz w:val="28"/>
                <w:szCs w:val="28"/>
              </w:rPr>
            </w:pPr>
            <w:r w:rsidRPr="004D52C4">
              <w:rPr>
                <w:sz w:val="28"/>
                <w:szCs w:val="28"/>
              </w:rPr>
              <w:t>ООО «</w:t>
            </w:r>
            <w:proofErr w:type="spellStart"/>
            <w:r w:rsidRPr="004D52C4">
              <w:rPr>
                <w:sz w:val="28"/>
                <w:szCs w:val="28"/>
              </w:rPr>
              <w:t>Экобетон</w:t>
            </w:r>
            <w:proofErr w:type="spellEnd"/>
            <w:r w:rsidRPr="004D52C4">
              <w:rPr>
                <w:sz w:val="28"/>
                <w:szCs w:val="28"/>
              </w:rPr>
              <w:t>»</w:t>
            </w:r>
          </w:p>
        </w:tc>
        <w:tc>
          <w:tcPr>
            <w:tcW w:w="2041" w:type="dxa"/>
            <w:vMerge w:val="restart"/>
            <w:shd w:val="clear" w:color="auto" w:fill="auto"/>
            <w:vAlign w:val="center"/>
          </w:tcPr>
          <w:p w14:paraId="73182C68" w14:textId="77777777" w:rsidR="004D52C4" w:rsidRPr="004D52C4" w:rsidRDefault="004D52C4" w:rsidP="004D52C4">
            <w:pPr>
              <w:jc w:val="center"/>
              <w:rPr>
                <w:sz w:val="28"/>
                <w:szCs w:val="28"/>
              </w:rPr>
            </w:pPr>
            <w:r w:rsidRPr="004D52C4">
              <w:rPr>
                <w:sz w:val="28"/>
                <w:szCs w:val="28"/>
              </w:rPr>
              <w:t>2024</w:t>
            </w:r>
          </w:p>
        </w:tc>
        <w:tc>
          <w:tcPr>
            <w:tcW w:w="1912" w:type="dxa"/>
            <w:shd w:val="clear" w:color="auto" w:fill="auto"/>
          </w:tcPr>
          <w:p w14:paraId="016C8241" w14:textId="77777777" w:rsidR="004D52C4" w:rsidRPr="004D52C4" w:rsidRDefault="004D52C4" w:rsidP="004D52C4">
            <w:pPr>
              <w:jc w:val="center"/>
              <w:rPr>
                <w:sz w:val="28"/>
                <w:szCs w:val="28"/>
              </w:rPr>
            </w:pPr>
            <w:r w:rsidRPr="004D52C4">
              <w:rPr>
                <w:sz w:val="28"/>
                <w:szCs w:val="28"/>
              </w:rPr>
              <w:t>с 01.01.2024 по 30.06.2024</w:t>
            </w:r>
          </w:p>
        </w:tc>
        <w:tc>
          <w:tcPr>
            <w:tcW w:w="1630" w:type="dxa"/>
            <w:shd w:val="clear" w:color="auto" w:fill="auto"/>
            <w:vAlign w:val="center"/>
          </w:tcPr>
          <w:p w14:paraId="3ACD9D74" w14:textId="77777777" w:rsidR="004D52C4" w:rsidRPr="004D52C4" w:rsidRDefault="004D52C4" w:rsidP="004D52C4">
            <w:pPr>
              <w:jc w:val="center"/>
              <w:rPr>
                <w:sz w:val="28"/>
                <w:szCs w:val="28"/>
              </w:rPr>
            </w:pPr>
            <w:r w:rsidRPr="004D52C4">
              <w:rPr>
                <w:sz w:val="28"/>
                <w:szCs w:val="28"/>
              </w:rPr>
              <w:t>400,29</w:t>
            </w:r>
          </w:p>
        </w:tc>
        <w:tc>
          <w:tcPr>
            <w:tcW w:w="1996" w:type="dxa"/>
            <w:shd w:val="clear" w:color="auto" w:fill="auto"/>
            <w:vAlign w:val="center"/>
          </w:tcPr>
          <w:p w14:paraId="7D1E3A90" w14:textId="77777777" w:rsidR="004D52C4" w:rsidRPr="004D52C4" w:rsidRDefault="004D52C4" w:rsidP="004D52C4">
            <w:pPr>
              <w:jc w:val="center"/>
              <w:rPr>
                <w:sz w:val="28"/>
                <w:szCs w:val="28"/>
              </w:rPr>
            </w:pPr>
            <w:r w:rsidRPr="004D52C4">
              <w:rPr>
                <w:sz w:val="28"/>
                <w:szCs w:val="28"/>
              </w:rPr>
              <w:t>0,00</w:t>
            </w:r>
          </w:p>
        </w:tc>
      </w:tr>
      <w:tr w:rsidR="004D52C4" w:rsidRPr="004D52C4" w14:paraId="79B79E76" w14:textId="77777777" w:rsidTr="004D52C4">
        <w:trPr>
          <w:jc w:val="center"/>
        </w:trPr>
        <w:tc>
          <w:tcPr>
            <w:tcW w:w="1991" w:type="dxa"/>
            <w:vMerge/>
            <w:shd w:val="clear" w:color="auto" w:fill="auto"/>
            <w:vAlign w:val="center"/>
          </w:tcPr>
          <w:p w14:paraId="6B47525B" w14:textId="77777777" w:rsidR="004D52C4" w:rsidRPr="004D52C4" w:rsidRDefault="004D52C4" w:rsidP="004D52C4">
            <w:pPr>
              <w:jc w:val="both"/>
              <w:rPr>
                <w:sz w:val="28"/>
                <w:szCs w:val="28"/>
              </w:rPr>
            </w:pPr>
          </w:p>
        </w:tc>
        <w:tc>
          <w:tcPr>
            <w:tcW w:w="2041" w:type="dxa"/>
            <w:vMerge/>
            <w:shd w:val="clear" w:color="auto" w:fill="auto"/>
          </w:tcPr>
          <w:p w14:paraId="2A2F6997" w14:textId="77777777" w:rsidR="004D52C4" w:rsidRPr="004D52C4" w:rsidRDefault="004D52C4" w:rsidP="004D52C4">
            <w:pPr>
              <w:jc w:val="center"/>
              <w:rPr>
                <w:sz w:val="28"/>
                <w:szCs w:val="28"/>
              </w:rPr>
            </w:pPr>
          </w:p>
        </w:tc>
        <w:tc>
          <w:tcPr>
            <w:tcW w:w="1912" w:type="dxa"/>
            <w:shd w:val="clear" w:color="auto" w:fill="auto"/>
          </w:tcPr>
          <w:p w14:paraId="77F29B7F" w14:textId="77777777" w:rsidR="004D52C4" w:rsidRPr="004D52C4" w:rsidRDefault="004D52C4" w:rsidP="004D52C4">
            <w:pPr>
              <w:jc w:val="center"/>
              <w:rPr>
                <w:sz w:val="28"/>
                <w:szCs w:val="28"/>
              </w:rPr>
            </w:pPr>
            <w:r w:rsidRPr="004D52C4">
              <w:rPr>
                <w:sz w:val="28"/>
                <w:szCs w:val="28"/>
              </w:rPr>
              <w:t>с 01.07.2024 по 31.12.2024</w:t>
            </w:r>
          </w:p>
        </w:tc>
        <w:tc>
          <w:tcPr>
            <w:tcW w:w="1630" w:type="dxa"/>
            <w:shd w:val="clear" w:color="auto" w:fill="auto"/>
            <w:vAlign w:val="center"/>
          </w:tcPr>
          <w:p w14:paraId="31444894" w14:textId="77777777" w:rsidR="004D52C4" w:rsidRPr="004D52C4" w:rsidRDefault="004D52C4" w:rsidP="004D52C4">
            <w:pPr>
              <w:jc w:val="center"/>
              <w:rPr>
                <w:sz w:val="28"/>
                <w:szCs w:val="28"/>
              </w:rPr>
            </w:pPr>
            <w:r w:rsidRPr="004D52C4">
              <w:rPr>
                <w:sz w:val="28"/>
                <w:szCs w:val="28"/>
              </w:rPr>
              <w:t>530,15</w:t>
            </w:r>
          </w:p>
        </w:tc>
        <w:tc>
          <w:tcPr>
            <w:tcW w:w="1996" w:type="dxa"/>
            <w:shd w:val="clear" w:color="auto" w:fill="auto"/>
            <w:vAlign w:val="center"/>
          </w:tcPr>
          <w:p w14:paraId="23A12FE8" w14:textId="77777777" w:rsidR="004D52C4" w:rsidRPr="004D52C4" w:rsidRDefault="004D52C4" w:rsidP="004D52C4">
            <w:pPr>
              <w:jc w:val="center"/>
              <w:rPr>
                <w:sz w:val="28"/>
                <w:szCs w:val="28"/>
              </w:rPr>
            </w:pPr>
            <w:r w:rsidRPr="004D52C4">
              <w:rPr>
                <w:sz w:val="28"/>
                <w:szCs w:val="28"/>
              </w:rPr>
              <w:t>32,4</w:t>
            </w:r>
          </w:p>
        </w:tc>
      </w:tr>
    </w:tbl>
    <w:p w14:paraId="14470424" w14:textId="77777777" w:rsidR="004D52C4" w:rsidRPr="004D52C4" w:rsidRDefault="004D52C4" w:rsidP="004D52C4">
      <w:pPr>
        <w:jc w:val="center"/>
        <w:rPr>
          <w:sz w:val="28"/>
          <w:szCs w:val="28"/>
        </w:rPr>
      </w:pPr>
    </w:p>
    <w:p w14:paraId="03768284" w14:textId="77777777" w:rsidR="004D52C4" w:rsidRPr="004D52C4" w:rsidRDefault="004D52C4" w:rsidP="004D52C4">
      <w:pPr>
        <w:tabs>
          <w:tab w:val="left" w:pos="709"/>
        </w:tabs>
        <w:jc w:val="both"/>
        <w:rPr>
          <w:sz w:val="28"/>
          <w:szCs w:val="28"/>
        </w:rPr>
      </w:pPr>
      <w:r w:rsidRPr="004D52C4">
        <w:rPr>
          <w:sz w:val="28"/>
          <w:szCs w:val="28"/>
        </w:rPr>
        <w:tab/>
        <w:t xml:space="preserve">* </w:t>
      </w:r>
      <w:proofErr w:type="spellStart"/>
      <w:r w:rsidRPr="004D52C4">
        <w:rPr>
          <w:sz w:val="28"/>
          <w:szCs w:val="28"/>
        </w:rPr>
        <w:t>справочно</w:t>
      </w:r>
      <w:proofErr w:type="spellEnd"/>
      <w:r w:rsidRPr="004D52C4">
        <w:rPr>
          <w:sz w:val="28"/>
          <w:szCs w:val="28"/>
        </w:rPr>
        <w:t>: тарифы, установленные органом регулирования в предыдущем периоде регулирования:</w:t>
      </w:r>
    </w:p>
    <w:p w14:paraId="7479C696" w14:textId="77777777" w:rsidR="004D52C4" w:rsidRPr="004D52C4" w:rsidRDefault="004D52C4" w:rsidP="004D52C4">
      <w:pPr>
        <w:tabs>
          <w:tab w:val="left" w:pos="709"/>
        </w:tabs>
        <w:jc w:val="both"/>
        <w:rPr>
          <w:sz w:val="28"/>
          <w:szCs w:val="28"/>
        </w:rPr>
      </w:pPr>
      <w:r w:rsidRPr="004D52C4">
        <w:rPr>
          <w:sz w:val="28"/>
          <w:szCs w:val="28"/>
        </w:rPr>
        <w:tab/>
        <w:t>- с 01.01.2023 по 31.12.2023 – 400,29 руб./ т.</w:t>
      </w:r>
    </w:p>
    <w:p w14:paraId="7EC45103" w14:textId="77777777" w:rsidR="004D52C4" w:rsidRPr="004D52C4" w:rsidRDefault="004D52C4" w:rsidP="004D52C4">
      <w:pPr>
        <w:tabs>
          <w:tab w:val="left" w:pos="709"/>
        </w:tabs>
        <w:jc w:val="both"/>
        <w:rPr>
          <w:sz w:val="28"/>
          <w:szCs w:val="28"/>
        </w:rPr>
      </w:pPr>
    </w:p>
    <w:p w14:paraId="4C64EF47" w14:textId="77777777" w:rsidR="004D52C4" w:rsidRPr="004D52C4" w:rsidRDefault="004D52C4" w:rsidP="004D52C4">
      <w:pPr>
        <w:tabs>
          <w:tab w:val="left" w:pos="709"/>
        </w:tabs>
        <w:jc w:val="both"/>
        <w:rPr>
          <w:sz w:val="28"/>
          <w:szCs w:val="28"/>
        </w:rPr>
      </w:pPr>
    </w:p>
    <w:p w14:paraId="7CC22AED" w14:textId="77777777" w:rsidR="004D52C4" w:rsidRPr="004D52C4" w:rsidRDefault="004D52C4" w:rsidP="004D52C4">
      <w:pPr>
        <w:rPr>
          <w:szCs w:val="20"/>
        </w:rPr>
      </w:pPr>
    </w:p>
    <w:p w14:paraId="3FF5CB19" w14:textId="77777777" w:rsidR="004D52C4" w:rsidRPr="004D52C4" w:rsidRDefault="004D52C4" w:rsidP="004D52C4">
      <w:pPr>
        <w:tabs>
          <w:tab w:val="left" w:pos="709"/>
        </w:tabs>
        <w:jc w:val="right"/>
        <w:rPr>
          <w:sz w:val="28"/>
          <w:szCs w:val="28"/>
        </w:rPr>
      </w:pPr>
    </w:p>
    <w:p w14:paraId="537D4171" w14:textId="77777777" w:rsidR="004D52C4" w:rsidRPr="004D52C4" w:rsidRDefault="004D52C4" w:rsidP="004D52C4">
      <w:pPr>
        <w:tabs>
          <w:tab w:val="left" w:pos="709"/>
        </w:tabs>
        <w:jc w:val="right"/>
        <w:rPr>
          <w:sz w:val="28"/>
          <w:szCs w:val="28"/>
        </w:rPr>
      </w:pPr>
    </w:p>
    <w:p w14:paraId="07447135" w14:textId="77777777" w:rsidR="004D52C4" w:rsidRPr="004D52C4" w:rsidRDefault="004D52C4" w:rsidP="004D52C4">
      <w:pPr>
        <w:tabs>
          <w:tab w:val="left" w:pos="709"/>
        </w:tabs>
        <w:jc w:val="right"/>
        <w:rPr>
          <w:sz w:val="28"/>
          <w:szCs w:val="28"/>
        </w:rPr>
      </w:pPr>
    </w:p>
    <w:p w14:paraId="67B7B9F8" w14:textId="77777777" w:rsidR="004D52C4" w:rsidRPr="004D52C4" w:rsidRDefault="004D52C4" w:rsidP="004D52C4">
      <w:pPr>
        <w:tabs>
          <w:tab w:val="left" w:pos="709"/>
        </w:tabs>
        <w:jc w:val="right"/>
        <w:rPr>
          <w:sz w:val="28"/>
          <w:szCs w:val="28"/>
        </w:rPr>
      </w:pPr>
    </w:p>
    <w:p w14:paraId="523DC539" w14:textId="77777777" w:rsidR="004D52C4" w:rsidRDefault="004D52C4" w:rsidP="004D52C4">
      <w:pPr>
        <w:tabs>
          <w:tab w:val="left" w:pos="709"/>
        </w:tabs>
        <w:jc w:val="right"/>
        <w:rPr>
          <w:sz w:val="28"/>
          <w:szCs w:val="28"/>
        </w:rPr>
        <w:sectPr w:rsidR="004D52C4" w:rsidSect="00197C6F">
          <w:pgSz w:w="11906" w:h="16838"/>
          <w:pgMar w:top="851" w:right="567" w:bottom="1134" w:left="851" w:header="708" w:footer="708" w:gutter="0"/>
          <w:cols w:space="708"/>
          <w:docGrid w:linePitch="360"/>
        </w:sectPr>
      </w:pPr>
    </w:p>
    <w:p w14:paraId="070CA7AD" w14:textId="77777777" w:rsidR="004D52C4" w:rsidRPr="004D52C4" w:rsidRDefault="004D52C4" w:rsidP="004D52C4">
      <w:pPr>
        <w:tabs>
          <w:tab w:val="left" w:pos="709"/>
        </w:tabs>
        <w:jc w:val="right"/>
        <w:rPr>
          <w:sz w:val="28"/>
          <w:szCs w:val="28"/>
        </w:rPr>
      </w:pPr>
      <w:r w:rsidRPr="004D52C4">
        <w:rPr>
          <w:sz w:val="28"/>
          <w:szCs w:val="28"/>
        </w:rPr>
        <w:lastRenderedPageBreak/>
        <w:t>Приложение 1 к экспертному заключению</w:t>
      </w:r>
    </w:p>
    <w:p w14:paraId="0B89428F" w14:textId="0985D5E0" w:rsidR="004D52C4" w:rsidRPr="004D52C4" w:rsidRDefault="004D52C4" w:rsidP="004D52C4">
      <w:pPr>
        <w:tabs>
          <w:tab w:val="left" w:pos="709"/>
        </w:tabs>
        <w:jc w:val="right"/>
        <w:rPr>
          <w:sz w:val="28"/>
          <w:szCs w:val="28"/>
        </w:rPr>
      </w:pPr>
      <w:r w:rsidRPr="004D52C4">
        <w:rPr>
          <w:noProof/>
          <w:szCs w:val="20"/>
        </w:rPr>
        <w:drawing>
          <wp:inline distT="0" distB="0" distL="0" distR="0" wp14:anchorId="7E86720F" wp14:editId="02F4EF1D">
            <wp:extent cx="6076950" cy="8791575"/>
            <wp:effectExtent l="0" t="0" r="0" b="9525"/>
            <wp:docPr id="1811188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076950" cy="8791575"/>
                    </a:xfrm>
                    <a:prstGeom prst="rect">
                      <a:avLst/>
                    </a:prstGeom>
                    <a:noFill/>
                    <a:ln>
                      <a:noFill/>
                    </a:ln>
                  </pic:spPr>
                </pic:pic>
              </a:graphicData>
            </a:graphic>
          </wp:inline>
        </w:drawing>
      </w:r>
    </w:p>
    <w:p w14:paraId="3B96C901" w14:textId="77777777" w:rsidR="004D52C4" w:rsidRDefault="004D52C4" w:rsidP="004D52C4">
      <w:pPr>
        <w:tabs>
          <w:tab w:val="left" w:pos="5580"/>
          <w:tab w:val="left" w:pos="9498"/>
        </w:tabs>
        <w:ind w:left="-1812" w:right="-569" w:firstLine="7057"/>
        <w:sectPr w:rsidR="004D52C4" w:rsidSect="006610BA">
          <w:headerReference w:type="default" r:id="rId129"/>
          <w:headerReference w:type="first" r:id="rId130"/>
          <w:pgSz w:w="11906" w:h="16838"/>
          <w:pgMar w:top="851" w:right="1418" w:bottom="284" w:left="1559" w:header="709" w:footer="709" w:gutter="0"/>
          <w:cols w:space="708"/>
          <w:titlePg/>
          <w:docGrid w:linePitch="360"/>
        </w:sectPr>
      </w:pPr>
    </w:p>
    <w:p w14:paraId="2D18D51D" w14:textId="71C93260" w:rsidR="004D52C4" w:rsidRPr="00D00103" w:rsidRDefault="004D52C4" w:rsidP="004D52C4">
      <w:pPr>
        <w:tabs>
          <w:tab w:val="left" w:pos="5580"/>
          <w:tab w:val="left" w:pos="9498"/>
        </w:tabs>
        <w:ind w:left="-1812" w:right="-569" w:firstLine="7057"/>
      </w:pPr>
      <w:r w:rsidRPr="00D00103">
        <w:lastRenderedPageBreak/>
        <w:t>Приложение</w:t>
      </w:r>
      <w:r>
        <w:t xml:space="preserve"> № 1</w:t>
      </w:r>
      <w:r>
        <w:t>7</w:t>
      </w:r>
      <w:r>
        <w:t xml:space="preserve"> </w:t>
      </w:r>
      <w:r w:rsidRPr="00D00103">
        <w:t xml:space="preserve">к протоколу № </w:t>
      </w:r>
      <w:r>
        <w:t>59</w:t>
      </w:r>
    </w:p>
    <w:p w14:paraId="2CB4769A" w14:textId="77777777" w:rsidR="004D52C4" w:rsidRPr="00D00103" w:rsidRDefault="004D52C4" w:rsidP="004D52C4">
      <w:pPr>
        <w:tabs>
          <w:tab w:val="left" w:pos="5580"/>
          <w:tab w:val="left" w:pos="9498"/>
        </w:tabs>
        <w:ind w:left="-1812" w:right="-569" w:firstLine="7057"/>
      </w:pPr>
      <w:r w:rsidRPr="00D00103">
        <w:t>заседания правления Региональной</w:t>
      </w:r>
    </w:p>
    <w:p w14:paraId="2236CD36" w14:textId="77777777" w:rsidR="004D52C4" w:rsidRPr="00D00103" w:rsidRDefault="004D52C4" w:rsidP="004D52C4">
      <w:pPr>
        <w:tabs>
          <w:tab w:val="left" w:pos="5580"/>
          <w:tab w:val="left" w:pos="9498"/>
        </w:tabs>
        <w:ind w:left="-1812" w:right="-569" w:firstLine="7057"/>
      </w:pPr>
      <w:r w:rsidRPr="00D00103">
        <w:t>энергетической комиссии</w:t>
      </w:r>
    </w:p>
    <w:p w14:paraId="2B6B4D3C" w14:textId="77777777" w:rsidR="004D52C4" w:rsidRDefault="004D52C4" w:rsidP="004D52C4">
      <w:pPr>
        <w:tabs>
          <w:tab w:val="left" w:pos="5580"/>
          <w:tab w:val="left" w:pos="9498"/>
        </w:tabs>
        <w:ind w:left="-1812" w:right="-569" w:firstLine="7057"/>
      </w:pPr>
      <w:r w:rsidRPr="00D00103">
        <w:t xml:space="preserve">Кузбасса от </w:t>
      </w:r>
      <w:r>
        <w:t>10</w:t>
      </w:r>
      <w:r w:rsidRPr="00D00103">
        <w:t>.</w:t>
      </w:r>
      <w:r>
        <w:t>10</w:t>
      </w:r>
      <w:r w:rsidRPr="00D00103">
        <w:t>.202</w:t>
      </w:r>
      <w:r>
        <w:t>3</w:t>
      </w:r>
    </w:p>
    <w:p w14:paraId="2BCB2FF5" w14:textId="77777777" w:rsidR="004D52C4" w:rsidRPr="004D52C4" w:rsidRDefault="004D52C4" w:rsidP="004D52C4">
      <w:pPr>
        <w:tabs>
          <w:tab w:val="left" w:pos="709"/>
        </w:tabs>
        <w:jc w:val="right"/>
        <w:rPr>
          <w:sz w:val="28"/>
          <w:szCs w:val="28"/>
        </w:rPr>
      </w:pPr>
    </w:p>
    <w:p w14:paraId="2CFB92D6" w14:textId="77777777" w:rsidR="004D52C4" w:rsidRPr="004D52C4" w:rsidRDefault="004D52C4" w:rsidP="004D52C4">
      <w:pPr>
        <w:tabs>
          <w:tab w:val="left" w:pos="709"/>
        </w:tabs>
        <w:jc w:val="right"/>
        <w:rPr>
          <w:sz w:val="28"/>
          <w:szCs w:val="28"/>
        </w:rPr>
      </w:pPr>
    </w:p>
    <w:p w14:paraId="1CA0CDD6" w14:textId="77777777" w:rsidR="004D52C4" w:rsidRPr="004D52C4" w:rsidRDefault="004D52C4" w:rsidP="004D52C4">
      <w:pPr>
        <w:tabs>
          <w:tab w:val="left" w:pos="3052"/>
        </w:tabs>
        <w:jc w:val="center"/>
        <w:rPr>
          <w:b/>
          <w:bCs/>
          <w:sz w:val="28"/>
          <w:szCs w:val="28"/>
        </w:rPr>
      </w:pPr>
      <w:r w:rsidRPr="004D52C4">
        <w:rPr>
          <w:b/>
          <w:bCs/>
          <w:sz w:val="28"/>
          <w:szCs w:val="28"/>
        </w:rPr>
        <w:t>Производственная программа</w:t>
      </w:r>
    </w:p>
    <w:p w14:paraId="600559B7" w14:textId="77777777" w:rsidR="004D52C4" w:rsidRPr="004D52C4" w:rsidRDefault="004D52C4" w:rsidP="004D52C4">
      <w:pPr>
        <w:tabs>
          <w:tab w:val="left" w:pos="3052"/>
        </w:tabs>
        <w:jc w:val="center"/>
        <w:rPr>
          <w:b/>
          <w:sz w:val="28"/>
          <w:szCs w:val="28"/>
          <w:lang w:eastAsia="en-US"/>
        </w:rPr>
      </w:pPr>
      <w:r w:rsidRPr="004D52C4">
        <w:rPr>
          <w:b/>
          <w:sz w:val="28"/>
          <w:szCs w:val="28"/>
          <w:lang w:eastAsia="en-US"/>
        </w:rPr>
        <w:t>ООО «</w:t>
      </w:r>
      <w:proofErr w:type="spellStart"/>
      <w:r w:rsidRPr="004D52C4">
        <w:rPr>
          <w:b/>
          <w:sz w:val="28"/>
          <w:szCs w:val="28"/>
          <w:lang w:eastAsia="en-US"/>
        </w:rPr>
        <w:t>Экобетон</w:t>
      </w:r>
      <w:proofErr w:type="spellEnd"/>
      <w:r w:rsidRPr="004D52C4">
        <w:rPr>
          <w:b/>
          <w:sz w:val="28"/>
          <w:szCs w:val="28"/>
          <w:lang w:eastAsia="en-US"/>
        </w:rPr>
        <w:t>» (Юргинский городской округ)</w:t>
      </w:r>
    </w:p>
    <w:p w14:paraId="484FAC8E" w14:textId="77777777" w:rsidR="004D52C4" w:rsidRPr="004D52C4" w:rsidRDefault="004D52C4" w:rsidP="004D52C4">
      <w:pPr>
        <w:tabs>
          <w:tab w:val="left" w:pos="3052"/>
        </w:tabs>
        <w:jc w:val="center"/>
        <w:rPr>
          <w:b/>
          <w:bCs/>
          <w:sz w:val="28"/>
          <w:szCs w:val="28"/>
        </w:rPr>
      </w:pPr>
      <w:r w:rsidRPr="004D52C4">
        <w:rPr>
          <w:b/>
          <w:bCs/>
          <w:sz w:val="28"/>
          <w:szCs w:val="28"/>
        </w:rPr>
        <w:t>в области обращения с твердыми коммунальными отходами</w:t>
      </w:r>
    </w:p>
    <w:p w14:paraId="339B8CB8" w14:textId="77777777" w:rsidR="004D52C4" w:rsidRPr="004D52C4" w:rsidRDefault="004D52C4" w:rsidP="004D52C4">
      <w:pPr>
        <w:jc w:val="center"/>
        <w:rPr>
          <w:lang w:eastAsia="en-US"/>
        </w:rPr>
      </w:pPr>
    </w:p>
    <w:p w14:paraId="71722D1B" w14:textId="77777777" w:rsidR="004D52C4" w:rsidRPr="004D52C4" w:rsidRDefault="004D52C4" w:rsidP="004D52C4">
      <w:pPr>
        <w:jc w:val="center"/>
        <w:rPr>
          <w:sz w:val="28"/>
          <w:szCs w:val="28"/>
        </w:rPr>
      </w:pPr>
      <w:r w:rsidRPr="004D52C4">
        <w:rPr>
          <w:sz w:val="28"/>
          <w:szCs w:val="28"/>
        </w:rPr>
        <w:t>Раздел 1. Паспорт производственной программы</w:t>
      </w:r>
    </w:p>
    <w:p w14:paraId="443962D7" w14:textId="77777777" w:rsidR="004D52C4" w:rsidRPr="004D52C4" w:rsidRDefault="004D52C4" w:rsidP="004D52C4">
      <w:pPr>
        <w:jc w:val="center"/>
        <w:rPr>
          <w:sz w:val="28"/>
          <w:szCs w:val="28"/>
        </w:rPr>
      </w:pPr>
    </w:p>
    <w:tbl>
      <w:tblPr>
        <w:tblStyle w:val="ae"/>
        <w:tblW w:w="10207" w:type="dxa"/>
        <w:tblInd w:w="-714" w:type="dxa"/>
        <w:tblLook w:val="04A0" w:firstRow="1" w:lastRow="0" w:firstColumn="1" w:lastColumn="0" w:noHBand="0" w:noVBand="1"/>
      </w:tblPr>
      <w:tblGrid>
        <w:gridCol w:w="5103"/>
        <w:gridCol w:w="5104"/>
      </w:tblGrid>
      <w:tr w:rsidR="004D52C4" w:rsidRPr="004D52C4" w14:paraId="64974A8F" w14:textId="77777777" w:rsidTr="00C5351E">
        <w:trPr>
          <w:trHeight w:val="1099"/>
        </w:trPr>
        <w:tc>
          <w:tcPr>
            <w:tcW w:w="5103" w:type="dxa"/>
            <w:vAlign w:val="center"/>
          </w:tcPr>
          <w:p w14:paraId="689199A9" w14:textId="77777777" w:rsidR="004D52C4" w:rsidRPr="004D52C4" w:rsidRDefault="004D52C4" w:rsidP="004D52C4">
            <w:pPr>
              <w:rPr>
                <w:sz w:val="28"/>
                <w:szCs w:val="28"/>
              </w:rPr>
            </w:pPr>
            <w:r w:rsidRPr="004D52C4">
              <w:rPr>
                <w:sz w:val="28"/>
                <w:szCs w:val="28"/>
              </w:rPr>
              <w:t>Наименование организации</w:t>
            </w:r>
          </w:p>
        </w:tc>
        <w:tc>
          <w:tcPr>
            <w:tcW w:w="5104" w:type="dxa"/>
            <w:vAlign w:val="center"/>
          </w:tcPr>
          <w:p w14:paraId="34C0D424" w14:textId="77777777" w:rsidR="004D52C4" w:rsidRPr="004D52C4" w:rsidRDefault="004D52C4" w:rsidP="004D52C4">
            <w:pPr>
              <w:jc w:val="center"/>
              <w:rPr>
                <w:sz w:val="28"/>
                <w:szCs w:val="28"/>
              </w:rPr>
            </w:pPr>
            <w:r w:rsidRPr="004D52C4">
              <w:rPr>
                <w:sz w:val="28"/>
                <w:szCs w:val="28"/>
              </w:rPr>
              <w:t>ООО «</w:t>
            </w:r>
            <w:proofErr w:type="spellStart"/>
            <w:r w:rsidRPr="004D52C4">
              <w:rPr>
                <w:sz w:val="28"/>
                <w:szCs w:val="28"/>
              </w:rPr>
              <w:t>Экобетон</w:t>
            </w:r>
            <w:proofErr w:type="spellEnd"/>
            <w:r w:rsidRPr="004D52C4">
              <w:rPr>
                <w:sz w:val="28"/>
                <w:szCs w:val="28"/>
              </w:rPr>
              <w:t>»</w:t>
            </w:r>
          </w:p>
        </w:tc>
      </w:tr>
      <w:tr w:rsidR="004D52C4" w:rsidRPr="004D52C4" w14:paraId="758216DF" w14:textId="77777777" w:rsidTr="00C5351E">
        <w:trPr>
          <w:trHeight w:val="1109"/>
        </w:trPr>
        <w:tc>
          <w:tcPr>
            <w:tcW w:w="5103" w:type="dxa"/>
            <w:vAlign w:val="center"/>
          </w:tcPr>
          <w:p w14:paraId="1B1435DB" w14:textId="77777777" w:rsidR="004D52C4" w:rsidRPr="004D52C4" w:rsidRDefault="004D52C4" w:rsidP="004D52C4">
            <w:pPr>
              <w:rPr>
                <w:sz w:val="28"/>
                <w:szCs w:val="28"/>
              </w:rPr>
            </w:pPr>
            <w:r w:rsidRPr="004D52C4">
              <w:rPr>
                <w:sz w:val="28"/>
                <w:szCs w:val="28"/>
              </w:rPr>
              <w:t>Юридический адрес, почтовый адрес</w:t>
            </w:r>
          </w:p>
        </w:tc>
        <w:tc>
          <w:tcPr>
            <w:tcW w:w="5104" w:type="dxa"/>
            <w:vAlign w:val="center"/>
          </w:tcPr>
          <w:p w14:paraId="7162C73B" w14:textId="77777777" w:rsidR="004D52C4" w:rsidRPr="004D52C4" w:rsidRDefault="004D52C4" w:rsidP="004D52C4">
            <w:pPr>
              <w:jc w:val="center"/>
              <w:rPr>
                <w:color w:val="FF0000"/>
                <w:sz w:val="28"/>
                <w:szCs w:val="28"/>
              </w:rPr>
            </w:pPr>
            <w:r w:rsidRPr="004D52C4">
              <w:rPr>
                <w:sz w:val="28"/>
                <w:szCs w:val="28"/>
              </w:rPr>
              <w:t>652050, Кемеровская область, г. Юрга, пр. Победы, 3 кв.8</w:t>
            </w:r>
          </w:p>
        </w:tc>
      </w:tr>
      <w:tr w:rsidR="004D52C4" w:rsidRPr="004D52C4" w14:paraId="3D9D2023" w14:textId="77777777" w:rsidTr="00C5351E">
        <w:trPr>
          <w:trHeight w:val="1109"/>
        </w:trPr>
        <w:tc>
          <w:tcPr>
            <w:tcW w:w="5103" w:type="dxa"/>
            <w:vAlign w:val="center"/>
          </w:tcPr>
          <w:p w14:paraId="1AB44D58" w14:textId="77777777" w:rsidR="004D52C4" w:rsidRPr="004D52C4" w:rsidRDefault="004D52C4" w:rsidP="004D52C4">
            <w:pPr>
              <w:rPr>
                <w:sz w:val="28"/>
                <w:szCs w:val="28"/>
              </w:rPr>
            </w:pPr>
            <w:r w:rsidRPr="004D52C4">
              <w:rPr>
                <w:sz w:val="28"/>
                <w:szCs w:val="28"/>
              </w:rPr>
              <w:t xml:space="preserve">Лицо, ответственное за разработку производственной программы </w:t>
            </w:r>
          </w:p>
        </w:tc>
        <w:tc>
          <w:tcPr>
            <w:tcW w:w="5104" w:type="dxa"/>
            <w:vAlign w:val="center"/>
          </w:tcPr>
          <w:p w14:paraId="1207E4D7" w14:textId="77777777" w:rsidR="004D52C4" w:rsidRPr="004D52C4" w:rsidRDefault="004D52C4" w:rsidP="004D52C4">
            <w:pPr>
              <w:jc w:val="center"/>
              <w:rPr>
                <w:sz w:val="28"/>
                <w:szCs w:val="28"/>
              </w:rPr>
            </w:pPr>
            <w:r w:rsidRPr="004D52C4">
              <w:rPr>
                <w:sz w:val="28"/>
                <w:szCs w:val="28"/>
              </w:rPr>
              <w:t xml:space="preserve">Генеральный директор </w:t>
            </w:r>
          </w:p>
          <w:p w14:paraId="53E2C49A" w14:textId="77777777" w:rsidR="004D52C4" w:rsidRPr="004D52C4" w:rsidRDefault="004D52C4" w:rsidP="004D52C4">
            <w:pPr>
              <w:jc w:val="center"/>
              <w:rPr>
                <w:sz w:val="28"/>
                <w:szCs w:val="28"/>
              </w:rPr>
            </w:pPr>
            <w:r w:rsidRPr="004D52C4">
              <w:rPr>
                <w:sz w:val="28"/>
                <w:szCs w:val="28"/>
              </w:rPr>
              <w:t>Кучма</w:t>
            </w:r>
            <w:r w:rsidRPr="004D52C4">
              <w:t xml:space="preserve"> </w:t>
            </w:r>
            <w:r w:rsidRPr="004D52C4">
              <w:rPr>
                <w:sz w:val="28"/>
                <w:szCs w:val="28"/>
              </w:rPr>
              <w:t>Георгий Геннадьевич</w:t>
            </w:r>
          </w:p>
        </w:tc>
      </w:tr>
      <w:tr w:rsidR="004D52C4" w:rsidRPr="004D52C4" w14:paraId="0A0240AE" w14:textId="77777777" w:rsidTr="00C5351E">
        <w:trPr>
          <w:trHeight w:val="1109"/>
        </w:trPr>
        <w:tc>
          <w:tcPr>
            <w:tcW w:w="5103" w:type="dxa"/>
            <w:vAlign w:val="center"/>
          </w:tcPr>
          <w:p w14:paraId="4FE6B089" w14:textId="77777777" w:rsidR="004D52C4" w:rsidRPr="004D52C4" w:rsidRDefault="004D52C4" w:rsidP="004D52C4">
            <w:pPr>
              <w:rPr>
                <w:sz w:val="28"/>
                <w:szCs w:val="28"/>
              </w:rPr>
            </w:pPr>
            <w:r w:rsidRPr="004D52C4">
              <w:rPr>
                <w:sz w:val="28"/>
                <w:szCs w:val="28"/>
              </w:rPr>
              <w:t>Контактная информация лица, ответственного за разработку производственной программы</w:t>
            </w:r>
          </w:p>
        </w:tc>
        <w:tc>
          <w:tcPr>
            <w:tcW w:w="5104" w:type="dxa"/>
            <w:vAlign w:val="center"/>
          </w:tcPr>
          <w:p w14:paraId="600F5F18" w14:textId="77777777" w:rsidR="004D52C4" w:rsidRPr="004D52C4" w:rsidRDefault="004D52C4" w:rsidP="004D52C4">
            <w:pPr>
              <w:jc w:val="center"/>
              <w:rPr>
                <w:sz w:val="28"/>
                <w:szCs w:val="28"/>
              </w:rPr>
            </w:pPr>
            <w:r w:rsidRPr="004D52C4">
              <w:rPr>
                <w:sz w:val="28"/>
                <w:szCs w:val="28"/>
              </w:rPr>
              <w:t>8(903)9934543</w:t>
            </w:r>
          </w:p>
          <w:p w14:paraId="48C00811" w14:textId="77777777" w:rsidR="004D52C4" w:rsidRPr="004D52C4" w:rsidRDefault="004D52C4" w:rsidP="004D52C4">
            <w:pPr>
              <w:jc w:val="center"/>
              <w:rPr>
                <w:color w:val="FF0000"/>
                <w:sz w:val="28"/>
                <w:szCs w:val="28"/>
              </w:rPr>
            </w:pPr>
            <w:r w:rsidRPr="004D52C4">
              <w:rPr>
                <w:sz w:val="28"/>
                <w:szCs w:val="28"/>
              </w:rPr>
              <w:t>электронная почта esenkov.a@yandex.ru</w:t>
            </w:r>
          </w:p>
        </w:tc>
      </w:tr>
      <w:tr w:rsidR="004D52C4" w:rsidRPr="004D52C4" w14:paraId="07681D97" w14:textId="77777777" w:rsidTr="00C5351E">
        <w:tc>
          <w:tcPr>
            <w:tcW w:w="5103" w:type="dxa"/>
            <w:vAlign w:val="center"/>
          </w:tcPr>
          <w:p w14:paraId="13781826" w14:textId="77777777" w:rsidR="004D52C4" w:rsidRPr="004D52C4" w:rsidRDefault="004D52C4" w:rsidP="004D52C4">
            <w:pPr>
              <w:rPr>
                <w:sz w:val="28"/>
                <w:szCs w:val="28"/>
              </w:rPr>
            </w:pPr>
            <w:r w:rsidRPr="004D52C4">
              <w:rPr>
                <w:sz w:val="28"/>
                <w:szCs w:val="28"/>
              </w:rPr>
              <w:t>Наименование уполномоченного органа, утвердившего производственную программу</w:t>
            </w:r>
          </w:p>
        </w:tc>
        <w:tc>
          <w:tcPr>
            <w:tcW w:w="5104" w:type="dxa"/>
            <w:vAlign w:val="center"/>
          </w:tcPr>
          <w:p w14:paraId="0143217B" w14:textId="77777777" w:rsidR="004D52C4" w:rsidRPr="004D52C4" w:rsidRDefault="004D52C4" w:rsidP="004D52C4">
            <w:pPr>
              <w:jc w:val="center"/>
              <w:rPr>
                <w:sz w:val="28"/>
                <w:szCs w:val="28"/>
              </w:rPr>
            </w:pPr>
            <w:r w:rsidRPr="004D52C4">
              <w:rPr>
                <w:sz w:val="28"/>
                <w:szCs w:val="28"/>
              </w:rPr>
              <w:t>Региональная энергетическая комиссия Кузбасса</w:t>
            </w:r>
          </w:p>
        </w:tc>
      </w:tr>
      <w:tr w:rsidR="004D52C4" w:rsidRPr="004D52C4" w14:paraId="7684A1B3" w14:textId="77777777" w:rsidTr="00C5351E">
        <w:tc>
          <w:tcPr>
            <w:tcW w:w="5103" w:type="dxa"/>
            <w:vAlign w:val="center"/>
          </w:tcPr>
          <w:p w14:paraId="4043DC49" w14:textId="77777777" w:rsidR="004D52C4" w:rsidRPr="004D52C4" w:rsidRDefault="004D52C4" w:rsidP="004D52C4">
            <w:pPr>
              <w:rPr>
                <w:sz w:val="28"/>
                <w:szCs w:val="28"/>
              </w:rPr>
            </w:pPr>
            <w:r w:rsidRPr="004D52C4">
              <w:rPr>
                <w:sz w:val="28"/>
                <w:szCs w:val="28"/>
              </w:rPr>
              <w:t>Юридический адрес, почтовый адрес уполномоченного органа, утвердившего программу</w:t>
            </w:r>
          </w:p>
        </w:tc>
        <w:tc>
          <w:tcPr>
            <w:tcW w:w="5104" w:type="dxa"/>
            <w:vAlign w:val="center"/>
          </w:tcPr>
          <w:p w14:paraId="0666A4DE" w14:textId="77777777" w:rsidR="004D52C4" w:rsidRPr="004D52C4" w:rsidRDefault="004D52C4" w:rsidP="004D52C4">
            <w:pPr>
              <w:jc w:val="center"/>
              <w:rPr>
                <w:sz w:val="28"/>
                <w:szCs w:val="28"/>
              </w:rPr>
            </w:pPr>
            <w:r w:rsidRPr="004D52C4">
              <w:rPr>
                <w:sz w:val="28"/>
                <w:szCs w:val="28"/>
              </w:rPr>
              <w:t xml:space="preserve">650000, г. Кемерово, </w:t>
            </w:r>
          </w:p>
          <w:p w14:paraId="2ACF8741" w14:textId="77777777" w:rsidR="004D52C4" w:rsidRPr="004D52C4" w:rsidRDefault="004D52C4" w:rsidP="004D52C4">
            <w:pPr>
              <w:jc w:val="center"/>
              <w:rPr>
                <w:sz w:val="28"/>
                <w:szCs w:val="28"/>
              </w:rPr>
            </w:pPr>
            <w:r w:rsidRPr="004D52C4">
              <w:rPr>
                <w:sz w:val="28"/>
                <w:szCs w:val="28"/>
              </w:rPr>
              <w:t>ул. Н. Островского, д. 32</w:t>
            </w:r>
          </w:p>
        </w:tc>
      </w:tr>
      <w:tr w:rsidR="004D52C4" w:rsidRPr="004D52C4" w14:paraId="663131DC" w14:textId="77777777" w:rsidTr="00C5351E">
        <w:trPr>
          <w:trHeight w:val="922"/>
        </w:trPr>
        <w:tc>
          <w:tcPr>
            <w:tcW w:w="5103" w:type="dxa"/>
            <w:vAlign w:val="center"/>
          </w:tcPr>
          <w:p w14:paraId="593C4F1B" w14:textId="77777777" w:rsidR="004D52C4" w:rsidRPr="004D52C4" w:rsidRDefault="004D52C4" w:rsidP="004D52C4">
            <w:pPr>
              <w:rPr>
                <w:sz w:val="28"/>
                <w:szCs w:val="28"/>
              </w:rPr>
            </w:pPr>
            <w:r w:rsidRPr="004D52C4">
              <w:rPr>
                <w:sz w:val="28"/>
                <w:szCs w:val="28"/>
              </w:rPr>
              <w:t>Должностное лицо, утвердившее производственную программу</w:t>
            </w:r>
          </w:p>
        </w:tc>
        <w:tc>
          <w:tcPr>
            <w:tcW w:w="5104" w:type="dxa"/>
            <w:vAlign w:val="center"/>
          </w:tcPr>
          <w:p w14:paraId="79B39B0B" w14:textId="77777777" w:rsidR="004D52C4" w:rsidRPr="004D52C4" w:rsidRDefault="004D52C4" w:rsidP="004D52C4">
            <w:pPr>
              <w:jc w:val="center"/>
              <w:rPr>
                <w:sz w:val="28"/>
                <w:szCs w:val="28"/>
              </w:rPr>
            </w:pPr>
            <w:r w:rsidRPr="004D52C4">
              <w:rPr>
                <w:sz w:val="28"/>
                <w:szCs w:val="28"/>
              </w:rPr>
              <w:t>Председатель РЭК Кузбасса</w:t>
            </w:r>
          </w:p>
          <w:p w14:paraId="7A4FE5D6" w14:textId="77777777" w:rsidR="004D52C4" w:rsidRPr="004D52C4" w:rsidRDefault="004D52C4" w:rsidP="004D52C4">
            <w:pPr>
              <w:jc w:val="center"/>
              <w:rPr>
                <w:sz w:val="28"/>
                <w:szCs w:val="28"/>
              </w:rPr>
            </w:pPr>
            <w:r w:rsidRPr="004D52C4">
              <w:rPr>
                <w:sz w:val="28"/>
                <w:szCs w:val="28"/>
              </w:rPr>
              <w:t>Малюта Дмитрий Владимирович</w:t>
            </w:r>
          </w:p>
        </w:tc>
      </w:tr>
      <w:tr w:rsidR="004D52C4" w:rsidRPr="004D52C4" w14:paraId="03C7D458" w14:textId="77777777" w:rsidTr="00C5351E">
        <w:tc>
          <w:tcPr>
            <w:tcW w:w="5103" w:type="dxa"/>
            <w:vAlign w:val="center"/>
          </w:tcPr>
          <w:p w14:paraId="0852AD27" w14:textId="77777777" w:rsidR="004D52C4" w:rsidRPr="004D52C4" w:rsidRDefault="004D52C4" w:rsidP="004D52C4">
            <w:pPr>
              <w:rPr>
                <w:sz w:val="28"/>
                <w:szCs w:val="28"/>
              </w:rPr>
            </w:pPr>
            <w:r w:rsidRPr="004D52C4">
              <w:rPr>
                <w:sz w:val="28"/>
                <w:szCs w:val="28"/>
              </w:rPr>
              <w:t>Контактная информация лица, ответственного за утверждение производственной программы</w:t>
            </w:r>
          </w:p>
        </w:tc>
        <w:tc>
          <w:tcPr>
            <w:tcW w:w="5104" w:type="dxa"/>
            <w:vAlign w:val="center"/>
          </w:tcPr>
          <w:p w14:paraId="66C957AE" w14:textId="77777777" w:rsidR="004D52C4" w:rsidRPr="004D52C4" w:rsidRDefault="004D52C4" w:rsidP="004D52C4">
            <w:pPr>
              <w:jc w:val="center"/>
              <w:rPr>
                <w:sz w:val="28"/>
                <w:szCs w:val="28"/>
              </w:rPr>
            </w:pPr>
            <w:r w:rsidRPr="004D52C4">
              <w:rPr>
                <w:sz w:val="28"/>
                <w:szCs w:val="28"/>
              </w:rPr>
              <w:t>8(3842) 36-28-28,</w:t>
            </w:r>
          </w:p>
          <w:p w14:paraId="553595FC" w14:textId="77777777" w:rsidR="004D52C4" w:rsidRPr="004D52C4" w:rsidRDefault="004D52C4" w:rsidP="004D52C4">
            <w:pPr>
              <w:jc w:val="center"/>
              <w:rPr>
                <w:sz w:val="28"/>
                <w:szCs w:val="28"/>
              </w:rPr>
            </w:pPr>
            <w:r w:rsidRPr="004D52C4">
              <w:rPr>
                <w:sz w:val="28"/>
                <w:szCs w:val="28"/>
              </w:rPr>
              <w:t xml:space="preserve">электронная почта </w:t>
            </w:r>
            <w:hyperlink r:id="rId131" w:history="1">
              <w:proofErr w:type="spellStart"/>
              <w:r w:rsidRPr="004D52C4">
                <w:rPr>
                  <w:sz w:val="28"/>
                  <w:szCs w:val="28"/>
                </w:rPr>
                <w:t>delo</w:t>
              </w:r>
              <w:proofErr w:type="spellEnd"/>
              <w:r w:rsidRPr="004D52C4">
                <w:rPr>
                  <w:sz w:val="28"/>
                  <w:szCs w:val="28"/>
                </w:rPr>
                <w:t>@ recko.ru</w:t>
              </w:r>
            </w:hyperlink>
          </w:p>
        </w:tc>
      </w:tr>
      <w:tr w:rsidR="004D52C4" w:rsidRPr="004D52C4" w14:paraId="4BC216F2" w14:textId="77777777" w:rsidTr="00C5351E">
        <w:trPr>
          <w:trHeight w:val="864"/>
        </w:trPr>
        <w:tc>
          <w:tcPr>
            <w:tcW w:w="5103" w:type="dxa"/>
            <w:vAlign w:val="center"/>
          </w:tcPr>
          <w:p w14:paraId="2429E7BF" w14:textId="77777777" w:rsidR="004D52C4" w:rsidRPr="004D52C4" w:rsidRDefault="004D52C4" w:rsidP="004D52C4">
            <w:pPr>
              <w:rPr>
                <w:sz w:val="28"/>
                <w:szCs w:val="28"/>
              </w:rPr>
            </w:pPr>
            <w:r w:rsidRPr="004D52C4">
              <w:rPr>
                <w:sz w:val="28"/>
                <w:szCs w:val="28"/>
              </w:rPr>
              <w:t>Период реализации</w:t>
            </w:r>
          </w:p>
        </w:tc>
        <w:tc>
          <w:tcPr>
            <w:tcW w:w="5104" w:type="dxa"/>
            <w:vAlign w:val="center"/>
          </w:tcPr>
          <w:p w14:paraId="76AC5191" w14:textId="77777777" w:rsidR="004D52C4" w:rsidRPr="004D52C4" w:rsidRDefault="004D52C4" w:rsidP="004D52C4">
            <w:pPr>
              <w:jc w:val="center"/>
              <w:rPr>
                <w:sz w:val="28"/>
                <w:szCs w:val="28"/>
              </w:rPr>
            </w:pPr>
            <w:r w:rsidRPr="004D52C4">
              <w:rPr>
                <w:bCs/>
                <w:sz w:val="28"/>
                <w:szCs w:val="28"/>
              </w:rPr>
              <w:t>с 01.01.2022 по 31.12.2024</w:t>
            </w:r>
          </w:p>
        </w:tc>
      </w:tr>
    </w:tbl>
    <w:p w14:paraId="6FF711B6" w14:textId="77777777" w:rsidR="004D52C4" w:rsidRPr="004D52C4" w:rsidRDefault="004D52C4" w:rsidP="004D52C4">
      <w:pPr>
        <w:jc w:val="center"/>
        <w:rPr>
          <w:sz w:val="28"/>
          <w:szCs w:val="28"/>
        </w:rPr>
      </w:pPr>
    </w:p>
    <w:p w14:paraId="746F5E1D" w14:textId="77777777" w:rsidR="004D52C4" w:rsidRPr="004D52C4" w:rsidRDefault="004D52C4" w:rsidP="004D52C4">
      <w:pPr>
        <w:spacing w:after="200" w:line="276" w:lineRule="auto"/>
        <w:rPr>
          <w:sz w:val="28"/>
          <w:szCs w:val="28"/>
        </w:rPr>
      </w:pPr>
      <w:r w:rsidRPr="004D52C4">
        <w:rPr>
          <w:sz w:val="28"/>
          <w:szCs w:val="28"/>
        </w:rPr>
        <w:br w:type="page"/>
      </w:r>
    </w:p>
    <w:p w14:paraId="6F7A670F" w14:textId="77777777" w:rsidR="004D52C4" w:rsidRPr="004D52C4" w:rsidRDefault="004D52C4" w:rsidP="004D52C4">
      <w:pPr>
        <w:jc w:val="center"/>
        <w:rPr>
          <w:sz w:val="28"/>
          <w:szCs w:val="28"/>
        </w:rPr>
      </w:pPr>
      <w:r w:rsidRPr="004D52C4">
        <w:rPr>
          <w:sz w:val="28"/>
          <w:szCs w:val="28"/>
        </w:rPr>
        <w:lastRenderedPageBreak/>
        <w:t>Раздел 2. Перечень мероприятий производственной программы</w:t>
      </w:r>
      <w:r w:rsidRPr="004D52C4">
        <w:rPr>
          <w:color w:val="FF0000"/>
          <w:sz w:val="28"/>
          <w:szCs w:val="28"/>
        </w:rPr>
        <w:t xml:space="preserve"> </w:t>
      </w:r>
    </w:p>
    <w:p w14:paraId="45D09346" w14:textId="77777777" w:rsidR="004D52C4" w:rsidRPr="004D52C4" w:rsidRDefault="004D52C4" w:rsidP="004D52C4">
      <w:pPr>
        <w:jc w:val="center"/>
        <w:rPr>
          <w:sz w:val="28"/>
          <w:szCs w:val="28"/>
        </w:rPr>
      </w:pPr>
    </w:p>
    <w:tbl>
      <w:tblPr>
        <w:tblStyle w:val="ae"/>
        <w:tblW w:w="9640" w:type="dxa"/>
        <w:tblInd w:w="-289" w:type="dxa"/>
        <w:tblLayout w:type="fixed"/>
        <w:tblLook w:val="04A0" w:firstRow="1" w:lastRow="0" w:firstColumn="1" w:lastColumn="0" w:noHBand="0" w:noVBand="1"/>
      </w:tblPr>
      <w:tblGrid>
        <w:gridCol w:w="2836"/>
        <w:gridCol w:w="1134"/>
        <w:gridCol w:w="1876"/>
        <w:gridCol w:w="1983"/>
        <w:gridCol w:w="980"/>
        <w:gridCol w:w="831"/>
      </w:tblGrid>
      <w:tr w:rsidR="004D52C4" w:rsidRPr="004D52C4" w14:paraId="47EAB5F3" w14:textId="77777777" w:rsidTr="00C5351E">
        <w:trPr>
          <w:trHeight w:val="706"/>
        </w:trPr>
        <w:tc>
          <w:tcPr>
            <w:tcW w:w="2836" w:type="dxa"/>
            <w:vMerge w:val="restart"/>
            <w:vAlign w:val="center"/>
          </w:tcPr>
          <w:p w14:paraId="6DAEC2C3" w14:textId="77777777" w:rsidR="004D52C4" w:rsidRPr="004D52C4" w:rsidRDefault="004D52C4" w:rsidP="004D52C4">
            <w:pPr>
              <w:jc w:val="center"/>
              <w:rPr>
                <w:sz w:val="28"/>
                <w:szCs w:val="28"/>
              </w:rPr>
            </w:pPr>
            <w:r w:rsidRPr="004D52C4">
              <w:rPr>
                <w:sz w:val="28"/>
                <w:szCs w:val="28"/>
              </w:rPr>
              <w:t>Наименование мероприятия</w:t>
            </w:r>
          </w:p>
        </w:tc>
        <w:tc>
          <w:tcPr>
            <w:tcW w:w="1134" w:type="dxa"/>
            <w:vMerge w:val="restart"/>
            <w:vAlign w:val="center"/>
          </w:tcPr>
          <w:p w14:paraId="6472A6FA" w14:textId="77777777" w:rsidR="004D52C4" w:rsidRPr="004D52C4" w:rsidRDefault="004D52C4" w:rsidP="004D52C4">
            <w:pPr>
              <w:jc w:val="center"/>
              <w:rPr>
                <w:sz w:val="28"/>
                <w:szCs w:val="28"/>
              </w:rPr>
            </w:pPr>
            <w:r w:rsidRPr="004D52C4">
              <w:rPr>
                <w:sz w:val="28"/>
                <w:szCs w:val="28"/>
              </w:rPr>
              <w:t xml:space="preserve">Срок </w:t>
            </w:r>
            <w:proofErr w:type="spellStart"/>
            <w:r w:rsidRPr="004D52C4">
              <w:rPr>
                <w:sz w:val="28"/>
                <w:szCs w:val="28"/>
              </w:rPr>
              <w:t>реали-зации</w:t>
            </w:r>
            <w:proofErr w:type="spellEnd"/>
          </w:p>
        </w:tc>
        <w:tc>
          <w:tcPr>
            <w:tcW w:w="1876" w:type="dxa"/>
            <w:vMerge w:val="restart"/>
          </w:tcPr>
          <w:p w14:paraId="1D7CB3A4" w14:textId="77777777" w:rsidR="004D52C4" w:rsidRPr="004D52C4" w:rsidRDefault="004D52C4" w:rsidP="004D52C4">
            <w:pPr>
              <w:jc w:val="center"/>
              <w:rPr>
                <w:sz w:val="28"/>
                <w:szCs w:val="28"/>
              </w:rPr>
            </w:pPr>
            <w:r w:rsidRPr="004D52C4">
              <w:rPr>
                <w:sz w:val="28"/>
                <w:szCs w:val="28"/>
              </w:rPr>
              <w:t>Финансовые потребности, тыс. руб. (НДС не облагается)</w:t>
            </w:r>
          </w:p>
        </w:tc>
        <w:tc>
          <w:tcPr>
            <w:tcW w:w="3794" w:type="dxa"/>
            <w:gridSpan w:val="3"/>
            <w:vAlign w:val="center"/>
          </w:tcPr>
          <w:p w14:paraId="540466DB" w14:textId="77777777" w:rsidR="004D52C4" w:rsidRPr="004D52C4" w:rsidRDefault="004D52C4" w:rsidP="004D52C4">
            <w:pPr>
              <w:jc w:val="center"/>
              <w:rPr>
                <w:sz w:val="28"/>
                <w:szCs w:val="28"/>
              </w:rPr>
            </w:pPr>
            <w:r w:rsidRPr="004D52C4">
              <w:rPr>
                <w:sz w:val="28"/>
                <w:szCs w:val="28"/>
              </w:rPr>
              <w:t>Ожидаемый эффект</w:t>
            </w:r>
          </w:p>
        </w:tc>
      </w:tr>
      <w:tr w:rsidR="004D52C4" w:rsidRPr="004D52C4" w14:paraId="3B96CA50" w14:textId="77777777" w:rsidTr="00C5351E">
        <w:trPr>
          <w:trHeight w:val="844"/>
        </w:trPr>
        <w:tc>
          <w:tcPr>
            <w:tcW w:w="2836" w:type="dxa"/>
            <w:vMerge/>
          </w:tcPr>
          <w:p w14:paraId="125315AE" w14:textId="77777777" w:rsidR="004D52C4" w:rsidRPr="004D52C4" w:rsidRDefault="004D52C4" w:rsidP="004D52C4">
            <w:pPr>
              <w:jc w:val="center"/>
              <w:rPr>
                <w:sz w:val="28"/>
                <w:szCs w:val="28"/>
              </w:rPr>
            </w:pPr>
          </w:p>
        </w:tc>
        <w:tc>
          <w:tcPr>
            <w:tcW w:w="1134" w:type="dxa"/>
            <w:vMerge/>
          </w:tcPr>
          <w:p w14:paraId="187364FE" w14:textId="77777777" w:rsidR="004D52C4" w:rsidRPr="004D52C4" w:rsidRDefault="004D52C4" w:rsidP="004D52C4">
            <w:pPr>
              <w:jc w:val="center"/>
              <w:rPr>
                <w:sz w:val="28"/>
                <w:szCs w:val="28"/>
              </w:rPr>
            </w:pPr>
          </w:p>
        </w:tc>
        <w:tc>
          <w:tcPr>
            <w:tcW w:w="1876" w:type="dxa"/>
            <w:vMerge/>
          </w:tcPr>
          <w:p w14:paraId="1DF62144" w14:textId="77777777" w:rsidR="004D52C4" w:rsidRPr="004D52C4" w:rsidRDefault="004D52C4" w:rsidP="004D52C4">
            <w:pPr>
              <w:jc w:val="center"/>
              <w:rPr>
                <w:sz w:val="28"/>
                <w:szCs w:val="28"/>
              </w:rPr>
            </w:pPr>
          </w:p>
        </w:tc>
        <w:tc>
          <w:tcPr>
            <w:tcW w:w="1983" w:type="dxa"/>
            <w:vAlign w:val="center"/>
          </w:tcPr>
          <w:p w14:paraId="06670200" w14:textId="77777777" w:rsidR="004D52C4" w:rsidRPr="004D52C4" w:rsidRDefault="004D52C4" w:rsidP="004D52C4">
            <w:pPr>
              <w:jc w:val="center"/>
              <w:rPr>
                <w:sz w:val="28"/>
                <w:szCs w:val="28"/>
              </w:rPr>
            </w:pPr>
            <w:r w:rsidRPr="004D52C4">
              <w:rPr>
                <w:sz w:val="28"/>
                <w:szCs w:val="28"/>
              </w:rPr>
              <w:t>Наименование показателей</w:t>
            </w:r>
          </w:p>
        </w:tc>
        <w:tc>
          <w:tcPr>
            <w:tcW w:w="980" w:type="dxa"/>
            <w:vAlign w:val="center"/>
          </w:tcPr>
          <w:p w14:paraId="38C47ABD" w14:textId="77777777" w:rsidR="004D52C4" w:rsidRPr="004D52C4" w:rsidRDefault="004D52C4" w:rsidP="004D52C4">
            <w:pPr>
              <w:jc w:val="center"/>
              <w:rPr>
                <w:sz w:val="28"/>
                <w:szCs w:val="28"/>
              </w:rPr>
            </w:pPr>
            <w:r w:rsidRPr="004D52C4">
              <w:rPr>
                <w:sz w:val="28"/>
                <w:szCs w:val="28"/>
              </w:rPr>
              <w:t>тыс. руб.</w:t>
            </w:r>
          </w:p>
        </w:tc>
        <w:tc>
          <w:tcPr>
            <w:tcW w:w="831" w:type="dxa"/>
            <w:vAlign w:val="center"/>
          </w:tcPr>
          <w:p w14:paraId="64A57C19" w14:textId="77777777" w:rsidR="004D52C4" w:rsidRPr="004D52C4" w:rsidRDefault="004D52C4" w:rsidP="004D52C4">
            <w:pPr>
              <w:jc w:val="center"/>
              <w:rPr>
                <w:sz w:val="28"/>
                <w:szCs w:val="28"/>
              </w:rPr>
            </w:pPr>
            <w:r w:rsidRPr="004D52C4">
              <w:rPr>
                <w:sz w:val="28"/>
                <w:szCs w:val="28"/>
              </w:rPr>
              <w:t>%</w:t>
            </w:r>
          </w:p>
        </w:tc>
      </w:tr>
      <w:tr w:rsidR="004D52C4" w:rsidRPr="004D52C4" w14:paraId="7232AD9C" w14:textId="77777777" w:rsidTr="00C5351E">
        <w:tc>
          <w:tcPr>
            <w:tcW w:w="9640" w:type="dxa"/>
            <w:gridSpan w:val="6"/>
          </w:tcPr>
          <w:p w14:paraId="22DC22E0" w14:textId="77777777" w:rsidR="004D52C4" w:rsidRPr="004D52C4" w:rsidRDefault="004D52C4" w:rsidP="004D52C4">
            <w:pPr>
              <w:jc w:val="center"/>
              <w:rPr>
                <w:sz w:val="28"/>
                <w:szCs w:val="28"/>
              </w:rPr>
            </w:pPr>
            <w:r w:rsidRPr="004D52C4">
              <w:rPr>
                <w:sz w:val="28"/>
                <w:szCs w:val="28"/>
              </w:rPr>
              <w:t>Захоронение твердых коммунальных отходов</w:t>
            </w:r>
          </w:p>
        </w:tc>
      </w:tr>
      <w:tr w:rsidR="004D52C4" w:rsidRPr="004D52C4" w14:paraId="7806AC59" w14:textId="77777777" w:rsidTr="00C5351E">
        <w:trPr>
          <w:trHeight w:val="479"/>
        </w:trPr>
        <w:tc>
          <w:tcPr>
            <w:tcW w:w="2836" w:type="dxa"/>
            <w:vAlign w:val="center"/>
          </w:tcPr>
          <w:p w14:paraId="1D3B2964" w14:textId="77777777" w:rsidR="004D52C4" w:rsidRPr="004D52C4" w:rsidRDefault="004D52C4" w:rsidP="004D52C4">
            <w:pPr>
              <w:jc w:val="center"/>
              <w:rPr>
                <w:color w:val="FF0000"/>
                <w:sz w:val="28"/>
                <w:szCs w:val="28"/>
              </w:rPr>
            </w:pPr>
            <w:r w:rsidRPr="004D52C4">
              <w:rPr>
                <w:color w:val="000000"/>
                <w:sz w:val="28"/>
                <w:szCs w:val="28"/>
              </w:rPr>
              <w:t>-</w:t>
            </w:r>
          </w:p>
        </w:tc>
        <w:tc>
          <w:tcPr>
            <w:tcW w:w="1134" w:type="dxa"/>
            <w:vAlign w:val="center"/>
          </w:tcPr>
          <w:p w14:paraId="01AFB494" w14:textId="77777777" w:rsidR="004D52C4" w:rsidRPr="004D52C4" w:rsidRDefault="004D52C4" w:rsidP="004D52C4">
            <w:pPr>
              <w:jc w:val="center"/>
              <w:rPr>
                <w:sz w:val="28"/>
                <w:szCs w:val="28"/>
              </w:rPr>
            </w:pPr>
            <w:r w:rsidRPr="004D52C4">
              <w:rPr>
                <w:sz w:val="28"/>
                <w:szCs w:val="28"/>
              </w:rPr>
              <w:t>-</w:t>
            </w:r>
          </w:p>
        </w:tc>
        <w:tc>
          <w:tcPr>
            <w:tcW w:w="1876" w:type="dxa"/>
            <w:vAlign w:val="center"/>
          </w:tcPr>
          <w:p w14:paraId="4CAF3DAC" w14:textId="77777777" w:rsidR="004D52C4" w:rsidRPr="004D52C4" w:rsidRDefault="004D52C4" w:rsidP="004D52C4">
            <w:pPr>
              <w:jc w:val="center"/>
              <w:rPr>
                <w:sz w:val="28"/>
                <w:szCs w:val="28"/>
              </w:rPr>
            </w:pPr>
            <w:r w:rsidRPr="004D52C4">
              <w:rPr>
                <w:sz w:val="28"/>
                <w:szCs w:val="28"/>
              </w:rPr>
              <w:t>-</w:t>
            </w:r>
          </w:p>
        </w:tc>
        <w:tc>
          <w:tcPr>
            <w:tcW w:w="1983" w:type="dxa"/>
            <w:vAlign w:val="center"/>
          </w:tcPr>
          <w:p w14:paraId="79DDDA42" w14:textId="77777777" w:rsidR="004D52C4" w:rsidRPr="004D52C4" w:rsidRDefault="004D52C4" w:rsidP="004D52C4">
            <w:pPr>
              <w:jc w:val="center"/>
              <w:rPr>
                <w:sz w:val="20"/>
                <w:szCs w:val="20"/>
              </w:rPr>
            </w:pPr>
            <w:r w:rsidRPr="004D52C4">
              <w:rPr>
                <w:sz w:val="20"/>
                <w:szCs w:val="20"/>
              </w:rPr>
              <w:t>-</w:t>
            </w:r>
          </w:p>
        </w:tc>
        <w:tc>
          <w:tcPr>
            <w:tcW w:w="980" w:type="dxa"/>
            <w:vAlign w:val="center"/>
          </w:tcPr>
          <w:p w14:paraId="4F0B0099" w14:textId="77777777" w:rsidR="004D52C4" w:rsidRPr="004D52C4" w:rsidRDefault="004D52C4" w:rsidP="004D52C4">
            <w:pPr>
              <w:jc w:val="center"/>
              <w:rPr>
                <w:sz w:val="28"/>
                <w:szCs w:val="28"/>
              </w:rPr>
            </w:pPr>
            <w:r w:rsidRPr="004D52C4">
              <w:rPr>
                <w:sz w:val="28"/>
                <w:szCs w:val="28"/>
              </w:rPr>
              <w:t>-</w:t>
            </w:r>
          </w:p>
        </w:tc>
        <w:tc>
          <w:tcPr>
            <w:tcW w:w="831" w:type="dxa"/>
            <w:vAlign w:val="center"/>
          </w:tcPr>
          <w:p w14:paraId="7422D9B3" w14:textId="77777777" w:rsidR="004D52C4" w:rsidRPr="004D52C4" w:rsidRDefault="004D52C4" w:rsidP="004D52C4">
            <w:pPr>
              <w:jc w:val="center"/>
            </w:pPr>
            <w:r w:rsidRPr="004D52C4">
              <w:rPr>
                <w:sz w:val="28"/>
                <w:szCs w:val="28"/>
              </w:rPr>
              <w:t>-</w:t>
            </w:r>
          </w:p>
        </w:tc>
      </w:tr>
    </w:tbl>
    <w:p w14:paraId="330ECA25" w14:textId="77777777" w:rsidR="004D52C4" w:rsidRPr="004D52C4" w:rsidRDefault="004D52C4" w:rsidP="004D52C4">
      <w:pPr>
        <w:jc w:val="center"/>
        <w:rPr>
          <w:sz w:val="28"/>
          <w:szCs w:val="28"/>
        </w:rPr>
      </w:pPr>
    </w:p>
    <w:p w14:paraId="596DB200" w14:textId="77777777" w:rsidR="004D52C4" w:rsidRPr="004D52C4" w:rsidRDefault="004D52C4" w:rsidP="004D52C4">
      <w:pPr>
        <w:jc w:val="center"/>
        <w:rPr>
          <w:sz w:val="28"/>
          <w:szCs w:val="28"/>
        </w:rPr>
      </w:pPr>
    </w:p>
    <w:p w14:paraId="60528B8E" w14:textId="77777777" w:rsidR="004D52C4" w:rsidRPr="004D52C4" w:rsidRDefault="004D52C4" w:rsidP="004D52C4">
      <w:pPr>
        <w:jc w:val="center"/>
        <w:rPr>
          <w:sz w:val="28"/>
          <w:szCs w:val="28"/>
        </w:rPr>
      </w:pPr>
    </w:p>
    <w:p w14:paraId="59C0B375" w14:textId="77777777" w:rsidR="004D52C4" w:rsidRPr="004D52C4" w:rsidRDefault="004D52C4" w:rsidP="004D52C4">
      <w:pPr>
        <w:jc w:val="center"/>
        <w:rPr>
          <w:sz w:val="28"/>
          <w:szCs w:val="28"/>
        </w:rPr>
      </w:pPr>
    </w:p>
    <w:p w14:paraId="50B1666C" w14:textId="77777777" w:rsidR="004D52C4" w:rsidRPr="004D52C4" w:rsidRDefault="004D52C4" w:rsidP="004D52C4">
      <w:pPr>
        <w:jc w:val="center"/>
        <w:rPr>
          <w:sz w:val="28"/>
          <w:szCs w:val="28"/>
        </w:rPr>
      </w:pPr>
    </w:p>
    <w:p w14:paraId="40B30BAF" w14:textId="77777777" w:rsidR="004D52C4" w:rsidRPr="004D52C4" w:rsidRDefault="004D52C4" w:rsidP="004D52C4">
      <w:pPr>
        <w:jc w:val="center"/>
        <w:rPr>
          <w:sz w:val="28"/>
          <w:szCs w:val="28"/>
        </w:rPr>
      </w:pPr>
    </w:p>
    <w:p w14:paraId="2FD4193C" w14:textId="77777777" w:rsidR="004D52C4" w:rsidRPr="004D52C4" w:rsidRDefault="004D52C4" w:rsidP="004D52C4">
      <w:pPr>
        <w:jc w:val="center"/>
        <w:rPr>
          <w:sz w:val="28"/>
          <w:szCs w:val="28"/>
        </w:rPr>
      </w:pPr>
    </w:p>
    <w:p w14:paraId="76D8D268" w14:textId="77777777" w:rsidR="004D52C4" w:rsidRPr="004D52C4" w:rsidRDefault="004D52C4" w:rsidP="004D52C4">
      <w:pPr>
        <w:jc w:val="center"/>
        <w:rPr>
          <w:sz w:val="28"/>
          <w:szCs w:val="28"/>
        </w:rPr>
      </w:pPr>
    </w:p>
    <w:p w14:paraId="770CE826" w14:textId="77777777" w:rsidR="004D52C4" w:rsidRPr="004D52C4" w:rsidRDefault="004D52C4" w:rsidP="004D52C4">
      <w:pPr>
        <w:jc w:val="center"/>
        <w:rPr>
          <w:sz w:val="28"/>
          <w:szCs w:val="28"/>
        </w:rPr>
      </w:pPr>
    </w:p>
    <w:p w14:paraId="4532EA1F" w14:textId="77777777" w:rsidR="004D52C4" w:rsidRPr="004D52C4" w:rsidRDefault="004D52C4" w:rsidP="004D52C4">
      <w:pPr>
        <w:jc w:val="center"/>
        <w:rPr>
          <w:sz w:val="28"/>
          <w:szCs w:val="28"/>
        </w:rPr>
      </w:pPr>
    </w:p>
    <w:p w14:paraId="4D4C8BE4" w14:textId="77777777" w:rsidR="004D52C4" w:rsidRPr="004D52C4" w:rsidRDefault="004D52C4" w:rsidP="004D52C4">
      <w:pPr>
        <w:jc w:val="center"/>
        <w:rPr>
          <w:sz w:val="28"/>
          <w:szCs w:val="28"/>
        </w:rPr>
      </w:pPr>
    </w:p>
    <w:p w14:paraId="0C9F817F" w14:textId="77777777" w:rsidR="004D52C4" w:rsidRPr="004D52C4" w:rsidRDefault="004D52C4" w:rsidP="004D52C4">
      <w:pPr>
        <w:jc w:val="center"/>
        <w:rPr>
          <w:sz w:val="28"/>
          <w:szCs w:val="28"/>
        </w:rPr>
      </w:pPr>
    </w:p>
    <w:p w14:paraId="5E37AC8B" w14:textId="77777777" w:rsidR="004D52C4" w:rsidRPr="004D52C4" w:rsidRDefault="004D52C4" w:rsidP="004D52C4">
      <w:pPr>
        <w:jc w:val="center"/>
        <w:rPr>
          <w:sz w:val="28"/>
          <w:szCs w:val="28"/>
        </w:rPr>
      </w:pPr>
    </w:p>
    <w:p w14:paraId="18E32E4F" w14:textId="77777777" w:rsidR="004D52C4" w:rsidRPr="004D52C4" w:rsidRDefault="004D52C4" w:rsidP="004D52C4">
      <w:pPr>
        <w:jc w:val="center"/>
        <w:rPr>
          <w:sz w:val="28"/>
          <w:szCs w:val="28"/>
        </w:rPr>
      </w:pPr>
    </w:p>
    <w:p w14:paraId="5E74500F" w14:textId="77777777" w:rsidR="004D52C4" w:rsidRPr="004D52C4" w:rsidRDefault="004D52C4" w:rsidP="004D52C4">
      <w:pPr>
        <w:jc w:val="center"/>
        <w:rPr>
          <w:sz w:val="28"/>
          <w:szCs w:val="28"/>
        </w:rPr>
      </w:pPr>
    </w:p>
    <w:p w14:paraId="2F30349B" w14:textId="77777777" w:rsidR="004D52C4" w:rsidRPr="004D52C4" w:rsidRDefault="004D52C4" w:rsidP="004D52C4">
      <w:pPr>
        <w:jc w:val="center"/>
        <w:rPr>
          <w:sz w:val="28"/>
          <w:szCs w:val="28"/>
        </w:rPr>
      </w:pPr>
    </w:p>
    <w:p w14:paraId="675EDA06" w14:textId="77777777" w:rsidR="004D52C4" w:rsidRPr="004D52C4" w:rsidRDefault="004D52C4" w:rsidP="004D52C4">
      <w:pPr>
        <w:jc w:val="center"/>
        <w:rPr>
          <w:sz w:val="28"/>
          <w:szCs w:val="28"/>
        </w:rPr>
      </w:pPr>
    </w:p>
    <w:p w14:paraId="3CDF0F77" w14:textId="77777777" w:rsidR="004D52C4" w:rsidRPr="004D52C4" w:rsidRDefault="004D52C4" w:rsidP="004D52C4">
      <w:pPr>
        <w:jc w:val="center"/>
        <w:rPr>
          <w:sz w:val="28"/>
          <w:szCs w:val="28"/>
        </w:rPr>
      </w:pPr>
    </w:p>
    <w:p w14:paraId="546128AA" w14:textId="77777777" w:rsidR="004D52C4" w:rsidRPr="004D52C4" w:rsidRDefault="004D52C4" w:rsidP="004D52C4">
      <w:pPr>
        <w:jc w:val="center"/>
        <w:rPr>
          <w:sz w:val="28"/>
          <w:szCs w:val="28"/>
        </w:rPr>
      </w:pPr>
    </w:p>
    <w:p w14:paraId="2E61D2D5" w14:textId="77777777" w:rsidR="004D52C4" w:rsidRPr="004D52C4" w:rsidRDefault="004D52C4" w:rsidP="004D52C4">
      <w:pPr>
        <w:jc w:val="center"/>
        <w:rPr>
          <w:sz w:val="28"/>
          <w:szCs w:val="28"/>
        </w:rPr>
      </w:pPr>
    </w:p>
    <w:p w14:paraId="79E1FD62" w14:textId="77777777" w:rsidR="004D52C4" w:rsidRPr="004D52C4" w:rsidRDefault="004D52C4" w:rsidP="004D52C4">
      <w:pPr>
        <w:jc w:val="center"/>
        <w:rPr>
          <w:sz w:val="28"/>
          <w:szCs w:val="28"/>
        </w:rPr>
      </w:pPr>
    </w:p>
    <w:p w14:paraId="6DC287CB" w14:textId="77777777" w:rsidR="004D52C4" w:rsidRPr="004D52C4" w:rsidRDefault="004D52C4" w:rsidP="004D52C4">
      <w:pPr>
        <w:jc w:val="center"/>
        <w:rPr>
          <w:sz w:val="28"/>
          <w:szCs w:val="28"/>
        </w:rPr>
      </w:pPr>
    </w:p>
    <w:p w14:paraId="5AE065DD" w14:textId="77777777" w:rsidR="004D52C4" w:rsidRPr="004D52C4" w:rsidRDefault="004D52C4" w:rsidP="004D52C4">
      <w:pPr>
        <w:jc w:val="center"/>
        <w:rPr>
          <w:sz w:val="28"/>
          <w:szCs w:val="28"/>
        </w:rPr>
      </w:pPr>
    </w:p>
    <w:p w14:paraId="6DB0B782" w14:textId="77777777" w:rsidR="004D52C4" w:rsidRPr="004D52C4" w:rsidRDefault="004D52C4" w:rsidP="004D52C4">
      <w:pPr>
        <w:jc w:val="center"/>
        <w:rPr>
          <w:sz w:val="28"/>
          <w:szCs w:val="28"/>
        </w:rPr>
      </w:pPr>
    </w:p>
    <w:p w14:paraId="2F7CE978" w14:textId="77777777" w:rsidR="004D52C4" w:rsidRPr="004D52C4" w:rsidRDefault="004D52C4" w:rsidP="004D52C4">
      <w:pPr>
        <w:jc w:val="center"/>
        <w:rPr>
          <w:sz w:val="28"/>
          <w:szCs w:val="28"/>
        </w:rPr>
      </w:pPr>
    </w:p>
    <w:p w14:paraId="66156227" w14:textId="77777777" w:rsidR="004D52C4" w:rsidRPr="004D52C4" w:rsidRDefault="004D52C4" w:rsidP="004D52C4">
      <w:pPr>
        <w:jc w:val="center"/>
        <w:rPr>
          <w:sz w:val="28"/>
          <w:szCs w:val="28"/>
        </w:rPr>
      </w:pPr>
    </w:p>
    <w:p w14:paraId="5D636FE5" w14:textId="77777777" w:rsidR="004D52C4" w:rsidRPr="004D52C4" w:rsidRDefault="004D52C4" w:rsidP="004D52C4">
      <w:pPr>
        <w:jc w:val="center"/>
        <w:rPr>
          <w:sz w:val="28"/>
          <w:szCs w:val="28"/>
        </w:rPr>
      </w:pPr>
    </w:p>
    <w:p w14:paraId="4AC89C73" w14:textId="77777777" w:rsidR="004D52C4" w:rsidRPr="004D52C4" w:rsidRDefault="004D52C4" w:rsidP="004D52C4">
      <w:pPr>
        <w:jc w:val="center"/>
        <w:rPr>
          <w:sz w:val="28"/>
          <w:szCs w:val="28"/>
        </w:rPr>
      </w:pPr>
    </w:p>
    <w:p w14:paraId="0D26D613" w14:textId="77777777" w:rsidR="004D52C4" w:rsidRPr="004D52C4" w:rsidRDefault="004D52C4" w:rsidP="004D52C4">
      <w:pPr>
        <w:jc w:val="center"/>
        <w:rPr>
          <w:sz w:val="28"/>
          <w:szCs w:val="28"/>
        </w:rPr>
      </w:pPr>
    </w:p>
    <w:p w14:paraId="25EF58C4" w14:textId="77777777" w:rsidR="004D52C4" w:rsidRPr="004D52C4" w:rsidRDefault="004D52C4" w:rsidP="004D52C4">
      <w:pPr>
        <w:jc w:val="center"/>
        <w:rPr>
          <w:sz w:val="28"/>
          <w:szCs w:val="28"/>
        </w:rPr>
      </w:pPr>
    </w:p>
    <w:p w14:paraId="6A2D2414" w14:textId="77777777" w:rsidR="004D52C4" w:rsidRPr="004D52C4" w:rsidRDefault="004D52C4" w:rsidP="004D52C4">
      <w:pPr>
        <w:jc w:val="center"/>
        <w:rPr>
          <w:sz w:val="28"/>
          <w:szCs w:val="28"/>
        </w:rPr>
      </w:pPr>
    </w:p>
    <w:p w14:paraId="60CDFB0A" w14:textId="77777777" w:rsidR="004D52C4" w:rsidRPr="004D52C4" w:rsidRDefault="004D52C4" w:rsidP="004D52C4">
      <w:pPr>
        <w:jc w:val="center"/>
        <w:rPr>
          <w:sz w:val="28"/>
          <w:szCs w:val="28"/>
        </w:rPr>
      </w:pPr>
    </w:p>
    <w:p w14:paraId="59249E6D" w14:textId="77777777" w:rsidR="004D52C4" w:rsidRPr="004D52C4" w:rsidRDefault="004D52C4" w:rsidP="004D52C4">
      <w:pPr>
        <w:jc w:val="center"/>
        <w:rPr>
          <w:sz w:val="28"/>
          <w:szCs w:val="28"/>
        </w:rPr>
        <w:sectPr w:rsidR="004D52C4" w:rsidRPr="004D52C4" w:rsidSect="006610BA">
          <w:pgSz w:w="11906" w:h="16838"/>
          <w:pgMar w:top="851" w:right="1418" w:bottom="284" w:left="1559" w:header="709" w:footer="709" w:gutter="0"/>
          <w:cols w:space="708"/>
          <w:titlePg/>
          <w:docGrid w:linePitch="360"/>
        </w:sectPr>
      </w:pPr>
    </w:p>
    <w:p w14:paraId="6CDE95BC" w14:textId="77777777" w:rsidR="004D52C4" w:rsidRPr="004D52C4" w:rsidRDefault="004D52C4" w:rsidP="004D52C4">
      <w:pPr>
        <w:jc w:val="center"/>
        <w:rPr>
          <w:sz w:val="28"/>
          <w:szCs w:val="28"/>
        </w:rPr>
      </w:pPr>
      <w:r w:rsidRPr="004D52C4">
        <w:rPr>
          <w:sz w:val="28"/>
          <w:szCs w:val="28"/>
        </w:rPr>
        <w:lastRenderedPageBreak/>
        <w:tab/>
        <w:t>Раздел 3. Планируемые объемы, размещаемых твердых коммунальных отходов</w:t>
      </w:r>
    </w:p>
    <w:p w14:paraId="32233AD8" w14:textId="77777777" w:rsidR="004D52C4" w:rsidRPr="004D52C4" w:rsidRDefault="004D52C4" w:rsidP="004D52C4">
      <w:pPr>
        <w:jc w:val="center"/>
        <w:rPr>
          <w:sz w:val="28"/>
          <w:szCs w:val="28"/>
        </w:rPr>
      </w:pPr>
    </w:p>
    <w:tbl>
      <w:tblPr>
        <w:tblStyle w:val="ae"/>
        <w:tblW w:w="10627" w:type="dxa"/>
        <w:jc w:val="center"/>
        <w:tblLayout w:type="fixed"/>
        <w:tblLook w:val="04A0" w:firstRow="1" w:lastRow="0" w:firstColumn="1" w:lastColumn="0" w:noHBand="0" w:noVBand="1"/>
      </w:tblPr>
      <w:tblGrid>
        <w:gridCol w:w="3397"/>
        <w:gridCol w:w="851"/>
        <w:gridCol w:w="1276"/>
        <w:gridCol w:w="1275"/>
        <w:gridCol w:w="1276"/>
        <w:gridCol w:w="1276"/>
        <w:gridCol w:w="1276"/>
      </w:tblGrid>
      <w:tr w:rsidR="004D52C4" w:rsidRPr="004D52C4" w14:paraId="5D5B3919" w14:textId="77777777" w:rsidTr="00C5351E">
        <w:trPr>
          <w:trHeight w:val="308"/>
          <w:jc w:val="center"/>
        </w:trPr>
        <w:tc>
          <w:tcPr>
            <w:tcW w:w="3397" w:type="dxa"/>
            <w:vMerge w:val="restart"/>
            <w:vAlign w:val="center"/>
          </w:tcPr>
          <w:p w14:paraId="0C953987" w14:textId="77777777" w:rsidR="004D52C4" w:rsidRPr="004D52C4" w:rsidRDefault="004D52C4" w:rsidP="004D52C4">
            <w:pPr>
              <w:jc w:val="center"/>
              <w:rPr>
                <w:sz w:val="28"/>
                <w:szCs w:val="28"/>
              </w:rPr>
            </w:pPr>
            <w:r w:rsidRPr="004D52C4">
              <w:rPr>
                <w:sz w:val="28"/>
                <w:szCs w:val="28"/>
              </w:rPr>
              <w:t>Наименование показателя</w:t>
            </w:r>
          </w:p>
        </w:tc>
        <w:tc>
          <w:tcPr>
            <w:tcW w:w="851" w:type="dxa"/>
            <w:vMerge w:val="restart"/>
            <w:vAlign w:val="center"/>
          </w:tcPr>
          <w:p w14:paraId="53CCA757" w14:textId="77777777" w:rsidR="004D52C4" w:rsidRPr="004D52C4" w:rsidRDefault="004D52C4" w:rsidP="004D52C4">
            <w:pPr>
              <w:jc w:val="center"/>
              <w:rPr>
                <w:sz w:val="28"/>
                <w:szCs w:val="28"/>
              </w:rPr>
            </w:pPr>
            <w:r w:rsidRPr="004D52C4">
              <w:rPr>
                <w:sz w:val="28"/>
                <w:szCs w:val="28"/>
              </w:rPr>
              <w:t>Ед. изм.</w:t>
            </w:r>
          </w:p>
        </w:tc>
        <w:tc>
          <w:tcPr>
            <w:tcW w:w="2551" w:type="dxa"/>
            <w:gridSpan w:val="2"/>
            <w:vAlign w:val="center"/>
          </w:tcPr>
          <w:p w14:paraId="6D3C9064" w14:textId="77777777" w:rsidR="004D52C4" w:rsidRPr="004D52C4" w:rsidRDefault="004D52C4" w:rsidP="004D52C4">
            <w:pPr>
              <w:jc w:val="center"/>
              <w:rPr>
                <w:sz w:val="28"/>
                <w:szCs w:val="28"/>
              </w:rPr>
            </w:pPr>
            <w:r w:rsidRPr="004D52C4">
              <w:rPr>
                <w:sz w:val="28"/>
                <w:szCs w:val="28"/>
              </w:rPr>
              <w:t>2022 год</w:t>
            </w:r>
          </w:p>
        </w:tc>
        <w:tc>
          <w:tcPr>
            <w:tcW w:w="1276" w:type="dxa"/>
            <w:vAlign w:val="center"/>
          </w:tcPr>
          <w:p w14:paraId="477C39B9" w14:textId="77777777" w:rsidR="004D52C4" w:rsidRPr="004D52C4" w:rsidRDefault="004D52C4" w:rsidP="004D52C4">
            <w:pPr>
              <w:jc w:val="center"/>
              <w:rPr>
                <w:sz w:val="28"/>
                <w:szCs w:val="28"/>
              </w:rPr>
            </w:pPr>
            <w:r w:rsidRPr="004D52C4">
              <w:rPr>
                <w:sz w:val="28"/>
                <w:szCs w:val="28"/>
              </w:rPr>
              <w:t>2023 год</w:t>
            </w:r>
          </w:p>
        </w:tc>
        <w:tc>
          <w:tcPr>
            <w:tcW w:w="2552" w:type="dxa"/>
            <w:gridSpan w:val="2"/>
            <w:vAlign w:val="center"/>
          </w:tcPr>
          <w:p w14:paraId="03BF4F8B" w14:textId="77777777" w:rsidR="004D52C4" w:rsidRPr="004D52C4" w:rsidRDefault="004D52C4" w:rsidP="004D52C4">
            <w:pPr>
              <w:jc w:val="center"/>
              <w:rPr>
                <w:sz w:val="28"/>
                <w:szCs w:val="28"/>
              </w:rPr>
            </w:pPr>
            <w:r w:rsidRPr="004D52C4">
              <w:rPr>
                <w:sz w:val="28"/>
                <w:szCs w:val="28"/>
              </w:rPr>
              <w:t>2024 год</w:t>
            </w:r>
          </w:p>
        </w:tc>
      </w:tr>
      <w:tr w:rsidR="004D52C4" w:rsidRPr="004D52C4" w14:paraId="64AB8226" w14:textId="77777777" w:rsidTr="00C5351E">
        <w:trPr>
          <w:trHeight w:val="824"/>
          <w:jc w:val="center"/>
        </w:trPr>
        <w:tc>
          <w:tcPr>
            <w:tcW w:w="3397" w:type="dxa"/>
            <w:vMerge/>
          </w:tcPr>
          <w:p w14:paraId="0FAA575E" w14:textId="77777777" w:rsidR="004D52C4" w:rsidRPr="004D52C4" w:rsidRDefault="004D52C4" w:rsidP="004D52C4">
            <w:pPr>
              <w:jc w:val="center"/>
              <w:rPr>
                <w:sz w:val="28"/>
                <w:szCs w:val="28"/>
              </w:rPr>
            </w:pPr>
          </w:p>
        </w:tc>
        <w:tc>
          <w:tcPr>
            <w:tcW w:w="851" w:type="dxa"/>
            <w:vMerge/>
          </w:tcPr>
          <w:p w14:paraId="14E6581D" w14:textId="77777777" w:rsidR="004D52C4" w:rsidRPr="004D52C4" w:rsidRDefault="004D52C4" w:rsidP="004D52C4">
            <w:pPr>
              <w:jc w:val="center"/>
              <w:rPr>
                <w:sz w:val="28"/>
                <w:szCs w:val="28"/>
              </w:rPr>
            </w:pPr>
          </w:p>
        </w:tc>
        <w:tc>
          <w:tcPr>
            <w:tcW w:w="1276" w:type="dxa"/>
            <w:vAlign w:val="center"/>
          </w:tcPr>
          <w:p w14:paraId="63CF1564" w14:textId="77777777" w:rsidR="004D52C4" w:rsidRPr="004D52C4" w:rsidRDefault="004D52C4" w:rsidP="004D52C4">
            <w:pPr>
              <w:jc w:val="center"/>
              <w:rPr>
                <w:sz w:val="28"/>
                <w:szCs w:val="28"/>
              </w:rPr>
            </w:pPr>
            <w:r w:rsidRPr="004D52C4">
              <w:rPr>
                <w:sz w:val="22"/>
                <w:szCs w:val="22"/>
              </w:rPr>
              <w:t>с 01.01.    по 30.06.</w:t>
            </w:r>
          </w:p>
        </w:tc>
        <w:tc>
          <w:tcPr>
            <w:tcW w:w="1275" w:type="dxa"/>
            <w:vAlign w:val="center"/>
          </w:tcPr>
          <w:p w14:paraId="1A749AC3" w14:textId="77777777" w:rsidR="004D52C4" w:rsidRPr="004D52C4" w:rsidRDefault="004D52C4" w:rsidP="004D52C4">
            <w:pPr>
              <w:jc w:val="center"/>
              <w:rPr>
                <w:sz w:val="28"/>
                <w:szCs w:val="28"/>
              </w:rPr>
            </w:pPr>
            <w:r w:rsidRPr="004D52C4">
              <w:rPr>
                <w:sz w:val="22"/>
                <w:szCs w:val="22"/>
              </w:rPr>
              <w:t>с 01.07.    по 31.12.</w:t>
            </w:r>
          </w:p>
        </w:tc>
        <w:tc>
          <w:tcPr>
            <w:tcW w:w="1276" w:type="dxa"/>
            <w:vAlign w:val="center"/>
          </w:tcPr>
          <w:p w14:paraId="0661E0DE" w14:textId="77777777" w:rsidR="004D52C4" w:rsidRPr="004D52C4" w:rsidRDefault="004D52C4" w:rsidP="004D52C4">
            <w:pPr>
              <w:jc w:val="center"/>
              <w:rPr>
                <w:sz w:val="28"/>
                <w:szCs w:val="28"/>
              </w:rPr>
            </w:pPr>
            <w:r w:rsidRPr="004D52C4">
              <w:rPr>
                <w:sz w:val="22"/>
                <w:szCs w:val="22"/>
              </w:rPr>
              <w:t>с 01.01.    по 31.12.</w:t>
            </w:r>
          </w:p>
        </w:tc>
        <w:tc>
          <w:tcPr>
            <w:tcW w:w="1276" w:type="dxa"/>
            <w:vAlign w:val="center"/>
          </w:tcPr>
          <w:p w14:paraId="73FC56B3" w14:textId="77777777" w:rsidR="004D52C4" w:rsidRPr="004D52C4" w:rsidRDefault="004D52C4" w:rsidP="004D52C4">
            <w:pPr>
              <w:jc w:val="center"/>
              <w:rPr>
                <w:sz w:val="28"/>
                <w:szCs w:val="28"/>
              </w:rPr>
            </w:pPr>
            <w:r w:rsidRPr="004D52C4">
              <w:rPr>
                <w:sz w:val="22"/>
                <w:szCs w:val="22"/>
              </w:rPr>
              <w:t>с 01.01.    по 30.06.</w:t>
            </w:r>
          </w:p>
        </w:tc>
        <w:tc>
          <w:tcPr>
            <w:tcW w:w="1276" w:type="dxa"/>
            <w:vAlign w:val="center"/>
          </w:tcPr>
          <w:p w14:paraId="3296F7C1" w14:textId="77777777" w:rsidR="004D52C4" w:rsidRPr="004D52C4" w:rsidRDefault="004D52C4" w:rsidP="004D52C4">
            <w:pPr>
              <w:jc w:val="center"/>
              <w:rPr>
                <w:sz w:val="28"/>
                <w:szCs w:val="28"/>
              </w:rPr>
            </w:pPr>
            <w:r w:rsidRPr="004D52C4">
              <w:rPr>
                <w:sz w:val="22"/>
                <w:szCs w:val="22"/>
              </w:rPr>
              <w:t>с 01.07.    по 31.12.</w:t>
            </w:r>
          </w:p>
        </w:tc>
      </w:tr>
      <w:tr w:rsidR="004D52C4" w:rsidRPr="004D52C4" w14:paraId="59571AA4" w14:textId="77777777" w:rsidTr="00C5351E">
        <w:trPr>
          <w:trHeight w:val="253"/>
          <w:jc w:val="center"/>
        </w:trPr>
        <w:tc>
          <w:tcPr>
            <w:tcW w:w="3397" w:type="dxa"/>
          </w:tcPr>
          <w:p w14:paraId="22ACE03F" w14:textId="77777777" w:rsidR="004D52C4" w:rsidRPr="004D52C4" w:rsidRDefault="004D52C4" w:rsidP="004D52C4">
            <w:pPr>
              <w:jc w:val="center"/>
              <w:rPr>
                <w:sz w:val="28"/>
                <w:szCs w:val="28"/>
              </w:rPr>
            </w:pPr>
            <w:r w:rsidRPr="004D52C4">
              <w:rPr>
                <w:sz w:val="28"/>
                <w:szCs w:val="28"/>
              </w:rPr>
              <w:t>1</w:t>
            </w:r>
          </w:p>
        </w:tc>
        <w:tc>
          <w:tcPr>
            <w:tcW w:w="851" w:type="dxa"/>
          </w:tcPr>
          <w:p w14:paraId="5D238EB3" w14:textId="77777777" w:rsidR="004D52C4" w:rsidRPr="004D52C4" w:rsidRDefault="004D52C4" w:rsidP="004D52C4">
            <w:pPr>
              <w:jc w:val="center"/>
              <w:rPr>
                <w:sz w:val="28"/>
                <w:szCs w:val="28"/>
              </w:rPr>
            </w:pPr>
            <w:r w:rsidRPr="004D52C4">
              <w:rPr>
                <w:sz w:val="28"/>
                <w:szCs w:val="28"/>
              </w:rPr>
              <w:t>2</w:t>
            </w:r>
          </w:p>
        </w:tc>
        <w:tc>
          <w:tcPr>
            <w:tcW w:w="1276" w:type="dxa"/>
            <w:vAlign w:val="center"/>
          </w:tcPr>
          <w:p w14:paraId="3826639C" w14:textId="77777777" w:rsidR="004D52C4" w:rsidRPr="004D52C4" w:rsidRDefault="004D52C4" w:rsidP="004D52C4">
            <w:pPr>
              <w:jc w:val="center"/>
              <w:rPr>
                <w:sz w:val="28"/>
                <w:szCs w:val="28"/>
              </w:rPr>
            </w:pPr>
            <w:r w:rsidRPr="004D52C4">
              <w:rPr>
                <w:sz w:val="28"/>
                <w:szCs w:val="28"/>
              </w:rPr>
              <w:t>3</w:t>
            </w:r>
          </w:p>
        </w:tc>
        <w:tc>
          <w:tcPr>
            <w:tcW w:w="1275" w:type="dxa"/>
          </w:tcPr>
          <w:p w14:paraId="33C837CE" w14:textId="77777777" w:rsidR="004D52C4" w:rsidRPr="004D52C4" w:rsidRDefault="004D52C4" w:rsidP="004D52C4">
            <w:pPr>
              <w:jc w:val="center"/>
              <w:rPr>
                <w:sz w:val="28"/>
                <w:szCs w:val="28"/>
              </w:rPr>
            </w:pPr>
            <w:r w:rsidRPr="004D52C4">
              <w:rPr>
                <w:sz w:val="28"/>
                <w:szCs w:val="28"/>
              </w:rPr>
              <w:t>4</w:t>
            </w:r>
          </w:p>
        </w:tc>
        <w:tc>
          <w:tcPr>
            <w:tcW w:w="1276" w:type="dxa"/>
          </w:tcPr>
          <w:p w14:paraId="2311B567" w14:textId="77777777" w:rsidR="004D52C4" w:rsidRPr="004D52C4" w:rsidRDefault="004D52C4" w:rsidP="004D52C4">
            <w:pPr>
              <w:jc w:val="center"/>
              <w:rPr>
                <w:sz w:val="28"/>
                <w:szCs w:val="28"/>
              </w:rPr>
            </w:pPr>
            <w:r w:rsidRPr="004D52C4">
              <w:rPr>
                <w:sz w:val="28"/>
                <w:szCs w:val="28"/>
              </w:rPr>
              <w:t>5</w:t>
            </w:r>
          </w:p>
        </w:tc>
        <w:tc>
          <w:tcPr>
            <w:tcW w:w="1276" w:type="dxa"/>
            <w:vAlign w:val="center"/>
          </w:tcPr>
          <w:p w14:paraId="7968E28B" w14:textId="77777777" w:rsidR="004D52C4" w:rsidRPr="004D52C4" w:rsidRDefault="004D52C4" w:rsidP="004D52C4">
            <w:pPr>
              <w:jc w:val="center"/>
              <w:rPr>
                <w:sz w:val="28"/>
                <w:szCs w:val="28"/>
              </w:rPr>
            </w:pPr>
            <w:r w:rsidRPr="004D52C4">
              <w:rPr>
                <w:sz w:val="28"/>
                <w:szCs w:val="28"/>
              </w:rPr>
              <w:t>6</w:t>
            </w:r>
          </w:p>
        </w:tc>
        <w:tc>
          <w:tcPr>
            <w:tcW w:w="1276" w:type="dxa"/>
            <w:vAlign w:val="center"/>
          </w:tcPr>
          <w:p w14:paraId="47C7DC31" w14:textId="77777777" w:rsidR="004D52C4" w:rsidRPr="004D52C4" w:rsidRDefault="004D52C4" w:rsidP="004D52C4">
            <w:pPr>
              <w:jc w:val="center"/>
              <w:rPr>
                <w:sz w:val="28"/>
                <w:szCs w:val="28"/>
              </w:rPr>
            </w:pPr>
            <w:r w:rsidRPr="004D52C4">
              <w:rPr>
                <w:sz w:val="28"/>
                <w:szCs w:val="28"/>
              </w:rPr>
              <w:t>7</w:t>
            </w:r>
          </w:p>
        </w:tc>
      </w:tr>
      <w:tr w:rsidR="004D52C4" w:rsidRPr="004D52C4" w14:paraId="31066D52" w14:textId="77777777" w:rsidTr="00C5351E">
        <w:trPr>
          <w:trHeight w:val="439"/>
          <w:jc w:val="center"/>
        </w:trPr>
        <w:tc>
          <w:tcPr>
            <w:tcW w:w="3397" w:type="dxa"/>
            <w:vAlign w:val="center"/>
          </w:tcPr>
          <w:p w14:paraId="7DA5F36B" w14:textId="77777777" w:rsidR="004D52C4" w:rsidRPr="004D52C4" w:rsidRDefault="004D52C4" w:rsidP="004D52C4">
            <w:pPr>
              <w:rPr>
                <w:sz w:val="28"/>
                <w:szCs w:val="28"/>
              </w:rPr>
            </w:pPr>
            <w:r w:rsidRPr="004D52C4">
              <w:rPr>
                <w:sz w:val="28"/>
                <w:szCs w:val="28"/>
              </w:rPr>
              <w:t xml:space="preserve">Объем захоронения твердых коммунальных отходов </w:t>
            </w:r>
          </w:p>
        </w:tc>
        <w:tc>
          <w:tcPr>
            <w:tcW w:w="851" w:type="dxa"/>
            <w:vAlign w:val="center"/>
          </w:tcPr>
          <w:p w14:paraId="62785B03" w14:textId="77777777" w:rsidR="004D52C4" w:rsidRPr="004D52C4" w:rsidRDefault="004D52C4" w:rsidP="004D52C4">
            <w:pPr>
              <w:jc w:val="center"/>
              <w:rPr>
                <w:sz w:val="28"/>
                <w:szCs w:val="28"/>
                <w:vertAlign w:val="superscript"/>
              </w:rPr>
            </w:pPr>
            <w:r w:rsidRPr="004D52C4">
              <w:rPr>
                <w:sz w:val="28"/>
                <w:szCs w:val="28"/>
              </w:rPr>
              <w:t>т</w:t>
            </w:r>
          </w:p>
        </w:tc>
        <w:tc>
          <w:tcPr>
            <w:tcW w:w="1276" w:type="dxa"/>
            <w:vAlign w:val="center"/>
          </w:tcPr>
          <w:p w14:paraId="3E4867C5" w14:textId="77777777" w:rsidR="004D52C4" w:rsidRPr="004D52C4" w:rsidRDefault="004D52C4" w:rsidP="004D52C4">
            <w:pPr>
              <w:jc w:val="center"/>
              <w:rPr>
                <w:color w:val="000000"/>
                <w:szCs w:val="26"/>
                <w:highlight w:val="yellow"/>
              </w:rPr>
            </w:pPr>
            <w:r w:rsidRPr="004D52C4">
              <w:rPr>
                <w:color w:val="000000"/>
                <w:szCs w:val="26"/>
              </w:rPr>
              <w:t>14 609,63</w:t>
            </w:r>
          </w:p>
        </w:tc>
        <w:tc>
          <w:tcPr>
            <w:tcW w:w="1275" w:type="dxa"/>
            <w:vAlign w:val="center"/>
          </w:tcPr>
          <w:p w14:paraId="7AC1B6B2" w14:textId="77777777" w:rsidR="004D52C4" w:rsidRPr="004D52C4" w:rsidRDefault="004D52C4" w:rsidP="004D52C4">
            <w:pPr>
              <w:jc w:val="center"/>
              <w:rPr>
                <w:color w:val="000000"/>
                <w:szCs w:val="26"/>
                <w:highlight w:val="yellow"/>
              </w:rPr>
            </w:pPr>
            <w:r w:rsidRPr="004D52C4">
              <w:rPr>
                <w:color w:val="000000"/>
                <w:szCs w:val="26"/>
              </w:rPr>
              <w:t>14 609,63</w:t>
            </w:r>
          </w:p>
        </w:tc>
        <w:tc>
          <w:tcPr>
            <w:tcW w:w="1276" w:type="dxa"/>
            <w:vAlign w:val="center"/>
          </w:tcPr>
          <w:p w14:paraId="748ACB77" w14:textId="77777777" w:rsidR="004D52C4" w:rsidRPr="004D52C4" w:rsidRDefault="004D52C4" w:rsidP="004D52C4">
            <w:pPr>
              <w:jc w:val="center"/>
              <w:rPr>
                <w:color w:val="FF0000"/>
                <w:szCs w:val="26"/>
              </w:rPr>
            </w:pPr>
            <w:r w:rsidRPr="004D52C4">
              <w:rPr>
                <w:color w:val="000000"/>
                <w:szCs w:val="26"/>
              </w:rPr>
              <w:t>28822,00</w:t>
            </w:r>
          </w:p>
        </w:tc>
        <w:tc>
          <w:tcPr>
            <w:tcW w:w="1276" w:type="dxa"/>
            <w:vAlign w:val="center"/>
          </w:tcPr>
          <w:p w14:paraId="0BAC775D" w14:textId="77777777" w:rsidR="004D52C4" w:rsidRPr="004D52C4" w:rsidRDefault="004D52C4" w:rsidP="004D52C4">
            <w:pPr>
              <w:jc w:val="center"/>
              <w:rPr>
                <w:color w:val="000000"/>
                <w:szCs w:val="26"/>
              </w:rPr>
            </w:pPr>
            <w:r w:rsidRPr="004D52C4">
              <w:rPr>
                <w:color w:val="000000"/>
                <w:szCs w:val="26"/>
              </w:rPr>
              <w:t>14364,00</w:t>
            </w:r>
          </w:p>
        </w:tc>
        <w:tc>
          <w:tcPr>
            <w:tcW w:w="1276" w:type="dxa"/>
            <w:vAlign w:val="center"/>
          </w:tcPr>
          <w:p w14:paraId="726BEA3F" w14:textId="77777777" w:rsidR="004D52C4" w:rsidRPr="004D52C4" w:rsidRDefault="004D52C4" w:rsidP="004D52C4">
            <w:pPr>
              <w:jc w:val="center"/>
              <w:rPr>
                <w:color w:val="000000"/>
                <w:szCs w:val="26"/>
              </w:rPr>
            </w:pPr>
            <w:r w:rsidRPr="004D52C4">
              <w:rPr>
                <w:color w:val="000000"/>
                <w:szCs w:val="26"/>
              </w:rPr>
              <w:t>14364,00</w:t>
            </w:r>
          </w:p>
        </w:tc>
      </w:tr>
    </w:tbl>
    <w:p w14:paraId="5E9CB522" w14:textId="77777777" w:rsidR="004D52C4" w:rsidRPr="004D52C4" w:rsidRDefault="004D52C4" w:rsidP="004D52C4">
      <w:pPr>
        <w:jc w:val="both"/>
        <w:rPr>
          <w:sz w:val="28"/>
          <w:szCs w:val="28"/>
          <w:lang w:eastAsia="en-US"/>
        </w:rPr>
        <w:sectPr w:rsidR="004D52C4" w:rsidRPr="004D52C4" w:rsidSect="00195D6B">
          <w:pgSz w:w="11906" w:h="16838"/>
          <w:pgMar w:top="851" w:right="1418" w:bottom="284" w:left="1559" w:header="709" w:footer="709" w:gutter="0"/>
          <w:cols w:space="708"/>
          <w:docGrid w:linePitch="360"/>
        </w:sectPr>
      </w:pPr>
    </w:p>
    <w:p w14:paraId="3CDDCB18" w14:textId="77777777" w:rsidR="004D52C4" w:rsidRPr="004D52C4" w:rsidRDefault="004D52C4" w:rsidP="004D52C4">
      <w:pPr>
        <w:jc w:val="center"/>
        <w:rPr>
          <w:bCs/>
          <w:color w:val="000000"/>
          <w:sz w:val="28"/>
          <w:szCs w:val="28"/>
        </w:rPr>
      </w:pPr>
      <w:r w:rsidRPr="004D52C4">
        <w:rPr>
          <w:bCs/>
          <w:color w:val="000000"/>
          <w:sz w:val="28"/>
          <w:szCs w:val="28"/>
        </w:rPr>
        <w:lastRenderedPageBreak/>
        <w:t>Раздел 4. Объем финансовых потребностей, необходимых для реализации производственной программы</w:t>
      </w:r>
    </w:p>
    <w:p w14:paraId="23C52738" w14:textId="77777777" w:rsidR="004D52C4" w:rsidRPr="004D52C4" w:rsidRDefault="004D52C4" w:rsidP="004D52C4">
      <w:pPr>
        <w:jc w:val="center"/>
        <w:rPr>
          <w:bCs/>
          <w:color w:val="000000"/>
          <w:sz w:val="28"/>
          <w:szCs w:val="28"/>
        </w:rPr>
      </w:pPr>
    </w:p>
    <w:tbl>
      <w:tblPr>
        <w:tblStyle w:val="ae"/>
        <w:tblW w:w="10197" w:type="dxa"/>
        <w:jc w:val="center"/>
        <w:tblLayout w:type="fixed"/>
        <w:tblLook w:val="04A0" w:firstRow="1" w:lastRow="0" w:firstColumn="1" w:lastColumn="0" w:noHBand="0" w:noVBand="1"/>
      </w:tblPr>
      <w:tblGrid>
        <w:gridCol w:w="3823"/>
        <w:gridCol w:w="1275"/>
        <w:gridCol w:w="1276"/>
        <w:gridCol w:w="1271"/>
        <w:gridCol w:w="1276"/>
        <w:gridCol w:w="1276"/>
      </w:tblGrid>
      <w:tr w:rsidR="004D52C4" w:rsidRPr="004D52C4" w14:paraId="4261C94D" w14:textId="77777777" w:rsidTr="00C5351E">
        <w:trPr>
          <w:trHeight w:val="308"/>
          <w:jc w:val="center"/>
        </w:trPr>
        <w:tc>
          <w:tcPr>
            <w:tcW w:w="3823" w:type="dxa"/>
            <w:vMerge w:val="restart"/>
            <w:vAlign w:val="center"/>
          </w:tcPr>
          <w:p w14:paraId="5D7E5E77" w14:textId="77777777" w:rsidR="004D52C4" w:rsidRPr="004D52C4" w:rsidRDefault="004D52C4" w:rsidP="004D52C4">
            <w:pPr>
              <w:jc w:val="center"/>
              <w:rPr>
                <w:sz w:val="28"/>
                <w:szCs w:val="28"/>
              </w:rPr>
            </w:pPr>
            <w:r w:rsidRPr="004D52C4">
              <w:rPr>
                <w:sz w:val="28"/>
                <w:szCs w:val="28"/>
              </w:rPr>
              <w:t>Наименование показателя</w:t>
            </w:r>
          </w:p>
        </w:tc>
        <w:tc>
          <w:tcPr>
            <w:tcW w:w="2551" w:type="dxa"/>
            <w:gridSpan w:val="2"/>
            <w:vAlign w:val="center"/>
          </w:tcPr>
          <w:p w14:paraId="53FAF43D" w14:textId="77777777" w:rsidR="004D52C4" w:rsidRPr="004D52C4" w:rsidRDefault="004D52C4" w:rsidP="004D52C4">
            <w:pPr>
              <w:jc w:val="center"/>
              <w:rPr>
                <w:sz w:val="28"/>
                <w:szCs w:val="28"/>
              </w:rPr>
            </w:pPr>
            <w:r w:rsidRPr="004D52C4">
              <w:rPr>
                <w:sz w:val="28"/>
                <w:szCs w:val="28"/>
              </w:rPr>
              <w:t>2022 год</w:t>
            </w:r>
          </w:p>
        </w:tc>
        <w:tc>
          <w:tcPr>
            <w:tcW w:w="1271" w:type="dxa"/>
            <w:vAlign w:val="center"/>
          </w:tcPr>
          <w:p w14:paraId="5D78AF69" w14:textId="77777777" w:rsidR="004D52C4" w:rsidRPr="004D52C4" w:rsidRDefault="004D52C4" w:rsidP="004D52C4">
            <w:pPr>
              <w:jc w:val="center"/>
              <w:rPr>
                <w:sz w:val="28"/>
                <w:szCs w:val="28"/>
              </w:rPr>
            </w:pPr>
            <w:r w:rsidRPr="004D52C4">
              <w:rPr>
                <w:sz w:val="28"/>
                <w:szCs w:val="28"/>
              </w:rPr>
              <w:t>2023 год</w:t>
            </w:r>
          </w:p>
        </w:tc>
        <w:tc>
          <w:tcPr>
            <w:tcW w:w="2552" w:type="dxa"/>
            <w:gridSpan w:val="2"/>
            <w:vAlign w:val="center"/>
          </w:tcPr>
          <w:p w14:paraId="79EE3485" w14:textId="77777777" w:rsidR="004D52C4" w:rsidRPr="004D52C4" w:rsidRDefault="004D52C4" w:rsidP="004D52C4">
            <w:pPr>
              <w:jc w:val="center"/>
              <w:rPr>
                <w:sz w:val="28"/>
                <w:szCs w:val="28"/>
              </w:rPr>
            </w:pPr>
            <w:r w:rsidRPr="004D52C4">
              <w:rPr>
                <w:sz w:val="28"/>
                <w:szCs w:val="28"/>
              </w:rPr>
              <w:t>2024 год</w:t>
            </w:r>
          </w:p>
        </w:tc>
      </w:tr>
      <w:tr w:rsidR="004D52C4" w:rsidRPr="004D52C4" w14:paraId="7AE567C5" w14:textId="77777777" w:rsidTr="00C5351E">
        <w:trPr>
          <w:trHeight w:val="824"/>
          <w:jc w:val="center"/>
        </w:trPr>
        <w:tc>
          <w:tcPr>
            <w:tcW w:w="3823" w:type="dxa"/>
            <w:vMerge/>
          </w:tcPr>
          <w:p w14:paraId="3C7479E5" w14:textId="77777777" w:rsidR="004D52C4" w:rsidRPr="004D52C4" w:rsidRDefault="004D52C4" w:rsidP="004D52C4">
            <w:pPr>
              <w:jc w:val="center"/>
              <w:rPr>
                <w:sz w:val="28"/>
                <w:szCs w:val="28"/>
              </w:rPr>
            </w:pPr>
          </w:p>
        </w:tc>
        <w:tc>
          <w:tcPr>
            <w:tcW w:w="1275" w:type="dxa"/>
            <w:vAlign w:val="center"/>
          </w:tcPr>
          <w:p w14:paraId="5B7527BF" w14:textId="77777777" w:rsidR="004D52C4" w:rsidRPr="004D52C4" w:rsidRDefault="004D52C4" w:rsidP="004D52C4">
            <w:pPr>
              <w:jc w:val="center"/>
              <w:rPr>
                <w:sz w:val="28"/>
                <w:szCs w:val="28"/>
              </w:rPr>
            </w:pPr>
            <w:r w:rsidRPr="004D52C4">
              <w:rPr>
                <w:sz w:val="22"/>
                <w:szCs w:val="22"/>
              </w:rPr>
              <w:t>с 01.01.    по 30.06.</w:t>
            </w:r>
          </w:p>
        </w:tc>
        <w:tc>
          <w:tcPr>
            <w:tcW w:w="1276" w:type="dxa"/>
            <w:vAlign w:val="center"/>
          </w:tcPr>
          <w:p w14:paraId="3882B742" w14:textId="77777777" w:rsidR="004D52C4" w:rsidRPr="004D52C4" w:rsidRDefault="004D52C4" w:rsidP="004D52C4">
            <w:pPr>
              <w:jc w:val="center"/>
              <w:rPr>
                <w:sz w:val="28"/>
                <w:szCs w:val="28"/>
              </w:rPr>
            </w:pPr>
            <w:r w:rsidRPr="004D52C4">
              <w:rPr>
                <w:sz w:val="22"/>
                <w:szCs w:val="22"/>
              </w:rPr>
              <w:t>с 01.07.    по 31.12.</w:t>
            </w:r>
          </w:p>
        </w:tc>
        <w:tc>
          <w:tcPr>
            <w:tcW w:w="1271" w:type="dxa"/>
            <w:vAlign w:val="center"/>
          </w:tcPr>
          <w:p w14:paraId="09BD35E6" w14:textId="77777777" w:rsidR="004D52C4" w:rsidRPr="004D52C4" w:rsidRDefault="004D52C4" w:rsidP="004D52C4">
            <w:pPr>
              <w:jc w:val="center"/>
              <w:rPr>
                <w:sz w:val="28"/>
                <w:szCs w:val="28"/>
              </w:rPr>
            </w:pPr>
            <w:r w:rsidRPr="004D52C4">
              <w:rPr>
                <w:sz w:val="22"/>
                <w:szCs w:val="22"/>
              </w:rPr>
              <w:t>с 01.01.    по 31.12.</w:t>
            </w:r>
          </w:p>
        </w:tc>
        <w:tc>
          <w:tcPr>
            <w:tcW w:w="1276" w:type="dxa"/>
            <w:vAlign w:val="center"/>
          </w:tcPr>
          <w:p w14:paraId="3AC960A4" w14:textId="77777777" w:rsidR="004D52C4" w:rsidRPr="004D52C4" w:rsidRDefault="004D52C4" w:rsidP="004D52C4">
            <w:pPr>
              <w:jc w:val="center"/>
              <w:rPr>
                <w:sz w:val="28"/>
                <w:szCs w:val="28"/>
              </w:rPr>
            </w:pPr>
            <w:r w:rsidRPr="004D52C4">
              <w:rPr>
                <w:sz w:val="22"/>
                <w:szCs w:val="22"/>
              </w:rPr>
              <w:t>с 01.01.    по 30.06.</w:t>
            </w:r>
          </w:p>
        </w:tc>
        <w:tc>
          <w:tcPr>
            <w:tcW w:w="1276" w:type="dxa"/>
            <w:vAlign w:val="center"/>
          </w:tcPr>
          <w:p w14:paraId="5A8D543C" w14:textId="77777777" w:rsidR="004D52C4" w:rsidRPr="004D52C4" w:rsidRDefault="004D52C4" w:rsidP="004D52C4">
            <w:pPr>
              <w:jc w:val="center"/>
              <w:rPr>
                <w:sz w:val="28"/>
                <w:szCs w:val="28"/>
              </w:rPr>
            </w:pPr>
            <w:r w:rsidRPr="004D52C4">
              <w:rPr>
                <w:sz w:val="22"/>
                <w:szCs w:val="22"/>
              </w:rPr>
              <w:t>с 01.07.    по 31.12.</w:t>
            </w:r>
          </w:p>
        </w:tc>
      </w:tr>
      <w:tr w:rsidR="004D52C4" w:rsidRPr="004D52C4" w14:paraId="2911CC78" w14:textId="77777777" w:rsidTr="00C5351E">
        <w:trPr>
          <w:trHeight w:val="253"/>
          <w:jc w:val="center"/>
        </w:trPr>
        <w:tc>
          <w:tcPr>
            <w:tcW w:w="3823" w:type="dxa"/>
          </w:tcPr>
          <w:p w14:paraId="4DCAF8EF" w14:textId="77777777" w:rsidR="004D52C4" w:rsidRPr="004D52C4" w:rsidRDefault="004D52C4" w:rsidP="004D52C4">
            <w:pPr>
              <w:jc w:val="center"/>
              <w:rPr>
                <w:sz w:val="28"/>
                <w:szCs w:val="28"/>
              </w:rPr>
            </w:pPr>
            <w:r w:rsidRPr="004D52C4">
              <w:rPr>
                <w:sz w:val="28"/>
                <w:szCs w:val="28"/>
              </w:rPr>
              <w:t>1</w:t>
            </w:r>
          </w:p>
        </w:tc>
        <w:tc>
          <w:tcPr>
            <w:tcW w:w="1275" w:type="dxa"/>
            <w:vAlign w:val="center"/>
          </w:tcPr>
          <w:p w14:paraId="7EBCD923" w14:textId="77777777" w:rsidR="004D52C4" w:rsidRPr="004D52C4" w:rsidRDefault="004D52C4" w:rsidP="004D52C4">
            <w:pPr>
              <w:jc w:val="center"/>
              <w:rPr>
                <w:sz w:val="28"/>
                <w:szCs w:val="28"/>
              </w:rPr>
            </w:pPr>
            <w:r w:rsidRPr="004D52C4">
              <w:rPr>
                <w:sz w:val="28"/>
                <w:szCs w:val="28"/>
              </w:rPr>
              <w:t>2</w:t>
            </w:r>
          </w:p>
        </w:tc>
        <w:tc>
          <w:tcPr>
            <w:tcW w:w="1276" w:type="dxa"/>
          </w:tcPr>
          <w:p w14:paraId="2DE31EA2" w14:textId="77777777" w:rsidR="004D52C4" w:rsidRPr="004D52C4" w:rsidRDefault="004D52C4" w:rsidP="004D52C4">
            <w:pPr>
              <w:jc w:val="center"/>
              <w:rPr>
                <w:sz w:val="28"/>
                <w:szCs w:val="28"/>
              </w:rPr>
            </w:pPr>
            <w:r w:rsidRPr="004D52C4">
              <w:rPr>
                <w:sz w:val="28"/>
                <w:szCs w:val="28"/>
              </w:rPr>
              <w:t>3</w:t>
            </w:r>
          </w:p>
        </w:tc>
        <w:tc>
          <w:tcPr>
            <w:tcW w:w="1271" w:type="dxa"/>
          </w:tcPr>
          <w:p w14:paraId="7D1AFDB2" w14:textId="77777777" w:rsidR="004D52C4" w:rsidRPr="004D52C4" w:rsidRDefault="004D52C4" w:rsidP="004D52C4">
            <w:pPr>
              <w:jc w:val="center"/>
              <w:rPr>
                <w:sz w:val="28"/>
                <w:szCs w:val="28"/>
              </w:rPr>
            </w:pPr>
            <w:r w:rsidRPr="004D52C4">
              <w:rPr>
                <w:sz w:val="28"/>
                <w:szCs w:val="28"/>
              </w:rPr>
              <w:t>4</w:t>
            </w:r>
          </w:p>
        </w:tc>
        <w:tc>
          <w:tcPr>
            <w:tcW w:w="1276" w:type="dxa"/>
            <w:vAlign w:val="center"/>
          </w:tcPr>
          <w:p w14:paraId="0F83957F" w14:textId="77777777" w:rsidR="004D52C4" w:rsidRPr="004D52C4" w:rsidRDefault="004D52C4" w:rsidP="004D52C4">
            <w:pPr>
              <w:jc w:val="center"/>
              <w:rPr>
                <w:sz w:val="28"/>
                <w:szCs w:val="28"/>
              </w:rPr>
            </w:pPr>
            <w:r w:rsidRPr="004D52C4">
              <w:rPr>
                <w:sz w:val="28"/>
                <w:szCs w:val="28"/>
              </w:rPr>
              <w:t>5</w:t>
            </w:r>
          </w:p>
        </w:tc>
        <w:tc>
          <w:tcPr>
            <w:tcW w:w="1276" w:type="dxa"/>
            <w:vAlign w:val="center"/>
          </w:tcPr>
          <w:p w14:paraId="460AD81E" w14:textId="77777777" w:rsidR="004D52C4" w:rsidRPr="004D52C4" w:rsidRDefault="004D52C4" w:rsidP="004D52C4">
            <w:pPr>
              <w:jc w:val="center"/>
              <w:rPr>
                <w:sz w:val="28"/>
                <w:szCs w:val="28"/>
              </w:rPr>
            </w:pPr>
            <w:r w:rsidRPr="004D52C4">
              <w:rPr>
                <w:sz w:val="28"/>
                <w:szCs w:val="28"/>
              </w:rPr>
              <w:t>6</w:t>
            </w:r>
          </w:p>
        </w:tc>
      </w:tr>
      <w:tr w:rsidR="004D52C4" w:rsidRPr="004D52C4" w14:paraId="24D31F4B" w14:textId="77777777" w:rsidTr="00C5351E">
        <w:trPr>
          <w:trHeight w:val="439"/>
          <w:jc w:val="center"/>
        </w:trPr>
        <w:tc>
          <w:tcPr>
            <w:tcW w:w="3823" w:type="dxa"/>
            <w:vAlign w:val="center"/>
          </w:tcPr>
          <w:p w14:paraId="2ADDDBB5" w14:textId="77777777" w:rsidR="004D52C4" w:rsidRPr="004D52C4" w:rsidRDefault="004D52C4" w:rsidP="004D52C4">
            <w:pPr>
              <w:rPr>
                <w:sz w:val="28"/>
                <w:szCs w:val="28"/>
              </w:rPr>
            </w:pPr>
            <w:r w:rsidRPr="004D52C4">
              <w:rPr>
                <w:bCs/>
                <w:color w:val="000000"/>
                <w:sz w:val="28"/>
                <w:szCs w:val="28"/>
              </w:rPr>
              <w:t>Финансовые потребности, необходимые для реализации производственной программы в области захоронения твердых коммунальных отходов, тыс. руб.</w:t>
            </w:r>
          </w:p>
        </w:tc>
        <w:tc>
          <w:tcPr>
            <w:tcW w:w="1275" w:type="dxa"/>
            <w:vAlign w:val="center"/>
          </w:tcPr>
          <w:p w14:paraId="1C426681" w14:textId="77777777" w:rsidR="004D52C4" w:rsidRPr="004D52C4" w:rsidRDefault="004D52C4" w:rsidP="004D52C4">
            <w:pPr>
              <w:jc w:val="center"/>
              <w:rPr>
                <w:color w:val="000000"/>
                <w:sz w:val="28"/>
                <w:szCs w:val="28"/>
                <w:highlight w:val="yellow"/>
              </w:rPr>
            </w:pPr>
            <w:r w:rsidRPr="004D52C4">
              <w:rPr>
                <w:color w:val="000000"/>
                <w:sz w:val="28"/>
                <w:szCs w:val="28"/>
              </w:rPr>
              <w:t>5 399,23</w:t>
            </w:r>
          </w:p>
        </w:tc>
        <w:tc>
          <w:tcPr>
            <w:tcW w:w="1276" w:type="dxa"/>
            <w:vAlign w:val="center"/>
          </w:tcPr>
          <w:p w14:paraId="3A631BBC" w14:textId="77777777" w:rsidR="004D52C4" w:rsidRPr="004D52C4" w:rsidRDefault="004D52C4" w:rsidP="004D52C4">
            <w:pPr>
              <w:jc w:val="center"/>
              <w:rPr>
                <w:color w:val="000000"/>
                <w:sz w:val="28"/>
                <w:szCs w:val="28"/>
                <w:highlight w:val="yellow"/>
              </w:rPr>
            </w:pPr>
            <w:r w:rsidRPr="004D52C4">
              <w:rPr>
                <w:color w:val="000000"/>
                <w:sz w:val="28"/>
                <w:szCs w:val="28"/>
              </w:rPr>
              <w:t>5 399,23</w:t>
            </w:r>
          </w:p>
        </w:tc>
        <w:tc>
          <w:tcPr>
            <w:tcW w:w="1271" w:type="dxa"/>
            <w:shd w:val="clear" w:color="auto" w:fill="auto"/>
            <w:vAlign w:val="center"/>
          </w:tcPr>
          <w:p w14:paraId="072BCFF8" w14:textId="77777777" w:rsidR="004D52C4" w:rsidRPr="004D52C4" w:rsidRDefault="004D52C4" w:rsidP="004D52C4">
            <w:pPr>
              <w:jc w:val="center"/>
              <w:rPr>
                <w:color w:val="000000"/>
                <w:sz w:val="28"/>
                <w:szCs w:val="28"/>
              </w:rPr>
            </w:pPr>
            <w:r w:rsidRPr="004D52C4">
              <w:rPr>
                <w:color w:val="000000"/>
                <w:sz w:val="28"/>
                <w:szCs w:val="28"/>
              </w:rPr>
              <w:t>11537,16</w:t>
            </w:r>
          </w:p>
        </w:tc>
        <w:tc>
          <w:tcPr>
            <w:tcW w:w="1276" w:type="dxa"/>
            <w:shd w:val="clear" w:color="auto" w:fill="auto"/>
            <w:vAlign w:val="center"/>
          </w:tcPr>
          <w:p w14:paraId="36D61A50" w14:textId="77777777" w:rsidR="004D52C4" w:rsidRPr="004D52C4" w:rsidRDefault="004D52C4" w:rsidP="004D52C4">
            <w:pPr>
              <w:jc w:val="center"/>
              <w:rPr>
                <w:color w:val="000000"/>
                <w:sz w:val="28"/>
                <w:szCs w:val="28"/>
              </w:rPr>
            </w:pPr>
            <w:r w:rsidRPr="004D52C4">
              <w:rPr>
                <w:color w:val="000000"/>
                <w:sz w:val="28"/>
                <w:szCs w:val="28"/>
              </w:rPr>
              <w:t>5 749,77</w:t>
            </w:r>
          </w:p>
        </w:tc>
        <w:tc>
          <w:tcPr>
            <w:tcW w:w="1276" w:type="dxa"/>
            <w:shd w:val="clear" w:color="auto" w:fill="auto"/>
            <w:vAlign w:val="center"/>
          </w:tcPr>
          <w:p w14:paraId="4EBC31E6" w14:textId="77777777" w:rsidR="004D52C4" w:rsidRPr="004D52C4" w:rsidRDefault="004D52C4" w:rsidP="004D52C4">
            <w:pPr>
              <w:jc w:val="center"/>
              <w:rPr>
                <w:color w:val="000000"/>
                <w:sz w:val="28"/>
                <w:szCs w:val="28"/>
              </w:rPr>
            </w:pPr>
            <w:r w:rsidRPr="004D52C4">
              <w:rPr>
                <w:color w:val="000000"/>
                <w:sz w:val="28"/>
                <w:szCs w:val="28"/>
              </w:rPr>
              <w:t>7 615,07</w:t>
            </w:r>
          </w:p>
        </w:tc>
      </w:tr>
    </w:tbl>
    <w:p w14:paraId="526458CF" w14:textId="77777777" w:rsidR="004D52C4" w:rsidRPr="004D52C4" w:rsidRDefault="004D52C4" w:rsidP="004D52C4">
      <w:pPr>
        <w:jc w:val="center"/>
        <w:rPr>
          <w:bCs/>
          <w:color w:val="000000"/>
          <w:sz w:val="28"/>
          <w:szCs w:val="28"/>
        </w:rPr>
      </w:pPr>
    </w:p>
    <w:p w14:paraId="6EAFF1DC" w14:textId="77777777" w:rsidR="004D52C4" w:rsidRPr="004D52C4" w:rsidRDefault="004D52C4" w:rsidP="004D52C4">
      <w:pPr>
        <w:ind w:left="-567"/>
        <w:jc w:val="center"/>
        <w:rPr>
          <w:bCs/>
          <w:color w:val="000000"/>
          <w:sz w:val="28"/>
          <w:szCs w:val="28"/>
        </w:rPr>
      </w:pPr>
    </w:p>
    <w:p w14:paraId="6EDE7E01" w14:textId="77777777" w:rsidR="004D52C4" w:rsidRPr="004D52C4" w:rsidRDefault="004D52C4" w:rsidP="004D52C4">
      <w:pPr>
        <w:ind w:left="-567"/>
        <w:jc w:val="center"/>
        <w:rPr>
          <w:bCs/>
          <w:color w:val="000000"/>
          <w:sz w:val="28"/>
          <w:szCs w:val="28"/>
        </w:rPr>
      </w:pPr>
    </w:p>
    <w:p w14:paraId="6894DA95" w14:textId="77777777" w:rsidR="004D52C4" w:rsidRPr="004D52C4" w:rsidRDefault="004D52C4" w:rsidP="004D52C4">
      <w:pPr>
        <w:ind w:left="-567"/>
        <w:jc w:val="center"/>
        <w:rPr>
          <w:bCs/>
          <w:color w:val="000000"/>
          <w:sz w:val="28"/>
          <w:szCs w:val="28"/>
        </w:rPr>
      </w:pPr>
    </w:p>
    <w:p w14:paraId="31926776" w14:textId="77777777" w:rsidR="004D52C4" w:rsidRPr="004D52C4" w:rsidRDefault="004D52C4" w:rsidP="004D52C4">
      <w:pPr>
        <w:ind w:left="-567"/>
        <w:jc w:val="center"/>
        <w:rPr>
          <w:bCs/>
          <w:color w:val="000000"/>
          <w:sz w:val="28"/>
          <w:szCs w:val="28"/>
        </w:rPr>
      </w:pPr>
    </w:p>
    <w:p w14:paraId="5897F1D5" w14:textId="77777777" w:rsidR="004D52C4" w:rsidRPr="004D52C4" w:rsidRDefault="004D52C4" w:rsidP="004D52C4">
      <w:pPr>
        <w:ind w:left="-567"/>
        <w:jc w:val="center"/>
        <w:rPr>
          <w:bCs/>
          <w:color w:val="000000"/>
          <w:sz w:val="28"/>
          <w:szCs w:val="28"/>
        </w:rPr>
      </w:pPr>
    </w:p>
    <w:p w14:paraId="58255BA8" w14:textId="77777777" w:rsidR="004D52C4" w:rsidRPr="004D52C4" w:rsidRDefault="004D52C4" w:rsidP="004D52C4">
      <w:pPr>
        <w:ind w:left="-567"/>
        <w:jc w:val="center"/>
        <w:rPr>
          <w:bCs/>
          <w:color w:val="000000"/>
          <w:sz w:val="28"/>
          <w:szCs w:val="28"/>
        </w:rPr>
      </w:pPr>
    </w:p>
    <w:p w14:paraId="2C3A2FB9" w14:textId="77777777" w:rsidR="004D52C4" w:rsidRPr="004D52C4" w:rsidRDefault="004D52C4" w:rsidP="004D52C4">
      <w:pPr>
        <w:ind w:left="-567"/>
        <w:jc w:val="center"/>
        <w:rPr>
          <w:bCs/>
          <w:color w:val="000000"/>
          <w:sz w:val="28"/>
          <w:szCs w:val="28"/>
        </w:rPr>
      </w:pPr>
    </w:p>
    <w:p w14:paraId="4F459111" w14:textId="77777777" w:rsidR="004D52C4" w:rsidRPr="004D52C4" w:rsidRDefault="004D52C4" w:rsidP="004D52C4">
      <w:pPr>
        <w:ind w:left="-567"/>
        <w:jc w:val="center"/>
        <w:rPr>
          <w:bCs/>
          <w:color w:val="000000"/>
          <w:sz w:val="28"/>
          <w:szCs w:val="28"/>
        </w:rPr>
        <w:sectPr w:rsidR="004D52C4" w:rsidRPr="004D52C4" w:rsidSect="00195D6B">
          <w:pgSz w:w="11906" w:h="16838"/>
          <w:pgMar w:top="851" w:right="1418" w:bottom="284" w:left="1559" w:header="709" w:footer="709" w:gutter="0"/>
          <w:cols w:space="708"/>
          <w:titlePg/>
          <w:docGrid w:linePitch="360"/>
        </w:sectPr>
      </w:pPr>
    </w:p>
    <w:p w14:paraId="3ADB103E" w14:textId="77777777" w:rsidR="004D52C4" w:rsidRPr="004D52C4" w:rsidRDefault="004D52C4" w:rsidP="004D52C4">
      <w:pPr>
        <w:jc w:val="center"/>
        <w:rPr>
          <w:bCs/>
          <w:color w:val="000000"/>
          <w:sz w:val="28"/>
          <w:szCs w:val="28"/>
        </w:rPr>
      </w:pPr>
      <w:r w:rsidRPr="004D52C4">
        <w:rPr>
          <w:bCs/>
          <w:color w:val="000000"/>
          <w:sz w:val="28"/>
          <w:szCs w:val="28"/>
        </w:rPr>
        <w:lastRenderedPageBreak/>
        <w:t>Раздел 5. График реализации мероприятий производственной программы</w:t>
      </w:r>
    </w:p>
    <w:p w14:paraId="010AF6EA" w14:textId="77777777" w:rsidR="004D52C4" w:rsidRPr="004D52C4" w:rsidRDefault="004D52C4" w:rsidP="004D52C4">
      <w:pPr>
        <w:ind w:left="-567"/>
        <w:jc w:val="center"/>
        <w:rPr>
          <w:bCs/>
          <w:color w:val="000000"/>
          <w:sz w:val="28"/>
          <w:szCs w:val="28"/>
        </w:rPr>
      </w:pPr>
    </w:p>
    <w:tbl>
      <w:tblPr>
        <w:tblStyle w:val="ae"/>
        <w:tblW w:w="9777" w:type="dxa"/>
        <w:tblInd w:w="-567" w:type="dxa"/>
        <w:tblLook w:val="04A0" w:firstRow="1" w:lastRow="0" w:firstColumn="1" w:lastColumn="0" w:noHBand="0" w:noVBand="1"/>
      </w:tblPr>
      <w:tblGrid>
        <w:gridCol w:w="3539"/>
        <w:gridCol w:w="2977"/>
        <w:gridCol w:w="3261"/>
      </w:tblGrid>
      <w:tr w:rsidR="004D52C4" w:rsidRPr="004D52C4" w14:paraId="37CD1052" w14:textId="77777777" w:rsidTr="00C5351E">
        <w:trPr>
          <w:trHeight w:val="914"/>
        </w:trPr>
        <w:tc>
          <w:tcPr>
            <w:tcW w:w="3539" w:type="dxa"/>
            <w:vAlign w:val="center"/>
          </w:tcPr>
          <w:p w14:paraId="1CAF2110" w14:textId="77777777" w:rsidR="004D52C4" w:rsidRPr="004D52C4" w:rsidRDefault="004D52C4" w:rsidP="004D52C4">
            <w:pPr>
              <w:jc w:val="center"/>
              <w:rPr>
                <w:bCs/>
                <w:color w:val="000000"/>
                <w:sz w:val="28"/>
                <w:szCs w:val="28"/>
              </w:rPr>
            </w:pPr>
            <w:r w:rsidRPr="004D52C4">
              <w:rPr>
                <w:bCs/>
                <w:color w:val="000000"/>
                <w:sz w:val="28"/>
                <w:szCs w:val="28"/>
              </w:rPr>
              <w:t>Наименование мероприятия</w:t>
            </w:r>
          </w:p>
        </w:tc>
        <w:tc>
          <w:tcPr>
            <w:tcW w:w="2977" w:type="dxa"/>
            <w:vAlign w:val="center"/>
          </w:tcPr>
          <w:p w14:paraId="0594232E" w14:textId="77777777" w:rsidR="004D52C4" w:rsidRPr="004D52C4" w:rsidRDefault="004D52C4" w:rsidP="004D52C4">
            <w:pPr>
              <w:jc w:val="center"/>
              <w:rPr>
                <w:bCs/>
                <w:color w:val="000000"/>
                <w:sz w:val="28"/>
                <w:szCs w:val="28"/>
              </w:rPr>
            </w:pPr>
            <w:r w:rsidRPr="004D52C4">
              <w:rPr>
                <w:bCs/>
                <w:color w:val="000000"/>
                <w:sz w:val="28"/>
                <w:szCs w:val="28"/>
              </w:rPr>
              <w:t>Дата начала    реализации мероприятий</w:t>
            </w:r>
          </w:p>
        </w:tc>
        <w:tc>
          <w:tcPr>
            <w:tcW w:w="3261" w:type="dxa"/>
            <w:vAlign w:val="center"/>
          </w:tcPr>
          <w:p w14:paraId="1F165BD0" w14:textId="77777777" w:rsidR="004D52C4" w:rsidRPr="004D52C4" w:rsidRDefault="004D52C4" w:rsidP="004D52C4">
            <w:pPr>
              <w:jc w:val="center"/>
              <w:rPr>
                <w:bCs/>
                <w:color w:val="000000"/>
                <w:sz w:val="28"/>
                <w:szCs w:val="28"/>
              </w:rPr>
            </w:pPr>
            <w:r w:rsidRPr="004D52C4">
              <w:rPr>
                <w:bCs/>
                <w:color w:val="000000"/>
                <w:sz w:val="28"/>
                <w:szCs w:val="28"/>
              </w:rPr>
              <w:t>Дата окончания реализации мероприятий</w:t>
            </w:r>
          </w:p>
        </w:tc>
      </w:tr>
      <w:tr w:rsidR="004D52C4" w:rsidRPr="004D52C4" w14:paraId="79F6593B" w14:textId="77777777" w:rsidTr="00C5351E">
        <w:trPr>
          <w:trHeight w:val="1409"/>
        </w:trPr>
        <w:tc>
          <w:tcPr>
            <w:tcW w:w="3539" w:type="dxa"/>
            <w:vAlign w:val="center"/>
          </w:tcPr>
          <w:p w14:paraId="50F7DC23" w14:textId="77777777" w:rsidR="004D52C4" w:rsidRPr="004D52C4" w:rsidRDefault="004D52C4" w:rsidP="004D52C4">
            <w:pPr>
              <w:jc w:val="center"/>
              <w:rPr>
                <w:bCs/>
                <w:color w:val="000000"/>
                <w:sz w:val="28"/>
                <w:szCs w:val="28"/>
              </w:rPr>
            </w:pPr>
            <w:r w:rsidRPr="004D52C4">
              <w:rPr>
                <w:bCs/>
                <w:color w:val="000000"/>
                <w:sz w:val="28"/>
                <w:szCs w:val="28"/>
              </w:rPr>
              <w:t>Бесперебойное захоронение твердых коммунальных отходов</w:t>
            </w:r>
          </w:p>
        </w:tc>
        <w:tc>
          <w:tcPr>
            <w:tcW w:w="2977" w:type="dxa"/>
            <w:vAlign w:val="center"/>
          </w:tcPr>
          <w:p w14:paraId="4FC511AA" w14:textId="77777777" w:rsidR="004D52C4" w:rsidRPr="004D52C4" w:rsidRDefault="004D52C4" w:rsidP="004D52C4">
            <w:pPr>
              <w:jc w:val="center"/>
              <w:rPr>
                <w:bCs/>
                <w:color w:val="000000"/>
                <w:sz w:val="28"/>
                <w:szCs w:val="28"/>
              </w:rPr>
            </w:pPr>
            <w:r w:rsidRPr="004D52C4">
              <w:rPr>
                <w:bCs/>
                <w:color w:val="000000"/>
                <w:sz w:val="28"/>
                <w:szCs w:val="28"/>
              </w:rPr>
              <w:t xml:space="preserve">01.01.2022 </w:t>
            </w:r>
          </w:p>
        </w:tc>
        <w:tc>
          <w:tcPr>
            <w:tcW w:w="3261" w:type="dxa"/>
            <w:vAlign w:val="center"/>
          </w:tcPr>
          <w:p w14:paraId="564396A0" w14:textId="77777777" w:rsidR="004D52C4" w:rsidRPr="004D52C4" w:rsidRDefault="004D52C4" w:rsidP="004D52C4">
            <w:pPr>
              <w:jc w:val="center"/>
              <w:rPr>
                <w:bCs/>
                <w:color w:val="000000"/>
                <w:sz w:val="28"/>
                <w:szCs w:val="28"/>
              </w:rPr>
            </w:pPr>
            <w:r w:rsidRPr="004D52C4">
              <w:rPr>
                <w:bCs/>
                <w:color w:val="000000"/>
                <w:sz w:val="28"/>
                <w:szCs w:val="28"/>
              </w:rPr>
              <w:t>31.12.2024</w:t>
            </w:r>
          </w:p>
        </w:tc>
      </w:tr>
    </w:tbl>
    <w:p w14:paraId="7ACA15DB" w14:textId="77777777" w:rsidR="004D52C4" w:rsidRPr="004D52C4" w:rsidRDefault="004D52C4" w:rsidP="004D52C4">
      <w:pPr>
        <w:ind w:left="-567"/>
        <w:jc w:val="center"/>
        <w:rPr>
          <w:bCs/>
          <w:color w:val="000000"/>
          <w:sz w:val="28"/>
          <w:szCs w:val="28"/>
        </w:rPr>
      </w:pPr>
    </w:p>
    <w:p w14:paraId="35B56247" w14:textId="77777777" w:rsidR="004D52C4" w:rsidRPr="004D52C4" w:rsidRDefault="004D52C4" w:rsidP="004D52C4">
      <w:pPr>
        <w:ind w:left="-567"/>
        <w:jc w:val="center"/>
        <w:rPr>
          <w:bCs/>
          <w:color w:val="000000"/>
          <w:sz w:val="28"/>
          <w:szCs w:val="28"/>
        </w:rPr>
      </w:pPr>
    </w:p>
    <w:p w14:paraId="0A88110B" w14:textId="77777777" w:rsidR="004D52C4" w:rsidRPr="004D52C4" w:rsidRDefault="004D52C4" w:rsidP="004D52C4">
      <w:pPr>
        <w:ind w:left="-567"/>
        <w:jc w:val="center"/>
        <w:rPr>
          <w:bCs/>
          <w:color w:val="000000"/>
          <w:sz w:val="28"/>
          <w:szCs w:val="28"/>
        </w:rPr>
      </w:pPr>
    </w:p>
    <w:p w14:paraId="21027EE8" w14:textId="77777777" w:rsidR="004D52C4" w:rsidRPr="004D52C4" w:rsidRDefault="004D52C4" w:rsidP="004D52C4">
      <w:pPr>
        <w:ind w:left="-567"/>
        <w:jc w:val="center"/>
        <w:rPr>
          <w:bCs/>
          <w:color w:val="000000"/>
          <w:sz w:val="28"/>
          <w:szCs w:val="28"/>
        </w:rPr>
      </w:pPr>
    </w:p>
    <w:p w14:paraId="77CB4EB0" w14:textId="77777777" w:rsidR="004D52C4" w:rsidRPr="004D52C4" w:rsidRDefault="004D52C4" w:rsidP="004D52C4">
      <w:pPr>
        <w:ind w:left="-567"/>
        <w:jc w:val="center"/>
        <w:rPr>
          <w:bCs/>
          <w:color w:val="000000"/>
          <w:sz w:val="28"/>
          <w:szCs w:val="28"/>
        </w:rPr>
      </w:pPr>
    </w:p>
    <w:p w14:paraId="4D96AFEC" w14:textId="77777777" w:rsidR="004D52C4" w:rsidRPr="004D52C4" w:rsidRDefault="004D52C4" w:rsidP="004D52C4">
      <w:pPr>
        <w:ind w:left="-567"/>
        <w:jc w:val="center"/>
        <w:rPr>
          <w:bCs/>
          <w:color w:val="000000"/>
          <w:sz w:val="28"/>
          <w:szCs w:val="28"/>
        </w:rPr>
      </w:pPr>
    </w:p>
    <w:p w14:paraId="28E7BF7C" w14:textId="77777777" w:rsidR="004D52C4" w:rsidRPr="004D52C4" w:rsidRDefault="004D52C4" w:rsidP="004D52C4">
      <w:pPr>
        <w:ind w:left="-567"/>
        <w:jc w:val="center"/>
        <w:rPr>
          <w:bCs/>
          <w:color w:val="000000"/>
          <w:sz w:val="28"/>
          <w:szCs w:val="28"/>
        </w:rPr>
      </w:pPr>
    </w:p>
    <w:p w14:paraId="5DA9CE37" w14:textId="77777777" w:rsidR="004D52C4" w:rsidRPr="004D52C4" w:rsidRDefault="004D52C4" w:rsidP="004D52C4">
      <w:pPr>
        <w:ind w:left="-567"/>
        <w:jc w:val="center"/>
        <w:rPr>
          <w:bCs/>
          <w:color w:val="000000"/>
          <w:sz w:val="28"/>
          <w:szCs w:val="28"/>
        </w:rPr>
      </w:pPr>
    </w:p>
    <w:p w14:paraId="5658E979" w14:textId="77777777" w:rsidR="004D52C4" w:rsidRPr="004D52C4" w:rsidRDefault="004D52C4" w:rsidP="004D52C4">
      <w:pPr>
        <w:ind w:left="-567"/>
        <w:jc w:val="center"/>
        <w:rPr>
          <w:bCs/>
          <w:color w:val="000000"/>
          <w:sz w:val="28"/>
          <w:szCs w:val="28"/>
        </w:rPr>
      </w:pPr>
    </w:p>
    <w:p w14:paraId="2C01AA77" w14:textId="77777777" w:rsidR="004D52C4" w:rsidRPr="004D52C4" w:rsidRDefault="004D52C4" w:rsidP="004D52C4">
      <w:pPr>
        <w:ind w:left="-567"/>
        <w:jc w:val="center"/>
        <w:rPr>
          <w:bCs/>
          <w:color w:val="000000"/>
          <w:sz w:val="28"/>
          <w:szCs w:val="28"/>
        </w:rPr>
      </w:pPr>
    </w:p>
    <w:p w14:paraId="56F55319" w14:textId="77777777" w:rsidR="004D52C4" w:rsidRPr="004D52C4" w:rsidRDefault="004D52C4" w:rsidP="004D52C4">
      <w:pPr>
        <w:ind w:left="-567"/>
        <w:jc w:val="center"/>
        <w:rPr>
          <w:bCs/>
          <w:color w:val="000000"/>
          <w:sz w:val="28"/>
          <w:szCs w:val="28"/>
        </w:rPr>
      </w:pPr>
    </w:p>
    <w:p w14:paraId="1C81C4F2" w14:textId="77777777" w:rsidR="004D52C4" w:rsidRPr="004D52C4" w:rsidRDefault="004D52C4" w:rsidP="004D52C4">
      <w:pPr>
        <w:ind w:left="-567"/>
        <w:jc w:val="center"/>
        <w:rPr>
          <w:bCs/>
          <w:color w:val="000000"/>
          <w:sz w:val="28"/>
          <w:szCs w:val="28"/>
        </w:rPr>
      </w:pPr>
    </w:p>
    <w:p w14:paraId="396D29BE" w14:textId="77777777" w:rsidR="004D52C4" w:rsidRPr="004D52C4" w:rsidRDefault="004D52C4" w:rsidP="004D52C4">
      <w:pPr>
        <w:ind w:left="-567"/>
        <w:jc w:val="center"/>
        <w:rPr>
          <w:bCs/>
          <w:color w:val="000000"/>
          <w:sz w:val="28"/>
          <w:szCs w:val="28"/>
        </w:rPr>
      </w:pPr>
    </w:p>
    <w:p w14:paraId="2BE72FD9" w14:textId="77777777" w:rsidR="004D52C4" w:rsidRPr="004D52C4" w:rsidRDefault="004D52C4" w:rsidP="004D52C4">
      <w:pPr>
        <w:ind w:left="-567"/>
        <w:jc w:val="center"/>
        <w:rPr>
          <w:bCs/>
          <w:color w:val="000000"/>
          <w:sz w:val="28"/>
          <w:szCs w:val="28"/>
        </w:rPr>
      </w:pPr>
    </w:p>
    <w:p w14:paraId="5F2358CB" w14:textId="77777777" w:rsidR="004D52C4" w:rsidRPr="004D52C4" w:rsidRDefault="004D52C4" w:rsidP="004D52C4">
      <w:pPr>
        <w:ind w:left="-567"/>
        <w:jc w:val="center"/>
        <w:rPr>
          <w:bCs/>
          <w:color w:val="000000"/>
          <w:sz w:val="28"/>
          <w:szCs w:val="28"/>
        </w:rPr>
      </w:pPr>
    </w:p>
    <w:p w14:paraId="6A125017" w14:textId="77777777" w:rsidR="004D52C4" w:rsidRPr="004D52C4" w:rsidRDefault="004D52C4" w:rsidP="004D52C4">
      <w:pPr>
        <w:ind w:left="-567"/>
        <w:jc w:val="center"/>
        <w:rPr>
          <w:bCs/>
          <w:color w:val="000000"/>
          <w:sz w:val="28"/>
          <w:szCs w:val="28"/>
        </w:rPr>
      </w:pPr>
    </w:p>
    <w:p w14:paraId="5B977538" w14:textId="77777777" w:rsidR="004D52C4" w:rsidRPr="004D52C4" w:rsidRDefault="004D52C4" w:rsidP="004D52C4">
      <w:pPr>
        <w:ind w:left="-567"/>
        <w:jc w:val="center"/>
        <w:rPr>
          <w:bCs/>
          <w:color w:val="000000"/>
          <w:sz w:val="28"/>
          <w:szCs w:val="28"/>
        </w:rPr>
      </w:pPr>
    </w:p>
    <w:p w14:paraId="5C78D0A4" w14:textId="77777777" w:rsidR="004D52C4" w:rsidRPr="004D52C4" w:rsidRDefault="004D52C4" w:rsidP="004D52C4">
      <w:pPr>
        <w:ind w:left="-567"/>
        <w:jc w:val="center"/>
        <w:rPr>
          <w:bCs/>
          <w:color w:val="000000"/>
          <w:sz w:val="28"/>
          <w:szCs w:val="28"/>
        </w:rPr>
      </w:pPr>
    </w:p>
    <w:p w14:paraId="21E9019E" w14:textId="77777777" w:rsidR="004D52C4" w:rsidRPr="004D52C4" w:rsidRDefault="004D52C4" w:rsidP="004D52C4">
      <w:pPr>
        <w:ind w:left="-567"/>
        <w:jc w:val="center"/>
        <w:rPr>
          <w:bCs/>
          <w:color w:val="000000"/>
          <w:sz w:val="28"/>
          <w:szCs w:val="28"/>
        </w:rPr>
      </w:pPr>
    </w:p>
    <w:p w14:paraId="02EFBC4E" w14:textId="77777777" w:rsidR="004D52C4" w:rsidRPr="004D52C4" w:rsidRDefault="004D52C4" w:rsidP="004D52C4">
      <w:pPr>
        <w:ind w:left="-567"/>
        <w:jc w:val="center"/>
        <w:rPr>
          <w:bCs/>
          <w:color w:val="000000"/>
          <w:sz w:val="28"/>
          <w:szCs w:val="28"/>
        </w:rPr>
      </w:pPr>
    </w:p>
    <w:p w14:paraId="4217AEC3" w14:textId="77777777" w:rsidR="004D52C4" w:rsidRPr="004D52C4" w:rsidRDefault="004D52C4" w:rsidP="004D52C4">
      <w:pPr>
        <w:ind w:left="-567"/>
        <w:jc w:val="center"/>
        <w:rPr>
          <w:bCs/>
          <w:color w:val="000000"/>
          <w:sz w:val="28"/>
          <w:szCs w:val="28"/>
        </w:rPr>
      </w:pPr>
    </w:p>
    <w:p w14:paraId="2198520D" w14:textId="77777777" w:rsidR="004D52C4" w:rsidRPr="004D52C4" w:rsidRDefault="004D52C4" w:rsidP="004D52C4">
      <w:pPr>
        <w:ind w:left="-567"/>
        <w:jc w:val="center"/>
        <w:rPr>
          <w:bCs/>
          <w:color w:val="000000"/>
          <w:sz w:val="28"/>
          <w:szCs w:val="28"/>
        </w:rPr>
      </w:pPr>
    </w:p>
    <w:p w14:paraId="6B9073B8" w14:textId="77777777" w:rsidR="004D52C4" w:rsidRPr="004D52C4" w:rsidRDefault="004D52C4" w:rsidP="004D52C4">
      <w:pPr>
        <w:ind w:left="-567"/>
        <w:jc w:val="center"/>
        <w:rPr>
          <w:bCs/>
          <w:color w:val="000000"/>
          <w:sz w:val="28"/>
          <w:szCs w:val="28"/>
        </w:rPr>
      </w:pPr>
    </w:p>
    <w:p w14:paraId="1FB44020" w14:textId="77777777" w:rsidR="004D52C4" w:rsidRPr="004D52C4" w:rsidRDefault="004D52C4" w:rsidP="004D52C4">
      <w:pPr>
        <w:ind w:left="-567"/>
        <w:jc w:val="center"/>
        <w:rPr>
          <w:bCs/>
          <w:color w:val="000000"/>
          <w:sz w:val="28"/>
          <w:szCs w:val="28"/>
        </w:rPr>
      </w:pPr>
    </w:p>
    <w:p w14:paraId="610CBCDA" w14:textId="77777777" w:rsidR="004D52C4" w:rsidRPr="004D52C4" w:rsidRDefault="004D52C4" w:rsidP="004D52C4">
      <w:pPr>
        <w:ind w:left="-567"/>
        <w:jc w:val="center"/>
        <w:rPr>
          <w:bCs/>
          <w:color w:val="000000"/>
          <w:sz w:val="28"/>
          <w:szCs w:val="28"/>
        </w:rPr>
      </w:pPr>
    </w:p>
    <w:p w14:paraId="40B5DDFF" w14:textId="77777777" w:rsidR="004D52C4" w:rsidRPr="004D52C4" w:rsidRDefault="004D52C4" w:rsidP="004D52C4">
      <w:pPr>
        <w:ind w:left="-567"/>
        <w:jc w:val="center"/>
        <w:rPr>
          <w:bCs/>
          <w:color w:val="000000"/>
          <w:sz w:val="28"/>
          <w:szCs w:val="28"/>
        </w:rPr>
      </w:pPr>
    </w:p>
    <w:p w14:paraId="1C126192" w14:textId="77777777" w:rsidR="004D52C4" w:rsidRPr="004D52C4" w:rsidRDefault="004D52C4" w:rsidP="004D52C4">
      <w:pPr>
        <w:ind w:left="-567"/>
        <w:jc w:val="center"/>
        <w:rPr>
          <w:bCs/>
          <w:color w:val="000000"/>
          <w:sz w:val="28"/>
          <w:szCs w:val="28"/>
        </w:rPr>
      </w:pPr>
    </w:p>
    <w:p w14:paraId="0835E107" w14:textId="77777777" w:rsidR="004D52C4" w:rsidRPr="004D52C4" w:rsidRDefault="004D52C4" w:rsidP="004D52C4">
      <w:pPr>
        <w:ind w:left="-567"/>
        <w:jc w:val="center"/>
        <w:rPr>
          <w:bCs/>
          <w:color w:val="000000"/>
          <w:sz w:val="28"/>
          <w:szCs w:val="28"/>
        </w:rPr>
      </w:pPr>
    </w:p>
    <w:p w14:paraId="16068BDB" w14:textId="77777777" w:rsidR="004D52C4" w:rsidRPr="004D52C4" w:rsidRDefault="004D52C4" w:rsidP="004D52C4">
      <w:pPr>
        <w:ind w:left="-567"/>
        <w:jc w:val="center"/>
        <w:rPr>
          <w:bCs/>
          <w:color w:val="000000"/>
          <w:sz w:val="28"/>
          <w:szCs w:val="28"/>
        </w:rPr>
      </w:pPr>
    </w:p>
    <w:p w14:paraId="143020E2" w14:textId="77777777" w:rsidR="004D52C4" w:rsidRPr="004D52C4" w:rsidRDefault="004D52C4" w:rsidP="004D52C4">
      <w:pPr>
        <w:ind w:left="-567"/>
        <w:jc w:val="center"/>
        <w:rPr>
          <w:bCs/>
          <w:color w:val="000000"/>
          <w:sz w:val="28"/>
          <w:szCs w:val="28"/>
        </w:rPr>
      </w:pPr>
    </w:p>
    <w:p w14:paraId="156A4D27" w14:textId="77777777" w:rsidR="004D52C4" w:rsidRPr="004D52C4" w:rsidRDefault="004D52C4" w:rsidP="004D52C4">
      <w:pPr>
        <w:ind w:left="-567"/>
        <w:jc w:val="center"/>
        <w:rPr>
          <w:bCs/>
          <w:color w:val="000000"/>
          <w:sz w:val="28"/>
          <w:szCs w:val="28"/>
        </w:rPr>
      </w:pPr>
    </w:p>
    <w:p w14:paraId="2A1E9CD9" w14:textId="77777777" w:rsidR="004D52C4" w:rsidRPr="004D52C4" w:rsidRDefault="004D52C4" w:rsidP="004D52C4">
      <w:pPr>
        <w:ind w:left="-567"/>
        <w:jc w:val="center"/>
        <w:rPr>
          <w:bCs/>
          <w:color w:val="000000"/>
          <w:sz w:val="28"/>
          <w:szCs w:val="28"/>
        </w:rPr>
      </w:pPr>
    </w:p>
    <w:p w14:paraId="7373F5D7" w14:textId="77777777" w:rsidR="004D52C4" w:rsidRPr="004D52C4" w:rsidRDefault="004D52C4" w:rsidP="004D52C4">
      <w:pPr>
        <w:ind w:left="-567"/>
        <w:jc w:val="center"/>
        <w:rPr>
          <w:bCs/>
          <w:color w:val="000000"/>
          <w:sz w:val="28"/>
          <w:szCs w:val="28"/>
        </w:rPr>
      </w:pPr>
    </w:p>
    <w:p w14:paraId="42AB1E1C" w14:textId="77777777" w:rsidR="004D52C4" w:rsidRPr="004D52C4" w:rsidRDefault="004D52C4" w:rsidP="004D52C4">
      <w:pPr>
        <w:ind w:left="-567"/>
        <w:jc w:val="center"/>
        <w:rPr>
          <w:bCs/>
          <w:color w:val="000000"/>
          <w:sz w:val="28"/>
          <w:szCs w:val="28"/>
        </w:rPr>
      </w:pPr>
    </w:p>
    <w:p w14:paraId="39AEEC51" w14:textId="77777777" w:rsidR="004D52C4" w:rsidRPr="004D52C4" w:rsidRDefault="004D52C4" w:rsidP="004D52C4">
      <w:pPr>
        <w:ind w:left="-567"/>
        <w:jc w:val="center"/>
        <w:rPr>
          <w:bCs/>
          <w:color w:val="000000"/>
          <w:sz w:val="28"/>
          <w:szCs w:val="28"/>
        </w:rPr>
      </w:pPr>
    </w:p>
    <w:p w14:paraId="06ACB898" w14:textId="77777777" w:rsidR="004D52C4" w:rsidRPr="004D52C4" w:rsidRDefault="004D52C4" w:rsidP="004D52C4">
      <w:pPr>
        <w:ind w:left="-567"/>
        <w:jc w:val="center"/>
        <w:rPr>
          <w:bCs/>
          <w:color w:val="000000"/>
          <w:sz w:val="28"/>
          <w:szCs w:val="28"/>
        </w:rPr>
      </w:pPr>
    </w:p>
    <w:p w14:paraId="2B32588A" w14:textId="77777777" w:rsidR="004D52C4" w:rsidRPr="004D52C4" w:rsidRDefault="004D52C4" w:rsidP="004D52C4">
      <w:pPr>
        <w:ind w:left="-567"/>
        <w:jc w:val="center"/>
        <w:rPr>
          <w:bCs/>
          <w:color w:val="000000"/>
          <w:sz w:val="28"/>
          <w:szCs w:val="28"/>
        </w:rPr>
      </w:pPr>
    </w:p>
    <w:p w14:paraId="457B7E40" w14:textId="77777777" w:rsidR="004D52C4" w:rsidRPr="004D52C4" w:rsidRDefault="004D52C4" w:rsidP="004D52C4">
      <w:pPr>
        <w:ind w:left="-567"/>
        <w:jc w:val="center"/>
        <w:rPr>
          <w:bCs/>
          <w:color w:val="000000"/>
          <w:sz w:val="28"/>
          <w:szCs w:val="28"/>
        </w:rPr>
      </w:pPr>
    </w:p>
    <w:p w14:paraId="2DA7281B" w14:textId="77777777" w:rsidR="004D52C4" w:rsidRPr="004D52C4" w:rsidRDefault="004D52C4" w:rsidP="004D52C4">
      <w:pPr>
        <w:jc w:val="center"/>
        <w:rPr>
          <w:bCs/>
          <w:color w:val="000000"/>
          <w:sz w:val="28"/>
          <w:szCs w:val="28"/>
        </w:rPr>
      </w:pPr>
      <w:r w:rsidRPr="004D52C4">
        <w:rPr>
          <w:bCs/>
          <w:color w:val="000000"/>
          <w:sz w:val="28"/>
          <w:szCs w:val="28"/>
        </w:rPr>
        <w:lastRenderedPageBreak/>
        <w:t>Раздел 6. Показатели эффективности объектов,</w:t>
      </w:r>
    </w:p>
    <w:p w14:paraId="00BA58E6" w14:textId="77777777" w:rsidR="004D52C4" w:rsidRPr="004D52C4" w:rsidRDefault="004D52C4" w:rsidP="004D52C4">
      <w:pPr>
        <w:jc w:val="center"/>
        <w:rPr>
          <w:bCs/>
          <w:color w:val="000000"/>
          <w:sz w:val="28"/>
          <w:szCs w:val="28"/>
        </w:rPr>
      </w:pPr>
      <w:r w:rsidRPr="004D52C4">
        <w:rPr>
          <w:bCs/>
          <w:color w:val="000000"/>
          <w:sz w:val="28"/>
          <w:szCs w:val="28"/>
        </w:rPr>
        <w:t xml:space="preserve"> используемых для захоронения твердых коммунальных отходов</w:t>
      </w:r>
    </w:p>
    <w:p w14:paraId="07F10ECE" w14:textId="77777777" w:rsidR="004D52C4" w:rsidRPr="004D52C4" w:rsidRDefault="004D52C4" w:rsidP="004D52C4">
      <w:pPr>
        <w:jc w:val="center"/>
        <w:rPr>
          <w:bCs/>
          <w:color w:val="000000"/>
          <w:sz w:val="28"/>
          <w:szCs w:val="28"/>
        </w:rPr>
      </w:pPr>
    </w:p>
    <w:tbl>
      <w:tblPr>
        <w:tblStyle w:val="ae"/>
        <w:tblW w:w="10343" w:type="dxa"/>
        <w:jc w:val="center"/>
        <w:tblLayout w:type="fixed"/>
        <w:tblLook w:val="04A0" w:firstRow="1" w:lastRow="0" w:firstColumn="1" w:lastColumn="0" w:noHBand="0" w:noVBand="1"/>
      </w:tblPr>
      <w:tblGrid>
        <w:gridCol w:w="993"/>
        <w:gridCol w:w="3113"/>
        <w:gridCol w:w="1134"/>
        <w:gridCol w:w="1701"/>
        <w:gridCol w:w="1134"/>
        <w:gridCol w:w="1134"/>
        <w:gridCol w:w="1134"/>
      </w:tblGrid>
      <w:tr w:rsidR="004D52C4" w:rsidRPr="004D52C4" w14:paraId="47328834" w14:textId="77777777" w:rsidTr="00C5351E">
        <w:trPr>
          <w:jc w:val="center"/>
        </w:trPr>
        <w:tc>
          <w:tcPr>
            <w:tcW w:w="993" w:type="dxa"/>
            <w:vAlign w:val="center"/>
          </w:tcPr>
          <w:p w14:paraId="45D19E7F" w14:textId="77777777" w:rsidR="004D52C4" w:rsidRPr="004D52C4" w:rsidRDefault="004D52C4" w:rsidP="004D52C4">
            <w:pPr>
              <w:jc w:val="center"/>
              <w:rPr>
                <w:bCs/>
                <w:color w:val="000000"/>
                <w:sz w:val="28"/>
                <w:szCs w:val="28"/>
              </w:rPr>
            </w:pPr>
            <w:r w:rsidRPr="004D52C4">
              <w:rPr>
                <w:bCs/>
                <w:color w:val="000000"/>
                <w:sz w:val="28"/>
                <w:szCs w:val="28"/>
              </w:rPr>
              <w:t>№ п/п</w:t>
            </w:r>
          </w:p>
        </w:tc>
        <w:tc>
          <w:tcPr>
            <w:tcW w:w="3113" w:type="dxa"/>
            <w:vAlign w:val="center"/>
          </w:tcPr>
          <w:p w14:paraId="15BA532E" w14:textId="77777777" w:rsidR="004D52C4" w:rsidRPr="004D52C4" w:rsidRDefault="004D52C4" w:rsidP="004D52C4">
            <w:pPr>
              <w:jc w:val="center"/>
              <w:rPr>
                <w:bCs/>
                <w:color w:val="000000"/>
                <w:sz w:val="28"/>
                <w:szCs w:val="28"/>
              </w:rPr>
            </w:pPr>
            <w:r w:rsidRPr="004D52C4">
              <w:rPr>
                <w:bCs/>
                <w:color w:val="000000"/>
                <w:sz w:val="28"/>
                <w:szCs w:val="28"/>
              </w:rPr>
              <w:t>Наименование показателя</w:t>
            </w:r>
          </w:p>
        </w:tc>
        <w:tc>
          <w:tcPr>
            <w:tcW w:w="1134" w:type="dxa"/>
            <w:vAlign w:val="center"/>
          </w:tcPr>
          <w:p w14:paraId="2815D032" w14:textId="77777777" w:rsidR="004D52C4" w:rsidRPr="004D52C4" w:rsidRDefault="004D52C4" w:rsidP="004D52C4">
            <w:pPr>
              <w:jc w:val="center"/>
              <w:rPr>
                <w:bCs/>
                <w:color w:val="000000"/>
                <w:sz w:val="28"/>
                <w:szCs w:val="28"/>
              </w:rPr>
            </w:pPr>
            <w:r w:rsidRPr="004D52C4">
              <w:rPr>
                <w:bCs/>
                <w:color w:val="000000"/>
                <w:sz w:val="28"/>
                <w:szCs w:val="28"/>
              </w:rPr>
              <w:t>Факт 2020 год</w:t>
            </w:r>
          </w:p>
        </w:tc>
        <w:tc>
          <w:tcPr>
            <w:tcW w:w="1701" w:type="dxa"/>
            <w:vAlign w:val="center"/>
          </w:tcPr>
          <w:p w14:paraId="67E0E8C0" w14:textId="77777777" w:rsidR="004D52C4" w:rsidRPr="004D52C4" w:rsidRDefault="004D52C4" w:rsidP="004D52C4">
            <w:pPr>
              <w:jc w:val="center"/>
              <w:rPr>
                <w:bCs/>
                <w:color w:val="000000"/>
                <w:sz w:val="28"/>
                <w:szCs w:val="28"/>
              </w:rPr>
            </w:pPr>
            <w:r w:rsidRPr="004D52C4">
              <w:rPr>
                <w:bCs/>
                <w:color w:val="000000"/>
                <w:sz w:val="28"/>
                <w:szCs w:val="28"/>
              </w:rPr>
              <w:t>Ожидаемые значения 2021 год</w:t>
            </w:r>
          </w:p>
        </w:tc>
        <w:tc>
          <w:tcPr>
            <w:tcW w:w="1134" w:type="dxa"/>
            <w:vAlign w:val="center"/>
          </w:tcPr>
          <w:p w14:paraId="3A4DFEBE" w14:textId="77777777" w:rsidR="004D52C4" w:rsidRPr="004D52C4" w:rsidRDefault="004D52C4" w:rsidP="004D52C4">
            <w:pPr>
              <w:jc w:val="center"/>
              <w:rPr>
                <w:bCs/>
                <w:color w:val="000000"/>
                <w:sz w:val="28"/>
                <w:szCs w:val="28"/>
              </w:rPr>
            </w:pPr>
            <w:r w:rsidRPr="004D52C4">
              <w:rPr>
                <w:bCs/>
                <w:color w:val="000000"/>
                <w:sz w:val="28"/>
                <w:szCs w:val="28"/>
              </w:rPr>
              <w:t>План 2022 год</w:t>
            </w:r>
          </w:p>
        </w:tc>
        <w:tc>
          <w:tcPr>
            <w:tcW w:w="1134" w:type="dxa"/>
            <w:vAlign w:val="center"/>
          </w:tcPr>
          <w:p w14:paraId="5D329590" w14:textId="77777777" w:rsidR="004D52C4" w:rsidRPr="004D52C4" w:rsidRDefault="004D52C4" w:rsidP="004D52C4">
            <w:pPr>
              <w:jc w:val="center"/>
              <w:rPr>
                <w:bCs/>
                <w:color w:val="000000"/>
                <w:sz w:val="28"/>
                <w:szCs w:val="28"/>
              </w:rPr>
            </w:pPr>
            <w:r w:rsidRPr="004D52C4">
              <w:rPr>
                <w:bCs/>
                <w:color w:val="000000"/>
                <w:sz w:val="28"/>
                <w:szCs w:val="28"/>
              </w:rPr>
              <w:t>План 2023 год</w:t>
            </w:r>
          </w:p>
        </w:tc>
        <w:tc>
          <w:tcPr>
            <w:tcW w:w="1134" w:type="dxa"/>
          </w:tcPr>
          <w:p w14:paraId="78A0ADA5" w14:textId="77777777" w:rsidR="004D52C4" w:rsidRPr="004D52C4" w:rsidRDefault="004D52C4" w:rsidP="004D52C4">
            <w:pPr>
              <w:jc w:val="center"/>
              <w:rPr>
                <w:bCs/>
                <w:color w:val="000000"/>
                <w:sz w:val="28"/>
                <w:szCs w:val="28"/>
              </w:rPr>
            </w:pPr>
            <w:r w:rsidRPr="004D52C4">
              <w:rPr>
                <w:bCs/>
                <w:color w:val="000000"/>
                <w:sz w:val="28"/>
                <w:szCs w:val="28"/>
              </w:rPr>
              <w:t>План 2024 год</w:t>
            </w:r>
          </w:p>
        </w:tc>
      </w:tr>
      <w:tr w:rsidR="004D52C4" w:rsidRPr="004D52C4" w14:paraId="69F22522" w14:textId="77777777" w:rsidTr="00C5351E">
        <w:trPr>
          <w:jc w:val="center"/>
        </w:trPr>
        <w:tc>
          <w:tcPr>
            <w:tcW w:w="993" w:type="dxa"/>
          </w:tcPr>
          <w:p w14:paraId="78A01711" w14:textId="77777777" w:rsidR="004D52C4" w:rsidRPr="004D52C4" w:rsidRDefault="004D52C4" w:rsidP="004D52C4">
            <w:pPr>
              <w:jc w:val="center"/>
              <w:rPr>
                <w:bCs/>
                <w:color w:val="000000"/>
                <w:sz w:val="28"/>
                <w:szCs w:val="28"/>
              </w:rPr>
            </w:pPr>
            <w:r w:rsidRPr="004D52C4">
              <w:rPr>
                <w:bCs/>
                <w:color w:val="000000"/>
                <w:sz w:val="28"/>
                <w:szCs w:val="28"/>
              </w:rPr>
              <w:t>1</w:t>
            </w:r>
          </w:p>
        </w:tc>
        <w:tc>
          <w:tcPr>
            <w:tcW w:w="3113" w:type="dxa"/>
          </w:tcPr>
          <w:p w14:paraId="30A1E1C2" w14:textId="77777777" w:rsidR="004D52C4" w:rsidRPr="004D52C4" w:rsidRDefault="004D52C4" w:rsidP="004D52C4">
            <w:pPr>
              <w:jc w:val="center"/>
              <w:rPr>
                <w:bCs/>
                <w:color w:val="000000"/>
                <w:sz w:val="28"/>
                <w:szCs w:val="28"/>
              </w:rPr>
            </w:pPr>
            <w:r w:rsidRPr="004D52C4">
              <w:rPr>
                <w:bCs/>
                <w:color w:val="000000"/>
                <w:sz w:val="28"/>
                <w:szCs w:val="28"/>
              </w:rPr>
              <w:t>2</w:t>
            </w:r>
          </w:p>
        </w:tc>
        <w:tc>
          <w:tcPr>
            <w:tcW w:w="1134" w:type="dxa"/>
          </w:tcPr>
          <w:p w14:paraId="4D5EAF9C" w14:textId="77777777" w:rsidR="004D52C4" w:rsidRPr="004D52C4" w:rsidRDefault="004D52C4" w:rsidP="004D52C4">
            <w:pPr>
              <w:jc w:val="center"/>
              <w:rPr>
                <w:bCs/>
                <w:color w:val="000000"/>
                <w:sz w:val="28"/>
                <w:szCs w:val="28"/>
              </w:rPr>
            </w:pPr>
            <w:r w:rsidRPr="004D52C4">
              <w:rPr>
                <w:bCs/>
                <w:color w:val="000000"/>
                <w:sz w:val="28"/>
                <w:szCs w:val="28"/>
              </w:rPr>
              <w:t>3</w:t>
            </w:r>
          </w:p>
        </w:tc>
        <w:tc>
          <w:tcPr>
            <w:tcW w:w="1701" w:type="dxa"/>
          </w:tcPr>
          <w:p w14:paraId="4483CF3C" w14:textId="77777777" w:rsidR="004D52C4" w:rsidRPr="004D52C4" w:rsidRDefault="004D52C4" w:rsidP="004D52C4">
            <w:pPr>
              <w:jc w:val="center"/>
              <w:rPr>
                <w:bCs/>
                <w:color w:val="000000"/>
                <w:sz w:val="28"/>
                <w:szCs w:val="28"/>
              </w:rPr>
            </w:pPr>
            <w:r w:rsidRPr="004D52C4">
              <w:rPr>
                <w:bCs/>
                <w:color w:val="000000"/>
                <w:sz w:val="28"/>
                <w:szCs w:val="28"/>
              </w:rPr>
              <w:t>4</w:t>
            </w:r>
          </w:p>
        </w:tc>
        <w:tc>
          <w:tcPr>
            <w:tcW w:w="1134" w:type="dxa"/>
          </w:tcPr>
          <w:p w14:paraId="0FB2094A" w14:textId="77777777" w:rsidR="004D52C4" w:rsidRPr="004D52C4" w:rsidRDefault="004D52C4" w:rsidP="004D52C4">
            <w:pPr>
              <w:jc w:val="center"/>
              <w:rPr>
                <w:bCs/>
                <w:color w:val="000000"/>
                <w:sz w:val="28"/>
                <w:szCs w:val="28"/>
              </w:rPr>
            </w:pPr>
            <w:r w:rsidRPr="004D52C4">
              <w:rPr>
                <w:bCs/>
                <w:color w:val="000000"/>
                <w:sz w:val="28"/>
                <w:szCs w:val="28"/>
              </w:rPr>
              <w:t>5</w:t>
            </w:r>
          </w:p>
        </w:tc>
        <w:tc>
          <w:tcPr>
            <w:tcW w:w="1134" w:type="dxa"/>
          </w:tcPr>
          <w:p w14:paraId="3C1B2337" w14:textId="77777777" w:rsidR="004D52C4" w:rsidRPr="004D52C4" w:rsidRDefault="004D52C4" w:rsidP="004D52C4">
            <w:pPr>
              <w:jc w:val="center"/>
              <w:rPr>
                <w:bCs/>
                <w:color w:val="000000"/>
                <w:sz w:val="28"/>
                <w:szCs w:val="28"/>
              </w:rPr>
            </w:pPr>
            <w:r w:rsidRPr="004D52C4">
              <w:rPr>
                <w:bCs/>
                <w:color w:val="000000"/>
                <w:sz w:val="28"/>
                <w:szCs w:val="28"/>
              </w:rPr>
              <w:t>6</w:t>
            </w:r>
          </w:p>
        </w:tc>
        <w:tc>
          <w:tcPr>
            <w:tcW w:w="1134" w:type="dxa"/>
          </w:tcPr>
          <w:p w14:paraId="7822CBD2" w14:textId="77777777" w:rsidR="004D52C4" w:rsidRPr="004D52C4" w:rsidRDefault="004D52C4" w:rsidP="004D52C4">
            <w:pPr>
              <w:jc w:val="center"/>
              <w:rPr>
                <w:bCs/>
                <w:color w:val="000000"/>
                <w:sz w:val="28"/>
                <w:szCs w:val="28"/>
              </w:rPr>
            </w:pPr>
            <w:r w:rsidRPr="004D52C4">
              <w:rPr>
                <w:bCs/>
                <w:color w:val="000000"/>
                <w:sz w:val="28"/>
                <w:szCs w:val="28"/>
              </w:rPr>
              <w:t>7</w:t>
            </w:r>
          </w:p>
        </w:tc>
      </w:tr>
      <w:tr w:rsidR="004D52C4" w:rsidRPr="004D52C4" w14:paraId="2B9E8D55" w14:textId="77777777" w:rsidTr="00C5351E">
        <w:trPr>
          <w:jc w:val="center"/>
        </w:trPr>
        <w:tc>
          <w:tcPr>
            <w:tcW w:w="10343" w:type="dxa"/>
            <w:gridSpan w:val="7"/>
          </w:tcPr>
          <w:p w14:paraId="09876E49" w14:textId="77777777" w:rsidR="004D52C4" w:rsidRPr="004D52C4" w:rsidRDefault="004D52C4" w:rsidP="004D52C4">
            <w:pPr>
              <w:jc w:val="center"/>
              <w:rPr>
                <w:bCs/>
                <w:color w:val="000000"/>
                <w:sz w:val="28"/>
                <w:szCs w:val="28"/>
              </w:rPr>
            </w:pPr>
            <w:r w:rsidRPr="004D52C4">
              <w:rPr>
                <w:bCs/>
                <w:color w:val="000000"/>
                <w:sz w:val="28"/>
                <w:szCs w:val="28"/>
              </w:rPr>
              <w:t>Захоронение твердых коммунальных отходов</w:t>
            </w:r>
          </w:p>
        </w:tc>
      </w:tr>
      <w:tr w:rsidR="004D52C4" w:rsidRPr="004D52C4" w14:paraId="040C11F7" w14:textId="77777777" w:rsidTr="00C5351E">
        <w:trPr>
          <w:trHeight w:val="1664"/>
          <w:jc w:val="center"/>
        </w:trPr>
        <w:tc>
          <w:tcPr>
            <w:tcW w:w="993" w:type="dxa"/>
            <w:vAlign w:val="center"/>
          </w:tcPr>
          <w:p w14:paraId="7CA0D329" w14:textId="77777777" w:rsidR="004D52C4" w:rsidRPr="004D52C4" w:rsidRDefault="004D52C4" w:rsidP="004D52C4">
            <w:pPr>
              <w:jc w:val="center"/>
              <w:rPr>
                <w:bCs/>
                <w:color w:val="000000"/>
                <w:sz w:val="28"/>
                <w:szCs w:val="28"/>
              </w:rPr>
            </w:pPr>
            <w:r w:rsidRPr="004D52C4">
              <w:rPr>
                <w:bCs/>
                <w:color w:val="000000"/>
                <w:sz w:val="28"/>
                <w:szCs w:val="28"/>
              </w:rPr>
              <w:t>1.</w:t>
            </w:r>
          </w:p>
        </w:tc>
        <w:tc>
          <w:tcPr>
            <w:tcW w:w="3113" w:type="dxa"/>
            <w:vAlign w:val="center"/>
          </w:tcPr>
          <w:p w14:paraId="40D1D191" w14:textId="77777777" w:rsidR="004D52C4" w:rsidRPr="004D52C4" w:rsidRDefault="004D52C4" w:rsidP="004D52C4">
            <w:pPr>
              <w:rPr>
                <w:color w:val="000000"/>
                <w:sz w:val="22"/>
                <w:szCs w:val="22"/>
              </w:rPr>
            </w:pPr>
            <w:r w:rsidRPr="004D52C4">
              <w:rPr>
                <w:color w:val="000000"/>
                <w:sz w:val="22"/>
                <w:szCs w:val="22"/>
              </w:rPr>
              <w:t>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w:t>
            </w:r>
          </w:p>
        </w:tc>
        <w:tc>
          <w:tcPr>
            <w:tcW w:w="1134" w:type="dxa"/>
            <w:vAlign w:val="center"/>
          </w:tcPr>
          <w:p w14:paraId="4C618350" w14:textId="77777777" w:rsidR="004D52C4" w:rsidRPr="004D52C4" w:rsidRDefault="004D52C4" w:rsidP="004D52C4">
            <w:pPr>
              <w:jc w:val="center"/>
              <w:rPr>
                <w:bCs/>
                <w:color w:val="000000"/>
                <w:sz w:val="28"/>
                <w:szCs w:val="28"/>
              </w:rPr>
            </w:pPr>
            <w:r w:rsidRPr="004D52C4">
              <w:rPr>
                <w:bCs/>
                <w:color w:val="000000"/>
                <w:sz w:val="28"/>
                <w:szCs w:val="28"/>
              </w:rPr>
              <w:t>0</w:t>
            </w:r>
          </w:p>
        </w:tc>
        <w:tc>
          <w:tcPr>
            <w:tcW w:w="1701" w:type="dxa"/>
            <w:vAlign w:val="center"/>
          </w:tcPr>
          <w:p w14:paraId="53F77385" w14:textId="77777777" w:rsidR="004D52C4" w:rsidRPr="004D52C4" w:rsidRDefault="004D52C4" w:rsidP="004D52C4">
            <w:pPr>
              <w:jc w:val="center"/>
              <w:rPr>
                <w:bCs/>
                <w:color w:val="000000"/>
                <w:sz w:val="28"/>
                <w:szCs w:val="28"/>
              </w:rPr>
            </w:pPr>
            <w:r w:rsidRPr="004D52C4">
              <w:rPr>
                <w:bCs/>
                <w:color w:val="000000"/>
                <w:sz w:val="28"/>
                <w:szCs w:val="28"/>
              </w:rPr>
              <w:t>0</w:t>
            </w:r>
          </w:p>
        </w:tc>
        <w:tc>
          <w:tcPr>
            <w:tcW w:w="1134" w:type="dxa"/>
            <w:vAlign w:val="center"/>
          </w:tcPr>
          <w:p w14:paraId="57179EE4" w14:textId="77777777" w:rsidR="004D52C4" w:rsidRPr="004D52C4" w:rsidRDefault="004D52C4" w:rsidP="004D52C4">
            <w:pPr>
              <w:jc w:val="center"/>
              <w:rPr>
                <w:bCs/>
                <w:color w:val="000000"/>
                <w:sz w:val="28"/>
                <w:szCs w:val="28"/>
              </w:rPr>
            </w:pPr>
            <w:r w:rsidRPr="004D52C4">
              <w:rPr>
                <w:bCs/>
                <w:color w:val="000000"/>
                <w:sz w:val="28"/>
                <w:szCs w:val="28"/>
              </w:rPr>
              <w:t>0</w:t>
            </w:r>
          </w:p>
        </w:tc>
        <w:tc>
          <w:tcPr>
            <w:tcW w:w="1134" w:type="dxa"/>
            <w:vAlign w:val="center"/>
          </w:tcPr>
          <w:p w14:paraId="4037680C" w14:textId="77777777" w:rsidR="004D52C4" w:rsidRPr="004D52C4" w:rsidRDefault="004D52C4" w:rsidP="004D52C4">
            <w:pPr>
              <w:jc w:val="center"/>
              <w:rPr>
                <w:bCs/>
                <w:color w:val="000000"/>
                <w:sz w:val="28"/>
                <w:szCs w:val="28"/>
              </w:rPr>
            </w:pPr>
            <w:r w:rsidRPr="004D52C4">
              <w:rPr>
                <w:bCs/>
                <w:color w:val="000000"/>
                <w:sz w:val="28"/>
                <w:szCs w:val="28"/>
              </w:rPr>
              <w:t>0</w:t>
            </w:r>
          </w:p>
        </w:tc>
        <w:tc>
          <w:tcPr>
            <w:tcW w:w="1134" w:type="dxa"/>
            <w:vAlign w:val="center"/>
          </w:tcPr>
          <w:p w14:paraId="289F5852" w14:textId="77777777" w:rsidR="004D52C4" w:rsidRPr="004D52C4" w:rsidRDefault="004D52C4" w:rsidP="004D52C4">
            <w:pPr>
              <w:jc w:val="center"/>
              <w:rPr>
                <w:bCs/>
                <w:color w:val="000000"/>
                <w:sz w:val="28"/>
                <w:szCs w:val="28"/>
              </w:rPr>
            </w:pPr>
            <w:r w:rsidRPr="004D52C4">
              <w:rPr>
                <w:bCs/>
                <w:color w:val="000000"/>
                <w:sz w:val="28"/>
                <w:szCs w:val="28"/>
              </w:rPr>
              <w:t>0</w:t>
            </w:r>
          </w:p>
        </w:tc>
      </w:tr>
      <w:tr w:rsidR="004D52C4" w:rsidRPr="004D52C4" w14:paraId="042130C3" w14:textId="77777777" w:rsidTr="00C5351E">
        <w:trPr>
          <w:trHeight w:val="1361"/>
          <w:jc w:val="center"/>
        </w:trPr>
        <w:tc>
          <w:tcPr>
            <w:tcW w:w="993" w:type="dxa"/>
            <w:vAlign w:val="center"/>
          </w:tcPr>
          <w:p w14:paraId="5E19F1D7" w14:textId="77777777" w:rsidR="004D52C4" w:rsidRPr="004D52C4" w:rsidRDefault="004D52C4" w:rsidP="004D52C4">
            <w:pPr>
              <w:jc w:val="center"/>
              <w:rPr>
                <w:bCs/>
                <w:color w:val="000000"/>
                <w:sz w:val="28"/>
                <w:szCs w:val="28"/>
              </w:rPr>
            </w:pPr>
            <w:r w:rsidRPr="004D52C4">
              <w:rPr>
                <w:bCs/>
                <w:color w:val="000000"/>
                <w:sz w:val="28"/>
                <w:szCs w:val="28"/>
              </w:rPr>
              <w:t>2.</w:t>
            </w:r>
          </w:p>
        </w:tc>
        <w:tc>
          <w:tcPr>
            <w:tcW w:w="3113" w:type="dxa"/>
            <w:vAlign w:val="center"/>
          </w:tcPr>
          <w:p w14:paraId="245FBF64" w14:textId="77777777" w:rsidR="004D52C4" w:rsidRPr="004D52C4" w:rsidRDefault="004D52C4" w:rsidP="004D52C4">
            <w:pPr>
              <w:rPr>
                <w:color w:val="000000"/>
                <w:sz w:val="22"/>
                <w:szCs w:val="22"/>
              </w:rPr>
            </w:pPr>
            <w:r w:rsidRPr="004D52C4">
              <w:rPr>
                <w:color w:val="000000"/>
                <w:sz w:val="22"/>
                <w:szCs w:val="22"/>
              </w:rPr>
              <w:t>Количество возгораний твердых коммунальных отходов в расчете на единицу площади объекта, используемого для захоронения твердых коммунальных отходов</w:t>
            </w:r>
          </w:p>
        </w:tc>
        <w:tc>
          <w:tcPr>
            <w:tcW w:w="1134" w:type="dxa"/>
            <w:vAlign w:val="center"/>
          </w:tcPr>
          <w:p w14:paraId="083E2397" w14:textId="77777777" w:rsidR="004D52C4" w:rsidRPr="004D52C4" w:rsidRDefault="004D52C4" w:rsidP="004D52C4">
            <w:pPr>
              <w:jc w:val="center"/>
              <w:rPr>
                <w:bCs/>
                <w:color w:val="000000"/>
                <w:sz w:val="28"/>
                <w:szCs w:val="28"/>
              </w:rPr>
            </w:pPr>
            <w:r w:rsidRPr="004D52C4">
              <w:rPr>
                <w:bCs/>
                <w:color w:val="000000"/>
                <w:sz w:val="28"/>
                <w:szCs w:val="28"/>
              </w:rPr>
              <w:t>0</w:t>
            </w:r>
          </w:p>
        </w:tc>
        <w:tc>
          <w:tcPr>
            <w:tcW w:w="1701" w:type="dxa"/>
            <w:vAlign w:val="center"/>
          </w:tcPr>
          <w:p w14:paraId="52E81D8A" w14:textId="77777777" w:rsidR="004D52C4" w:rsidRPr="004D52C4" w:rsidRDefault="004D52C4" w:rsidP="004D52C4">
            <w:pPr>
              <w:jc w:val="center"/>
              <w:rPr>
                <w:bCs/>
                <w:sz w:val="28"/>
                <w:szCs w:val="28"/>
              </w:rPr>
            </w:pPr>
            <w:r w:rsidRPr="004D52C4">
              <w:rPr>
                <w:bCs/>
                <w:sz w:val="28"/>
                <w:szCs w:val="28"/>
              </w:rPr>
              <w:t>0</w:t>
            </w:r>
          </w:p>
        </w:tc>
        <w:tc>
          <w:tcPr>
            <w:tcW w:w="1134" w:type="dxa"/>
            <w:vAlign w:val="center"/>
          </w:tcPr>
          <w:p w14:paraId="2DC20E20" w14:textId="77777777" w:rsidR="004D52C4" w:rsidRPr="004D52C4" w:rsidRDefault="004D52C4" w:rsidP="004D52C4">
            <w:pPr>
              <w:jc w:val="center"/>
              <w:rPr>
                <w:bCs/>
                <w:sz w:val="28"/>
                <w:szCs w:val="28"/>
              </w:rPr>
            </w:pPr>
            <w:r w:rsidRPr="004D52C4">
              <w:rPr>
                <w:bCs/>
                <w:sz w:val="28"/>
                <w:szCs w:val="28"/>
              </w:rPr>
              <w:t>0</w:t>
            </w:r>
          </w:p>
        </w:tc>
        <w:tc>
          <w:tcPr>
            <w:tcW w:w="1134" w:type="dxa"/>
            <w:vAlign w:val="center"/>
          </w:tcPr>
          <w:p w14:paraId="08A4B70C" w14:textId="77777777" w:rsidR="004D52C4" w:rsidRPr="004D52C4" w:rsidRDefault="004D52C4" w:rsidP="004D52C4">
            <w:pPr>
              <w:jc w:val="center"/>
              <w:rPr>
                <w:bCs/>
                <w:sz w:val="28"/>
                <w:szCs w:val="28"/>
              </w:rPr>
            </w:pPr>
            <w:r w:rsidRPr="004D52C4">
              <w:rPr>
                <w:bCs/>
                <w:sz w:val="28"/>
                <w:szCs w:val="28"/>
              </w:rPr>
              <w:t>0</w:t>
            </w:r>
          </w:p>
        </w:tc>
        <w:tc>
          <w:tcPr>
            <w:tcW w:w="1134" w:type="dxa"/>
            <w:vAlign w:val="center"/>
          </w:tcPr>
          <w:p w14:paraId="320EFD89" w14:textId="77777777" w:rsidR="004D52C4" w:rsidRPr="004D52C4" w:rsidRDefault="004D52C4" w:rsidP="004D52C4">
            <w:pPr>
              <w:jc w:val="center"/>
              <w:rPr>
                <w:bCs/>
                <w:sz w:val="28"/>
                <w:szCs w:val="28"/>
              </w:rPr>
            </w:pPr>
            <w:r w:rsidRPr="004D52C4">
              <w:rPr>
                <w:bCs/>
                <w:color w:val="000000"/>
                <w:sz w:val="28"/>
                <w:szCs w:val="28"/>
              </w:rPr>
              <w:t>0</w:t>
            </w:r>
          </w:p>
        </w:tc>
      </w:tr>
    </w:tbl>
    <w:p w14:paraId="085860F7" w14:textId="77777777" w:rsidR="004D52C4" w:rsidRPr="004D52C4" w:rsidRDefault="004D52C4" w:rsidP="004D52C4">
      <w:pPr>
        <w:jc w:val="center"/>
        <w:rPr>
          <w:bCs/>
          <w:color w:val="000000"/>
          <w:sz w:val="28"/>
          <w:szCs w:val="28"/>
        </w:rPr>
      </w:pPr>
    </w:p>
    <w:p w14:paraId="418C9914" w14:textId="77777777" w:rsidR="004D52C4" w:rsidRPr="004D52C4" w:rsidRDefault="004D52C4" w:rsidP="004D52C4">
      <w:pPr>
        <w:ind w:left="-567"/>
        <w:jc w:val="center"/>
        <w:rPr>
          <w:bCs/>
          <w:color w:val="000000"/>
          <w:sz w:val="28"/>
          <w:szCs w:val="28"/>
        </w:rPr>
      </w:pPr>
    </w:p>
    <w:p w14:paraId="49D97AB1" w14:textId="77777777" w:rsidR="004D52C4" w:rsidRPr="004D52C4" w:rsidRDefault="004D52C4" w:rsidP="004D52C4">
      <w:pPr>
        <w:ind w:left="-567"/>
        <w:jc w:val="center"/>
        <w:rPr>
          <w:bCs/>
          <w:color w:val="000000"/>
          <w:sz w:val="28"/>
          <w:szCs w:val="28"/>
        </w:rPr>
      </w:pPr>
    </w:p>
    <w:p w14:paraId="3744BDC1" w14:textId="77777777" w:rsidR="004D52C4" w:rsidRPr="004D52C4" w:rsidRDefault="004D52C4" w:rsidP="004D52C4">
      <w:pPr>
        <w:ind w:left="-567"/>
        <w:jc w:val="center"/>
        <w:rPr>
          <w:bCs/>
          <w:color w:val="000000"/>
          <w:sz w:val="28"/>
          <w:szCs w:val="28"/>
        </w:rPr>
      </w:pPr>
    </w:p>
    <w:p w14:paraId="63306CB4" w14:textId="77777777" w:rsidR="004D52C4" w:rsidRPr="004D52C4" w:rsidRDefault="004D52C4" w:rsidP="004D52C4">
      <w:pPr>
        <w:ind w:left="-567"/>
        <w:jc w:val="center"/>
        <w:rPr>
          <w:bCs/>
          <w:color w:val="000000"/>
          <w:sz w:val="28"/>
          <w:szCs w:val="28"/>
        </w:rPr>
      </w:pPr>
    </w:p>
    <w:p w14:paraId="53C71C31" w14:textId="77777777" w:rsidR="004D52C4" w:rsidRPr="004D52C4" w:rsidRDefault="004D52C4" w:rsidP="004D52C4">
      <w:pPr>
        <w:ind w:left="-567"/>
        <w:jc w:val="center"/>
        <w:rPr>
          <w:bCs/>
          <w:color w:val="000000"/>
          <w:sz w:val="28"/>
          <w:szCs w:val="28"/>
        </w:rPr>
      </w:pPr>
    </w:p>
    <w:p w14:paraId="189165BC" w14:textId="77777777" w:rsidR="004D52C4" w:rsidRPr="004D52C4" w:rsidRDefault="004D52C4" w:rsidP="004D52C4">
      <w:pPr>
        <w:ind w:left="-567"/>
        <w:jc w:val="center"/>
        <w:rPr>
          <w:bCs/>
          <w:color w:val="000000"/>
          <w:sz w:val="28"/>
          <w:szCs w:val="28"/>
        </w:rPr>
      </w:pPr>
    </w:p>
    <w:p w14:paraId="1CF8A049" w14:textId="77777777" w:rsidR="004D52C4" w:rsidRPr="004D52C4" w:rsidRDefault="004D52C4" w:rsidP="004D52C4">
      <w:pPr>
        <w:ind w:left="-567"/>
        <w:jc w:val="center"/>
        <w:rPr>
          <w:bCs/>
          <w:color w:val="000000"/>
          <w:sz w:val="28"/>
          <w:szCs w:val="28"/>
        </w:rPr>
      </w:pPr>
    </w:p>
    <w:p w14:paraId="0929D2D6" w14:textId="77777777" w:rsidR="004D52C4" w:rsidRPr="004D52C4" w:rsidRDefault="004D52C4" w:rsidP="004D52C4">
      <w:pPr>
        <w:ind w:left="-567"/>
        <w:jc w:val="center"/>
        <w:rPr>
          <w:bCs/>
          <w:color w:val="000000"/>
          <w:sz w:val="28"/>
          <w:szCs w:val="28"/>
        </w:rPr>
      </w:pPr>
    </w:p>
    <w:p w14:paraId="248A05B4" w14:textId="77777777" w:rsidR="004D52C4" w:rsidRPr="004D52C4" w:rsidRDefault="004D52C4" w:rsidP="004D52C4">
      <w:pPr>
        <w:ind w:left="-567"/>
        <w:jc w:val="center"/>
        <w:rPr>
          <w:bCs/>
          <w:color w:val="000000"/>
          <w:sz w:val="28"/>
          <w:szCs w:val="28"/>
        </w:rPr>
      </w:pPr>
    </w:p>
    <w:p w14:paraId="5E099970" w14:textId="77777777" w:rsidR="004D52C4" w:rsidRPr="004D52C4" w:rsidRDefault="004D52C4" w:rsidP="004D52C4">
      <w:pPr>
        <w:ind w:left="-567"/>
        <w:jc w:val="center"/>
        <w:rPr>
          <w:bCs/>
          <w:color w:val="000000"/>
          <w:sz w:val="28"/>
          <w:szCs w:val="28"/>
        </w:rPr>
      </w:pPr>
    </w:p>
    <w:p w14:paraId="31504FBB" w14:textId="77777777" w:rsidR="004D52C4" w:rsidRPr="004D52C4" w:rsidRDefault="004D52C4" w:rsidP="004D52C4">
      <w:pPr>
        <w:ind w:left="-567"/>
        <w:jc w:val="center"/>
        <w:rPr>
          <w:bCs/>
          <w:color w:val="000000"/>
          <w:sz w:val="28"/>
          <w:szCs w:val="28"/>
        </w:rPr>
      </w:pPr>
    </w:p>
    <w:p w14:paraId="710F7DF1" w14:textId="77777777" w:rsidR="004D52C4" w:rsidRPr="004D52C4" w:rsidRDefault="004D52C4" w:rsidP="004D52C4">
      <w:pPr>
        <w:ind w:left="-567"/>
        <w:jc w:val="center"/>
        <w:rPr>
          <w:bCs/>
          <w:color w:val="000000"/>
          <w:sz w:val="28"/>
          <w:szCs w:val="28"/>
        </w:rPr>
      </w:pPr>
    </w:p>
    <w:p w14:paraId="7A5F6B8D" w14:textId="77777777" w:rsidR="004D52C4" w:rsidRPr="004D52C4" w:rsidRDefault="004D52C4" w:rsidP="004D52C4">
      <w:pPr>
        <w:ind w:left="-567"/>
        <w:jc w:val="center"/>
        <w:rPr>
          <w:bCs/>
          <w:color w:val="000000"/>
          <w:sz w:val="28"/>
          <w:szCs w:val="28"/>
        </w:rPr>
      </w:pPr>
    </w:p>
    <w:p w14:paraId="39ADFABB" w14:textId="77777777" w:rsidR="004D52C4" w:rsidRPr="004D52C4" w:rsidRDefault="004D52C4" w:rsidP="004D52C4">
      <w:pPr>
        <w:ind w:left="-567"/>
        <w:jc w:val="center"/>
        <w:rPr>
          <w:bCs/>
          <w:color w:val="000000"/>
          <w:sz w:val="28"/>
          <w:szCs w:val="28"/>
        </w:rPr>
      </w:pPr>
    </w:p>
    <w:p w14:paraId="6278B12C" w14:textId="77777777" w:rsidR="004D52C4" w:rsidRPr="004D52C4" w:rsidRDefault="004D52C4" w:rsidP="004D52C4">
      <w:pPr>
        <w:ind w:left="-567"/>
        <w:jc w:val="center"/>
        <w:rPr>
          <w:bCs/>
          <w:color w:val="000000"/>
          <w:sz w:val="28"/>
          <w:szCs w:val="28"/>
        </w:rPr>
      </w:pPr>
    </w:p>
    <w:p w14:paraId="0107DA10" w14:textId="77777777" w:rsidR="004D52C4" w:rsidRPr="004D52C4" w:rsidRDefault="004D52C4" w:rsidP="004D52C4">
      <w:pPr>
        <w:ind w:left="-567"/>
        <w:jc w:val="center"/>
        <w:rPr>
          <w:bCs/>
          <w:color w:val="000000"/>
          <w:sz w:val="28"/>
          <w:szCs w:val="28"/>
        </w:rPr>
      </w:pPr>
    </w:p>
    <w:p w14:paraId="25454359" w14:textId="77777777" w:rsidR="004D52C4" w:rsidRPr="004D52C4" w:rsidRDefault="004D52C4" w:rsidP="004D52C4">
      <w:pPr>
        <w:ind w:left="-567"/>
        <w:jc w:val="center"/>
        <w:rPr>
          <w:bCs/>
          <w:color w:val="000000"/>
          <w:sz w:val="28"/>
          <w:szCs w:val="28"/>
        </w:rPr>
      </w:pPr>
    </w:p>
    <w:p w14:paraId="6D357543" w14:textId="77777777" w:rsidR="004D52C4" w:rsidRPr="004D52C4" w:rsidRDefault="004D52C4" w:rsidP="004D52C4">
      <w:pPr>
        <w:ind w:left="-567"/>
        <w:jc w:val="center"/>
        <w:rPr>
          <w:bCs/>
          <w:color w:val="000000"/>
          <w:sz w:val="28"/>
          <w:szCs w:val="28"/>
        </w:rPr>
      </w:pPr>
    </w:p>
    <w:p w14:paraId="36E07F11" w14:textId="77777777" w:rsidR="004D52C4" w:rsidRPr="004D52C4" w:rsidRDefault="004D52C4" w:rsidP="004D52C4">
      <w:pPr>
        <w:ind w:left="-567"/>
        <w:jc w:val="center"/>
        <w:rPr>
          <w:bCs/>
          <w:color w:val="000000"/>
          <w:sz w:val="28"/>
          <w:szCs w:val="28"/>
        </w:rPr>
      </w:pPr>
    </w:p>
    <w:p w14:paraId="5D778AD0" w14:textId="77777777" w:rsidR="004D52C4" w:rsidRPr="004D52C4" w:rsidRDefault="004D52C4" w:rsidP="004D52C4">
      <w:pPr>
        <w:ind w:left="-567"/>
        <w:jc w:val="center"/>
        <w:rPr>
          <w:bCs/>
          <w:color w:val="000000"/>
          <w:sz w:val="28"/>
          <w:szCs w:val="28"/>
        </w:rPr>
      </w:pPr>
    </w:p>
    <w:p w14:paraId="4E152D05" w14:textId="77777777" w:rsidR="004D52C4" w:rsidRPr="004D52C4" w:rsidRDefault="004D52C4" w:rsidP="004D52C4">
      <w:pPr>
        <w:ind w:left="-567"/>
        <w:jc w:val="center"/>
        <w:rPr>
          <w:bCs/>
          <w:color w:val="000000"/>
          <w:sz w:val="28"/>
          <w:szCs w:val="28"/>
        </w:rPr>
      </w:pPr>
    </w:p>
    <w:p w14:paraId="1D6D0265" w14:textId="77777777" w:rsidR="004D52C4" w:rsidRPr="004D52C4" w:rsidRDefault="004D52C4" w:rsidP="004D52C4">
      <w:pPr>
        <w:jc w:val="center"/>
        <w:rPr>
          <w:bCs/>
          <w:color w:val="000000"/>
          <w:sz w:val="28"/>
          <w:szCs w:val="28"/>
        </w:rPr>
      </w:pPr>
      <w:r w:rsidRPr="004D52C4">
        <w:rPr>
          <w:bCs/>
          <w:color w:val="000000"/>
          <w:sz w:val="28"/>
          <w:szCs w:val="28"/>
        </w:rPr>
        <w:t xml:space="preserve">  </w:t>
      </w:r>
    </w:p>
    <w:p w14:paraId="7A018D8B" w14:textId="77777777" w:rsidR="004D52C4" w:rsidRPr="004D52C4" w:rsidRDefault="004D52C4" w:rsidP="004D52C4">
      <w:pPr>
        <w:jc w:val="center"/>
        <w:rPr>
          <w:bCs/>
          <w:color w:val="000000"/>
          <w:sz w:val="28"/>
          <w:szCs w:val="28"/>
        </w:rPr>
      </w:pPr>
      <w:r w:rsidRPr="004D52C4">
        <w:rPr>
          <w:bCs/>
          <w:color w:val="000000"/>
          <w:sz w:val="28"/>
          <w:szCs w:val="28"/>
        </w:rPr>
        <w:br w:type="page"/>
      </w:r>
      <w:r w:rsidRPr="004D52C4">
        <w:rPr>
          <w:bCs/>
          <w:color w:val="000000"/>
          <w:sz w:val="28"/>
          <w:szCs w:val="28"/>
        </w:rPr>
        <w:lastRenderedPageBreak/>
        <w:t xml:space="preserve">    Раздел 7. Отчет об исполнении производственной программы</w:t>
      </w:r>
    </w:p>
    <w:p w14:paraId="289FF7D2" w14:textId="77777777" w:rsidR="004D52C4" w:rsidRPr="004D52C4" w:rsidRDefault="004D52C4" w:rsidP="004D52C4">
      <w:pPr>
        <w:jc w:val="center"/>
        <w:rPr>
          <w:bCs/>
          <w:color w:val="000000"/>
          <w:sz w:val="28"/>
          <w:szCs w:val="28"/>
        </w:rPr>
      </w:pPr>
      <w:r w:rsidRPr="004D52C4">
        <w:rPr>
          <w:bCs/>
          <w:color w:val="000000"/>
          <w:sz w:val="28"/>
          <w:szCs w:val="28"/>
        </w:rPr>
        <w:t xml:space="preserve">за </w:t>
      </w:r>
      <w:r w:rsidRPr="004D52C4">
        <w:rPr>
          <w:bCs/>
          <w:color w:val="000000"/>
          <w:sz w:val="28"/>
          <w:szCs w:val="28"/>
          <w:lang w:val="en-US"/>
        </w:rPr>
        <w:t>20</w:t>
      </w:r>
      <w:r w:rsidRPr="004D52C4">
        <w:rPr>
          <w:bCs/>
          <w:color w:val="000000"/>
          <w:sz w:val="28"/>
          <w:szCs w:val="28"/>
        </w:rPr>
        <w:t>20-2022 годы</w:t>
      </w:r>
    </w:p>
    <w:p w14:paraId="1BF3038A" w14:textId="77777777" w:rsidR="004D52C4" w:rsidRPr="004D52C4" w:rsidRDefault="004D52C4" w:rsidP="004D52C4">
      <w:pPr>
        <w:ind w:left="-567"/>
        <w:jc w:val="center"/>
        <w:rPr>
          <w:bCs/>
          <w:color w:val="000000"/>
          <w:sz w:val="28"/>
          <w:szCs w:val="28"/>
        </w:rPr>
      </w:pPr>
    </w:p>
    <w:tbl>
      <w:tblPr>
        <w:tblStyle w:val="ae"/>
        <w:tblW w:w="9467" w:type="dxa"/>
        <w:jc w:val="center"/>
        <w:tblLook w:val="04A0" w:firstRow="1" w:lastRow="0" w:firstColumn="1" w:lastColumn="0" w:noHBand="0" w:noVBand="1"/>
      </w:tblPr>
      <w:tblGrid>
        <w:gridCol w:w="5935"/>
        <w:gridCol w:w="3532"/>
      </w:tblGrid>
      <w:tr w:rsidR="004D52C4" w:rsidRPr="004D52C4" w14:paraId="7C392B4A" w14:textId="77777777" w:rsidTr="00C5351E">
        <w:trPr>
          <w:jc w:val="center"/>
        </w:trPr>
        <w:tc>
          <w:tcPr>
            <w:tcW w:w="5935" w:type="dxa"/>
            <w:vAlign w:val="center"/>
          </w:tcPr>
          <w:p w14:paraId="54DB8D36" w14:textId="77777777" w:rsidR="004D52C4" w:rsidRPr="004D52C4" w:rsidRDefault="004D52C4" w:rsidP="004D52C4">
            <w:pPr>
              <w:jc w:val="center"/>
              <w:rPr>
                <w:bCs/>
                <w:color w:val="000000"/>
                <w:sz w:val="28"/>
                <w:szCs w:val="28"/>
              </w:rPr>
            </w:pPr>
            <w:r w:rsidRPr="004D52C4">
              <w:rPr>
                <w:bCs/>
                <w:color w:val="000000"/>
                <w:sz w:val="28"/>
                <w:szCs w:val="28"/>
              </w:rPr>
              <w:t>Наименование показателя</w:t>
            </w:r>
          </w:p>
        </w:tc>
        <w:tc>
          <w:tcPr>
            <w:tcW w:w="3532" w:type="dxa"/>
            <w:vAlign w:val="center"/>
          </w:tcPr>
          <w:p w14:paraId="05C546C8" w14:textId="77777777" w:rsidR="004D52C4" w:rsidRPr="004D52C4" w:rsidRDefault="004D52C4" w:rsidP="004D52C4">
            <w:pPr>
              <w:jc w:val="center"/>
              <w:rPr>
                <w:bCs/>
                <w:color w:val="000000"/>
                <w:sz w:val="28"/>
                <w:szCs w:val="28"/>
              </w:rPr>
            </w:pPr>
            <w:r w:rsidRPr="004D52C4">
              <w:rPr>
                <w:bCs/>
                <w:color w:val="000000"/>
                <w:sz w:val="28"/>
                <w:szCs w:val="28"/>
              </w:rPr>
              <w:t>Фактическое значение показателя, тыс. руб.</w:t>
            </w:r>
          </w:p>
        </w:tc>
      </w:tr>
      <w:tr w:rsidR="004D52C4" w:rsidRPr="004D52C4" w14:paraId="554FE49B" w14:textId="77777777" w:rsidTr="00C5351E">
        <w:trPr>
          <w:jc w:val="center"/>
        </w:trPr>
        <w:tc>
          <w:tcPr>
            <w:tcW w:w="9467" w:type="dxa"/>
            <w:gridSpan w:val="2"/>
            <w:vAlign w:val="center"/>
          </w:tcPr>
          <w:p w14:paraId="383E9E69" w14:textId="77777777" w:rsidR="004D52C4" w:rsidRPr="004D52C4" w:rsidRDefault="004D52C4" w:rsidP="004D52C4">
            <w:pPr>
              <w:jc w:val="center"/>
              <w:rPr>
                <w:bCs/>
                <w:color w:val="000000"/>
                <w:sz w:val="28"/>
                <w:szCs w:val="28"/>
              </w:rPr>
            </w:pPr>
            <w:r w:rsidRPr="004D52C4">
              <w:rPr>
                <w:bCs/>
                <w:color w:val="000000"/>
                <w:sz w:val="28"/>
                <w:szCs w:val="28"/>
              </w:rPr>
              <w:t>2020 год</w:t>
            </w:r>
          </w:p>
        </w:tc>
      </w:tr>
      <w:tr w:rsidR="004D52C4" w:rsidRPr="004D52C4" w14:paraId="794C4855" w14:textId="77777777" w:rsidTr="00C5351E">
        <w:trPr>
          <w:jc w:val="center"/>
        </w:trPr>
        <w:tc>
          <w:tcPr>
            <w:tcW w:w="5935" w:type="dxa"/>
          </w:tcPr>
          <w:p w14:paraId="7501EC91" w14:textId="77777777" w:rsidR="004D52C4" w:rsidRPr="004D52C4" w:rsidRDefault="004D52C4" w:rsidP="004D52C4">
            <w:pPr>
              <w:jc w:val="center"/>
              <w:rPr>
                <w:bCs/>
                <w:sz w:val="28"/>
                <w:szCs w:val="28"/>
              </w:rPr>
            </w:pPr>
            <w:r w:rsidRPr="004D52C4">
              <w:rPr>
                <w:bCs/>
                <w:sz w:val="28"/>
                <w:szCs w:val="28"/>
              </w:rPr>
              <w:t>-</w:t>
            </w:r>
          </w:p>
        </w:tc>
        <w:tc>
          <w:tcPr>
            <w:tcW w:w="3532" w:type="dxa"/>
            <w:vAlign w:val="center"/>
          </w:tcPr>
          <w:p w14:paraId="65DD63D8" w14:textId="77777777" w:rsidR="004D52C4" w:rsidRPr="004D52C4" w:rsidRDefault="004D52C4" w:rsidP="004D52C4">
            <w:pPr>
              <w:jc w:val="center"/>
              <w:rPr>
                <w:bCs/>
                <w:sz w:val="28"/>
                <w:szCs w:val="28"/>
              </w:rPr>
            </w:pPr>
            <w:r w:rsidRPr="004D52C4">
              <w:rPr>
                <w:bCs/>
                <w:sz w:val="28"/>
                <w:szCs w:val="28"/>
              </w:rPr>
              <w:t>-</w:t>
            </w:r>
          </w:p>
        </w:tc>
      </w:tr>
      <w:tr w:rsidR="004D52C4" w:rsidRPr="004D52C4" w14:paraId="08622C63" w14:textId="77777777" w:rsidTr="00C5351E">
        <w:trPr>
          <w:jc w:val="center"/>
        </w:trPr>
        <w:tc>
          <w:tcPr>
            <w:tcW w:w="9467" w:type="dxa"/>
            <w:gridSpan w:val="2"/>
            <w:vAlign w:val="center"/>
          </w:tcPr>
          <w:p w14:paraId="7E7FD02C" w14:textId="77777777" w:rsidR="004D52C4" w:rsidRPr="004D52C4" w:rsidRDefault="004D52C4" w:rsidP="004D52C4">
            <w:pPr>
              <w:jc w:val="center"/>
              <w:rPr>
                <w:bCs/>
                <w:color w:val="000000"/>
                <w:sz w:val="28"/>
                <w:szCs w:val="28"/>
              </w:rPr>
            </w:pPr>
            <w:bookmarkStart w:id="143" w:name="_Hlk132807730"/>
            <w:r w:rsidRPr="004D52C4">
              <w:rPr>
                <w:bCs/>
                <w:color w:val="000000"/>
                <w:sz w:val="28"/>
                <w:szCs w:val="28"/>
              </w:rPr>
              <w:t>2021 год</w:t>
            </w:r>
          </w:p>
        </w:tc>
      </w:tr>
      <w:tr w:rsidR="004D52C4" w:rsidRPr="004D52C4" w14:paraId="360579C9" w14:textId="77777777" w:rsidTr="00C5351E">
        <w:trPr>
          <w:jc w:val="center"/>
        </w:trPr>
        <w:tc>
          <w:tcPr>
            <w:tcW w:w="5935" w:type="dxa"/>
          </w:tcPr>
          <w:p w14:paraId="394D83F1" w14:textId="77777777" w:rsidR="004D52C4" w:rsidRPr="004D52C4" w:rsidRDefault="004D52C4" w:rsidP="004D52C4">
            <w:pPr>
              <w:jc w:val="center"/>
              <w:rPr>
                <w:bCs/>
                <w:sz w:val="28"/>
                <w:szCs w:val="28"/>
              </w:rPr>
            </w:pPr>
            <w:r w:rsidRPr="004D52C4">
              <w:rPr>
                <w:bCs/>
                <w:sz w:val="28"/>
                <w:szCs w:val="28"/>
              </w:rPr>
              <w:t>-</w:t>
            </w:r>
          </w:p>
        </w:tc>
        <w:tc>
          <w:tcPr>
            <w:tcW w:w="3532" w:type="dxa"/>
            <w:vAlign w:val="center"/>
          </w:tcPr>
          <w:p w14:paraId="6DCB944F" w14:textId="77777777" w:rsidR="004D52C4" w:rsidRPr="004D52C4" w:rsidRDefault="004D52C4" w:rsidP="004D52C4">
            <w:pPr>
              <w:jc w:val="center"/>
              <w:rPr>
                <w:bCs/>
                <w:sz w:val="28"/>
                <w:szCs w:val="28"/>
              </w:rPr>
            </w:pPr>
            <w:r w:rsidRPr="004D52C4">
              <w:rPr>
                <w:bCs/>
                <w:sz w:val="28"/>
                <w:szCs w:val="28"/>
              </w:rPr>
              <w:t>-</w:t>
            </w:r>
          </w:p>
        </w:tc>
      </w:tr>
      <w:bookmarkEnd w:id="143"/>
      <w:tr w:rsidR="004D52C4" w:rsidRPr="004D52C4" w14:paraId="1360C372" w14:textId="77777777" w:rsidTr="00C5351E">
        <w:trPr>
          <w:jc w:val="center"/>
        </w:trPr>
        <w:tc>
          <w:tcPr>
            <w:tcW w:w="9467" w:type="dxa"/>
            <w:gridSpan w:val="2"/>
            <w:vAlign w:val="center"/>
          </w:tcPr>
          <w:p w14:paraId="0B1DDAD5" w14:textId="77777777" w:rsidR="004D52C4" w:rsidRPr="004D52C4" w:rsidRDefault="004D52C4" w:rsidP="004D52C4">
            <w:pPr>
              <w:jc w:val="center"/>
              <w:rPr>
                <w:bCs/>
                <w:color w:val="000000"/>
                <w:sz w:val="28"/>
                <w:szCs w:val="28"/>
              </w:rPr>
            </w:pPr>
            <w:r w:rsidRPr="004D52C4">
              <w:rPr>
                <w:bCs/>
                <w:color w:val="000000"/>
                <w:sz w:val="28"/>
                <w:szCs w:val="28"/>
              </w:rPr>
              <w:t>2022 год</w:t>
            </w:r>
          </w:p>
        </w:tc>
      </w:tr>
      <w:tr w:rsidR="004D52C4" w:rsidRPr="004D52C4" w14:paraId="74615395" w14:textId="77777777" w:rsidTr="00C5351E">
        <w:trPr>
          <w:jc w:val="center"/>
        </w:trPr>
        <w:tc>
          <w:tcPr>
            <w:tcW w:w="5935" w:type="dxa"/>
          </w:tcPr>
          <w:p w14:paraId="0236AA62" w14:textId="77777777" w:rsidR="004D52C4" w:rsidRPr="004D52C4" w:rsidRDefault="004D52C4" w:rsidP="004D52C4">
            <w:pPr>
              <w:jc w:val="center"/>
              <w:rPr>
                <w:bCs/>
                <w:sz w:val="28"/>
                <w:szCs w:val="28"/>
              </w:rPr>
            </w:pPr>
            <w:r w:rsidRPr="004D52C4">
              <w:rPr>
                <w:bCs/>
                <w:sz w:val="28"/>
                <w:szCs w:val="28"/>
              </w:rPr>
              <w:t>-</w:t>
            </w:r>
          </w:p>
        </w:tc>
        <w:tc>
          <w:tcPr>
            <w:tcW w:w="3532" w:type="dxa"/>
            <w:vAlign w:val="center"/>
          </w:tcPr>
          <w:p w14:paraId="06332D66" w14:textId="77777777" w:rsidR="004D52C4" w:rsidRPr="004D52C4" w:rsidRDefault="004D52C4" w:rsidP="004D52C4">
            <w:pPr>
              <w:jc w:val="center"/>
              <w:rPr>
                <w:bCs/>
                <w:sz w:val="28"/>
                <w:szCs w:val="28"/>
              </w:rPr>
            </w:pPr>
            <w:r w:rsidRPr="004D52C4">
              <w:rPr>
                <w:bCs/>
                <w:sz w:val="28"/>
                <w:szCs w:val="28"/>
              </w:rPr>
              <w:t>-</w:t>
            </w:r>
          </w:p>
        </w:tc>
      </w:tr>
    </w:tbl>
    <w:p w14:paraId="54D06E6F" w14:textId="77777777" w:rsidR="004D52C4" w:rsidRPr="004D52C4" w:rsidRDefault="004D52C4" w:rsidP="004D52C4">
      <w:pPr>
        <w:ind w:left="-567"/>
        <w:jc w:val="center"/>
        <w:rPr>
          <w:bCs/>
          <w:sz w:val="28"/>
          <w:szCs w:val="28"/>
        </w:rPr>
      </w:pPr>
    </w:p>
    <w:p w14:paraId="5B2977DB" w14:textId="77777777" w:rsidR="004D52C4" w:rsidRPr="004D52C4" w:rsidRDefault="004D52C4" w:rsidP="004D52C4">
      <w:pPr>
        <w:jc w:val="both"/>
        <w:rPr>
          <w:sz w:val="28"/>
          <w:szCs w:val="28"/>
          <w:lang w:eastAsia="en-US"/>
        </w:rPr>
      </w:pPr>
    </w:p>
    <w:p w14:paraId="60E7FD19" w14:textId="77777777" w:rsidR="004D52C4" w:rsidRPr="004D52C4" w:rsidRDefault="004D52C4" w:rsidP="004D52C4">
      <w:pPr>
        <w:spacing w:after="200" w:line="276" w:lineRule="auto"/>
        <w:rPr>
          <w:sz w:val="28"/>
          <w:szCs w:val="28"/>
          <w:lang w:eastAsia="en-US"/>
        </w:rPr>
      </w:pPr>
    </w:p>
    <w:p w14:paraId="3EE5A18B" w14:textId="77777777" w:rsidR="004D52C4" w:rsidRPr="004D52C4" w:rsidRDefault="004D52C4" w:rsidP="004D52C4">
      <w:pPr>
        <w:jc w:val="both"/>
        <w:rPr>
          <w:sz w:val="28"/>
          <w:szCs w:val="28"/>
          <w:lang w:eastAsia="en-US"/>
        </w:rPr>
      </w:pPr>
    </w:p>
    <w:p w14:paraId="0A7315D6" w14:textId="77777777" w:rsidR="004D52C4" w:rsidRPr="004D52C4" w:rsidRDefault="004D52C4" w:rsidP="004D52C4">
      <w:pPr>
        <w:jc w:val="both"/>
        <w:rPr>
          <w:sz w:val="28"/>
          <w:szCs w:val="28"/>
          <w:lang w:eastAsia="en-US"/>
        </w:rPr>
      </w:pPr>
    </w:p>
    <w:p w14:paraId="7C195907" w14:textId="77777777" w:rsidR="004D52C4" w:rsidRPr="004D52C4" w:rsidRDefault="004D52C4" w:rsidP="004D52C4">
      <w:pPr>
        <w:jc w:val="both"/>
        <w:rPr>
          <w:sz w:val="28"/>
          <w:szCs w:val="28"/>
          <w:lang w:eastAsia="en-US"/>
        </w:rPr>
      </w:pPr>
    </w:p>
    <w:p w14:paraId="73795AC6" w14:textId="77777777" w:rsidR="004D52C4" w:rsidRPr="004D52C4" w:rsidRDefault="004D52C4" w:rsidP="004D52C4">
      <w:pPr>
        <w:jc w:val="both"/>
        <w:rPr>
          <w:sz w:val="28"/>
          <w:szCs w:val="28"/>
          <w:lang w:eastAsia="en-US"/>
        </w:rPr>
      </w:pPr>
    </w:p>
    <w:p w14:paraId="119C5A3D" w14:textId="77777777" w:rsidR="004D52C4" w:rsidRPr="004D52C4" w:rsidRDefault="004D52C4" w:rsidP="004D52C4">
      <w:pPr>
        <w:jc w:val="both"/>
        <w:rPr>
          <w:sz w:val="28"/>
          <w:szCs w:val="28"/>
          <w:lang w:eastAsia="en-US"/>
        </w:rPr>
      </w:pPr>
    </w:p>
    <w:p w14:paraId="363E96D3" w14:textId="77777777" w:rsidR="004D52C4" w:rsidRPr="004D52C4" w:rsidRDefault="004D52C4" w:rsidP="004D52C4">
      <w:pPr>
        <w:jc w:val="both"/>
        <w:rPr>
          <w:sz w:val="28"/>
          <w:szCs w:val="28"/>
          <w:lang w:eastAsia="en-US"/>
        </w:rPr>
      </w:pPr>
    </w:p>
    <w:p w14:paraId="1A2CED21" w14:textId="77777777" w:rsidR="004D52C4" w:rsidRPr="004D52C4" w:rsidRDefault="004D52C4" w:rsidP="004D52C4">
      <w:pPr>
        <w:jc w:val="both"/>
        <w:rPr>
          <w:sz w:val="28"/>
          <w:szCs w:val="28"/>
          <w:lang w:eastAsia="en-US"/>
        </w:rPr>
      </w:pPr>
    </w:p>
    <w:p w14:paraId="4891C19C" w14:textId="77777777" w:rsidR="004D52C4" w:rsidRPr="004D52C4" w:rsidRDefault="004D52C4" w:rsidP="004D52C4">
      <w:pPr>
        <w:jc w:val="both"/>
        <w:rPr>
          <w:sz w:val="28"/>
          <w:szCs w:val="28"/>
          <w:lang w:eastAsia="en-US"/>
        </w:rPr>
      </w:pPr>
    </w:p>
    <w:p w14:paraId="1ABD6779" w14:textId="77777777" w:rsidR="004D52C4" w:rsidRPr="004D52C4" w:rsidRDefault="004D52C4" w:rsidP="004D52C4">
      <w:pPr>
        <w:jc w:val="both"/>
        <w:rPr>
          <w:sz w:val="28"/>
          <w:szCs w:val="28"/>
          <w:lang w:eastAsia="en-US"/>
        </w:rPr>
      </w:pPr>
    </w:p>
    <w:p w14:paraId="6F3752B6" w14:textId="77777777" w:rsidR="004D52C4" w:rsidRPr="004D52C4" w:rsidRDefault="004D52C4" w:rsidP="004D52C4">
      <w:pPr>
        <w:jc w:val="both"/>
        <w:rPr>
          <w:sz w:val="28"/>
          <w:szCs w:val="28"/>
          <w:lang w:eastAsia="en-US"/>
        </w:rPr>
      </w:pPr>
    </w:p>
    <w:p w14:paraId="386D1471" w14:textId="77777777" w:rsidR="004D52C4" w:rsidRPr="004D52C4" w:rsidRDefault="004D52C4" w:rsidP="004D52C4">
      <w:pPr>
        <w:jc w:val="both"/>
        <w:rPr>
          <w:sz w:val="28"/>
          <w:szCs w:val="28"/>
          <w:lang w:eastAsia="en-US"/>
        </w:rPr>
      </w:pPr>
    </w:p>
    <w:p w14:paraId="4BB6047F" w14:textId="77777777" w:rsidR="004D52C4" w:rsidRPr="004D52C4" w:rsidRDefault="004D52C4" w:rsidP="004D52C4">
      <w:pPr>
        <w:jc w:val="both"/>
        <w:rPr>
          <w:sz w:val="28"/>
          <w:szCs w:val="28"/>
          <w:lang w:eastAsia="en-US"/>
        </w:rPr>
      </w:pPr>
    </w:p>
    <w:p w14:paraId="20D766FD" w14:textId="77777777" w:rsidR="004D52C4" w:rsidRPr="004D52C4" w:rsidRDefault="004D52C4" w:rsidP="004D52C4">
      <w:pPr>
        <w:jc w:val="both"/>
        <w:rPr>
          <w:sz w:val="28"/>
          <w:szCs w:val="28"/>
          <w:lang w:eastAsia="en-US"/>
        </w:rPr>
      </w:pPr>
    </w:p>
    <w:p w14:paraId="0296AC24" w14:textId="77777777" w:rsidR="004D52C4" w:rsidRPr="004D52C4" w:rsidRDefault="004D52C4" w:rsidP="004D52C4">
      <w:pPr>
        <w:jc w:val="both"/>
        <w:rPr>
          <w:sz w:val="28"/>
          <w:szCs w:val="28"/>
          <w:lang w:eastAsia="en-US"/>
        </w:rPr>
      </w:pPr>
    </w:p>
    <w:p w14:paraId="69568557" w14:textId="77777777" w:rsidR="004D52C4" w:rsidRPr="004D52C4" w:rsidRDefault="004D52C4" w:rsidP="004D52C4">
      <w:pPr>
        <w:jc w:val="both"/>
        <w:rPr>
          <w:sz w:val="28"/>
          <w:szCs w:val="28"/>
          <w:lang w:eastAsia="en-US"/>
        </w:rPr>
      </w:pPr>
    </w:p>
    <w:p w14:paraId="37465784" w14:textId="77777777" w:rsidR="004D52C4" w:rsidRPr="004D52C4" w:rsidRDefault="004D52C4" w:rsidP="004D52C4">
      <w:pPr>
        <w:jc w:val="both"/>
        <w:rPr>
          <w:sz w:val="28"/>
          <w:szCs w:val="28"/>
          <w:lang w:eastAsia="en-US"/>
        </w:rPr>
      </w:pPr>
    </w:p>
    <w:p w14:paraId="20982591" w14:textId="77777777" w:rsidR="004D52C4" w:rsidRPr="004D52C4" w:rsidRDefault="004D52C4" w:rsidP="004D52C4">
      <w:pPr>
        <w:jc w:val="both"/>
        <w:rPr>
          <w:sz w:val="28"/>
          <w:szCs w:val="28"/>
          <w:lang w:eastAsia="en-US"/>
        </w:rPr>
      </w:pPr>
    </w:p>
    <w:p w14:paraId="07E5F183" w14:textId="77777777" w:rsidR="004D52C4" w:rsidRPr="004D52C4" w:rsidRDefault="004D52C4" w:rsidP="004D52C4">
      <w:pPr>
        <w:jc w:val="both"/>
        <w:rPr>
          <w:sz w:val="28"/>
          <w:szCs w:val="28"/>
          <w:lang w:eastAsia="en-US"/>
        </w:rPr>
      </w:pPr>
    </w:p>
    <w:p w14:paraId="1B6EED28" w14:textId="77777777" w:rsidR="004D52C4" w:rsidRPr="004D52C4" w:rsidRDefault="004D52C4" w:rsidP="004D52C4">
      <w:pPr>
        <w:jc w:val="both"/>
        <w:rPr>
          <w:sz w:val="28"/>
          <w:szCs w:val="28"/>
          <w:lang w:eastAsia="en-US"/>
        </w:rPr>
      </w:pPr>
    </w:p>
    <w:p w14:paraId="098CE4B6" w14:textId="77777777" w:rsidR="004D52C4" w:rsidRPr="004D52C4" w:rsidRDefault="004D52C4" w:rsidP="004D52C4">
      <w:pPr>
        <w:jc w:val="both"/>
        <w:rPr>
          <w:sz w:val="28"/>
          <w:szCs w:val="28"/>
          <w:lang w:eastAsia="en-US"/>
        </w:rPr>
      </w:pPr>
    </w:p>
    <w:p w14:paraId="7D2ED109" w14:textId="77777777" w:rsidR="004D52C4" w:rsidRPr="004D52C4" w:rsidRDefault="004D52C4" w:rsidP="004D52C4">
      <w:pPr>
        <w:jc w:val="both"/>
        <w:rPr>
          <w:sz w:val="28"/>
          <w:szCs w:val="28"/>
          <w:lang w:eastAsia="en-US"/>
        </w:rPr>
      </w:pPr>
    </w:p>
    <w:p w14:paraId="08164BF2" w14:textId="77777777" w:rsidR="004D52C4" w:rsidRPr="004D52C4" w:rsidRDefault="004D52C4" w:rsidP="004D52C4">
      <w:pPr>
        <w:jc w:val="both"/>
        <w:rPr>
          <w:sz w:val="28"/>
          <w:szCs w:val="28"/>
          <w:lang w:eastAsia="en-US"/>
        </w:rPr>
      </w:pPr>
    </w:p>
    <w:p w14:paraId="5A6C3830" w14:textId="77777777" w:rsidR="004D52C4" w:rsidRPr="004D52C4" w:rsidRDefault="004D52C4" w:rsidP="004D52C4">
      <w:pPr>
        <w:jc w:val="both"/>
        <w:rPr>
          <w:sz w:val="28"/>
          <w:szCs w:val="28"/>
          <w:lang w:eastAsia="en-US"/>
        </w:rPr>
      </w:pPr>
    </w:p>
    <w:p w14:paraId="04B468E6" w14:textId="77777777" w:rsidR="004D52C4" w:rsidRPr="004D52C4" w:rsidRDefault="004D52C4" w:rsidP="004D52C4">
      <w:pPr>
        <w:jc w:val="both"/>
        <w:rPr>
          <w:sz w:val="28"/>
          <w:szCs w:val="28"/>
          <w:lang w:eastAsia="en-US"/>
        </w:rPr>
      </w:pPr>
    </w:p>
    <w:p w14:paraId="182902C5" w14:textId="77777777" w:rsidR="004D52C4" w:rsidRPr="004D52C4" w:rsidRDefault="004D52C4" w:rsidP="004D52C4">
      <w:pPr>
        <w:jc w:val="both"/>
        <w:rPr>
          <w:sz w:val="28"/>
          <w:szCs w:val="28"/>
          <w:lang w:eastAsia="en-US"/>
        </w:rPr>
      </w:pPr>
    </w:p>
    <w:p w14:paraId="785BF06B" w14:textId="77777777" w:rsidR="004D52C4" w:rsidRPr="004D52C4" w:rsidRDefault="004D52C4" w:rsidP="004D52C4">
      <w:pPr>
        <w:jc w:val="both"/>
        <w:rPr>
          <w:sz w:val="28"/>
          <w:szCs w:val="28"/>
          <w:lang w:eastAsia="en-US"/>
        </w:rPr>
      </w:pPr>
    </w:p>
    <w:p w14:paraId="7A232331" w14:textId="77777777" w:rsidR="004D52C4" w:rsidRPr="004D52C4" w:rsidRDefault="004D52C4" w:rsidP="004D52C4">
      <w:pPr>
        <w:jc w:val="both"/>
        <w:rPr>
          <w:sz w:val="28"/>
          <w:szCs w:val="28"/>
          <w:lang w:eastAsia="en-US"/>
        </w:rPr>
      </w:pPr>
    </w:p>
    <w:p w14:paraId="310A056A" w14:textId="77777777" w:rsidR="004D52C4" w:rsidRPr="004D52C4" w:rsidRDefault="004D52C4" w:rsidP="004D52C4">
      <w:pPr>
        <w:jc w:val="both"/>
        <w:rPr>
          <w:sz w:val="28"/>
          <w:szCs w:val="28"/>
          <w:lang w:eastAsia="en-US"/>
        </w:rPr>
      </w:pPr>
    </w:p>
    <w:p w14:paraId="687E7BA9" w14:textId="77777777" w:rsidR="004D52C4" w:rsidRPr="004D52C4" w:rsidRDefault="004D52C4" w:rsidP="004D52C4">
      <w:pPr>
        <w:jc w:val="both"/>
        <w:rPr>
          <w:sz w:val="28"/>
          <w:szCs w:val="28"/>
          <w:lang w:eastAsia="en-US"/>
        </w:rPr>
      </w:pPr>
    </w:p>
    <w:p w14:paraId="575AFF86" w14:textId="77777777" w:rsidR="004D52C4" w:rsidRPr="004D52C4" w:rsidRDefault="004D52C4" w:rsidP="004D52C4">
      <w:pPr>
        <w:jc w:val="both"/>
        <w:rPr>
          <w:sz w:val="28"/>
          <w:szCs w:val="28"/>
          <w:lang w:eastAsia="en-US"/>
        </w:rPr>
      </w:pPr>
    </w:p>
    <w:p w14:paraId="59099E8E" w14:textId="77777777" w:rsidR="004D52C4" w:rsidRPr="004D52C4" w:rsidRDefault="004D52C4" w:rsidP="004D52C4">
      <w:pPr>
        <w:jc w:val="both"/>
        <w:rPr>
          <w:sz w:val="28"/>
          <w:szCs w:val="28"/>
          <w:lang w:eastAsia="en-US"/>
        </w:rPr>
        <w:sectPr w:rsidR="004D52C4" w:rsidRPr="004D52C4" w:rsidSect="00195D6B">
          <w:pgSz w:w="11906" w:h="16838"/>
          <w:pgMar w:top="851" w:right="1418" w:bottom="284" w:left="1559" w:header="709" w:footer="709" w:gutter="0"/>
          <w:cols w:space="708"/>
          <w:titlePg/>
          <w:docGrid w:linePitch="360"/>
        </w:sectPr>
      </w:pPr>
    </w:p>
    <w:p w14:paraId="5DB7EC10" w14:textId="2982B3B5" w:rsidR="004D52C4" w:rsidRPr="00D00103" w:rsidRDefault="004D52C4" w:rsidP="004D52C4">
      <w:pPr>
        <w:tabs>
          <w:tab w:val="left" w:pos="5580"/>
          <w:tab w:val="left" w:pos="9498"/>
        </w:tabs>
        <w:ind w:left="-1812" w:right="-569" w:firstLine="7057"/>
      </w:pPr>
      <w:r w:rsidRPr="00D00103">
        <w:lastRenderedPageBreak/>
        <w:t>Приложение</w:t>
      </w:r>
      <w:r>
        <w:t xml:space="preserve"> № 1</w:t>
      </w:r>
      <w:r>
        <w:t>8</w:t>
      </w:r>
      <w:r>
        <w:t xml:space="preserve"> </w:t>
      </w:r>
      <w:r w:rsidRPr="00D00103">
        <w:t xml:space="preserve">к протоколу № </w:t>
      </w:r>
      <w:r>
        <w:t>59</w:t>
      </w:r>
    </w:p>
    <w:p w14:paraId="73E81BDE" w14:textId="77777777" w:rsidR="004D52C4" w:rsidRPr="00D00103" w:rsidRDefault="004D52C4" w:rsidP="004D52C4">
      <w:pPr>
        <w:tabs>
          <w:tab w:val="left" w:pos="5580"/>
          <w:tab w:val="left" w:pos="9498"/>
        </w:tabs>
        <w:ind w:left="-1812" w:right="-569" w:firstLine="7057"/>
      </w:pPr>
      <w:r w:rsidRPr="00D00103">
        <w:t>заседания правления Региональной</w:t>
      </w:r>
    </w:p>
    <w:p w14:paraId="2A820FBB" w14:textId="77777777" w:rsidR="004D52C4" w:rsidRPr="00D00103" w:rsidRDefault="004D52C4" w:rsidP="004D52C4">
      <w:pPr>
        <w:tabs>
          <w:tab w:val="left" w:pos="5580"/>
          <w:tab w:val="left" w:pos="9498"/>
        </w:tabs>
        <w:ind w:left="-1812" w:right="-569" w:firstLine="7057"/>
      </w:pPr>
      <w:r w:rsidRPr="00D00103">
        <w:t>энергетической комиссии</w:t>
      </w:r>
    </w:p>
    <w:p w14:paraId="5AA24AFB" w14:textId="77777777" w:rsidR="004D52C4" w:rsidRDefault="004D52C4" w:rsidP="004D52C4">
      <w:pPr>
        <w:tabs>
          <w:tab w:val="left" w:pos="5580"/>
          <w:tab w:val="left" w:pos="9498"/>
        </w:tabs>
        <w:ind w:left="-1812" w:right="-569" w:firstLine="7057"/>
      </w:pPr>
      <w:r w:rsidRPr="00D00103">
        <w:t xml:space="preserve">Кузбасса от </w:t>
      </w:r>
      <w:r>
        <w:t>10</w:t>
      </w:r>
      <w:r w:rsidRPr="00D00103">
        <w:t>.</w:t>
      </w:r>
      <w:r>
        <w:t>10</w:t>
      </w:r>
      <w:r w:rsidRPr="00D00103">
        <w:t>.202</w:t>
      </w:r>
      <w:r>
        <w:t>3</w:t>
      </w:r>
    </w:p>
    <w:p w14:paraId="6DDDF846" w14:textId="77777777" w:rsidR="004D52C4" w:rsidRPr="004D52C4" w:rsidRDefault="004D52C4" w:rsidP="004D52C4">
      <w:pPr>
        <w:tabs>
          <w:tab w:val="left" w:pos="0"/>
          <w:tab w:val="left" w:pos="3052"/>
        </w:tabs>
        <w:ind w:left="3119" w:firstLine="567"/>
        <w:rPr>
          <w:lang w:eastAsia="en-US"/>
        </w:rPr>
      </w:pPr>
      <w:r w:rsidRPr="004D52C4">
        <w:rPr>
          <w:lang w:eastAsia="en-US"/>
        </w:rPr>
        <w:tab/>
      </w:r>
    </w:p>
    <w:p w14:paraId="778A7E7A" w14:textId="77777777" w:rsidR="004D52C4" w:rsidRPr="004D52C4" w:rsidRDefault="004D52C4" w:rsidP="004D52C4">
      <w:pPr>
        <w:tabs>
          <w:tab w:val="left" w:pos="0"/>
          <w:tab w:val="left" w:pos="3052"/>
        </w:tabs>
        <w:ind w:left="3544"/>
        <w:rPr>
          <w:lang w:eastAsia="en-US"/>
        </w:rPr>
      </w:pPr>
    </w:p>
    <w:p w14:paraId="172301A3" w14:textId="77777777" w:rsidR="004D52C4" w:rsidRPr="004D52C4" w:rsidRDefault="004D52C4" w:rsidP="004D52C4">
      <w:pPr>
        <w:tabs>
          <w:tab w:val="left" w:pos="0"/>
          <w:tab w:val="left" w:pos="3052"/>
        </w:tabs>
        <w:ind w:left="3544"/>
        <w:rPr>
          <w:lang w:eastAsia="en-US"/>
        </w:rPr>
      </w:pPr>
    </w:p>
    <w:p w14:paraId="350292AC" w14:textId="77777777" w:rsidR="004D52C4" w:rsidRPr="004D52C4" w:rsidRDefault="004D52C4" w:rsidP="004D52C4">
      <w:pPr>
        <w:jc w:val="center"/>
        <w:rPr>
          <w:b/>
          <w:sz w:val="28"/>
          <w:szCs w:val="28"/>
          <w:lang w:eastAsia="en-US"/>
        </w:rPr>
      </w:pPr>
      <w:r w:rsidRPr="004D52C4">
        <w:rPr>
          <w:b/>
          <w:sz w:val="28"/>
          <w:szCs w:val="28"/>
          <w:lang w:eastAsia="en-US"/>
        </w:rPr>
        <w:t xml:space="preserve">Предельные </w:t>
      </w:r>
      <w:proofErr w:type="spellStart"/>
      <w:r w:rsidRPr="004D52C4">
        <w:rPr>
          <w:b/>
          <w:sz w:val="28"/>
          <w:szCs w:val="28"/>
          <w:lang w:eastAsia="en-US"/>
        </w:rPr>
        <w:t>одноставочные</w:t>
      </w:r>
      <w:proofErr w:type="spellEnd"/>
      <w:r w:rsidRPr="004D52C4">
        <w:rPr>
          <w:b/>
          <w:sz w:val="28"/>
          <w:szCs w:val="28"/>
          <w:lang w:eastAsia="en-US"/>
        </w:rPr>
        <w:t xml:space="preserve"> тарифы </w:t>
      </w:r>
    </w:p>
    <w:p w14:paraId="3EC19CC3" w14:textId="77777777" w:rsidR="004D52C4" w:rsidRPr="004D52C4" w:rsidRDefault="004D52C4" w:rsidP="004D52C4">
      <w:pPr>
        <w:jc w:val="center"/>
        <w:rPr>
          <w:b/>
          <w:sz w:val="28"/>
          <w:szCs w:val="28"/>
          <w:lang w:eastAsia="en-US"/>
        </w:rPr>
      </w:pPr>
      <w:r w:rsidRPr="004D52C4">
        <w:rPr>
          <w:b/>
          <w:sz w:val="28"/>
          <w:szCs w:val="28"/>
          <w:lang w:eastAsia="en-US"/>
        </w:rPr>
        <w:t xml:space="preserve">на захоронение твердых коммунальных отходов </w:t>
      </w:r>
    </w:p>
    <w:p w14:paraId="24A7BB3C" w14:textId="77777777" w:rsidR="004D52C4" w:rsidRPr="004D52C4" w:rsidRDefault="004D52C4" w:rsidP="004D52C4">
      <w:pPr>
        <w:jc w:val="center"/>
        <w:rPr>
          <w:b/>
          <w:sz w:val="28"/>
          <w:szCs w:val="28"/>
          <w:lang w:eastAsia="en-US"/>
        </w:rPr>
      </w:pPr>
      <w:r w:rsidRPr="004D52C4">
        <w:rPr>
          <w:b/>
          <w:sz w:val="28"/>
          <w:szCs w:val="28"/>
          <w:lang w:eastAsia="en-US"/>
        </w:rPr>
        <w:t>ООО «</w:t>
      </w:r>
      <w:proofErr w:type="spellStart"/>
      <w:r w:rsidRPr="004D52C4">
        <w:rPr>
          <w:b/>
          <w:sz w:val="28"/>
          <w:szCs w:val="28"/>
          <w:lang w:eastAsia="en-US"/>
        </w:rPr>
        <w:t>Экобетон</w:t>
      </w:r>
      <w:proofErr w:type="spellEnd"/>
      <w:r w:rsidRPr="004D52C4">
        <w:rPr>
          <w:b/>
          <w:sz w:val="28"/>
          <w:szCs w:val="28"/>
          <w:lang w:eastAsia="en-US"/>
        </w:rPr>
        <w:t>» (Юргинский городской округ)</w:t>
      </w:r>
    </w:p>
    <w:p w14:paraId="51C6B0D5" w14:textId="77777777" w:rsidR="004D52C4" w:rsidRPr="004D52C4" w:rsidRDefault="004D52C4" w:rsidP="004D52C4">
      <w:pPr>
        <w:jc w:val="center"/>
        <w:rPr>
          <w:b/>
          <w:sz w:val="28"/>
          <w:szCs w:val="28"/>
          <w:lang w:eastAsia="en-US"/>
        </w:rPr>
      </w:pPr>
      <w:r w:rsidRPr="004D52C4">
        <w:rPr>
          <w:b/>
          <w:sz w:val="28"/>
          <w:szCs w:val="28"/>
          <w:lang w:eastAsia="en-US"/>
        </w:rPr>
        <w:t>на период с 01.01.2022 по 31.12.2024</w:t>
      </w:r>
    </w:p>
    <w:p w14:paraId="4E7AB285" w14:textId="77777777" w:rsidR="004D52C4" w:rsidRPr="004D52C4" w:rsidRDefault="004D52C4" w:rsidP="004D52C4">
      <w:pPr>
        <w:jc w:val="center"/>
        <w:rPr>
          <w:b/>
          <w:sz w:val="28"/>
          <w:szCs w:val="28"/>
          <w:lang w:eastAsia="en-US"/>
        </w:rPr>
      </w:pPr>
    </w:p>
    <w:tbl>
      <w:tblPr>
        <w:tblStyle w:val="ae"/>
        <w:tblW w:w="10197" w:type="dxa"/>
        <w:jc w:val="center"/>
        <w:tblLayout w:type="fixed"/>
        <w:tblLook w:val="04A0" w:firstRow="1" w:lastRow="0" w:firstColumn="1" w:lastColumn="0" w:noHBand="0" w:noVBand="1"/>
      </w:tblPr>
      <w:tblGrid>
        <w:gridCol w:w="3539"/>
        <w:gridCol w:w="1276"/>
        <w:gridCol w:w="1276"/>
        <w:gridCol w:w="1554"/>
        <w:gridCol w:w="1276"/>
        <w:gridCol w:w="1276"/>
      </w:tblGrid>
      <w:tr w:rsidR="004D52C4" w:rsidRPr="004D52C4" w14:paraId="42933E65" w14:textId="77777777" w:rsidTr="00C5351E">
        <w:trPr>
          <w:trHeight w:val="495"/>
          <w:jc w:val="center"/>
        </w:trPr>
        <w:tc>
          <w:tcPr>
            <w:tcW w:w="3539" w:type="dxa"/>
            <w:vMerge w:val="restart"/>
            <w:vAlign w:val="center"/>
          </w:tcPr>
          <w:p w14:paraId="541F7BAC" w14:textId="77777777" w:rsidR="004D52C4" w:rsidRPr="004D52C4" w:rsidRDefault="004D52C4" w:rsidP="004D52C4">
            <w:pPr>
              <w:jc w:val="center"/>
              <w:rPr>
                <w:sz w:val="28"/>
                <w:szCs w:val="28"/>
              </w:rPr>
            </w:pPr>
            <w:r w:rsidRPr="004D52C4">
              <w:rPr>
                <w:sz w:val="28"/>
                <w:szCs w:val="28"/>
              </w:rPr>
              <w:t>Наименование услуги</w:t>
            </w:r>
          </w:p>
        </w:tc>
        <w:tc>
          <w:tcPr>
            <w:tcW w:w="6658" w:type="dxa"/>
            <w:gridSpan w:val="5"/>
            <w:vAlign w:val="center"/>
          </w:tcPr>
          <w:p w14:paraId="56D849C7" w14:textId="77777777" w:rsidR="004D52C4" w:rsidRPr="004D52C4" w:rsidRDefault="004D52C4" w:rsidP="004D52C4">
            <w:pPr>
              <w:jc w:val="center"/>
              <w:rPr>
                <w:sz w:val="28"/>
                <w:szCs w:val="28"/>
              </w:rPr>
            </w:pPr>
            <w:r w:rsidRPr="004D52C4">
              <w:rPr>
                <w:color w:val="000000"/>
                <w:sz w:val="28"/>
                <w:szCs w:val="28"/>
              </w:rPr>
              <w:t xml:space="preserve">Тариф, руб./т </w:t>
            </w:r>
          </w:p>
        </w:tc>
      </w:tr>
      <w:tr w:rsidR="004D52C4" w:rsidRPr="004D52C4" w14:paraId="7C215E4A" w14:textId="77777777" w:rsidTr="00C5351E">
        <w:trPr>
          <w:trHeight w:val="308"/>
          <w:jc w:val="center"/>
        </w:trPr>
        <w:tc>
          <w:tcPr>
            <w:tcW w:w="3539" w:type="dxa"/>
            <w:vMerge/>
            <w:vAlign w:val="center"/>
          </w:tcPr>
          <w:p w14:paraId="25CD8022" w14:textId="77777777" w:rsidR="004D52C4" w:rsidRPr="004D52C4" w:rsidRDefault="004D52C4" w:rsidP="004D52C4">
            <w:pPr>
              <w:jc w:val="center"/>
              <w:rPr>
                <w:sz w:val="28"/>
                <w:szCs w:val="28"/>
              </w:rPr>
            </w:pPr>
          </w:p>
        </w:tc>
        <w:tc>
          <w:tcPr>
            <w:tcW w:w="2552" w:type="dxa"/>
            <w:gridSpan w:val="2"/>
            <w:vAlign w:val="center"/>
          </w:tcPr>
          <w:p w14:paraId="57B97137" w14:textId="77777777" w:rsidR="004D52C4" w:rsidRPr="004D52C4" w:rsidRDefault="004D52C4" w:rsidP="004D52C4">
            <w:pPr>
              <w:jc w:val="center"/>
              <w:rPr>
                <w:sz w:val="28"/>
                <w:szCs w:val="28"/>
              </w:rPr>
            </w:pPr>
            <w:r w:rsidRPr="004D52C4">
              <w:rPr>
                <w:sz w:val="28"/>
                <w:szCs w:val="28"/>
              </w:rPr>
              <w:t>2022 год</w:t>
            </w:r>
          </w:p>
        </w:tc>
        <w:tc>
          <w:tcPr>
            <w:tcW w:w="1554" w:type="dxa"/>
            <w:vMerge w:val="restart"/>
            <w:vAlign w:val="center"/>
          </w:tcPr>
          <w:p w14:paraId="00393528" w14:textId="77777777" w:rsidR="004D52C4" w:rsidRPr="004D52C4" w:rsidRDefault="004D52C4" w:rsidP="004D52C4">
            <w:pPr>
              <w:jc w:val="center"/>
              <w:rPr>
                <w:sz w:val="22"/>
                <w:szCs w:val="22"/>
              </w:rPr>
            </w:pPr>
            <w:r w:rsidRPr="004D52C4">
              <w:rPr>
                <w:sz w:val="22"/>
                <w:szCs w:val="22"/>
              </w:rPr>
              <w:t xml:space="preserve">с 01.12.2022    </w:t>
            </w:r>
          </w:p>
          <w:p w14:paraId="2DB901C5" w14:textId="77777777" w:rsidR="004D52C4" w:rsidRPr="004D52C4" w:rsidRDefault="004D52C4" w:rsidP="004D52C4">
            <w:pPr>
              <w:jc w:val="center"/>
              <w:rPr>
                <w:sz w:val="28"/>
                <w:szCs w:val="28"/>
              </w:rPr>
            </w:pPr>
            <w:r w:rsidRPr="004D52C4">
              <w:rPr>
                <w:sz w:val="22"/>
                <w:szCs w:val="22"/>
              </w:rPr>
              <w:t>по 31.12.2023</w:t>
            </w:r>
          </w:p>
        </w:tc>
        <w:tc>
          <w:tcPr>
            <w:tcW w:w="2552" w:type="dxa"/>
            <w:gridSpan w:val="2"/>
            <w:vAlign w:val="center"/>
          </w:tcPr>
          <w:p w14:paraId="2D85ABED" w14:textId="77777777" w:rsidR="004D52C4" w:rsidRPr="004D52C4" w:rsidRDefault="004D52C4" w:rsidP="004D52C4">
            <w:pPr>
              <w:jc w:val="center"/>
              <w:rPr>
                <w:sz w:val="28"/>
                <w:szCs w:val="28"/>
              </w:rPr>
            </w:pPr>
            <w:r w:rsidRPr="004D52C4">
              <w:rPr>
                <w:sz w:val="28"/>
                <w:szCs w:val="28"/>
              </w:rPr>
              <w:t>2024 год</w:t>
            </w:r>
          </w:p>
        </w:tc>
      </w:tr>
      <w:tr w:rsidR="004D52C4" w:rsidRPr="004D52C4" w14:paraId="22987A74" w14:textId="77777777" w:rsidTr="00C5351E">
        <w:trPr>
          <w:trHeight w:val="824"/>
          <w:jc w:val="center"/>
        </w:trPr>
        <w:tc>
          <w:tcPr>
            <w:tcW w:w="3539" w:type="dxa"/>
            <w:vMerge/>
          </w:tcPr>
          <w:p w14:paraId="272B29C1" w14:textId="77777777" w:rsidR="004D52C4" w:rsidRPr="004D52C4" w:rsidRDefault="004D52C4" w:rsidP="004D52C4">
            <w:pPr>
              <w:jc w:val="center"/>
              <w:rPr>
                <w:sz w:val="28"/>
                <w:szCs w:val="28"/>
              </w:rPr>
            </w:pPr>
          </w:p>
        </w:tc>
        <w:tc>
          <w:tcPr>
            <w:tcW w:w="1276" w:type="dxa"/>
            <w:vAlign w:val="center"/>
          </w:tcPr>
          <w:p w14:paraId="3DEDA81B" w14:textId="77777777" w:rsidR="004D52C4" w:rsidRPr="004D52C4" w:rsidRDefault="004D52C4" w:rsidP="004D52C4">
            <w:pPr>
              <w:jc w:val="center"/>
              <w:rPr>
                <w:sz w:val="28"/>
                <w:szCs w:val="28"/>
              </w:rPr>
            </w:pPr>
            <w:r w:rsidRPr="004D52C4">
              <w:rPr>
                <w:sz w:val="22"/>
                <w:szCs w:val="22"/>
              </w:rPr>
              <w:t>с 01.01.    по 30.06.</w:t>
            </w:r>
          </w:p>
        </w:tc>
        <w:tc>
          <w:tcPr>
            <w:tcW w:w="1276" w:type="dxa"/>
            <w:vAlign w:val="center"/>
          </w:tcPr>
          <w:p w14:paraId="6156E93A" w14:textId="77777777" w:rsidR="004D52C4" w:rsidRPr="004D52C4" w:rsidRDefault="004D52C4" w:rsidP="004D52C4">
            <w:pPr>
              <w:jc w:val="center"/>
              <w:rPr>
                <w:sz w:val="28"/>
                <w:szCs w:val="28"/>
              </w:rPr>
            </w:pPr>
            <w:r w:rsidRPr="004D52C4">
              <w:rPr>
                <w:sz w:val="22"/>
                <w:szCs w:val="22"/>
              </w:rPr>
              <w:t>с 01.07.    по 30.11.</w:t>
            </w:r>
          </w:p>
        </w:tc>
        <w:tc>
          <w:tcPr>
            <w:tcW w:w="1554" w:type="dxa"/>
            <w:vMerge/>
            <w:vAlign w:val="center"/>
          </w:tcPr>
          <w:p w14:paraId="5E3E329B" w14:textId="77777777" w:rsidR="004D52C4" w:rsidRPr="004D52C4" w:rsidRDefault="004D52C4" w:rsidP="004D52C4">
            <w:pPr>
              <w:jc w:val="center"/>
              <w:rPr>
                <w:sz w:val="28"/>
                <w:szCs w:val="28"/>
              </w:rPr>
            </w:pPr>
          </w:p>
        </w:tc>
        <w:tc>
          <w:tcPr>
            <w:tcW w:w="1276" w:type="dxa"/>
            <w:vAlign w:val="center"/>
          </w:tcPr>
          <w:p w14:paraId="13284AAA" w14:textId="77777777" w:rsidR="004D52C4" w:rsidRPr="004D52C4" w:rsidRDefault="004D52C4" w:rsidP="004D52C4">
            <w:pPr>
              <w:jc w:val="center"/>
              <w:rPr>
                <w:sz w:val="28"/>
                <w:szCs w:val="28"/>
              </w:rPr>
            </w:pPr>
            <w:r w:rsidRPr="004D52C4">
              <w:rPr>
                <w:sz w:val="22"/>
                <w:szCs w:val="22"/>
              </w:rPr>
              <w:t>с 01.01.    по 30.06.</w:t>
            </w:r>
          </w:p>
        </w:tc>
        <w:tc>
          <w:tcPr>
            <w:tcW w:w="1276" w:type="dxa"/>
            <w:vAlign w:val="center"/>
          </w:tcPr>
          <w:p w14:paraId="0BC513E2" w14:textId="77777777" w:rsidR="004D52C4" w:rsidRPr="004D52C4" w:rsidRDefault="004D52C4" w:rsidP="004D52C4">
            <w:pPr>
              <w:jc w:val="center"/>
              <w:rPr>
                <w:sz w:val="28"/>
                <w:szCs w:val="28"/>
              </w:rPr>
            </w:pPr>
            <w:r w:rsidRPr="004D52C4">
              <w:rPr>
                <w:sz w:val="22"/>
                <w:szCs w:val="22"/>
              </w:rPr>
              <w:t>с 01.07.    по 31.12.</w:t>
            </w:r>
          </w:p>
        </w:tc>
      </w:tr>
      <w:tr w:rsidR="004D52C4" w:rsidRPr="004D52C4" w14:paraId="102FA0C7" w14:textId="77777777" w:rsidTr="00C5351E">
        <w:trPr>
          <w:trHeight w:val="1123"/>
          <w:jc w:val="center"/>
        </w:trPr>
        <w:tc>
          <w:tcPr>
            <w:tcW w:w="3539" w:type="dxa"/>
            <w:vAlign w:val="center"/>
          </w:tcPr>
          <w:p w14:paraId="4E9E7434" w14:textId="77777777" w:rsidR="004D52C4" w:rsidRPr="004D52C4" w:rsidRDefault="004D52C4" w:rsidP="004D52C4">
            <w:pPr>
              <w:rPr>
                <w:sz w:val="28"/>
                <w:szCs w:val="28"/>
              </w:rPr>
            </w:pPr>
            <w:r w:rsidRPr="004D52C4">
              <w:rPr>
                <w:sz w:val="28"/>
                <w:szCs w:val="28"/>
              </w:rPr>
              <w:t>Захоронение твердых коммунальных отходов (без НДС)</w:t>
            </w:r>
          </w:p>
        </w:tc>
        <w:tc>
          <w:tcPr>
            <w:tcW w:w="1276" w:type="dxa"/>
            <w:vAlign w:val="center"/>
          </w:tcPr>
          <w:p w14:paraId="2FDCD458" w14:textId="77777777" w:rsidR="004D52C4" w:rsidRPr="004D52C4" w:rsidRDefault="004D52C4" w:rsidP="004D52C4">
            <w:pPr>
              <w:jc w:val="center"/>
              <w:rPr>
                <w:color w:val="000000"/>
                <w:sz w:val="28"/>
                <w:szCs w:val="28"/>
                <w:highlight w:val="yellow"/>
              </w:rPr>
            </w:pPr>
            <w:r w:rsidRPr="004D52C4">
              <w:rPr>
                <w:color w:val="000000"/>
                <w:sz w:val="28"/>
                <w:szCs w:val="28"/>
              </w:rPr>
              <w:t>369,57</w:t>
            </w:r>
          </w:p>
        </w:tc>
        <w:tc>
          <w:tcPr>
            <w:tcW w:w="1276" w:type="dxa"/>
            <w:vAlign w:val="center"/>
          </w:tcPr>
          <w:p w14:paraId="45CB0B8F" w14:textId="77777777" w:rsidR="004D52C4" w:rsidRPr="004D52C4" w:rsidRDefault="004D52C4" w:rsidP="004D52C4">
            <w:pPr>
              <w:jc w:val="center"/>
              <w:rPr>
                <w:color w:val="000000"/>
                <w:sz w:val="28"/>
                <w:szCs w:val="28"/>
                <w:highlight w:val="yellow"/>
              </w:rPr>
            </w:pPr>
            <w:r w:rsidRPr="004D52C4">
              <w:rPr>
                <w:color w:val="000000"/>
                <w:sz w:val="28"/>
                <w:szCs w:val="28"/>
              </w:rPr>
              <w:t>369,57</w:t>
            </w:r>
          </w:p>
        </w:tc>
        <w:tc>
          <w:tcPr>
            <w:tcW w:w="1554" w:type="dxa"/>
            <w:vAlign w:val="center"/>
          </w:tcPr>
          <w:p w14:paraId="198753C1" w14:textId="77777777" w:rsidR="004D52C4" w:rsidRPr="004D52C4" w:rsidRDefault="004D52C4" w:rsidP="004D52C4">
            <w:pPr>
              <w:jc w:val="center"/>
              <w:rPr>
                <w:color w:val="000000"/>
                <w:sz w:val="28"/>
                <w:szCs w:val="28"/>
              </w:rPr>
            </w:pPr>
            <w:r w:rsidRPr="004D52C4">
              <w:rPr>
                <w:color w:val="000000"/>
                <w:sz w:val="28"/>
                <w:szCs w:val="28"/>
              </w:rPr>
              <w:t>-</w:t>
            </w:r>
          </w:p>
        </w:tc>
        <w:tc>
          <w:tcPr>
            <w:tcW w:w="1276" w:type="dxa"/>
            <w:vAlign w:val="center"/>
          </w:tcPr>
          <w:p w14:paraId="77A4CEAE" w14:textId="77777777" w:rsidR="004D52C4" w:rsidRPr="004D52C4" w:rsidRDefault="004D52C4" w:rsidP="004D52C4">
            <w:pPr>
              <w:jc w:val="center"/>
              <w:rPr>
                <w:color w:val="000000"/>
                <w:sz w:val="28"/>
                <w:szCs w:val="28"/>
              </w:rPr>
            </w:pPr>
            <w:r w:rsidRPr="004D52C4">
              <w:rPr>
                <w:color w:val="000000"/>
                <w:sz w:val="28"/>
                <w:szCs w:val="28"/>
              </w:rPr>
              <w:t>-</w:t>
            </w:r>
          </w:p>
        </w:tc>
        <w:tc>
          <w:tcPr>
            <w:tcW w:w="1276" w:type="dxa"/>
            <w:vAlign w:val="center"/>
          </w:tcPr>
          <w:p w14:paraId="0899D290" w14:textId="77777777" w:rsidR="004D52C4" w:rsidRPr="004D52C4" w:rsidRDefault="004D52C4" w:rsidP="004D52C4">
            <w:pPr>
              <w:jc w:val="center"/>
              <w:rPr>
                <w:color w:val="000000"/>
                <w:sz w:val="28"/>
                <w:szCs w:val="28"/>
              </w:rPr>
            </w:pPr>
            <w:r w:rsidRPr="004D52C4">
              <w:rPr>
                <w:color w:val="000000"/>
                <w:sz w:val="28"/>
                <w:szCs w:val="28"/>
              </w:rPr>
              <w:t>-</w:t>
            </w:r>
          </w:p>
        </w:tc>
      </w:tr>
      <w:tr w:rsidR="004D52C4" w:rsidRPr="004D52C4" w14:paraId="3F139199" w14:textId="77777777" w:rsidTr="00C5351E">
        <w:trPr>
          <w:trHeight w:val="1423"/>
          <w:jc w:val="center"/>
        </w:trPr>
        <w:tc>
          <w:tcPr>
            <w:tcW w:w="3539" w:type="dxa"/>
            <w:vAlign w:val="center"/>
          </w:tcPr>
          <w:p w14:paraId="0E37AA31" w14:textId="77777777" w:rsidR="004D52C4" w:rsidRPr="004D52C4" w:rsidRDefault="004D52C4" w:rsidP="004D52C4">
            <w:pPr>
              <w:rPr>
                <w:sz w:val="28"/>
                <w:szCs w:val="28"/>
              </w:rPr>
            </w:pPr>
            <w:r w:rsidRPr="004D52C4">
              <w:rPr>
                <w:sz w:val="28"/>
                <w:szCs w:val="28"/>
              </w:rPr>
              <w:t>Захоронение твердых коммунальных отходов (НДС не облагается)</w:t>
            </w:r>
          </w:p>
        </w:tc>
        <w:tc>
          <w:tcPr>
            <w:tcW w:w="1276" w:type="dxa"/>
            <w:vAlign w:val="center"/>
          </w:tcPr>
          <w:p w14:paraId="0888E09D" w14:textId="77777777" w:rsidR="004D52C4" w:rsidRPr="004D52C4" w:rsidRDefault="004D52C4" w:rsidP="004D52C4">
            <w:pPr>
              <w:jc w:val="center"/>
              <w:rPr>
                <w:color w:val="000000"/>
                <w:sz w:val="28"/>
                <w:szCs w:val="28"/>
              </w:rPr>
            </w:pPr>
            <w:r w:rsidRPr="004D52C4">
              <w:rPr>
                <w:color w:val="000000"/>
                <w:sz w:val="28"/>
                <w:szCs w:val="28"/>
              </w:rPr>
              <w:t>-</w:t>
            </w:r>
          </w:p>
        </w:tc>
        <w:tc>
          <w:tcPr>
            <w:tcW w:w="1276" w:type="dxa"/>
            <w:vAlign w:val="center"/>
          </w:tcPr>
          <w:p w14:paraId="061D8D1A" w14:textId="77777777" w:rsidR="004D52C4" w:rsidRPr="004D52C4" w:rsidRDefault="004D52C4" w:rsidP="004D52C4">
            <w:pPr>
              <w:jc w:val="center"/>
              <w:rPr>
                <w:color w:val="000000"/>
                <w:sz w:val="28"/>
                <w:szCs w:val="28"/>
              </w:rPr>
            </w:pPr>
            <w:r w:rsidRPr="004D52C4">
              <w:rPr>
                <w:color w:val="000000"/>
                <w:sz w:val="28"/>
                <w:szCs w:val="28"/>
              </w:rPr>
              <w:t>-</w:t>
            </w:r>
          </w:p>
        </w:tc>
        <w:tc>
          <w:tcPr>
            <w:tcW w:w="1554" w:type="dxa"/>
            <w:vAlign w:val="center"/>
          </w:tcPr>
          <w:p w14:paraId="36BADC69" w14:textId="77777777" w:rsidR="004D52C4" w:rsidRPr="004D52C4" w:rsidRDefault="004D52C4" w:rsidP="004D52C4">
            <w:pPr>
              <w:jc w:val="center"/>
              <w:rPr>
                <w:color w:val="FF0000"/>
                <w:sz w:val="28"/>
                <w:szCs w:val="28"/>
              </w:rPr>
            </w:pPr>
            <w:r w:rsidRPr="004D52C4">
              <w:rPr>
                <w:color w:val="000000"/>
                <w:sz w:val="28"/>
                <w:szCs w:val="28"/>
              </w:rPr>
              <w:t>400,29</w:t>
            </w:r>
          </w:p>
        </w:tc>
        <w:tc>
          <w:tcPr>
            <w:tcW w:w="1276" w:type="dxa"/>
            <w:vAlign w:val="center"/>
          </w:tcPr>
          <w:p w14:paraId="39A68A4D" w14:textId="77777777" w:rsidR="004D52C4" w:rsidRPr="004D52C4" w:rsidRDefault="004D52C4" w:rsidP="004D52C4">
            <w:pPr>
              <w:jc w:val="center"/>
              <w:rPr>
                <w:color w:val="000000"/>
                <w:sz w:val="28"/>
                <w:szCs w:val="28"/>
              </w:rPr>
            </w:pPr>
            <w:r w:rsidRPr="004D52C4">
              <w:rPr>
                <w:color w:val="000000"/>
                <w:sz w:val="28"/>
                <w:szCs w:val="28"/>
              </w:rPr>
              <w:t>400,29</w:t>
            </w:r>
          </w:p>
        </w:tc>
        <w:tc>
          <w:tcPr>
            <w:tcW w:w="1276" w:type="dxa"/>
            <w:vAlign w:val="center"/>
          </w:tcPr>
          <w:p w14:paraId="451483DD" w14:textId="77777777" w:rsidR="004D52C4" w:rsidRPr="004D52C4" w:rsidRDefault="004D52C4" w:rsidP="004D52C4">
            <w:pPr>
              <w:jc w:val="center"/>
              <w:rPr>
                <w:color w:val="000000"/>
                <w:sz w:val="28"/>
                <w:szCs w:val="28"/>
              </w:rPr>
            </w:pPr>
            <w:r w:rsidRPr="004D52C4">
              <w:rPr>
                <w:color w:val="000000"/>
                <w:sz w:val="28"/>
                <w:szCs w:val="28"/>
              </w:rPr>
              <w:t>530,15</w:t>
            </w:r>
          </w:p>
        </w:tc>
      </w:tr>
    </w:tbl>
    <w:p w14:paraId="6CC56C07" w14:textId="77777777" w:rsidR="004D52C4" w:rsidRPr="004D52C4" w:rsidRDefault="004D52C4" w:rsidP="004D52C4">
      <w:pPr>
        <w:jc w:val="right"/>
        <w:rPr>
          <w:bCs/>
          <w:sz w:val="28"/>
          <w:szCs w:val="28"/>
          <w:lang w:eastAsia="en-US"/>
        </w:rPr>
      </w:pPr>
      <w:r w:rsidRPr="004D52C4">
        <w:rPr>
          <w:bCs/>
          <w:sz w:val="28"/>
          <w:szCs w:val="28"/>
          <w:lang w:eastAsia="en-US"/>
        </w:rPr>
        <w:t>».</w:t>
      </w:r>
    </w:p>
    <w:p w14:paraId="6CCE3363" w14:textId="77777777" w:rsidR="004D52C4" w:rsidRPr="004D52C4" w:rsidRDefault="004D52C4" w:rsidP="004D52C4">
      <w:pPr>
        <w:jc w:val="right"/>
        <w:rPr>
          <w:bCs/>
          <w:sz w:val="28"/>
          <w:szCs w:val="28"/>
          <w:lang w:eastAsia="en-US"/>
        </w:rPr>
      </w:pPr>
    </w:p>
    <w:p w14:paraId="3D965E11" w14:textId="77777777" w:rsidR="004D52C4" w:rsidRPr="004D52C4" w:rsidRDefault="004D52C4" w:rsidP="004D52C4">
      <w:pPr>
        <w:jc w:val="right"/>
        <w:rPr>
          <w:bCs/>
          <w:sz w:val="28"/>
          <w:szCs w:val="28"/>
          <w:lang w:eastAsia="en-US"/>
        </w:rPr>
      </w:pPr>
    </w:p>
    <w:p w14:paraId="4CA38AD1" w14:textId="77777777" w:rsidR="004D52C4" w:rsidRPr="004D52C4" w:rsidRDefault="004D52C4" w:rsidP="004D52C4">
      <w:pPr>
        <w:jc w:val="right"/>
        <w:rPr>
          <w:bCs/>
          <w:sz w:val="28"/>
          <w:szCs w:val="28"/>
          <w:lang w:eastAsia="en-US"/>
        </w:rPr>
      </w:pPr>
    </w:p>
    <w:p w14:paraId="39114932" w14:textId="77777777" w:rsidR="004D52C4" w:rsidRPr="004D52C4" w:rsidRDefault="004D52C4" w:rsidP="004D52C4">
      <w:pPr>
        <w:jc w:val="right"/>
        <w:rPr>
          <w:bCs/>
          <w:sz w:val="28"/>
          <w:szCs w:val="28"/>
          <w:lang w:eastAsia="en-US"/>
        </w:rPr>
      </w:pPr>
    </w:p>
    <w:p w14:paraId="6731D1C3" w14:textId="77777777" w:rsidR="004D52C4" w:rsidRPr="004D52C4" w:rsidRDefault="004D52C4" w:rsidP="004D52C4">
      <w:pPr>
        <w:jc w:val="right"/>
        <w:rPr>
          <w:bCs/>
          <w:sz w:val="28"/>
          <w:szCs w:val="28"/>
          <w:lang w:eastAsia="en-US"/>
        </w:rPr>
      </w:pPr>
    </w:p>
    <w:p w14:paraId="7D49146E" w14:textId="77777777" w:rsidR="004D52C4" w:rsidRPr="004D52C4" w:rsidRDefault="004D52C4" w:rsidP="004D52C4">
      <w:pPr>
        <w:jc w:val="right"/>
        <w:rPr>
          <w:bCs/>
          <w:sz w:val="28"/>
          <w:szCs w:val="28"/>
          <w:lang w:eastAsia="en-US"/>
        </w:rPr>
      </w:pPr>
    </w:p>
    <w:p w14:paraId="77A1C40E" w14:textId="77777777" w:rsidR="004D52C4" w:rsidRPr="004D52C4" w:rsidRDefault="004D52C4" w:rsidP="004D52C4">
      <w:pPr>
        <w:jc w:val="right"/>
        <w:rPr>
          <w:bCs/>
          <w:sz w:val="28"/>
          <w:szCs w:val="28"/>
          <w:lang w:eastAsia="en-US"/>
        </w:rPr>
      </w:pPr>
    </w:p>
    <w:p w14:paraId="13EB5648" w14:textId="77777777" w:rsidR="004D52C4" w:rsidRPr="004D52C4" w:rsidRDefault="004D52C4" w:rsidP="004D52C4">
      <w:pPr>
        <w:jc w:val="right"/>
        <w:rPr>
          <w:bCs/>
          <w:sz w:val="28"/>
          <w:szCs w:val="28"/>
          <w:lang w:eastAsia="en-US"/>
        </w:rPr>
      </w:pPr>
    </w:p>
    <w:p w14:paraId="4659D21C" w14:textId="77777777" w:rsidR="004D52C4" w:rsidRPr="004D52C4" w:rsidRDefault="004D52C4" w:rsidP="004D52C4">
      <w:pPr>
        <w:jc w:val="right"/>
        <w:rPr>
          <w:bCs/>
          <w:sz w:val="28"/>
          <w:szCs w:val="28"/>
          <w:lang w:eastAsia="en-US"/>
        </w:rPr>
      </w:pPr>
    </w:p>
    <w:p w14:paraId="7EDE60B9" w14:textId="77777777" w:rsidR="004D52C4" w:rsidRPr="004D52C4" w:rsidRDefault="004D52C4" w:rsidP="004D52C4">
      <w:pPr>
        <w:jc w:val="right"/>
        <w:rPr>
          <w:bCs/>
          <w:sz w:val="28"/>
          <w:szCs w:val="28"/>
          <w:lang w:eastAsia="en-US"/>
        </w:rPr>
      </w:pPr>
    </w:p>
    <w:p w14:paraId="1634F462" w14:textId="77777777" w:rsidR="004D52C4" w:rsidRDefault="004D52C4" w:rsidP="005504CB">
      <w:pPr>
        <w:tabs>
          <w:tab w:val="left" w:pos="5580"/>
          <w:tab w:val="left" w:pos="9498"/>
        </w:tabs>
        <w:ind w:right="-569" w:firstLine="284"/>
        <w:sectPr w:rsidR="004D52C4" w:rsidSect="00197C6F">
          <w:pgSz w:w="11906" w:h="16838"/>
          <w:pgMar w:top="851" w:right="567" w:bottom="1134" w:left="851" w:header="708" w:footer="708" w:gutter="0"/>
          <w:cols w:space="708"/>
          <w:docGrid w:linePitch="360"/>
        </w:sectPr>
      </w:pPr>
    </w:p>
    <w:p w14:paraId="08900DF9" w14:textId="783D3DFC" w:rsidR="004D52C4" w:rsidRPr="00D00103" w:rsidRDefault="004D52C4" w:rsidP="0094159E">
      <w:pPr>
        <w:tabs>
          <w:tab w:val="left" w:pos="5580"/>
          <w:tab w:val="left" w:pos="9498"/>
        </w:tabs>
        <w:ind w:left="-1812" w:right="-569" w:firstLine="12585"/>
      </w:pPr>
      <w:r w:rsidRPr="00D00103">
        <w:lastRenderedPageBreak/>
        <w:t>Приложение</w:t>
      </w:r>
      <w:r>
        <w:t xml:space="preserve"> № 1</w:t>
      </w:r>
      <w:r>
        <w:t>9</w:t>
      </w:r>
      <w:r>
        <w:t xml:space="preserve"> </w:t>
      </w:r>
      <w:r w:rsidRPr="00D00103">
        <w:t xml:space="preserve">к протоколу № </w:t>
      </w:r>
      <w:r>
        <w:t>59</w:t>
      </w:r>
    </w:p>
    <w:p w14:paraId="1974D00B" w14:textId="77777777" w:rsidR="004D52C4" w:rsidRPr="00D00103" w:rsidRDefault="004D52C4" w:rsidP="0094159E">
      <w:pPr>
        <w:tabs>
          <w:tab w:val="left" w:pos="5580"/>
          <w:tab w:val="left" w:pos="9498"/>
        </w:tabs>
        <w:ind w:left="-1812" w:right="-569" w:firstLine="12585"/>
      </w:pPr>
      <w:r w:rsidRPr="00D00103">
        <w:t>заседания правления Региональной</w:t>
      </w:r>
    </w:p>
    <w:p w14:paraId="315DED85" w14:textId="77777777" w:rsidR="004D52C4" w:rsidRPr="00D00103" w:rsidRDefault="004D52C4" w:rsidP="0094159E">
      <w:pPr>
        <w:tabs>
          <w:tab w:val="left" w:pos="5580"/>
          <w:tab w:val="left" w:pos="9498"/>
        </w:tabs>
        <w:ind w:left="-1812" w:right="-569" w:firstLine="12585"/>
      </w:pPr>
      <w:r w:rsidRPr="00D00103">
        <w:t>энергетической комиссии</w:t>
      </w:r>
    </w:p>
    <w:p w14:paraId="7B6DD1A4" w14:textId="77777777" w:rsidR="004D52C4" w:rsidRDefault="004D52C4" w:rsidP="0094159E">
      <w:pPr>
        <w:tabs>
          <w:tab w:val="left" w:pos="5580"/>
          <w:tab w:val="left" w:pos="9498"/>
        </w:tabs>
        <w:ind w:left="-1812" w:right="-569" w:firstLine="12585"/>
      </w:pPr>
      <w:r w:rsidRPr="00D00103">
        <w:t xml:space="preserve">Кузбасса от </w:t>
      </w:r>
      <w:r>
        <w:t>10</w:t>
      </w:r>
      <w:r w:rsidRPr="00D00103">
        <w:t>.</w:t>
      </w:r>
      <w:r>
        <w:t>10</w:t>
      </w:r>
      <w:r w:rsidRPr="00D00103">
        <w:t>.202</w:t>
      </w:r>
      <w:r>
        <w:t>3</w:t>
      </w:r>
    </w:p>
    <w:tbl>
      <w:tblPr>
        <w:tblW w:w="5128" w:type="pct"/>
        <w:jc w:val="center"/>
        <w:tblCellMar>
          <w:left w:w="0" w:type="dxa"/>
          <w:right w:w="0" w:type="dxa"/>
        </w:tblCellMar>
        <w:tblLook w:val="04A0" w:firstRow="1" w:lastRow="0" w:firstColumn="1" w:lastColumn="0" w:noHBand="0" w:noVBand="1"/>
      </w:tblPr>
      <w:tblGrid>
        <w:gridCol w:w="325"/>
        <w:gridCol w:w="527"/>
        <w:gridCol w:w="2131"/>
        <w:gridCol w:w="809"/>
        <w:gridCol w:w="1039"/>
        <w:gridCol w:w="1036"/>
        <w:gridCol w:w="1184"/>
        <w:gridCol w:w="1184"/>
        <w:gridCol w:w="1089"/>
        <w:gridCol w:w="1117"/>
        <w:gridCol w:w="1117"/>
        <w:gridCol w:w="1117"/>
        <w:gridCol w:w="1117"/>
        <w:gridCol w:w="495"/>
        <w:gridCol w:w="1165"/>
      </w:tblGrid>
      <w:tr w:rsidR="0094159E" w:rsidRPr="0094159E" w14:paraId="6C463591"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0496AEB0" w14:textId="77777777" w:rsidR="0094159E" w:rsidRPr="0094159E" w:rsidRDefault="0094159E" w:rsidP="0094159E">
            <w:pPr>
              <w:rPr>
                <w:sz w:val="12"/>
                <w:szCs w:val="12"/>
              </w:rPr>
            </w:pPr>
          </w:p>
        </w:tc>
        <w:tc>
          <w:tcPr>
            <w:tcW w:w="511" w:type="dxa"/>
            <w:tcBorders>
              <w:top w:val="nil"/>
              <w:left w:val="nil"/>
              <w:bottom w:val="nil"/>
              <w:right w:val="nil"/>
            </w:tcBorders>
            <w:shd w:val="clear" w:color="auto" w:fill="auto"/>
            <w:noWrap/>
            <w:vAlign w:val="center"/>
            <w:hideMark/>
          </w:tcPr>
          <w:p w14:paraId="23B8376F" w14:textId="77777777" w:rsidR="0094159E" w:rsidRPr="0094159E" w:rsidRDefault="0094159E" w:rsidP="0094159E">
            <w:pPr>
              <w:rPr>
                <w:sz w:val="12"/>
                <w:szCs w:val="12"/>
              </w:rPr>
            </w:pPr>
          </w:p>
        </w:tc>
        <w:tc>
          <w:tcPr>
            <w:tcW w:w="2115" w:type="dxa"/>
            <w:tcBorders>
              <w:top w:val="nil"/>
              <w:left w:val="nil"/>
              <w:bottom w:val="nil"/>
              <w:right w:val="nil"/>
            </w:tcBorders>
            <w:shd w:val="clear" w:color="auto" w:fill="auto"/>
            <w:noWrap/>
            <w:vAlign w:val="center"/>
            <w:hideMark/>
          </w:tcPr>
          <w:p w14:paraId="6D335837" w14:textId="77777777" w:rsidR="0094159E" w:rsidRPr="0094159E" w:rsidRDefault="0094159E" w:rsidP="0094159E">
            <w:pPr>
              <w:rPr>
                <w:sz w:val="12"/>
                <w:szCs w:val="12"/>
              </w:rPr>
            </w:pPr>
          </w:p>
        </w:tc>
        <w:tc>
          <w:tcPr>
            <w:tcW w:w="793" w:type="dxa"/>
            <w:tcBorders>
              <w:top w:val="nil"/>
              <w:left w:val="nil"/>
              <w:bottom w:val="nil"/>
              <w:right w:val="nil"/>
            </w:tcBorders>
            <w:shd w:val="clear" w:color="auto" w:fill="auto"/>
            <w:noWrap/>
            <w:vAlign w:val="center"/>
            <w:hideMark/>
          </w:tcPr>
          <w:p w14:paraId="65CC2D57" w14:textId="77777777" w:rsidR="0094159E" w:rsidRPr="0094159E" w:rsidRDefault="0094159E" w:rsidP="0094159E">
            <w:pPr>
              <w:rPr>
                <w:sz w:val="12"/>
                <w:szCs w:val="12"/>
              </w:rPr>
            </w:pPr>
          </w:p>
        </w:tc>
        <w:tc>
          <w:tcPr>
            <w:tcW w:w="1023" w:type="dxa"/>
            <w:tcBorders>
              <w:top w:val="nil"/>
              <w:left w:val="nil"/>
              <w:bottom w:val="nil"/>
              <w:right w:val="nil"/>
            </w:tcBorders>
            <w:shd w:val="clear" w:color="auto" w:fill="auto"/>
            <w:noWrap/>
            <w:vAlign w:val="center"/>
            <w:hideMark/>
          </w:tcPr>
          <w:p w14:paraId="64F44A14" w14:textId="77777777" w:rsidR="0094159E" w:rsidRPr="0094159E" w:rsidRDefault="0094159E" w:rsidP="0094159E">
            <w:pPr>
              <w:rPr>
                <w:sz w:val="12"/>
                <w:szCs w:val="12"/>
              </w:rPr>
            </w:pPr>
          </w:p>
        </w:tc>
        <w:tc>
          <w:tcPr>
            <w:tcW w:w="1020" w:type="dxa"/>
            <w:tcBorders>
              <w:top w:val="nil"/>
              <w:left w:val="nil"/>
              <w:bottom w:val="nil"/>
              <w:right w:val="nil"/>
            </w:tcBorders>
            <w:shd w:val="clear" w:color="auto" w:fill="auto"/>
            <w:noWrap/>
            <w:vAlign w:val="center"/>
            <w:hideMark/>
          </w:tcPr>
          <w:p w14:paraId="0ACADB8D" w14:textId="77777777" w:rsidR="0094159E" w:rsidRPr="0094159E" w:rsidRDefault="0094159E" w:rsidP="0094159E">
            <w:pPr>
              <w:rPr>
                <w:sz w:val="12"/>
                <w:szCs w:val="12"/>
              </w:rPr>
            </w:pPr>
          </w:p>
        </w:tc>
        <w:tc>
          <w:tcPr>
            <w:tcW w:w="1168" w:type="dxa"/>
            <w:tcBorders>
              <w:top w:val="nil"/>
              <w:left w:val="nil"/>
              <w:bottom w:val="nil"/>
              <w:right w:val="nil"/>
            </w:tcBorders>
            <w:shd w:val="clear" w:color="auto" w:fill="auto"/>
            <w:noWrap/>
            <w:vAlign w:val="center"/>
            <w:hideMark/>
          </w:tcPr>
          <w:p w14:paraId="2355747C" w14:textId="77777777" w:rsidR="0094159E" w:rsidRPr="0094159E" w:rsidRDefault="0094159E" w:rsidP="0094159E">
            <w:pPr>
              <w:rPr>
                <w:sz w:val="12"/>
                <w:szCs w:val="12"/>
              </w:rPr>
            </w:pPr>
          </w:p>
        </w:tc>
        <w:tc>
          <w:tcPr>
            <w:tcW w:w="1168" w:type="dxa"/>
            <w:tcBorders>
              <w:top w:val="nil"/>
              <w:left w:val="nil"/>
              <w:bottom w:val="nil"/>
              <w:right w:val="nil"/>
            </w:tcBorders>
            <w:shd w:val="clear" w:color="auto" w:fill="auto"/>
            <w:noWrap/>
            <w:vAlign w:val="center"/>
            <w:hideMark/>
          </w:tcPr>
          <w:p w14:paraId="20627EBC" w14:textId="77777777" w:rsidR="0094159E" w:rsidRPr="0094159E" w:rsidRDefault="0094159E" w:rsidP="0094159E">
            <w:pPr>
              <w:rPr>
                <w:sz w:val="12"/>
                <w:szCs w:val="12"/>
              </w:rPr>
            </w:pPr>
          </w:p>
        </w:tc>
        <w:tc>
          <w:tcPr>
            <w:tcW w:w="1073" w:type="dxa"/>
            <w:tcBorders>
              <w:top w:val="nil"/>
              <w:left w:val="nil"/>
              <w:bottom w:val="nil"/>
              <w:right w:val="nil"/>
            </w:tcBorders>
            <w:shd w:val="clear" w:color="auto" w:fill="auto"/>
            <w:noWrap/>
            <w:vAlign w:val="center"/>
            <w:hideMark/>
          </w:tcPr>
          <w:p w14:paraId="7DA4A2EC"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300B3384"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38C42B7E"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58C540C3"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22525754" w14:textId="77777777" w:rsidR="0094159E" w:rsidRPr="0094159E" w:rsidRDefault="0094159E" w:rsidP="0094159E">
            <w:pPr>
              <w:rPr>
                <w:sz w:val="12"/>
                <w:szCs w:val="12"/>
              </w:rPr>
            </w:pPr>
          </w:p>
        </w:tc>
        <w:tc>
          <w:tcPr>
            <w:tcW w:w="479" w:type="dxa"/>
            <w:tcBorders>
              <w:top w:val="nil"/>
              <w:left w:val="nil"/>
              <w:bottom w:val="nil"/>
              <w:right w:val="nil"/>
            </w:tcBorders>
            <w:shd w:val="clear" w:color="auto" w:fill="auto"/>
            <w:noWrap/>
            <w:vAlign w:val="center"/>
            <w:hideMark/>
          </w:tcPr>
          <w:p w14:paraId="4BECE6DD" w14:textId="77777777" w:rsidR="0094159E" w:rsidRPr="0094159E" w:rsidRDefault="0094159E" w:rsidP="0094159E">
            <w:pPr>
              <w:rPr>
                <w:sz w:val="12"/>
                <w:szCs w:val="12"/>
              </w:rPr>
            </w:pPr>
          </w:p>
        </w:tc>
        <w:tc>
          <w:tcPr>
            <w:tcW w:w="1161" w:type="dxa"/>
            <w:tcBorders>
              <w:top w:val="nil"/>
              <w:left w:val="nil"/>
              <w:bottom w:val="nil"/>
              <w:right w:val="nil"/>
            </w:tcBorders>
            <w:shd w:val="clear" w:color="auto" w:fill="auto"/>
            <w:vAlign w:val="center"/>
            <w:hideMark/>
          </w:tcPr>
          <w:p w14:paraId="5A6192B6" w14:textId="77777777" w:rsidR="0094159E" w:rsidRPr="0094159E" w:rsidRDefault="0094159E" w:rsidP="0094159E">
            <w:pPr>
              <w:rPr>
                <w:sz w:val="12"/>
                <w:szCs w:val="12"/>
              </w:rPr>
            </w:pPr>
          </w:p>
        </w:tc>
      </w:tr>
      <w:tr w:rsidR="0094159E" w:rsidRPr="0094159E" w14:paraId="6346F2CD"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5C81F9A1" w14:textId="77777777" w:rsidR="0094159E" w:rsidRPr="0094159E" w:rsidRDefault="0094159E" w:rsidP="0094159E">
            <w:pPr>
              <w:rPr>
                <w:sz w:val="12"/>
                <w:szCs w:val="12"/>
              </w:rPr>
            </w:pPr>
          </w:p>
        </w:tc>
        <w:tc>
          <w:tcPr>
            <w:tcW w:w="13763" w:type="dxa"/>
            <w:gridSpan w:val="13"/>
            <w:tcBorders>
              <w:top w:val="nil"/>
              <w:left w:val="nil"/>
              <w:bottom w:val="nil"/>
              <w:right w:val="nil"/>
            </w:tcBorders>
            <w:shd w:val="clear" w:color="000000" w:fill="CCCCFF"/>
            <w:vAlign w:val="center"/>
            <w:hideMark/>
          </w:tcPr>
          <w:p w14:paraId="01527C5E"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xml:space="preserve">Наименование организации ООО </w:t>
            </w:r>
            <w:proofErr w:type="spellStart"/>
            <w:r w:rsidRPr="0094159E">
              <w:rPr>
                <w:rFonts w:ascii="Tahoma" w:hAnsi="Tahoma" w:cs="Tahoma"/>
                <w:b/>
                <w:bCs/>
                <w:sz w:val="12"/>
                <w:szCs w:val="12"/>
              </w:rPr>
              <w:t>Экобетон</w:t>
            </w:r>
            <w:proofErr w:type="spellEnd"/>
          </w:p>
        </w:tc>
        <w:tc>
          <w:tcPr>
            <w:tcW w:w="1161" w:type="dxa"/>
            <w:tcBorders>
              <w:top w:val="nil"/>
              <w:left w:val="nil"/>
              <w:bottom w:val="nil"/>
              <w:right w:val="nil"/>
            </w:tcBorders>
            <w:shd w:val="clear" w:color="auto" w:fill="auto"/>
            <w:vAlign w:val="center"/>
            <w:hideMark/>
          </w:tcPr>
          <w:p w14:paraId="5479E4AF" w14:textId="77777777" w:rsidR="0094159E" w:rsidRPr="0094159E" w:rsidRDefault="0094159E" w:rsidP="0094159E">
            <w:pPr>
              <w:rPr>
                <w:rFonts w:ascii="Tahoma" w:hAnsi="Tahoma" w:cs="Tahoma"/>
                <w:b/>
                <w:bCs/>
                <w:sz w:val="12"/>
                <w:szCs w:val="12"/>
              </w:rPr>
            </w:pPr>
          </w:p>
        </w:tc>
      </w:tr>
      <w:tr w:rsidR="0094159E" w:rsidRPr="0094159E" w14:paraId="2EAEB159"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33DD96FD" w14:textId="77777777" w:rsidR="0094159E" w:rsidRPr="0094159E" w:rsidRDefault="0094159E" w:rsidP="0094159E">
            <w:pPr>
              <w:rPr>
                <w:sz w:val="12"/>
                <w:szCs w:val="12"/>
              </w:rPr>
            </w:pPr>
          </w:p>
        </w:tc>
        <w:tc>
          <w:tcPr>
            <w:tcW w:w="13763" w:type="dxa"/>
            <w:gridSpan w:val="13"/>
            <w:tcBorders>
              <w:top w:val="nil"/>
              <w:left w:val="nil"/>
              <w:bottom w:val="nil"/>
              <w:right w:val="nil"/>
            </w:tcBorders>
            <w:shd w:val="clear" w:color="000000" w:fill="CCCCFF"/>
            <w:vAlign w:val="center"/>
            <w:hideMark/>
          </w:tcPr>
          <w:p w14:paraId="56F62CB1"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муниципальное образование Юргинский городской округ</w:t>
            </w:r>
          </w:p>
        </w:tc>
        <w:tc>
          <w:tcPr>
            <w:tcW w:w="1161" w:type="dxa"/>
            <w:tcBorders>
              <w:top w:val="nil"/>
              <w:left w:val="nil"/>
              <w:bottom w:val="nil"/>
              <w:right w:val="nil"/>
            </w:tcBorders>
            <w:shd w:val="clear" w:color="auto" w:fill="auto"/>
            <w:vAlign w:val="center"/>
            <w:hideMark/>
          </w:tcPr>
          <w:p w14:paraId="3D1D78C3" w14:textId="77777777" w:rsidR="0094159E" w:rsidRPr="0094159E" w:rsidRDefault="0094159E" w:rsidP="0094159E">
            <w:pPr>
              <w:rPr>
                <w:rFonts w:ascii="Tahoma" w:hAnsi="Tahoma" w:cs="Tahoma"/>
                <w:b/>
                <w:bCs/>
                <w:sz w:val="12"/>
                <w:szCs w:val="12"/>
              </w:rPr>
            </w:pPr>
          </w:p>
        </w:tc>
      </w:tr>
      <w:tr w:rsidR="0094159E" w:rsidRPr="0094159E" w14:paraId="4E4A4855"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7ED67B5F" w14:textId="77777777" w:rsidR="0094159E" w:rsidRPr="0094159E" w:rsidRDefault="0094159E" w:rsidP="0094159E">
            <w:pPr>
              <w:rPr>
                <w:sz w:val="12"/>
                <w:szCs w:val="12"/>
              </w:rPr>
            </w:pPr>
          </w:p>
        </w:tc>
        <w:tc>
          <w:tcPr>
            <w:tcW w:w="13763" w:type="dxa"/>
            <w:gridSpan w:val="13"/>
            <w:tcBorders>
              <w:top w:val="nil"/>
              <w:left w:val="nil"/>
              <w:bottom w:val="nil"/>
              <w:right w:val="nil"/>
            </w:tcBorders>
            <w:shd w:val="clear" w:color="000000" w:fill="CCCCFF"/>
            <w:vAlign w:val="center"/>
            <w:hideMark/>
          </w:tcPr>
          <w:p w14:paraId="0547D5C4"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вид деятельности захоронение ТКО</w:t>
            </w:r>
          </w:p>
        </w:tc>
        <w:tc>
          <w:tcPr>
            <w:tcW w:w="1161" w:type="dxa"/>
            <w:tcBorders>
              <w:top w:val="nil"/>
              <w:left w:val="nil"/>
              <w:bottom w:val="nil"/>
              <w:right w:val="nil"/>
            </w:tcBorders>
            <w:shd w:val="clear" w:color="auto" w:fill="auto"/>
            <w:vAlign w:val="center"/>
            <w:hideMark/>
          </w:tcPr>
          <w:p w14:paraId="2FE06332" w14:textId="77777777" w:rsidR="0094159E" w:rsidRPr="0094159E" w:rsidRDefault="0094159E" w:rsidP="0094159E">
            <w:pPr>
              <w:rPr>
                <w:rFonts w:ascii="Tahoma" w:hAnsi="Tahoma" w:cs="Tahoma"/>
                <w:b/>
                <w:bCs/>
                <w:sz w:val="12"/>
                <w:szCs w:val="12"/>
              </w:rPr>
            </w:pPr>
          </w:p>
        </w:tc>
      </w:tr>
      <w:tr w:rsidR="0094159E" w:rsidRPr="0094159E" w14:paraId="7827289B"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12C5D68C" w14:textId="77777777" w:rsidR="0094159E" w:rsidRPr="0094159E" w:rsidRDefault="0094159E" w:rsidP="0094159E">
            <w:pPr>
              <w:rPr>
                <w:sz w:val="12"/>
                <w:szCs w:val="12"/>
              </w:rPr>
            </w:pPr>
          </w:p>
        </w:tc>
        <w:tc>
          <w:tcPr>
            <w:tcW w:w="511" w:type="dxa"/>
            <w:tcBorders>
              <w:top w:val="nil"/>
              <w:left w:val="nil"/>
              <w:bottom w:val="nil"/>
              <w:right w:val="nil"/>
            </w:tcBorders>
            <w:shd w:val="clear" w:color="auto" w:fill="auto"/>
            <w:noWrap/>
            <w:vAlign w:val="center"/>
            <w:hideMark/>
          </w:tcPr>
          <w:p w14:paraId="4AC48164" w14:textId="77777777" w:rsidR="0094159E" w:rsidRPr="0094159E" w:rsidRDefault="0094159E" w:rsidP="0094159E">
            <w:pPr>
              <w:rPr>
                <w:sz w:val="12"/>
                <w:szCs w:val="12"/>
              </w:rPr>
            </w:pPr>
          </w:p>
        </w:tc>
        <w:tc>
          <w:tcPr>
            <w:tcW w:w="2115" w:type="dxa"/>
            <w:tcBorders>
              <w:top w:val="nil"/>
              <w:left w:val="nil"/>
              <w:bottom w:val="nil"/>
              <w:right w:val="nil"/>
            </w:tcBorders>
            <w:shd w:val="clear" w:color="auto" w:fill="auto"/>
            <w:noWrap/>
            <w:vAlign w:val="center"/>
            <w:hideMark/>
          </w:tcPr>
          <w:p w14:paraId="6FA4AC92" w14:textId="77777777" w:rsidR="0094159E" w:rsidRPr="0094159E" w:rsidRDefault="0094159E" w:rsidP="0094159E">
            <w:pPr>
              <w:rPr>
                <w:sz w:val="12"/>
                <w:szCs w:val="12"/>
              </w:rPr>
            </w:pPr>
          </w:p>
        </w:tc>
        <w:tc>
          <w:tcPr>
            <w:tcW w:w="793" w:type="dxa"/>
            <w:tcBorders>
              <w:top w:val="nil"/>
              <w:left w:val="nil"/>
              <w:bottom w:val="nil"/>
              <w:right w:val="nil"/>
            </w:tcBorders>
            <w:shd w:val="clear" w:color="auto" w:fill="auto"/>
            <w:noWrap/>
            <w:vAlign w:val="center"/>
            <w:hideMark/>
          </w:tcPr>
          <w:p w14:paraId="1B7D55AD" w14:textId="77777777" w:rsidR="0094159E" w:rsidRPr="0094159E" w:rsidRDefault="0094159E" w:rsidP="0094159E">
            <w:pPr>
              <w:rPr>
                <w:sz w:val="12"/>
                <w:szCs w:val="12"/>
              </w:rPr>
            </w:pPr>
          </w:p>
        </w:tc>
        <w:tc>
          <w:tcPr>
            <w:tcW w:w="1023" w:type="dxa"/>
            <w:tcBorders>
              <w:top w:val="nil"/>
              <w:left w:val="nil"/>
              <w:bottom w:val="nil"/>
              <w:right w:val="nil"/>
            </w:tcBorders>
            <w:shd w:val="clear" w:color="auto" w:fill="auto"/>
            <w:noWrap/>
            <w:vAlign w:val="center"/>
            <w:hideMark/>
          </w:tcPr>
          <w:p w14:paraId="324C9269" w14:textId="77777777" w:rsidR="0094159E" w:rsidRPr="0094159E" w:rsidRDefault="0094159E" w:rsidP="0094159E">
            <w:pPr>
              <w:rPr>
                <w:sz w:val="12"/>
                <w:szCs w:val="12"/>
              </w:rPr>
            </w:pPr>
          </w:p>
        </w:tc>
        <w:tc>
          <w:tcPr>
            <w:tcW w:w="1020" w:type="dxa"/>
            <w:tcBorders>
              <w:top w:val="nil"/>
              <w:left w:val="nil"/>
              <w:bottom w:val="nil"/>
              <w:right w:val="nil"/>
            </w:tcBorders>
            <w:shd w:val="clear" w:color="auto" w:fill="auto"/>
            <w:noWrap/>
            <w:vAlign w:val="center"/>
            <w:hideMark/>
          </w:tcPr>
          <w:p w14:paraId="3E998157" w14:textId="77777777" w:rsidR="0094159E" w:rsidRPr="0094159E" w:rsidRDefault="0094159E" w:rsidP="0094159E">
            <w:pPr>
              <w:rPr>
                <w:sz w:val="12"/>
                <w:szCs w:val="12"/>
              </w:rPr>
            </w:pPr>
          </w:p>
        </w:tc>
        <w:tc>
          <w:tcPr>
            <w:tcW w:w="1168" w:type="dxa"/>
            <w:tcBorders>
              <w:top w:val="nil"/>
              <w:left w:val="nil"/>
              <w:bottom w:val="nil"/>
              <w:right w:val="nil"/>
            </w:tcBorders>
            <w:shd w:val="clear" w:color="auto" w:fill="auto"/>
            <w:noWrap/>
            <w:vAlign w:val="center"/>
            <w:hideMark/>
          </w:tcPr>
          <w:p w14:paraId="2203AD1D" w14:textId="77777777" w:rsidR="0094159E" w:rsidRPr="0094159E" w:rsidRDefault="0094159E" w:rsidP="0094159E">
            <w:pPr>
              <w:rPr>
                <w:sz w:val="12"/>
                <w:szCs w:val="12"/>
              </w:rPr>
            </w:pPr>
          </w:p>
        </w:tc>
        <w:tc>
          <w:tcPr>
            <w:tcW w:w="1168" w:type="dxa"/>
            <w:tcBorders>
              <w:top w:val="nil"/>
              <w:left w:val="nil"/>
              <w:bottom w:val="nil"/>
              <w:right w:val="nil"/>
            </w:tcBorders>
            <w:shd w:val="clear" w:color="auto" w:fill="auto"/>
            <w:noWrap/>
            <w:vAlign w:val="center"/>
            <w:hideMark/>
          </w:tcPr>
          <w:p w14:paraId="02150875" w14:textId="77777777" w:rsidR="0094159E" w:rsidRPr="0094159E" w:rsidRDefault="0094159E" w:rsidP="0094159E">
            <w:pPr>
              <w:rPr>
                <w:sz w:val="12"/>
                <w:szCs w:val="12"/>
              </w:rPr>
            </w:pPr>
          </w:p>
        </w:tc>
        <w:tc>
          <w:tcPr>
            <w:tcW w:w="1073" w:type="dxa"/>
            <w:tcBorders>
              <w:top w:val="nil"/>
              <w:left w:val="nil"/>
              <w:bottom w:val="nil"/>
              <w:right w:val="nil"/>
            </w:tcBorders>
            <w:shd w:val="clear" w:color="auto" w:fill="auto"/>
            <w:noWrap/>
            <w:vAlign w:val="center"/>
            <w:hideMark/>
          </w:tcPr>
          <w:p w14:paraId="7BF21896"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11A63985"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30F953A5"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680AC0D9"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7F9531D9" w14:textId="77777777" w:rsidR="0094159E" w:rsidRPr="0094159E" w:rsidRDefault="0094159E" w:rsidP="0094159E">
            <w:pPr>
              <w:rPr>
                <w:sz w:val="12"/>
                <w:szCs w:val="12"/>
              </w:rPr>
            </w:pPr>
          </w:p>
        </w:tc>
        <w:tc>
          <w:tcPr>
            <w:tcW w:w="479" w:type="dxa"/>
            <w:tcBorders>
              <w:top w:val="nil"/>
              <w:left w:val="nil"/>
              <w:bottom w:val="nil"/>
              <w:right w:val="nil"/>
            </w:tcBorders>
            <w:shd w:val="clear" w:color="auto" w:fill="auto"/>
            <w:noWrap/>
            <w:vAlign w:val="center"/>
            <w:hideMark/>
          </w:tcPr>
          <w:p w14:paraId="19A65D0D" w14:textId="77777777" w:rsidR="0094159E" w:rsidRPr="0094159E" w:rsidRDefault="0094159E" w:rsidP="0094159E">
            <w:pPr>
              <w:rPr>
                <w:sz w:val="12"/>
                <w:szCs w:val="12"/>
              </w:rPr>
            </w:pPr>
          </w:p>
        </w:tc>
        <w:tc>
          <w:tcPr>
            <w:tcW w:w="1161" w:type="dxa"/>
            <w:tcBorders>
              <w:top w:val="nil"/>
              <w:left w:val="nil"/>
              <w:bottom w:val="nil"/>
              <w:right w:val="nil"/>
            </w:tcBorders>
            <w:shd w:val="clear" w:color="auto" w:fill="auto"/>
            <w:vAlign w:val="center"/>
            <w:hideMark/>
          </w:tcPr>
          <w:p w14:paraId="1E4C8215" w14:textId="77777777" w:rsidR="0094159E" w:rsidRPr="0094159E" w:rsidRDefault="0094159E" w:rsidP="0094159E">
            <w:pPr>
              <w:rPr>
                <w:sz w:val="12"/>
                <w:szCs w:val="12"/>
              </w:rPr>
            </w:pPr>
          </w:p>
        </w:tc>
      </w:tr>
      <w:tr w:rsidR="0094159E" w:rsidRPr="0094159E" w14:paraId="1BE8D63D" w14:textId="77777777" w:rsidTr="0094159E">
        <w:trPr>
          <w:trHeight w:val="683"/>
          <w:jc w:val="center"/>
        </w:trPr>
        <w:tc>
          <w:tcPr>
            <w:tcW w:w="309" w:type="dxa"/>
            <w:tcBorders>
              <w:top w:val="nil"/>
              <w:left w:val="nil"/>
              <w:bottom w:val="nil"/>
              <w:right w:val="nil"/>
            </w:tcBorders>
            <w:shd w:val="clear" w:color="auto" w:fill="auto"/>
            <w:noWrap/>
            <w:vAlign w:val="center"/>
            <w:hideMark/>
          </w:tcPr>
          <w:p w14:paraId="114DBF5E" w14:textId="77777777" w:rsidR="0094159E" w:rsidRPr="0094159E" w:rsidRDefault="0094159E" w:rsidP="0094159E">
            <w:pPr>
              <w:rPr>
                <w:sz w:val="12"/>
                <w:szCs w:val="12"/>
              </w:rPr>
            </w:pPr>
          </w:p>
        </w:tc>
        <w:tc>
          <w:tcPr>
            <w:tcW w:w="5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B332C4"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w:t>
            </w:r>
          </w:p>
        </w:tc>
        <w:tc>
          <w:tcPr>
            <w:tcW w:w="2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AF7D31"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Наименование показателя</w:t>
            </w:r>
          </w:p>
        </w:tc>
        <w:tc>
          <w:tcPr>
            <w:tcW w:w="7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2A188"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Единицы измерения</w:t>
            </w:r>
          </w:p>
        </w:tc>
        <w:tc>
          <w:tcPr>
            <w:tcW w:w="2044" w:type="dxa"/>
            <w:gridSpan w:val="2"/>
            <w:tcBorders>
              <w:top w:val="single" w:sz="4" w:space="0" w:color="auto"/>
              <w:left w:val="nil"/>
              <w:bottom w:val="single" w:sz="4" w:space="0" w:color="auto"/>
              <w:right w:val="single" w:sz="4" w:space="0" w:color="auto"/>
            </w:tcBorders>
            <w:shd w:val="clear" w:color="auto" w:fill="auto"/>
            <w:vAlign w:val="center"/>
            <w:hideMark/>
          </w:tcPr>
          <w:p w14:paraId="50DBCB6D"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2021 год</w:t>
            </w:r>
          </w:p>
        </w:tc>
        <w:tc>
          <w:tcPr>
            <w:tcW w:w="2337" w:type="dxa"/>
            <w:gridSpan w:val="2"/>
            <w:tcBorders>
              <w:top w:val="single" w:sz="4" w:space="0" w:color="auto"/>
              <w:left w:val="nil"/>
              <w:bottom w:val="single" w:sz="4" w:space="0" w:color="auto"/>
              <w:right w:val="single" w:sz="4" w:space="0" w:color="auto"/>
            </w:tcBorders>
            <w:shd w:val="clear" w:color="auto" w:fill="auto"/>
            <w:vAlign w:val="center"/>
            <w:hideMark/>
          </w:tcPr>
          <w:p w14:paraId="1B17F974"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2022 год</w:t>
            </w:r>
          </w:p>
        </w:tc>
        <w:tc>
          <w:tcPr>
            <w:tcW w:w="1073" w:type="dxa"/>
            <w:tcBorders>
              <w:top w:val="single" w:sz="4" w:space="0" w:color="auto"/>
              <w:left w:val="nil"/>
              <w:bottom w:val="single" w:sz="4" w:space="0" w:color="auto"/>
              <w:right w:val="nil"/>
            </w:tcBorders>
            <w:shd w:val="clear" w:color="auto" w:fill="auto"/>
            <w:vAlign w:val="center"/>
            <w:hideMark/>
          </w:tcPr>
          <w:p w14:paraId="01C99D5A"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2023 год</w:t>
            </w:r>
          </w:p>
        </w:tc>
        <w:tc>
          <w:tcPr>
            <w:tcW w:w="4406" w:type="dxa"/>
            <w:gridSpan w:val="4"/>
            <w:tcBorders>
              <w:top w:val="single" w:sz="4" w:space="0" w:color="auto"/>
              <w:left w:val="nil"/>
              <w:bottom w:val="single" w:sz="4" w:space="0" w:color="auto"/>
              <w:right w:val="single" w:sz="4" w:space="0" w:color="000000"/>
            </w:tcBorders>
            <w:shd w:val="clear" w:color="auto" w:fill="auto"/>
            <w:vAlign w:val="center"/>
            <w:hideMark/>
          </w:tcPr>
          <w:p w14:paraId="2EA640BD"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2024 год</w:t>
            </w:r>
          </w:p>
        </w:tc>
        <w:tc>
          <w:tcPr>
            <w:tcW w:w="479" w:type="dxa"/>
            <w:vMerge w:val="restart"/>
            <w:tcBorders>
              <w:top w:val="single" w:sz="4" w:space="0" w:color="auto"/>
              <w:left w:val="single" w:sz="4" w:space="0" w:color="auto"/>
              <w:bottom w:val="single" w:sz="4" w:space="0" w:color="auto"/>
              <w:right w:val="nil"/>
            </w:tcBorders>
            <w:shd w:val="clear" w:color="auto" w:fill="auto"/>
            <w:vAlign w:val="center"/>
            <w:hideMark/>
          </w:tcPr>
          <w:p w14:paraId="3B0E7199"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 </w:t>
            </w:r>
          </w:p>
        </w:tc>
        <w:tc>
          <w:tcPr>
            <w:tcW w:w="11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8CA62" w14:textId="77777777" w:rsidR="0094159E" w:rsidRPr="0094159E" w:rsidRDefault="0094159E" w:rsidP="0094159E">
            <w:pPr>
              <w:jc w:val="center"/>
              <w:rPr>
                <w:rFonts w:ascii="Calibri" w:hAnsi="Calibri" w:cs="Calibri"/>
                <w:b/>
                <w:bCs/>
                <w:color w:val="000000"/>
                <w:sz w:val="12"/>
                <w:szCs w:val="12"/>
              </w:rPr>
            </w:pPr>
            <w:r w:rsidRPr="0094159E">
              <w:rPr>
                <w:rFonts w:ascii="Calibri" w:hAnsi="Calibri" w:cs="Calibri"/>
                <w:b/>
                <w:bCs/>
                <w:color w:val="000000"/>
                <w:sz w:val="12"/>
                <w:szCs w:val="12"/>
              </w:rPr>
              <w:t>Пояснения</w:t>
            </w:r>
          </w:p>
        </w:tc>
      </w:tr>
      <w:tr w:rsidR="0094159E" w:rsidRPr="0094159E" w14:paraId="2F958163" w14:textId="77777777" w:rsidTr="0094159E">
        <w:trPr>
          <w:trHeight w:val="1164"/>
          <w:jc w:val="center"/>
        </w:trPr>
        <w:tc>
          <w:tcPr>
            <w:tcW w:w="309" w:type="dxa"/>
            <w:tcBorders>
              <w:top w:val="nil"/>
              <w:left w:val="nil"/>
              <w:bottom w:val="nil"/>
              <w:right w:val="nil"/>
            </w:tcBorders>
            <w:shd w:val="clear" w:color="auto" w:fill="auto"/>
            <w:noWrap/>
            <w:vAlign w:val="center"/>
            <w:hideMark/>
          </w:tcPr>
          <w:p w14:paraId="4E6FA452" w14:textId="77777777" w:rsidR="0094159E" w:rsidRPr="0094159E" w:rsidRDefault="0094159E" w:rsidP="0094159E">
            <w:pPr>
              <w:jc w:val="center"/>
              <w:rPr>
                <w:rFonts w:ascii="Calibri" w:hAnsi="Calibri" w:cs="Calibri"/>
                <w:b/>
                <w:bCs/>
                <w:color w:val="000000"/>
                <w:sz w:val="12"/>
                <w:szCs w:val="12"/>
              </w:rPr>
            </w:pPr>
          </w:p>
        </w:tc>
        <w:tc>
          <w:tcPr>
            <w:tcW w:w="511" w:type="dxa"/>
            <w:vMerge/>
            <w:tcBorders>
              <w:top w:val="single" w:sz="4" w:space="0" w:color="auto"/>
              <w:left w:val="single" w:sz="4" w:space="0" w:color="auto"/>
              <w:bottom w:val="single" w:sz="4" w:space="0" w:color="auto"/>
              <w:right w:val="single" w:sz="4" w:space="0" w:color="auto"/>
            </w:tcBorders>
            <w:vAlign w:val="center"/>
            <w:hideMark/>
          </w:tcPr>
          <w:p w14:paraId="2BFFC68A" w14:textId="77777777" w:rsidR="0094159E" w:rsidRPr="0094159E" w:rsidRDefault="0094159E" w:rsidP="0094159E">
            <w:pPr>
              <w:rPr>
                <w:rFonts w:ascii="Tahoma" w:hAnsi="Tahoma" w:cs="Tahoma"/>
                <w:b/>
                <w:bCs/>
                <w:sz w:val="12"/>
                <w:szCs w:val="12"/>
              </w:rPr>
            </w:pPr>
          </w:p>
        </w:tc>
        <w:tc>
          <w:tcPr>
            <w:tcW w:w="2115" w:type="dxa"/>
            <w:vMerge/>
            <w:tcBorders>
              <w:top w:val="single" w:sz="4" w:space="0" w:color="auto"/>
              <w:left w:val="single" w:sz="4" w:space="0" w:color="auto"/>
              <w:bottom w:val="single" w:sz="4" w:space="0" w:color="auto"/>
              <w:right w:val="single" w:sz="4" w:space="0" w:color="auto"/>
            </w:tcBorders>
            <w:vAlign w:val="center"/>
            <w:hideMark/>
          </w:tcPr>
          <w:p w14:paraId="0E70736D" w14:textId="77777777" w:rsidR="0094159E" w:rsidRPr="0094159E" w:rsidRDefault="0094159E" w:rsidP="0094159E">
            <w:pPr>
              <w:rPr>
                <w:rFonts w:ascii="Tahoma" w:hAnsi="Tahoma" w:cs="Tahoma"/>
                <w:b/>
                <w:bCs/>
                <w:sz w:val="12"/>
                <w:szCs w:val="12"/>
              </w:rPr>
            </w:pPr>
          </w:p>
        </w:tc>
        <w:tc>
          <w:tcPr>
            <w:tcW w:w="793" w:type="dxa"/>
            <w:vMerge/>
            <w:tcBorders>
              <w:top w:val="single" w:sz="4" w:space="0" w:color="auto"/>
              <w:left w:val="single" w:sz="4" w:space="0" w:color="auto"/>
              <w:bottom w:val="single" w:sz="4" w:space="0" w:color="auto"/>
              <w:right w:val="single" w:sz="4" w:space="0" w:color="auto"/>
            </w:tcBorders>
            <w:vAlign w:val="center"/>
            <w:hideMark/>
          </w:tcPr>
          <w:p w14:paraId="0B08E788" w14:textId="77777777" w:rsidR="0094159E" w:rsidRPr="0094159E" w:rsidRDefault="0094159E" w:rsidP="0094159E">
            <w:pPr>
              <w:rPr>
                <w:rFonts w:ascii="Tahoma" w:hAnsi="Tahoma" w:cs="Tahoma"/>
                <w:b/>
                <w:bCs/>
                <w:sz w:val="12"/>
                <w:szCs w:val="12"/>
              </w:rPr>
            </w:pPr>
          </w:p>
        </w:tc>
        <w:tc>
          <w:tcPr>
            <w:tcW w:w="1023" w:type="dxa"/>
            <w:tcBorders>
              <w:top w:val="nil"/>
              <w:left w:val="nil"/>
              <w:bottom w:val="single" w:sz="4" w:space="0" w:color="auto"/>
              <w:right w:val="single" w:sz="4" w:space="0" w:color="auto"/>
            </w:tcBorders>
            <w:shd w:val="clear" w:color="auto" w:fill="auto"/>
            <w:vAlign w:val="center"/>
            <w:hideMark/>
          </w:tcPr>
          <w:p w14:paraId="6FA6F218"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утверждено регулирующим органом</w:t>
            </w:r>
          </w:p>
        </w:tc>
        <w:tc>
          <w:tcPr>
            <w:tcW w:w="1020" w:type="dxa"/>
            <w:tcBorders>
              <w:top w:val="nil"/>
              <w:left w:val="nil"/>
              <w:bottom w:val="single" w:sz="4" w:space="0" w:color="auto"/>
              <w:right w:val="single" w:sz="4" w:space="0" w:color="auto"/>
            </w:tcBorders>
            <w:shd w:val="clear" w:color="auto" w:fill="auto"/>
            <w:vAlign w:val="center"/>
            <w:hideMark/>
          </w:tcPr>
          <w:p w14:paraId="72A26A91"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факт</w:t>
            </w:r>
          </w:p>
        </w:tc>
        <w:tc>
          <w:tcPr>
            <w:tcW w:w="1168" w:type="dxa"/>
            <w:tcBorders>
              <w:top w:val="nil"/>
              <w:left w:val="nil"/>
              <w:bottom w:val="single" w:sz="4" w:space="0" w:color="auto"/>
              <w:right w:val="single" w:sz="4" w:space="0" w:color="auto"/>
            </w:tcBorders>
            <w:shd w:val="clear" w:color="auto" w:fill="auto"/>
            <w:vAlign w:val="center"/>
            <w:hideMark/>
          </w:tcPr>
          <w:p w14:paraId="5BDF3396"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утверждено регулирующим органом</w:t>
            </w:r>
          </w:p>
        </w:tc>
        <w:tc>
          <w:tcPr>
            <w:tcW w:w="1168" w:type="dxa"/>
            <w:tcBorders>
              <w:top w:val="nil"/>
              <w:left w:val="nil"/>
              <w:bottom w:val="single" w:sz="4" w:space="0" w:color="auto"/>
              <w:right w:val="single" w:sz="4" w:space="0" w:color="auto"/>
            </w:tcBorders>
            <w:shd w:val="clear" w:color="auto" w:fill="auto"/>
            <w:vAlign w:val="center"/>
            <w:hideMark/>
          </w:tcPr>
          <w:p w14:paraId="1CCAE586"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 xml:space="preserve">факт </w:t>
            </w:r>
          </w:p>
        </w:tc>
        <w:tc>
          <w:tcPr>
            <w:tcW w:w="1073" w:type="dxa"/>
            <w:tcBorders>
              <w:top w:val="nil"/>
              <w:left w:val="nil"/>
              <w:bottom w:val="single" w:sz="4" w:space="0" w:color="auto"/>
              <w:right w:val="single" w:sz="4" w:space="0" w:color="auto"/>
            </w:tcBorders>
            <w:shd w:val="clear" w:color="auto" w:fill="auto"/>
            <w:vAlign w:val="center"/>
            <w:hideMark/>
          </w:tcPr>
          <w:p w14:paraId="2ED40BF7"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утверждено регулирующим органом</w:t>
            </w:r>
          </w:p>
        </w:tc>
        <w:tc>
          <w:tcPr>
            <w:tcW w:w="1101" w:type="dxa"/>
            <w:tcBorders>
              <w:top w:val="nil"/>
              <w:left w:val="nil"/>
              <w:bottom w:val="single" w:sz="4" w:space="0" w:color="auto"/>
              <w:right w:val="single" w:sz="4" w:space="0" w:color="auto"/>
            </w:tcBorders>
            <w:shd w:val="clear" w:color="auto" w:fill="auto"/>
            <w:vAlign w:val="center"/>
            <w:hideMark/>
          </w:tcPr>
          <w:p w14:paraId="17DBC4BF"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 xml:space="preserve">Предложение организации                             </w:t>
            </w:r>
            <w:proofErr w:type="gramStart"/>
            <w:r w:rsidRPr="0094159E">
              <w:rPr>
                <w:rFonts w:ascii="Tahoma" w:hAnsi="Tahoma" w:cs="Tahoma"/>
                <w:b/>
                <w:bCs/>
                <w:sz w:val="12"/>
                <w:szCs w:val="12"/>
              </w:rPr>
              <w:t xml:space="preserve">   (</w:t>
            </w:r>
            <w:proofErr w:type="gramEnd"/>
            <w:r w:rsidRPr="0094159E">
              <w:rPr>
                <w:rFonts w:ascii="Tahoma" w:hAnsi="Tahoma" w:cs="Tahoma"/>
                <w:b/>
                <w:bCs/>
                <w:sz w:val="12"/>
                <w:szCs w:val="12"/>
              </w:rPr>
              <w:t>с учетом корректировки)</w:t>
            </w:r>
          </w:p>
        </w:tc>
        <w:tc>
          <w:tcPr>
            <w:tcW w:w="1101" w:type="dxa"/>
            <w:tcBorders>
              <w:top w:val="nil"/>
              <w:left w:val="nil"/>
              <w:bottom w:val="single" w:sz="4" w:space="0" w:color="auto"/>
              <w:right w:val="single" w:sz="4" w:space="0" w:color="auto"/>
            </w:tcBorders>
            <w:shd w:val="clear" w:color="auto" w:fill="auto"/>
            <w:vAlign w:val="center"/>
            <w:hideMark/>
          </w:tcPr>
          <w:p w14:paraId="651787D6"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 xml:space="preserve">Предложение регулирующего органа                              </w:t>
            </w:r>
            <w:proofErr w:type="gramStart"/>
            <w:r w:rsidRPr="0094159E">
              <w:rPr>
                <w:rFonts w:ascii="Tahoma" w:hAnsi="Tahoma" w:cs="Tahoma"/>
                <w:b/>
                <w:bCs/>
                <w:sz w:val="12"/>
                <w:szCs w:val="12"/>
              </w:rPr>
              <w:t xml:space="preserve">   (</w:t>
            </w:r>
            <w:proofErr w:type="gramEnd"/>
            <w:r w:rsidRPr="0094159E">
              <w:rPr>
                <w:rFonts w:ascii="Tahoma" w:hAnsi="Tahoma" w:cs="Tahoma"/>
                <w:b/>
                <w:bCs/>
                <w:sz w:val="12"/>
                <w:szCs w:val="12"/>
              </w:rPr>
              <w:t>с учетом корректировки)</w:t>
            </w:r>
          </w:p>
        </w:tc>
        <w:tc>
          <w:tcPr>
            <w:tcW w:w="1101" w:type="dxa"/>
            <w:tcBorders>
              <w:top w:val="nil"/>
              <w:left w:val="nil"/>
              <w:bottom w:val="single" w:sz="4" w:space="0" w:color="auto"/>
              <w:right w:val="single" w:sz="4" w:space="0" w:color="auto"/>
            </w:tcBorders>
            <w:shd w:val="clear" w:color="auto" w:fill="auto"/>
            <w:vAlign w:val="center"/>
            <w:hideMark/>
          </w:tcPr>
          <w:p w14:paraId="52C2FC46"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с 01.01.2024            по 30.06.2024</w:t>
            </w:r>
          </w:p>
        </w:tc>
        <w:tc>
          <w:tcPr>
            <w:tcW w:w="1101" w:type="dxa"/>
            <w:tcBorders>
              <w:top w:val="nil"/>
              <w:left w:val="nil"/>
              <w:bottom w:val="single" w:sz="4" w:space="0" w:color="auto"/>
              <w:right w:val="single" w:sz="4" w:space="0" w:color="auto"/>
            </w:tcBorders>
            <w:shd w:val="clear" w:color="auto" w:fill="auto"/>
            <w:vAlign w:val="center"/>
            <w:hideMark/>
          </w:tcPr>
          <w:p w14:paraId="1D54F9F9"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с 01.01.2024            по 30.06.2024</w:t>
            </w:r>
          </w:p>
        </w:tc>
        <w:tc>
          <w:tcPr>
            <w:tcW w:w="479" w:type="dxa"/>
            <w:vMerge/>
            <w:tcBorders>
              <w:top w:val="single" w:sz="4" w:space="0" w:color="auto"/>
              <w:left w:val="single" w:sz="4" w:space="0" w:color="auto"/>
              <w:bottom w:val="single" w:sz="4" w:space="0" w:color="auto"/>
              <w:right w:val="nil"/>
            </w:tcBorders>
            <w:vAlign w:val="center"/>
            <w:hideMark/>
          </w:tcPr>
          <w:p w14:paraId="6006988D" w14:textId="77777777" w:rsidR="0094159E" w:rsidRPr="0094159E" w:rsidRDefault="0094159E" w:rsidP="0094159E">
            <w:pPr>
              <w:rPr>
                <w:rFonts w:ascii="Tahoma" w:hAnsi="Tahoma" w:cs="Tahoma"/>
                <w:b/>
                <w:bCs/>
                <w:sz w:val="12"/>
                <w:szCs w:val="12"/>
              </w:rPr>
            </w:pPr>
          </w:p>
        </w:tc>
        <w:tc>
          <w:tcPr>
            <w:tcW w:w="1161" w:type="dxa"/>
            <w:vMerge/>
            <w:tcBorders>
              <w:top w:val="single" w:sz="4" w:space="0" w:color="auto"/>
              <w:left w:val="single" w:sz="4" w:space="0" w:color="auto"/>
              <w:bottom w:val="single" w:sz="4" w:space="0" w:color="auto"/>
              <w:right w:val="single" w:sz="4" w:space="0" w:color="auto"/>
            </w:tcBorders>
            <w:vAlign w:val="center"/>
            <w:hideMark/>
          </w:tcPr>
          <w:p w14:paraId="781743EB" w14:textId="77777777" w:rsidR="0094159E" w:rsidRPr="0094159E" w:rsidRDefault="0094159E" w:rsidP="0094159E">
            <w:pPr>
              <w:rPr>
                <w:rFonts w:ascii="Calibri" w:hAnsi="Calibri" w:cs="Calibri"/>
                <w:b/>
                <w:bCs/>
                <w:color w:val="000000"/>
                <w:sz w:val="12"/>
                <w:szCs w:val="12"/>
              </w:rPr>
            </w:pPr>
          </w:p>
        </w:tc>
      </w:tr>
      <w:tr w:rsidR="0094159E" w:rsidRPr="0094159E" w14:paraId="21ADBAE8" w14:textId="77777777" w:rsidTr="0094159E">
        <w:trPr>
          <w:trHeight w:val="379"/>
          <w:jc w:val="center"/>
        </w:trPr>
        <w:tc>
          <w:tcPr>
            <w:tcW w:w="309" w:type="dxa"/>
            <w:tcBorders>
              <w:top w:val="nil"/>
              <w:left w:val="nil"/>
              <w:bottom w:val="nil"/>
              <w:right w:val="nil"/>
            </w:tcBorders>
            <w:shd w:val="clear" w:color="auto" w:fill="auto"/>
            <w:noWrap/>
            <w:vAlign w:val="center"/>
            <w:hideMark/>
          </w:tcPr>
          <w:p w14:paraId="159185EA" w14:textId="77777777" w:rsidR="0094159E" w:rsidRPr="0094159E" w:rsidRDefault="0094159E" w:rsidP="0094159E">
            <w:pPr>
              <w:jc w:val="center"/>
              <w:rPr>
                <w:rFonts w:ascii="Tahoma" w:hAnsi="Tahoma" w:cs="Tahoma"/>
                <w:b/>
                <w:bCs/>
                <w:sz w:val="12"/>
                <w:szCs w:val="12"/>
              </w:rPr>
            </w:pP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0ACB1869"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 </w:t>
            </w:r>
          </w:p>
        </w:tc>
        <w:tc>
          <w:tcPr>
            <w:tcW w:w="2115" w:type="dxa"/>
            <w:tcBorders>
              <w:top w:val="nil"/>
              <w:left w:val="nil"/>
              <w:bottom w:val="single" w:sz="4" w:space="0" w:color="auto"/>
              <w:right w:val="single" w:sz="4" w:space="0" w:color="auto"/>
            </w:tcBorders>
            <w:shd w:val="clear" w:color="auto" w:fill="auto"/>
            <w:vAlign w:val="center"/>
            <w:hideMark/>
          </w:tcPr>
          <w:p w14:paraId="2C7422AD"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Является ли организация плательщиком НДС</w:t>
            </w:r>
          </w:p>
        </w:tc>
        <w:tc>
          <w:tcPr>
            <w:tcW w:w="793" w:type="dxa"/>
            <w:tcBorders>
              <w:top w:val="nil"/>
              <w:left w:val="nil"/>
              <w:bottom w:val="single" w:sz="4" w:space="0" w:color="auto"/>
              <w:right w:val="single" w:sz="4" w:space="0" w:color="auto"/>
            </w:tcBorders>
            <w:shd w:val="clear" w:color="auto" w:fill="auto"/>
            <w:vAlign w:val="center"/>
            <w:hideMark/>
          </w:tcPr>
          <w:p w14:paraId="7E6318F7"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 </w:t>
            </w:r>
          </w:p>
        </w:tc>
        <w:tc>
          <w:tcPr>
            <w:tcW w:w="1023" w:type="dxa"/>
            <w:tcBorders>
              <w:top w:val="nil"/>
              <w:left w:val="nil"/>
              <w:bottom w:val="single" w:sz="4" w:space="0" w:color="auto"/>
              <w:right w:val="single" w:sz="4" w:space="0" w:color="auto"/>
            </w:tcBorders>
            <w:shd w:val="clear" w:color="000000" w:fill="FFFF99"/>
            <w:noWrap/>
            <w:vAlign w:val="center"/>
            <w:hideMark/>
          </w:tcPr>
          <w:p w14:paraId="3AC1BEE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35C68C6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1D04FA0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62F8914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74E9DCC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4AC7C0E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6C3FDBB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68DDFDF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27649C9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479" w:type="dxa"/>
            <w:tcBorders>
              <w:top w:val="nil"/>
              <w:left w:val="nil"/>
              <w:bottom w:val="single" w:sz="4" w:space="0" w:color="auto"/>
              <w:right w:val="nil"/>
            </w:tcBorders>
            <w:shd w:val="clear" w:color="000000" w:fill="FFFF99"/>
            <w:vAlign w:val="center"/>
            <w:hideMark/>
          </w:tcPr>
          <w:p w14:paraId="59D8E922"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71749CBC"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3E1176D9"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20E80B42" w14:textId="77777777" w:rsidR="0094159E" w:rsidRPr="0094159E" w:rsidRDefault="0094159E" w:rsidP="0094159E">
            <w:pPr>
              <w:rPr>
                <w:rFonts w:ascii="Calibri" w:hAnsi="Calibri" w:cs="Calibri"/>
                <w:color w:val="FF0000"/>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0104A691"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w:t>
            </w:r>
          </w:p>
        </w:tc>
        <w:tc>
          <w:tcPr>
            <w:tcW w:w="2115" w:type="dxa"/>
            <w:tcBorders>
              <w:top w:val="nil"/>
              <w:left w:val="nil"/>
              <w:bottom w:val="single" w:sz="4" w:space="0" w:color="auto"/>
              <w:right w:val="single" w:sz="4" w:space="0" w:color="auto"/>
            </w:tcBorders>
            <w:shd w:val="clear" w:color="000000" w:fill="C0C0C0"/>
            <w:vAlign w:val="center"/>
            <w:hideMark/>
          </w:tcPr>
          <w:p w14:paraId="2A76B602"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Объем, в том числе:</w:t>
            </w:r>
          </w:p>
        </w:tc>
        <w:tc>
          <w:tcPr>
            <w:tcW w:w="793" w:type="dxa"/>
            <w:tcBorders>
              <w:top w:val="nil"/>
              <w:left w:val="nil"/>
              <w:bottom w:val="single" w:sz="4" w:space="0" w:color="auto"/>
              <w:right w:val="single" w:sz="4" w:space="0" w:color="auto"/>
            </w:tcBorders>
            <w:shd w:val="clear" w:color="000000" w:fill="C0C0C0"/>
            <w:vAlign w:val="center"/>
            <w:hideMark/>
          </w:tcPr>
          <w:p w14:paraId="27314073"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 </w:t>
            </w:r>
          </w:p>
        </w:tc>
        <w:tc>
          <w:tcPr>
            <w:tcW w:w="1023" w:type="dxa"/>
            <w:tcBorders>
              <w:top w:val="nil"/>
              <w:left w:val="nil"/>
              <w:bottom w:val="single" w:sz="4" w:space="0" w:color="auto"/>
              <w:right w:val="single" w:sz="4" w:space="0" w:color="auto"/>
            </w:tcBorders>
            <w:shd w:val="clear" w:color="000000" w:fill="FFFF99"/>
            <w:noWrap/>
            <w:vAlign w:val="center"/>
            <w:hideMark/>
          </w:tcPr>
          <w:p w14:paraId="278232F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29 315,00</w:t>
            </w:r>
          </w:p>
        </w:tc>
        <w:tc>
          <w:tcPr>
            <w:tcW w:w="1020" w:type="dxa"/>
            <w:tcBorders>
              <w:top w:val="nil"/>
              <w:left w:val="nil"/>
              <w:bottom w:val="single" w:sz="4" w:space="0" w:color="auto"/>
              <w:right w:val="single" w:sz="4" w:space="0" w:color="auto"/>
            </w:tcBorders>
            <w:shd w:val="clear" w:color="000000" w:fill="FFFF99"/>
            <w:noWrap/>
            <w:vAlign w:val="center"/>
            <w:hideMark/>
          </w:tcPr>
          <w:p w14:paraId="48E9EBE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31 036,95</w:t>
            </w:r>
          </w:p>
        </w:tc>
        <w:tc>
          <w:tcPr>
            <w:tcW w:w="1168" w:type="dxa"/>
            <w:tcBorders>
              <w:top w:val="nil"/>
              <w:left w:val="nil"/>
              <w:bottom w:val="single" w:sz="4" w:space="0" w:color="auto"/>
              <w:right w:val="single" w:sz="4" w:space="0" w:color="auto"/>
            </w:tcBorders>
            <w:shd w:val="clear" w:color="000000" w:fill="FFFF99"/>
            <w:noWrap/>
            <w:vAlign w:val="center"/>
            <w:hideMark/>
          </w:tcPr>
          <w:p w14:paraId="510B1D7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29 219,26</w:t>
            </w:r>
          </w:p>
        </w:tc>
        <w:tc>
          <w:tcPr>
            <w:tcW w:w="1168" w:type="dxa"/>
            <w:tcBorders>
              <w:top w:val="nil"/>
              <w:left w:val="nil"/>
              <w:bottom w:val="single" w:sz="4" w:space="0" w:color="auto"/>
              <w:right w:val="single" w:sz="4" w:space="0" w:color="auto"/>
            </w:tcBorders>
            <w:shd w:val="clear" w:color="000000" w:fill="FFFF99"/>
            <w:noWrap/>
            <w:vAlign w:val="center"/>
            <w:hideMark/>
          </w:tcPr>
          <w:p w14:paraId="327771F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22 709,86</w:t>
            </w:r>
          </w:p>
        </w:tc>
        <w:tc>
          <w:tcPr>
            <w:tcW w:w="1073" w:type="dxa"/>
            <w:tcBorders>
              <w:top w:val="nil"/>
              <w:left w:val="nil"/>
              <w:bottom w:val="single" w:sz="4" w:space="0" w:color="auto"/>
              <w:right w:val="single" w:sz="4" w:space="0" w:color="auto"/>
            </w:tcBorders>
            <w:shd w:val="clear" w:color="000000" w:fill="FFFF99"/>
            <w:noWrap/>
            <w:vAlign w:val="center"/>
            <w:hideMark/>
          </w:tcPr>
          <w:p w14:paraId="2B5B1E7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28 822,00</w:t>
            </w:r>
          </w:p>
        </w:tc>
        <w:tc>
          <w:tcPr>
            <w:tcW w:w="1101" w:type="dxa"/>
            <w:tcBorders>
              <w:top w:val="nil"/>
              <w:left w:val="nil"/>
              <w:bottom w:val="single" w:sz="4" w:space="0" w:color="auto"/>
              <w:right w:val="single" w:sz="4" w:space="0" w:color="auto"/>
            </w:tcBorders>
            <w:shd w:val="clear" w:color="000000" w:fill="FFFF99"/>
            <w:noWrap/>
            <w:vAlign w:val="center"/>
            <w:hideMark/>
          </w:tcPr>
          <w:p w14:paraId="61AC94F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28 918,00</w:t>
            </w:r>
          </w:p>
        </w:tc>
        <w:tc>
          <w:tcPr>
            <w:tcW w:w="1101" w:type="dxa"/>
            <w:tcBorders>
              <w:top w:val="nil"/>
              <w:left w:val="nil"/>
              <w:bottom w:val="single" w:sz="4" w:space="0" w:color="auto"/>
              <w:right w:val="single" w:sz="4" w:space="0" w:color="auto"/>
            </w:tcBorders>
            <w:shd w:val="clear" w:color="000000" w:fill="FFFF99"/>
            <w:noWrap/>
            <w:vAlign w:val="center"/>
            <w:hideMark/>
          </w:tcPr>
          <w:p w14:paraId="34DCC55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28 728,00</w:t>
            </w:r>
          </w:p>
        </w:tc>
        <w:tc>
          <w:tcPr>
            <w:tcW w:w="1101" w:type="dxa"/>
            <w:tcBorders>
              <w:top w:val="nil"/>
              <w:left w:val="nil"/>
              <w:bottom w:val="single" w:sz="4" w:space="0" w:color="auto"/>
              <w:right w:val="single" w:sz="4" w:space="0" w:color="auto"/>
            </w:tcBorders>
            <w:shd w:val="clear" w:color="000000" w:fill="FFFF99"/>
            <w:noWrap/>
            <w:vAlign w:val="center"/>
            <w:hideMark/>
          </w:tcPr>
          <w:p w14:paraId="148B781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14 364,00</w:t>
            </w:r>
          </w:p>
        </w:tc>
        <w:tc>
          <w:tcPr>
            <w:tcW w:w="1101" w:type="dxa"/>
            <w:tcBorders>
              <w:top w:val="nil"/>
              <w:left w:val="nil"/>
              <w:bottom w:val="single" w:sz="4" w:space="0" w:color="auto"/>
              <w:right w:val="single" w:sz="4" w:space="0" w:color="auto"/>
            </w:tcBorders>
            <w:shd w:val="clear" w:color="000000" w:fill="FFFF99"/>
            <w:noWrap/>
            <w:vAlign w:val="center"/>
            <w:hideMark/>
          </w:tcPr>
          <w:p w14:paraId="458BE4C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14 364,00</w:t>
            </w:r>
          </w:p>
        </w:tc>
        <w:tc>
          <w:tcPr>
            <w:tcW w:w="479" w:type="dxa"/>
            <w:tcBorders>
              <w:top w:val="nil"/>
              <w:left w:val="nil"/>
              <w:bottom w:val="single" w:sz="4" w:space="0" w:color="auto"/>
              <w:right w:val="nil"/>
            </w:tcBorders>
            <w:shd w:val="clear" w:color="000000" w:fill="FFFF99"/>
            <w:vAlign w:val="center"/>
            <w:hideMark/>
          </w:tcPr>
          <w:p w14:paraId="22D36907"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vMerge w:val="restart"/>
            <w:tcBorders>
              <w:top w:val="nil"/>
              <w:left w:val="single" w:sz="4" w:space="0" w:color="auto"/>
              <w:bottom w:val="single" w:sz="4" w:space="0" w:color="auto"/>
              <w:right w:val="single" w:sz="4" w:space="0" w:color="auto"/>
            </w:tcBorders>
            <w:shd w:val="clear" w:color="auto" w:fill="auto"/>
            <w:vAlign w:val="center"/>
            <w:hideMark/>
          </w:tcPr>
          <w:p w14:paraId="2370EBC4"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 xml:space="preserve">Согласно </w:t>
            </w:r>
            <w:proofErr w:type="spellStart"/>
            <w:r w:rsidRPr="0094159E">
              <w:rPr>
                <w:rFonts w:ascii="Calibri" w:hAnsi="Calibri" w:cs="Calibri"/>
                <w:color w:val="000000"/>
                <w:sz w:val="12"/>
                <w:szCs w:val="12"/>
              </w:rPr>
              <w:t>Метод.указаний</w:t>
            </w:r>
            <w:proofErr w:type="spellEnd"/>
            <w:r w:rsidRPr="0094159E">
              <w:rPr>
                <w:rFonts w:ascii="Calibri" w:hAnsi="Calibri" w:cs="Calibri"/>
                <w:color w:val="000000"/>
                <w:sz w:val="12"/>
                <w:szCs w:val="12"/>
              </w:rPr>
              <w:t xml:space="preserve"> п.14, учтено в соответствии с актуализированной территориальной схемой в соответствии с Приложением Б2. Сводная информация об объектах инфраструктуры, показатель завезено отходов на 2024 г.</w:t>
            </w:r>
          </w:p>
        </w:tc>
      </w:tr>
      <w:tr w:rsidR="0094159E" w:rsidRPr="0094159E" w14:paraId="4C57E32E" w14:textId="77777777" w:rsidTr="0094159E">
        <w:trPr>
          <w:trHeight w:val="506"/>
          <w:jc w:val="center"/>
        </w:trPr>
        <w:tc>
          <w:tcPr>
            <w:tcW w:w="309" w:type="dxa"/>
            <w:tcBorders>
              <w:top w:val="nil"/>
              <w:left w:val="nil"/>
              <w:bottom w:val="nil"/>
              <w:right w:val="nil"/>
            </w:tcBorders>
            <w:shd w:val="clear" w:color="auto" w:fill="auto"/>
            <w:noWrap/>
            <w:vAlign w:val="center"/>
            <w:hideMark/>
          </w:tcPr>
          <w:p w14:paraId="3F0948F6" w14:textId="77777777" w:rsidR="0094159E" w:rsidRPr="0094159E" w:rsidRDefault="0094159E" w:rsidP="0094159E">
            <w:pPr>
              <w:jc w:val="center"/>
              <w:rPr>
                <w:rFonts w:ascii="Calibri" w:hAnsi="Calibri" w:cs="Calibri"/>
                <w:color w:val="000000"/>
                <w:sz w:val="12"/>
                <w:szCs w:val="12"/>
              </w:rPr>
            </w:pP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6240CEF2"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1.1</w:t>
            </w:r>
          </w:p>
        </w:tc>
        <w:tc>
          <w:tcPr>
            <w:tcW w:w="2115" w:type="dxa"/>
            <w:tcBorders>
              <w:top w:val="nil"/>
              <w:left w:val="nil"/>
              <w:bottom w:val="single" w:sz="4" w:space="0" w:color="auto"/>
              <w:right w:val="single" w:sz="4" w:space="0" w:color="auto"/>
            </w:tcBorders>
            <w:shd w:val="clear" w:color="auto" w:fill="auto"/>
            <w:vAlign w:val="center"/>
            <w:hideMark/>
          </w:tcPr>
          <w:p w14:paraId="6B5001FD" w14:textId="77777777" w:rsidR="0094159E" w:rsidRPr="0094159E" w:rsidRDefault="0094159E" w:rsidP="0094159E">
            <w:pPr>
              <w:ind w:firstLineChars="100" w:firstLine="120"/>
              <w:rPr>
                <w:rFonts w:ascii="Calibri" w:hAnsi="Calibri" w:cs="Calibri"/>
                <w:color w:val="000000"/>
                <w:sz w:val="12"/>
                <w:szCs w:val="12"/>
              </w:rPr>
            </w:pPr>
            <w:r w:rsidRPr="0094159E">
              <w:rPr>
                <w:rFonts w:ascii="Calibri" w:hAnsi="Calibri" w:cs="Calibri"/>
                <w:color w:val="000000"/>
                <w:sz w:val="12"/>
                <w:szCs w:val="12"/>
              </w:rPr>
              <w:t>Объём захороненных твердых бытовых отходов</w:t>
            </w:r>
          </w:p>
        </w:tc>
        <w:tc>
          <w:tcPr>
            <w:tcW w:w="793" w:type="dxa"/>
            <w:tcBorders>
              <w:top w:val="nil"/>
              <w:left w:val="nil"/>
              <w:bottom w:val="single" w:sz="4" w:space="0" w:color="auto"/>
              <w:right w:val="single" w:sz="4" w:space="0" w:color="auto"/>
            </w:tcBorders>
            <w:shd w:val="clear" w:color="auto" w:fill="auto"/>
            <w:vAlign w:val="center"/>
            <w:hideMark/>
          </w:tcPr>
          <w:p w14:paraId="77692C36"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м3</w:t>
            </w:r>
          </w:p>
        </w:tc>
        <w:tc>
          <w:tcPr>
            <w:tcW w:w="1023" w:type="dxa"/>
            <w:tcBorders>
              <w:top w:val="nil"/>
              <w:left w:val="nil"/>
              <w:bottom w:val="single" w:sz="4" w:space="0" w:color="auto"/>
              <w:right w:val="single" w:sz="4" w:space="0" w:color="auto"/>
            </w:tcBorders>
            <w:shd w:val="clear" w:color="000000" w:fill="FFFF99"/>
            <w:noWrap/>
            <w:vAlign w:val="center"/>
            <w:hideMark/>
          </w:tcPr>
          <w:p w14:paraId="18D203A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4BE24CF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43AFAE3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45BC6CC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68A693A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597AE9F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5B6FB94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6824746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5992341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479" w:type="dxa"/>
            <w:tcBorders>
              <w:top w:val="nil"/>
              <w:left w:val="nil"/>
              <w:bottom w:val="single" w:sz="4" w:space="0" w:color="auto"/>
              <w:right w:val="nil"/>
            </w:tcBorders>
            <w:shd w:val="clear" w:color="000000" w:fill="FFFF99"/>
            <w:vAlign w:val="center"/>
            <w:hideMark/>
          </w:tcPr>
          <w:p w14:paraId="58E51153"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single" w:sz="4" w:space="0" w:color="auto"/>
              <w:right w:val="single" w:sz="4" w:space="0" w:color="auto"/>
            </w:tcBorders>
            <w:vAlign w:val="center"/>
            <w:hideMark/>
          </w:tcPr>
          <w:p w14:paraId="66D6751E" w14:textId="77777777" w:rsidR="0094159E" w:rsidRPr="0094159E" w:rsidRDefault="0094159E" w:rsidP="0094159E">
            <w:pPr>
              <w:rPr>
                <w:rFonts w:ascii="Calibri" w:hAnsi="Calibri" w:cs="Calibri"/>
                <w:color w:val="000000"/>
                <w:sz w:val="12"/>
                <w:szCs w:val="12"/>
              </w:rPr>
            </w:pPr>
          </w:p>
        </w:tc>
      </w:tr>
      <w:tr w:rsidR="0094159E" w:rsidRPr="0094159E" w14:paraId="6217124B" w14:textId="77777777" w:rsidTr="0094159E">
        <w:trPr>
          <w:trHeight w:val="341"/>
          <w:jc w:val="center"/>
        </w:trPr>
        <w:tc>
          <w:tcPr>
            <w:tcW w:w="309" w:type="dxa"/>
            <w:tcBorders>
              <w:top w:val="nil"/>
              <w:left w:val="nil"/>
              <w:bottom w:val="nil"/>
              <w:right w:val="nil"/>
            </w:tcBorders>
            <w:shd w:val="clear" w:color="auto" w:fill="auto"/>
            <w:noWrap/>
            <w:vAlign w:val="center"/>
            <w:hideMark/>
          </w:tcPr>
          <w:p w14:paraId="62B32909" w14:textId="77777777" w:rsidR="0094159E" w:rsidRPr="0094159E" w:rsidRDefault="0094159E" w:rsidP="0094159E">
            <w:pPr>
              <w:rPr>
                <w:rFonts w:ascii="Calibri" w:hAnsi="Calibri" w:cs="Calibri"/>
                <w:color w:val="000000"/>
                <w:sz w:val="12"/>
                <w:szCs w:val="12"/>
              </w:rPr>
            </w:pP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0E3A297F"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1.2</w:t>
            </w:r>
          </w:p>
        </w:tc>
        <w:tc>
          <w:tcPr>
            <w:tcW w:w="2115" w:type="dxa"/>
            <w:tcBorders>
              <w:top w:val="nil"/>
              <w:left w:val="nil"/>
              <w:bottom w:val="single" w:sz="4" w:space="0" w:color="auto"/>
              <w:right w:val="single" w:sz="4" w:space="0" w:color="auto"/>
            </w:tcBorders>
            <w:shd w:val="clear" w:color="auto" w:fill="auto"/>
            <w:vAlign w:val="center"/>
            <w:hideMark/>
          </w:tcPr>
          <w:p w14:paraId="68569DD7" w14:textId="77777777" w:rsidR="0094159E" w:rsidRPr="0094159E" w:rsidRDefault="0094159E" w:rsidP="0094159E">
            <w:pPr>
              <w:ind w:firstLineChars="100" w:firstLine="120"/>
              <w:rPr>
                <w:rFonts w:ascii="Calibri" w:hAnsi="Calibri" w:cs="Calibri"/>
                <w:color w:val="000000"/>
                <w:sz w:val="12"/>
                <w:szCs w:val="12"/>
              </w:rPr>
            </w:pPr>
            <w:r w:rsidRPr="0094159E">
              <w:rPr>
                <w:rFonts w:ascii="Calibri" w:hAnsi="Calibri" w:cs="Calibri"/>
                <w:color w:val="000000"/>
                <w:sz w:val="12"/>
                <w:szCs w:val="12"/>
              </w:rPr>
              <w:t>Объём захороненных твердых бытовых отходов</w:t>
            </w:r>
          </w:p>
        </w:tc>
        <w:tc>
          <w:tcPr>
            <w:tcW w:w="793" w:type="dxa"/>
            <w:tcBorders>
              <w:top w:val="nil"/>
              <w:left w:val="nil"/>
              <w:bottom w:val="single" w:sz="4" w:space="0" w:color="auto"/>
              <w:right w:val="single" w:sz="4" w:space="0" w:color="auto"/>
            </w:tcBorders>
            <w:shd w:val="clear" w:color="auto" w:fill="auto"/>
            <w:vAlign w:val="center"/>
            <w:hideMark/>
          </w:tcPr>
          <w:p w14:paraId="5DF21D7E"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тонн</w:t>
            </w:r>
          </w:p>
        </w:tc>
        <w:tc>
          <w:tcPr>
            <w:tcW w:w="1023" w:type="dxa"/>
            <w:tcBorders>
              <w:top w:val="nil"/>
              <w:left w:val="nil"/>
              <w:bottom w:val="single" w:sz="4" w:space="0" w:color="auto"/>
              <w:right w:val="single" w:sz="4" w:space="0" w:color="auto"/>
            </w:tcBorders>
            <w:shd w:val="clear" w:color="000000" w:fill="FFFF99"/>
            <w:noWrap/>
            <w:vAlign w:val="center"/>
            <w:hideMark/>
          </w:tcPr>
          <w:p w14:paraId="2C62433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29 315,00</w:t>
            </w:r>
          </w:p>
        </w:tc>
        <w:tc>
          <w:tcPr>
            <w:tcW w:w="1020" w:type="dxa"/>
            <w:tcBorders>
              <w:top w:val="nil"/>
              <w:left w:val="nil"/>
              <w:bottom w:val="single" w:sz="4" w:space="0" w:color="auto"/>
              <w:right w:val="single" w:sz="4" w:space="0" w:color="auto"/>
            </w:tcBorders>
            <w:shd w:val="clear" w:color="000000" w:fill="FFFF99"/>
            <w:noWrap/>
            <w:vAlign w:val="center"/>
            <w:hideMark/>
          </w:tcPr>
          <w:p w14:paraId="50B86F2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31 036,95</w:t>
            </w:r>
          </w:p>
        </w:tc>
        <w:tc>
          <w:tcPr>
            <w:tcW w:w="1168" w:type="dxa"/>
            <w:tcBorders>
              <w:top w:val="nil"/>
              <w:left w:val="nil"/>
              <w:bottom w:val="single" w:sz="4" w:space="0" w:color="auto"/>
              <w:right w:val="single" w:sz="4" w:space="0" w:color="auto"/>
            </w:tcBorders>
            <w:shd w:val="clear" w:color="000000" w:fill="FFFF99"/>
            <w:noWrap/>
            <w:vAlign w:val="center"/>
            <w:hideMark/>
          </w:tcPr>
          <w:p w14:paraId="4E8D793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29 219,26</w:t>
            </w:r>
          </w:p>
        </w:tc>
        <w:tc>
          <w:tcPr>
            <w:tcW w:w="1168" w:type="dxa"/>
            <w:tcBorders>
              <w:top w:val="nil"/>
              <w:left w:val="nil"/>
              <w:bottom w:val="single" w:sz="4" w:space="0" w:color="auto"/>
              <w:right w:val="single" w:sz="4" w:space="0" w:color="auto"/>
            </w:tcBorders>
            <w:shd w:val="clear" w:color="000000" w:fill="FFFF99"/>
            <w:noWrap/>
            <w:vAlign w:val="center"/>
            <w:hideMark/>
          </w:tcPr>
          <w:p w14:paraId="247046D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22 709,86</w:t>
            </w:r>
          </w:p>
        </w:tc>
        <w:tc>
          <w:tcPr>
            <w:tcW w:w="1073" w:type="dxa"/>
            <w:tcBorders>
              <w:top w:val="nil"/>
              <w:left w:val="nil"/>
              <w:bottom w:val="single" w:sz="4" w:space="0" w:color="auto"/>
              <w:right w:val="single" w:sz="4" w:space="0" w:color="auto"/>
            </w:tcBorders>
            <w:shd w:val="clear" w:color="000000" w:fill="FFFF99"/>
            <w:noWrap/>
            <w:vAlign w:val="center"/>
            <w:hideMark/>
          </w:tcPr>
          <w:p w14:paraId="025981D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28 822,00</w:t>
            </w:r>
          </w:p>
        </w:tc>
        <w:tc>
          <w:tcPr>
            <w:tcW w:w="1101" w:type="dxa"/>
            <w:tcBorders>
              <w:top w:val="nil"/>
              <w:left w:val="nil"/>
              <w:bottom w:val="single" w:sz="4" w:space="0" w:color="auto"/>
              <w:right w:val="single" w:sz="4" w:space="0" w:color="auto"/>
            </w:tcBorders>
            <w:shd w:val="clear" w:color="000000" w:fill="FFFF99"/>
            <w:noWrap/>
            <w:vAlign w:val="center"/>
            <w:hideMark/>
          </w:tcPr>
          <w:p w14:paraId="3ED7CF2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28 918,00</w:t>
            </w:r>
          </w:p>
        </w:tc>
        <w:tc>
          <w:tcPr>
            <w:tcW w:w="1101" w:type="dxa"/>
            <w:tcBorders>
              <w:top w:val="nil"/>
              <w:left w:val="nil"/>
              <w:bottom w:val="single" w:sz="4" w:space="0" w:color="auto"/>
              <w:right w:val="single" w:sz="4" w:space="0" w:color="auto"/>
            </w:tcBorders>
            <w:shd w:val="clear" w:color="000000" w:fill="FFFF99"/>
            <w:noWrap/>
            <w:vAlign w:val="center"/>
            <w:hideMark/>
          </w:tcPr>
          <w:p w14:paraId="783208A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28 728,00</w:t>
            </w:r>
          </w:p>
        </w:tc>
        <w:tc>
          <w:tcPr>
            <w:tcW w:w="1101" w:type="dxa"/>
            <w:tcBorders>
              <w:top w:val="nil"/>
              <w:left w:val="nil"/>
              <w:bottom w:val="single" w:sz="4" w:space="0" w:color="auto"/>
              <w:right w:val="single" w:sz="4" w:space="0" w:color="auto"/>
            </w:tcBorders>
            <w:shd w:val="clear" w:color="000000" w:fill="CCFFCC"/>
            <w:noWrap/>
            <w:vAlign w:val="center"/>
            <w:hideMark/>
          </w:tcPr>
          <w:p w14:paraId="328282C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14 364,00</w:t>
            </w:r>
          </w:p>
        </w:tc>
        <w:tc>
          <w:tcPr>
            <w:tcW w:w="1101" w:type="dxa"/>
            <w:tcBorders>
              <w:top w:val="nil"/>
              <w:left w:val="nil"/>
              <w:bottom w:val="single" w:sz="4" w:space="0" w:color="auto"/>
              <w:right w:val="single" w:sz="4" w:space="0" w:color="auto"/>
            </w:tcBorders>
            <w:shd w:val="clear" w:color="000000" w:fill="CCFFCC"/>
            <w:noWrap/>
            <w:vAlign w:val="center"/>
            <w:hideMark/>
          </w:tcPr>
          <w:p w14:paraId="53DECD4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14 364,00</w:t>
            </w:r>
          </w:p>
        </w:tc>
        <w:tc>
          <w:tcPr>
            <w:tcW w:w="479" w:type="dxa"/>
            <w:tcBorders>
              <w:top w:val="nil"/>
              <w:left w:val="nil"/>
              <w:bottom w:val="single" w:sz="4" w:space="0" w:color="auto"/>
              <w:right w:val="nil"/>
            </w:tcBorders>
            <w:shd w:val="clear" w:color="000000" w:fill="FFFF99"/>
            <w:vAlign w:val="center"/>
            <w:hideMark/>
          </w:tcPr>
          <w:p w14:paraId="2576DCBD"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single" w:sz="4" w:space="0" w:color="auto"/>
              <w:right w:val="single" w:sz="4" w:space="0" w:color="auto"/>
            </w:tcBorders>
            <w:vAlign w:val="center"/>
            <w:hideMark/>
          </w:tcPr>
          <w:p w14:paraId="5BFF095D" w14:textId="77777777" w:rsidR="0094159E" w:rsidRPr="0094159E" w:rsidRDefault="0094159E" w:rsidP="0094159E">
            <w:pPr>
              <w:rPr>
                <w:rFonts w:ascii="Calibri" w:hAnsi="Calibri" w:cs="Calibri"/>
                <w:color w:val="000000"/>
                <w:sz w:val="12"/>
                <w:szCs w:val="12"/>
              </w:rPr>
            </w:pPr>
          </w:p>
        </w:tc>
      </w:tr>
      <w:tr w:rsidR="0094159E" w:rsidRPr="0094159E" w14:paraId="054A09D1"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2A25BB76" w14:textId="77777777" w:rsidR="0094159E" w:rsidRPr="0094159E" w:rsidRDefault="0094159E" w:rsidP="0094159E">
            <w:pPr>
              <w:rPr>
                <w:rFonts w:ascii="Calibri" w:hAnsi="Calibri" w:cs="Calibri"/>
                <w:color w:val="000000"/>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04956D25"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w:t>
            </w:r>
          </w:p>
        </w:tc>
        <w:tc>
          <w:tcPr>
            <w:tcW w:w="2115" w:type="dxa"/>
            <w:tcBorders>
              <w:top w:val="nil"/>
              <w:left w:val="nil"/>
              <w:bottom w:val="single" w:sz="4" w:space="0" w:color="auto"/>
              <w:right w:val="single" w:sz="4" w:space="0" w:color="auto"/>
            </w:tcBorders>
            <w:shd w:val="clear" w:color="000000" w:fill="C0C0C0"/>
            <w:vAlign w:val="center"/>
            <w:hideMark/>
          </w:tcPr>
          <w:p w14:paraId="7388DEA8"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Себестоимость</w:t>
            </w:r>
          </w:p>
        </w:tc>
        <w:tc>
          <w:tcPr>
            <w:tcW w:w="793" w:type="dxa"/>
            <w:tcBorders>
              <w:top w:val="nil"/>
              <w:left w:val="nil"/>
              <w:bottom w:val="single" w:sz="4" w:space="0" w:color="auto"/>
              <w:right w:val="single" w:sz="4" w:space="0" w:color="auto"/>
            </w:tcBorders>
            <w:shd w:val="clear" w:color="000000" w:fill="C0C0C0"/>
            <w:vAlign w:val="center"/>
            <w:hideMark/>
          </w:tcPr>
          <w:p w14:paraId="64D2D867"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07C4CD8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10 536,93</w:t>
            </w:r>
          </w:p>
        </w:tc>
        <w:tc>
          <w:tcPr>
            <w:tcW w:w="1020" w:type="dxa"/>
            <w:tcBorders>
              <w:top w:val="nil"/>
              <w:left w:val="nil"/>
              <w:bottom w:val="single" w:sz="4" w:space="0" w:color="auto"/>
              <w:right w:val="single" w:sz="4" w:space="0" w:color="auto"/>
            </w:tcBorders>
            <w:shd w:val="clear" w:color="000000" w:fill="CCFFCC"/>
            <w:noWrap/>
            <w:vAlign w:val="center"/>
            <w:hideMark/>
          </w:tcPr>
          <w:p w14:paraId="240E3D7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15 826,49</w:t>
            </w:r>
          </w:p>
        </w:tc>
        <w:tc>
          <w:tcPr>
            <w:tcW w:w="1168" w:type="dxa"/>
            <w:tcBorders>
              <w:top w:val="nil"/>
              <w:left w:val="nil"/>
              <w:bottom w:val="single" w:sz="4" w:space="0" w:color="auto"/>
              <w:right w:val="single" w:sz="4" w:space="0" w:color="auto"/>
            </w:tcBorders>
            <w:shd w:val="clear" w:color="000000" w:fill="CCFFCC"/>
            <w:noWrap/>
            <w:vAlign w:val="center"/>
            <w:hideMark/>
          </w:tcPr>
          <w:p w14:paraId="5157D9C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10 982,93</w:t>
            </w:r>
          </w:p>
        </w:tc>
        <w:tc>
          <w:tcPr>
            <w:tcW w:w="1168" w:type="dxa"/>
            <w:tcBorders>
              <w:top w:val="nil"/>
              <w:left w:val="nil"/>
              <w:bottom w:val="single" w:sz="4" w:space="0" w:color="auto"/>
              <w:right w:val="single" w:sz="4" w:space="0" w:color="auto"/>
            </w:tcBorders>
            <w:shd w:val="clear" w:color="000000" w:fill="CCFFCC"/>
            <w:noWrap/>
            <w:vAlign w:val="center"/>
            <w:hideMark/>
          </w:tcPr>
          <w:p w14:paraId="3249F32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15 001,54</w:t>
            </w:r>
          </w:p>
        </w:tc>
        <w:tc>
          <w:tcPr>
            <w:tcW w:w="1073" w:type="dxa"/>
            <w:tcBorders>
              <w:top w:val="nil"/>
              <w:left w:val="nil"/>
              <w:bottom w:val="single" w:sz="4" w:space="0" w:color="auto"/>
              <w:right w:val="single" w:sz="4" w:space="0" w:color="auto"/>
            </w:tcBorders>
            <w:shd w:val="clear" w:color="000000" w:fill="CCFFCC"/>
            <w:noWrap/>
            <w:vAlign w:val="center"/>
            <w:hideMark/>
          </w:tcPr>
          <w:p w14:paraId="5A019C1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11 140,59</w:t>
            </w:r>
          </w:p>
        </w:tc>
        <w:tc>
          <w:tcPr>
            <w:tcW w:w="1101" w:type="dxa"/>
            <w:tcBorders>
              <w:top w:val="nil"/>
              <w:left w:val="nil"/>
              <w:bottom w:val="single" w:sz="4" w:space="0" w:color="auto"/>
              <w:right w:val="single" w:sz="4" w:space="0" w:color="auto"/>
            </w:tcBorders>
            <w:shd w:val="clear" w:color="000000" w:fill="CCFFCC"/>
            <w:noWrap/>
            <w:vAlign w:val="center"/>
            <w:hideMark/>
          </w:tcPr>
          <w:p w14:paraId="0ACE33C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17 007,57</w:t>
            </w:r>
          </w:p>
        </w:tc>
        <w:tc>
          <w:tcPr>
            <w:tcW w:w="1101" w:type="dxa"/>
            <w:tcBorders>
              <w:top w:val="nil"/>
              <w:left w:val="nil"/>
              <w:bottom w:val="single" w:sz="4" w:space="0" w:color="auto"/>
              <w:right w:val="single" w:sz="4" w:space="0" w:color="auto"/>
            </w:tcBorders>
            <w:shd w:val="clear" w:color="000000" w:fill="CCFFCC"/>
            <w:noWrap/>
            <w:vAlign w:val="center"/>
            <w:hideMark/>
          </w:tcPr>
          <w:p w14:paraId="23A4A10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11 654,43</w:t>
            </w:r>
          </w:p>
        </w:tc>
        <w:tc>
          <w:tcPr>
            <w:tcW w:w="1101" w:type="dxa"/>
            <w:tcBorders>
              <w:top w:val="nil"/>
              <w:left w:val="nil"/>
              <w:bottom w:val="single" w:sz="4" w:space="0" w:color="auto"/>
              <w:right w:val="single" w:sz="4" w:space="0" w:color="auto"/>
            </w:tcBorders>
            <w:shd w:val="clear" w:color="000000" w:fill="CCFFCC"/>
            <w:noWrap/>
            <w:vAlign w:val="center"/>
            <w:hideMark/>
          </w:tcPr>
          <w:p w14:paraId="7DC22D3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5 726,50</w:t>
            </w:r>
          </w:p>
        </w:tc>
        <w:tc>
          <w:tcPr>
            <w:tcW w:w="1101" w:type="dxa"/>
            <w:tcBorders>
              <w:top w:val="nil"/>
              <w:left w:val="nil"/>
              <w:bottom w:val="single" w:sz="4" w:space="0" w:color="auto"/>
              <w:right w:val="single" w:sz="4" w:space="0" w:color="auto"/>
            </w:tcBorders>
            <w:shd w:val="clear" w:color="000000" w:fill="CCFFCC"/>
            <w:noWrap/>
            <w:vAlign w:val="center"/>
            <w:hideMark/>
          </w:tcPr>
          <w:p w14:paraId="1D4D35C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5 927,93</w:t>
            </w:r>
          </w:p>
        </w:tc>
        <w:tc>
          <w:tcPr>
            <w:tcW w:w="479" w:type="dxa"/>
            <w:tcBorders>
              <w:top w:val="nil"/>
              <w:left w:val="nil"/>
              <w:bottom w:val="single" w:sz="4" w:space="0" w:color="auto"/>
              <w:right w:val="nil"/>
            </w:tcBorders>
            <w:shd w:val="clear" w:color="000000" w:fill="FFFF99"/>
            <w:vAlign w:val="center"/>
            <w:hideMark/>
          </w:tcPr>
          <w:p w14:paraId="3614DFF2"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59E019C9"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00A9B48D" w14:textId="77777777" w:rsidTr="0094159E">
        <w:trPr>
          <w:trHeight w:val="253"/>
          <w:jc w:val="center"/>
        </w:trPr>
        <w:tc>
          <w:tcPr>
            <w:tcW w:w="309" w:type="dxa"/>
            <w:tcBorders>
              <w:top w:val="nil"/>
              <w:left w:val="nil"/>
              <w:bottom w:val="nil"/>
              <w:right w:val="nil"/>
            </w:tcBorders>
            <w:shd w:val="clear" w:color="000000" w:fill="F8CBAD"/>
            <w:noWrap/>
            <w:vAlign w:val="center"/>
            <w:hideMark/>
          </w:tcPr>
          <w:p w14:paraId="04674995"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ЭР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097E8484"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2.1</w:t>
            </w:r>
          </w:p>
        </w:tc>
        <w:tc>
          <w:tcPr>
            <w:tcW w:w="2115" w:type="dxa"/>
            <w:tcBorders>
              <w:top w:val="nil"/>
              <w:left w:val="nil"/>
              <w:bottom w:val="single" w:sz="4" w:space="0" w:color="auto"/>
              <w:right w:val="single" w:sz="4" w:space="0" w:color="auto"/>
            </w:tcBorders>
            <w:shd w:val="clear" w:color="auto" w:fill="auto"/>
            <w:vAlign w:val="center"/>
            <w:hideMark/>
          </w:tcPr>
          <w:p w14:paraId="55AE75F2" w14:textId="77777777" w:rsidR="0094159E" w:rsidRPr="0094159E" w:rsidRDefault="0094159E" w:rsidP="0094159E">
            <w:pPr>
              <w:ind w:firstLineChars="100" w:firstLine="120"/>
              <w:rPr>
                <w:rFonts w:ascii="Tahoma" w:hAnsi="Tahoma" w:cs="Tahoma"/>
                <w:b/>
                <w:bCs/>
                <w:sz w:val="12"/>
                <w:szCs w:val="12"/>
              </w:rPr>
            </w:pPr>
            <w:r w:rsidRPr="0094159E">
              <w:rPr>
                <w:rFonts w:ascii="Tahoma" w:hAnsi="Tahoma" w:cs="Tahoma"/>
                <w:b/>
                <w:bCs/>
                <w:sz w:val="12"/>
                <w:szCs w:val="12"/>
              </w:rPr>
              <w:t xml:space="preserve">Электроэнергия </w:t>
            </w:r>
          </w:p>
        </w:tc>
        <w:tc>
          <w:tcPr>
            <w:tcW w:w="793" w:type="dxa"/>
            <w:tcBorders>
              <w:top w:val="nil"/>
              <w:left w:val="nil"/>
              <w:bottom w:val="single" w:sz="4" w:space="0" w:color="auto"/>
              <w:right w:val="single" w:sz="4" w:space="0" w:color="auto"/>
            </w:tcBorders>
            <w:shd w:val="clear" w:color="auto" w:fill="auto"/>
            <w:vAlign w:val="center"/>
            <w:hideMark/>
          </w:tcPr>
          <w:p w14:paraId="20EFB562"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270E3CB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227,64</w:t>
            </w:r>
          </w:p>
        </w:tc>
        <w:tc>
          <w:tcPr>
            <w:tcW w:w="1020" w:type="dxa"/>
            <w:tcBorders>
              <w:top w:val="nil"/>
              <w:left w:val="nil"/>
              <w:bottom w:val="single" w:sz="4" w:space="0" w:color="auto"/>
              <w:right w:val="single" w:sz="4" w:space="0" w:color="auto"/>
            </w:tcBorders>
            <w:shd w:val="clear" w:color="000000" w:fill="CCFFCC"/>
            <w:noWrap/>
            <w:vAlign w:val="center"/>
            <w:hideMark/>
          </w:tcPr>
          <w:p w14:paraId="683C9A6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167,34</w:t>
            </w:r>
          </w:p>
        </w:tc>
        <w:tc>
          <w:tcPr>
            <w:tcW w:w="1168" w:type="dxa"/>
            <w:tcBorders>
              <w:top w:val="nil"/>
              <w:left w:val="nil"/>
              <w:bottom w:val="single" w:sz="4" w:space="0" w:color="auto"/>
              <w:right w:val="single" w:sz="4" w:space="0" w:color="auto"/>
            </w:tcBorders>
            <w:shd w:val="clear" w:color="000000" w:fill="CCFFCC"/>
            <w:noWrap/>
            <w:vAlign w:val="center"/>
            <w:hideMark/>
          </w:tcPr>
          <w:p w14:paraId="77FBBA9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88,77</w:t>
            </w:r>
          </w:p>
        </w:tc>
        <w:tc>
          <w:tcPr>
            <w:tcW w:w="1168" w:type="dxa"/>
            <w:tcBorders>
              <w:top w:val="nil"/>
              <w:left w:val="nil"/>
              <w:bottom w:val="single" w:sz="4" w:space="0" w:color="auto"/>
              <w:right w:val="single" w:sz="4" w:space="0" w:color="auto"/>
            </w:tcBorders>
            <w:shd w:val="clear" w:color="000000" w:fill="CCFFCC"/>
            <w:noWrap/>
            <w:vAlign w:val="center"/>
            <w:hideMark/>
          </w:tcPr>
          <w:p w14:paraId="0F32A2B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112,37</w:t>
            </w:r>
          </w:p>
        </w:tc>
        <w:tc>
          <w:tcPr>
            <w:tcW w:w="1073" w:type="dxa"/>
            <w:tcBorders>
              <w:top w:val="nil"/>
              <w:left w:val="nil"/>
              <w:bottom w:val="single" w:sz="4" w:space="0" w:color="auto"/>
              <w:right w:val="single" w:sz="4" w:space="0" w:color="auto"/>
            </w:tcBorders>
            <w:shd w:val="clear" w:color="000000" w:fill="CCFFCC"/>
            <w:noWrap/>
            <w:vAlign w:val="center"/>
            <w:hideMark/>
          </w:tcPr>
          <w:p w14:paraId="2498978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130,55</w:t>
            </w:r>
          </w:p>
        </w:tc>
        <w:tc>
          <w:tcPr>
            <w:tcW w:w="1101" w:type="dxa"/>
            <w:tcBorders>
              <w:top w:val="nil"/>
              <w:left w:val="nil"/>
              <w:bottom w:val="single" w:sz="4" w:space="0" w:color="auto"/>
              <w:right w:val="single" w:sz="4" w:space="0" w:color="auto"/>
            </w:tcBorders>
            <w:shd w:val="clear" w:color="000000" w:fill="CCFFCC"/>
            <w:noWrap/>
            <w:vAlign w:val="center"/>
            <w:hideMark/>
          </w:tcPr>
          <w:p w14:paraId="0CF8E79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121,69</w:t>
            </w:r>
          </w:p>
        </w:tc>
        <w:tc>
          <w:tcPr>
            <w:tcW w:w="1101" w:type="dxa"/>
            <w:tcBorders>
              <w:top w:val="nil"/>
              <w:left w:val="nil"/>
              <w:bottom w:val="single" w:sz="4" w:space="0" w:color="auto"/>
              <w:right w:val="single" w:sz="4" w:space="0" w:color="auto"/>
            </w:tcBorders>
            <w:shd w:val="clear" w:color="000000" w:fill="CCFFCC"/>
            <w:noWrap/>
            <w:vAlign w:val="center"/>
            <w:hideMark/>
          </w:tcPr>
          <w:p w14:paraId="43DA2AE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135,04</w:t>
            </w:r>
          </w:p>
        </w:tc>
        <w:tc>
          <w:tcPr>
            <w:tcW w:w="1101" w:type="dxa"/>
            <w:tcBorders>
              <w:top w:val="nil"/>
              <w:left w:val="nil"/>
              <w:bottom w:val="single" w:sz="4" w:space="0" w:color="auto"/>
              <w:right w:val="single" w:sz="4" w:space="0" w:color="auto"/>
            </w:tcBorders>
            <w:shd w:val="clear" w:color="000000" w:fill="CCFFCC"/>
            <w:noWrap/>
            <w:vAlign w:val="center"/>
            <w:hideMark/>
          </w:tcPr>
          <w:p w14:paraId="23ACDAF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67,52</w:t>
            </w:r>
          </w:p>
        </w:tc>
        <w:tc>
          <w:tcPr>
            <w:tcW w:w="1101" w:type="dxa"/>
            <w:tcBorders>
              <w:top w:val="nil"/>
              <w:left w:val="nil"/>
              <w:bottom w:val="single" w:sz="4" w:space="0" w:color="auto"/>
              <w:right w:val="single" w:sz="4" w:space="0" w:color="auto"/>
            </w:tcBorders>
            <w:shd w:val="clear" w:color="000000" w:fill="CCFFCC"/>
            <w:noWrap/>
            <w:vAlign w:val="center"/>
            <w:hideMark/>
          </w:tcPr>
          <w:p w14:paraId="39587FD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67,52</w:t>
            </w:r>
          </w:p>
        </w:tc>
        <w:tc>
          <w:tcPr>
            <w:tcW w:w="479" w:type="dxa"/>
            <w:tcBorders>
              <w:top w:val="nil"/>
              <w:left w:val="nil"/>
              <w:bottom w:val="single" w:sz="4" w:space="0" w:color="auto"/>
              <w:right w:val="nil"/>
            </w:tcBorders>
            <w:shd w:val="clear" w:color="000000" w:fill="FFFF99"/>
            <w:vAlign w:val="center"/>
            <w:hideMark/>
          </w:tcPr>
          <w:p w14:paraId="132DDDC3"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61A13637"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777BBEE5" w14:textId="77777777" w:rsidTr="0094159E">
        <w:trPr>
          <w:trHeight w:val="519"/>
          <w:jc w:val="center"/>
        </w:trPr>
        <w:tc>
          <w:tcPr>
            <w:tcW w:w="309" w:type="dxa"/>
            <w:tcBorders>
              <w:top w:val="nil"/>
              <w:left w:val="nil"/>
              <w:bottom w:val="nil"/>
              <w:right w:val="nil"/>
            </w:tcBorders>
            <w:shd w:val="clear" w:color="000000" w:fill="F8CBAD"/>
            <w:noWrap/>
            <w:vAlign w:val="center"/>
            <w:hideMark/>
          </w:tcPr>
          <w:p w14:paraId="09802D2A"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ЭР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1551509F"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2.1.1</w:t>
            </w:r>
          </w:p>
        </w:tc>
        <w:tc>
          <w:tcPr>
            <w:tcW w:w="2115" w:type="dxa"/>
            <w:tcBorders>
              <w:top w:val="nil"/>
              <w:left w:val="nil"/>
              <w:bottom w:val="single" w:sz="4" w:space="0" w:color="auto"/>
              <w:right w:val="single" w:sz="4" w:space="0" w:color="auto"/>
            </w:tcBorders>
            <w:shd w:val="clear" w:color="auto" w:fill="auto"/>
            <w:vAlign w:val="center"/>
            <w:hideMark/>
          </w:tcPr>
          <w:p w14:paraId="6B8E90C1"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 xml:space="preserve">тариф на электроэнергию </w:t>
            </w:r>
          </w:p>
        </w:tc>
        <w:tc>
          <w:tcPr>
            <w:tcW w:w="793" w:type="dxa"/>
            <w:tcBorders>
              <w:top w:val="nil"/>
              <w:left w:val="nil"/>
              <w:bottom w:val="single" w:sz="4" w:space="0" w:color="auto"/>
              <w:right w:val="single" w:sz="4" w:space="0" w:color="auto"/>
            </w:tcBorders>
            <w:shd w:val="clear" w:color="auto" w:fill="auto"/>
            <w:vAlign w:val="center"/>
            <w:hideMark/>
          </w:tcPr>
          <w:p w14:paraId="57542C05" w14:textId="77777777" w:rsidR="0094159E" w:rsidRPr="0094159E" w:rsidRDefault="0094159E" w:rsidP="0094159E">
            <w:pPr>
              <w:jc w:val="center"/>
              <w:rPr>
                <w:rFonts w:ascii="Calibri" w:hAnsi="Calibri" w:cs="Calibri"/>
                <w:color w:val="000000"/>
                <w:sz w:val="12"/>
                <w:szCs w:val="12"/>
              </w:rPr>
            </w:pPr>
            <w:proofErr w:type="spellStart"/>
            <w:r w:rsidRPr="0094159E">
              <w:rPr>
                <w:rFonts w:ascii="Calibri" w:hAnsi="Calibri" w:cs="Calibri"/>
                <w:color w:val="000000"/>
                <w:sz w:val="12"/>
                <w:szCs w:val="12"/>
              </w:rPr>
              <w:t>руб</w:t>
            </w:r>
            <w:proofErr w:type="spellEnd"/>
            <w:r w:rsidRPr="0094159E">
              <w:rPr>
                <w:rFonts w:ascii="Calibri" w:hAnsi="Calibri" w:cs="Calibri"/>
                <w:color w:val="000000"/>
                <w:sz w:val="12"/>
                <w:szCs w:val="12"/>
              </w:rPr>
              <w:t>/</w:t>
            </w:r>
            <w:proofErr w:type="spellStart"/>
            <w:r w:rsidRPr="0094159E">
              <w:rPr>
                <w:rFonts w:ascii="Calibri" w:hAnsi="Calibri" w:cs="Calibri"/>
                <w:color w:val="000000"/>
                <w:sz w:val="12"/>
                <w:szCs w:val="12"/>
              </w:rPr>
              <w:t>кВт.ч</w:t>
            </w:r>
            <w:proofErr w:type="spellEnd"/>
          </w:p>
        </w:tc>
        <w:tc>
          <w:tcPr>
            <w:tcW w:w="1023" w:type="dxa"/>
            <w:tcBorders>
              <w:top w:val="nil"/>
              <w:left w:val="nil"/>
              <w:bottom w:val="single" w:sz="4" w:space="0" w:color="auto"/>
              <w:right w:val="single" w:sz="4" w:space="0" w:color="auto"/>
            </w:tcBorders>
            <w:shd w:val="clear" w:color="000000" w:fill="FFFF99"/>
            <w:noWrap/>
            <w:vAlign w:val="center"/>
            <w:hideMark/>
          </w:tcPr>
          <w:p w14:paraId="53298D4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5,95</w:t>
            </w:r>
          </w:p>
        </w:tc>
        <w:tc>
          <w:tcPr>
            <w:tcW w:w="1020" w:type="dxa"/>
            <w:tcBorders>
              <w:top w:val="nil"/>
              <w:left w:val="nil"/>
              <w:bottom w:val="single" w:sz="4" w:space="0" w:color="auto"/>
              <w:right w:val="single" w:sz="4" w:space="0" w:color="auto"/>
            </w:tcBorders>
            <w:shd w:val="clear" w:color="000000" w:fill="FFFF99"/>
            <w:noWrap/>
            <w:vAlign w:val="center"/>
            <w:hideMark/>
          </w:tcPr>
          <w:p w14:paraId="7C1D2E2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6,63</w:t>
            </w:r>
          </w:p>
        </w:tc>
        <w:tc>
          <w:tcPr>
            <w:tcW w:w="1168" w:type="dxa"/>
            <w:tcBorders>
              <w:top w:val="nil"/>
              <w:left w:val="nil"/>
              <w:bottom w:val="single" w:sz="4" w:space="0" w:color="auto"/>
              <w:right w:val="single" w:sz="4" w:space="0" w:color="auto"/>
            </w:tcBorders>
            <w:shd w:val="clear" w:color="000000" w:fill="FFFF99"/>
            <w:noWrap/>
            <w:vAlign w:val="center"/>
            <w:hideMark/>
          </w:tcPr>
          <w:p w14:paraId="0681C20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6,43</w:t>
            </w:r>
          </w:p>
        </w:tc>
        <w:tc>
          <w:tcPr>
            <w:tcW w:w="1168" w:type="dxa"/>
            <w:tcBorders>
              <w:top w:val="nil"/>
              <w:left w:val="nil"/>
              <w:bottom w:val="single" w:sz="4" w:space="0" w:color="auto"/>
              <w:right w:val="single" w:sz="4" w:space="0" w:color="auto"/>
            </w:tcBorders>
            <w:shd w:val="clear" w:color="000000" w:fill="FFFF99"/>
            <w:noWrap/>
            <w:vAlign w:val="center"/>
            <w:hideMark/>
          </w:tcPr>
          <w:p w14:paraId="3AFD513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8,15</w:t>
            </w:r>
          </w:p>
        </w:tc>
        <w:tc>
          <w:tcPr>
            <w:tcW w:w="1073" w:type="dxa"/>
            <w:tcBorders>
              <w:top w:val="nil"/>
              <w:left w:val="nil"/>
              <w:bottom w:val="single" w:sz="4" w:space="0" w:color="auto"/>
              <w:right w:val="single" w:sz="4" w:space="0" w:color="auto"/>
            </w:tcBorders>
            <w:shd w:val="clear" w:color="000000" w:fill="FFFF99"/>
            <w:noWrap/>
            <w:vAlign w:val="center"/>
            <w:hideMark/>
          </w:tcPr>
          <w:p w14:paraId="2322BB6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8,76</w:t>
            </w:r>
          </w:p>
        </w:tc>
        <w:tc>
          <w:tcPr>
            <w:tcW w:w="1101" w:type="dxa"/>
            <w:tcBorders>
              <w:top w:val="nil"/>
              <w:left w:val="nil"/>
              <w:bottom w:val="single" w:sz="4" w:space="0" w:color="auto"/>
              <w:right w:val="single" w:sz="4" w:space="0" w:color="auto"/>
            </w:tcBorders>
            <w:shd w:val="clear" w:color="000000" w:fill="FFFF99"/>
            <w:noWrap/>
            <w:vAlign w:val="center"/>
            <w:hideMark/>
          </w:tcPr>
          <w:p w14:paraId="067C05E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8,82</w:t>
            </w:r>
          </w:p>
        </w:tc>
        <w:tc>
          <w:tcPr>
            <w:tcW w:w="1101" w:type="dxa"/>
            <w:tcBorders>
              <w:top w:val="nil"/>
              <w:left w:val="nil"/>
              <w:bottom w:val="single" w:sz="4" w:space="0" w:color="auto"/>
              <w:right w:val="single" w:sz="4" w:space="0" w:color="auto"/>
            </w:tcBorders>
            <w:shd w:val="clear" w:color="000000" w:fill="FFFF99"/>
            <w:noWrap/>
            <w:vAlign w:val="center"/>
            <w:hideMark/>
          </w:tcPr>
          <w:p w14:paraId="5EFB648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9,79</w:t>
            </w:r>
          </w:p>
        </w:tc>
        <w:tc>
          <w:tcPr>
            <w:tcW w:w="1101" w:type="dxa"/>
            <w:tcBorders>
              <w:top w:val="nil"/>
              <w:left w:val="nil"/>
              <w:bottom w:val="single" w:sz="4" w:space="0" w:color="auto"/>
              <w:right w:val="single" w:sz="4" w:space="0" w:color="auto"/>
            </w:tcBorders>
            <w:shd w:val="clear" w:color="000000" w:fill="CCFFCC"/>
            <w:noWrap/>
            <w:vAlign w:val="center"/>
            <w:hideMark/>
          </w:tcPr>
          <w:p w14:paraId="6D4D7C2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9,79</w:t>
            </w:r>
          </w:p>
        </w:tc>
        <w:tc>
          <w:tcPr>
            <w:tcW w:w="1101" w:type="dxa"/>
            <w:tcBorders>
              <w:top w:val="nil"/>
              <w:left w:val="nil"/>
              <w:bottom w:val="single" w:sz="4" w:space="0" w:color="auto"/>
              <w:right w:val="single" w:sz="4" w:space="0" w:color="auto"/>
            </w:tcBorders>
            <w:shd w:val="clear" w:color="000000" w:fill="CCFFCC"/>
            <w:noWrap/>
            <w:vAlign w:val="center"/>
            <w:hideMark/>
          </w:tcPr>
          <w:p w14:paraId="50A15CA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9,79</w:t>
            </w:r>
          </w:p>
        </w:tc>
        <w:tc>
          <w:tcPr>
            <w:tcW w:w="479" w:type="dxa"/>
            <w:tcBorders>
              <w:top w:val="nil"/>
              <w:left w:val="nil"/>
              <w:bottom w:val="single" w:sz="4" w:space="0" w:color="auto"/>
              <w:right w:val="nil"/>
            </w:tcBorders>
            <w:shd w:val="clear" w:color="000000" w:fill="FFFF99"/>
            <w:vAlign w:val="center"/>
            <w:hideMark/>
          </w:tcPr>
          <w:p w14:paraId="596B729D"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0A18E0FB"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xml:space="preserve">по факту 2022г. с учетом </w:t>
            </w:r>
            <w:proofErr w:type="gramStart"/>
            <w:r w:rsidRPr="0094159E">
              <w:rPr>
                <w:rFonts w:ascii="Calibri" w:hAnsi="Calibri" w:cs="Calibri"/>
                <w:color w:val="000000"/>
                <w:sz w:val="12"/>
                <w:szCs w:val="12"/>
              </w:rPr>
              <w:t>ИЦП  на</w:t>
            </w:r>
            <w:proofErr w:type="gramEnd"/>
            <w:r w:rsidRPr="0094159E">
              <w:rPr>
                <w:rFonts w:ascii="Calibri" w:hAnsi="Calibri" w:cs="Calibri"/>
                <w:color w:val="000000"/>
                <w:sz w:val="12"/>
                <w:szCs w:val="12"/>
              </w:rPr>
              <w:t xml:space="preserve"> 2024 г. 105,6%. , на 2023 г. -112,0% с НДС</w:t>
            </w:r>
          </w:p>
        </w:tc>
      </w:tr>
      <w:tr w:rsidR="0094159E" w:rsidRPr="0094159E" w14:paraId="1CDC92B0" w14:textId="77777777" w:rsidTr="0094159E">
        <w:trPr>
          <w:trHeight w:val="987"/>
          <w:jc w:val="center"/>
        </w:trPr>
        <w:tc>
          <w:tcPr>
            <w:tcW w:w="309" w:type="dxa"/>
            <w:tcBorders>
              <w:top w:val="nil"/>
              <w:left w:val="nil"/>
              <w:bottom w:val="nil"/>
              <w:right w:val="nil"/>
            </w:tcBorders>
            <w:shd w:val="clear" w:color="000000" w:fill="F8CBAD"/>
            <w:noWrap/>
            <w:vAlign w:val="center"/>
            <w:hideMark/>
          </w:tcPr>
          <w:p w14:paraId="61573C7E"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ЭР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6AB89DCA"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2.1.2</w:t>
            </w:r>
          </w:p>
        </w:tc>
        <w:tc>
          <w:tcPr>
            <w:tcW w:w="2115" w:type="dxa"/>
            <w:tcBorders>
              <w:top w:val="nil"/>
              <w:left w:val="nil"/>
              <w:bottom w:val="single" w:sz="4" w:space="0" w:color="auto"/>
              <w:right w:val="single" w:sz="4" w:space="0" w:color="auto"/>
            </w:tcBorders>
            <w:shd w:val="clear" w:color="auto" w:fill="auto"/>
            <w:vAlign w:val="center"/>
            <w:hideMark/>
          </w:tcPr>
          <w:p w14:paraId="478A3D6D"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количество потреблённой электроэнергии, включая потери (по всем уровням напряжений)</w:t>
            </w:r>
          </w:p>
        </w:tc>
        <w:tc>
          <w:tcPr>
            <w:tcW w:w="793" w:type="dxa"/>
            <w:tcBorders>
              <w:top w:val="nil"/>
              <w:left w:val="nil"/>
              <w:bottom w:val="single" w:sz="4" w:space="0" w:color="auto"/>
              <w:right w:val="single" w:sz="4" w:space="0" w:color="auto"/>
            </w:tcBorders>
            <w:shd w:val="clear" w:color="auto" w:fill="auto"/>
            <w:vAlign w:val="center"/>
            <w:hideMark/>
          </w:tcPr>
          <w:p w14:paraId="1D635FC8" w14:textId="77777777" w:rsidR="0094159E" w:rsidRPr="0094159E" w:rsidRDefault="0094159E" w:rsidP="0094159E">
            <w:pPr>
              <w:jc w:val="center"/>
              <w:rPr>
                <w:rFonts w:ascii="Calibri" w:hAnsi="Calibri" w:cs="Calibri"/>
                <w:color w:val="000000"/>
                <w:sz w:val="12"/>
                <w:szCs w:val="12"/>
              </w:rPr>
            </w:pPr>
            <w:proofErr w:type="spellStart"/>
            <w:proofErr w:type="gramStart"/>
            <w:r w:rsidRPr="0094159E">
              <w:rPr>
                <w:rFonts w:ascii="Calibri" w:hAnsi="Calibri" w:cs="Calibri"/>
                <w:color w:val="000000"/>
                <w:sz w:val="12"/>
                <w:szCs w:val="12"/>
              </w:rPr>
              <w:t>тыс.кВт.ч</w:t>
            </w:r>
            <w:proofErr w:type="spellEnd"/>
            <w:proofErr w:type="gramEnd"/>
          </w:p>
        </w:tc>
        <w:tc>
          <w:tcPr>
            <w:tcW w:w="1023" w:type="dxa"/>
            <w:tcBorders>
              <w:top w:val="nil"/>
              <w:left w:val="nil"/>
              <w:bottom w:val="single" w:sz="4" w:space="0" w:color="auto"/>
              <w:right w:val="single" w:sz="4" w:space="0" w:color="auto"/>
            </w:tcBorders>
            <w:shd w:val="clear" w:color="000000" w:fill="FFFF99"/>
            <w:noWrap/>
            <w:vAlign w:val="center"/>
            <w:hideMark/>
          </w:tcPr>
          <w:p w14:paraId="085E45B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38,23</w:t>
            </w:r>
          </w:p>
        </w:tc>
        <w:tc>
          <w:tcPr>
            <w:tcW w:w="1020" w:type="dxa"/>
            <w:tcBorders>
              <w:top w:val="nil"/>
              <w:left w:val="nil"/>
              <w:bottom w:val="single" w:sz="4" w:space="0" w:color="auto"/>
              <w:right w:val="single" w:sz="4" w:space="0" w:color="auto"/>
            </w:tcBorders>
            <w:shd w:val="clear" w:color="000000" w:fill="FFFF99"/>
            <w:noWrap/>
            <w:vAlign w:val="center"/>
            <w:hideMark/>
          </w:tcPr>
          <w:p w14:paraId="23A4361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25,24</w:t>
            </w:r>
          </w:p>
        </w:tc>
        <w:tc>
          <w:tcPr>
            <w:tcW w:w="1168" w:type="dxa"/>
            <w:tcBorders>
              <w:top w:val="nil"/>
              <w:left w:val="nil"/>
              <w:bottom w:val="single" w:sz="4" w:space="0" w:color="auto"/>
              <w:right w:val="single" w:sz="4" w:space="0" w:color="auto"/>
            </w:tcBorders>
            <w:shd w:val="clear" w:color="000000" w:fill="FFFF99"/>
            <w:noWrap/>
            <w:vAlign w:val="center"/>
            <w:hideMark/>
          </w:tcPr>
          <w:p w14:paraId="6DBC29A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13,81</w:t>
            </w:r>
          </w:p>
        </w:tc>
        <w:tc>
          <w:tcPr>
            <w:tcW w:w="1168" w:type="dxa"/>
            <w:tcBorders>
              <w:top w:val="nil"/>
              <w:left w:val="nil"/>
              <w:bottom w:val="single" w:sz="4" w:space="0" w:color="auto"/>
              <w:right w:val="single" w:sz="4" w:space="0" w:color="auto"/>
            </w:tcBorders>
            <w:shd w:val="clear" w:color="000000" w:fill="FFFF99"/>
            <w:noWrap/>
            <w:vAlign w:val="center"/>
            <w:hideMark/>
          </w:tcPr>
          <w:p w14:paraId="6697044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13,79</w:t>
            </w:r>
          </w:p>
        </w:tc>
        <w:tc>
          <w:tcPr>
            <w:tcW w:w="1073" w:type="dxa"/>
            <w:tcBorders>
              <w:top w:val="nil"/>
              <w:left w:val="nil"/>
              <w:bottom w:val="single" w:sz="4" w:space="0" w:color="auto"/>
              <w:right w:val="single" w:sz="4" w:space="0" w:color="auto"/>
            </w:tcBorders>
            <w:shd w:val="clear" w:color="000000" w:fill="FFFF99"/>
            <w:noWrap/>
            <w:vAlign w:val="center"/>
            <w:hideMark/>
          </w:tcPr>
          <w:p w14:paraId="4A8CB19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14,89</w:t>
            </w:r>
          </w:p>
        </w:tc>
        <w:tc>
          <w:tcPr>
            <w:tcW w:w="1101" w:type="dxa"/>
            <w:tcBorders>
              <w:top w:val="nil"/>
              <w:left w:val="nil"/>
              <w:bottom w:val="single" w:sz="4" w:space="0" w:color="auto"/>
              <w:right w:val="single" w:sz="4" w:space="0" w:color="auto"/>
            </w:tcBorders>
            <w:shd w:val="clear" w:color="000000" w:fill="FFFF99"/>
            <w:noWrap/>
            <w:vAlign w:val="center"/>
            <w:hideMark/>
          </w:tcPr>
          <w:p w14:paraId="12861A3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13,80</w:t>
            </w:r>
          </w:p>
        </w:tc>
        <w:tc>
          <w:tcPr>
            <w:tcW w:w="1101" w:type="dxa"/>
            <w:tcBorders>
              <w:top w:val="nil"/>
              <w:left w:val="nil"/>
              <w:bottom w:val="single" w:sz="4" w:space="0" w:color="auto"/>
              <w:right w:val="single" w:sz="4" w:space="0" w:color="auto"/>
            </w:tcBorders>
            <w:shd w:val="clear" w:color="000000" w:fill="FFFF99"/>
            <w:noWrap/>
            <w:vAlign w:val="center"/>
            <w:hideMark/>
          </w:tcPr>
          <w:p w14:paraId="3DA79AF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13,80</w:t>
            </w:r>
          </w:p>
        </w:tc>
        <w:tc>
          <w:tcPr>
            <w:tcW w:w="1101" w:type="dxa"/>
            <w:tcBorders>
              <w:top w:val="nil"/>
              <w:left w:val="nil"/>
              <w:bottom w:val="single" w:sz="4" w:space="0" w:color="auto"/>
              <w:right w:val="single" w:sz="4" w:space="0" w:color="auto"/>
            </w:tcBorders>
            <w:shd w:val="clear" w:color="000000" w:fill="CCFFCC"/>
            <w:noWrap/>
            <w:vAlign w:val="center"/>
            <w:hideMark/>
          </w:tcPr>
          <w:p w14:paraId="61F02B4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6,90</w:t>
            </w:r>
          </w:p>
        </w:tc>
        <w:tc>
          <w:tcPr>
            <w:tcW w:w="1101" w:type="dxa"/>
            <w:tcBorders>
              <w:top w:val="nil"/>
              <w:left w:val="nil"/>
              <w:bottom w:val="single" w:sz="4" w:space="0" w:color="auto"/>
              <w:right w:val="single" w:sz="4" w:space="0" w:color="auto"/>
            </w:tcBorders>
            <w:shd w:val="clear" w:color="000000" w:fill="CCFFCC"/>
            <w:noWrap/>
            <w:vAlign w:val="center"/>
            <w:hideMark/>
          </w:tcPr>
          <w:p w14:paraId="55B8215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6,90</w:t>
            </w:r>
          </w:p>
        </w:tc>
        <w:tc>
          <w:tcPr>
            <w:tcW w:w="479" w:type="dxa"/>
            <w:tcBorders>
              <w:top w:val="nil"/>
              <w:left w:val="nil"/>
              <w:bottom w:val="single" w:sz="4" w:space="0" w:color="auto"/>
              <w:right w:val="nil"/>
            </w:tcBorders>
            <w:shd w:val="clear" w:color="000000" w:fill="FFFF99"/>
            <w:vAlign w:val="center"/>
            <w:hideMark/>
          </w:tcPr>
          <w:p w14:paraId="13E33649"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0EA64CCA"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по факту 2022 г. в доле на ТКО 75,06%</w:t>
            </w:r>
          </w:p>
        </w:tc>
      </w:tr>
      <w:tr w:rsidR="0094159E" w:rsidRPr="0094159E" w14:paraId="2093E68A" w14:textId="77777777" w:rsidTr="0094159E">
        <w:trPr>
          <w:trHeight w:val="620"/>
          <w:jc w:val="center"/>
        </w:trPr>
        <w:tc>
          <w:tcPr>
            <w:tcW w:w="309" w:type="dxa"/>
            <w:tcBorders>
              <w:top w:val="nil"/>
              <w:left w:val="nil"/>
              <w:bottom w:val="nil"/>
              <w:right w:val="nil"/>
            </w:tcBorders>
            <w:shd w:val="clear" w:color="000000" w:fill="F8CBAD"/>
            <w:noWrap/>
            <w:vAlign w:val="center"/>
            <w:hideMark/>
          </w:tcPr>
          <w:p w14:paraId="54F43158"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ЭР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3715DAC8"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2.1.3</w:t>
            </w:r>
          </w:p>
        </w:tc>
        <w:tc>
          <w:tcPr>
            <w:tcW w:w="2115" w:type="dxa"/>
            <w:tcBorders>
              <w:top w:val="nil"/>
              <w:left w:val="nil"/>
              <w:bottom w:val="single" w:sz="4" w:space="0" w:color="auto"/>
              <w:right w:val="single" w:sz="4" w:space="0" w:color="auto"/>
            </w:tcBorders>
            <w:shd w:val="clear" w:color="auto" w:fill="auto"/>
            <w:vAlign w:val="center"/>
            <w:hideMark/>
          </w:tcPr>
          <w:p w14:paraId="5C76EE04"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удельный расход энергии</w:t>
            </w:r>
          </w:p>
        </w:tc>
        <w:tc>
          <w:tcPr>
            <w:tcW w:w="793" w:type="dxa"/>
            <w:tcBorders>
              <w:top w:val="nil"/>
              <w:left w:val="nil"/>
              <w:bottom w:val="single" w:sz="4" w:space="0" w:color="auto"/>
              <w:right w:val="single" w:sz="4" w:space="0" w:color="auto"/>
            </w:tcBorders>
            <w:shd w:val="clear" w:color="auto" w:fill="auto"/>
            <w:vAlign w:val="center"/>
            <w:hideMark/>
          </w:tcPr>
          <w:p w14:paraId="5995F49B" w14:textId="77777777" w:rsidR="0094159E" w:rsidRPr="0094159E" w:rsidRDefault="0094159E" w:rsidP="0094159E">
            <w:pPr>
              <w:jc w:val="center"/>
              <w:rPr>
                <w:rFonts w:ascii="Calibri" w:hAnsi="Calibri" w:cs="Calibri"/>
                <w:color w:val="000000"/>
                <w:sz w:val="12"/>
                <w:szCs w:val="12"/>
              </w:rPr>
            </w:pPr>
            <w:proofErr w:type="spellStart"/>
            <w:r w:rsidRPr="0094159E">
              <w:rPr>
                <w:rFonts w:ascii="Calibri" w:hAnsi="Calibri" w:cs="Calibri"/>
                <w:color w:val="000000"/>
                <w:sz w:val="12"/>
                <w:szCs w:val="12"/>
              </w:rPr>
              <w:t>кВт.ч</w:t>
            </w:r>
            <w:proofErr w:type="spellEnd"/>
            <w:r w:rsidRPr="0094159E">
              <w:rPr>
                <w:rFonts w:ascii="Calibri" w:hAnsi="Calibri" w:cs="Calibri"/>
                <w:color w:val="000000"/>
                <w:sz w:val="12"/>
                <w:szCs w:val="12"/>
              </w:rPr>
              <w:t>/т.</w:t>
            </w:r>
          </w:p>
        </w:tc>
        <w:tc>
          <w:tcPr>
            <w:tcW w:w="1023" w:type="dxa"/>
            <w:tcBorders>
              <w:top w:val="nil"/>
              <w:left w:val="nil"/>
              <w:bottom w:val="single" w:sz="4" w:space="0" w:color="auto"/>
              <w:right w:val="single" w:sz="4" w:space="0" w:color="auto"/>
            </w:tcBorders>
            <w:shd w:val="clear" w:color="000000" w:fill="FFFF99"/>
            <w:noWrap/>
            <w:vAlign w:val="center"/>
            <w:hideMark/>
          </w:tcPr>
          <w:p w14:paraId="68D5C06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1,30</w:t>
            </w:r>
          </w:p>
        </w:tc>
        <w:tc>
          <w:tcPr>
            <w:tcW w:w="1020" w:type="dxa"/>
            <w:tcBorders>
              <w:top w:val="nil"/>
              <w:left w:val="nil"/>
              <w:bottom w:val="single" w:sz="4" w:space="0" w:color="auto"/>
              <w:right w:val="single" w:sz="4" w:space="0" w:color="auto"/>
            </w:tcBorders>
            <w:shd w:val="clear" w:color="000000" w:fill="FFFF99"/>
            <w:noWrap/>
            <w:vAlign w:val="center"/>
            <w:hideMark/>
          </w:tcPr>
          <w:p w14:paraId="6B428D4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0,81</w:t>
            </w:r>
          </w:p>
        </w:tc>
        <w:tc>
          <w:tcPr>
            <w:tcW w:w="1168" w:type="dxa"/>
            <w:tcBorders>
              <w:top w:val="nil"/>
              <w:left w:val="nil"/>
              <w:bottom w:val="single" w:sz="4" w:space="0" w:color="auto"/>
              <w:right w:val="single" w:sz="4" w:space="0" w:color="auto"/>
            </w:tcBorders>
            <w:shd w:val="clear" w:color="000000" w:fill="FFFF99"/>
            <w:noWrap/>
            <w:vAlign w:val="center"/>
            <w:hideMark/>
          </w:tcPr>
          <w:p w14:paraId="7331B0A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0,47</w:t>
            </w:r>
          </w:p>
        </w:tc>
        <w:tc>
          <w:tcPr>
            <w:tcW w:w="1168" w:type="dxa"/>
            <w:tcBorders>
              <w:top w:val="nil"/>
              <w:left w:val="nil"/>
              <w:bottom w:val="single" w:sz="4" w:space="0" w:color="auto"/>
              <w:right w:val="single" w:sz="4" w:space="0" w:color="auto"/>
            </w:tcBorders>
            <w:shd w:val="clear" w:color="000000" w:fill="FFFF99"/>
            <w:noWrap/>
            <w:vAlign w:val="center"/>
            <w:hideMark/>
          </w:tcPr>
          <w:p w14:paraId="5453FAB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0,61</w:t>
            </w:r>
          </w:p>
        </w:tc>
        <w:tc>
          <w:tcPr>
            <w:tcW w:w="1073" w:type="dxa"/>
            <w:tcBorders>
              <w:top w:val="nil"/>
              <w:left w:val="nil"/>
              <w:bottom w:val="single" w:sz="4" w:space="0" w:color="auto"/>
              <w:right w:val="single" w:sz="4" w:space="0" w:color="auto"/>
            </w:tcBorders>
            <w:shd w:val="clear" w:color="000000" w:fill="FFFF99"/>
            <w:noWrap/>
            <w:vAlign w:val="center"/>
            <w:hideMark/>
          </w:tcPr>
          <w:p w14:paraId="34C65A4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0,52</w:t>
            </w:r>
          </w:p>
        </w:tc>
        <w:tc>
          <w:tcPr>
            <w:tcW w:w="1101" w:type="dxa"/>
            <w:tcBorders>
              <w:top w:val="nil"/>
              <w:left w:val="nil"/>
              <w:bottom w:val="single" w:sz="4" w:space="0" w:color="auto"/>
              <w:right w:val="single" w:sz="4" w:space="0" w:color="auto"/>
            </w:tcBorders>
            <w:shd w:val="clear" w:color="000000" w:fill="FFFF99"/>
            <w:noWrap/>
            <w:vAlign w:val="center"/>
            <w:hideMark/>
          </w:tcPr>
          <w:p w14:paraId="388161A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0,48</w:t>
            </w:r>
          </w:p>
        </w:tc>
        <w:tc>
          <w:tcPr>
            <w:tcW w:w="1101" w:type="dxa"/>
            <w:tcBorders>
              <w:top w:val="nil"/>
              <w:left w:val="nil"/>
              <w:bottom w:val="single" w:sz="4" w:space="0" w:color="auto"/>
              <w:right w:val="single" w:sz="4" w:space="0" w:color="auto"/>
            </w:tcBorders>
            <w:shd w:val="clear" w:color="000000" w:fill="FFFF99"/>
            <w:noWrap/>
            <w:vAlign w:val="center"/>
            <w:hideMark/>
          </w:tcPr>
          <w:p w14:paraId="568C2F0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0,48</w:t>
            </w:r>
          </w:p>
        </w:tc>
        <w:tc>
          <w:tcPr>
            <w:tcW w:w="1101" w:type="dxa"/>
            <w:tcBorders>
              <w:top w:val="nil"/>
              <w:left w:val="nil"/>
              <w:bottom w:val="single" w:sz="4" w:space="0" w:color="auto"/>
              <w:right w:val="single" w:sz="4" w:space="0" w:color="auto"/>
            </w:tcBorders>
            <w:shd w:val="clear" w:color="000000" w:fill="CCFFCC"/>
            <w:noWrap/>
            <w:vAlign w:val="center"/>
            <w:hideMark/>
          </w:tcPr>
          <w:p w14:paraId="5AF577A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0,48</w:t>
            </w:r>
          </w:p>
        </w:tc>
        <w:tc>
          <w:tcPr>
            <w:tcW w:w="1101" w:type="dxa"/>
            <w:tcBorders>
              <w:top w:val="nil"/>
              <w:left w:val="nil"/>
              <w:bottom w:val="single" w:sz="4" w:space="0" w:color="auto"/>
              <w:right w:val="single" w:sz="4" w:space="0" w:color="auto"/>
            </w:tcBorders>
            <w:shd w:val="clear" w:color="000000" w:fill="CCFFCC"/>
            <w:noWrap/>
            <w:vAlign w:val="center"/>
            <w:hideMark/>
          </w:tcPr>
          <w:p w14:paraId="15FB7C5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0,48</w:t>
            </w:r>
          </w:p>
        </w:tc>
        <w:tc>
          <w:tcPr>
            <w:tcW w:w="479" w:type="dxa"/>
            <w:tcBorders>
              <w:top w:val="nil"/>
              <w:left w:val="nil"/>
              <w:bottom w:val="single" w:sz="4" w:space="0" w:color="auto"/>
              <w:right w:val="nil"/>
            </w:tcBorders>
            <w:shd w:val="clear" w:color="000000" w:fill="FFFF99"/>
            <w:vAlign w:val="center"/>
            <w:hideMark/>
          </w:tcPr>
          <w:p w14:paraId="6BDEAE96"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nil"/>
              <w:left w:val="single" w:sz="4" w:space="0" w:color="auto"/>
              <w:bottom w:val="single" w:sz="4" w:space="0" w:color="auto"/>
              <w:right w:val="single" w:sz="4" w:space="0" w:color="auto"/>
            </w:tcBorders>
            <w:shd w:val="clear" w:color="000000" w:fill="FFFFFF"/>
            <w:vAlign w:val="center"/>
            <w:hideMark/>
          </w:tcPr>
          <w:p w14:paraId="58DC902D"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7D09EE8D" w14:textId="77777777" w:rsidTr="0094159E">
        <w:trPr>
          <w:trHeight w:val="130"/>
          <w:jc w:val="center"/>
        </w:trPr>
        <w:tc>
          <w:tcPr>
            <w:tcW w:w="309" w:type="dxa"/>
            <w:tcBorders>
              <w:top w:val="nil"/>
              <w:left w:val="nil"/>
              <w:bottom w:val="nil"/>
              <w:right w:val="nil"/>
            </w:tcBorders>
            <w:shd w:val="clear" w:color="000000" w:fill="FFFF00"/>
            <w:noWrap/>
            <w:vAlign w:val="center"/>
            <w:hideMark/>
          </w:tcPr>
          <w:p w14:paraId="65000DF4"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lastRenderedPageBreak/>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4E2430F7"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2.2</w:t>
            </w:r>
          </w:p>
        </w:tc>
        <w:tc>
          <w:tcPr>
            <w:tcW w:w="2115" w:type="dxa"/>
            <w:tcBorders>
              <w:top w:val="nil"/>
              <w:left w:val="nil"/>
              <w:bottom w:val="single" w:sz="4" w:space="0" w:color="auto"/>
              <w:right w:val="single" w:sz="4" w:space="0" w:color="auto"/>
            </w:tcBorders>
            <w:shd w:val="clear" w:color="auto" w:fill="auto"/>
            <w:vAlign w:val="center"/>
            <w:hideMark/>
          </w:tcPr>
          <w:p w14:paraId="5D776013" w14:textId="77777777" w:rsidR="0094159E" w:rsidRPr="0094159E" w:rsidRDefault="0094159E" w:rsidP="0094159E">
            <w:pPr>
              <w:ind w:firstLineChars="100" w:firstLine="120"/>
              <w:rPr>
                <w:rFonts w:ascii="Tahoma" w:hAnsi="Tahoma" w:cs="Tahoma"/>
                <w:b/>
                <w:bCs/>
                <w:sz w:val="12"/>
                <w:szCs w:val="12"/>
              </w:rPr>
            </w:pPr>
            <w:r w:rsidRPr="0094159E">
              <w:rPr>
                <w:rFonts w:ascii="Tahoma" w:hAnsi="Tahoma" w:cs="Tahoma"/>
                <w:b/>
                <w:bCs/>
                <w:sz w:val="12"/>
                <w:szCs w:val="12"/>
              </w:rPr>
              <w:t>Расходы на оплату труда основного производственного персонала</w:t>
            </w:r>
          </w:p>
        </w:tc>
        <w:tc>
          <w:tcPr>
            <w:tcW w:w="793" w:type="dxa"/>
            <w:tcBorders>
              <w:top w:val="nil"/>
              <w:left w:val="nil"/>
              <w:bottom w:val="single" w:sz="4" w:space="0" w:color="auto"/>
              <w:right w:val="single" w:sz="4" w:space="0" w:color="auto"/>
            </w:tcBorders>
            <w:shd w:val="clear" w:color="auto" w:fill="auto"/>
            <w:vAlign w:val="center"/>
            <w:hideMark/>
          </w:tcPr>
          <w:p w14:paraId="47ADABC4"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6CA3697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1 170,00</w:t>
            </w:r>
          </w:p>
        </w:tc>
        <w:tc>
          <w:tcPr>
            <w:tcW w:w="1020" w:type="dxa"/>
            <w:tcBorders>
              <w:top w:val="nil"/>
              <w:left w:val="nil"/>
              <w:bottom w:val="single" w:sz="4" w:space="0" w:color="auto"/>
              <w:right w:val="single" w:sz="4" w:space="0" w:color="auto"/>
            </w:tcBorders>
            <w:shd w:val="clear" w:color="000000" w:fill="FFFF99"/>
            <w:noWrap/>
            <w:vAlign w:val="center"/>
            <w:hideMark/>
          </w:tcPr>
          <w:p w14:paraId="5413318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1 101,96</w:t>
            </w:r>
          </w:p>
        </w:tc>
        <w:tc>
          <w:tcPr>
            <w:tcW w:w="1168" w:type="dxa"/>
            <w:tcBorders>
              <w:top w:val="nil"/>
              <w:left w:val="nil"/>
              <w:bottom w:val="single" w:sz="4" w:space="0" w:color="auto"/>
              <w:right w:val="single" w:sz="4" w:space="0" w:color="auto"/>
            </w:tcBorders>
            <w:shd w:val="clear" w:color="000000" w:fill="FFFF99"/>
            <w:noWrap/>
            <w:vAlign w:val="center"/>
            <w:hideMark/>
          </w:tcPr>
          <w:p w14:paraId="7F602D1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934,48</w:t>
            </w:r>
          </w:p>
        </w:tc>
        <w:tc>
          <w:tcPr>
            <w:tcW w:w="1168" w:type="dxa"/>
            <w:tcBorders>
              <w:top w:val="nil"/>
              <w:left w:val="nil"/>
              <w:bottom w:val="single" w:sz="4" w:space="0" w:color="auto"/>
              <w:right w:val="single" w:sz="4" w:space="0" w:color="auto"/>
            </w:tcBorders>
            <w:shd w:val="clear" w:color="000000" w:fill="FFFF99"/>
            <w:noWrap/>
            <w:vAlign w:val="center"/>
            <w:hideMark/>
          </w:tcPr>
          <w:p w14:paraId="27AF6AE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1 092,52</w:t>
            </w:r>
          </w:p>
        </w:tc>
        <w:tc>
          <w:tcPr>
            <w:tcW w:w="1073" w:type="dxa"/>
            <w:tcBorders>
              <w:top w:val="nil"/>
              <w:left w:val="nil"/>
              <w:bottom w:val="single" w:sz="4" w:space="0" w:color="auto"/>
              <w:right w:val="single" w:sz="4" w:space="0" w:color="auto"/>
            </w:tcBorders>
            <w:shd w:val="clear" w:color="000000" w:fill="FFFF99"/>
            <w:noWrap/>
            <w:vAlign w:val="center"/>
            <w:hideMark/>
          </w:tcPr>
          <w:p w14:paraId="0FA60BB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967,31</w:t>
            </w:r>
          </w:p>
        </w:tc>
        <w:tc>
          <w:tcPr>
            <w:tcW w:w="1101" w:type="dxa"/>
            <w:tcBorders>
              <w:top w:val="nil"/>
              <w:left w:val="nil"/>
              <w:bottom w:val="single" w:sz="4" w:space="0" w:color="auto"/>
              <w:right w:val="single" w:sz="4" w:space="0" w:color="auto"/>
            </w:tcBorders>
            <w:shd w:val="clear" w:color="000000" w:fill="FFFF99"/>
            <w:noWrap/>
            <w:vAlign w:val="center"/>
            <w:hideMark/>
          </w:tcPr>
          <w:p w14:paraId="701B805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1 169,65</w:t>
            </w:r>
          </w:p>
        </w:tc>
        <w:tc>
          <w:tcPr>
            <w:tcW w:w="1101" w:type="dxa"/>
            <w:tcBorders>
              <w:top w:val="nil"/>
              <w:left w:val="nil"/>
              <w:bottom w:val="single" w:sz="4" w:space="0" w:color="auto"/>
              <w:right w:val="single" w:sz="4" w:space="0" w:color="auto"/>
            </w:tcBorders>
            <w:shd w:val="clear" w:color="000000" w:fill="FFFF99"/>
            <w:noWrap/>
            <w:vAlign w:val="center"/>
            <w:hideMark/>
          </w:tcPr>
          <w:p w14:paraId="6A17207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1 023,24</w:t>
            </w:r>
          </w:p>
        </w:tc>
        <w:tc>
          <w:tcPr>
            <w:tcW w:w="1101" w:type="dxa"/>
            <w:tcBorders>
              <w:top w:val="nil"/>
              <w:left w:val="nil"/>
              <w:bottom w:val="single" w:sz="4" w:space="0" w:color="auto"/>
              <w:right w:val="single" w:sz="4" w:space="0" w:color="auto"/>
            </w:tcBorders>
            <w:shd w:val="clear" w:color="000000" w:fill="CCFFCC"/>
            <w:noWrap/>
            <w:vAlign w:val="center"/>
            <w:hideMark/>
          </w:tcPr>
          <w:p w14:paraId="144511C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511,62</w:t>
            </w:r>
          </w:p>
        </w:tc>
        <w:tc>
          <w:tcPr>
            <w:tcW w:w="1101" w:type="dxa"/>
            <w:tcBorders>
              <w:top w:val="nil"/>
              <w:left w:val="nil"/>
              <w:bottom w:val="single" w:sz="4" w:space="0" w:color="auto"/>
              <w:right w:val="single" w:sz="4" w:space="0" w:color="auto"/>
            </w:tcBorders>
            <w:shd w:val="clear" w:color="000000" w:fill="CCFFCC"/>
            <w:noWrap/>
            <w:vAlign w:val="center"/>
            <w:hideMark/>
          </w:tcPr>
          <w:p w14:paraId="38C7E10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511,62</w:t>
            </w:r>
          </w:p>
        </w:tc>
        <w:tc>
          <w:tcPr>
            <w:tcW w:w="479" w:type="dxa"/>
            <w:tcBorders>
              <w:top w:val="nil"/>
              <w:left w:val="nil"/>
              <w:bottom w:val="single" w:sz="4" w:space="0" w:color="auto"/>
              <w:right w:val="nil"/>
            </w:tcBorders>
            <w:shd w:val="clear" w:color="000000" w:fill="FFFF99"/>
            <w:vAlign w:val="center"/>
            <w:hideMark/>
          </w:tcPr>
          <w:p w14:paraId="670F9171"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vMerge w:val="restart"/>
            <w:tcBorders>
              <w:top w:val="nil"/>
              <w:left w:val="single" w:sz="4" w:space="0" w:color="auto"/>
              <w:bottom w:val="nil"/>
              <w:right w:val="single" w:sz="4" w:space="0" w:color="auto"/>
            </w:tcBorders>
            <w:shd w:val="clear" w:color="auto" w:fill="auto"/>
            <w:vAlign w:val="center"/>
            <w:hideMark/>
          </w:tcPr>
          <w:p w14:paraId="5B4B9116"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Минэкономразвития РФ  на 2024 год7,2%, индекса эффективности операционных расходов 1%), а также с учетом отношения объемов ТКО (год i к году i-1)</w:t>
            </w:r>
          </w:p>
        </w:tc>
      </w:tr>
      <w:tr w:rsidR="0094159E" w:rsidRPr="0094159E" w14:paraId="0BCE3D1D" w14:textId="77777777" w:rsidTr="0094159E">
        <w:trPr>
          <w:trHeight w:val="569"/>
          <w:jc w:val="center"/>
        </w:trPr>
        <w:tc>
          <w:tcPr>
            <w:tcW w:w="309" w:type="dxa"/>
            <w:tcBorders>
              <w:top w:val="nil"/>
              <w:left w:val="nil"/>
              <w:bottom w:val="nil"/>
              <w:right w:val="nil"/>
            </w:tcBorders>
            <w:shd w:val="clear" w:color="000000" w:fill="FFFF00"/>
            <w:noWrap/>
            <w:vAlign w:val="center"/>
            <w:hideMark/>
          </w:tcPr>
          <w:p w14:paraId="01119734"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1AE262A9"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2.2.1</w:t>
            </w:r>
          </w:p>
        </w:tc>
        <w:tc>
          <w:tcPr>
            <w:tcW w:w="2115" w:type="dxa"/>
            <w:tcBorders>
              <w:top w:val="nil"/>
              <w:left w:val="nil"/>
              <w:bottom w:val="single" w:sz="4" w:space="0" w:color="auto"/>
              <w:right w:val="single" w:sz="4" w:space="0" w:color="auto"/>
            </w:tcBorders>
            <w:shd w:val="clear" w:color="auto" w:fill="auto"/>
            <w:vAlign w:val="center"/>
            <w:hideMark/>
          </w:tcPr>
          <w:p w14:paraId="79EFACC8"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среднемесячная оплата труда</w:t>
            </w:r>
          </w:p>
        </w:tc>
        <w:tc>
          <w:tcPr>
            <w:tcW w:w="793" w:type="dxa"/>
            <w:tcBorders>
              <w:top w:val="nil"/>
              <w:left w:val="nil"/>
              <w:bottom w:val="single" w:sz="4" w:space="0" w:color="auto"/>
              <w:right w:val="single" w:sz="4" w:space="0" w:color="auto"/>
            </w:tcBorders>
            <w:shd w:val="clear" w:color="auto" w:fill="auto"/>
            <w:vAlign w:val="center"/>
            <w:hideMark/>
          </w:tcPr>
          <w:p w14:paraId="7AC4739E"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руб.</w:t>
            </w:r>
          </w:p>
        </w:tc>
        <w:tc>
          <w:tcPr>
            <w:tcW w:w="1023" w:type="dxa"/>
            <w:tcBorders>
              <w:top w:val="nil"/>
              <w:left w:val="nil"/>
              <w:bottom w:val="single" w:sz="4" w:space="0" w:color="auto"/>
              <w:right w:val="single" w:sz="4" w:space="0" w:color="auto"/>
            </w:tcBorders>
            <w:shd w:val="clear" w:color="000000" w:fill="CCFFCC"/>
            <w:noWrap/>
            <w:vAlign w:val="center"/>
            <w:hideMark/>
          </w:tcPr>
          <w:p w14:paraId="5D947FD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19 500,00</w:t>
            </w:r>
          </w:p>
        </w:tc>
        <w:tc>
          <w:tcPr>
            <w:tcW w:w="1020" w:type="dxa"/>
            <w:tcBorders>
              <w:top w:val="nil"/>
              <w:left w:val="nil"/>
              <w:bottom w:val="single" w:sz="4" w:space="0" w:color="auto"/>
              <w:right w:val="single" w:sz="4" w:space="0" w:color="auto"/>
            </w:tcBorders>
            <w:shd w:val="clear" w:color="000000" w:fill="CCFFCC"/>
            <w:noWrap/>
            <w:vAlign w:val="center"/>
            <w:hideMark/>
          </w:tcPr>
          <w:p w14:paraId="24F9364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16 486,54</w:t>
            </w:r>
          </w:p>
        </w:tc>
        <w:tc>
          <w:tcPr>
            <w:tcW w:w="1168" w:type="dxa"/>
            <w:tcBorders>
              <w:top w:val="nil"/>
              <w:left w:val="nil"/>
              <w:bottom w:val="single" w:sz="4" w:space="0" w:color="auto"/>
              <w:right w:val="single" w:sz="4" w:space="0" w:color="auto"/>
            </w:tcBorders>
            <w:shd w:val="clear" w:color="000000" w:fill="CCFFCC"/>
            <w:noWrap/>
            <w:vAlign w:val="center"/>
            <w:hideMark/>
          </w:tcPr>
          <w:p w14:paraId="07A4B74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21 364,51</w:t>
            </w:r>
          </w:p>
        </w:tc>
        <w:tc>
          <w:tcPr>
            <w:tcW w:w="1168" w:type="dxa"/>
            <w:tcBorders>
              <w:top w:val="nil"/>
              <w:left w:val="nil"/>
              <w:bottom w:val="single" w:sz="4" w:space="0" w:color="auto"/>
              <w:right w:val="single" w:sz="4" w:space="0" w:color="auto"/>
            </w:tcBorders>
            <w:shd w:val="clear" w:color="000000" w:fill="CCFFCC"/>
            <w:noWrap/>
            <w:vAlign w:val="center"/>
            <w:hideMark/>
          </w:tcPr>
          <w:p w14:paraId="55173AE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40 463,59</w:t>
            </w:r>
          </w:p>
        </w:tc>
        <w:tc>
          <w:tcPr>
            <w:tcW w:w="1073" w:type="dxa"/>
            <w:tcBorders>
              <w:top w:val="nil"/>
              <w:left w:val="nil"/>
              <w:bottom w:val="single" w:sz="4" w:space="0" w:color="auto"/>
              <w:right w:val="single" w:sz="4" w:space="0" w:color="auto"/>
            </w:tcBorders>
            <w:shd w:val="clear" w:color="000000" w:fill="CCFFCC"/>
            <w:noWrap/>
            <w:vAlign w:val="center"/>
            <w:hideMark/>
          </w:tcPr>
          <w:p w14:paraId="773BF7F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22 115,10</w:t>
            </w:r>
          </w:p>
        </w:tc>
        <w:tc>
          <w:tcPr>
            <w:tcW w:w="1101" w:type="dxa"/>
            <w:tcBorders>
              <w:top w:val="nil"/>
              <w:left w:val="nil"/>
              <w:bottom w:val="single" w:sz="4" w:space="0" w:color="auto"/>
              <w:right w:val="single" w:sz="4" w:space="0" w:color="auto"/>
            </w:tcBorders>
            <w:shd w:val="clear" w:color="000000" w:fill="CCFFCC"/>
            <w:noWrap/>
            <w:vAlign w:val="center"/>
            <w:hideMark/>
          </w:tcPr>
          <w:p w14:paraId="52A50AE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21 660,16</w:t>
            </w:r>
          </w:p>
        </w:tc>
        <w:tc>
          <w:tcPr>
            <w:tcW w:w="1101" w:type="dxa"/>
            <w:tcBorders>
              <w:top w:val="nil"/>
              <w:left w:val="nil"/>
              <w:bottom w:val="single" w:sz="4" w:space="0" w:color="auto"/>
              <w:right w:val="single" w:sz="4" w:space="0" w:color="auto"/>
            </w:tcBorders>
            <w:shd w:val="clear" w:color="000000" w:fill="CCFFCC"/>
            <w:noWrap/>
            <w:vAlign w:val="center"/>
            <w:hideMark/>
          </w:tcPr>
          <w:p w14:paraId="20A0657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23 393,77</w:t>
            </w:r>
          </w:p>
        </w:tc>
        <w:tc>
          <w:tcPr>
            <w:tcW w:w="1101" w:type="dxa"/>
            <w:tcBorders>
              <w:top w:val="nil"/>
              <w:left w:val="nil"/>
              <w:bottom w:val="single" w:sz="4" w:space="0" w:color="auto"/>
              <w:right w:val="single" w:sz="4" w:space="0" w:color="auto"/>
            </w:tcBorders>
            <w:shd w:val="clear" w:color="000000" w:fill="CCFFCC"/>
            <w:noWrap/>
            <w:vAlign w:val="center"/>
            <w:hideMark/>
          </w:tcPr>
          <w:p w14:paraId="4460368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23 393,77</w:t>
            </w:r>
          </w:p>
        </w:tc>
        <w:tc>
          <w:tcPr>
            <w:tcW w:w="1101" w:type="dxa"/>
            <w:tcBorders>
              <w:top w:val="nil"/>
              <w:left w:val="nil"/>
              <w:bottom w:val="single" w:sz="4" w:space="0" w:color="auto"/>
              <w:right w:val="single" w:sz="4" w:space="0" w:color="auto"/>
            </w:tcBorders>
            <w:shd w:val="clear" w:color="000000" w:fill="CCFFCC"/>
            <w:noWrap/>
            <w:vAlign w:val="center"/>
            <w:hideMark/>
          </w:tcPr>
          <w:p w14:paraId="3A18C5C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23 393,77</w:t>
            </w:r>
          </w:p>
        </w:tc>
        <w:tc>
          <w:tcPr>
            <w:tcW w:w="479" w:type="dxa"/>
            <w:tcBorders>
              <w:top w:val="nil"/>
              <w:left w:val="nil"/>
              <w:bottom w:val="single" w:sz="4" w:space="0" w:color="auto"/>
              <w:right w:val="nil"/>
            </w:tcBorders>
            <w:shd w:val="clear" w:color="000000" w:fill="FFFF99"/>
            <w:vAlign w:val="center"/>
            <w:hideMark/>
          </w:tcPr>
          <w:p w14:paraId="6367B92E"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1D3816C5" w14:textId="77777777" w:rsidR="0094159E" w:rsidRPr="0094159E" w:rsidRDefault="0094159E" w:rsidP="0094159E">
            <w:pPr>
              <w:rPr>
                <w:rFonts w:ascii="Calibri" w:hAnsi="Calibri" w:cs="Calibri"/>
                <w:color w:val="000000"/>
                <w:sz w:val="12"/>
                <w:szCs w:val="12"/>
              </w:rPr>
            </w:pPr>
          </w:p>
        </w:tc>
      </w:tr>
      <w:tr w:rsidR="0094159E" w:rsidRPr="0094159E" w14:paraId="0222BD9E" w14:textId="77777777" w:rsidTr="0094159E">
        <w:trPr>
          <w:trHeight w:val="506"/>
          <w:jc w:val="center"/>
        </w:trPr>
        <w:tc>
          <w:tcPr>
            <w:tcW w:w="309" w:type="dxa"/>
            <w:tcBorders>
              <w:top w:val="nil"/>
              <w:left w:val="nil"/>
              <w:bottom w:val="nil"/>
              <w:right w:val="nil"/>
            </w:tcBorders>
            <w:shd w:val="clear" w:color="000000" w:fill="FFFF00"/>
            <w:noWrap/>
            <w:vAlign w:val="center"/>
            <w:hideMark/>
          </w:tcPr>
          <w:p w14:paraId="020B4832"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 </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05DD64A8"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2.2.2</w:t>
            </w:r>
          </w:p>
        </w:tc>
        <w:tc>
          <w:tcPr>
            <w:tcW w:w="2115" w:type="dxa"/>
            <w:tcBorders>
              <w:top w:val="nil"/>
              <w:left w:val="nil"/>
              <w:bottom w:val="single" w:sz="4" w:space="0" w:color="auto"/>
              <w:right w:val="single" w:sz="4" w:space="0" w:color="auto"/>
            </w:tcBorders>
            <w:shd w:val="clear" w:color="auto" w:fill="auto"/>
            <w:vAlign w:val="center"/>
            <w:hideMark/>
          </w:tcPr>
          <w:p w14:paraId="196B473E"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численность производственного персонала</w:t>
            </w:r>
          </w:p>
        </w:tc>
        <w:tc>
          <w:tcPr>
            <w:tcW w:w="793" w:type="dxa"/>
            <w:tcBorders>
              <w:top w:val="nil"/>
              <w:left w:val="nil"/>
              <w:bottom w:val="single" w:sz="4" w:space="0" w:color="auto"/>
              <w:right w:val="single" w:sz="4" w:space="0" w:color="auto"/>
            </w:tcBorders>
            <w:shd w:val="clear" w:color="auto" w:fill="auto"/>
            <w:vAlign w:val="center"/>
            <w:hideMark/>
          </w:tcPr>
          <w:p w14:paraId="4398E790"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чел.</w:t>
            </w:r>
          </w:p>
        </w:tc>
        <w:tc>
          <w:tcPr>
            <w:tcW w:w="1023" w:type="dxa"/>
            <w:tcBorders>
              <w:top w:val="nil"/>
              <w:left w:val="nil"/>
              <w:bottom w:val="single" w:sz="4" w:space="0" w:color="auto"/>
              <w:right w:val="single" w:sz="4" w:space="0" w:color="auto"/>
            </w:tcBorders>
            <w:shd w:val="clear" w:color="000000" w:fill="FFFF99"/>
            <w:noWrap/>
            <w:vAlign w:val="center"/>
            <w:hideMark/>
          </w:tcPr>
          <w:p w14:paraId="5BF845E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5,00</w:t>
            </w:r>
          </w:p>
        </w:tc>
        <w:tc>
          <w:tcPr>
            <w:tcW w:w="1020" w:type="dxa"/>
            <w:tcBorders>
              <w:top w:val="nil"/>
              <w:left w:val="nil"/>
              <w:bottom w:val="single" w:sz="4" w:space="0" w:color="auto"/>
              <w:right w:val="single" w:sz="4" w:space="0" w:color="auto"/>
            </w:tcBorders>
            <w:shd w:val="clear" w:color="000000" w:fill="FFFF99"/>
            <w:noWrap/>
            <w:vAlign w:val="center"/>
            <w:hideMark/>
          </w:tcPr>
          <w:p w14:paraId="5E9FB00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5,57</w:t>
            </w:r>
          </w:p>
        </w:tc>
        <w:tc>
          <w:tcPr>
            <w:tcW w:w="1168" w:type="dxa"/>
            <w:tcBorders>
              <w:top w:val="nil"/>
              <w:left w:val="nil"/>
              <w:bottom w:val="single" w:sz="4" w:space="0" w:color="auto"/>
              <w:right w:val="single" w:sz="4" w:space="0" w:color="auto"/>
            </w:tcBorders>
            <w:shd w:val="clear" w:color="000000" w:fill="FFFF99"/>
            <w:noWrap/>
            <w:vAlign w:val="center"/>
            <w:hideMark/>
          </w:tcPr>
          <w:p w14:paraId="2F31AE7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3,65</w:t>
            </w:r>
          </w:p>
        </w:tc>
        <w:tc>
          <w:tcPr>
            <w:tcW w:w="1168" w:type="dxa"/>
            <w:tcBorders>
              <w:top w:val="nil"/>
              <w:left w:val="nil"/>
              <w:bottom w:val="single" w:sz="4" w:space="0" w:color="auto"/>
              <w:right w:val="single" w:sz="4" w:space="0" w:color="auto"/>
            </w:tcBorders>
            <w:shd w:val="clear" w:color="000000" w:fill="FFFF99"/>
            <w:noWrap/>
            <w:vAlign w:val="center"/>
            <w:hideMark/>
          </w:tcPr>
          <w:p w14:paraId="1FFF4A4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4,50</w:t>
            </w:r>
          </w:p>
        </w:tc>
        <w:tc>
          <w:tcPr>
            <w:tcW w:w="1073" w:type="dxa"/>
            <w:tcBorders>
              <w:top w:val="nil"/>
              <w:left w:val="nil"/>
              <w:bottom w:val="single" w:sz="4" w:space="0" w:color="auto"/>
              <w:right w:val="single" w:sz="4" w:space="0" w:color="auto"/>
            </w:tcBorders>
            <w:shd w:val="clear" w:color="000000" w:fill="FFFF99"/>
            <w:noWrap/>
            <w:vAlign w:val="center"/>
            <w:hideMark/>
          </w:tcPr>
          <w:p w14:paraId="1FD2267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3,65</w:t>
            </w:r>
          </w:p>
        </w:tc>
        <w:tc>
          <w:tcPr>
            <w:tcW w:w="1101" w:type="dxa"/>
            <w:tcBorders>
              <w:top w:val="nil"/>
              <w:left w:val="nil"/>
              <w:bottom w:val="single" w:sz="4" w:space="0" w:color="auto"/>
              <w:right w:val="single" w:sz="4" w:space="0" w:color="auto"/>
            </w:tcBorders>
            <w:shd w:val="clear" w:color="000000" w:fill="FFFF99"/>
            <w:noWrap/>
            <w:vAlign w:val="center"/>
            <w:hideMark/>
          </w:tcPr>
          <w:p w14:paraId="5C1B844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4,50</w:t>
            </w:r>
          </w:p>
        </w:tc>
        <w:tc>
          <w:tcPr>
            <w:tcW w:w="1101" w:type="dxa"/>
            <w:tcBorders>
              <w:top w:val="nil"/>
              <w:left w:val="nil"/>
              <w:bottom w:val="single" w:sz="4" w:space="0" w:color="auto"/>
              <w:right w:val="single" w:sz="4" w:space="0" w:color="auto"/>
            </w:tcBorders>
            <w:shd w:val="clear" w:color="000000" w:fill="FFFF99"/>
            <w:noWrap/>
            <w:vAlign w:val="center"/>
            <w:hideMark/>
          </w:tcPr>
          <w:p w14:paraId="26AF06E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3,65</w:t>
            </w:r>
          </w:p>
        </w:tc>
        <w:tc>
          <w:tcPr>
            <w:tcW w:w="1101" w:type="dxa"/>
            <w:tcBorders>
              <w:top w:val="nil"/>
              <w:left w:val="nil"/>
              <w:bottom w:val="single" w:sz="4" w:space="0" w:color="auto"/>
              <w:right w:val="single" w:sz="4" w:space="0" w:color="auto"/>
            </w:tcBorders>
            <w:shd w:val="clear" w:color="000000" w:fill="CCFFCC"/>
            <w:noWrap/>
            <w:vAlign w:val="center"/>
            <w:hideMark/>
          </w:tcPr>
          <w:p w14:paraId="23A823E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3,65</w:t>
            </w:r>
          </w:p>
        </w:tc>
        <w:tc>
          <w:tcPr>
            <w:tcW w:w="1101" w:type="dxa"/>
            <w:tcBorders>
              <w:top w:val="nil"/>
              <w:left w:val="nil"/>
              <w:bottom w:val="single" w:sz="4" w:space="0" w:color="auto"/>
              <w:right w:val="single" w:sz="4" w:space="0" w:color="auto"/>
            </w:tcBorders>
            <w:shd w:val="clear" w:color="000000" w:fill="CCFFCC"/>
            <w:noWrap/>
            <w:vAlign w:val="center"/>
            <w:hideMark/>
          </w:tcPr>
          <w:p w14:paraId="0476554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3,65</w:t>
            </w:r>
          </w:p>
        </w:tc>
        <w:tc>
          <w:tcPr>
            <w:tcW w:w="479" w:type="dxa"/>
            <w:tcBorders>
              <w:top w:val="nil"/>
              <w:left w:val="nil"/>
              <w:bottom w:val="single" w:sz="4" w:space="0" w:color="auto"/>
              <w:right w:val="nil"/>
            </w:tcBorders>
            <w:shd w:val="clear" w:color="000000" w:fill="FFFF99"/>
            <w:vAlign w:val="center"/>
            <w:hideMark/>
          </w:tcPr>
          <w:p w14:paraId="4AB217AD"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2D4318FF" w14:textId="77777777" w:rsidR="0094159E" w:rsidRPr="0094159E" w:rsidRDefault="0094159E" w:rsidP="0094159E">
            <w:pPr>
              <w:rPr>
                <w:rFonts w:ascii="Calibri" w:hAnsi="Calibri" w:cs="Calibri"/>
                <w:color w:val="000000"/>
                <w:sz w:val="12"/>
                <w:szCs w:val="12"/>
              </w:rPr>
            </w:pPr>
          </w:p>
        </w:tc>
      </w:tr>
      <w:tr w:rsidR="0094159E" w:rsidRPr="0094159E" w14:paraId="4CD78C00" w14:textId="77777777" w:rsidTr="0094159E">
        <w:trPr>
          <w:trHeight w:val="785"/>
          <w:jc w:val="center"/>
        </w:trPr>
        <w:tc>
          <w:tcPr>
            <w:tcW w:w="309" w:type="dxa"/>
            <w:tcBorders>
              <w:top w:val="nil"/>
              <w:left w:val="nil"/>
              <w:bottom w:val="nil"/>
              <w:right w:val="nil"/>
            </w:tcBorders>
            <w:shd w:val="clear" w:color="000000" w:fill="FFFF00"/>
            <w:noWrap/>
            <w:vAlign w:val="center"/>
            <w:hideMark/>
          </w:tcPr>
          <w:p w14:paraId="09D0F4BF"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304A0C85"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2.3</w:t>
            </w:r>
          </w:p>
        </w:tc>
        <w:tc>
          <w:tcPr>
            <w:tcW w:w="2115" w:type="dxa"/>
            <w:tcBorders>
              <w:top w:val="nil"/>
              <w:left w:val="nil"/>
              <w:bottom w:val="single" w:sz="4" w:space="0" w:color="auto"/>
              <w:right w:val="single" w:sz="4" w:space="0" w:color="auto"/>
            </w:tcBorders>
            <w:shd w:val="clear" w:color="auto" w:fill="auto"/>
            <w:vAlign w:val="center"/>
            <w:hideMark/>
          </w:tcPr>
          <w:p w14:paraId="23CF1F94" w14:textId="77777777" w:rsidR="0094159E" w:rsidRPr="0094159E" w:rsidRDefault="0094159E" w:rsidP="0094159E">
            <w:pPr>
              <w:ind w:firstLineChars="100" w:firstLine="120"/>
              <w:rPr>
                <w:rFonts w:ascii="Tahoma" w:hAnsi="Tahoma" w:cs="Tahoma"/>
                <w:b/>
                <w:bCs/>
                <w:sz w:val="12"/>
                <w:szCs w:val="12"/>
              </w:rPr>
            </w:pPr>
            <w:proofErr w:type="spellStart"/>
            <w:r w:rsidRPr="0094159E">
              <w:rPr>
                <w:rFonts w:ascii="Tahoma" w:hAnsi="Tahoma" w:cs="Tahoma"/>
                <w:b/>
                <w:bCs/>
                <w:sz w:val="12"/>
                <w:szCs w:val="12"/>
              </w:rPr>
              <w:t>Cтраховые</w:t>
            </w:r>
            <w:proofErr w:type="spellEnd"/>
            <w:r w:rsidRPr="0094159E">
              <w:rPr>
                <w:rFonts w:ascii="Tahoma" w:hAnsi="Tahoma" w:cs="Tahoma"/>
                <w:b/>
                <w:bCs/>
                <w:sz w:val="12"/>
                <w:szCs w:val="12"/>
              </w:rPr>
              <w:t xml:space="preserve"> взносы от расходов на оплату труда производственных рабочих</w:t>
            </w:r>
          </w:p>
        </w:tc>
        <w:tc>
          <w:tcPr>
            <w:tcW w:w="793" w:type="dxa"/>
            <w:tcBorders>
              <w:top w:val="nil"/>
              <w:left w:val="nil"/>
              <w:bottom w:val="single" w:sz="4" w:space="0" w:color="auto"/>
              <w:right w:val="single" w:sz="4" w:space="0" w:color="auto"/>
            </w:tcBorders>
            <w:shd w:val="clear" w:color="auto" w:fill="auto"/>
            <w:vAlign w:val="center"/>
            <w:hideMark/>
          </w:tcPr>
          <w:p w14:paraId="5BFB301E"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4E71CBB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353,34</w:t>
            </w:r>
          </w:p>
        </w:tc>
        <w:tc>
          <w:tcPr>
            <w:tcW w:w="1020" w:type="dxa"/>
            <w:tcBorders>
              <w:top w:val="nil"/>
              <w:left w:val="nil"/>
              <w:bottom w:val="single" w:sz="4" w:space="0" w:color="auto"/>
              <w:right w:val="single" w:sz="4" w:space="0" w:color="auto"/>
            </w:tcBorders>
            <w:shd w:val="clear" w:color="000000" w:fill="FFFF99"/>
            <w:noWrap/>
            <w:vAlign w:val="center"/>
            <w:hideMark/>
          </w:tcPr>
          <w:p w14:paraId="7EA0574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271,76</w:t>
            </w:r>
          </w:p>
        </w:tc>
        <w:tc>
          <w:tcPr>
            <w:tcW w:w="1168" w:type="dxa"/>
            <w:tcBorders>
              <w:top w:val="nil"/>
              <w:left w:val="nil"/>
              <w:bottom w:val="single" w:sz="4" w:space="0" w:color="auto"/>
              <w:right w:val="single" w:sz="4" w:space="0" w:color="auto"/>
            </w:tcBorders>
            <w:shd w:val="clear" w:color="000000" w:fill="FFFF99"/>
            <w:noWrap/>
            <w:vAlign w:val="center"/>
            <w:hideMark/>
          </w:tcPr>
          <w:p w14:paraId="684078E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226,90</w:t>
            </w:r>
          </w:p>
        </w:tc>
        <w:tc>
          <w:tcPr>
            <w:tcW w:w="1168" w:type="dxa"/>
            <w:tcBorders>
              <w:top w:val="nil"/>
              <w:left w:val="nil"/>
              <w:bottom w:val="single" w:sz="4" w:space="0" w:color="auto"/>
              <w:right w:val="single" w:sz="4" w:space="0" w:color="auto"/>
            </w:tcBorders>
            <w:shd w:val="clear" w:color="000000" w:fill="FFFF99"/>
            <w:noWrap/>
            <w:vAlign w:val="center"/>
            <w:hideMark/>
          </w:tcPr>
          <w:p w14:paraId="0C6A645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341,14</w:t>
            </w:r>
          </w:p>
        </w:tc>
        <w:tc>
          <w:tcPr>
            <w:tcW w:w="1073" w:type="dxa"/>
            <w:tcBorders>
              <w:top w:val="nil"/>
              <w:left w:val="nil"/>
              <w:bottom w:val="single" w:sz="4" w:space="0" w:color="auto"/>
              <w:right w:val="single" w:sz="4" w:space="0" w:color="auto"/>
            </w:tcBorders>
            <w:shd w:val="clear" w:color="000000" w:fill="FFFF99"/>
            <w:noWrap/>
            <w:vAlign w:val="center"/>
            <w:hideMark/>
          </w:tcPr>
          <w:p w14:paraId="68977F0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234,88</w:t>
            </w:r>
          </w:p>
        </w:tc>
        <w:tc>
          <w:tcPr>
            <w:tcW w:w="1101" w:type="dxa"/>
            <w:tcBorders>
              <w:top w:val="nil"/>
              <w:left w:val="nil"/>
              <w:bottom w:val="single" w:sz="4" w:space="0" w:color="auto"/>
              <w:right w:val="single" w:sz="4" w:space="0" w:color="auto"/>
            </w:tcBorders>
            <w:shd w:val="clear" w:color="000000" w:fill="FFFF99"/>
            <w:noWrap/>
            <w:vAlign w:val="center"/>
            <w:hideMark/>
          </w:tcPr>
          <w:p w14:paraId="16F1C05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365,22</w:t>
            </w:r>
          </w:p>
        </w:tc>
        <w:tc>
          <w:tcPr>
            <w:tcW w:w="1101" w:type="dxa"/>
            <w:tcBorders>
              <w:top w:val="nil"/>
              <w:left w:val="nil"/>
              <w:bottom w:val="single" w:sz="4" w:space="0" w:color="auto"/>
              <w:right w:val="single" w:sz="4" w:space="0" w:color="auto"/>
            </w:tcBorders>
            <w:shd w:val="clear" w:color="000000" w:fill="FFFF99"/>
            <w:noWrap/>
            <w:vAlign w:val="center"/>
            <w:hideMark/>
          </w:tcPr>
          <w:p w14:paraId="536D4A7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248,46</w:t>
            </w:r>
          </w:p>
        </w:tc>
        <w:tc>
          <w:tcPr>
            <w:tcW w:w="1101" w:type="dxa"/>
            <w:tcBorders>
              <w:top w:val="nil"/>
              <w:left w:val="nil"/>
              <w:bottom w:val="single" w:sz="4" w:space="0" w:color="auto"/>
              <w:right w:val="single" w:sz="4" w:space="0" w:color="auto"/>
            </w:tcBorders>
            <w:shd w:val="clear" w:color="000000" w:fill="CCFFCC"/>
            <w:noWrap/>
            <w:vAlign w:val="center"/>
            <w:hideMark/>
          </w:tcPr>
          <w:p w14:paraId="22CE5DD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124,23</w:t>
            </w:r>
          </w:p>
        </w:tc>
        <w:tc>
          <w:tcPr>
            <w:tcW w:w="1101" w:type="dxa"/>
            <w:tcBorders>
              <w:top w:val="nil"/>
              <w:left w:val="nil"/>
              <w:bottom w:val="single" w:sz="4" w:space="0" w:color="auto"/>
              <w:right w:val="single" w:sz="4" w:space="0" w:color="auto"/>
            </w:tcBorders>
            <w:shd w:val="clear" w:color="000000" w:fill="CCFFCC"/>
            <w:noWrap/>
            <w:vAlign w:val="center"/>
            <w:hideMark/>
          </w:tcPr>
          <w:p w14:paraId="61F209A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124,23</w:t>
            </w:r>
          </w:p>
        </w:tc>
        <w:tc>
          <w:tcPr>
            <w:tcW w:w="479" w:type="dxa"/>
            <w:tcBorders>
              <w:top w:val="nil"/>
              <w:left w:val="nil"/>
              <w:bottom w:val="single" w:sz="4" w:space="0" w:color="auto"/>
              <w:right w:val="nil"/>
            </w:tcBorders>
            <w:shd w:val="clear" w:color="000000" w:fill="FFFF99"/>
            <w:vAlign w:val="center"/>
            <w:hideMark/>
          </w:tcPr>
          <w:p w14:paraId="1D69D0CC"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vMerge/>
            <w:tcBorders>
              <w:top w:val="nil"/>
              <w:left w:val="single" w:sz="4" w:space="0" w:color="auto"/>
              <w:bottom w:val="nil"/>
              <w:right w:val="single" w:sz="4" w:space="0" w:color="auto"/>
            </w:tcBorders>
            <w:vAlign w:val="center"/>
            <w:hideMark/>
          </w:tcPr>
          <w:p w14:paraId="7F7BD642" w14:textId="77777777" w:rsidR="0094159E" w:rsidRPr="0094159E" w:rsidRDefault="0094159E" w:rsidP="0094159E">
            <w:pPr>
              <w:rPr>
                <w:rFonts w:ascii="Calibri" w:hAnsi="Calibri" w:cs="Calibri"/>
                <w:color w:val="000000"/>
                <w:sz w:val="12"/>
                <w:szCs w:val="12"/>
              </w:rPr>
            </w:pPr>
          </w:p>
        </w:tc>
      </w:tr>
      <w:tr w:rsidR="0094159E" w:rsidRPr="0094159E" w14:paraId="738C9AD1" w14:textId="77777777" w:rsidTr="0094159E">
        <w:trPr>
          <w:trHeight w:val="1760"/>
          <w:jc w:val="center"/>
        </w:trPr>
        <w:tc>
          <w:tcPr>
            <w:tcW w:w="309" w:type="dxa"/>
            <w:tcBorders>
              <w:top w:val="nil"/>
              <w:left w:val="nil"/>
              <w:bottom w:val="nil"/>
              <w:right w:val="nil"/>
            </w:tcBorders>
            <w:shd w:val="clear" w:color="000000" w:fill="CC99FF"/>
            <w:noWrap/>
            <w:vAlign w:val="center"/>
            <w:hideMark/>
          </w:tcPr>
          <w:p w14:paraId="0422B6BE"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А</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42C9493A"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2.4</w:t>
            </w:r>
          </w:p>
        </w:tc>
        <w:tc>
          <w:tcPr>
            <w:tcW w:w="2115" w:type="dxa"/>
            <w:tcBorders>
              <w:top w:val="nil"/>
              <w:left w:val="nil"/>
              <w:bottom w:val="single" w:sz="4" w:space="0" w:color="auto"/>
              <w:right w:val="single" w:sz="4" w:space="0" w:color="auto"/>
            </w:tcBorders>
            <w:shd w:val="clear" w:color="auto" w:fill="auto"/>
            <w:vAlign w:val="center"/>
            <w:hideMark/>
          </w:tcPr>
          <w:p w14:paraId="3F0B045F" w14:textId="77777777" w:rsidR="0094159E" w:rsidRPr="0094159E" w:rsidRDefault="0094159E" w:rsidP="0094159E">
            <w:pPr>
              <w:ind w:firstLineChars="100" w:firstLine="120"/>
              <w:rPr>
                <w:rFonts w:ascii="Tahoma" w:hAnsi="Tahoma" w:cs="Tahoma"/>
                <w:b/>
                <w:bCs/>
                <w:sz w:val="12"/>
                <w:szCs w:val="12"/>
              </w:rPr>
            </w:pPr>
            <w:r w:rsidRPr="0094159E">
              <w:rPr>
                <w:rFonts w:ascii="Tahoma" w:hAnsi="Tahoma" w:cs="Tahoma"/>
                <w:b/>
                <w:bCs/>
                <w:sz w:val="12"/>
                <w:szCs w:val="12"/>
              </w:rPr>
              <w:t>Амортизация основных средств</w:t>
            </w:r>
          </w:p>
        </w:tc>
        <w:tc>
          <w:tcPr>
            <w:tcW w:w="793" w:type="dxa"/>
            <w:tcBorders>
              <w:top w:val="nil"/>
              <w:left w:val="nil"/>
              <w:bottom w:val="single" w:sz="4" w:space="0" w:color="auto"/>
              <w:right w:val="single" w:sz="4" w:space="0" w:color="auto"/>
            </w:tcBorders>
            <w:shd w:val="clear" w:color="auto" w:fill="auto"/>
            <w:vAlign w:val="center"/>
            <w:hideMark/>
          </w:tcPr>
          <w:p w14:paraId="24B3833C"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15BE5CA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42F553E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469,61</w:t>
            </w:r>
          </w:p>
        </w:tc>
        <w:tc>
          <w:tcPr>
            <w:tcW w:w="1168" w:type="dxa"/>
            <w:tcBorders>
              <w:top w:val="nil"/>
              <w:left w:val="nil"/>
              <w:bottom w:val="single" w:sz="4" w:space="0" w:color="auto"/>
              <w:right w:val="single" w:sz="4" w:space="0" w:color="auto"/>
            </w:tcBorders>
            <w:shd w:val="clear" w:color="000000" w:fill="FFFF99"/>
            <w:noWrap/>
            <w:vAlign w:val="center"/>
            <w:hideMark/>
          </w:tcPr>
          <w:p w14:paraId="58A17C1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403,55</w:t>
            </w:r>
          </w:p>
        </w:tc>
        <w:tc>
          <w:tcPr>
            <w:tcW w:w="1168" w:type="dxa"/>
            <w:tcBorders>
              <w:top w:val="nil"/>
              <w:left w:val="nil"/>
              <w:bottom w:val="single" w:sz="4" w:space="0" w:color="auto"/>
              <w:right w:val="single" w:sz="4" w:space="0" w:color="auto"/>
            </w:tcBorders>
            <w:shd w:val="clear" w:color="000000" w:fill="FFFF99"/>
            <w:noWrap/>
            <w:vAlign w:val="center"/>
            <w:hideMark/>
          </w:tcPr>
          <w:p w14:paraId="46228C1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781,55</w:t>
            </w:r>
          </w:p>
        </w:tc>
        <w:tc>
          <w:tcPr>
            <w:tcW w:w="1073" w:type="dxa"/>
            <w:tcBorders>
              <w:top w:val="nil"/>
              <w:left w:val="nil"/>
              <w:bottom w:val="single" w:sz="4" w:space="0" w:color="auto"/>
              <w:right w:val="single" w:sz="4" w:space="0" w:color="auto"/>
            </w:tcBorders>
            <w:shd w:val="clear" w:color="000000" w:fill="FFFF99"/>
            <w:noWrap/>
            <w:vAlign w:val="center"/>
            <w:hideMark/>
          </w:tcPr>
          <w:p w14:paraId="36664E3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413,19</w:t>
            </w:r>
          </w:p>
        </w:tc>
        <w:tc>
          <w:tcPr>
            <w:tcW w:w="1101" w:type="dxa"/>
            <w:tcBorders>
              <w:top w:val="nil"/>
              <w:left w:val="nil"/>
              <w:bottom w:val="single" w:sz="4" w:space="0" w:color="auto"/>
              <w:right w:val="single" w:sz="4" w:space="0" w:color="auto"/>
            </w:tcBorders>
            <w:shd w:val="clear" w:color="000000" w:fill="FFFF99"/>
            <w:noWrap/>
            <w:vAlign w:val="center"/>
            <w:hideMark/>
          </w:tcPr>
          <w:p w14:paraId="0DD35C5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782,17</w:t>
            </w:r>
          </w:p>
        </w:tc>
        <w:tc>
          <w:tcPr>
            <w:tcW w:w="1101" w:type="dxa"/>
            <w:tcBorders>
              <w:top w:val="nil"/>
              <w:left w:val="nil"/>
              <w:bottom w:val="single" w:sz="4" w:space="0" w:color="auto"/>
              <w:right w:val="single" w:sz="4" w:space="0" w:color="auto"/>
            </w:tcBorders>
            <w:shd w:val="clear" w:color="000000" w:fill="FFFF99"/>
            <w:noWrap/>
            <w:vAlign w:val="center"/>
            <w:hideMark/>
          </w:tcPr>
          <w:p w14:paraId="008B211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415,52</w:t>
            </w:r>
          </w:p>
        </w:tc>
        <w:tc>
          <w:tcPr>
            <w:tcW w:w="1101" w:type="dxa"/>
            <w:tcBorders>
              <w:top w:val="nil"/>
              <w:left w:val="nil"/>
              <w:bottom w:val="single" w:sz="4" w:space="0" w:color="auto"/>
              <w:right w:val="single" w:sz="4" w:space="0" w:color="auto"/>
            </w:tcBorders>
            <w:shd w:val="clear" w:color="000000" w:fill="CCFFCC"/>
            <w:noWrap/>
            <w:vAlign w:val="center"/>
            <w:hideMark/>
          </w:tcPr>
          <w:p w14:paraId="7481703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207,76</w:t>
            </w:r>
          </w:p>
        </w:tc>
        <w:tc>
          <w:tcPr>
            <w:tcW w:w="1101" w:type="dxa"/>
            <w:tcBorders>
              <w:top w:val="nil"/>
              <w:left w:val="nil"/>
              <w:bottom w:val="single" w:sz="4" w:space="0" w:color="auto"/>
              <w:right w:val="single" w:sz="4" w:space="0" w:color="auto"/>
            </w:tcBorders>
            <w:shd w:val="clear" w:color="000000" w:fill="CCFFCC"/>
            <w:noWrap/>
            <w:vAlign w:val="center"/>
            <w:hideMark/>
          </w:tcPr>
          <w:p w14:paraId="24BB717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207,76</w:t>
            </w:r>
          </w:p>
        </w:tc>
        <w:tc>
          <w:tcPr>
            <w:tcW w:w="479" w:type="dxa"/>
            <w:tcBorders>
              <w:top w:val="nil"/>
              <w:left w:val="nil"/>
              <w:bottom w:val="single" w:sz="4" w:space="0" w:color="auto"/>
              <w:right w:val="nil"/>
            </w:tcBorders>
            <w:shd w:val="clear" w:color="000000" w:fill="FFFF99"/>
            <w:vAlign w:val="center"/>
            <w:hideMark/>
          </w:tcPr>
          <w:p w14:paraId="45FC7BC8"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57F2D"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xml:space="preserve">покупка в лизинг погрузчика фронтального по договору № 14382-КМВ -21-АМ-Л от 03.06.2021, согласно Постановления Правительства РФ от 01.01.2002 №1, погрузчики относятся к 4 </w:t>
            </w:r>
            <w:proofErr w:type="spellStart"/>
            <w:proofErr w:type="gramStart"/>
            <w:r w:rsidRPr="0094159E">
              <w:rPr>
                <w:rFonts w:ascii="Calibri" w:hAnsi="Calibri" w:cs="Calibri"/>
                <w:color w:val="000000"/>
                <w:sz w:val="12"/>
                <w:szCs w:val="12"/>
              </w:rPr>
              <w:t>аморт.группе</w:t>
            </w:r>
            <w:proofErr w:type="spellEnd"/>
            <w:proofErr w:type="gramEnd"/>
            <w:r w:rsidRPr="0094159E">
              <w:rPr>
                <w:rFonts w:ascii="Calibri" w:hAnsi="Calibri" w:cs="Calibri"/>
                <w:color w:val="000000"/>
                <w:sz w:val="12"/>
                <w:szCs w:val="12"/>
              </w:rPr>
              <w:t xml:space="preserve"> (от 5-7 лет), учтены амортизационные отчисления со сроком использования 7 лет. Предложение списывать на срок 5 лет не обосновано. Учтено в доле объемов ТКО от регулируемой деятельности от общих объемов захоронения 75,06% </w:t>
            </w:r>
          </w:p>
        </w:tc>
      </w:tr>
      <w:tr w:rsidR="0094159E" w:rsidRPr="0094159E" w14:paraId="73C16EEB" w14:textId="77777777" w:rsidTr="0094159E">
        <w:trPr>
          <w:trHeight w:val="785"/>
          <w:jc w:val="center"/>
        </w:trPr>
        <w:tc>
          <w:tcPr>
            <w:tcW w:w="309" w:type="dxa"/>
            <w:tcBorders>
              <w:top w:val="nil"/>
              <w:left w:val="nil"/>
              <w:bottom w:val="nil"/>
              <w:right w:val="nil"/>
            </w:tcBorders>
            <w:shd w:val="clear" w:color="000000" w:fill="00B050"/>
            <w:noWrap/>
            <w:vAlign w:val="center"/>
            <w:hideMark/>
          </w:tcPr>
          <w:p w14:paraId="741C29FA"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НР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77835BDF" w14:textId="77777777" w:rsidR="0094159E" w:rsidRPr="0094159E" w:rsidRDefault="0094159E" w:rsidP="0094159E">
            <w:pPr>
              <w:jc w:val="center"/>
              <w:rPr>
                <w:rFonts w:ascii="Tahoma" w:hAnsi="Tahoma" w:cs="Tahoma"/>
                <w:b/>
                <w:bCs/>
                <w:color w:val="000000"/>
                <w:sz w:val="12"/>
                <w:szCs w:val="12"/>
              </w:rPr>
            </w:pPr>
            <w:r w:rsidRPr="0094159E">
              <w:rPr>
                <w:rFonts w:ascii="Tahoma" w:hAnsi="Tahoma" w:cs="Tahoma"/>
                <w:b/>
                <w:bCs/>
                <w:color w:val="000000"/>
                <w:sz w:val="12"/>
                <w:szCs w:val="12"/>
              </w:rPr>
              <w:t>2.5</w:t>
            </w:r>
          </w:p>
        </w:tc>
        <w:tc>
          <w:tcPr>
            <w:tcW w:w="2115" w:type="dxa"/>
            <w:tcBorders>
              <w:top w:val="nil"/>
              <w:left w:val="nil"/>
              <w:bottom w:val="single" w:sz="4" w:space="0" w:color="auto"/>
              <w:right w:val="single" w:sz="4" w:space="0" w:color="auto"/>
            </w:tcBorders>
            <w:shd w:val="clear" w:color="auto" w:fill="auto"/>
            <w:vAlign w:val="center"/>
            <w:hideMark/>
          </w:tcPr>
          <w:p w14:paraId="05686430" w14:textId="77777777" w:rsidR="0094159E" w:rsidRPr="0094159E" w:rsidRDefault="0094159E" w:rsidP="0094159E">
            <w:pPr>
              <w:ind w:firstLineChars="100" w:firstLine="120"/>
              <w:rPr>
                <w:rFonts w:ascii="Tahoma" w:hAnsi="Tahoma" w:cs="Tahoma"/>
                <w:b/>
                <w:bCs/>
                <w:color w:val="000000"/>
                <w:sz w:val="12"/>
                <w:szCs w:val="12"/>
              </w:rPr>
            </w:pPr>
            <w:r w:rsidRPr="0094159E">
              <w:rPr>
                <w:rFonts w:ascii="Tahoma" w:hAnsi="Tahoma" w:cs="Tahoma"/>
                <w:b/>
                <w:bCs/>
                <w:color w:val="000000"/>
                <w:sz w:val="12"/>
                <w:szCs w:val="12"/>
              </w:rPr>
              <w:t>Аренда основных средств</w:t>
            </w:r>
          </w:p>
        </w:tc>
        <w:tc>
          <w:tcPr>
            <w:tcW w:w="793" w:type="dxa"/>
            <w:tcBorders>
              <w:top w:val="nil"/>
              <w:left w:val="nil"/>
              <w:bottom w:val="single" w:sz="4" w:space="0" w:color="auto"/>
              <w:right w:val="single" w:sz="4" w:space="0" w:color="auto"/>
            </w:tcBorders>
            <w:shd w:val="clear" w:color="auto" w:fill="auto"/>
            <w:vAlign w:val="center"/>
            <w:hideMark/>
          </w:tcPr>
          <w:p w14:paraId="10D847C1" w14:textId="77777777" w:rsidR="0094159E" w:rsidRPr="0094159E" w:rsidRDefault="0094159E" w:rsidP="0094159E">
            <w:pPr>
              <w:jc w:val="center"/>
              <w:rPr>
                <w:rFonts w:ascii="Tahoma" w:hAnsi="Tahoma" w:cs="Tahoma"/>
                <w:b/>
                <w:bCs/>
                <w:color w:val="000000"/>
                <w:sz w:val="12"/>
                <w:szCs w:val="12"/>
              </w:rPr>
            </w:pPr>
            <w:r w:rsidRPr="0094159E">
              <w:rPr>
                <w:rFonts w:ascii="Tahoma" w:hAnsi="Tahoma" w:cs="Tahoma"/>
                <w:b/>
                <w:bCs/>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54456112" w14:textId="77777777" w:rsidR="0094159E" w:rsidRPr="0094159E" w:rsidRDefault="0094159E" w:rsidP="0094159E">
            <w:pPr>
              <w:jc w:val="right"/>
              <w:rPr>
                <w:rFonts w:ascii="Tahoma" w:hAnsi="Tahoma" w:cs="Tahoma"/>
                <w:b/>
                <w:bCs/>
                <w:color w:val="000000"/>
                <w:sz w:val="12"/>
                <w:szCs w:val="12"/>
              </w:rPr>
            </w:pPr>
            <w:r w:rsidRPr="0094159E">
              <w:rPr>
                <w:rFonts w:ascii="Tahoma" w:hAnsi="Tahoma" w:cs="Tahoma"/>
                <w:b/>
                <w:bCs/>
                <w:color w:val="000000"/>
                <w:sz w:val="12"/>
                <w:szCs w:val="12"/>
              </w:rPr>
              <w:t>1 797,57</w:t>
            </w:r>
          </w:p>
        </w:tc>
        <w:tc>
          <w:tcPr>
            <w:tcW w:w="1020" w:type="dxa"/>
            <w:tcBorders>
              <w:top w:val="nil"/>
              <w:left w:val="nil"/>
              <w:bottom w:val="single" w:sz="4" w:space="0" w:color="auto"/>
              <w:right w:val="single" w:sz="4" w:space="0" w:color="auto"/>
            </w:tcBorders>
            <w:shd w:val="clear" w:color="000000" w:fill="FFFF99"/>
            <w:noWrap/>
            <w:vAlign w:val="center"/>
            <w:hideMark/>
          </w:tcPr>
          <w:p w14:paraId="04A9E4F5" w14:textId="77777777" w:rsidR="0094159E" w:rsidRPr="0094159E" w:rsidRDefault="0094159E" w:rsidP="0094159E">
            <w:pPr>
              <w:jc w:val="right"/>
              <w:rPr>
                <w:rFonts w:ascii="Tahoma" w:hAnsi="Tahoma" w:cs="Tahoma"/>
                <w:b/>
                <w:bCs/>
                <w:color w:val="000000"/>
                <w:sz w:val="12"/>
                <w:szCs w:val="12"/>
              </w:rPr>
            </w:pPr>
            <w:r w:rsidRPr="0094159E">
              <w:rPr>
                <w:rFonts w:ascii="Tahoma" w:hAnsi="Tahoma" w:cs="Tahoma"/>
                <w:b/>
                <w:bCs/>
                <w:color w:val="000000"/>
                <w:sz w:val="12"/>
                <w:szCs w:val="12"/>
              </w:rPr>
              <w:t>1 549,22</w:t>
            </w:r>
          </w:p>
        </w:tc>
        <w:tc>
          <w:tcPr>
            <w:tcW w:w="1168" w:type="dxa"/>
            <w:tcBorders>
              <w:top w:val="nil"/>
              <w:left w:val="nil"/>
              <w:bottom w:val="single" w:sz="4" w:space="0" w:color="auto"/>
              <w:right w:val="single" w:sz="4" w:space="0" w:color="auto"/>
            </w:tcBorders>
            <w:shd w:val="clear" w:color="000000" w:fill="FFFF99"/>
            <w:noWrap/>
            <w:vAlign w:val="center"/>
            <w:hideMark/>
          </w:tcPr>
          <w:p w14:paraId="04C1305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1 336,34</w:t>
            </w:r>
          </w:p>
        </w:tc>
        <w:tc>
          <w:tcPr>
            <w:tcW w:w="1168" w:type="dxa"/>
            <w:tcBorders>
              <w:top w:val="nil"/>
              <w:left w:val="nil"/>
              <w:bottom w:val="single" w:sz="4" w:space="0" w:color="auto"/>
              <w:right w:val="single" w:sz="4" w:space="0" w:color="auto"/>
            </w:tcBorders>
            <w:shd w:val="clear" w:color="000000" w:fill="FFFF99"/>
            <w:noWrap/>
            <w:vAlign w:val="center"/>
            <w:hideMark/>
          </w:tcPr>
          <w:p w14:paraId="02677ECD" w14:textId="77777777" w:rsidR="0094159E" w:rsidRPr="0094159E" w:rsidRDefault="0094159E" w:rsidP="0094159E">
            <w:pPr>
              <w:jc w:val="right"/>
              <w:rPr>
                <w:rFonts w:ascii="Tahoma" w:hAnsi="Tahoma" w:cs="Tahoma"/>
                <w:b/>
                <w:bCs/>
                <w:color w:val="000000"/>
                <w:sz w:val="12"/>
                <w:szCs w:val="12"/>
              </w:rPr>
            </w:pPr>
            <w:r w:rsidRPr="0094159E">
              <w:rPr>
                <w:rFonts w:ascii="Tahoma" w:hAnsi="Tahoma" w:cs="Tahoma"/>
                <w:b/>
                <w:bCs/>
                <w:color w:val="000000"/>
                <w:sz w:val="12"/>
                <w:szCs w:val="12"/>
              </w:rPr>
              <w:t>1 018,14</w:t>
            </w:r>
          </w:p>
        </w:tc>
        <w:tc>
          <w:tcPr>
            <w:tcW w:w="1073" w:type="dxa"/>
            <w:tcBorders>
              <w:top w:val="nil"/>
              <w:left w:val="nil"/>
              <w:bottom w:val="single" w:sz="4" w:space="0" w:color="auto"/>
              <w:right w:val="single" w:sz="4" w:space="0" w:color="auto"/>
            </w:tcBorders>
            <w:shd w:val="clear" w:color="000000" w:fill="FFFF99"/>
            <w:noWrap/>
            <w:vAlign w:val="center"/>
            <w:hideMark/>
          </w:tcPr>
          <w:p w14:paraId="57783D1D" w14:textId="77777777" w:rsidR="0094159E" w:rsidRPr="0094159E" w:rsidRDefault="0094159E" w:rsidP="0094159E">
            <w:pPr>
              <w:jc w:val="right"/>
              <w:rPr>
                <w:rFonts w:ascii="Tahoma" w:hAnsi="Tahoma" w:cs="Tahoma"/>
                <w:b/>
                <w:bCs/>
                <w:color w:val="000000"/>
                <w:sz w:val="12"/>
                <w:szCs w:val="12"/>
              </w:rPr>
            </w:pPr>
            <w:r w:rsidRPr="0094159E">
              <w:rPr>
                <w:rFonts w:ascii="Tahoma" w:hAnsi="Tahoma" w:cs="Tahoma"/>
                <w:b/>
                <w:bCs/>
                <w:color w:val="000000"/>
                <w:sz w:val="12"/>
                <w:szCs w:val="12"/>
              </w:rPr>
              <w:t>1 145,59</w:t>
            </w:r>
          </w:p>
        </w:tc>
        <w:tc>
          <w:tcPr>
            <w:tcW w:w="1101" w:type="dxa"/>
            <w:tcBorders>
              <w:top w:val="nil"/>
              <w:left w:val="nil"/>
              <w:bottom w:val="single" w:sz="4" w:space="0" w:color="auto"/>
              <w:right w:val="single" w:sz="4" w:space="0" w:color="auto"/>
            </w:tcBorders>
            <w:shd w:val="clear" w:color="000000" w:fill="FFFF99"/>
            <w:noWrap/>
            <w:vAlign w:val="center"/>
            <w:hideMark/>
          </w:tcPr>
          <w:p w14:paraId="3ACD55AF" w14:textId="77777777" w:rsidR="0094159E" w:rsidRPr="0094159E" w:rsidRDefault="0094159E" w:rsidP="0094159E">
            <w:pPr>
              <w:jc w:val="right"/>
              <w:rPr>
                <w:rFonts w:ascii="Tahoma" w:hAnsi="Tahoma" w:cs="Tahoma"/>
                <w:b/>
                <w:bCs/>
                <w:color w:val="000000"/>
                <w:sz w:val="12"/>
                <w:szCs w:val="12"/>
              </w:rPr>
            </w:pPr>
            <w:r w:rsidRPr="0094159E">
              <w:rPr>
                <w:rFonts w:ascii="Tahoma" w:hAnsi="Tahoma" w:cs="Tahoma"/>
                <w:b/>
                <w:bCs/>
                <w:color w:val="000000"/>
                <w:sz w:val="12"/>
                <w:szCs w:val="12"/>
              </w:rPr>
              <w:t>1 352,20</w:t>
            </w:r>
          </w:p>
        </w:tc>
        <w:tc>
          <w:tcPr>
            <w:tcW w:w="1101" w:type="dxa"/>
            <w:tcBorders>
              <w:top w:val="nil"/>
              <w:left w:val="nil"/>
              <w:bottom w:val="single" w:sz="4" w:space="0" w:color="auto"/>
              <w:right w:val="single" w:sz="4" w:space="0" w:color="auto"/>
            </w:tcBorders>
            <w:shd w:val="clear" w:color="000000" w:fill="FFFF99"/>
            <w:noWrap/>
            <w:vAlign w:val="center"/>
            <w:hideMark/>
          </w:tcPr>
          <w:p w14:paraId="725CE460" w14:textId="77777777" w:rsidR="0094159E" w:rsidRPr="0094159E" w:rsidRDefault="0094159E" w:rsidP="0094159E">
            <w:pPr>
              <w:jc w:val="right"/>
              <w:rPr>
                <w:rFonts w:ascii="Tahoma" w:hAnsi="Tahoma" w:cs="Tahoma"/>
                <w:b/>
                <w:bCs/>
                <w:color w:val="000000"/>
                <w:sz w:val="12"/>
                <w:szCs w:val="12"/>
              </w:rPr>
            </w:pPr>
            <w:r w:rsidRPr="0094159E">
              <w:rPr>
                <w:rFonts w:ascii="Tahoma" w:hAnsi="Tahoma" w:cs="Tahoma"/>
                <w:b/>
                <w:bCs/>
                <w:color w:val="000000"/>
                <w:sz w:val="12"/>
                <w:szCs w:val="12"/>
              </w:rPr>
              <w:t>1 280,19</w:t>
            </w:r>
          </w:p>
        </w:tc>
        <w:tc>
          <w:tcPr>
            <w:tcW w:w="1101" w:type="dxa"/>
            <w:tcBorders>
              <w:top w:val="nil"/>
              <w:left w:val="nil"/>
              <w:bottom w:val="single" w:sz="4" w:space="0" w:color="auto"/>
              <w:right w:val="single" w:sz="4" w:space="0" w:color="auto"/>
            </w:tcBorders>
            <w:shd w:val="clear" w:color="000000" w:fill="CCFFCC"/>
            <w:noWrap/>
            <w:vAlign w:val="center"/>
            <w:hideMark/>
          </w:tcPr>
          <w:p w14:paraId="70B233DA" w14:textId="77777777" w:rsidR="0094159E" w:rsidRPr="0094159E" w:rsidRDefault="0094159E" w:rsidP="0094159E">
            <w:pPr>
              <w:jc w:val="right"/>
              <w:rPr>
                <w:rFonts w:ascii="Tahoma" w:hAnsi="Tahoma" w:cs="Tahoma"/>
                <w:b/>
                <w:bCs/>
                <w:color w:val="000000"/>
                <w:sz w:val="12"/>
                <w:szCs w:val="12"/>
              </w:rPr>
            </w:pPr>
            <w:r w:rsidRPr="0094159E">
              <w:rPr>
                <w:rFonts w:ascii="Tahoma" w:hAnsi="Tahoma" w:cs="Tahoma"/>
                <w:b/>
                <w:bCs/>
                <w:color w:val="000000"/>
                <w:sz w:val="12"/>
                <w:szCs w:val="12"/>
              </w:rPr>
              <w:t>640,09</w:t>
            </w:r>
          </w:p>
        </w:tc>
        <w:tc>
          <w:tcPr>
            <w:tcW w:w="1101" w:type="dxa"/>
            <w:tcBorders>
              <w:top w:val="nil"/>
              <w:left w:val="nil"/>
              <w:bottom w:val="single" w:sz="4" w:space="0" w:color="auto"/>
              <w:right w:val="single" w:sz="4" w:space="0" w:color="auto"/>
            </w:tcBorders>
            <w:shd w:val="clear" w:color="000000" w:fill="CCFFCC"/>
            <w:noWrap/>
            <w:vAlign w:val="center"/>
            <w:hideMark/>
          </w:tcPr>
          <w:p w14:paraId="7F7C317F" w14:textId="77777777" w:rsidR="0094159E" w:rsidRPr="0094159E" w:rsidRDefault="0094159E" w:rsidP="0094159E">
            <w:pPr>
              <w:jc w:val="right"/>
              <w:rPr>
                <w:rFonts w:ascii="Tahoma" w:hAnsi="Tahoma" w:cs="Tahoma"/>
                <w:b/>
                <w:bCs/>
                <w:color w:val="000000"/>
                <w:sz w:val="12"/>
                <w:szCs w:val="12"/>
              </w:rPr>
            </w:pPr>
            <w:r w:rsidRPr="0094159E">
              <w:rPr>
                <w:rFonts w:ascii="Tahoma" w:hAnsi="Tahoma" w:cs="Tahoma"/>
                <w:b/>
                <w:bCs/>
                <w:color w:val="000000"/>
                <w:sz w:val="12"/>
                <w:szCs w:val="12"/>
              </w:rPr>
              <w:t>640,09</w:t>
            </w:r>
          </w:p>
        </w:tc>
        <w:tc>
          <w:tcPr>
            <w:tcW w:w="479" w:type="dxa"/>
            <w:tcBorders>
              <w:top w:val="nil"/>
              <w:left w:val="nil"/>
              <w:bottom w:val="single" w:sz="4" w:space="0" w:color="auto"/>
              <w:right w:val="nil"/>
            </w:tcBorders>
            <w:shd w:val="clear" w:color="000000" w:fill="FFFF99"/>
            <w:vAlign w:val="center"/>
            <w:hideMark/>
          </w:tcPr>
          <w:p w14:paraId="5A83C65A"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 </w:t>
            </w:r>
          </w:p>
        </w:tc>
        <w:tc>
          <w:tcPr>
            <w:tcW w:w="11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5D5639"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xml:space="preserve">По расчету регулятора с учетом доли объемов ТКО от регулируемой деятельности от общих объемов захоронения 75,06% </w:t>
            </w:r>
          </w:p>
        </w:tc>
      </w:tr>
      <w:tr w:rsidR="0094159E" w:rsidRPr="0094159E" w14:paraId="2E75B103" w14:textId="77777777" w:rsidTr="0094159E">
        <w:trPr>
          <w:trHeight w:val="506"/>
          <w:jc w:val="center"/>
        </w:trPr>
        <w:tc>
          <w:tcPr>
            <w:tcW w:w="309" w:type="dxa"/>
            <w:tcBorders>
              <w:top w:val="nil"/>
              <w:left w:val="nil"/>
              <w:bottom w:val="nil"/>
              <w:right w:val="nil"/>
            </w:tcBorders>
            <w:shd w:val="clear" w:color="000000" w:fill="FFFF00"/>
            <w:noWrap/>
            <w:vAlign w:val="center"/>
            <w:hideMark/>
          </w:tcPr>
          <w:p w14:paraId="5EC91FA3"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64CF8A34"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2.7</w:t>
            </w:r>
          </w:p>
        </w:tc>
        <w:tc>
          <w:tcPr>
            <w:tcW w:w="2115" w:type="dxa"/>
            <w:tcBorders>
              <w:top w:val="nil"/>
              <w:left w:val="nil"/>
              <w:bottom w:val="single" w:sz="4" w:space="0" w:color="auto"/>
              <w:right w:val="single" w:sz="4" w:space="0" w:color="auto"/>
            </w:tcBorders>
            <w:shd w:val="clear" w:color="auto" w:fill="auto"/>
            <w:vAlign w:val="center"/>
            <w:hideMark/>
          </w:tcPr>
          <w:p w14:paraId="08F5CC81" w14:textId="77777777" w:rsidR="0094159E" w:rsidRPr="0094159E" w:rsidRDefault="0094159E" w:rsidP="0094159E">
            <w:pPr>
              <w:ind w:firstLineChars="100" w:firstLine="120"/>
              <w:rPr>
                <w:rFonts w:ascii="Tahoma" w:hAnsi="Tahoma" w:cs="Tahoma"/>
                <w:b/>
                <w:bCs/>
                <w:sz w:val="12"/>
                <w:szCs w:val="12"/>
              </w:rPr>
            </w:pPr>
            <w:r w:rsidRPr="0094159E">
              <w:rPr>
                <w:rFonts w:ascii="Tahoma" w:hAnsi="Tahoma" w:cs="Tahoma"/>
                <w:b/>
                <w:bCs/>
                <w:sz w:val="12"/>
                <w:szCs w:val="12"/>
              </w:rPr>
              <w:t>Прочие прямые расходы</w:t>
            </w:r>
          </w:p>
        </w:tc>
        <w:tc>
          <w:tcPr>
            <w:tcW w:w="793" w:type="dxa"/>
            <w:tcBorders>
              <w:top w:val="nil"/>
              <w:left w:val="nil"/>
              <w:bottom w:val="single" w:sz="4" w:space="0" w:color="auto"/>
              <w:right w:val="single" w:sz="4" w:space="0" w:color="auto"/>
            </w:tcBorders>
            <w:shd w:val="clear" w:color="auto" w:fill="auto"/>
            <w:vAlign w:val="center"/>
            <w:hideMark/>
          </w:tcPr>
          <w:p w14:paraId="58B31BA5"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6A387E4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3 314,51</w:t>
            </w:r>
          </w:p>
        </w:tc>
        <w:tc>
          <w:tcPr>
            <w:tcW w:w="1020" w:type="dxa"/>
            <w:tcBorders>
              <w:top w:val="nil"/>
              <w:left w:val="nil"/>
              <w:bottom w:val="single" w:sz="4" w:space="0" w:color="auto"/>
              <w:right w:val="single" w:sz="4" w:space="0" w:color="auto"/>
            </w:tcBorders>
            <w:shd w:val="clear" w:color="000000" w:fill="CCFFCC"/>
            <w:noWrap/>
            <w:vAlign w:val="center"/>
            <w:hideMark/>
          </w:tcPr>
          <w:p w14:paraId="145154DE"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5 827,57</w:t>
            </w:r>
          </w:p>
        </w:tc>
        <w:tc>
          <w:tcPr>
            <w:tcW w:w="1168" w:type="dxa"/>
            <w:tcBorders>
              <w:top w:val="nil"/>
              <w:left w:val="nil"/>
              <w:bottom w:val="single" w:sz="4" w:space="0" w:color="auto"/>
              <w:right w:val="single" w:sz="4" w:space="0" w:color="auto"/>
            </w:tcBorders>
            <w:shd w:val="clear" w:color="000000" w:fill="CCFFCC"/>
            <w:noWrap/>
            <w:vAlign w:val="center"/>
            <w:hideMark/>
          </w:tcPr>
          <w:p w14:paraId="0F3191C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4 991,75</w:t>
            </w:r>
          </w:p>
        </w:tc>
        <w:tc>
          <w:tcPr>
            <w:tcW w:w="1168" w:type="dxa"/>
            <w:tcBorders>
              <w:top w:val="nil"/>
              <w:left w:val="nil"/>
              <w:bottom w:val="single" w:sz="4" w:space="0" w:color="auto"/>
              <w:right w:val="single" w:sz="4" w:space="0" w:color="auto"/>
            </w:tcBorders>
            <w:shd w:val="clear" w:color="000000" w:fill="CCFFCC"/>
            <w:noWrap/>
            <w:vAlign w:val="center"/>
            <w:hideMark/>
          </w:tcPr>
          <w:p w14:paraId="7BB263E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7 836,55</w:t>
            </w:r>
          </w:p>
        </w:tc>
        <w:tc>
          <w:tcPr>
            <w:tcW w:w="1073" w:type="dxa"/>
            <w:tcBorders>
              <w:top w:val="nil"/>
              <w:left w:val="nil"/>
              <w:bottom w:val="single" w:sz="4" w:space="0" w:color="auto"/>
              <w:right w:val="single" w:sz="4" w:space="0" w:color="auto"/>
            </w:tcBorders>
            <w:shd w:val="clear" w:color="000000" w:fill="CCFFCC"/>
            <w:noWrap/>
            <w:vAlign w:val="center"/>
            <w:hideMark/>
          </w:tcPr>
          <w:p w14:paraId="05B02C6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5 167,12</w:t>
            </w:r>
          </w:p>
        </w:tc>
        <w:tc>
          <w:tcPr>
            <w:tcW w:w="1101" w:type="dxa"/>
            <w:tcBorders>
              <w:top w:val="nil"/>
              <w:left w:val="nil"/>
              <w:bottom w:val="single" w:sz="4" w:space="0" w:color="auto"/>
              <w:right w:val="single" w:sz="4" w:space="0" w:color="auto"/>
            </w:tcBorders>
            <w:shd w:val="clear" w:color="000000" w:fill="CCFFCC"/>
            <w:noWrap/>
            <w:vAlign w:val="center"/>
            <w:hideMark/>
          </w:tcPr>
          <w:p w14:paraId="52A432F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8 791,95</w:t>
            </w:r>
          </w:p>
        </w:tc>
        <w:tc>
          <w:tcPr>
            <w:tcW w:w="1101" w:type="dxa"/>
            <w:tcBorders>
              <w:top w:val="nil"/>
              <w:left w:val="nil"/>
              <w:bottom w:val="single" w:sz="4" w:space="0" w:color="auto"/>
              <w:right w:val="single" w:sz="4" w:space="0" w:color="auto"/>
            </w:tcBorders>
            <w:shd w:val="clear" w:color="000000" w:fill="CCFFCC"/>
            <w:noWrap/>
            <w:vAlign w:val="center"/>
            <w:hideMark/>
          </w:tcPr>
          <w:p w14:paraId="0044663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5 465,88</w:t>
            </w:r>
          </w:p>
        </w:tc>
        <w:tc>
          <w:tcPr>
            <w:tcW w:w="1101" w:type="dxa"/>
            <w:tcBorders>
              <w:top w:val="nil"/>
              <w:left w:val="nil"/>
              <w:bottom w:val="single" w:sz="4" w:space="0" w:color="auto"/>
              <w:right w:val="single" w:sz="4" w:space="0" w:color="auto"/>
            </w:tcBorders>
            <w:shd w:val="clear" w:color="000000" w:fill="CCFFCC"/>
            <w:noWrap/>
            <w:vAlign w:val="center"/>
            <w:hideMark/>
          </w:tcPr>
          <w:p w14:paraId="5B11BA5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2 732,94</w:t>
            </w:r>
          </w:p>
        </w:tc>
        <w:tc>
          <w:tcPr>
            <w:tcW w:w="1101" w:type="dxa"/>
            <w:tcBorders>
              <w:top w:val="nil"/>
              <w:left w:val="nil"/>
              <w:bottom w:val="single" w:sz="4" w:space="0" w:color="auto"/>
              <w:right w:val="single" w:sz="4" w:space="0" w:color="auto"/>
            </w:tcBorders>
            <w:shd w:val="clear" w:color="000000" w:fill="CCFFCC"/>
            <w:noWrap/>
            <w:vAlign w:val="center"/>
            <w:hideMark/>
          </w:tcPr>
          <w:p w14:paraId="5227B46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2 732,94</w:t>
            </w:r>
          </w:p>
        </w:tc>
        <w:tc>
          <w:tcPr>
            <w:tcW w:w="479" w:type="dxa"/>
            <w:tcBorders>
              <w:top w:val="nil"/>
              <w:left w:val="nil"/>
              <w:bottom w:val="single" w:sz="4" w:space="0" w:color="auto"/>
              <w:right w:val="nil"/>
            </w:tcBorders>
            <w:shd w:val="clear" w:color="000000" w:fill="FFFF99"/>
            <w:vAlign w:val="center"/>
            <w:hideMark/>
          </w:tcPr>
          <w:p w14:paraId="58412FEE"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vMerge w:val="restart"/>
            <w:tcBorders>
              <w:top w:val="nil"/>
              <w:left w:val="single" w:sz="4" w:space="0" w:color="auto"/>
              <w:bottom w:val="nil"/>
              <w:right w:val="single" w:sz="4" w:space="0" w:color="auto"/>
            </w:tcBorders>
            <w:shd w:val="clear" w:color="auto" w:fill="auto"/>
            <w:vAlign w:val="center"/>
            <w:hideMark/>
          </w:tcPr>
          <w:p w14:paraId="57D8AD1A"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 xml:space="preserve">рассчитано исходя из уровня операционных расходов 2023 года (ОРi-1) с применением коэффициента индексации на 2024 год, рассчитанного в соответствии с Методическими указаниями (с учетом ИПЦ </w:t>
            </w:r>
            <w:r w:rsidRPr="0094159E">
              <w:rPr>
                <w:rFonts w:ascii="Calibri" w:hAnsi="Calibri" w:cs="Calibri"/>
                <w:color w:val="000000"/>
                <w:sz w:val="12"/>
                <w:szCs w:val="12"/>
              </w:rPr>
              <w:lastRenderedPageBreak/>
              <w:t>Минэкономразвития РФ  на 2024 год 7,2%, индекса эффективности операционных расходов 1%), а также с учетом отношения объемов ТКО (год i к году i-1)</w:t>
            </w:r>
          </w:p>
        </w:tc>
      </w:tr>
      <w:tr w:rsidR="0094159E" w:rsidRPr="0094159E" w14:paraId="1A633540"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74148F83"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53D2831C"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2.7.1</w:t>
            </w:r>
          </w:p>
        </w:tc>
        <w:tc>
          <w:tcPr>
            <w:tcW w:w="2115" w:type="dxa"/>
            <w:tcBorders>
              <w:top w:val="nil"/>
              <w:left w:val="nil"/>
              <w:bottom w:val="single" w:sz="4" w:space="0" w:color="auto"/>
              <w:right w:val="single" w:sz="4" w:space="0" w:color="auto"/>
            </w:tcBorders>
            <w:shd w:val="clear" w:color="auto" w:fill="auto"/>
            <w:vAlign w:val="center"/>
            <w:hideMark/>
          </w:tcPr>
          <w:p w14:paraId="4DFCA003"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Увлажнение ТБО</w:t>
            </w:r>
          </w:p>
        </w:tc>
        <w:tc>
          <w:tcPr>
            <w:tcW w:w="793" w:type="dxa"/>
            <w:tcBorders>
              <w:top w:val="nil"/>
              <w:left w:val="nil"/>
              <w:bottom w:val="single" w:sz="4" w:space="0" w:color="auto"/>
              <w:right w:val="single" w:sz="4" w:space="0" w:color="auto"/>
            </w:tcBorders>
            <w:shd w:val="clear" w:color="auto" w:fill="auto"/>
            <w:vAlign w:val="center"/>
            <w:hideMark/>
          </w:tcPr>
          <w:p w14:paraId="6F9380EF"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08C6359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46,25</w:t>
            </w:r>
          </w:p>
        </w:tc>
        <w:tc>
          <w:tcPr>
            <w:tcW w:w="1020" w:type="dxa"/>
            <w:tcBorders>
              <w:top w:val="nil"/>
              <w:left w:val="nil"/>
              <w:bottom w:val="single" w:sz="4" w:space="0" w:color="auto"/>
              <w:right w:val="single" w:sz="4" w:space="0" w:color="auto"/>
            </w:tcBorders>
            <w:shd w:val="clear" w:color="000000" w:fill="FFFF99"/>
            <w:noWrap/>
            <w:vAlign w:val="center"/>
            <w:hideMark/>
          </w:tcPr>
          <w:p w14:paraId="37033AA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11ECD24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454B086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6A8EAD9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FFFF99"/>
            <w:noWrap/>
            <w:vAlign w:val="center"/>
            <w:hideMark/>
          </w:tcPr>
          <w:p w14:paraId="7EA54C1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26652C4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1261824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41CFC4B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479" w:type="dxa"/>
            <w:tcBorders>
              <w:top w:val="nil"/>
              <w:left w:val="nil"/>
              <w:bottom w:val="single" w:sz="4" w:space="0" w:color="auto"/>
              <w:right w:val="nil"/>
            </w:tcBorders>
            <w:shd w:val="clear" w:color="000000" w:fill="FFFF99"/>
            <w:vAlign w:val="center"/>
            <w:hideMark/>
          </w:tcPr>
          <w:p w14:paraId="5ABB9CE4"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6A7EB7EF" w14:textId="77777777" w:rsidR="0094159E" w:rsidRPr="0094159E" w:rsidRDefault="0094159E" w:rsidP="0094159E">
            <w:pPr>
              <w:rPr>
                <w:rFonts w:ascii="Calibri" w:hAnsi="Calibri" w:cs="Calibri"/>
                <w:color w:val="000000"/>
                <w:sz w:val="12"/>
                <w:szCs w:val="12"/>
              </w:rPr>
            </w:pPr>
          </w:p>
        </w:tc>
      </w:tr>
      <w:tr w:rsidR="0094159E" w:rsidRPr="0094159E" w14:paraId="571072EE" w14:textId="77777777" w:rsidTr="0094159E">
        <w:trPr>
          <w:trHeight w:val="506"/>
          <w:jc w:val="center"/>
        </w:trPr>
        <w:tc>
          <w:tcPr>
            <w:tcW w:w="309" w:type="dxa"/>
            <w:tcBorders>
              <w:top w:val="nil"/>
              <w:left w:val="nil"/>
              <w:bottom w:val="nil"/>
              <w:right w:val="nil"/>
            </w:tcBorders>
            <w:shd w:val="clear" w:color="000000" w:fill="FFFF00"/>
            <w:noWrap/>
            <w:vAlign w:val="center"/>
            <w:hideMark/>
          </w:tcPr>
          <w:p w14:paraId="6AFEA187"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4587AA9C"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2.7.2</w:t>
            </w:r>
          </w:p>
        </w:tc>
        <w:tc>
          <w:tcPr>
            <w:tcW w:w="2115" w:type="dxa"/>
            <w:tcBorders>
              <w:top w:val="nil"/>
              <w:left w:val="nil"/>
              <w:bottom w:val="single" w:sz="4" w:space="0" w:color="auto"/>
              <w:right w:val="single" w:sz="4" w:space="0" w:color="auto"/>
            </w:tcBorders>
            <w:shd w:val="clear" w:color="auto" w:fill="auto"/>
            <w:vAlign w:val="center"/>
            <w:hideMark/>
          </w:tcPr>
          <w:p w14:paraId="00A8F22D"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Изоляция уплотненных ТБО</w:t>
            </w:r>
          </w:p>
        </w:tc>
        <w:tc>
          <w:tcPr>
            <w:tcW w:w="793" w:type="dxa"/>
            <w:tcBorders>
              <w:top w:val="nil"/>
              <w:left w:val="nil"/>
              <w:bottom w:val="single" w:sz="4" w:space="0" w:color="auto"/>
              <w:right w:val="single" w:sz="4" w:space="0" w:color="auto"/>
            </w:tcBorders>
            <w:shd w:val="clear" w:color="auto" w:fill="auto"/>
            <w:vAlign w:val="center"/>
            <w:hideMark/>
          </w:tcPr>
          <w:p w14:paraId="6C5F511B"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1FB771D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2 637,71</w:t>
            </w:r>
          </w:p>
        </w:tc>
        <w:tc>
          <w:tcPr>
            <w:tcW w:w="1020" w:type="dxa"/>
            <w:tcBorders>
              <w:top w:val="nil"/>
              <w:left w:val="nil"/>
              <w:bottom w:val="single" w:sz="4" w:space="0" w:color="auto"/>
              <w:right w:val="single" w:sz="4" w:space="0" w:color="auto"/>
            </w:tcBorders>
            <w:shd w:val="clear" w:color="000000" w:fill="FFFF99"/>
            <w:noWrap/>
            <w:vAlign w:val="center"/>
            <w:hideMark/>
          </w:tcPr>
          <w:p w14:paraId="5B9651C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5 799,74</w:t>
            </w:r>
          </w:p>
        </w:tc>
        <w:tc>
          <w:tcPr>
            <w:tcW w:w="1168" w:type="dxa"/>
            <w:tcBorders>
              <w:top w:val="nil"/>
              <w:left w:val="nil"/>
              <w:bottom w:val="single" w:sz="4" w:space="0" w:color="auto"/>
              <w:right w:val="single" w:sz="4" w:space="0" w:color="auto"/>
            </w:tcBorders>
            <w:shd w:val="clear" w:color="000000" w:fill="FFFF99"/>
            <w:noWrap/>
            <w:vAlign w:val="center"/>
            <w:hideMark/>
          </w:tcPr>
          <w:p w14:paraId="30CC9DA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4 991,75</w:t>
            </w:r>
          </w:p>
        </w:tc>
        <w:tc>
          <w:tcPr>
            <w:tcW w:w="1168" w:type="dxa"/>
            <w:tcBorders>
              <w:top w:val="nil"/>
              <w:left w:val="nil"/>
              <w:bottom w:val="single" w:sz="4" w:space="0" w:color="auto"/>
              <w:right w:val="single" w:sz="4" w:space="0" w:color="auto"/>
            </w:tcBorders>
            <w:shd w:val="clear" w:color="000000" w:fill="FFFF99"/>
            <w:noWrap/>
            <w:vAlign w:val="center"/>
            <w:hideMark/>
          </w:tcPr>
          <w:p w14:paraId="34C9FA3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7 818,55</w:t>
            </w:r>
          </w:p>
        </w:tc>
        <w:tc>
          <w:tcPr>
            <w:tcW w:w="1073" w:type="dxa"/>
            <w:tcBorders>
              <w:top w:val="nil"/>
              <w:left w:val="nil"/>
              <w:bottom w:val="single" w:sz="4" w:space="0" w:color="auto"/>
              <w:right w:val="single" w:sz="4" w:space="0" w:color="auto"/>
            </w:tcBorders>
            <w:shd w:val="clear" w:color="000000" w:fill="FFFF99"/>
            <w:noWrap/>
            <w:vAlign w:val="center"/>
            <w:hideMark/>
          </w:tcPr>
          <w:p w14:paraId="43921B2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5 167,12</w:t>
            </w:r>
          </w:p>
        </w:tc>
        <w:tc>
          <w:tcPr>
            <w:tcW w:w="1101" w:type="dxa"/>
            <w:tcBorders>
              <w:top w:val="nil"/>
              <w:left w:val="nil"/>
              <w:bottom w:val="single" w:sz="4" w:space="0" w:color="auto"/>
              <w:right w:val="single" w:sz="4" w:space="0" w:color="auto"/>
            </w:tcBorders>
            <w:shd w:val="clear" w:color="000000" w:fill="FFFF99"/>
            <w:noWrap/>
            <w:vAlign w:val="center"/>
            <w:hideMark/>
          </w:tcPr>
          <w:p w14:paraId="57287FF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8 791,95</w:t>
            </w:r>
          </w:p>
        </w:tc>
        <w:tc>
          <w:tcPr>
            <w:tcW w:w="1101" w:type="dxa"/>
            <w:tcBorders>
              <w:top w:val="nil"/>
              <w:left w:val="nil"/>
              <w:bottom w:val="single" w:sz="4" w:space="0" w:color="auto"/>
              <w:right w:val="single" w:sz="4" w:space="0" w:color="auto"/>
            </w:tcBorders>
            <w:shd w:val="clear" w:color="000000" w:fill="FFFF99"/>
            <w:noWrap/>
            <w:vAlign w:val="center"/>
            <w:hideMark/>
          </w:tcPr>
          <w:p w14:paraId="47C1BD3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5 465,88</w:t>
            </w:r>
          </w:p>
        </w:tc>
        <w:tc>
          <w:tcPr>
            <w:tcW w:w="1101" w:type="dxa"/>
            <w:tcBorders>
              <w:top w:val="nil"/>
              <w:left w:val="nil"/>
              <w:bottom w:val="single" w:sz="4" w:space="0" w:color="auto"/>
              <w:right w:val="single" w:sz="4" w:space="0" w:color="auto"/>
            </w:tcBorders>
            <w:shd w:val="clear" w:color="000000" w:fill="CCFFCC"/>
            <w:noWrap/>
            <w:vAlign w:val="center"/>
            <w:hideMark/>
          </w:tcPr>
          <w:p w14:paraId="6E8486F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2 732,94</w:t>
            </w:r>
          </w:p>
        </w:tc>
        <w:tc>
          <w:tcPr>
            <w:tcW w:w="1101" w:type="dxa"/>
            <w:tcBorders>
              <w:top w:val="nil"/>
              <w:left w:val="nil"/>
              <w:bottom w:val="single" w:sz="4" w:space="0" w:color="auto"/>
              <w:right w:val="single" w:sz="4" w:space="0" w:color="auto"/>
            </w:tcBorders>
            <w:shd w:val="clear" w:color="000000" w:fill="CCFFCC"/>
            <w:noWrap/>
            <w:vAlign w:val="center"/>
            <w:hideMark/>
          </w:tcPr>
          <w:p w14:paraId="6D3AEDC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2 732,94</w:t>
            </w:r>
          </w:p>
        </w:tc>
        <w:tc>
          <w:tcPr>
            <w:tcW w:w="479" w:type="dxa"/>
            <w:tcBorders>
              <w:top w:val="nil"/>
              <w:left w:val="nil"/>
              <w:bottom w:val="single" w:sz="4" w:space="0" w:color="auto"/>
              <w:right w:val="nil"/>
            </w:tcBorders>
            <w:shd w:val="clear" w:color="000000" w:fill="FFFF99"/>
            <w:vAlign w:val="center"/>
            <w:hideMark/>
          </w:tcPr>
          <w:p w14:paraId="08C1A851"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0862F2FC" w14:textId="77777777" w:rsidR="0094159E" w:rsidRPr="0094159E" w:rsidRDefault="0094159E" w:rsidP="0094159E">
            <w:pPr>
              <w:rPr>
                <w:rFonts w:ascii="Calibri" w:hAnsi="Calibri" w:cs="Calibri"/>
                <w:color w:val="000000"/>
                <w:sz w:val="12"/>
                <w:szCs w:val="12"/>
              </w:rPr>
            </w:pPr>
          </w:p>
        </w:tc>
      </w:tr>
      <w:tr w:rsidR="0094159E" w:rsidRPr="0094159E" w14:paraId="1FA743EF"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2D15F5F2"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3E890474"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2.7.3</w:t>
            </w:r>
          </w:p>
        </w:tc>
        <w:tc>
          <w:tcPr>
            <w:tcW w:w="2115" w:type="dxa"/>
            <w:tcBorders>
              <w:top w:val="nil"/>
              <w:left w:val="nil"/>
              <w:bottom w:val="single" w:sz="4" w:space="0" w:color="auto"/>
              <w:right w:val="single" w:sz="4" w:space="0" w:color="auto"/>
            </w:tcBorders>
            <w:shd w:val="clear" w:color="auto" w:fill="auto"/>
            <w:vAlign w:val="center"/>
            <w:hideMark/>
          </w:tcPr>
          <w:p w14:paraId="297CB12E"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Вода для бытовых нужд</w:t>
            </w:r>
          </w:p>
        </w:tc>
        <w:tc>
          <w:tcPr>
            <w:tcW w:w="793" w:type="dxa"/>
            <w:tcBorders>
              <w:top w:val="nil"/>
              <w:left w:val="nil"/>
              <w:bottom w:val="single" w:sz="4" w:space="0" w:color="auto"/>
              <w:right w:val="single" w:sz="4" w:space="0" w:color="auto"/>
            </w:tcBorders>
            <w:shd w:val="clear" w:color="auto" w:fill="auto"/>
            <w:vAlign w:val="center"/>
            <w:hideMark/>
          </w:tcPr>
          <w:p w14:paraId="2FA5FFCA"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 </w:t>
            </w:r>
          </w:p>
        </w:tc>
        <w:tc>
          <w:tcPr>
            <w:tcW w:w="1023" w:type="dxa"/>
            <w:tcBorders>
              <w:top w:val="nil"/>
              <w:left w:val="nil"/>
              <w:bottom w:val="single" w:sz="4" w:space="0" w:color="auto"/>
              <w:right w:val="single" w:sz="4" w:space="0" w:color="auto"/>
            </w:tcBorders>
            <w:shd w:val="clear" w:color="000000" w:fill="FFFF99"/>
            <w:noWrap/>
            <w:vAlign w:val="center"/>
            <w:hideMark/>
          </w:tcPr>
          <w:p w14:paraId="0E52A63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31,82</w:t>
            </w:r>
          </w:p>
        </w:tc>
        <w:tc>
          <w:tcPr>
            <w:tcW w:w="1020" w:type="dxa"/>
            <w:tcBorders>
              <w:top w:val="nil"/>
              <w:left w:val="nil"/>
              <w:bottom w:val="single" w:sz="4" w:space="0" w:color="auto"/>
              <w:right w:val="single" w:sz="4" w:space="0" w:color="auto"/>
            </w:tcBorders>
            <w:shd w:val="clear" w:color="000000" w:fill="FFFF99"/>
            <w:noWrap/>
            <w:vAlign w:val="center"/>
            <w:hideMark/>
          </w:tcPr>
          <w:p w14:paraId="13BEC6C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18DB6D8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350562E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2AAF2A3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FFFF99"/>
            <w:noWrap/>
            <w:vAlign w:val="center"/>
            <w:hideMark/>
          </w:tcPr>
          <w:p w14:paraId="1CF3E0C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5302960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254311D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191049E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479" w:type="dxa"/>
            <w:tcBorders>
              <w:top w:val="nil"/>
              <w:left w:val="nil"/>
              <w:bottom w:val="single" w:sz="4" w:space="0" w:color="auto"/>
              <w:right w:val="nil"/>
            </w:tcBorders>
            <w:shd w:val="clear" w:color="000000" w:fill="FFFF99"/>
            <w:vAlign w:val="center"/>
            <w:hideMark/>
          </w:tcPr>
          <w:p w14:paraId="20EF48B5"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16C506EC" w14:textId="77777777" w:rsidR="0094159E" w:rsidRPr="0094159E" w:rsidRDefault="0094159E" w:rsidP="0094159E">
            <w:pPr>
              <w:rPr>
                <w:rFonts w:ascii="Calibri" w:hAnsi="Calibri" w:cs="Calibri"/>
                <w:color w:val="000000"/>
                <w:sz w:val="12"/>
                <w:szCs w:val="12"/>
              </w:rPr>
            </w:pPr>
          </w:p>
        </w:tc>
      </w:tr>
      <w:tr w:rsidR="0094159E" w:rsidRPr="0094159E" w14:paraId="7B744250"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6EE5E424"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046E1B63"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2.7.4</w:t>
            </w:r>
          </w:p>
        </w:tc>
        <w:tc>
          <w:tcPr>
            <w:tcW w:w="2115" w:type="dxa"/>
            <w:tcBorders>
              <w:top w:val="nil"/>
              <w:left w:val="nil"/>
              <w:bottom w:val="single" w:sz="4" w:space="0" w:color="auto"/>
              <w:right w:val="single" w:sz="4" w:space="0" w:color="auto"/>
            </w:tcBorders>
            <w:shd w:val="clear" w:color="auto" w:fill="auto"/>
            <w:vAlign w:val="center"/>
            <w:hideMark/>
          </w:tcPr>
          <w:p w14:paraId="0F1D646F"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Охрана труда</w:t>
            </w:r>
          </w:p>
        </w:tc>
        <w:tc>
          <w:tcPr>
            <w:tcW w:w="793" w:type="dxa"/>
            <w:tcBorders>
              <w:top w:val="nil"/>
              <w:left w:val="nil"/>
              <w:bottom w:val="single" w:sz="4" w:space="0" w:color="auto"/>
              <w:right w:val="single" w:sz="4" w:space="0" w:color="auto"/>
            </w:tcBorders>
            <w:shd w:val="clear" w:color="auto" w:fill="auto"/>
            <w:vAlign w:val="center"/>
            <w:hideMark/>
          </w:tcPr>
          <w:p w14:paraId="75A2A407"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 </w:t>
            </w:r>
          </w:p>
        </w:tc>
        <w:tc>
          <w:tcPr>
            <w:tcW w:w="1023" w:type="dxa"/>
            <w:tcBorders>
              <w:top w:val="nil"/>
              <w:left w:val="nil"/>
              <w:bottom w:val="single" w:sz="4" w:space="0" w:color="auto"/>
              <w:right w:val="single" w:sz="4" w:space="0" w:color="auto"/>
            </w:tcBorders>
            <w:shd w:val="clear" w:color="000000" w:fill="FFFF99"/>
            <w:noWrap/>
            <w:vAlign w:val="center"/>
            <w:hideMark/>
          </w:tcPr>
          <w:p w14:paraId="7B7B991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80,47</w:t>
            </w:r>
          </w:p>
        </w:tc>
        <w:tc>
          <w:tcPr>
            <w:tcW w:w="1020" w:type="dxa"/>
            <w:tcBorders>
              <w:top w:val="nil"/>
              <w:left w:val="nil"/>
              <w:bottom w:val="single" w:sz="4" w:space="0" w:color="auto"/>
              <w:right w:val="single" w:sz="4" w:space="0" w:color="auto"/>
            </w:tcBorders>
            <w:shd w:val="clear" w:color="000000" w:fill="FFFF99"/>
            <w:noWrap/>
            <w:vAlign w:val="center"/>
            <w:hideMark/>
          </w:tcPr>
          <w:p w14:paraId="4FAD5E5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8,75</w:t>
            </w:r>
          </w:p>
        </w:tc>
        <w:tc>
          <w:tcPr>
            <w:tcW w:w="1168" w:type="dxa"/>
            <w:tcBorders>
              <w:top w:val="nil"/>
              <w:left w:val="nil"/>
              <w:bottom w:val="single" w:sz="4" w:space="0" w:color="auto"/>
              <w:right w:val="single" w:sz="4" w:space="0" w:color="auto"/>
            </w:tcBorders>
            <w:shd w:val="clear" w:color="000000" w:fill="FFFF99"/>
            <w:noWrap/>
            <w:vAlign w:val="center"/>
            <w:hideMark/>
          </w:tcPr>
          <w:p w14:paraId="490874F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647AEC6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5ACC4E1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FFFF99"/>
            <w:noWrap/>
            <w:vAlign w:val="center"/>
            <w:hideMark/>
          </w:tcPr>
          <w:p w14:paraId="6ADC88F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297E756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736B6B0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7AF6C21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479" w:type="dxa"/>
            <w:tcBorders>
              <w:top w:val="nil"/>
              <w:left w:val="nil"/>
              <w:bottom w:val="single" w:sz="4" w:space="0" w:color="auto"/>
              <w:right w:val="nil"/>
            </w:tcBorders>
            <w:shd w:val="clear" w:color="000000" w:fill="FFFF99"/>
            <w:vAlign w:val="center"/>
            <w:hideMark/>
          </w:tcPr>
          <w:p w14:paraId="6781BE0E"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77651219" w14:textId="77777777" w:rsidR="0094159E" w:rsidRPr="0094159E" w:rsidRDefault="0094159E" w:rsidP="0094159E">
            <w:pPr>
              <w:rPr>
                <w:rFonts w:ascii="Calibri" w:hAnsi="Calibri" w:cs="Calibri"/>
                <w:color w:val="000000"/>
                <w:sz w:val="12"/>
                <w:szCs w:val="12"/>
              </w:rPr>
            </w:pPr>
          </w:p>
        </w:tc>
      </w:tr>
      <w:tr w:rsidR="0094159E" w:rsidRPr="0094159E" w14:paraId="06E2571C"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3620F35F"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lastRenderedPageBreak/>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2925442D"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2.7.5</w:t>
            </w:r>
          </w:p>
        </w:tc>
        <w:tc>
          <w:tcPr>
            <w:tcW w:w="2115" w:type="dxa"/>
            <w:tcBorders>
              <w:top w:val="nil"/>
              <w:left w:val="nil"/>
              <w:bottom w:val="single" w:sz="4" w:space="0" w:color="auto"/>
              <w:right w:val="single" w:sz="4" w:space="0" w:color="auto"/>
            </w:tcBorders>
            <w:shd w:val="clear" w:color="auto" w:fill="auto"/>
            <w:vAlign w:val="center"/>
            <w:hideMark/>
          </w:tcPr>
          <w:p w14:paraId="15B542D3"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Охрана полигона</w:t>
            </w:r>
          </w:p>
        </w:tc>
        <w:tc>
          <w:tcPr>
            <w:tcW w:w="793" w:type="dxa"/>
            <w:tcBorders>
              <w:top w:val="nil"/>
              <w:left w:val="nil"/>
              <w:bottom w:val="single" w:sz="4" w:space="0" w:color="auto"/>
              <w:right w:val="single" w:sz="4" w:space="0" w:color="auto"/>
            </w:tcBorders>
            <w:shd w:val="clear" w:color="auto" w:fill="auto"/>
            <w:vAlign w:val="center"/>
            <w:hideMark/>
          </w:tcPr>
          <w:p w14:paraId="65D14F46"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 </w:t>
            </w:r>
          </w:p>
        </w:tc>
        <w:tc>
          <w:tcPr>
            <w:tcW w:w="1023" w:type="dxa"/>
            <w:tcBorders>
              <w:top w:val="nil"/>
              <w:left w:val="nil"/>
              <w:bottom w:val="single" w:sz="4" w:space="0" w:color="auto"/>
              <w:right w:val="single" w:sz="4" w:space="0" w:color="auto"/>
            </w:tcBorders>
            <w:shd w:val="clear" w:color="000000" w:fill="FFFF99"/>
            <w:noWrap/>
            <w:vAlign w:val="center"/>
            <w:hideMark/>
          </w:tcPr>
          <w:p w14:paraId="29DB1A3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518,26</w:t>
            </w:r>
          </w:p>
        </w:tc>
        <w:tc>
          <w:tcPr>
            <w:tcW w:w="1020" w:type="dxa"/>
            <w:tcBorders>
              <w:top w:val="nil"/>
              <w:left w:val="nil"/>
              <w:bottom w:val="single" w:sz="4" w:space="0" w:color="auto"/>
              <w:right w:val="single" w:sz="4" w:space="0" w:color="auto"/>
            </w:tcBorders>
            <w:shd w:val="clear" w:color="000000" w:fill="FFFF99"/>
            <w:noWrap/>
            <w:vAlign w:val="center"/>
            <w:hideMark/>
          </w:tcPr>
          <w:p w14:paraId="558A0F3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19,09</w:t>
            </w:r>
          </w:p>
        </w:tc>
        <w:tc>
          <w:tcPr>
            <w:tcW w:w="1168" w:type="dxa"/>
            <w:tcBorders>
              <w:top w:val="nil"/>
              <w:left w:val="nil"/>
              <w:bottom w:val="single" w:sz="4" w:space="0" w:color="auto"/>
              <w:right w:val="single" w:sz="4" w:space="0" w:color="auto"/>
            </w:tcBorders>
            <w:shd w:val="clear" w:color="000000" w:fill="FFFF99"/>
            <w:noWrap/>
            <w:vAlign w:val="center"/>
            <w:hideMark/>
          </w:tcPr>
          <w:p w14:paraId="2C75A8C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38D8122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18,00</w:t>
            </w:r>
          </w:p>
        </w:tc>
        <w:tc>
          <w:tcPr>
            <w:tcW w:w="1073" w:type="dxa"/>
            <w:tcBorders>
              <w:top w:val="nil"/>
              <w:left w:val="nil"/>
              <w:bottom w:val="single" w:sz="4" w:space="0" w:color="auto"/>
              <w:right w:val="single" w:sz="4" w:space="0" w:color="auto"/>
            </w:tcBorders>
            <w:shd w:val="clear" w:color="000000" w:fill="FFFF99"/>
            <w:noWrap/>
            <w:vAlign w:val="center"/>
            <w:hideMark/>
          </w:tcPr>
          <w:p w14:paraId="543CA5A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FFFF99"/>
            <w:noWrap/>
            <w:vAlign w:val="center"/>
            <w:hideMark/>
          </w:tcPr>
          <w:p w14:paraId="35AACDF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74ABF9E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049E30B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43BEA4D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479" w:type="dxa"/>
            <w:tcBorders>
              <w:top w:val="nil"/>
              <w:left w:val="nil"/>
              <w:bottom w:val="single" w:sz="4" w:space="0" w:color="auto"/>
              <w:right w:val="nil"/>
            </w:tcBorders>
            <w:shd w:val="clear" w:color="000000" w:fill="FFFF99"/>
            <w:vAlign w:val="center"/>
            <w:hideMark/>
          </w:tcPr>
          <w:p w14:paraId="03C65181"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6A317855" w14:textId="77777777" w:rsidR="0094159E" w:rsidRPr="0094159E" w:rsidRDefault="0094159E" w:rsidP="0094159E">
            <w:pPr>
              <w:rPr>
                <w:rFonts w:ascii="Calibri" w:hAnsi="Calibri" w:cs="Calibri"/>
                <w:color w:val="000000"/>
                <w:sz w:val="12"/>
                <w:szCs w:val="12"/>
              </w:rPr>
            </w:pPr>
          </w:p>
        </w:tc>
      </w:tr>
      <w:tr w:rsidR="0094159E" w:rsidRPr="0094159E" w14:paraId="3D5F25AA" w14:textId="77777777" w:rsidTr="0094159E">
        <w:trPr>
          <w:trHeight w:val="493"/>
          <w:jc w:val="center"/>
        </w:trPr>
        <w:tc>
          <w:tcPr>
            <w:tcW w:w="309" w:type="dxa"/>
            <w:tcBorders>
              <w:top w:val="nil"/>
              <w:left w:val="nil"/>
              <w:bottom w:val="nil"/>
              <w:right w:val="nil"/>
            </w:tcBorders>
            <w:shd w:val="clear" w:color="000000" w:fill="FFFF00"/>
            <w:noWrap/>
            <w:vAlign w:val="center"/>
            <w:hideMark/>
          </w:tcPr>
          <w:p w14:paraId="343474CF"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5B720669"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2.8</w:t>
            </w:r>
          </w:p>
        </w:tc>
        <w:tc>
          <w:tcPr>
            <w:tcW w:w="2115" w:type="dxa"/>
            <w:tcBorders>
              <w:top w:val="nil"/>
              <w:left w:val="nil"/>
              <w:bottom w:val="single" w:sz="4" w:space="0" w:color="auto"/>
              <w:right w:val="single" w:sz="4" w:space="0" w:color="auto"/>
            </w:tcBorders>
            <w:shd w:val="clear" w:color="auto" w:fill="auto"/>
            <w:vAlign w:val="center"/>
            <w:hideMark/>
          </w:tcPr>
          <w:p w14:paraId="406CC27C" w14:textId="77777777" w:rsidR="0094159E" w:rsidRPr="0094159E" w:rsidRDefault="0094159E" w:rsidP="0094159E">
            <w:pPr>
              <w:ind w:firstLineChars="100" w:firstLine="120"/>
              <w:rPr>
                <w:rFonts w:ascii="Tahoma" w:hAnsi="Tahoma" w:cs="Tahoma"/>
                <w:b/>
                <w:bCs/>
                <w:sz w:val="12"/>
                <w:szCs w:val="12"/>
              </w:rPr>
            </w:pPr>
            <w:r w:rsidRPr="0094159E">
              <w:rPr>
                <w:rFonts w:ascii="Tahoma" w:hAnsi="Tahoma" w:cs="Tahoma"/>
                <w:b/>
                <w:bCs/>
                <w:sz w:val="12"/>
                <w:szCs w:val="12"/>
              </w:rPr>
              <w:t>Цеховые расходы в том числе:</w:t>
            </w:r>
          </w:p>
        </w:tc>
        <w:tc>
          <w:tcPr>
            <w:tcW w:w="793" w:type="dxa"/>
            <w:tcBorders>
              <w:top w:val="nil"/>
              <w:left w:val="nil"/>
              <w:bottom w:val="single" w:sz="4" w:space="0" w:color="auto"/>
              <w:right w:val="single" w:sz="4" w:space="0" w:color="auto"/>
            </w:tcBorders>
            <w:shd w:val="clear" w:color="auto" w:fill="auto"/>
            <w:vAlign w:val="center"/>
            <w:hideMark/>
          </w:tcPr>
          <w:p w14:paraId="276DEECF"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3F6F33E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396,07</w:t>
            </w:r>
          </w:p>
        </w:tc>
        <w:tc>
          <w:tcPr>
            <w:tcW w:w="1020" w:type="dxa"/>
            <w:tcBorders>
              <w:top w:val="nil"/>
              <w:left w:val="nil"/>
              <w:bottom w:val="single" w:sz="4" w:space="0" w:color="auto"/>
              <w:right w:val="single" w:sz="4" w:space="0" w:color="auto"/>
            </w:tcBorders>
            <w:shd w:val="clear" w:color="000000" w:fill="CCFFCC"/>
            <w:noWrap/>
            <w:vAlign w:val="center"/>
            <w:hideMark/>
          </w:tcPr>
          <w:p w14:paraId="2827AB7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1 546,67</w:t>
            </w:r>
          </w:p>
        </w:tc>
        <w:tc>
          <w:tcPr>
            <w:tcW w:w="1168" w:type="dxa"/>
            <w:tcBorders>
              <w:top w:val="nil"/>
              <w:left w:val="nil"/>
              <w:bottom w:val="single" w:sz="4" w:space="0" w:color="auto"/>
              <w:right w:val="single" w:sz="4" w:space="0" w:color="auto"/>
            </w:tcBorders>
            <w:shd w:val="clear" w:color="000000" w:fill="CCFFCC"/>
            <w:noWrap/>
            <w:vAlign w:val="center"/>
            <w:hideMark/>
          </w:tcPr>
          <w:p w14:paraId="14E9E00E"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364,77</w:t>
            </w:r>
          </w:p>
        </w:tc>
        <w:tc>
          <w:tcPr>
            <w:tcW w:w="1168" w:type="dxa"/>
            <w:tcBorders>
              <w:top w:val="nil"/>
              <w:left w:val="nil"/>
              <w:bottom w:val="single" w:sz="4" w:space="0" w:color="auto"/>
              <w:right w:val="single" w:sz="4" w:space="0" w:color="auto"/>
            </w:tcBorders>
            <w:shd w:val="clear" w:color="000000" w:fill="CCFFCC"/>
            <w:noWrap/>
            <w:vAlign w:val="center"/>
            <w:hideMark/>
          </w:tcPr>
          <w:p w14:paraId="6B453B2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469,96</w:t>
            </w:r>
          </w:p>
        </w:tc>
        <w:tc>
          <w:tcPr>
            <w:tcW w:w="1073" w:type="dxa"/>
            <w:tcBorders>
              <w:top w:val="nil"/>
              <w:left w:val="nil"/>
              <w:bottom w:val="single" w:sz="4" w:space="0" w:color="auto"/>
              <w:right w:val="single" w:sz="4" w:space="0" w:color="auto"/>
            </w:tcBorders>
            <w:shd w:val="clear" w:color="000000" w:fill="CCFFCC"/>
            <w:noWrap/>
            <w:vAlign w:val="center"/>
            <w:hideMark/>
          </w:tcPr>
          <w:p w14:paraId="59FBE8C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377,58</w:t>
            </w:r>
          </w:p>
        </w:tc>
        <w:tc>
          <w:tcPr>
            <w:tcW w:w="1101" w:type="dxa"/>
            <w:tcBorders>
              <w:top w:val="nil"/>
              <w:left w:val="nil"/>
              <w:bottom w:val="single" w:sz="4" w:space="0" w:color="auto"/>
              <w:right w:val="single" w:sz="4" w:space="0" w:color="auto"/>
            </w:tcBorders>
            <w:shd w:val="clear" w:color="000000" w:fill="CCFFCC"/>
            <w:noWrap/>
            <w:vAlign w:val="center"/>
            <w:hideMark/>
          </w:tcPr>
          <w:p w14:paraId="301D82B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498,16</w:t>
            </w:r>
          </w:p>
        </w:tc>
        <w:tc>
          <w:tcPr>
            <w:tcW w:w="1101" w:type="dxa"/>
            <w:tcBorders>
              <w:top w:val="nil"/>
              <w:left w:val="nil"/>
              <w:bottom w:val="single" w:sz="4" w:space="0" w:color="auto"/>
              <w:right w:val="single" w:sz="4" w:space="0" w:color="auto"/>
            </w:tcBorders>
            <w:shd w:val="clear" w:color="000000" w:fill="CCFFCC"/>
            <w:noWrap/>
            <w:vAlign w:val="center"/>
            <w:hideMark/>
          </w:tcPr>
          <w:p w14:paraId="772B91D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399,41</w:t>
            </w:r>
          </w:p>
        </w:tc>
        <w:tc>
          <w:tcPr>
            <w:tcW w:w="1101" w:type="dxa"/>
            <w:tcBorders>
              <w:top w:val="nil"/>
              <w:left w:val="nil"/>
              <w:bottom w:val="single" w:sz="4" w:space="0" w:color="auto"/>
              <w:right w:val="single" w:sz="4" w:space="0" w:color="auto"/>
            </w:tcBorders>
            <w:shd w:val="clear" w:color="000000" w:fill="CCFFCC"/>
            <w:noWrap/>
            <w:vAlign w:val="center"/>
            <w:hideMark/>
          </w:tcPr>
          <w:p w14:paraId="5D86171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199,71</w:t>
            </w:r>
          </w:p>
        </w:tc>
        <w:tc>
          <w:tcPr>
            <w:tcW w:w="1101" w:type="dxa"/>
            <w:tcBorders>
              <w:top w:val="nil"/>
              <w:left w:val="nil"/>
              <w:bottom w:val="single" w:sz="4" w:space="0" w:color="auto"/>
              <w:right w:val="single" w:sz="4" w:space="0" w:color="auto"/>
            </w:tcBorders>
            <w:shd w:val="clear" w:color="000000" w:fill="CCFFCC"/>
            <w:noWrap/>
            <w:vAlign w:val="center"/>
            <w:hideMark/>
          </w:tcPr>
          <w:p w14:paraId="7C313D5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199,71</w:t>
            </w:r>
          </w:p>
        </w:tc>
        <w:tc>
          <w:tcPr>
            <w:tcW w:w="479" w:type="dxa"/>
            <w:tcBorders>
              <w:top w:val="nil"/>
              <w:left w:val="nil"/>
              <w:bottom w:val="single" w:sz="4" w:space="0" w:color="auto"/>
              <w:right w:val="nil"/>
            </w:tcBorders>
            <w:shd w:val="clear" w:color="000000" w:fill="FFFF99"/>
            <w:vAlign w:val="center"/>
            <w:hideMark/>
          </w:tcPr>
          <w:p w14:paraId="080B77AC"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vMerge/>
            <w:tcBorders>
              <w:top w:val="nil"/>
              <w:left w:val="single" w:sz="4" w:space="0" w:color="auto"/>
              <w:bottom w:val="nil"/>
              <w:right w:val="single" w:sz="4" w:space="0" w:color="auto"/>
            </w:tcBorders>
            <w:vAlign w:val="center"/>
            <w:hideMark/>
          </w:tcPr>
          <w:p w14:paraId="3AFAAA2C" w14:textId="77777777" w:rsidR="0094159E" w:rsidRPr="0094159E" w:rsidRDefault="0094159E" w:rsidP="0094159E">
            <w:pPr>
              <w:rPr>
                <w:rFonts w:ascii="Calibri" w:hAnsi="Calibri" w:cs="Calibri"/>
                <w:color w:val="000000"/>
                <w:sz w:val="12"/>
                <w:szCs w:val="12"/>
              </w:rPr>
            </w:pPr>
          </w:p>
        </w:tc>
      </w:tr>
      <w:tr w:rsidR="0094159E" w:rsidRPr="0094159E" w14:paraId="6091C60B" w14:textId="77777777" w:rsidTr="0094159E">
        <w:trPr>
          <w:trHeight w:val="493"/>
          <w:jc w:val="center"/>
        </w:trPr>
        <w:tc>
          <w:tcPr>
            <w:tcW w:w="309" w:type="dxa"/>
            <w:tcBorders>
              <w:top w:val="nil"/>
              <w:left w:val="nil"/>
              <w:bottom w:val="nil"/>
              <w:right w:val="nil"/>
            </w:tcBorders>
            <w:shd w:val="clear" w:color="000000" w:fill="FFFF00"/>
            <w:noWrap/>
            <w:vAlign w:val="center"/>
            <w:hideMark/>
          </w:tcPr>
          <w:p w14:paraId="0634AFC5"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2E47D735"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2.8.1</w:t>
            </w:r>
          </w:p>
        </w:tc>
        <w:tc>
          <w:tcPr>
            <w:tcW w:w="2115" w:type="dxa"/>
            <w:tcBorders>
              <w:top w:val="nil"/>
              <w:left w:val="nil"/>
              <w:bottom w:val="single" w:sz="4" w:space="0" w:color="auto"/>
              <w:right w:val="single" w:sz="4" w:space="0" w:color="auto"/>
            </w:tcBorders>
            <w:shd w:val="clear" w:color="auto" w:fill="auto"/>
            <w:vAlign w:val="center"/>
            <w:hideMark/>
          </w:tcPr>
          <w:p w14:paraId="1517E067"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заработная плата цехового персонала</w:t>
            </w:r>
          </w:p>
        </w:tc>
        <w:tc>
          <w:tcPr>
            <w:tcW w:w="793" w:type="dxa"/>
            <w:tcBorders>
              <w:top w:val="nil"/>
              <w:left w:val="nil"/>
              <w:bottom w:val="single" w:sz="4" w:space="0" w:color="auto"/>
              <w:right w:val="single" w:sz="4" w:space="0" w:color="auto"/>
            </w:tcBorders>
            <w:shd w:val="clear" w:color="auto" w:fill="auto"/>
            <w:vAlign w:val="center"/>
            <w:hideMark/>
          </w:tcPr>
          <w:p w14:paraId="50088238"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71787E0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304,20</w:t>
            </w:r>
          </w:p>
        </w:tc>
        <w:tc>
          <w:tcPr>
            <w:tcW w:w="1020" w:type="dxa"/>
            <w:tcBorders>
              <w:top w:val="nil"/>
              <w:left w:val="nil"/>
              <w:bottom w:val="single" w:sz="4" w:space="0" w:color="auto"/>
              <w:right w:val="single" w:sz="4" w:space="0" w:color="auto"/>
            </w:tcBorders>
            <w:shd w:val="clear" w:color="000000" w:fill="FFFF99"/>
            <w:noWrap/>
            <w:vAlign w:val="center"/>
            <w:hideMark/>
          </w:tcPr>
          <w:p w14:paraId="3687AAA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366,47</w:t>
            </w:r>
          </w:p>
        </w:tc>
        <w:tc>
          <w:tcPr>
            <w:tcW w:w="1168" w:type="dxa"/>
            <w:tcBorders>
              <w:top w:val="nil"/>
              <w:left w:val="nil"/>
              <w:bottom w:val="single" w:sz="4" w:space="0" w:color="auto"/>
              <w:right w:val="single" w:sz="4" w:space="0" w:color="auto"/>
            </w:tcBorders>
            <w:shd w:val="clear" w:color="000000" w:fill="FFFF99"/>
            <w:noWrap/>
            <w:vAlign w:val="center"/>
            <w:hideMark/>
          </w:tcPr>
          <w:p w14:paraId="0DAAE04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301,81</w:t>
            </w:r>
          </w:p>
        </w:tc>
        <w:tc>
          <w:tcPr>
            <w:tcW w:w="1168" w:type="dxa"/>
            <w:tcBorders>
              <w:top w:val="nil"/>
              <w:left w:val="nil"/>
              <w:bottom w:val="single" w:sz="4" w:space="0" w:color="auto"/>
              <w:right w:val="single" w:sz="4" w:space="0" w:color="auto"/>
            </w:tcBorders>
            <w:shd w:val="clear" w:color="000000" w:fill="FFFF99"/>
            <w:noWrap/>
            <w:vAlign w:val="center"/>
            <w:hideMark/>
          </w:tcPr>
          <w:p w14:paraId="6F69BC5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392,71</w:t>
            </w:r>
          </w:p>
        </w:tc>
        <w:tc>
          <w:tcPr>
            <w:tcW w:w="1073" w:type="dxa"/>
            <w:tcBorders>
              <w:top w:val="nil"/>
              <w:left w:val="nil"/>
              <w:bottom w:val="single" w:sz="4" w:space="0" w:color="auto"/>
              <w:right w:val="single" w:sz="4" w:space="0" w:color="auto"/>
            </w:tcBorders>
            <w:shd w:val="clear" w:color="000000" w:fill="FFFF99"/>
            <w:noWrap/>
            <w:vAlign w:val="center"/>
            <w:hideMark/>
          </w:tcPr>
          <w:p w14:paraId="466AF4D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312,41</w:t>
            </w:r>
          </w:p>
        </w:tc>
        <w:tc>
          <w:tcPr>
            <w:tcW w:w="1101" w:type="dxa"/>
            <w:tcBorders>
              <w:top w:val="nil"/>
              <w:left w:val="nil"/>
              <w:bottom w:val="single" w:sz="4" w:space="0" w:color="auto"/>
              <w:right w:val="single" w:sz="4" w:space="0" w:color="auto"/>
            </w:tcBorders>
            <w:shd w:val="clear" w:color="000000" w:fill="FFFF99"/>
            <w:noWrap/>
            <w:vAlign w:val="center"/>
            <w:hideMark/>
          </w:tcPr>
          <w:p w14:paraId="10401F4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416,28</w:t>
            </w:r>
          </w:p>
        </w:tc>
        <w:tc>
          <w:tcPr>
            <w:tcW w:w="1101" w:type="dxa"/>
            <w:tcBorders>
              <w:top w:val="nil"/>
              <w:left w:val="nil"/>
              <w:bottom w:val="single" w:sz="4" w:space="0" w:color="auto"/>
              <w:right w:val="single" w:sz="4" w:space="0" w:color="auto"/>
            </w:tcBorders>
            <w:shd w:val="clear" w:color="000000" w:fill="FFFF99"/>
            <w:noWrap/>
            <w:vAlign w:val="center"/>
            <w:hideMark/>
          </w:tcPr>
          <w:p w14:paraId="06FD60C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330,47</w:t>
            </w:r>
          </w:p>
        </w:tc>
        <w:tc>
          <w:tcPr>
            <w:tcW w:w="1101" w:type="dxa"/>
            <w:tcBorders>
              <w:top w:val="nil"/>
              <w:left w:val="nil"/>
              <w:bottom w:val="single" w:sz="4" w:space="0" w:color="auto"/>
              <w:right w:val="single" w:sz="4" w:space="0" w:color="auto"/>
            </w:tcBorders>
            <w:shd w:val="clear" w:color="000000" w:fill="CCFFCC"/>
            <w:noWrap/>
            <w:vAlign w:val="center"/>
            <w:hideMark/>
          </w:tcPr>
          <w:p w14:paraId="4175A42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165,24</w:t>
            </w:r>
          </w:p>
        </w:tc>
        <w:tc>
          <w:tcPr>
            <w:tcW w:w="1101" w:type="dxa"/>
            <w:tcBorders>
              <w:top w:val="nil"/>
              <w:left w:val="nil"/>
              <w:bottom w:val="single" w:sz="4" w:space="0" w:color="auto"/>
              <w:right w:val="single" w:sz="4" w:space="0" w:color="auto"/>
            </w:tcBorders>
            <w:shd w:val="clear" w:color="000000" w:fill="CCFFCC"/>
            <w:noWrap/>
            <w:vAlign w:val="center"/>
            <w:hideMark/>
          </w:tcPr>
          <w:p w14:paraId="5927566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165,24</w:t>
            </w:r>
          </w:p>
        </w:tc>
        <w:tc>
          <w:tcPr>
            <w:tcW w:w="479" w:type="dxa"/>
            <w:tcBorders>
              <w:top w:val="nil"/>
              <w:left w:val="nil"/>
              <w:bottom w:val="single" w:sz="4" w:space="0" w:color="auto"/>
              <w:right w:val="nil"/>
            </w:tcBorders>
            <w:shd w:val="clear" w:color="000000" w:fill="FFFF99"/>
            <w:vAlign w:val="center"/>
            <w:hideMark/>
          </w:tcPr>
          <w:p w14:paraId="552B1013"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7014947F" w14:textId="77777777" w:rsidR="0094159E" w:rsidRPr="0094159E" w:rsidRDefault="0094159E" w:rsidP="0094159E">
            <w:pPr>
              <w:rPr>
                <w:rFonts w:ascii="Calibri" w:hAnsi="Calibri" w:cs="Calibri"/>
                <w:color w:val="000000"/>
                <w:sz w:val="12"/>
                <w:szCs w:val="12"/>
              </w:rPr>
            </w:pPr>
          </w:p>
        </w:tc>
      </w:tr>
      <w:tr w:rsidR="0094159E" w:rsidRPr="0094159E" w14:paraId="2F749626" w14:textId="77777777" w:rsidTr="0094159E">
        <w:trPr>
          <w:trHeight w:val="620"/>
          <w:jc w:val="center"/>
        </w:trPr>
        <w:tc>
          <w:tcPr>
            <w:tcW w:w="309" w:type="dxa"/>
            <w:tcBorders>
              <w:top w:val="nil"/>
              <w:left w:val="nil"/>
              <w:bottom w:val="nil"/>
              <w:right w:val="nil"/>
            </w:tcBorders>
            <w:shd w:val="clear" w:color="000000" w:fill="FFFF00"/>
            <w:noWrap/>
            <w:vAlign w:val="center"/>
            <w:hideMark/>
          </w:tcPr>
          <w:p w14:paraId="53678237"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44FB593D"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2.8.1.1</w:t>
            </w:r>
          </w:p>
        </w:tc>
        <w:tc>
          <w:tcPr>
            <w:tcW w:w="2115" w:type="dxa"/>
            <w:tcBorders>
              <w:top w:val="nil"/>
              <w:left w:val="nil"/>
              <w:bottom w:val="single" w:sz="4" w:space="0" w:color="auto"/>
              <w:right w:val="single" w:sz="4" w:space="0" w:color="auto"/>
            </w:tcBorders>
            <w:shd w:val="clear" w:color="auto" w:fill="auto"/>
            <w:vAlign w:val="center"/>
            <w:hideMark/>
          </w:tcPr>
          <w:p w14:paraId="799B4A28" w14:textId="77777777" w:rsidR="0094159E" w:rsidRPr="0094159E" w:rsidRDefault="0094159E" w:rsidP="0094159E">
            <w:pPr>
              <w:ind w:firstLineChars="300" w:firstLine="360"/>
              <w:rPr>
                <w:rFonts w:ascii="Calibri" w:hAnsi="Calibri" w:cs="Calibri"/>
                <w:color w:val="000000"/>
                <w:sz w:val="12"/>
                <w:szCs w:val="12"/>
              </w:rPr>
            </w:pPr>
            <w:r w:rsidRPr="0094159E">
              <w:rPr>
                <w:rFonts w:ascii="Calibri" w:hAnsi="Calibri" w:cs="Calibri"/>
                <w:color w:val="000000"/>
                <w:sz w:val="12"/>
                <w:szCs w:val="12"/>
              </w:rPr>
              <w:t xml:space="preserve">среднемесячная оплата труда цехового персонала </w:t>
            </w:r>
          </w:p>
        </w:tc>
        <w:tc>
          <w:tcPr>
            <w:tcW w:w="793" w:type="dxa"/>
            <w:tcBorders>
              <w:top w:val="nil"/>
              <w:left w:val="nil"/>
              <w:bottom w:val="single" w:sz="4" w:space="0" w:color="auto"/>
              <w:right w:val="single" w:sz="4" w:space="0" w:color="auto"/>
            </w:tcBorders>
            <w:shd w:val="clear" w:color="auto" w:fill="auto"/>
            <w:vAlign w:val="center"/>
            <w:hideMark/>
          </w:tcPr>
          <w:p w14:paraId="5578C7EE"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руб.</w:t>
            </w:r>
          </w:p>
        </w:tc>
        <w:tc>
          <w:tcPr>
            <w:tcW w:w="1023" w:type="dxa"/>
            <w:tcBorders>
              <w:top w:val="nil"/>
              <w:left w:val="nil"/>
              <w:bottom w:val="single" w:sz="4" w:space="0" w:color="auto"/>
              <w:right w:val="single" w:sz="4" w:space="0" w:color="auto"/>
            </w:tcBorders>
            <w:shd w:val="clear" w:color="000000" w:fill="CCFFCC"/>
            <w:noWrap/>
            <w:vAlign w:val="center"/>
            <w:hideMark/>
          </w:tcPr>
          <w:p w14:paraId="159AE8C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25 350,00</w:t>
            </w:r>
          </w:p>
        </w:tc>
        <w:tc>
          <w:tcPr>
            <w:tcW w:w="1020" w:type="dxa"/>
            <w:tcBorders>
              <w:top w:val="nil"/>
              <w:left w:val="nil"/>
              <w:bottom w:val="single" w:sz="4" w:space="0" w:color="auto"/>
              <w:right w:val="single" w:sz="4" w:space="0" w:color="auto"/>
            </w:tcBorders>
            <w:shd w:val="clear" w:color="000000" w:fill="CCFFCC"/>
            <w:noWrap/>
            <w:vAlign w:val="center"/>
            <w:hideMark/>
          </w:tcPr>
          <w:p w14:paraId="72E0E2A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38 403,87</w:t>
            </w:r>
          </w:p>
        </w:tc>
        <w:tc>
          <w:tcPr>
            <w:tcW w:w="1168" w:type="dxa"/>
            <w:tcBorders>
              <w:top w:val="nil"/>
              <w:left w:val="nil"/>
              <w:bottom w:val="single" w:sz="4" w:space="0" w:color="auto"/>
              <w:right w:val="single" w:sz="4" w:space="0" w:color="auto"/>
            </w:tcBorders>
            <w:shd w:val="clear" w:color="000000" w:fill="CCFFCC"/>
            <w:noWrap/>
            <w:vAlign w:val="center"/>
            <w:hideMark/>
          </w:tcPr>
          <w:p w14:paraId="3864CC2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34 500,00</w:t>
            </w:r>
          </w:p>
        </w:tc>
        <w:tc>
          <w:tcPr>
            <w:tcW w:w="1168" w:type="dxa"/>
            <w:tcBorders>
              <w:top w:val="nil"/>
              <w:left w:val="nil"/>
              <w:bottom w:val="single" w:sz="4" w:space="0" w:color="auto"/>
              <w:right w:val="single" w:sz="4" w:space="0" w:color="auto"/>
            </w:tcBorders>
            <w:shd w:val="clear" w:color="000000" w:fill="CCFFCC"/>
            <w:noWrap/>
            <w:vAlign w:val="center"/>
            <w:hideMark/>
          </w:tcPr>
          <w:p w14:paraId="0DF8F51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43 634,92</w:t>
            </w:r>
          </w:p>
        </w:tc>
        <w:tc>
          <w:tcPr>
            <w:tcW w:w="1073" w:type="dxa"/>
            <w:tcBorders>
              <w:top w:val="nil"/>
              <w:left w:val="nil"/>
              <w:bottom w:val="single" w:sz="4" w:space="0" w:color="auto"/>
              <w:right w:val="single" w:sz="4" w:space="0" w:color="auto"/>
            </w:tcBorders>
            <w:shd w:val="clear" w:color="000000" w:fill="CCFFCC"/>
            <w:noWrap/>
            <w:vAlign w:val="center"/>
            <w:hideMark/>
          </w:tcPr>
          <w:p w14:paraId="22E070E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35 712,08</w:t>
            </w:r>
          </w:p>
        </w:tc>
        <w:tc>
          <w:tcPr>
            <w:tcW w:w="1101" w:type="dxa"/>
            <w:tcBorders>
              <w:top w:val="nil"/>
              <w:left w:val="nil"/>
              <w:bottom w:val="single" w:sz="4" w:space="0" w:color="auto"/>
              <w:right w:val="single" w:sz="4" w:space="0" w:color="auto"/>
            </w:tcBorders>
            <w:shd w:val="clear" w:color="000000" w:fill="CCFFCC"/>
            <w:noWrap/>
            <w:vAlign w:val="center"/>
            <w:hideMark/>
          </w:tcPr>
          <w:p w14:paraId="1757B16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46 253,02</w:t>
            </w:r>
          </w:p>
        </w:tc>
        <w:tc>
          <w:tcPr>
            <w:tcW w:w="1101" w:type="dxa"/>
            <w:tcBorders>
              <w:top w:val="nil"/>
              <w:left w:val="nil"/>
              <w:bottom w:val="single" w:sz="4" w:space="0" w:color="auto"/>
              <w:right w:val="single" w:sz="4" w:space="0" w:color="auto"/>
            </w:tcBorders>
            <w:shd w:val="clear" w:color="000000" w:fill="CCFFCC"/>
            <w:noWrap/>
            <w:vAlign w:val="center"/>
            <w:hideMark/>
          </w:tcPr>
          <w:p w14:paraId="1A3C5B7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37 776,90</w:t>
            </w:r>
          </w:p>
        </w:tc>
        <w:tc>
          <w:tcPr>
            <w:tcW w:w="1101" w:type="dxa"/>
            <w:tcBorders>
              <w:top w:val="nil"/>
              <w:left w:val="nil"/>
              <w:bottom w:val="single" w:sz="4" w:space="0" w:color="auto"/>
              <w:right w:val="single" w:sz="4" w:space="0" w:color="auto"/>
            </w:tcBorders>
            <w:shd w:val="clear" w:color="000000" w:fill="CCFFCC"/>
            <w:noWrap/>
            <w:vAlign w:val="center"/>
            <w:hideMark/>
          </w:tcPr>
          <w:p w14:paraId="188E72F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37 776,90</w:t>
            </w:r>
          </w:p>
        </w:tc>
        <w:tc>
          <w:tcPr>
            <w:tcW w:w="1101" w:type="dxa"/>
            <w:tcBorders>
              <w:top w:val="nil"/>
              <w:left w:val="nil"/>
              <w:bottom w:val="single" w:sz="4" w:space="0" w:color="auto"/>
              <w:right w:val="single" w:sz="4" w:space="0" w:color="auto"/>
            </w:tcBorders>
            <w:shd w:val="clear" w:color="000000" w:fill="CCFFCC"/>
            <w:noWrap/>
            <w:vAlign w:val="center"/>
            <w:hideMark/>
          </w:tcPr>
          <w:p w14:paraId="2BDC920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37 776,90</w:t>
            </w:r>
          </w:p>
        </w:tc>
        <w:tc>
          <w:tcPr>
            <w:tcW w:w="479" w:type="dxa"/>
            <w:tcBorders>
              <w:top w:val="nil"/>
              <w:left w:val="nil"/>
              <w:bottom w:val="single" w:sz="4" w:space="0" w:color="auto"/>
              <w:right w:val="nil"/>
            </w:tcBorders>
            <w:shd w:val="clear" w:color="000000" w:fill="FFFF99"/>
            <w:vAlign w:val="center"/>
            <w:hideMark/>
          </w:tcPr>
          <w:p w14:paraId="47DA9711"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27E24B6E" w14:textId="77777777" w:rsidR="0094159E" w:rsidRPr="0094159E" w:rsidRDefault="0094159E" w:rsidP="0094159E">
            <w:pPr>
              <w:rPr>
                <w:rFonts w:ascii="Calibri" w:hAnsi="Calibri" w:cs="Calibri"/>
                <w:color w:val="000000"/>
                <w:sz w:val="12"/>
                <w:szCs w:val="12"/>
              </w:rPr>
            </w:pPr>
          </w:p>
        </w:tc>
      </w:tr>
      <w:tr w:rsidR="0094159E" w:rsidRPr="0094159E" w14:paraId="154644EB" w14:textId="77777777" w:rsidTr="0094159E">
        <w:trPr>
          <w:trHeight w:val="506"/>
          <w:jc w:val="center"/>
        </w:trPr>
        <w:tc>
          <w:tcPr>
            <w:tcW w:w="309" w:type="dxa"/>
            <w:tcBorders>
              <w:top w:val="nil"/>
              <w:left w:val="nil"/>
              <w:bottom w:val="nil"/>
              <w:right w:val="nil"/>
            </w:tcBorders>
            <w:shd w:val="clear" w:color="000000" w:fill="FFFF00"/>
            <w:noWrap/>
            <w:vAlign w:val="center"/>
            <w:hideMark/>
          </w:tcPr>
          <w:p w14:paraId="26B10BD2"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 </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711F2CDC"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2.8.1.2</w:t>
            </w:r>
          </w:p>
        </w:tc>
        <w:tc>
          <w:tcPr>
            <w:tcW w:w="2115" w:type="dxa"/>
            <w:tcBorders>
              <w:top w:val="nil"/>
              <w:left w:val="nil"/>
              <w:bottom w:val="single" w:sz="4" w:space="0" w:color="auto"/>
              <w:right w:val="single" w:sz="4" w:space="0" w:color="auto"/>
            </w:tcBorders>
            <w:shd w:val="clear" w:color="auto" w:fill="auto"/>
            <w:vAlign w:val="center"/>
            <w:hideMark/>
          </w:tcPr>
          <w:p w14:paraId="5408EF41" w14:textId="77777777" w:rsidR="0094159E" w:rsidRPr="0094159E" w:rsidRDefault="0094159E" w:rsidP="0094159E">
            <w:pPr>
              <w:ind w:firstLineChars="300" w:firstLine="360"/>
              <w:rPr>
                <w:rFonts w:ascii="Calibri" w:hAnsi="Calibri" w:cs="Calibri"/>
                <w:color w:val="000000"/>
                <w:sz w:val="12"/>
                <w:szCs w:val="12"/>
              </w:rPr>
            </w:pPr>
            <w:r w:rsidRPr="0094159E">
              <w:rPr>
                <w:rFonts w:ascii="Calibri" w:hAnsi="Calibri" w:cs="Calibri"/>
                <w:color w:val="000000"/>
                <w:sz w:val="12"/>
                <w:szCs w:val="12"/>
              </w:rPr>
              <w:t>численность цехового персонала</w:t>
            </w:r>
          </w:p>
        </w:tc>
        <w:tc>
          <w:tcPr>
            <w:tcW w:w="793" w:type="dxa"/>
            <w:tcBorders>
              <w:top w:val="nil"/>
              <w:left w:val="nil"/>
              <w:bottom w:val="single" w:sz="4" w:space="0" w:color="auto"/>
              <w:right w:val="single" w:sz="4" w:space="0" w:color="auto"/>
            </w:tcBorders>
            <w:shd w:val="clear" w:color="auto" w:fill="auto"/>
            <w:vAlign w:val="center"/>
            <w:hideMark/>
          </w:tcPr>
          <w:p w14:paraId="75CF69DA"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чел.</w:t>
            </w:r>
          </w:p>
        </w:tc>
        <w:tc>
          <w:tcPr>
            <w:tcW w:w="1023" w:type="dxa"/>
            <w:tcBorders>
              <w:top w:val="nil"/>
              <w:left w:val="nil"/>
              <w:bottom w:val="single" w:sz="4" w:space="0" w:color="auto"/>
              <w:right w:val="single" w:sz="4" w:space="0" w:color="auto"/>
            </w:tcBorders>
            <w:shd w:val="clear" w:color="000000" w:fill="FFFF99"/>
            <w:noWrap/>
            <w:vAlign w:val="center"/>
            <w:hideMark/>
          </w:tcPr>
          <w:p w14:paraId="311CB6D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1,00</w:t>
            </w:r>
          </w:p>
        </w:tc>
        <w:tc>
          <w:tcPr>
            <w:tcW w:w="1020" w:type="dxa"/>
            <w:tcBorders>
              <w:top w:val="nil"/>
              <w:left w:val="nil"/>
              <w:bottom w:val="single" w:sz="4" w:space="0" w:color="auto"/>
              <w:right w:val="single" w:sz="4" w:space="0" w:color="auto"/>
            </w:tcBorders>
            <w:shd w:val="clear" w:color="000000" w:fill="FFFF99"/>
            <w:noWrap/>
            <w:vAlign w:val="center"/>
            <w:hideMark/>
          </w:tcPr>
          <w:p w14:paraId="359F76F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0,80</w:t>
            </w:r>
          </w:p>
        </w:tc>
        <w:tc>
          <w:tcPr>
            <w:tcW w:w="1168" w:type="dxa"/>
            <w:tcBorders>
              <w:top w:val="nil"/>
              <w:left w:val="nil"/>
              <w:bottom w:val="single" w:sz="4" w:space="0" w:color="auto"/>
              <w:right w:val="single" w:sz="4" w:space="0" w:color="auto"/>
            </w:tcBorders>
            <w:shd w:val="clear" w:color="000000" w:fill="FFFF99"/>
            <w:noWrap/>
            <w:vAlign w:val="center"/>
            <w:hideMark/>
          </w:tcPr>
          <w:p w14:paraId="41A42DF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0,73</w:t>
            </w:r>
          </w:p>
        </w:tc>
        <w:tc>
          <w:tcPr>
            <w:tcW w:w="1168" w:type="dxa"/>
            <w:tcBorders>
              <w:top w:val="nil"/>
              <w:left w:val="nil"/>
              <w:bottom w:val="single" w:sz="4" w:space="0" w:color="auto"/>
              <w:right w:val="single" w:sz="4" w:space="0" w:color="auto"/>
            </w:tcBorders>
            <w:shd w:val="clear" w:color="000000" w:fill="FFFF99"/>
            <w:noWrap/>
            <w:vAlign w:val="center"/>
            <w:hideMark/>
          </w:tcPr>
          <w:p w14:paraId="5284FC3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0,75</w:t>
            </w:r>
          </w:p>
        </w:tc>
        <w:tc>
          <w:tcPr>
            <w:tcW w:w="1073" w:type="dxa"/>
            <w:tcBorders>
              <w:top w:val="nil"/>
              <w:left w:val="nil"/>
              <w:bottom w:val="single" w:sz="4" w:space="0" w:color="auto"/>
              <w:right w:val="single" w:sz="4" w:space="0" w:color="auto"/>
            </w:tcBorders>
            <w:shd w:val="clear" w:color="000000" w:fill="FFFF99"/>
            <w:noWrap/>
            <w:vAlign w:val="center"/>
            <w:hideMark/>
          </w:tcPr>
          <w:p w14:paraId="52CD3B8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0,73</w:t>
            </w:r>
          </w:p>
        </w:tc>
        <w:tc>
          <w:tcPr>
            <w:tcW w:w="1101" w:type="dxa"/>
            <w:tcBorders>
              <w:top w:val="nil"/>
              <w:left w:val="nil"/>
              <w:bottom w:val="single" w:sz="4" w:space="0" w:color="auto"/>
              <w:right w:val="single" w:sz="4" w:space="0" w:color="auto"/>
            </w:tcBorders>
            <w:shd w:val="clear" w:color="000000" w:fill="FFFF99"/>
            <w:noWrap/>
            <w:vAlign w:val="center"/>
            <w:hideMark/>
          </w:tcPr>
          <w:p w14:paraId="26725B1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0,75</w:t>
            </w:r>
          </w:p>
        </w:tc>
        <w:tc>
          <w:tcPr>
            <w:tcW w:w="1101" w:type="dxa"/>
            <w:tcBorders>
              <w:top w:val="nil"/>
              <w:left w:val="nil"/>
              <w:bottom w:val="single" w:sz="4" w:space="0" w:color="auto"/>
              <w:right w:val="single" w:sz="4" w:space="0" w:color="auto"/>
            </w:tcBorders>
            <w:shd w:val="clear" w:color="000000" w:fill="FFFF99"/>
            <w:noWrap/>
            <w:vAlign w:val="center"/>
            <w:hideMark/>
          </w:tcPr>
          <w:p w14:paraId="0C1CD35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0,73</w:t>
            </w:r>
          </w:p>
        </w:tc>
        <w:tc>
          <w:tcPr>
            <w:tcW w:w="1101" w:type="dxa"/>
            <w:tcBorders>
              <w:top w:val="nil"/>
              <w:left w:val="nil"/>
              <w:bottom w:val="single" w:sz="4" w:space="0" w:color="auto"/>
              <w:right w:val="single" w:sz="4" w:space="0" w:color="auto"/>
            </w:tcBorders>
            <w:shd w:val="clear" w:color="000000" w:fill="CCFFCC"/>
            <w:noWrap/>
            <w:vAlign w:val="center"/>
            <w:hideMark/>
          </w:tcPr>
          <w:p w14:paraId="48E4E94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0,73</w:t>
            </w:r>
          </w:p>
        </w:tc>
        <w:tc>
          <w:tcPr>
            <w:tcW w:w="1101" w:type="dxa"/>
            <w:tcBorders>
              <w:top w:val="nil"/>
              <w:left w:val="nil"/>
              <w:bottom w:val="single" w:sz="4" w:space="0" w:color="auto"/>
              <w:right w:val="single" w:sz="4" w:space="0" w:color="auto"/>
            </w:tcBorders>
            <w:shd w:val="clear" w:color="000000" w:fill="CCFFCC"/>
            <w:noWrap/>
            <w:vAlign w:val="center"/>
            <w:hideMark/>
          </w:tcPr>
          <w:p w14:paraId="10D7255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0,73</w:t>
            </w:r>
          </w:p>
        </w:tc>
        <w:tc>
          <w:tcPr>
            <w:tcW w:w="479" w:type="dxa"/>
            <w:tcBorders>
              <w:top w:val="nil"/>
              <w:left w:val="nil"/>
              <w:bottom w:val="single" w:sz="4" w:space="0" w:color="auto"/>
              <w:right w:val="nil"/>
            </w:tcBorders>
            <w:shd w:val="clear" w:color="000000" w:fill="FFFF99"/>
            <w:vAlign w:val="center"/>
            <w:hideMark/>
          </w:tcPr>
          <w:p w14:paraId="28C113F7"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1227A088" w14:textId="77777777" w:rsidR="0094159E" w:rsidRPr="0094159E" w:rsidRDefault="0094159E" w:rsidP="0094159E">
            <w:pPr>
              <w:rPr>
                <w:rFonts w:ascii="Calibri" w:hAnsi="Calibri" w:cs="Calibri"/>
                <w:color w:val="000000"/>
                <w:sz w:val="12"/>
                <w:szCs w:val="12"/>
              </w:rPr>
            </w:pPr>
          </w:p>
        </w:tc>
      </w:tr>
      <w:tr w:rsidR="0094159E" w:rsidRPr="0094159E" w14:paraId="46DA4151" w14:textId="77777777" w:rsidTr="0094159E">
        <w:trPr>
          <w:trHeight w:val="747"/>
          <w:jc w:val="center"/>
        </w:trPr>
        <w:tc>
          <w:tcPr>
            <w:tcW w:w="309" w:type="dxa"/>
            <w:tcBorders>
              <w:top w:val="nil"/>
              <w:left w:val="nil"/>
              <w:bottom w:val="nil"/>
              <w:right w:val="nil"/>
            </w:tcBorders>
            <w:shd w:val="clear" w:color="000000" w:fill="FFFF00"/>
            <w:noWrap/>
            <w:vAlign w:val="center"/>
            <w:hideMark/>
          </w:tcPr>
          <w:p w14:paraId="43CEB819"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6C7970EB"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2.8.2</w:t>
            </w:r>
          </w:p>
        </w:tc>
        <w:tc>
          <w:tcPr>
            <w:tcW w:w="2115" w:type="dxa"/>
            <w:tcBorders>
              <w:top w:val="nil"/>
              <w:left w:val="nil"/>
              <w:bottom w:val="single" w:sz="4" w:space="0" w:color="auto"/>
              <w:right w:val="single" w:sz="4" w:space="0" w:color="auto"/>
            </w:tcBorders>
            <w:shd w:val="clear" w:color="auto" w:fill="auto"/>
            <w:vAlign w:val="center"/>
            <w:hideMark/>
          </w:tcPr>
          <w:p w14:paraId="09EDDF69" w14:textId="77777777" w:rsidR="0094159E" w:rsidRPr="0094159E" w:rsidRDefault="0094159E" w:rsidP="0094159E">
            <w:pPr>
              <w:ind w:firstLineChars="200" w:firstLine="240"/>
              <w:rPr>
                <w:rFonts w:ascii="Calibri" w:hAnsi="Calibri" w:cs="Calibri"/>
                <w:color w:val="000000"/>
                <w:sz w:val="12"/>
                <w:szCs w:val="12"/>
              </w:rPr>
            </w:pPr>
            <w:proofErr w:type="spellStart"/>
            <w:r w:rsidRPr="0094159E">
              <w:rPr>
                <w:rFonts w:ascii="Calibri" w:hAnsi="Calibri" w:cs="Calibri"/>
                <w:color w:val="000000"/>
                <w:sz w:val="12"/>
                <w:szCs w:val="12"/>
              </w:rPr>
              <w:t>Cтраховые</w:t>
            </w:r>
            <w:proofErr w:type="spellEnd"/>
            <w:r w:rsidRPr="0094159E">
              <w:rPr>
                <w:rFonts w:ascii="Calibri" w:hAnsi="Calibri" w:cs="Calibri"/>
                <w:color w:val="000000"/>
                <w:sz w:val="12"/>
                <w:szCs w:val="12"/>
              </w:rPr>
              <w:t xml:space="preserve"> взносы от заработной платы цехового персонала</w:t>
            </w:r>
          </w:p>
        </w:tc>
        <w:tc>
          <w:tcPr>
            <w:tcW w:w="793" w:type="dxa"/>
            <w:tcBorders>
              <w:top w:val="nil"/>
              <w:left w:val="nil"/>
              <w:bottom w:val="single" w:sz="4" w:space="0" w:color="auto"/>
              <w:right w:val="single" w:sz="4" w:space="0" w:color="auto"/>
            </w:tcBorders>
            <w:shd w:val="clear" w:color="auto" w:fill="auto"/>
            <w:vAlign w:val="center"/>
            <w:hideMark/>
          </w:tcPr>
          <w:p w14:paraId="05A07253"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774E8FF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91,87</w:t>
            </w:r>
          </w:p>
        </w:tc>
        <w:tc>
          <w:tcPr>
            <w:tcW w:w="1020" w:type="dxa"/>
            <w:tcBorders>
              <w:top w:val="nil"/>
              <w:left w:val="nil"/>
              <w:bottom w:val="single" w:sz="4" w:space="0" w:color="auto"/>
              <w:right w:val="single" w:sz="4" w:space="0" w:color="auto"/>
            </w:tcBorders>
            <w:shd w:val="clear" w:color="000000" w:fill="FFFF99"/>
            <w:noWrap/>
            <w:vAlign w:val="center"/>
            <w:hideMark/>
          </w:tcPr>
          <w:p w14:paraId="1BF5472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74,38</w:t>
            </w:r>
          </w:p>
        </w:tc>
        <w:tc>
          <w:tcPr>
            <w:tcW w:w="1168" w:type="dxa"/>
            <w:tcBorders>
              <w:top w:val="nil"/>
              <w:left w:val="nil"/>
              <w:bottom w:val="single" w:sz="4" w:space="0" w:color="auto"/>
              <w:right w:val="single" w:sz="4" w:space="0" w:color="auto"/>
            </w:tcBorders>
            <w:shd w:val="clear" w:color="000000" w:fill="FFFF99"/>
            <w:noWrap/>
            <w:vAlign w:val="center"/>
            <w:hideMark/>
          </w:tcPr>
          <w:p w14:paraId="2BB76FF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62,96</w:t>
            </w:r>
          </w:p>
        </w:tc>
        <w:tc>
          <w:tcPr>
            <w:tcW w:w="1168" w:type="dxa"/>
            <w:tcBorders>
              <w:top w:val="nil"/>
              <w:left w:val="nil"/>
              <w:bottom w:val="single" w:sz="4" w:space="0" w:color="auto"/>
              <w:right w:val="single" w:sz="4" w:space="0" w:color="auto"/>
            </w:tcBorders>
            <w:shd w:val="clear" w:color="000000" w:fill="FFFF99"/>
            <w:noWrap/>
            <w:vAlign w:val="center"/>
            <w:hideMark/>
          </w:tcPr>
          <w:p w14:paraId="374F5DE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77,24</w:t>
            </w:r>
          </w:p>
        </w:tc>
        <w:tc>
          <w:tcPr>
            <w:tcW w:w="1073" w:type="dxa"/>
            <w:tcBorders>
              <w:top w:val="nil"/>
              <w:left w:val="nil"/>
              <w:bottom w:val="single" w:sz="4" w:space="0" w:color="auto"/>
              <w:right w:val="single" w:sz="4" w:space="0" w:color="auto"/>
            </w:tcBorders>
            <w:shd w:val="clear" w:color="000000" w:fill="FFFF99"/>
            <w:noWrap/>
            <w:vAlign w:val="center"/>
            <w:hideMark/>
          </w:tcPr>
          <w:p w14:paraId="7AD2347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65,17</w:t>
            </w:r>
          </w:p>
        </w:tc>
        <w:tc>
          <w:tcPr>
            <w:tcW w:w="1101" w:type="dxa"/>
            <w:tcBorders>
              <w:top w:val="nil"/>
              <w:left w:val="nil"/>
              <w:bottom w:val="single" w:sz="4" w:space="0" w:color="auto"/>
              <w:right w:val="single" w:sz="4" w:space="0" w:color="auto"/>
            </w:tcBorders>
            <w:shd w:val="clear" w:color="000000" w:fill="FFFF99"/>
            <w:noWrap/>
            <w:vAlign w:val="center"/>
            <w:hideMark/>
          </w:tcPr>
          <w:p w14:paraId="6D33B95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81,88</w:t>
            </w:r>
          </w:p>
        </w:tc>
        <w:tc>
          <w:tcPr>
            <w:tcW w:w="1101" w:type="dxa"/>
            <w:tcBorders>
              <w:top w:val="nil"/>
              <w:left w:val="nil"/>
              <w:bottom w:val="single" w:sz="4" w:space="0" w:color="auto"/>
              <w:right w:val="single" w:sz="4" w:space="0" w:color="auto"/>
            </w:tcBorders>
            <w:shd w:val="clear" w:color="000000" w:fill="FFFF99"/>
            <w:noWrap/>
            <w:vAlign w:val="center"/>
            <w:hideMark/>
          </w:tcPr>
          <w:p w14:paraId="745AC94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68,94</w:t>
            </w:r>
          </w:p>
        </w:tc>
        <w:tc>
          <w:tcPr>
            <w:tcW w:w="1101" w:type="dxa"/>
            <w:tcBorders>
              <w:top w:val="nil"/>
              <w:left w:val="nil"/>
              <w:bottom w:val="single" w:sz="4" w:space="0" w:color="auto"/>
              <w:right w:val="single" w:sz="4" w:space="0" w:color="auto"/>
            </w:tcBorders>
            <w:shd w:val="clear" w:color="000000" w:fill="CCFFCC"/>
            <w:noWrap/>
            <w:vAlign w:val="center"/>
            <w:hideMark/>
          </w:tcPr>
          <w:p w14:paraId="59E86DF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34,47</w:t>
            </w:r>
          </w:p>
        </w:tc>
        <w:tc>
          <w:tcPr>
            <w:tcW w:w="1101" w:type="dxa"/>
            <w:tcBorders>
              <w:top w:val="nil"/>
              <w:left w:val="nil"/>
              <w:bottom w:val="single" w:sz="4" w:space="0" w:color="auto"/>
              <w:right w:val="single" w:sz="4" w:space="0" w:color="auto"/>
            </w:tcBorders>
            <w:shd w:val="clear" w:color="000000" w:fill="CCFFCC"/>
            <w:noWrap/>
            <w:vAlign w:val="center"/>
            <w:hideMark/>
          </w:tcPr>
          <w:p w14:paraId="44CEF64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34,47</w:t>
            </w:r>
          </w:p>
        </w:tc>
        <w:tc>
          <w:tcPr>
            <w:tcW w:w="479" w:type="dxa"/>
            <w:tcBorders>
              <w:top w:val="nil"/>
              <w:left w:val="nil"/>
              <w:bottom w:val="single" w:sz="4" w:space="0" w:color="auto"/>
              <w:right w:val="nil"/>
            </w:tcBorders>
            <w:shd w:val="clear" w:color="000000" w:fill="FFFF99"/>
            <w:vAlign w:val="center"/>
            <w:hideMark/>
          </w:tcPr>
          <w:p w14:paraId="52CB6E1E"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614C4AB1" w14:textId="77777777" w:rsidR="0094159E" w:rsidRPr="0094159E" w:rsidRDefault="0094159E" w:rsidP="0094159E">
            <w:pPr>
              <w:rPr>
                <w:rFonts w:ascii="Calibri" w:hAnsi="Calibri" w:cs="Calibri"/>
                <w:color w:val="000000"/>
                <w:sz w:val="12"/>
                <w:szCs w:val="12"/>
              </w:rPr>
            </w:pPr>
          </w:p>
        </w:tc>
      </w:tr>
      <w:tr w:rsidR="0094159E" w:rsidRPr="0094159E" w14:paraId="66B71E3E"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3E08922C"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69DC8257"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2.8.4</w:t>
            </w:r>
          </w:p>
        </w:tc>
        <w:tc>
          <w:tcPr>
            <w:tcW w:w="2115" w:type="dxa"/>
            <w:tcBorders>
              <w:top w:val="nil"/>
              <w:left w:val="nil"/>
              <w:bottom w:val="single" w:sz="4" w:space="0" w:color="auto"/>
              <w:right w:val="single" w:sz="4" w:space="0" w:color="auto"/>
            </w:tcBorders>
            <w:shd w:val="clear" w:color="auto" w:fill="auto"/>
            <w:vAlign w:val="center"/>
            <w:hideMark/>
          </w:tcPr>
          <w:p w14:paraId="4B813413"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Аренда основных средств</w:t>
            </w:r>
          </w:p>
        </w:tc>
        <w:tc>
          <w:tcPr>
            <w:tcW w:w="793" w:type="dxa"/>
            <w:tcBorders>
              <w:top w:val="nil"/>
              <w:left w:val="nil"/>
              <w:bottom w:val="single" w:sz="4" w:space="0" w:color="auto"/>
              <w:right w:val="single" w:sz="4" w:space="0" w:color="auto"/>
            </w:tcBorders>
            <w:shd w:val="clear" w:color="auto" w:fill="auto"/>
            <w:vAlign w:val="center"/>
            <w:hideMark/>
          </w:tcPr>
          <w:p w14:paraId="36B78908"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3A10C05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2FB07C1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1 096,14</w:t>
            </w:r>
          </w:p>
        </w:tc>
        <w:tc>
          <w:tcPr>
            <w:tcW w:w="1168" w:type="dxa"/>
            <w:tcBorders>
              <w:top w:val="nil"/>
              <w:left w:val="nil"/>
              <w:bottom w:val="single" w:sz="4" w:space="0" w:color="auto"/>
              <w:right w:val="single" w:sz="4" w:space="0" w:color="auto"/>
            </w:tcBorders>
            <w:shd w:val="clear" w:color="000000" w:fill="FFFF99"/>
            <w:noWrap/>
            <w:vAlign w:val="center"/>
            <w:hideMark/>
          </w:tcPr>
          <w:p w14:paraId="2094483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73A2DD4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4A10370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FFFF99"/>
            <w:noWrap/>
            <w:vAlign w:val="center"/>
            <w:hideMark/>
          </w:tcPr>
          <w:p w14:paraId="6B1BC49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23526FF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2C9D06F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1F20A46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479" w:type="dxa"/>
            <w:tcBorders>
              <w:top w:val="nil"/>
              <w:left w:val="nil"/>
              <w:bottom w:val="single" w:sz="4" w:space="0" w:color="auto"/>
              <w:right w:val="nil"/>
            </w:tcBorders>
            <w:shd w:val="clear" w:color="000000" w:fill="FFFF99"/>
            <w:vAlign w:val="center"/>
            <w:hideMark/>
          </w:tcPr>
          <w:p w14:paraId="424F83CB"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7F7FD90F" w14:textId="77777777" w:rsidR="0094159E" w:rsidRPr="0094159E" w:rsidRDefault="0094159E" w:rsidP="0094159E">
            <w:pPr>
              <w:rPr>
                <w:rFonts w:ascii="Calibri" w:hAnsi="Calibri" w:cs="Calibri"/>
                <w:color w:val="000000"/>
                <w:sz w:val="12"/>
                <w:szCs w:val="12"/>
              </w:rPr>
            </w:pPr>
          </w:p>
        </w:tc>
      </w:tr>
      <w:tr w:rsidR="0094159E" w:rsidRPr="0094159E" w14:paraId="2F0E96BC"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1A100BDD"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74A3E0DE"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2.8.6</w:t>
            </w:r>
          </w:p>
        </w:tc>
        <w:tc>
          <w:tcPr>
            <w:tcW w:w="2115" w:type="dxa"/>
            <w:tcBorders>
              <w:top w:val="nil"/>
              <w:left w:val="nil"/>
              <w:bottom w:val="single" w:sz="4" w:space="0" w:color="auto"/>
              <w:right w:val="single" w:sz="4" w:space="0" w:color="auto"/>
            </w:tcBorders>
            <w:shd w:val="clear" w:color="auto" w:fill="auto"/>
            <w:vAlign w:val="center"/>
            <w:hideMark/>
          </w:tcPr>
          <w:p w14:paraId="4DF69EB5"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Прочие</w:t>
            </w:r>
          </w:p>
        </w:tc>
        <w:tc>
          <w:tcPr>
            <w:tcW w:w="793" w:type="dxa"/>
            <w:tcBorders>
              <w:top w:val="nil"/>
              <w:left w:val="nil"/>
              <w:bottom w:val="single" w:sz="4" w:space="0" w:color="auto"/>
              <w:right w:val="single" w:sz="4" w:space="0" w:color="auto"/>
            </w:tcBorders>
            <w:shd w:val="clear" w:color="auto" w:fill="auto"/>
            <w:vAlign w:val="center"/>
            <w:hideMark/>
          </w:tcPr>
          <w:p w14:paraId="09335B8D"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124BE2E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044B7D2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9,68</w:t>
            </w:r>
          </w:p>
        </w:tc>
        <w:tc>
          <w:tcPr>
            <w:tcW w:w="1168" w:type="dxa"/>
            <w:tcBorders>
              <w:top w:val="nil"/>
              <w:left w:val="nil"/>
              <w:bottom w:val="single" w:sz="4" w:space="0" w:color="auto"/>
              <w:right w:val="single" w:sz="4" w:space="0" w:color="auto"/>
            </w:tcBorders>
            <w:shd w:val="clear" w:color="000000" w:fill="FFFF99"/>
            <w:noWrap/>
            <w:vAlign w:val="center"/>
            <w:hideMark/>
          </w:tcPr>
          <w:p w14:paraId="5F0BEE9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67CE13D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67DCF7C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FFFF99"/>
            <w:noWrap/>
            <w:vAlign w:val="center"/>
            <w:hideMark/>
          </w:tcPr>
          <w:p w14:paraId="231A55C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4458730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1041A9F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4221203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479" w:type="dxa"/>
            <w:tcBorders>
              <w:top w:val="nil"/>
              <w:left w:val="nil"/>
              <w:bottom w:val="single" w:sz="4" w:space="0" w:color="auto"/>
              <w:right w:val="nil"/>
            </w:tcBorders>
            <w:shd w:val="clear" w:color="000000" w:fill="FFFF99"/>
            <w:vAlign w:val="center"/>
            <w:hideMark/>
          </w:tcPr>
          <w:p w14:paraId="0BDE01DA"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5EF9C52F" w14:textId="77777777" w:rsidR="0094159E" w:rsidRPr="0094159E" w:rsidRDefault="0094159E" w:rsidP="0094159E">
            <w:pPr>
              <w:rPr>
                <w:rFonts w:ascii="Calibri" w:hAnsi="Calibri" w:cs="Calibri"/>
                <w:color w:val="000000"/>
                <w:sz w:val="12"/>
                <w:szCs w:val="12"/>
              </w:rPr>
            </w:pPr>
          </w:p>
        </w:tc>
      </w:tr>
      <w:tr w:rsidR="0094159E" w:rsidRPr="0094159E" w14:paraId="58D126A5" w14:textId="77777777" w:rsidTr="0094159E">
        <w:trPr>
          <w:trHeight w:val="493"/>
          <w:jc w:val="center"/>
        </w:trPr>
        <w:tc>
          <w:tcPr>
            <w:tcW w:w="309" w:type="dxa"/>
            <w:tcBorders>
              <w:top w:val="nil"/>
              <w:left w:val="nil"/>
              <w:bottom w:val="nil"/>
              <w:right w:val="nil"/>
            </w:tcBorders>
            <w:shd w:val="clear" w:color="000000" w:fill="FFFF00"/>
            <w:noWrap/>
            <w:vAlign w:val="center"/>
            <w:hideMark/>
          </w:tcPr>
          <w:p w14:paraId="5DB96B09"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2D4C0FB6"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2.9</w:t>
            </w:r>
          </w:p>
        </w:tc>
        <w:tc>
          <w:tcPr>
            <w:tcW w:w="2115" w:type="dxa"/>
            <w:tcBorders>
              <w:top w:val="nil"/>
              <w:left w:val="nil"/>
              <w:bottom w:val="single" w:sz="4" w:space="0" w:color="auto"/>
              <w:right w:val="single" w:sz="4" w:space="0" w:color="auto"/>
            </w:tcBorders>
            <w:shd w:val="clear" w:color="auto" w:fill="auto"/>
            <w:vAlign w:val="center"/>
            <w:hideMark/>
          </w:tcPr>
          <w:p w14:paraId="5A0391FB" w14:textId="77777777" w:rsidR="0094159E" w:rsidRPr="0094159E" w:rsidRDefault="0094159E" w:rsidP="0094159E">
            <w:pPr>
              <w:ind w:firstLineChars="100" w:firstLine="120"/>
              <w:rPr>
                <w:rFonts w:ascii="Tahoma" w:hAnsi="Tahoma" w:cs="Tahoma"/>
                <w:b/>
                <w:bCs/>
                <w:sz w:val="12"/>
                <w:szCs w:val="12"/>
              </w:rPr>
            </w:pPr>
            <w:proofErr w:type="spellStart"/>
            <w:r w:rsidRPr="0094159E">
              <w:rPr>
                <w:rFonts w:ascii="Tahoma" w:hAnsi="Tahoma" w:cs="Tahoma"/>
                <w:b/>
                <w:bCs/>
                <w:sz w:val="12"/>
                <w:szCs w:val="12"/>
              </w:rPr>
              <w:t>Общеэксплуатационные</w:t>
            </w:r>
            <w:proofErr w:type="spellEnd"/>
            <w:r w:rsidRPr="0094159E">
              <w:rPr>
                <w:rFonts w:ascii="Tahoma" w:hAnsi="Tahoma" w:cs="Tahoma"/>
                <w:b/>
                <w:bCs/>
                <w:sz w:val="12"/>
                <w:szCs w:val="12"/>
              </w:rPr>
              <w:t xml:space="preserve"> расходы, в том числе:</w:t>
            </w:r>
          </w:p>
        </w:tc>
        <w:tc>
          <w:tcPr>
            <w:tcW w:w="793" w:type="dxa"/>
            <w:tcBorders>
              <w:top w:val="nil"/>
              <w:left w:val="nil"/>
              <w:bottom w:val="single" w:sz="4" w:space="0" w:color="auto"/>
              <w:right w:val="single" w:sz="4" w:space="0" w:color="auto"/>
            </w:tcBorders>
            <w:shd w:val="clear" w:color="auto" w:fill="auto"/>
            <w:vAlign w:val="center"/>
            <w:hideMark/>
          </w:tcPr>
          <w:p w14:paraId="5604345B"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7A596FA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289,51</w:t>
            </w:r>
          </w:p>
        </w:tc>
        <w:tc>
          <w:tcPr>
            <w:tcW w:w="1020" w:type="dxa"/>
            <w:tcBorders>
              <w:top w:val="nil"/>
              <w:left w:val="nil"/>
              <w:bottom w:val="single" w:sz="4" w:space="0" w:color="auto"/>
              <w:right w:val="single" w:sz="4" w:space="0" w:color="auto"/>
            </w:tcBorders>
            <w:shd w:val="clear" w:color="000000" w:fill="CCFFCC"/>
            <w:noWrap/>
            <w:vAlign w:val="center"/>
            <w:hideMark/>
          </w:tcPr>
          <w:p w14:paraId="541D6FC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2 859,02</w:t>
            </w:r>
          </w:p>
        </w:tc>
        <w:tc>
          <w:tcPr>
            <w:tcW w:w="1168" w:type="dxa"/>
            <w:tcBorders>
              <w:top w:val="nil"/>
              <w:left w:val="nil"/>
              <w:bottom w:val="single" w:sz="4" w:space="0" w:color="auto"/>
              <w:right w:val="single" w:sz="4" w:space="0" w:color="auto"/>
            </w:tcBorders>
            <w:shd w:val="clear" w:color="000000" w:fill="CCFFCC"/>
            <w:noWrap/>
            <w:vAlign w:val="center"/>
            <w:hideMark/>
          </w:tcPr>
          <w:p w14:paraId="0854EC0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774,80</w:t>
            </w:r>
          </w:p>
        </w:tc>
        <w:tc>
          <w:tcPr>
            <w:tcW w:w="1168" w:type="dxa"/>
            <w:tcBorders>
              <w:top w:val="nil"/>
              <w:left w:val="nil"/>
              <w:bottom w:val="single" w:sz="4" w:space="0" w:color="auto"/>
              <w:right w:val="single" w:sz="4" w:space="0" w:color="auto"/>
            </w:tcBorders>
            <w:shd w:val="clear" w:color="000000" w:fill="CCFFCC"/>
            <w:noWrap/>
            <w:vAlign w:val="center"/>
            <w:hideMark/>
          </w:tcPr>
          <w:p w14:paraId="3CEE67E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1 910,66</w:t>
            </w:r>
          </w:p>
        </w:tc>
        <w:tc>
          <w:tcPr>
            <w:tcW w:w="1073" w:type="dxa"/>
            <w:tcBorders>
              <w:top w:val="nil"/>
              <w:left w:val="nil"/>
              <w:bottom w:val="single" w:sz="4" w:space="0" w:color="auto"/>
              <w:right w:val="single" w:sz="4" w:space="0" w:color="auto"/>
            </w:tcBorders>
            <w:shd w:val="clear" w:color="000000" w:fill="CCFFCC"/>
            <w:noWrap/>
            <w:vAlign w:val="center"/>
            <w:hideMark/>
          </w:tcPr>
          <w:p w14:paraId="21151A0E"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802,02</w:t>
            </w:r>
          </w:p>
        </w:tc>
        <w:tc>
          <w:tcPr>
            <w:tcW w:w="1101" w:type="dxa"/>
            <w:tcBorders>
              <w:top w:val="nil"/>
              <w:left w:val="nil"/>
              <w:bottom w:val="single" w:sz="4" w:space="0" w:color="auto"/>
              <w:right w:val="single" w:sz="4" w:space="0" w:color="auto"/>
            </w:tcBorders>
            <w:shd w:val="clear" w:color="000000" w:fill="CCFFCC"/>
            <w:noWrap/>
            <w:vAlign w:val="center"/>
            <w:hideMark/>
          </w:tcPr>
          <w:p w14:paraId="41955EB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2 025,30</w:t>
            </w:r>
          </w:p>
        </w:tc>
        <w:tc>
          <w:tcPr>
            <w:tcW w:w="1101" w:type="dxa"/>
            <w:tcBorders>
              <w:top w:val="nil"/>
              <w:left w:val="nil"/>
              <w:bottom w:val="single" w:sz="4" w:space="0" w:color="auto"/>
              <w:right w:val="single" w:sz="4" w:space="0" w:color="auto"/>
            </w:tcBorders>
            <w:shd w:val="clear" w:color="000000" w:fill="CCFFCC"/>
            <w:noWrap/>
            <w:vAlign w:val="center"/>
            <w:hideMark/>
          </w:tcPr>
          <w:p w14:paraId="1A5F148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848,39</w:t>
            </w:r>
          </w:p>
        </w:tc>
        <w:tc>
          <w:tcPr>
            <w:tcW w:w="1101" w:type="dxa"/>
            <w:tcBorders>
              <w:top w:val="nil"/>
              <w:left w:val="nil"/>
              <w:bottom w:val="single" w:sz="4" w:space="0" w:color="auto"/>
              <w:right w:val="single" w:sz="4" w:space="0" w:color="auto"/>
            </w:tcBorders>
            <w:shd w:val="clear" w:color="000000" w:fill="CCFFCC"/>
            <w:noWrap/>
            <w:vAlign w:val="center"/>
            <w:hideMark/>
          </w:tcPr>
          <w:p w14:paraId="4CA26F0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424,19</w:t>
            </w:r>
          </w:p>
        </w:tc>
        <w:tc>
          <w:tcPr>
            <w:tcW w:w="1101" w:type="dxa"/>
            <w:tcBorders>
              <w:top w:val="nil"/>
              <w:left w:val="nil"/>
              <w:bottom w:val="single" w:sz="4" w:space="0" w:color="auto"/>
              <w:right w:val="single" w:sz="4" w:space="0" w:color="auto"/>
            </w:tcBorders>
            <w:shd w:val="clear" w:color="000000" w:fill="CCFFCC"/>
            <w:noWrap/>
            <w:vAlign w:val="center"/>
            <w:hideMark/>
          </w:tcPr>
          <w:p w14:paraId="0E8A5B6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424,19</w:t>
            </w:r>
          </w:p>
        </w:tc>
        <w:tc>
          <w:tcPr>
            <w:tcW w:w="479" w:type="dxa"/>
            <w:tcBorders>
              <w:top w:val="nil"/>
              <w:left w:val="nil"/>
              <w:bottom w:val="single" w:sz="4" w:space="0" w:color="auto"/>
              <w:right w:val="nil"/>
            </w:tcBorders>
            <w:shd w:val="clear" w:color="000000" w:fill="FFFF99"/>
            <w:vAlign w:val="center"/>
            <w:hideMark/>
          </w:tcPr>
          <w:p w14:paraId="6CE13B8F"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vMerge/>
            <w:tcBorders>
              <w:top w:val="nil"/>
              <w:left w:val="single" w:sz="4" w:space="0" w:color="auto"/>
              <w:bottom w:val="nil"/>
              <w:right w:val="single" w:sz="4" w:space="0" w:color="auto"/>
            </w:tcBorders>
            <w:vAlign w:val="center"/>
            <w:hideMark/>
          </w:tcPr>
          <w:p w14:paraId="17B6BF2F" w14:textId="77777777" w:rsidR="0094159E" w:rsidRPr="0094159E" w:rsidRDefault="0094159E" w:rsidP="0094159E">
            <w:pPr>
              <w:rPr>
                <w:rFonts w:ascii="Calibri" w:hAnsi="Calibri" w:cs="Calibri"/>
                <w:color w:val="000000"/>
                <w:sz w:val="12"/>
                <w:szCs w:val="12"/>
              </w:rPr>
            </w:pPr>
          </w:p>
        </w:tc>
      </w:tr>
      <w:tr w:rsidR="0094159E" w:rsidRPr="0094159E" w14:paraId="76A211F6"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6AC46719"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0BB41E26"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2.9.1</w:t>
            </w:r>
          </w:p>
        </w:tc>
        <w:tc>
          <w:tcPr>
            <w:tcW w:w="2115" w:type="dxa"/>
            <w:tcBorders>
              <w:top w:val="nil"/>
              <w:left w:val="nil"/>
              <w:bottom w:val="single" w:sz="4" w:space="0" w:color="auto"/>
              <w:right w:val="single" w:sz="4" w:space="0" w:color="auto"/>
            </w:tcBorders>
            <w:shd w:val="clear" w:color="auto" w:fill="auto"/>
            <w:vAlign w:val="center"/>
            <w:hideMark/>
          </w:tcPr>
          <w:p w14:paraId="17F55938"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заработная плата АУП</w:t>
            </w:r>
          </w:p>
        </w:tc>
        <w:tc>
          <w:tcPr>
            <w:tcW w:w="793" w:type="dxa"/>
            <w:tcBorders>
              <w:top w:val="nil"/>
              <w:left w:val="nil"/>
              <w:bottom w:val="single" w:sz="4" w:space="0" w:color="auto"/>
              <w:right w:val="single" w:sz="4" w:space="0" w:color="auto"/>
            </w:tcBorders>
            <w:shd w:val="clear" w:color="auto" w:fill="auto"/>
            <w:vAlign w:val="center"/>
            <w:hideMark/>
          </w:tcPr>
          <w:p w14:paraId="3A6C82C6"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6FE1C01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187,20</w:t>
            </w:r>
          </w:p>
        </w:tc>
        <w:tc>
          <w:tcPr>
            <w:tcW w:w="1020" w:type="dxa"/>
            <w:tcBorders>
              <w:top w:val="nil"/>
              <w:left w:val="nil"/>
              <w:bottom w:val="single" w:sz="4" w:space="0" w:color="auto"/>
              <w:right w:val="single" w:sz="4" w:space="0" w:color="auto"/>
            </w:tcBorders>
            <w:shd w:val="clear" w:color="000000" w:fill="FFFF99"/>
            <w:noWrap/>
            <w:vAlign w:val="center"/>
            <w:hideMark/>
          </w:tcPr>
          <w:p w14:paraId="429239B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1 492,92</w:t>
            </w:r>
          </w:p>
        </w:tc>
        <w:tc>
          <w:tcPr>
            <w:tcW w:w="1168" w:type="dxa"/>
            <w:tcBorders>
              <w:top w:val="nil"/>
              <w:left w:val="nil"/>
              <w:bottom w:val="single" w:sz="4" w:space="0" w:color="auto"/>
              <w:right w:val="single" w:sz="4" w:space="0" w:color="auto"/>
            </w:tcBorders>
            <w:shd w:val="clear" w:color="000000" w:fill="FFFF99"/>
            <w:noWrap/>
            <w:vAlign w:val="center"/>
            <w:hideMark/>
          </w:tcPr>
          <w:p w14:paraId="7EBD374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646,65</w:t>
            </w:r>
          </w:p>
        </w:tc>
        <w:tc>
          <w:tcPr>
            <w:tcW w:w="1168" w:type="dxa"/>
            <w:tcBorders>
              <w:top w:val="nil"/>
              <w:left w:val="nil"/>
              <w:bottom w:val="single" w:sz="4" w:space="0" w:color="auto"/>
              <w:right w:val="single" w:sz="4" w:space="0" w:color="auto"/>
            </w:tcBorders>
            <w:shd w:val="clear" w:color="000000" w:fill="FFFF99"/>
            <w:noWrap/>
            <w:vAlign w:val="center"/>
            <w:hideMark/>
          </w:tcPr>
          <w:p w14:paraId="3BFDE30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1 593,19</w:t>
            </w:r>
          </w:p>
        </w:tc>
        <w:tc>
          <w:tcPr>
            <w:tcW w:w="1073" w:type="dxa"/>
            <w:tcBorders>
              <w:top w:val="nil"/>
              <w:left w:val="nil"/>
              <w:bottom w:val="single" w:sz="4" w:space="0" w:color="auto"/>
              <w:right w:val="single" w:sz="4" w:space="0" w:color="auto"/>
            </w:tcBorders>
            <w:shd w:val="clear" w:color="000000" w:fill="FFFF99"/>
            <w:noWrap/>
            <w:vAlign w:val="center"/>
            <w:hideMark/>
          </w:tcPr>
          <w:p w14:paraId="15FA52F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669,37</w:t>
            </w:r>
          </w:p>
        </w:tc>
        <w:tc>
          <w:tcPr>
            <w:tcW w:w="1101" w:type="dxa"/>
            <w:tcBorders>
              <w:top w:val="nil"/>
              <w:left w:val="nil"/>
              <w:bottom w:val="single" w:sz="4" w:space="0" w:color="auto"/>
              <w:right w:val="single" w:sz="4" w:space="0" w:color="auto"/>
            </w:tcBorders>
            <w:shd w:val="clear" w:color="000000" w:fill="FFFF99"/>
            <w:noWrap/>
            <w:vAlign w:val="center"/>
            <w:hideMark/>
          </w:tcPr>
          <w:p w14:paraId="3F4C962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1 688,78</w:t>
            </w:r>
          </w:p>
        </w:tc>
        <w:tc>
          <w:tcPr>
            <w:tcW w:w="1101" w:type="dxa"/>
            <w:tcBorders>
              <w:top w:val="nil"/>
              <w:left w:val="nil"/>
              <w:bottom w:val="single" w:sz="4" w:space="0" w:color="auto"/>
              <w:right w:val="single" w:sz="4" w:space="0" w:color="auto"/>
            </w:tcBorders>
            <w:shd w:val="clear" w:color="000000" w:fill="FFFF99"/>
            <w:noWrap/>
            <w:vAlign w:val="center"/>
            <w:hideMark/>
          </w:tcPr>
          <w:p w14:paraId="7829559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708,07</w:t>
            </w:r>
          </w:p>
        </w:tc>
        <w:tc>
          <w:tcPr>
            <w:tcW w:w="1101" w:type="dxa"/>
            <w:tcBorders>
              <w:top w:val="nil"/>
              <w:left w:val="nil"/>
              <w:bottom w:val="single" w:sz="4" w:space="0" w:color="auto"/>
              <w:right w:val="single" w:sz="4" w:space="0" w:color="auto"/>
            </w:tcBorders>
            <w:shd w:val="clear" w:color="000000" w:fill="CCFFCC"/>
            <w:noWrap/>
            <w:vAlign w:val="center"/>
            <w:hideMark/>
          </w:tcPr>
          <w:p w14:paraId="64C68D7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354,04</w:t>
            </w:r>
          </w:p>
        </w:tc>
        <w:tc>
          <w:tcPr>
            <w:tcW w:w="1101" w:type="dxa"/>
            <w:tcBorders>
              <w:top w:val="nil"/>
              <w:left w:val="nil"/>
              <w:bottom w:val="single" w:sz="4" w:space="0" w:color="auto"/>
              <w:right w:val="single" w:sz="4" w:space="0" w:color="auto"/>
            </w:tcBorders>
            <w:shd w:val="clear" w:color="000000" w:fill="CCFFCC"/>
            <w:noWrap/>
            <w:vAlign w:val="center"/>
            <w:hideMark/>
          </w:tcPr>
          <w:p w14:paraId="302E5D8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354,04</w:t>
            </w:r>
          </w:p>
        </w:tc>
        <w:tc>
          <w:tcPr>
            <w:tcW w:w="479" w:type="dxa"/>
            <w:tcBorders>
              <w:top w:val="nil"/>
              <w:left w:val="nil"/>
              <w:bottom w:val="single" w:sz="4" w:space="0" w:color="auto"/>
              <w:right w:val="nil"/>
            </w:tcBorders>
            <w:shd w:val="clear" w:color="000000" w:fill="FFFF99"/>
            <w:vAlign w:val="center"/>
            <w:hideMark/>
          </w:tcPr>
          <w:p w14:paraId="7DC8016D"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7CEBA190" w14:textId="77777777" w:rsidR="0094159E" w:rsidRPr="0094159E" w:rsidRDefault="0094159E" w:rsidP="0094159E">
            <w:pPr>
              <w:rPr>
                <w:rFonts w:ascii="Calibri" w:hAnsi="Calibri" w:cs="Calibri"/>
                <w:color w:val="000000"/>
                <w:sz w:val="12"/>
                <w:szCs w:val="12"/>
              </w:rPr>
            </w:pPr>
          </w:p>
        </w:tc>
      </w:tr>
      <w:tr w:rsidR="0094159E" w:rsidRPr="0094159E" w14:paraId="5A6213A2" w14:textId="77777777" w:rsidTr="0094159E">
        <w:trPr>
          <w:trHeight w:val="506"/>
          <w:jc w:val="center"/>
        </w:trPr>
        <w:tc>
          <w:tcPr>
            <w:tcW w:w="309" w:type="dxa"/>
            <w:tcBorders>
              <w:top w:val="nil"/>
              <w:left w:val="nil"/>
              <w:bottom w:val="nil"/>
              <w:right w:val="nil"/>
            </w:tcBorders>
            <w:shd w:val="clear" w:color="000000" w:fill="FFFF00"/>
            <w:noWrap/>
            <w:vAlign w:val="center"/>
            <w:hideMark/>
          </w:tcPr>
          <w:p w14:paraId="429805ED"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5D281CCD"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2.9.1.1</w:t>
            </w:r>
          </w:p>
        </w:tc>
        <w:tc>
          <w:tcPr>
            <w:tcW w:w="2115" w:type="dxa"/>
            <w:tcBorders>
              <w:top w:val="nil"/>
              <w:left w:val="nil"/>
              <w:bottom w:val="single" w:sz="4" w:space="0" w:color="auto"/>
              <w:right w:val="single" w:sz="4" w:space="0" w:color="auto"/>
            </w:tcBorders>
            <w:shd w:val="clear" w:color="auto" w:fill="auto"/>
            <w:vAlign w:val="center"/>
            <w:hideMark/>
          </w:tcPr>
          <w:p w14:paraId="66E5DE27" w14:textId="77777777" w:rsidR="0094159E" w:rsidRPr="0094159E" w:rsidRDefault="0094159E" w:rsidP="0094159E">
            <w:pPr>
              <w:ind w:firstLineChars="300" w:firstLine="360"/>
              <w:rPr>
                <w:rFonts w:ascii="Calibri" w:hAnsi="Calibri" w:cs="Calibri"/>
                <w:color w:val="000000"/>
                <w:sz w:val="12"/>
                <w:szCs w:val="12"/>
              </w:rPr>
            </w:pPr>
            <w:r w:rsidRPr="0094159E">
              <w:rPr>
                <w:rFonts w:ascii="Calibri" w:hAnsi="Calibri" w:cs="Calibri"/>
                <w:color w:val="000000"/>
                <w:sz w:val="12"/>
                <w:szCs w:val="12"/>
              </w:rPr>
              <w:t>среднемесячная оплата труда АУП</w:t>
            </w:r>
          </w:p>
        </w:tc>
        <w:tc>
          <w:tcPr>
            <w:tcW w:w="793" w:type="dxa"/>
            <w:tcBorders>
              <w:top w:val="nil"/>
              <w:left w:val="nil"/>
              <w:bottom w:val="single" w:sz="4" w:space="0" w:color="auto"/>
              <w:right w:val="single" w:sz="4" w:space="0" w:color="auto"/>
            </w:tcBorders>
            <w:shd w:val="clear" w:color="auto" w:fill="auto"/>
            <w:vAlign w:val="center"/>
            <w:hideMark/>
          </w:tcPr>
          <w:p w14:paraId="1B887DC6"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руб.</w:t>
            </w:r>
          </w:p>
        </w:tc>
        <w:tc>
          <w:tcPr>
            <w:tcW w:w="1023" w:type="dxa"/>
            <w:tcBorders>
              <w:top w:val="nil"/>
              <w:left w:val="nil"/>
              <w:bottom w:val="single" w:sz="4" w:space="0" w:color="auto"/>
              <w:right w:val="single" w:sz="4" w:space="0" w:color="auto"/>
            </w:tcBorders>
            <w:shd w:val="clear" w:color="000000" w:fill="CCFFCC"/>
            <w:noWrap/>
            <w:vAlign w:val="center"/>
            <w:hideMark/>
          </w:tcPr>
          <w:p w14:paraId="5E4DD53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31 200,00</w:t>
            </w:r>
          </w:p>
        </w:tc>
        <w:tc>
          <w:tcPr>
            <w:tcW w:w="1020" w:type="dxa"/>
            <w:tcBorders>
              <w:top w:val="nil"/>
              <w:left w:val="nil"/>
              <w:bottom w:val="single" w:sz="4" w:space="0" w:color="auto"/>
              <w:right w:val="single" w:sz="4" w:space="0" w:color="auto"/>
            </w:tcBorders>
            <w:shd w:val="clear" w:color="000000" w:fill="CCFFCC"/>
            <w:noWrap/>
            <w:vAlign w:val="center"/>
            <w:hideMark/>
          </w:tcPr>
          <w:p w14:paraId="6AF9995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39 112,77</w:t>
            </w:r>
          </w:p>
        </w:tc>
        <w:tc>
          <w:tcPr>
            <w:tcW w:w="1168" w:type="dxa"/>
            <w:tcBorders>
              <w:top w:val="nil"/>
              <w:left w:val="nil"/>
              <w:bottom w:val="single" w:sz="4" w:space="0" w:color="auto"/>
              <w:right w:val="single" w:sz="4" w:space="0" w:color="auto"/>
            </w:tcBorders>
            <w:shd w:val="clear" w:color="000000" w:fill="CCFFCC"/>
            <w:noWrap/>
            <w:vAlign w:val="center"/>
            <w:hideMark/>
          </w:tcPr>
          <w:p w14:paraId="047C69D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42 482,76</w:t>
            </w:r>
          </w:p>
        </w:tc>
        <w:tc>
          <w:tcPr>
            <w:tcW w:w="1168" w:type="dxa"/>
            <w:tcBorders>
              <w:top w:val="nil"/>
              <w:left w:val="nil"/>
              <w:bottom w:val="single" w:sz="4" w:space="0" w:color="auto"/>
              <w:right w:val="single" w:sz="4" w:space="0" w:color="auto"/>
            </w:tcBorders>
            <w:shd w:val="clear" w:color="000000" w:fill="CCFFCC"/>
            <w:noWrap/>
            <w:vAlign w:val="center"/>
            <w:hideMark/>
          </w:tcPr>
          <w:p w14:paraId="33F4F84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88 510,36</w:t>
            </w:r>
          </w:p>
        </w:tc>
        <w:tc>
          <w:tcPr>
            <w:tcW w:w="1073" w:type="dxa"/>
            <w:tcBorders>
              <w:top w:val="nil"/>
              <w:left w:val="nil"/>
              <w:bottom w:val="single" w:sz="4" w:space="0" w:color="auto"/>
              <w:right w:val="single" w:sz="4" w:space="0" w:color="auto"/>
            </w:tcBorders>
            <w:shd w:val="clear" w:color="000000" w:fill="CCFFCC"/>
            <w:noWrap/>
            <w:vAlign w:val="center"/>
            <w:hideMark/>
          </w:tcPr>
          <w:p w14:paraId="57E69FB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43 975,29</w:t>
            </w:r>
          </w:p>
        </w:tc>
        <w:tc>
          <w:tcPr>
            <w:tcW w:w="1101" w:type="dxa"/>
            <w:tcBorders>
              <w:top w:val="nil"/>
              <w:left w:val="nil"/>
              <w:bottom w:val="single" w:sz="4" w:space="0" w:color="auto"/>
              <w:right w:val="single" w:sz="4" w:space="0" w:color="auto"/>
            </w:tcBorders>
            <w:shd w:val="clear" w:color="000000" w:fill="CCFFCC"/>
            <w:noWrap/>
            <w:vAlign w:val="center"/>
            <w:hideMark/>
          </w:tcPr>
          <w:p w14:paraId="45898E4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46 910,49</w:t>
            </w:r>
          </w:p>
        </w:tc>
        <w:tc>
          <w:tcPr>
            <w:tcW w:w="1101" w:type="dxa"/>
            <w:tcBorders>
              <w:top w:val="nil"/>
              <w:left w:val="nil"/>
              <w:bottom w:val="single" w:sz="4" w:space="0" w:color="auto"/>
              <w:right w:val="single" w:sz="4" w:space="0" w:color="auto"/>
            </w:tcBorders>
            <w:shd w:val="clear" w:color="000000" w:fill="CCFFCC"/>
            <w:noWrap/>
            <w:vAlign w:val="center"/>
            <w:hideMark/>
          </w:tcPr>
          <w:p w14:paraId="492474D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46 517,89</w:t>
            </w:r>
          </w:p>
        </w:tc>
        <w:tc>
          <w:tcPr>
            <w:tcW w:w="1101" w:type="dxa"/>
            <w:tcBorders>
              <w:top w:val="nil"/>
              <w:left w:val="nil"/>
              <w:bottom w:val="single" w:sz="4" w:space="0" w:color="auto"/>
              <w:right w:val="single" w:sz="4" w:space="0" w:color="auto"/>
            </w:tcBorders>
            <w:shd w:val="clear" w:color="000000" w:fill="CCFFCC"/>
            <w:noWrap/>
            <w:vAlign w:val="center"/>
            <w:hideMark/>
          </w:tcPr>
          <w:p w14:paraId="16A237C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46 517,89</w:t>
            </w:r>
          </w:p>
        </w:tc>
        <w:tc>
          <w:tcPr>
            <w:tcW w:w="1101" w:type="dxa"/>
            <w:tcBorders>
              <w:top w:val="nil"/>
              <w:left w:val="nil"/>
              <w:bottom w:val="single" w:sz="4" w:space="0" w:color="auto"/>
              <w:right w:val="single" w:sz="4" w:space="0" w:color="auto"/>
            </w:tcBorders>
            <w:shd w:val="clear" w:color="000000" w:fill="CCFFCC"/>
            <w:noWrap/>
            <w:vAlign w:val="center"/>
            <w:hideMark/>
          </w:tcPr>
          <w:p w14:paraId="68430D4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46 517,89</w:t>
            </w:r>
          </w:p>
        </w:tc>
        <w:tc>
          <w:tcPr>
            <w:tcW w:w="479" w:type="dxa"/>
            <w:tcBorders>
              <w:top w:val="nil"/>
              <w:left w:val="nil"/>
              <w:bottom w:val="single" w:sz="4" w:space="0" w:color="auto"/>
              <w:right w:val="nil"/>
            </w:tcBorders>
            <w:shd w:val="clear" w:color="000000" w:fill="FFFF99"/>
            <w:vAlign w:val="center"/>
            <w:hideMark/>
          </w:tcPr>
          <w:p w14:paraId="6F6084C0"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64D1A98B" w14:textId="77777777" w:rsidR="0094159E" w:rsidRPr="0094159E" w:rsidRDefault="0094159E" w:rsidP="0094159E">
            <w:pPr>
              <w:rPr>
                <w:rFonts w:ascii="Calibri" w:hAnsi="Calibri" w:cs="Calibri"/>
                <w:color w:val="000000"/>
                <w:sz w:val="12"/>
                <w:szCs w:val="12"/>
              </w:rPr>
            </w:pPr>
          </w:p>
        </w:tc>
      </w:tr>
      <w:tr w:rsidR="0094159E" w:rsidRPr="0094159E" w14:paraId="3C3AD460"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7F981B65"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 </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095FE0F7"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2.9.1.2</w:t>
            </w:r>
          </w:p>
        </w:tc>
        <w:tc>
          <w:tcPr>
            <w:tcW w:w="2115" w:type="dxa"/>
            <w:tcBorders>
              <w:top w:val="nil"/>
              <w:left w:val="nil"/>
              <w:bottom w:val="single" w:sz="4" w:space="0" w:color="auto"/>
              <w:right w:val="single" w:sz="4" w:space="0" w:color="auto"/>
            </w:tcBorders>
            <w:shd w:val="clear" w:color="auto" w:fill="auto"/>
            <w:vAlign w:val="center"/>
            <w:hideMark/>
          </w:tcPr>
          <w:p w14:paraId="3E460D2B" w14:textId="77777777" w:rsidR="0094159E" w:rsidRPr="0094159E" w:rsidRDefault="0094159E" w:rsidP="0094159E">
            <w:pPr>
              <w:ind w:firstLineChars="300" w:firstLine="360"/>
              <w:rPr>
                <w:rFonts w:ascii="Calibri" w:hAnsi="Calibri" w:cs="Calibri"/>
                <w:color w:val="000000"/>
                <w:sz w:val="12"/>
                <w:szCs w:val="12"/>
              </w:rPr>
            </w:pPr>
            <w:r w:rsidRPr="0094159E">
              <w:rPr>
                <w:rFonts w:ascii="Calibri" w:hAnsi="Calibri" w:cs="Calibri"/>
                <w:color w:val="000000"/>
                <w:sz w:val="12"/>
                <w:szCs w:val="12"/>
              </w:rPr>
              <w:t>численность АУП</w:t>
            </w:r>
          </w:p>
        </w:tc>
        <w:tc>
          <w:tcPr>
            <w:tcW w:w="793" w:type="dxa"/>
            <w:tcBorders>
              <w:top w:val="nil"/>
              <w:left w:val="nil"/>
              <w:bottom w:val="single" w:sz="4" w:space="0" w:color="auto"/>
              <w:right w:val="single" w:sz="4" w:space="0" w:color="auto"/>
            </w:tcBorders>
            <w:shd w:val="clear" w:color="auto" w:fill="auto"/>
            <w:vAlign w:val="center"/>
            <w:hideMark/>
          </w:tcPr>
          <w:p w14:paraId="2073EF42"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чел.</w:t>
            </w:r>
          </w:p>
        </w:tc>
        <w:tc>
          <w:tcPr>
            <w:tcW w:w="1023" w:type="dxa"/>
            <w:tcBorders>
              <w:top w:val="nil"/>
              <w:left w:val="nil"/>
              <w:bottom w:val="single" w:sz="4" w:space="0" w:color="auto"/>
              <w:right w:val="single" w:sz="4" w:space="0" w:color="auto"/>
            </w:tcBorders>
            <w:shd w:val="clear" w:color="000000" w:fill="FFFF99"/>
            <w:noWrap/>
            <w:vAlign w:val="center"/>
            <w:hideMark/>
          </w:tcPr>
          <w:p w14:paraId="1AAE792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0,50</w:t>
            </w:r>
          </w:p>
        </w:tc>
        <w:tc>
          <w:tcPr>
            <w:tcW w:w="1020" w:type="dxa"/>
            <w:tcBorders>
              <w:top w:val="nil"/>
              <w:left w:val="nil"/>
              <w:bottom w:val="single" w:sz="4" w:space="0" w:color="auto"/>
              <w:right w:val="single" w:sz="4" w:space="0" w:color="auto"/>
            </w:tcBorders>
            <w:shd w:val="clear" w:color="000000" w:fill="FFFF99"/>
            <w:noWrap/>
            <w:vAlign w:val="center"/>
            <w:hideMark/>
          </w:tcPr>
          <w:p w14:paraId="326A1C7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3,18</w:t>
            </w:r>
          </w:p>
        </w:tc>
        <w:tc>
          <w:tcPr>
            <w:tcW w:w="1168" w:type="dxa"/>
            <w:tcBorders>
              <w:top w:val="nil"/>
              <w:left w:val="nil"/>
              <w:bottom w:val="single" w:sz="4" w:space="0" w:color="auto"/>
              <w:right w:val="single" w:sz="4" w:space="0" w:color="auto"/>
            </w:tcBorders>
            <w:shd w:val="clear" w:color="000000" w:fill="FFFF99"/>
            <w:noWrap/>
            <w:vAlign w:val="center"/>
            <w:hideMark/>
          </w:tcPr>
          <w:p w14:paraId="2BD2D88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1,27</w:t>
            </w:r>
          </w:p>
        </w:tc>
        <w:tc>
          <w:tcPr>
            <w:tcW w:w="1168" w:type="dxa"/>
            <w:tcBorders>
              <w:top w:val="nil"/>
              <w:left w:val="nil"/>
              <w:bottom w:val="single" w:sz="4" w:space="0" w:color="auto"/>
              <w:right w:val="single" w:sz="4" w:space="0" w:color="auto"/>
            </w:tcBorders>
            <w:shd w:val="clear" w:color="000000" w:fill="FFFF99"/>
            <w:noWrap/>
            <w:vAlign w:val="center"/>
            <w:hideMark/>
          </w:tcPr>
          <w:p w14:paraId="52C9579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3,00</w:t>
            </w:r>
          </w:p>
        </w:tc>
        <w:tc>
          <w:tcPr>
            <w:tcW w:w="1073" w:type="dxa"/>
            <w:tcBorders>
              <w:top w:val="nil"/>
              <w:left w:val="nil"/>
              <w:bottom w:val="single" w:sz="4" w:space="0" w:color="auto"/>
              <w:right w:val="single" w:sz="4" w:space="0" w:color="auto"/>
            </w:tcBorders>
            <w:shd w:val="clear" w:color="000000" w:fill="FFFF99"/>
            <w:noWrap/>
            <w:vAlign w:val="center"/>
            <w:hideMark/>
          </w:tcPr>
          <w:p w14:paraId="1132C7B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1,27</w:t>
            </w:r>
          </w:p>
        </w:tc>
        <w:tc>
          <w:tcPr>
            <w:tcW w:w="1101" w:type="dxa"/>
            <w:tcBorders>
              <w:top w:val="nil"/>
              <w:left w:val="nil"/>
              <w:bottom w:val="single" w:sz="4" w:space="0" w:color="auto"/>
              <w:right w:val="single" w:sz="4" w:space="0" w:color="auto"/>
            </w:tcBorders>
            <w:shd w:val="clear" w:color="000000" w:fill="FFFF99"/>
            <w:noWrap/>
            <w:vAlign w:val="center"/>
            <w:hideMark/>
          </w:tcPr>
          <w:p w14:paraId="6424EC0E"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3,00</w:t>
            </w:r>
          </w:p>
        </w:tc>
        <w:tc>
          <w:tcPr>
            <w:tcW w:w="1101" w:type="dxa"/>
            <w:tcBorders>
              <w:top w:val="nil"/>
              <w:left w:val="nil"/>
              <w:bottom w:val="single" w:sz="4" w:space="0" w:color="auto"/>
              <w:right w:val="single" w:sz="4" w:space="0" w:color="auto"/>
            </w:tcBorders>
            <w:shd w:val="clear" w:color="000000" w:fill="FFFF99"/>
            <w:noWrap/>
            <w:vAlign w:val="center"/>
            <w:hideMark/>
          </w:tcPr>
          <w:p w14:paraId="7780CBD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1,27</w:t>
            </w:r>
          </w:p>
        </w:tc>
        <w:tc>
          <w:tcPr>
            <w:tcW w:w="1101" w:type="dxa"/>
            <w:tcBorders>
              <w:top w:val="nil"/>
              <w:left w:val="nil"/>
              <w:bottom w:val="single" w:sz="4" w:space="0" w:color="auto"/>
              <w:right w:val="single" w:sz="4" w:space="0" w:color="auto"/>
            </w:tcBorders>
            <w:shd w:val="clear" w:color="000000" w:fill="CCFFCC"/>
            <w:noWrap/>
            <w:vAlign w:val="center"/>
            <w:hideMark/>
          </w:tcPr>
          <w:p w14:paraId="231919D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1,27</w:t>
            </w:r>
          </w:p>
        </w:tc>
        <w:tc>
          <w:tcPr>
            <w:tcW w:w="1101" w:type="dxa"/>
            <w:tcBorders>
              <w:top w:val="nil"/>
              <w:left w:val="nil"/>
              <w:bottom w:val="single" w:sz="4" w:space="0" w:color="auto"/>
              <w:right w:val="single" w:sz="4" w:space="0" w:color="auto"/>
            </w:tcBorders>
            <w:shd w:val="clear" w:color="000000" w:fill="CCFFCC"/>
            <w:noWrap/>
            <w:vAlign w:val="center"/>
            <w:hideMark/>
          </w:tcPr>
          <w:p w14:paraId="150187C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1,27</w:t>
            </w:r>
          </w:p>
        </w:tc>
        <w:tc>
          <w:tcPr>
            <w:tcW w:w="479" w:type="dxa"/>
            <w:tcBorders>
              <w:top w:val="nil"/>
              <w:left w:val="nil"/>
              <w:bottom w:val="single" w:sz="4" w:space="0" w:color="auto"/>
              <w:right w:val="nil"/>
            </w:tcBorders>
            <w:shd w:val="clear" w:color="000000" w:fill="FFFF99"/>
            <w:vAlign w:val="center"/>
            <w:hideMark/>
          </w:tcPr>
          <w:p w14:paraId="76C1BC7E"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0169359F" w14:textId="77777777" w:rsidR="0094159E" w:rsidRPr="0094159E" w:rsidRDefault="0094159E" w:rsidP="0094159E">
            <w:pPr>
              <w:rPr>
                <w:rFonts w:ascii="Calibri" w:hAnsi="Calibri" w:cs="Calibri"/>
                <w:color w:val="000000"/>
                <w:sz w:val="12"/>
                <w:szCs w:val="12"/>
              </w:rPr>
            </w:pPr>
          </w:p>
        </w:tc>
      </w:tr>
      <w:tr w:rsidR="0094159E" w:rsidRPr="0094159E" w14:paraId="195A8A75" w14:textId="77777777" w:rsidTr="0094159E">
        <w:trPr>
          <w:trHeight w:val="632"/>
          <w:jc w:val="center"/>
        </w:trPr>
        <w:tc>
          <w:tcPr>
            <w:tcW w:w="309" w:type="dxa"/>
            <w:tcBorders>
              <w:top w:val="nil"/>
              <w:left w:val="nil"/>
              <w:bottom w:val="nil"/>
              <w:right w:val="nil"/>
            </w:tcBorders>
            <w:shd w:val="clear" w:color="000000" w:fill="FFFF00"/>
            <w:noWrap/>
            <w:vAlign w:val="center"/>
            <w:hideMark/>
          </w:tcPr>
          <w:p w14:paraId="37F248E2"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64E2DB85"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2.9.2</w:t>
            </w:r>
          </w:p>
        </w:tc>
        <w:tc>
          <w:tcPr>
            <w:tcW w:w="2115" w:type="dxa"/>
            <w:tcBorders>
              <w:top w:val="nil"/>
              <w:left w:val="nil"/>
              <w:bottom w:val="single" w:sz="4" w:space="0" w:color="auto"/>
              <w:right w:val="single" w:sz="4" w:space="0" w:color="auto"/>
            </w:tcBorders>
            <w:shd w:val="clear" w:color="auto" w:fill="auto"/>
            <w:vAlign w:val="center"/>
            <w:hideMark/>
          </w:tcPr>
          <w:p w14:paraId="6E0C59DA"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страховые взносы от заработной платы АУП</w:t>
            </w:r>
          </w:p>
        </w:tc>
        <w:tc>
          <w:tcPr>
            <w:tcW w:w="793" w:type="dxa"/>
            <w:tcBorders>
              <w:top w:val="nil"/>
              <w:left w:val="nil"/>
              <w:bottom w:val="single" w:sz="4" w:space="0" w:color="auto"/>
              <w:right w:val="single" w:sz="4" w:space="0" w:color="auto"/>
            </w:tcBorders>
            <w:shd w:val="clear" w:color="auto" w:fill="auto"/>
            <w:vAlign w:val="center"/>
            <w:hideMark/>
          </w:tcPr>
          <w:p w14:paraId="6ADFE68C"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2A9C677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56,53</w:t>
            </w:r>
          </w:p>
        </w:tc>
        <w:tc>
          <w:tcPr>
            <w:tcW w:w="1020" w:type="dxa"/>
            <w:tcBorders>
              <w:top w:val="nil"/>
              <w:left w:val="nil"/>
              <w:bottom w:val="single" w:sz="4" w:space="0" w:color="auto"/>
              <w:right w:val="single" w:sz="4" w:space="0" w:color="auto"/>
            </w:tcBorders>
            <w:shd w:val="clear" w:color="000000" w:fill="FFFF99"/>
            <w:noWrap/>
            <w:vAlign w:val="center"/>
            <w:hideMark/>
          </w:tcPr>
          <w:p w14:paraId="4D3B367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289,50</w:t>
            </w:r>
          </w:p>
        </w:tc>
        <w:tc>
          <w:tcPr>
            <w:tcW w:w="1168" w:type="dxa"/>
            <w:tcBorders>
              <w:top w:val="nil"/>
              <w:left w:val="nil"/>
              <w:bottom w:val="single" w:sz="4" w:space="0" w:color="auto"/>
              <w:right w:val="single" w:sz="4" w:space="0" w:color="auto"/>
            </w:tcBorders>
            <w:shd w:val="clear" w:color="000000" w:fill="FFFF99"/>
            <w:noWrap/>
            <w:vAlign w:val="center"/>
            <w:hideMark/>
          </w:tcPr>
          <w:p w14:paraId="73A68B4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128,14</w:t>
            </w:r>
          </w:p>
        </w:tc>
        <w:tc>
          <w:tcPr>
            <w:tcW w:w="1168" w:type="dxa"/>
            <w:tcBorders>
              <w:top w:val="nil"/>
              <w:left w:val="nil"/>
              <w:bottom w:val="single" w:sz="4" w:space="0" w:color="auto"/>
              <w:right w:val="single" w:sz="4" w:space="0" w:color="auto"/>
            </w:tcBorders>
            <w:shd w:val="clear" w:color="000000" w:fill="FFFF99"/>
            <w:noWrap/>
            <w:vAlign w:val="center"/>
            <w:hideMark/>
          </w:tcPr>
          <w:p w14:paraId="573A77F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317,47</w:t>
            </w:r>
          </w:p>
        </w:tc>
        <w:tc>
          <w:tcPr>
            <w:tcW w:w="1073" w:type="dxa"/>
            <w:tcBorders>
              <w:top w:val="nil"/>
              <w:left w:val="nil"/>
              <w:bottom w:val="single" w:sz="4" w:space="0" w:color="auto"/>
              <w:right w:val="single" w:sz="4" w:space="0" w:color="auto"/>
            </w:tcBorders>
            <w:shd w:val="clear" w:color="000000" w:fill="FFFF99"/>
            <w:noWrap/>
            <w:vAlign w:val="center"/>
            <w:hideMark/>
          </w:tcPr>
          <w:p w14:paraId="79190FB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132,65</w:t>
            </w:r>
          </w:p>
        </w:tc>
        <w:tc>
          <w:tcPr>
            <w:tcW w:w="1101" w:type="dxa"/>
            <w:tcBorders>
              <w:top w:val="nil"/>
              <w:left w:val="nil"/>
              <w:bottom w:val="single" w:sz="4" w:space="0" w:color="auto"/>
              <w:right w:val="single" w:sz="4" w:space="0" w:color="auto"/>
            </w:tcBorders>
            <w:shd w:val="clear" w:color="000000" w:fill="FFFF99"/>
            <w:noWrap/>
            <w:vAlign w:val="center"/>
            <w:hideMark/>
          </w:tcPr>
          <w:p w14:paraId="517D39F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336,52</w:t>
            </w:r>
          </w:p>
        </w:tc>
        <w:tc>
          <w:tcPr>
            <w:tcW w:w="1101" w:type="dxa"/>
            <w:tcBorders>
              <w:top w:val="nil"/>
              <w:left w:val="nil"/>
              <w:bottom w:val="single" w:sz="4" w:space="0" w:color="auto"/>
              <w:right w:val="single" w:sz="4" w:space="0" w:color="auto"/>
            </w:tcBorders>
            <w:shd w:val="clear" w:color="000000" w:fill="FFFF99"/>
            <w:noWrap/>
            <w:vAlign w:val="center"/>
            <w:hideMark/>
          </w:tcPr>
          <w:p w14:paraId="4C25D26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140,32</w:t>
            </w:r>
          </w:p>
        </w:tc>
        <w:tc>
          <w:tcPr>
            <w:tcW w:w="1101" w:type="dxa"/>
            <w:tcBorders>
              <w:top w:val="nil"/>
              <w:left w:val="nil"/>
              <w:bottom w:val="single" w:sz="4" w:space="0" w:color="auto"/>
              <w:right w:val="single" w:sz="4" w:space="0" w:color="auto"/>
            </w:tcBorders>
            <w:shd w:val="clear" w:color="000000" w:fill="CCFFCC"/>
            <w:noWrap/>
            <w:vAlign w:val="center"/>
            <w:hideMark/>
          </w:tcPr>
          <w:p w14:paraId="6205CE8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70,16</w:t>
            </w:r>
          </w:p>
        </w:tc>
        <w:tc>
          <w:tcPr>
            <w:tcW w:w="1101" w:type="dxa"/>
            <w:tcBorders>
              <w:top w:val="nil"/>
              <w:left w:val="nil"/>
              <w:bottom w:val="single" w:sz="4" w:space="0" w:color="auto"/>
              <w:right w:val="single" w:sz="4" w:space="0" w:color="auto"/>
            </w:tcBorders>
            <w:shd w:val="clear" w:color="000000" w:fill="CCFFCC"/>
            <w:noWrap/>
            <w:vAlign w:val="center"/>
            <w:hideMark/>
          </w:tcPr>
          <w:p w14:paraId="13D0D65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70,16</w:t>
            </w:r>
          </w:p>
        </w:tc>
        <w:tc>
          <w:tcPr>
            <w:tcW w:w="479" w:type="dxa"/>
            <w:tcBorders>
              <w:top w:val="nil"/>
              <w:left w:val="nil"/>
              <w:bottom w:val="single" w:sz="4" w:space="0" w:color="auto"/>
              <w:right w:val="nil"/>
            </w:tcBorders>
            <w:shd w:val="clear" w:color="000000" w:fill="FFFF99"/>
            <w:vAlign w:val="center"/>
            <w:hideMark/>
          </w:tcPr>
          <w:p w14:paraId="4DBC1535"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43867C47" w14:textId="77777777" w:rsidR="0094159E" w:rsidRPr="0094159E" w:rsidRDefault="0094159E" w:rsidP="0094159E">
            <w:pPr>
              <w:rPr>
                <w:rFonts w:ascii="Calibri" w:hAnsi="Calibri" w:cs="Calibri"/>
                <w:color w:val="000000"/>
                <w:sz w:val="12"/>
                <w:szCs w:val="12"/>
              </w:rPr>
            </w:pPr>
          </w:p>
        </w:tc>
      </w:tr>
      <w:tr w:rsidR="0094159E" w:rsidRPr="0094159E" w14:paraId="017E93D1"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417E7C1A"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2C6BC3DE"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2.9.6</w:t>
            </w:r>
          </w:p>
        </w:tc>
        <w:tc>
          <w:tcPr>
            <w:tcW w:w="2115" w:type="dxa"/>
            <w:tcBorders>
              <w:top w:val="nil"/>
              <w:left w:val="nil"/>
              <w:bottom w:val="single" w:sz="4" w:space="0" w:color="auto"/>
              <w:right w:val="single" w:sz="4" w:space="0" w:color="auto"/>
            </w:tcBorders>
            <w:shd w:val="clear" w:color="auto" w:fill="auto"/>
            <w:vAlign w:val="center"/>
            <w:hideMark/>
          </w:tcPr>
          <w:p w14:paraId="3D45EDFF"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Аренда основных средств</w:t>
            </w:r>
          </w:p>
        </w:tc>
        <w:tc>
          <w:tcPr>
            <w:tcW w:w="793" w:type="dxa"/>
            <w:tcBorders>
              <w:top w:val="nil"/>
              <w:left w:val="nil"/>
              <w:bottom w:val="single" w:sz="4" w:space="0" w:color="auto"/>
              <w:right w:val="single" w:sz="4" w:space="0" w:color="auto"/>
            </w:tcBorders>
            <w:shd w:val="clear" w:color="auto" w:fill="auto"/>
            <w:vAlign w:val="center"/>
            <w:hideMark/>
          </w:tcPr>
          <w:p w14:paraId="3EC81B04"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1DC137F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45,78</w:t>
            </w:r>
          </w:p>
        </w:tc>
        <w:tc>
          <w:tcPr>
            <w:tcW w:w="1020" w:type="dxa"/>
            <w:tcBorders>
              <w:top w:val="nil"/>
              <w:left w:val="nil"/>
              <w:bottom w:val="single" w:sz="4" w:space="0" w:color="auto"/>
              <w:right w:val="single" w:sz="4" w:space="0" w:color="auto"/>
            </w:tcBorders>
            <w:shd w:val="clear" w:color="000000" w:fill="FFFF99"/>
            <w:noWrap/>
            <w:vAlign w:val="center"/>
            <w:hideMark/>
          </w:tcPr>
          <w:p w14:paraId="188C5AC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5B82E3D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476BE31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10F3820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FFFF99"/>
            <w:noWrap/>
            <w:vAlign w:val="center"/>
            <w:hideMark/>
          </w:tcPr>
          <w:p w14:paraId="68CF575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7556DC4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204C8B2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3383DDA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479" w:type="dxa"/>
            <w:tcBorders>
              <w:top w:val="nil"/>
              <w:left w:val="nil"/>
              <w:bottom w:val="single" w:sz="4" w:space="0" w:color="auto"/>
              <w:right w:val="nil"/>
            </w:tcBorders>
            <w:shd w:val="clear" w:color="000000" w:fill="FFFF99"/>
            <w:vAlign w:val="center"/>
            <w:hideMark/>
          </w:tcPr>
          <w:p w14:paraId="64DAC16E"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373B8588" w14:textId="77777777" w:rsidR="0094159E" w:rsidRPr="0094159E" w:rsidRDefault="0094159E" w:rsidP="0094159E">
            <w:pPr>
              <w:rPr>
                <w:rFonts w:ascii="Calibri" w:hAnsi="Calibri" w:cs="Calibri"/>
                <w:color w:val="000000"/>
                <w:sz w:val="12"/>
                <w:szCs w:val="12"/>
              </w:rPr>
            </w:pPr>
          </w:p>
        </w:tc>
      </w:tr>
      <w:tr w:rsidR="0094159E" w:rsidRPr="0094159E" w14:paraId="7A207366"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6FF9717E"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4F83F44C"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2.9.8</w:t>
            </w:r>
          </w:p>
        </w:tc>
        <w:tc>
          <w:tcPr>
            <w:tcW w:w="2115" w:type="dxa"/>
            <w:tcBorders>
              <w:top w:val="nil"/>
              <w:left w:val="nil"/>
              <w:bottom w:val="single" w:sz="4" w:space="0" w:color="auto"/>
              <w:right w:val="single" w:sz="4" w:space="0" w:color="auto"/>
            </w:tcBorders>
            <w:shd w:val="clear" w:color="auto" w:fill="auto"/>
            <w:vAlign w:val="center"/>
            <w:hideMark/>
          </w:tcPr>
          <w:p w14:paraId="143FE0DA"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Прочие</w:t>
            </w:r>
          </w:p>
        </w:tc>
        <w:tc>
          <w:tcPr>
            <w:tcW w:w="793" w:type="dxa"/>
            <w:tcBorders>
              <w:top w:val="nil"/>
              <w:left w:val="nil"/>
              <w:bottom w:val="single" w:sz="4" w:space="0" w:color="auto"/>
              <w:right w:val="single" w:sz="4" w:space="0" w:color="auto"/>
            </w:tcBorders>
            <w:shd w:val="clear" w:color="auto" w:fill="auto"/>
            <w:vAlign w:val="center"/>
            <w:hideMark/>
          </w:tcPr>
          <w:p w14:paraId="71A1CB7B"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6708280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3EF4F94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1 076,60</w:t>
            </w:r>
          </w:p>
        </w:tc>
        <w:tc>
          <w:tcPr>
            <w:tcW w:w="1168" w:type="dxa"/>
            <w:tcBorders>
              <w:top w:val="nil"/>
              <w:left w:val="nil"/>
              <w:bottom w:val="single" w:sz="4" w:space="0" w:color="auto"/>
              <w:right w:val="single" w:sz="4" w:space="0" w:color="auto"/>
            </w:tcBorders>
            <w:shd w:val="clear" w:color="000000" w:fill="FFFF99"/>
            <w:noWrap/>
            <w:vAlign w:val="center"/>
            <w:hideMark/>
          </w:tcPr>
          <w:p w14:paraId="570CC78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204E731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7CA2CB7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FFFF99"/>
            <w:noWrap/>
            <w:vAlign w:val="center"/>
            <w:hideMark/>
          </w:tcPr>
          <w:p w14:paraId="0C6398D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63EAAA5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3C95EE0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5EDA3AC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479" w:type="dxa"/>
            <w:tcBorders>
              <w:top w:val="nil"/>
              <w:left w:val="nil"/>
              <w:bottom w:val="single" w:sz="4" w:space="0" w:color="auto"/>
              <w:right w:val="nil"/>
            </w:tcBorders>
            <w:shd w:val="clear" w:color="000000" w:fill="FFFF99"/>
            <w:vAlign w:val="center"/>
            <w:hideMark/>
          </w:tcPr>
          <w:p w14:paraId="750D6D6E"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vMerge/>
            <w:tcBorders>
              <w:top w:val="nil"/>
              <w:left w:val="single" w:sz="4" w:space="0" w:color="auto"/>
              <w:bottom w:val="nil"/>
              <w:right w:val="single" w:sz="4" w:space="0" w:color="auto"/>
            </w:tcBorders>
            <w:vAlign w:val="center"/>
            <w:hideMark/>
          </w:tcPr>
          <w:p w14:paraId="1F2C1B4F" w14:textId="77777777" w:rsidR="0094159E" w:rsidRPr="0094159E" w:rsidRDefault="0094159E" w:rsidP="0094159E">
            <w:pPr>
              <w:rPr>
                <w:rFonts w:ascii="Calibri" w:hAnsi="Calibri" w:cs="Calibri"/>
                <w:color w:val="000000"/>
                <w:sz w:val="12"/>
                <w:szCs w:val="12"/>
              </w:rPr>
            </w:pPr>
          </w:p>
        </w:tc>
      </w:tr>
      <w:tr w:rsidR="0094159E" w:rsidRPr="0094159E" w14:paraId="174FC10D" w14:textId="77777777" w:rsidTr="0094159E">
        <w:trPr>
          <w:trHeight w:val="848"/>
          <w:jc w:val="center"/>
        </w:trPr>
        <w:tc>
          <w:tcPr>
            <w:tcW w:w="309" w:type="dxa"/>
            <w:tcBorders>
              <w:top w:val="nil"/>
              <w:left w:val="nil"/>
              <w:bottom w:val="nil"/>
              <w:right w:val="nil"/>
            </w:tcBorders>
            <w:shd w:val="clear" w:color="000000" w:fill="00B050"/>
            <w:noWrap/>
            <w:vAlign w:val="center"/>
            <w:hideMark/>
          </w:tcPr>
          <w:p w14:paraId="49F7F7C1"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НР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48E88FF0"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2.11</w:t>
            </w:r>
          </w:p>
        </w:tc>
        <w:tc>
          <w:tcPr>
            <w:tcW w:w="2115" w:type="dxa"/>
            <w:tcBorders>
              <w:top w:val="nil"/>
              <w:left w:val="nil"/>
              <w:bottom w:val="single" w:sz="4" w:space="0" w:color="auto"/>
              <w:right w:val="single" w:sz="4" w:space="0" w:color="auto"/>
            </w:tcBorders>
            <w:shd w:val="clear" w:color="auto" w:fill="auto"/>
            <w:vAlign w:val="center"/>
            <w:hideMark/>
          </w:tcPr>
          <w:p w14:paraId="1CE6C873" w14:textId="77777777" w:rsidR="0094159E" w:rsidRPr="0094159E" w:rsidRDefault="0094159E" w:rsidP="0094159E">
            <w:pPr>
              <w:ind w:firstLineChars="100" w:firstLine="120"/>
              <w:rPr>
                <w:rFonts w:ascii="Tahoma" w:hAnsi="Tahoma" w:cs="Tahoma"/>
                <w:b/>
                <w:bCs/>
                <w:sz w:val="12"/>
                <w:szCs w:val="12"/>
              </w:rPr>
            </w:pPr>
            <w:r w:rsidRPr="0094159E">
              <w:rPr>
                <w:rFonts w:ascii="Tahoma" w:hAnsi="Tahoma" w:cs="Tahoma"/>
                <w:b/>
                <w:bCs/>
                <w:sz w:val="12"/>
                <w:szCs w:val="12"/>
              </w:rPr>
              <w:t>Налоги и сборы, включаемые в себестоимость продукции (работ, услуг) (без единого социального налога), из них:</w:t>
            </w:r>
          </w:p>
        </w:tc>
        <w:tc>
          <w:tcPr>
            <w:tcW w:w="793" w:type="dxa"/>
            <w:tcBorders>
              <w:top w:val="nil"/>
              <w:left w:val="nil"/>
              <w:bottom w:val="single" w:sz="4" w:space="0" w:color="auto"/>
              <w:right w:val="single" w:sz="4" w:space="0" w:color="auto"/>
            </w:tcBorders>
            <w:shd w:val="clear" w:color="auto" w:fill="auto"/>
            <w:vAlign w:val="center"/>
            <w:hideMark/>
          </w:tcPr>
          <w:p w14:paraId="5CA4AA95"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343108E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020" w:type="dxa"/>
            <w:tcBorders>
              <w:top w:val="nil"/>
              <w:left w:val="nil"/>
              <w:bottom w:val="single" w:sz="4" w:space="0" w:color="auto"/>
              <w:right w:val="single" w:sz="4" w:space="0" w:color="auto"/>
            </w:tcBorders>
            <w:shd w:val="clear" w:color="000000" w:fill="CCFFCC"/>
            <w:noWrap/>
            <w:vAlign w:val="center"/>
            <w:hideMark/>
          </w:tcPr>
          <w:p w14:paraId="583003B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6,88</w:t>
            </w:r>
          </w:p>
        </w:tc>
        <w:tc>
          <w:tcPr>
            <w:tcW w:w="1168" w:type="dxa"/>
            <w:tcBorders>
              <w:top w:val="nil"/>
              <w:left w:val="nil"/>
              <w:bottom w:val="single" w:sz="4" w:space="0" w:color="auto"/>
              <w:right w:val="single" w:sz="4" w:space="0" w:color="auto"/>
            </w:tcBorders>
            <w:shd w:val="clear" w:color="000000" w:fill="CCFFCC"/>
            <w:noWrap/>
            <w:vAlign w:val="center"/>
            <w:hideMark/>
          </w:tcPr>
          <w:p w14:paraId="450ACC2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168" w:type="dxa"/>
            <w:tcBorders>
              <w:top w:val="nil"/>
              <w:left w:val="nil"/>
              <w:bottom w:val="single" w:sz="4" w:space="0" w:color="auto"/>
              <w:right w:val="single" w:sz="4" w:space="0" w:color="auto"/>
            </w:tcBorders>
            <w:shd w:val="clear" w:color="000000" w:fill="CCFFCC"/>
            <w:noWrap/>
            <w:vAlign w:val="center"/>
            <w:hideMark/>
          </w:tcPr>
          <w:p w14:paraId="4A47FEF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106,45</w:t>
            </w:r>
          </w:p>
        </w:tc>
        <w:tc>
          <w:tcPr>
            <w:tcW w:w="1073" w:type="dxa"/>
            <w:tcBorders>
              <w:top w:val="nil"/>
              <w:left w:val="nil"/>
              <w:bottom w:val="single" w:sz="4" w:space="0" w:color="auto"/>
              <w:right w:val="single" w:sz="4" w:space="0" w:color="auto"/>
            </w:tcBorders>
            <w:shd w:val="clear" w:color="000000" w:fill="CCFFCC"/>
            <w:noWrap/>
            <w:vAlign w:val="center"/>
            <w:hideMark/>
          </w:tcPr>
          <w:p w14:paraId="470D260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117,81</w:t>
            </w:r>
          </w:p>
        </w:tc>
        <w:tc>
          <w:tcPr>
            <w:tcW w:w="1101" w:type="dxa"/>
            <w:tcBorders>
              <w:top w:val="nil"/>
              <w:left w:val="nil"/>
              <w:bottom w:val="single" w:sz="4" w:space="0" w:color="auto"/>
              <w:right w:val="single" w:sz="4" w:space="0" w:color="auto"/>
            </w:tcBorders>
            <w:shd w:val="clear" w:color="000000" w:fill="CCFFCC"/>
            <w:noWrap/>
            <w:vAlign w:val="center"/>
            <w:hideMark/>
          </w:tcPr>
          <w:p w14:paraId="5E79457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204,77</w:t>
            </w:r>
          </w:p>
        </w:tc>
        <w:tc>
          <w:tcPr>
            <w:tcW w:w="1101" w:type="dxa"/>
            <w:tcBorders>
              <w:top w:val="nil"/>
              <w:left w:val="nil"/>
              <w:bottom w:val="single" w:sz="4" w:space="0" w:color="auto"/>
              <w:right w:val="single" w:sz="4" w:space="0" w:color="auto"/>
            </w:tcBorders>
            <w:shd w:val="clear" w:color="000000" w:fill="CCFFCC"/>
            <w:noWrap/>
            <w:vAlign w:val="center"/>
            <w:hideMark/>
          </w:tcPr>
          <w:p w14:paraId="6D69EAE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136,01</w:t>
            </w:r>
          </w:p>
        </w:tc>
        <w:tc>
          <w:tcPr>
            <w:tcW w:w="1101" w:type="dxa"/>
            <w:tcBorders>
              <w:top w:val="nil"/>
              <w:left w:val="nil"/>
              <w:bottom w:val="single" w:sz="4" w:space="0" w:color="auto"/>
              <w:right w:val="single" w:sz="4" w:space="0" w:color="auto"/>
            </w:tcBorders>
            <w:shd w:val="clear" w:color="000000" w:fill="CCFFCC"/>
            <w:noWrap/>
            <w:vAlign w:val="center"/>
            <w:hideMark/>
          </w:tcPr>
          <w:p w14:paraId="1365542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68,00</w:t>
            </w:r>
          </w:p>
        </w:tc>
        <w:tc>
          <w:tcPr>
            <w:tcW w:w="1101" w:type="dxa"/>
            <w:tcBorders>
              <w:top w:val="nil"/>
              <w:left w:val="nil"/>
              <w:bottom w:val="single" w:sz="4" w:space="0" w:color="auto"/>
              <w:right w:val="single" w:sz="4" w:space="0" w:color="auto"/>
            </w:tcBorders>
            <w:shd w:val="clear" w:color="000000" w:fill="CCFFCC"/>
            <w:noWrap/>
            <w:vAlign w:val="center"/>
            <w:hideMark/>
          </w:tcPr>
          <w:p w14:paraId="3159DA2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68,00</w:t>
            </w:r>
          </w:p>
        </w:tc>
        <w:tc>
          <w:tcPr>
            <w:tcW w:w="479" w:type="dxa"/>
            <w:tcBorders>
              <w:top w:val="nil"/>
              <w:left w:val="nil"/>
              <w:bottom w:val="single" w:sz="4" w:space="0" w:color="auto"/>
              <w:right w:val="nil"/>
            </w:tcBorders>
            <w:shd w:val="clear" w:color="000000" w:fill="FFFF99"/>
            <w:vAlign w:val="center"/>
            <w:hideMark/>
          </w:tcPr>
          <w:p w14:paraId="5F129AF3"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67CF507D"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3851BEA3" w14:textId="77777777" w:rsidTr="0094159E">
        <w:trPr>
          <w:trHeight w:val="759"/>
          <w:jc w:val="center"/>
        </w:trPr>
        <w:tc>
          <w:tcPr>
            <w:tcW w:w="309" w:type="dxa"/>
            <w:tcBorders>
              <w:top w:val="nil"/>
              <w:left w:val="nil"/>
              <w:bottom w:val="nil"/>
              <w:right w:val="nil"/>
            </w:tcBorders>
            <w:shd w:val="clear" w:color="000000" w:fill="00B050"/>
            <w:noWrap/>
            <w:vAlign w:val="center"/>
            <w:hideMark/>
          </w:tcPr>
          <w:p w14:paraId="69ADC9F1"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НР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4B29018F"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2.11.3</w:t>
            </w:r>
          </w:p>
        </w:tc>
        <w:tc>
          <w:tcPr>
            <w:tcW w:w="2115" w:type="dxa"/>
            <w:tcBorders>
              <w:top w:val="nil"/>
              <w:left w:val="nil"/>
              <w:bottom w:val="single" w:sz="4" w:space="0" w:color="auto"/>
              <w:right w:val="single" w:sz="4" w:space="0" w:color="auto"/>
            </w:tcBorders>
            <w:shd w:val="clear" w:color="auto" w:fill="auto"/>
            <w:vAlign w:val="center"/>
            <w:hideMark/>
          </w:tcPr>
          <w:p w14:paraId="7F2DB113" w14:textId="77777777" w:rsidR="0094159E" w:rsidRPr="0094159E" w:rsidRDefault="0094159E" w:rsidP="0094159E">
            <w:pPr>
              <w:ind w:firstLineChars="100" w:firstLine="120"/>
              <w:rPr>
                <w:rFonts w:ascii="Calibri" w:hAnsi="Calibri" w:cs="Calibri"/>
                <w:color w:val="000000"/>
                <w:sz w:val="12"/>
                <w:szCs w:val="12"/>
              </w:rPr>
            </w:pPr>
            <w:r w:rsidRPr="0094159E">
              <w:rPr>
                <w:rFonts w:ascii="Calibri" w:hAnsi="Calibri" w:cs="Calibri"/>
                <w:color w:val="000000"/>
                <w:sz w:val="12"/>
                <w:szCs w:val="12"/>
              </w:rPr>
              <w:t xml:space="preserve">   транспортный налог</w:t>
            </w:r>
          </w:p>
        </w:tc>
        <w:tc>
          <w:tcPr>
            <w:tcW w:w="793" w:type="dxa"/>
            <w:tcBorders>
              <w:top w:val="nil"/>
              <w:left w:val="nil"/>
              <w:bottom w:val="single" w:sz="4" w:space="0" w:color="auto"/>
              <w:right w:val="single" w:sz="4" w:space="0" w:color="auto"/>
            </w:tcBorders>
            <w:shd w:val="clear" w:color="auto" w:fill="auto"/>
            <w:vAlign w:val="center"/>
            <w:hideMark/>
          </w:tcPr>
          <w:p w14:paraId="16EF15D9"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6D25E7B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6236648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6,88</w:t>
            </w:r>
          </w:p>
        </w:tc>
        <w:tc>
          <w:tcPr>
            <w:tcW w:w="1168" w:type="dxa"/>
            <w:tcBorders>
              <w:top w:val="nil"/>
              <w:left w:val="nil"/>
              <w:bottom w:val="single" w:sz="4" w:space="0" w:color="auto"/>
              <w:right w:val="single" w:sz="4" w:space="0" w:color="auto"/>
            </w:tcBorders>
            <w:shd w:val="clear" w:color="000000" w:fill="FFFF99"/>
            <w:noWrap/>
            <w:vAlign w:val="center"/>
            <w:hideMark/>
          </w:tcPr>
          <w:p w14:paraId="5BBBEA0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530F18D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9,09</w:t>
            </w:r>
          </w:p>
        </w:tc>
        <w:tc>
          <w:tcPr>
            <w:tcW w:w="1073" w:type="dxa"/>
            <w:tcBorders>
              <w:top w:val="nil"/>
              <w:left w:val="nil"/>
              <w:bottom w:val="single" w:sz="4" w:space="0" w:color="auto"/>
              <w:right w:val="single" w:sz="4" w:space="0" w:color="auto"/>
            </w:tcBorders>
            <w:shd w:val="clear" w:color="000000" w:fill="FFFF99"/>
            <w:noWrap/>
            <w:vAlign w:val="center"/>
            <w:hideMark/>
          </w:tcPr>
          <w:p w14:paraId="0537DBD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2,33</w:t>
            </w:r>
          </w:p>
        </w:tc>
        <w:tc>
          <w:tcPr>
            <w:tcW w:w="1101" w:type="dxa"/>
            <w:tcBorders>
              <w:top w:val="nil"/>
              <w:left w:val="nil"/>
              <w:bottom w:val="single" w:sz="4" w:space="0" w:color="auto"/>
              <w:right w:val="single" w:sz="4" w:space="0" w:color="auto"/>
            </w:tcBorders>
            <w:shd w:val="clear" w:color="000000" w:fill="FFFF99"/>
            <w:noWrap/>
            <w:vAlign w:val="center"/>
            <w:hideMark/>
          </w:tcPr>
          <w:p w14:paraId="4AF8F59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2,35</w:t>
            </w:r>
          </w:p>
        </w:tc>
        <w:tc>
          <w:tcPr>
            <w:tcW w:w="1101" w:type="dxa"/>
            <w:tcBorders>
              <w:top w:val="nil"/>
              <w:left w:val="nil"/>
              <w:bottom w:val="single" w:sz="4" w:space="0" w:color="auto"/>
              <w:right w:val="single" w:sz="4" w:space="0" w:color="auto"/>
            </w:tcBorders>
            <w:shd w:val="clear" w:color="000000" w:fill="FFFF99"/>
            <w:noWrap/>
            <w:vAlign w:val="center"/>
            <w:hideMark/>
          </w:tcPr>
          <w:p w14:paraId="4BF23D5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2,35</w:t>
            </w:r>
          </w:p>
        </w:tc>
        <w:tc>
          <w:tcPr>
            <w:tcW w:w="1101" w:type="dxa"/>
            <w:tcBorders>
              <w:top w:val="nil"/>
              <w:left w:val="nil"/>
              <w:bottom w:val="single" w:sz="4" w:space="0" w:color="auto"/>
              <w:right w:val="single" w:sz="4" w:space="0" w:color="auto"/>
            </w:tcBorders>
            <w:shd w:val="clear" w:color="000000" w:fill="CCFFCC"/>
            <w:noWrap/>
            <w:vAlign w:val="center"/>
            <w:hideMark/>
          </w:tcPr>
          <w:p w14:paraId="272898F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1,17</w:t>
            </w:r>
          </w:p>
        </w:tc>
        <w:tc>
          <w:tcPr>
            <w:tcW w:w="1101" w:type="dxa"/>
            <w:tcBorders>
              <w:top w:val="nil"/>
              <w:left w:val="nil"/>
              <w:bottom w:val="single" w:sz="4" w:space="0" w:color="auto"/>
              <w:right w:val="single" w:sz="4" w:space="0" w:color="auto"/>
            </w:tcBorders>
            <w:shd w:val="clear" w:color="000000" w:fill="CCFFCC"/>
            <w:noWrap/>
            <w:vAlign w:val="center"/>
            <w:hideMark/>
          </w:tcPr>
          <w:p w14:paraId="5B7FF09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1,17</w:t>
            </w:r>
          </w:p>
        </w:tc>
        <w:tc>
          <w:tcPr>
            <w:tcW w:w="479" w:type="dxa"/>
            <w:tcBorders>
              <w:top w:val="nil"/>
              <w:left w:val="nil"/>
              <w:bottom w:val="single" w:sz="4" w:space="0" w:color="auto"/>
              <w:right w:val="nil"/>
            </w:tcBorders>
            <w:shd w:val="clear" w:color="000000" w:fill="FFFF99"/>
            <w:vAlign w:val="center"/>
            <w:hideMark/>
          </w:tcPr>
          <w:p w14:paraId="563E0D60"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2593F604"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xml:space="preserve">учтен налог по расчету организации </w:t>
            </w:r>
            <w:proofErr w:type="gramStart"/>
            <w:r w:rsidRPr="0094159E">
              <w:rPr>
                <w:rFonts w:ascii="Calibri" w:hAnsi="Calibri" w:cs="Calibri"/>
                <w:color w:val="000000"/>
                <w:sz w:val="12"/>
                <w:szCs w:val="12"/>
              </w:rPr>
              <w:t>только  по</w:t>
            </w:r>
            <w:proofErr w:type="gramEnd"/>
            <w:r w:rsidRPr="0094159E">
              <w:rPr>
                <w:rFonts w:ascii="Calibri" w:hAnsi="Calibri" w:cs="Calibri"/>
                <w:color w:val="000000"/>
                <w:sz w:val="12"/>
                <w:szCs w:val="12"/>
              </w:rPr>
              <w:t xml:space="preserve"> фронтальному погрузчику в доле ТКО 75,06%, расчет произведен согласно уведомления о расчете от налоговой службы</w:t>
            </w:r>
          </w:p>
        </w:tc>
      </w:tr>
      <w:tr w:rsidR="0094159E" w:rsidRPr="0094159E" w14:paraId="1FD9E613" w14:textId="77777777" w:rsidTr="0094159E">
        <w:trPr>
          <w:trHeight w:val="620"/>
          <w:jc w:val="center"/>
        </w:trPr>
        <w:tc>
          <w:tcPr>
            <w:tcW w:w="309" w:type="dxa"/>
            <w:tcBorders>
              <w:top w:val="nil"/>
              <w:left w:val="nil"/>
              <w:bottom w:val="nil"/>
              <w:right w:val="nil"/>
            </w:tcBorders>
            <w:shd w:val="clear" w:color="000000" w:fill="00B050"/>
            <w:noWrap/>
            <w:vAlign w:val="center"/>
            <w:hideMark/>
          </w:tcPr>
          <w:p w14:paraId="330B3C1F"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НР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510E40FC"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2.11.5</w:t>
            </w:r>
          </w:p>
        </w:tc>
        <w:tc>
          <w:tcPr>
            <w:tcW w:w="2115" w:type="dxa"/>
            <w:tcBorders>
              <w:top w:val="nil"/>
              <w:left w:val="nil"/>
              <w:bottom w:val="single" w:sz="4" w:space="0" w:color="auto"/>
              <w:right w:val="single" w:sz="4" w:space="0" w:color="auto"/>
            </w:tcBorders>
            <w:shd w:val="clear" w:color="auto" w:fill="auto"/>
            <w:vAlign w:val="center"/>
            <w:hideMark/>
          </w:tcPr>
          <w:p w14:paraId="2ADFE794"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единый налог, уплачиваемый организацией, применяющей упрощенную систему налогообложения</w:t>
            </w:r>
          </w:p>
        </w:tc>
        <w:tc>
          <w:tcPr>
            <w:tcW w:w="793" w:type="dxa"/>
            <w:tcBorders>
              <w:top w:val="nil"/>
              <w:left w:val="nil"/>
              <w:bottom w:val="single" w:sz="4" w:space="0" w:color="auto"/>
              <w:right w:val="single" w:sz="4" w:space="0" w:color="auto"/>
            </w:tcBorders>
            <w:shd w:val="clear" w:color="auto" w:fill="auto"/>
            <w:vAlign w:val="center"/>
            <w:hideMark/>
          </w:tcPr>
          <w:p w14:paraId="6AC3DF0C"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7750B7B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6EA5821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5E7D4BB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07CE290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97,36</w:t>
            </w:r>
          </w:p>
        </w:tc>
        <w:tc>
          <w:tcPr>
            <w:tcW w:w="1073" w:type="dxa"/>
            <w:tcBorders>
              <w:top w:val="nil"/>
              <w:left w:val="nil"/>
              <w:bottom w:val="single" w:sz="4" w:space="0" w:color="auto"/>
              <w:right w:val="single" w:sz="4" w:space="0" w:color="auto"/>
            </w:tcBorders>
            <w:shd w:val="clear" w:color="000000" w:fill="FFFF99"/>
            <w:noWrap/>
            <w:vAlign w:val="center"/>
            <w:hideMark/>
          </w:tcPr>
          <w:p w14:paraId="0B080BC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115,48</w:t>
            </w:r>
          </w:p>
        </w:tc>
        <w:tc>
          <w:tcPr>
            <w:tcW w:w="1101" w:type="dxa"/>
            <w:tcBorders>
              <w:top w:val="nil"/>
              <w:left w:val="nil"/>
              <w:bottom w:val="single" w:sz="4" w:space="0" w:color="auto"/>
              <w:right w:val="single" w:sz="4" w:space="0" w:color="auto"/>
            </w:tcBorders>
            <w:shd w:val="clear" w:color="000000" w:fill="FFFF99"/>
            <w:noWrap/>
            <w:vAlign w:val="center"/>
            <w:hideMark/>
          </w:tcPr>
          <w:p w14:paraId="4EB92AF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202,43</w:t>
            </w:r>
          </w:p>
        </w:tc>
        <w:tc>
          <w:tcPr>
            <w:tcW w:w="1101" w:type="dxa"/>
            <w:tcBorders>
              <w:top w:val="nil"/>
              <w:left w:val="nil"/>
              <w:bottom w:val="single" w:sz="4" w:space="0" w:color="auto"/>
              <w:right w:val="single" w:sz="4" w:space="0" w:color="auto"/>
            </w:tcBorders>
            <w:shd w:val="clear" w:color="000000" w:fill="FFFF99"/>
            <w:noWrap/>
            <w:vAlign w:val="center"/>
            <w:hideMark/>
          </w:tcPr>
          <w:p w14:paraId="30B1EC6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133,66</w:t>
            </w:r>
          </w:p>
        </w:tc>
        <w:tc>
          <w:tcPr>
            <w:tcW w:w="1101" w:type="dxa"/>
            <w:tcBorders>
              <w:top w:val="nil"/>
              <w:left w:val="nil"/>
              <w:bottom w:val="single" w:sz="4" w:space="0" w:color="auto"/>
              <w:right w:val="single" w:sz="4" w:space="0" w:color="auto"/>
            </w:tcBorders>
            <w:shd w:val="clear" w:color="000000" w:fill="CCFFCC"/>
            <w:noWrap/>
            <w:vAlign w:val="center"/>
            <w:hideMark/>
          </w:tcPr>
          <w:p w14:paraId="34C6AE0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66,83</w:t>
            </w:r>
          </w:p>
        </w:tc>
        <w:tc>
          <w:tcPr>
            <w:tcW w:w="1101" w:type="dxa"/>
            <w:tcBorders>
              <w:top w:val="nil"/>
              <w:left w:val="nil"/>
              <w:bottom w:val="single" w:sz="4" w:space="0" w:color="auto"/>
              <w:right w:val="single" w:sz="4" w:space="0" w:color="auto"/>
            </w:tcBorders>
            <w:shd w:val="clear" w:color="000000" w:fill="CCFFCC"/>
            <w:noWrap/>
            <w:vAlign w:val="center"/>
            <w:hideMark/>
          </w:tcPr>
          <w:p w14:paraId="450F9D2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66,83</w:t>
            </w:r>
          </w:p>
        </w:tc>
        <w:tc>
          <w:tcPr>
            <w:tcW w:w="479" w:type="dxa"/>
            <w:tcBorders>
              <w:top w:val="nil"/>
              <w:left w:val="nil"/>
              <w:bottom w:val="single" w:sz="4" w:space="0" w:color="auto"/>
              <w:right w:val="nil"/>
            </w:tcBorders>
            <w:shd w:val="clear" w:color="000000" w:fill="FFFF99"/>
            <w:vAlign w:val="center"/>
            <w:hideMark/>
          </w:tcPr>
          <w:p w14:paraId="030DEEF7"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9539DE"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ставка 1% применяется при расчете минимального налога на УСН (п. 6 ст. 346.18 НК РФ).</w:t>
            </w:r>
          </w:p>
        </w:tc>
      </w:tr>
      <w:tr w:rsidR="0094159E" w:rsidRPr="0094159E" w14:paraId="73215132" w14:textId="77777777" w:rsidTr="0094159E">
        <w:trPr>
          <w:trHeight w:val="253"/>
          <w:jc w:val="center"/>
        </w:trPr>
        <w:tc>
          <w:tcPr>
            <w:tcW w:w="309" w:type="dxa"/>
            <w:tcBorders>
              <w:top w:val="nil"/>
              <w:left w:val="nil"/>
              <w:bottom w:val="nil"/>
              <w:right w:val="nil"/>
            </w:tcBorders>
            <w:shd w:val="clear" w:color="000000" w:fill="FFFFFF"/>
            <w:noWrap/>
            <w:vAlign w:val="center"/>
            <w:hideMark/>
          </w:tcPr>
          <w:p w14:paraId="055C2B04"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lastRenderedPageBreak/>
              <w:t> </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3BEAF033"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2.13</w:t>
            </w:r>
          </w:p>
        </w:tc>
        <w:tc>
          <w:tcPr>
            <w:tcW w:w="2115" w:type="dxa"/>
            <w:tcBorders>
              <w:top w:val="nil"/>
              <w:left w:val="nil"/>
              <w:bottom w:val="single" w:sz="4" w:space="0" w:color="auto"/>
              <w:right w:val="single" w:sz="4" w:space="0" w:color="auto"/>
            </w:tcBorders>
            <w:shd w:val="clear" w:color="auto" w:fill="auto"/>
            <w:vAlign w:val="center"/>
            <w:hideMark/>
          </w:tcPr>
          <w:p w14:paraId="3F0DB3C3" w14:textId="77777777" w:rsidR="0094159E" w:rsidRPr="0094159E" w:rsidRDefault="0094159E" w:rsidP="0094159E">
            <w:pPr>
              <w:ind w:firstLineChars="100" w:firstLine="120"/>
              <w:rPr>
                <w:rFonts w:ascii="Tahoma" w:hAnsi="Tahoma" w:cs="Tahoma"/>
                <w:b/>
                <w:bCs/>
                <w:sz w:val="12"/>
                <w:szCs w:val="12"/>
              </w:rPr>
            </w:pPr>
            <w:r w:rsidRPr="0094159E">
              <w:rPr>
                <w:rFonts w:ascii="Tahoma" w:hAnsi="Tahoma" w:cs="Tahoma"/>
                <w:b/>
                <w:bCs/>
                <w:sz w:val="12"/>
                <w:szCs w:val="12"/>
              </w:rPr>
              <w:t>Прочие косвенные расходы</w:t>
            </w:r>
          </w:p>
        </w:tc>
        <w:tc>
          <w:tcPr>
            <w:tcW w:w="793" w:type="dxa"/>
            <w:tcBorders>
              <w:top w:val="nil"/>
              <w:left w:val="nil"/>
              <w:bottom w:val="single" w:sz="4" w:space="0" w:color="auto"/>
              <w:right w:val="single" w:sz="4" w:space="0" w:color="auto"/>
            </w:tcBorders>
            <w:shd w:val="clear" w:color="auto" w:fill="auto"/>
            <w:vAlign w:val="center"/>
            <w:hideMark/>
          </w:tcPr>
          <w:p w14:paraId="0BB61483"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633DA2CE"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2 784,88</w:t>
            </w:r>
          </w:p>
        </w:tc>
        <w:tc>
          <w:tcPr>
            <w:tcW w:w="1020" w:type="dxa"/>
            <w:tcBorders>
              <w:top w:val="nil"/>
              <w:left w:val="nil"/>
              <w:bottom w:val="single" w:sz="4" w:space="0" w:color="auto"/>
              <w:right w:val="single" w:sz="4" w:space="0" w:color="auto"/>
            </w:tcBorders>
            <w:shd w:val="clear" w:color="000000" w:fill="CCFFCC"/>
            <w:noWrap/>
            <w:vAlign w:val="center"/>
            <w:hideMark/>
          </w:tcPr>
          <w:p w14:paraId="4E9BA20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2 026,45</w:t>
            </w:r>
          </w:p>
        </w:tc>
        <w:tc>
          <w:tcPr>
            <w:tcW w:w="1168" w:type="dxa"/>
            <w:tcBorders>
              <w:top w:val="nil"/>
              <w:left w:val="nil"/>
              <w:bottom w:val="single" w:sz="4" w:space="0" w:color="auto"/>
              <w:right w:val="single" w:sz="4" w:space="0" w:color="auto"/>
            </w:tcBorders>
            <w:shd w:val="clear" w:color="000000" w:fill="CCFFCC"/>
            <w:noWrap/>
            <w:vAlign w:val="center"/>
            <w:hideMark/>
          </w:tcPr>
          <w:p w14:paraId="43A40E0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1 861,57</w:t>
            </w:r>
          </w:p>
        </w:tc>
        <w:tc>
          <w:tcPr>
            <w:tcW w:w="1168" w:type="dxa"/>
            <w:tcBorders>
              <w:top w:val="nil"/>
              <w:left w:val="nil"/>
              <w:bottom w:val="single" w:sz="4" w:space="0" w:color="auto"/>
              <w:right w:val="single" w:sz="4" w:space="0" w:color="auto"/>
            </w:tcBorders>
            <w:shd w:val="clear" w:color="000000" w:fill="CCFFCC"/>
            <w:noWrap/>
            <w:vAlign w:val="center"/>
            <w:hideMark/>
          </w:tcPr>
          <w:p w14:paraId="07BA3B4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1 332,20</w:t>
            </w:r>
          </w:p>
        </w:tc>
        <w:tc>
          <w:tcPr>
            <w:tcW w:w="1073" w:type="dxa"/>
            <w:tcBorders>
              <w:top w:val="nil"/>
              <w:left w:val="nil"/>
              <w:bottom w:val="single" w:sz="4" w:space="0" w:color="auto"/>
              <w:right w:val="single" w:sz="4" w:space="0" w:color="auto"/>
            </w:tcBorders>
            <w:shd w:val="clear" w:color="000000" w:fill="CCFFCC"/>
            <w:noWrap/>
            <w:vAlign w:val="center"/>
            <w:hideMark/>
          </w:tcPr>
          <w:p w14:paraId="0E817A8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1 784,54</w:t>
            </w:r>
          </w:p>
        </w:tc>
        <w:tc>
          <w:tcPr>
            <w:tcW w:w="1101" w:type="dxa"/>
            <w:tcBorders>
              <w:top w:val="nil"/>
              <w:left w:val="nil"/>
              <w:bottom w:val="single" w:sz="4" w:space="0" w:color="auto"/>
              <w:right w:val="single" w:sz="4" w:space="0" w:color="auto"/>
            </w:tcBorders>
            <w:shd w:val="clear" w:color="000000" w:fill="CCFFCC"/>
            <w:noWrap/>
            <w:vAlign w:val="center"/>
            <w:hideMark/>
          </w:tcPr>
          <w:p w14:paraId="18471F9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1 696,45</w:t>
            </w:r>
          </w:p>
        </w:tc>
        <w:tc>
          <w:tcPr>
            <w:tcW w:w="1101" w:type="dxa"/>
            <w:tcBorders>
              <w:top w:val="nil"/>
              <w:left w:val="nil"/>
              <w:bottom w:val="single" w:sz="4" w:space="0" w:color="auto"/>
              <w:right w:val="single" w:sz="4" w:space="0" w:color="auto"/>
            </w:tcBorders>
            <w:shd w:val="clear" w:color="000000" w:fill="CCFFCC"/>
            <w:noWrap/>
            <w:vAlign w:val="center"/>
            <w:hideMark/>
          </w:tcPr>
          <w:p w14:paraId="7B935EF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1 702,29</w:t>
            </w:r>
          </w:p>
        </w:tc>
        <w:tc>
          <w:tcPr>
            <w:tcW w:w="1101" w:type="dxa"/>
            <w:tcBorders>
              <w:top w:val="nil"/>
              <w:left w:val="nil"/>
              <w:bottom w:val="single" w:sz="4" w:space="0" w:color="auto"/>
              <w:right w:val="single" w:sz="4" w:space="0" w:color="auto"/>
            </w:tcBorders>
            <w:shd w:val="clear" w:color="000000" w:fill="CCFFCC"/>
            <w:noWrap/>
            <w:vAlign w:val="center"/>
            <w:hideMark/>
          </w:tcPr>
          <w:p w14:paraId="5FAFCAC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750,43</w:t>
            </w:r>
          </w:p>
        </w:tc>
        <w:tc>
          <w:tcPr>
            <w:tcW w:w="1101" w:type="dxa"/>
            <w:tcBorders>
              <w:top w:val="nil"/>
              <w:left w:val="nil"/>
              <w:bottom w:val="single" w:sz="4" w:space="0" w:color="auto"/>
              <w:right w:val="single" w:sz="4" w:space="0" w:color="auto"/>
            </w:tcBorders>
            <w:shd w:val="clear" w:color="000000" w:fill="CCFFCC"/>
            <w:noWrap/>
            <w:vAlign w:val="center"/>
            <w:hideMark/>
          </w:tcPr>
          <w:p w14:paraId="760411F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951,86</w:t>
            </w:r>
          </w:p>
        </w:tc>
        <w:tc>
          <w:tcPr>
            <w:tcW w:w="479" w:type="dxa"/>
            <w:tcBorders>
              <w:top w:val="nil"/>
              <w:left w:val="nil"/>
              <w:bottom w:val="single" w:sz="4" w:space="0" w:color="auto"/>
              <w:right w:val="nil"/>
            </w:tcBorders>
            <w:shd w:val="clear" w:color="000000" w:fill="FFFF99"/>
            <w:vAlign w:val="center"/>
            <w:hideMark/>
          </w:tcPr>
          <w:p w14:paraId="1532BF86"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56EA3C8A"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38F160E1" w14:textId="77777777" w:rsidTr="0094159E">
        <w:trPr>
          <w:trHeight w:val="2343"/>
          <w:jc w:val="center"/>
        </w:trPr>
        <w:tc>
          <w:tcPr>
            <w:tcW w:w="309" w:type="dxa"/>
            <w:tcBorders>
              <w:top w:val="nil"/>
              <w:left w:val="nil"/>
              <w:bottom w:val="nil"/>
              <w:right w:val="nil"/>
            </w:tcBorders>
            <w:shd w:val="clear" w:color="000000" w:fill="00B050"/>
            <w:noWrap/>
            <w:vAlign w:val="center"/>
            <w:hideMark/>
          </w:tcPr>
          <w:p w14:paraId="6034EDEA"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НР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6998027F"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2.13.1</w:t>
            </w:r>
          </w:p>
        </w:tc>
        <w:tc>
          <w:tcPr>
            <w:tcW w:w="2115" w:type="dxa"/>
            <w:tcBorders>
              <w:top w:val="nil"/>
              <w:left w:val="nil"/>
              <w:bottom w:val="single" w:sz="4" w:space="0" w:color="auto"/>
              <w:right w:val="single" w:sz="4" w:space="0" w:color="auto"/>
            </w:tcBorders>
            <w:shd w:val="clear" w:color="auto" w:fill="auto"/>
            <w:vAlign w:val="center"/>
            <w:hideMark/>
          </w:tcPr>
          <w:p w14:paraId="07A4AFD6"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плата за негативное воздействие на окружающую среду</w:t>
            </w:r>
          </w:p>
        </w:tc>
        <w:tc>
          <w:tcPr>
            <w:tcW w:w="793" w:type="dxa"/>
            <w:tcBorders>
              <w:top w:val="nil"/>
              <w:left w:val="nil"/>
              <w:bottom w:val="single" w:sz="4" w:space="0" w:color="auto"/>
              <w:right w:val="single" w:sz="4" w:space="0" w:color="auto"/>
            </w:tcBorders>
            <w:shd w:val="clear" w:color="auto" w:fill="auto"/>
            <w:vAlign w:val="center"/>
            <w:hideMark/>
          </w:tcPr>
          <w:p w14:paraId="53FA5538"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45A4333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2 784,88</w:t>
            </w:r>
          </w:p>
        </w:tc>
        <w:tc>
          <w:tcPr>
            <w:tcW w:w="1020" w:type="dxa"/>
            <w:tcBorders>
              <w:top w:val="nil"/>
              <w:left w:val="nil"/>
              <w:bottom w:val="single" w:sz="4" w:space="0" w:color="auto"/>
              <w:right w:val="single" w:sz="4" w:space="0" w:color="auto"/>
            </w:tcBorders>
            <w:shd w:val="clear" w:color="000000" w:fill="FFFF99"/>
            <w:noWrap/>
            <w:vAlign w:val="center"/>
            <w:hideMark/>
          </w:tcPr>
          <w:p w14:paraId="474C9D3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2 026,45</w:t>
            </w:r>
          </w:p>
        </w:tc>
        <w:tc>
          <w:tcPr>
            <w:tcW w:w="1168" w:type="dxa"/>
            <w:tcBorders>
              <w:top w:val="nil"/>
              <w:left w:val="nil"/>
              <w:bottom w:val="single" w:sz="4" w:space="0" w:color="auto"/>
              <w:right w:val="single" w:sz="4" w:space="0" w:color="auto"/>
            </w:tcBorders>
            <w:shd w:val="clear" w:color="000000" w:fill="FFFF99"/>
            <w:noWrap/>
            <w:vAlign w:val="center"/>
            <w:hideMark/>
          </w:tcPr>
          <w:p w14:paraId="61382C9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1 861,57</w:t>
            </w:r>
          </w:p>
        </w:tc>
        <w:tc>
          <w:tcPr>
            <w:tcW w:w="1168" w:type="dxa"/>
            <w:tcBorders>
              <w:top w:val="nil"/>
              <w:left w:val="nil"/>
              <w:bottom w:val="single" w:sz="4" w:space="0" w:color="auto"/>
              <w:right w:val="single" w:sz="4" w:space="0" w:color="auto"/>
            </w:tcBorders>
            <w:shd w:val="clear" w:color="000000" w:fill="FFFF99"/>
            <w:noWrap/>
            <w:vAlign w:val="center"/>
            <w:hideMark/>
          </w:tcPr>
          <w:p w14:paraId="431335A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1 332,20</w:t>
            </w:r>
          </w:p>
        </w:tc>
        <w:tc>
          <w:tcPr>
            <w:tcW w:w="1073" w:type="dxa"/>
            <w:tcBorders>
              <w:top w:val="nil"/>
              <w:left w:val="nil"/>
              <w:bottom w:val="single" w:sz="4" w:space="0" w:color="auto"/>
              <w:right w:val="single" w:sz="4" w:space="0" w:color="auto"/>
            </w:tcBorders>
            <w:shd w:val="clear" w:color="000000" w:fill="FFFF99"/>
            <w:noWrap/>
            <w:vAlign w:val="center"/>
            <w:hideMark/>
          </w:tcPr>
          <w:p w14:paraId="52FE4C97"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1 784,54</w:t>
            </w:r>
          </w:p>
        </w:tc>
        <w:tc>
          <w:tcPr>
            <w:tcW w:w="1101" w:type="dxa"/>
            <w:tcBorders>
              <w:top w:val="nil"/>
              <w:left w:val="nil"/>
              <w:bottom w:val="single" w:sz="4" w:space="0" w:color="auto"/>
              <w:right w:val="single" w:sz="4" w:space="0" w:color="auto"/>
            </w:tcBorders>
            <w:shd w:val="clear" w:color="000000" w:fill="FFFF99"/>
            <w:noWrap/>
            <w:vAlign w:val="center"/>
            <w:hideMark/>
          </w:tcPr>
          <w:p w14:paraId="00CD1F8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1 696,45</w:t>
            </w:r>
          </w:p>
        </w:tc>
        <w:tc>
          <w:tcPr>
            <w:tcW w:w="1101" w:type="dxa"/>
            <w:tcBorders>
              <w:top w:val="nil"/>
              <w:left w:val="nil"/>
              <w:bottom w:val="single" w:sz="4" w:space="0" w:color="auto"/>
              <w:right w:val="single" w:sz="4" w:space="0" w:color="auto"/>
            </w:tcBorders>
            <w:shd w:val="clear" w:color="000000" w:fill="FFFF99"/>
            <w:noWrap/>
            <w:vAlign w:val="center"/>
            <w:hideMark/>
          </w:tcPr>
          <w:p w14:paraId="583FAD1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1 702,29</w:t>
            </w:r>
          </w:p>
        </w:tc>
        <w:tc>
          <w:tcPr>
            <w:tcW w:w="1101" w:type="dxa"/>
            <w:tcBorders>
              <w:top w:val="nil"/>
              <w:left w:val="nil"/>
              <w:bottom w:val="single" w:sz="4" w:space="0" w:color="auto"/>
              <w:right w:val="single" w:sz="4" w:space="0" w:color="auto"/>
            </w:tcBorders>
            <w:shd w:val="clear" w:color="000000" w:fill="CCFFCC"/>
            <w:noWrap/>
            <w:vAlign w:val="center"/>
            <w:hideMark/>
          </w:tcPr>
          <w:p w14:paraId="1DDF97B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750,43</w:t>
            </w:r>
          </w:p>
        </w:tc>
        <w:tc>
          <w:tcPr>
            <w:tcW w:w="1101" w:type="dxa"/>
            <w:tcBorders>
              <w:top w:val="nil"/>
              <w:left w:val="nil"/>
              <w:bottom w:val="single" w:sz="4" w:space="0" w:color="auto"/>
              <w:right w:val="single" w:sz="4" w:space="0" w:color="auto"/>
            </w:tcBorders>
            <w:shd w:val="clear" w:color="000000" w:fill="CCFFCC"/>
            <w:noWrap/>
            <w:vAlign w:val="center"/>
            <w:hideMark/>
          </w:tcPr>
          <w:p w14:paraId="25CCC07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951,86</w:t>
            </w:r>
          </w:p>
        </w:tc>
        <w:tc>
          <w:tcPr>
            <w:tcW w:w="479" w:type="dxa"/>
            <w:tcBorders>
              <w:top w:val="nil"/>
              <w:left w:val="nil"/>
              <w:bottom w:val="single" w:sz="4" w:space="0" w:color="auto"/>
              <w:right w:val="nil"/>
            </w:tcBorders>
            <w:shd w:val="clear" w:color="000000" w:fill="FFFF99"/>
            <w:vAlign w:val="center"/>
            <w:hideMark/>
          </w:tcPr>
          <w:p w14:paraId="3B0085C6"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1E18D007"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xml:space="preserve">По расчету регулятора учтена плата за размещение ТКО в соответствии с установленными Правительством РФ по постановлению № 913 от 13.09.2016 ставками по плате за НВОС (95 </w:t>
            </w:r>
            <w:proofErr w:type="spellStart"/>
            <w:r w:rsidRPr="0094159E">
              <w:rPr>
                <w:rFonts w:ascii="Calibri" w:hAnsi="Calibri" w:cs="Calibri"/>
                <w:color w:val="000000"/>
                <w:sz w:val="12"/>
                <w:szCs w:val="12"/>
              </w:rPr>
              <w:t>руб</w:t>
            </w:r>
            <w:proofErr w:type="spellEnd"/>
            <w:r w:rsidRPr="0094159E">
              <w:rPr>
                <w:rFonts w:ascii="Calibri" w:hAnsi="Calibri" w:cs="Calibri"/>
                <w:color w:val="000000"/>
                <w:sz w:val="12"/>
                <w:szCs w:val="12"/>
              </w:rPr>
              <w:t>/т. для отходов IV класса опасности, 21,80 руб./т. для отходов V класса опасности (ставка 17,3 руб./т. с коэффициентом 1,26 (в  2023 г. применяются ставки 2018 г. с дополнительным коэффициентом 1,26(Постановление Правительства РФ от 20,03.2023 №437 )</w:t>
            </w:r>
            <w:r w:rsidRPr="0094159E">
              <w:rPr>
                <w:rFonts w:ascii="Calibri" w:hAnsi="Calibri" w:cs="Calibri"/>
                <w:color w:val="000000"/>
                <w:sz w:val="12"/>
                <w:szCs w:val="12"/>
              </w:rPr>
              <w:br/>
              <w:t xml:space="preserve">)) и исходя из объемов ТКО на плановый период. Процент распределения ТКО по классам принят по фактическим данным 51,17% на 4 класс,48,83% на 5 класс согласно декларации за 2022 г. </w:t>
            </w:r>
          </w:p>
        </w:tc>
      </w:tr>
      <w:tr w:rsidR="0094159E" w:rsidRPr="0094159E" w14:paraId="26A6B0BC" w14:textId="77777777" w:rsidTr="0094159E">
        <w:trPr>
          <w:trHeight w:val="253"/>
          <w:jc w:val="center"/>
        </w:trPr>
        <w:tc>
          <w:tcPr>
            <w:tcW w:w="309" w:type="dxa"/>
            <w:tcBorders>
              <w:top w:val="nil"/>
              <w:left w:val="nil"/>
              <w:bottom w:val="nil"/>
              <w:right w:val="nil"/>
            </w:tcBorders>
            <w:shd w:val="clear" w:color="000000" w:fill="FFFF00"/>
            <w:noWrap/>
            <w:vAlign w:val="center"/>
            <w:hideMark/>
          </w:tcPr>
          <w:p w14:paraId="1F1E6464"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ОР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6BFE2332"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2.13.2</w:t>
            </w:r>
          </w:p>
        </w:tc>
        <w:tc>
          <w:tcPr>
            <w:tcW w:w="2115" w:type="dxa"/>
            <w:tcBorders>
              <w:top w:val="nil"/>
              <w:left w:val="nil"/>
              <w:bottom w:val="single" w:sz="4" w:space="0" w:color="auto"/>
              <w:right w:val="single" w:sz="4" w:space="0" w:color="auto"/>
            </w:tcBorders>
            <w:shd w:val="clear" w:color="auto" w:fill="auto"/>
            <w:vAlign w:val="center"/>
            <w:hideMark/>
          </w:tcPr>
          <w:p w14:paraId="0F993153"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прочие</w:t>
            </w:r>
          </w:p>
        </w:tc>
        <w:tc>
          <w:tcPr>
            <w:tcW w:w="793" w:type="dxa"/>
            <w:tcBorders>
              <w:top w:val="nil"/>
              <w:left w:val="nil"/>
              <w:bottom w:val="single" w:sz="4" w:space="0" w:color="auto"/>
              <w:right w:val="single" w:sz="4" w:space="0" w:color="auto"/>
            </w:tcBorders>
            <w:shd w:val="clear" w:color="auto" w:fill="auto"/>
            <w:vAlign w:val="center"/>
            <w:hideMark/>
          </w:tcPr>
          <w:p w14:paraId="0305EFE2"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15D06375"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76843560"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4900ABB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39C897D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5F75354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2E8A6E9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0FC06ED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646A0B5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534220DC"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479" w:type="dxa"/>
            <w:tcBorders>
              <w:top w:val="nil"/>
              <w:left w:val="nil"/>
              <w:bottom w:val="single" w:sz="4" w:space="0" w:color="auto"/>
              <w:right w:val="nil"/>
            </w:tcBorders>
            <w:shd w:val="clear" w:color="000000" w:fill="FFFF99"/>
            <w:vAlign w:val="center"/>
            <w:hideMark/>
          </w:tcPr>
          <w:p w14:paraId="2AF3755C"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58EA114E"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77641446" w14:textId="77777777" w:rsidTr="0094159E">
        <w:trPr>
          <w:trHeight w:val="253"/>
          <w:jc w:val="center"/>
        </w:trPr>
        <w:tc>
          <w:tcPr>
            <w:tcW w:w="309" w:type="dxa"/>
            <w:tcBorders>
              <w:top w:val="nil"/>
              <w:left w:val="nil"/>
              <w:bottom w:val="nil"/>
              <w:right w:val="nil"/>
            </w:tcBorders>
            <w:shd w:val="clear" w:color="000000" w:fill="FFFFFF"/>
            <w:noWrap/>
            <w:vAlign w:val="center"/>
            <w:hideMark/>
          </w:tcPr>
          <w:p w14:paraId="63D6D624"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 </w:t>
            </w: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43E2059C"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3</w:t>
            </w:r>
          </w:p>
        </w:tc>
        <w:tc>
          <w:tcPr>
            <w:tcW w:w="2115" w:type="dxa"/>
            <w:tcBorders>
              <w:top w:val="nil"/>
              <w:left w:val="nil"/>
              <w:bottom w:val="single" w:sz="4" w:space="0" w:color="auto"/>
              <w:right w:val="single" w:sz="4" w:space="0" w:color="auto"/>
            </w:tcBorders>
            <w:shd w:val="clear" w:color="000000" w:fill="C0C0C0"/>
            <w:vAlign w:val="center"/>
            <w:hideMark/>
          </w:tcPr>
          <w:p w14:paraId="50FE060A"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Валовая прибыль</w:t>
            </w:r>
          </w:p>
        </w:tc>
        <w:tc>
          <w:tcPr>
            <w:tcW w:w="793" w:type="dxa"/>
            <w:tcBorders>
              <w:top w:val="nil"/>
              <w:left w:val="nil"/>
              <w:bottom w:val="single" w:sz="4" w:space="0" w:color="auto"/>
              <w:right w:val="single" w:sz="4" w:space="0" w:color="auto"/>
            </w:tcBorders>
            <w:shd w:val="clear" w:color="000000" w:fill="C0C0C0"/>
            <w:vAlign w:val="center"/>
            <w:hideMark/>
          </w:tcPr>
          <w:p w14:paraId="3C3A9BB4"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2F741BB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526,85</w:t>
            </w:r>
          </w:p>
        </w:tc>
        <w:tc>
          <w:tcPr>
            <w:tcW w:w="1020" w:type="dxa"/>
            <w:tcBorders>
              <w:top w:val="nil"/>
              <w:left w:val="nil"/>
              <w:bottom w:val="single" w:sz="4" w:space="0" w:color="auto"/>
              <w:right w:val="single" w:sz="4" w:space="0" w:color="auto"/>
            </w:tcBorders>
            <w:shd w:val="clear" w:color="000000" w:fill="CCFFCC"/>
            <w:noWrap/>
            <w:vAlign w:val="center"/>
            <w:hideMark/>
          </w:tcPr>
          <w:p w14:paraId="1457EE5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149,37</w:t>
            </w:r>
          </w:p>
        </w:tc>
        <w:tc>
          <w:tcPr>
            <w:tcW w:w="1168" w:type="dxa"/>
            <w:tcBorders>
              <w:top w:val="nil"/>
              <w:left w:val="nil"/>
              <w:bottom w:val="single" w:sz="4" w:space="0" w:color="auto"/>
              <w:right w:val="single" w:sz="4" w:space="0" w:color="auto"/>
            </w:tcBorders>
            <w:shd w:val="clear" w:color="000000" w:fill="CCFFCC"/>
            <w:noWrap/>
            <w:vAlign w:val="center"/>
            <w:hideMark/>
          </w:tcPr>
          <w:p w14:paraId="0C5FFFB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168" w:type="dxa"/>
            <w:tcBorders>
              <w:top w:val="nil"/>
              <w:left w:val="nil"/>
              <w:bottom w:val="single" w:sz="4" w:space="0" w:color="auto"/>
              <w:right w:val="single" w:sz="4" w:space="0" w:color="auto"/>
            </w:tcBorders>
            <w:shd w:val="clear" w:color="000000" w:fill="CCFFCC"/>
            <w:noWrap/>
            <w:vAlign w:val="center"/>
            <w:hideMark/>
          </w:tcPr>
          <w:p w14:paraId="59E1BD1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073" w:type="dxa"/>
            <w:tcBorders>
              <w:top w:val="nil"/>
              <w:left w:val="nil"/>
              <w:bottom w:val="single" w:sz="4" w:space="0" w:color="auto"/>
              <w:right w:val="single" w:sz="4" w:space="0" w:color="auto"/>
            </w:tcBorders>
            <w:shd w:val="clear" w:color="000000" w:fill="CCFFCC"/>
            <w:noWrap/>
            <w:vAlign w:val="center"/>
            <w:hideMark/>
          </w:tcPr>
          <w:p w14:paraId="4420CCC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395C3CC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850,38</w:t>
            </w:r>
          </w:p>
        </w:tc>
        <w:tc>
          <w:tcPr>
            <w:tcW w:w="1101" w:type="dxa"/>
            <w:tcBorders>
              <w:top w:val="nil"/>
              <w:left w:val="nil"/>
              <w:bottom w:val="single" w:sz="4" w:space="0" w:color="auto"/>
              <w:right w:val="single" w:sz="4" w:space="0" w:color="auto"/>
            </w:tcBorders>
            <w:shd w:val="clear" w:color="000000" w:fill="CCFFCC"/>
            <w:noWrap/>
            <w:vAlign w:val="center"/>
            <w:hideMark/>
          </w:tcPr>
          <w:p w14:paraId="2294029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582,72</w:t>
            </w:r>
          </w:p>
        </w:tc>
        <w:tc>
          <w:tcPr>
            <w:tcW w:w="1101" w:type="dxa"/>
            <w:tcBorders>
              <w:top w:val="nil"/>
              <w:left w:val="nil"/>
              <w:bottom w:val="single" w:sz="4" w:space="0" w:color="auto"/>
              <w:right w:val="single" w:sz="4" w:space="0" w:color="auto"/>
            </w:tcBorders>
            <w:shd w:val="clear" w:color="000000" w:fill="CCFFCC"/>
            <w:noWrap/>
            <w:vAlign w:val="center"/>
            <w:hideMark/>
          </w:tcPr>
          <w:p w14:paraId="23336CF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23,27</w:t>
            </w:r>
          </w:p>
        </w:tc>
        <w:tc>
          <w:tcPr>
            <w:tcW w:w="1101" w:type="dxa"/>
            <w:tcBorders>
              <w:top w:val="nil"/>
              <w:left w:val="nil"/>
              <w:bottom w:val="single" w:sz="4" w:space="0" w:color="auto"/>
              <w:right w:val="single" w:sz="4" w:space="0" w:color="auto"/>
            </w:tcBorders>
            <w:shd w:val="clear" w:color="000000" w:fill="CCFFCC"/>
            <w:noWrap/>
            <w:vAlign w:val="center"/>
            <w:hideMark/>
          </w:tcPr>
          <w:p w14:paraId="06E6FB1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559,45</w:t>
            </w:r>
          </w:p>
        </w:tc>
        <w:tc>
          <w:tcPr>
            <w:tcW w:w="479" w:type="dxa"/>
            <w:tcBorders>
              <w:top w:val="nil"/>
              <w:left w:val="nil"/>
              <w:bottom w:val="single" w:sz="4" w:space="0" w:color="auto"/>
              <w:right w:val="nil"/>
            </w:tcBorders>
            <w:shd w:val="clear" w:color="000000" w:fill="FFFF99"/>
            <w:vAlign w:val="center"/>
            <w:hideMark/>
          </w:tcPr>
          <w:p w14:paraId="663C961F"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3D581680"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329D6845" w14:textId="77777777" w:rsidTr="0094159E">
        <w:trPr>
          <w:trHeight w:val="1127"/>
          <w:jc w:val="center"/>
        </w:trPr>
        <w:tc>
          <w:tcPr>
            <w:tcW w:w="309" w:type="dxa"/>
            <w:tcBorders>
              <w:top w:val="nil"/>
              <w:left w:val="nil"/>
              <w:bottom w:val="nil"/>
              <w:right w:val="nil"/>
            </w:tcBorders>
            <w:shd w:val="clear" w:color="000000" w:fill="BDD7EE"/>
            <w:noWrap/>
            <w:vAlign w:val="center"/>
            <w:hideMark/>
          </w:tcPr>
          <w:p w14:paraId="556AB139"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П</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791DB1D8"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3.5</w:t>
            </w:r>
          </w:p>
        </w:tc>
        <w:tc>
          <w:tcPr>
            <w:tcW w:w="2115" w:type="dxa"/>
            <w:tcBorders>
              <w:top w:val="nil"/>
              <w:left w:val="nil"/>
              <w:bottom w:val="single" w:sz="4" w:space="0" w:color="auto"/>
              <w:right w:val="single" w:sz="4" w:space="0" w:color="auto"/>
            </w:tcBorders>
            <w:shd w:val="clear" w:color="auto" w:fill="auto"/>
            <w:vAlign w:val="center"/>
            <w:hideMark/>
          </w:tcPr>
          <w:p w14:paraId="033C9905" w14:textId="77777777" w:rsidR="0094159E" w:rsidRPr="0094159E" w:rsidRDefault="0094159E" w:rsidP="0094159E">
            <w:pPr>
              <w:ind w:firstLineChars="100" w:firstLine="120"/>
              <w:rPr>
                <w:rFonts w:ascii="Calibri" w:hAnsi="Calibri" w:cs="Calibri"/>
                <w:color w:val="000000"/>
                <w:sz w:val="12"/>
                <w:szCs w:val="12"/>
              </w:rPr>
            </w:pPr>
            <w:r w:rsidRPr="0094159E">
              <w:rPr>
                <w:rFonts w:ascii="Calibri" w:hAnsi="Calibri" w:cs="Calibri"/>
                <w:color w:val="000000"/>
                <w:sz w:val="12"/>
                <w:szCs w:val="12"/>
              </w:rPr>
              <w:t>Расчетная предпринимательская прибыль</w:t>
            </w:r>
          </w:p>
        </w:tc>
        <w:tc>
          <w:tcPr>
            <w:tcW w:w="793" w:type="dxa"/>
            <w:tcBorders>
              <w:top w:val="nil"/>
              <w:left w:val="nil"/>
              <w:bottom w:val="single" w:sz="4" w:space="0" w:color="auto"/>
              <w:right w:val="single" w:sz="4" w:space="0" w:color="auto"/>
            </w:tcBorders>
            <w:shd w:val="clear" w:color="auto" w:fill="auto"/>
            <w:vAlign w:val="center"/>
            <w:hideMark/>
          </w:tcPr>
          <w:p w14:paraId="46C6F782"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5A1213E3"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526,85</w:t>
            </w:r>
          </w:p>
        </w:tc>
        <w:tc>
          <w:tcPr>
            <w:tcW w:w="1020" w:type="dxa"/>
            <w:tcBorders>
              <w:top w:val="nil"/>
              <w:left w:val="nil"/>
              <w:bottom w:val="single" w:sz="4" w:space="0" w:color="auto"/>
              <w:right w:val="single" w:sz="4" w:space="0" w:color="auto"/>
            </w:tcBorders>
            <w:shd w:val="clear" w:color="000000" w:fill="FFFF99"/>
            <w:noWrap/>
            <w:vAlign w:val="center"/>
            <w:hideMark/>
          </w:tcPr>
          <w:p w14:paraId="0291DE4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310847F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25BCCAB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56B970A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2323638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850,38</w:t>
            </w:r>
          </w:p>
        </w:tc>
        <w:tc>
          <w:tcPr>
            <w:tcW w:w="1101" w:type="dxa"/>
            <w:tcBorders>
              <w:top w:val="nil"/>
              <w:left w:val="nil"/>
              <w:bottom w:val="single" w:sz="4" w:space="0" w:color="auto"/>
              <w:right w:val="single" w:sz="4" w:space="0" w:color="auto"/>
            </w:tcBorders>
            <w:shd w:val="clear" w:color="000000" w:fill="FFFF99"/>
            <w:noWrap/>
            <w:vAlign w:val="center"/>
            <w:hideMark/>
          </w:tcPr>
          <w:p w14:paraId="1FAEEA7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582,72</w:t>
            </w:r>
          </w:p>
        </w:tc>
        <w:tc>
          <w:tcPr>
            <w:tcW w:w="1101" w:type="dxa"/>
            <w:tcBorders>
              <w:top w:val="nil"/>
              <w:left w:val="nil"/>
              <w:bottom w:val="single" w:sz="4" w:space="0" w:color="auto"/>
              <w:right w:val="single" w:sz="4" w:space="0" w:color="auto"/>
            </w:tcBorders>
            <w:shd w:val="clear" w:color="000000" w:fill="CCFFCC"/>
            <w:noWrap/>
            <w:vAlign w:val="center"/>
            <w:hideMark/>
          </w:tcPr>
          <w:p w14:paraId="1466CE8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23,27</w:t>
            </w:r>
          </w:p>
        </w:tc>
        <w:tc>
          <w:tcPr>
            <w:tcW w:w="1101" w:type="dxa"/>
            <w:tcBorders>
              <w:top w:val="nil"/>
              <w:left w:val="nil"/>
              <w:bottom w:val="single" w:sz="4" w:space="0" w:color="auto"/>
              <w:right w:val="single" w:sz="4" w:space="0" w:color="auto"/>
            </w:tcBorders>
            <w:shd w:val="clear" w:color="000000" w:fill="CCFFCC"/>
            <w:noWrap/>
            <w:vAlign w:val="center"/>
            <w:hideMark/>
          </w:tcPr>
          <w:p w14:paraId="470EA47B"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559,45</w:t>
            </w:r>
          </w:p>
        </w:tc>
        <w:tc>
          <w:tcPr>
            <w:tcW w:w="479" w:type="dxa"/>
            <w:tcBorders>
              <w:top w:val="nil"/>
              <w:left w:val="nil"/>
              <w:bottom w:val="single" w:sz="4" w:space="0" w:color="auto"/>
              <w:right w:val="nil"/>
            </w:tcBorders>
            <w:shd w:val="clear" w:color="000000" w:fill="FFFF99"/>
            <w:vAlign w:val="center"/>
            <w:hideMark/>
          </w:tcPr>
          <w:p w14:paraId="17C8D170"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0E17657F"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xml:space="preserve">Согласно ст. 36. Методических указаний, расчетная предпринимательская прибыль регулируемой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46 Основ ценообразования </w:t>
            </w:r>
          </w:p>
        </w:tc>
      </w:tr>
      <w:tr w:rsidR="0094159E" w:rsidRPr="0094159E" w14:paraId="510045E1" w14:textId="77777777" w:rsidTr="0094159E">
        <w:trPr>
          <w:trHeight w:val="506"/>
          <w:jc w:val="center"/>
        </w:trPr>
        <w:tc>
          <w:tcPr>
            <w:tcW w:w="309" w:type="dxa"/>
            <w:tcBorders>
              <w:top w:val="nil"/>
              <w:left w:val="nil"/>
              <w:bottom w:val="nil"/>
              <w:right w:val="nil"/>
            </w:tcBorders>
            <w:shd w:val="clear" w:color="000000" w:fill="00B050"/>
            <w:noWrap/>
            <w:vAlign w:val="center"/>
            <w:hideMark/>
          </w:tcPr>
          <w:p w14:paraId="5BB5DC35"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НР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6ACDBF7C"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3.6</w:t>
            </w:r>
          </w:p>
        </w:tc>
        <w:tc>
          <w:tcPr>
            <w:tcW w:w="2115" w:type="dxa"/>
            <w:tcBorders>
              <w:top w:val="nil"/>
              <w:left w:val="nil"/>
              <w:bottom w:val="single" w:sz="4" w:space="0" w:color="auto"/>
              <w:right w:val="single" w:sz="4" w:space="0" w:color="auto"/>
            </w:tcBorders>
            <w:shd w:val="clear" w:color="auto" w:fill="auto"/>
            <w:vAlign w:val="center"/>
            <w:hideMark/>
          </w:tcPr>
          <w:p w14:paraId="7237D6E7" w14:textId="77777777" w:rsidR="0094159E" w:rsidRPr="0094159E" w:rsidRDefault="0094159E" w:rsidP="0094159E">
            <w:pPr>
              <w:ind w:firstLineChars="100" w:firstLine="120"/>
              <w:rPr>
                <w:rFonts w:ascii="Calibri" w:hAnsi="Calibri" w:cs="Calibri"/>
                <w:color w:val="000000"/>
                <w:sz w:val="12"/>
                <w:szCs w:val="12"/>
              </w:rPr>
            </w:pPr>
            <w:r w:rsidRPr="0094159E">
              <w:rPr>
                <w:rFonts w:ascii="Calibri" w:hAnsi="Calibri" w:cs="Calibri"/>
                <w:color w:val="000000"/>
                <w:sz w:val="12"/>
                <w:szCs w:val="12"/>
              </w:rPr>
              <w:t>Налоги, сборы, платежи - всего, из них:</w:t>
            </w:r>
          </w:p>
        </w:tc>
        <w:tc>
          <w:tcPr>
            <w:tcW w:w="793" w:type="dxa"/>
            <w:tcBorders>
              <w:top w:val="nil"/>
              <w:left w:val="nil"/>
              <w:bottom w:val="single" w:sz="4" w:space="0" w:color="auto"/>
              <w:right w:val="single" w:sz="4" w:space="0" w:color="auto"/>
            </w:tcBorders>
            <w:shd w:val="clear" w:color="auto" w:fill="auto"/>
            <w:vAlign w:val="center"/>
            <w:hideMark/>
          </w:tcPr>
          <w:p w14:paraId="633C5A9F"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1D6D6599"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020" w:type="dxa"/>
            <w:tcBorders>
              <w:top w:val="nil"/>
              <w:left w:val="nil"/>
              <w:bottom w:val="single" w:sz="4" w:space="0" w:color="auto"/>
              <w:right w:val="single" w:sz="4" w:space="0" w:color="auto"/>
            </w:tcBorders>
            <w:shd w:val="clear" w:color="000000" w:fill="CCFFCC"/>
            <w:noWrap/>
            <w:vAlign w:val="center"/>
            <w:hideMark/>
          </w:tcPr>
          <w:p w14:paraId="08DF5E4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149,37</w:t>
            </w:r>
          </w:p>
        </w:tc>
        <w:tc>
          <w:tcPr>
            <w:tcW w:w="1168" w:type="dxa"/>
            <w:tcBorders>
              <w:top w:val="nil"/>
              <w:left w:val="nil"/>
              <w:bottom w:val="single" w:sz="4" w:space="0" w:color="auto"/>
              <w:right w:val="single" w:sz="4" w:space="0" w:color="auto"/>
            </w:tcBorders>
            <w:shd w:val="clear" w:color="000000" w:fill="CCFFCC"/>
            <w:noWrap/>
            <w:vAlign w:val="center"/>
            <w:hideMark/>
          </w:tcPr>
          <w:p w14:paraId="7C30660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68" w:type="dxa"/>
            <w:tcBorders>
              <w:top w:val="nil"/>
              <w:left w:val="nil"/>
              <w:bottom w:val="single" w:sz="4" w:space="0" w:color="auto"/>
              <w:right w:val="single" w:sz="4" w:space="0" w:color="auto"/>
            </w:tcBorders>
            <w:shd w:val="clear" w:color="000000" w:fill="CCFFCC"/>
            <w:noWrap/>
            <w:vAlign w:val="center"/>
            <w:hideMark/>
          </w:tcPr>
          <w:p w14:paraId="67C779D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073" w:type="dxa"/>
            <w:tcBorders>
              <w:top w:val="nil"/>
              <w:left w:val="nil"/>
              <w:bottom w:val="single" w:sz="4" w:space="0" w:color="auto"/>
              <w:right w:val="single" w:sz="4" w:space="0" w:color="auto"/>
            </w:tcBorders>
            <w:shd w:val="clear" w:color="000000" w:fill="CCFFCC"/>
            <w:noWrap/>
            <w:vAlign w:val="center"/>
            <w:hideMark/>
          </w:tcPr>
          <w:p w14:paraId="6A999EF1"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2273771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42AC8AA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704F94E2"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380FA41A"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479" w:type="dxa"/>
            <w:tcBorders>
              <w:top w:val="nil"/>
              <w:left w:val="nil"/>
              <w:bottom w:val="single" w:sz="4" w:space="0" w:color="auto"/>
              <w:right w:val="nil"/>
            </w:tcBorders>
            <w:shd w:val="clear" w:color="000000" w:fill="FFFF99"/>
            <w:vAlign w:val="center"/>
            <w:hideMark/>
          </w:tcPr>
          <w:p w14:paraId="4B1758FB"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59BD5F5D"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09BCD17A" w14:textId="77777777" w:rsidTr="0094159E">
        <w:trPr>
          <w:trHeight w:val="278"/>
          <w:jc w:val="center"/>
        </w:trPr>
        <w:tc>
          <w:tcPr>
            <w:tcW w:w="309" w:type="dxa"/>
            <w:tcBorders>
              <w:top w:val="nil"/>
              <w:left w:val="nil"/>
              <w:bottom w:val="nil"/>
              <w:right w:val="nil"/>
            </w:tcBorders>
            <w:shd w:val="clear" w:color="000000" w:fill="00B050"/>
            <w:noWrap/>
            <w:vAlign w:val="center"/>
            <w:hideMark/>
          </w:tcPr>
          <w:p w14:paraId="1285B370"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НР</w:t>
            </w:r>
          </w:p>
        </w:tc>
        <w:tc>
          <w:tcPr>
            <w:tcW w:w="511" w:type="dxa"/>
            <w:tcBorders>
              <w:top w:val="nil"/>
              <w:left w:val="single" w:sz="4" w:space="0" w:color="auto"/>
              <w:bottom w:val="single" w:sz="4" w:space="0" w:color="auto"/>
              <w:right w:val="single" w:sz="4" w:space="0" w:color="auto"/>
            </w:tcBorders>
            <w:shd w:val="clear" w:color="auto" w:fill="auto"/>
            <w:noWrap/>
            <w:vAlign w:val="center"/>
            <w:hideMark/>
          </w:tcPr>
          <w:p w14:paraId="2E419C57"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3.6.1</w:t>
            </w:r>
          </w:p>
        </w:tc>
        <w:tc>
          <w:tcPr>
            <w:tcW w:w="2115" w:type="dxa"/>
            <w:tcBorders>
              <w:top w:val="nil"/>
              <w:left w:val="nil"/>
              <w:bottom w:val="single" w:sz="4" w:space="0" w:color="auto"/>
              <w:right w:val="single" w:sz="4" w:space="0" w:color="auto"/>
            </w:tcBorders>
            <w:shd w:val="clear" w:color="auto" w:fill="auto"/>
            <w:vAlign w:val="center"/>
            <w:hideMark/>
          </w:tcPr>
          <w:p w14:paraId="2617887A" w14:textId="77777777" w:rsidR="0094159E" w:rsidRPr="0094159E" w:rsidRDefault="0094159E" w:rsidP="0094159E">
            <w:pPr>
              <w:ind w:firstLineChars="200" w:firstLine="240"/>
              <w:rPr>
                <w:rFonts w:ascii="Calibri" w:hAnsi="Calibri" w:cs="Calibri"/>
                <w:color w:val="000000"/>
                <w:sz w:val="12"/>
                <w:szCs w:val="12"/>
              </w:rPr>
            </w:pPr>
            <w:r w:rsidRPr="0094159E">
              <w:rPr>
                <w:rFonts w:ascii="Calibri" w:hAnsi="Calibri" w:cs="Calibri"/>
                <w:color w:val="000000"/>
                <w:sz w:val="12"/>
                <w:szCs w:val="12"/>
              </w:rPr>
              <w:t>на прибыль, в т.ч.</w:t>
            </w:r>
          </w:p>
        </w:tc>
        <w:tc>
          <w:tcPr>
            <w:tcW w:w="793" w:type="dxa"/>
            <w:tcBorders>
              <w:top w:val="nil"/>
              <w:left w:val="nil"/>
              <w:bottom w:val="single" w:sz="4" w:space="0" w:color="auto"/>
              <w:right w:val="single" w:sz="4" w:space="0" w:color="auto"/>
            </w:tcBorders>
            <w:shd w:val="clear" w:color="auto" w:fill="auto"/>
            <w:vAlign w:val="center"/>
            <w:hideMark/>
          </w:tcPr>
          <w:p w14:paraId="6FDB861C" w14:textId="77777777" w:rsidR="0094159E" w:rsidRPr="0094159E" w:rsidRDefault="0094159E" w:rsidP="0094159E">
            <w:pPr>
              <w:jc w:val="center"/>
              <w:rPr>
                <w:rFonts w:ascii="Calibri" w:hAnsi="Calibri" w:cs="Calibri"/>
                <w:color w:val="000000"/>
                <w:sz w:val="12"/>
                <w:szCs w:val="12"/>
              </w:rPr>
            </w:pPr>
            <w:r w:rsidRPr="0094159E">
              <w:rPr>
                <w:rFonts w:ascii="Calibri" w:hAnsi="Calibri" w:cs="Calibri"/>
                <w:color w:val="000000"/>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53B4DF8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5CF0F5F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149,37</w:t>
            </w:r>
          </w:p>
        </w:tc>
        <w:tc>
          <w:tcPr>
            <w:tcW w:w="1168" w:type="dxa"/>
            <w:tcBorders>
              <w:top w:val="nil"/>
              <w:left w:val="nil"/>
              <w:bottom w:val="single" w:sz="4" w:space="0" w:color="auto"/>
              <w:right w:val="single" w:sz="4" w:space="0" w:color="auto"/>
            </w:tcBorders>
            <w:shd w:val="clear" w:color="000000" w:fill="FFFF99"/>
            <w:noWrap/>
            <w:vAlign w:val="center"/>
            <w:hideMark/>
          </w:tcPr>
          <w:p w14:paraId="23190B7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12D92B3F"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305CDC0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75714DE8"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16C6AFED"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5F57C746"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4584C0C4" w14:textId="77777777" w:rsidR="0094159E" w:rsidRPr="0094159E" w:rsidRDefault="0094159E" w:rsidP="0094159E">
            <w:pPr>
              <w:jc w:val="right"/>
              <w:rPr>
                <w:rFonts w:ascii="Calibri" w:hAnsi="Calibri" w:cs="Calibri"/>
                <w:color w:val="000000"/>
                <w:sz w:val="12"/>
                <w:szCs w:val="12"/>
              </w:rPr>
            </w:pPr>
            <w:r w:rsidRPr="0094159E">
              <w:rPr>
                <w:rFonts w:ascii="Calibri" w:hAnsi="Calibri" w:cs="Calibri"/>
                <w:color w:val="000000"/>
                <w:sz w:val="12"/>
                <w:szCs w:val="12"/>
              </w:rPr>
              <w:t>0,00</w:t>
            </w:r>
          </w:p>
        </w:tc>
        <w:tc>
          <w:tcPr>
            <w:tcW w:w="479" w:type="dxa"/>
            <w:tcBorders>
              <w:top w:val="nil"/>
              <w:left w:val="nil"/>
              <w:bottom w:val="single" w:sz="4" w:space="0" w:color="auto"/>
              <w:right w:val="nil"/>
            </w:tcBorders>
            <w:shd w:val="clear" w:color="000000" w:fill="FFFF99"/>
            <w:vAlign w:val="center"/>
            <w:hideMark/>
          </w:tcPr>
          <w:p w14:paraId="10E3EE1B"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13323F8D"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562580A2" w14:textId="77777777" w:rsidTr="0094159E">
        <w:trPr>
          <w:trHeight w:val="253"/>
          <w:jc w:val="center"/>
        </w:trPr>
        <w:tc>
          <w:tcPr>
            <w:tcW w:w="309" w:type="dxa"/>
            <w:tcBorders>
              <w:top w:val="nil"/>
              <w:left w:val="nil"/>
              <w:bottom w:val="nil"/>
              <w:right w:val="nil"/>
            </w:tcBorders>
            <w:shd w:val="clear" w:color="000000" w:fill="00B050"/>
            <w:noWrap/>
            <w:vAlign w:val="center"/>
            <w:hideMark/>
          </w:tcPr>
          <w:p w14:paraId="2BBCF336"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lastRenderedPageBreak/>
              <w:t>НР</w:t>
            </w: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0ACB39CF"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4</w:t>
            </w:r>
          </w:p>
        </w:tc>
        <w:tc>
          <w:tcPr>
            <w:tcW w:w="2115" w:type="dxa"/>
            <w:tcBorders>
              <w:top w:val="nil"/>
              <w:left w:val="nil"/>
              <w:bottom w:val="single" w:sz="4" w:space="0" w:color="auto"/>
              <w:right w:val="single" w:sz="4" w:space="0" w:color="auto"/>
            </w:tcBorders>
            <w:shd w:val="clear" w:color="000000" w:fill="C0C0C0"/>
            <w:vAlign w:val="center"/>
            <w:hideMark/>
          </w:tcPr>
          <w:p w14:paraId="31756FD9"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Недополученные доходы</w:t>
            </w:r>
          </w:p>
        </w:tc>
        <w:tc>
          <w:tcPr>
            <w:tcW w:w="793" w:type="dxa"/>
            <w:tcBorders>
              <w:top w:val="nil"/>
              <w:left w:val="nil"/>
              <w:bottom w:val="single" w:sz="4" w:space="0" w:color="auto"/>
              <w:right w:val="single" w:sz="4" w:space="0" w:color="auto"/>
            </w:tcBorders>
            <w:shd w:val="clear" w:color="000000" w:fill="C0C0C0"/>
            <w:vAlign w:val="center"/>
            <w:hideMark/>
          </w:tcPr>
          <w:p w14:paraId="0150B3C6"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100D618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6C639DD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44ABE52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1 031,89</w:t>
            </w:r>
          </w:p>
        </w:tc>
        <w:tc>
          <w:tcPr>
            <w:tcW w:w="1168" w:type="dxa"/>
            <w:tcBorders>
              <w:top w:val="nil"/>
              <w:left w:val="nil"/>
              <w:bottom w:val="single" w:sz="4" w:space="0" w:color="auto"/>
              <w:right w:val="single" w:sz="4" w:space="0" w:color="auto"/>
            </w:tcBorders>
            <w:shd w:val="clear" w:color="000000" w:fill="FFFF99"/>
            <w:noWrap/>
            <w:vAlign w:val="center"/>
            <w:hideMark/>
          </w:tcPr>
          <w:p w14:paraId="11825AA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50DC00C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2 189,70</w:t>
            </w:r>
          </w:p>
        </w:tc>
        <w:tc>
          <w:tcPr>
            <w:tcW w:w="1101" w:type="dxa"/>
            <w:tcBorders>
              <w:top w:val="nil"/>
              <w:left w:val="nil"/>
              <w:bottom w:val="single" w:sz="4" w:space="0" w:color="auto"/>
              <w:right w:val="single" w:sz="4" w:space="0" w:color="auto"/>
            </w:tcBorders>
            <w:shd w:val="clear" w:color="000000" w:fill="FFFF99"/>
            <w:noWrap/>
            <w:vAlign w:val="center"/>
            <w:hideMark/>
          </w:tcPr>
          <w:p w14:paraId="2316727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2 405,68</w:t>
            </w:r>
          </w:p>
        </w:tc>
        <w:tc>
          <w:tcPr>
            <w:tcW w:w="1101" w:type="dxa"/>
            <w:tcBorders>
              <w:top w:val="nil"/>
              <w:left w:val="nil"/>
              <w:bottom w:val="single" w:sz="4" w:space="0" w:color="auto"/>
              <w:right w:val="single" w:sz="4" w:space="0" w:color="auto"/>
            </w:tcBorders>
            <w:shd w:val="clear" w:color="000000" w:fill="FFFF99"/>
            <w:noWrap/>
            <w:vAlign w:val="center"/>
            <w:hideMark/>
          </w:tcPr>
          <w:p w14:paraId="2F31099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074A4DC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4895EC2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479" w:type="dxa"/>
            <w:tcBorders>
              <w:top w:val="nil"/>
              <w:left w:val="nil"/>
              <w:bottom w:val="single" w:sz="4" w:space="0" w:color="auto"/>
              <w:right w:val="nil"/>
            </w:tcBorders>
            <w:shd w:val="clear" w:color="000000" w:fill="FFFF99"/>
            <w:vAlign w:val="center"/>
            <w:hideMark/>
          </w:tcPr>
          <w:p w14:paraId="3A90BA54"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5D490A85"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согласно ст.47 методических указаний учтены в строке 10.4</w:t>
            </w:r>
          </w:p>
        </w:tc>
      </w:tr>
      <w:tr w:rsidR="0094159E" w:rsidRPr="0094159E" w14:paraId="22CF0452" w14:textId="77777777" w:rsidTr="0094159E">
        <w:trPr>
          <w:trHeight w:val="1038"/>
          <w:jc w:val="center"/>
        </w:trPr>
        <w:tc>
          <w:tcPr>
            <w:tcW w:w="309" w:type="dxa"/>
            <w:tcBorders>
              <w:top w:val="nil"/>
              <w:left w:val="nil"/>
              <w:bottom w:val="nil"/>
              <w:right w:val="nil"/>
            </w:tcBorders>
            <w:shd w:val="clear" w:color="000000" w:fill="ED7D31"/>
            <w:noWrap/>
            <w:vAlign w:val="center"/>
            <w:hideMark/>
          </w:tcPr>
          <w:p w14:paraId="77C4AB67"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РД</w:t>
            </w: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4EF0857A"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5</w:t>
            </w:r>
          </w:p>
        </w:tc>
        <w:tc>
          <w:tcPr>
            <w:tcW w:w="2115" w:type="dxa"/>
            <w:tcBorders>
              <w:top w:val="nil"/>
              <w:left w:val="nil"/>
              <w:bottom w:val="single" w:sz="4" w:space="0" w:color="auto"/>
              <w:right w:val="single" w:sz="4" w:space="0" w:color="auto"/>
            </w:tcBorders>
            <w:shd w:val="clear" w:color="000000" w:fill="C0C0C0"/>
            <w:vAlign w:val="center"/>
            <w:hideMark/>
          </w:tcPr>
          <w:p w14:paraId="7C3D8B48"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793" w:type="dxa"/>
            <w:tcBorders>
              <w:top w:val="nil"/>
              <w:left w:val="nil"/>
              <w:bottom w:val="single" w:sz="4" w:space="0" w:color="auto"/>
              <w:right w:val="single" w:sz="4" w:space="0" w:color="auto"/>
            </w:tcBorders>
            <w:shd w:val="clear" w:color="000000" w:fill="C0C0C0"/>
            <w:vAlign w:val="center"/>
            <w:hideMark/>
          </w:tcPr>
          <w:p w14:paraId="601553EC"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FFFF99"/>
            <w:noWrap/>
            <w:vAlign w:val="center"/>
            <w:hideMark/>
          </w:tcPr>
          <w:p w14:paraId="2D416DD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422064B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6FC3B6F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168" w:type="dxa"/>
            <w:tcBorders>
              <w:top w:val="nil"/>
              <w:left w:val="nil"/>
              <w:bottom w:val="single" w:sz="4" w:space="0" w:color="auto"/>
              <w:right w:val="single" w:sz="4" w:space="0" w:color="auto"/>
            </w:tcBorders>
            <w:shd w:val="clear" w:color="000000" w:fill="FFFF99"/>
            <w:noWrap/>
            <w:vAlign w:val="center"/>
            <w:hideMark/>
          </w:tcPr>
          <w:p w14:paraId="424FD5D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1 316,57</w:t>
            </w:r>
          </w:p>
        </w:tc>
        <w:tc>
          <w:tcPr>
            <w:tcW w:w="1073" w:type="dxa"/>
            <w:tcBorders>
              <w:top w:val="nil"/>
              <w:left w:val="nil"/>
              <w:bottom w:val="single" w:sz="4" w:space="0" w:color="auto"/>
              <w:right w:val="single" w:sz="4" w:space="0" w:color="auto"/>
            </w:tcBorders>
            <w:shd w:val="clear" w:color="000000" w:fill="FFFF99"/>
            <w:noWrap/>
            <w:vAlign w:val="center"/>
            <w:hideMark/>
          </w:tcPr>
          <w:p w14:paraId="0BCB48F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101" w:type="dxa"/>
            <w:tcBorders>
              <w:top w:val="nil"/>
              <w:left w:val="nil"/>
              <w:bottom w:val="single" w:sz="4" w:space="0" w:color="auto"/>
              <w:right w:val="single" w:sz="4" w:space="0" w:color="auto"/>
            </w:tcBorders>
            <w:shd w:val="clear" w:color="000000" w:fill="FFFF99"/>
            <w:noWrap/>
            <w:vAlign w:val="center"/>
            <w:hideMark/>
          </w:tcPr>
          <w:p w14:paraId="10BBC80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1 209,97</w:t>
            </w:r>
          </w:p>
        </w:tc>
        <w:tc>
          <w:tcPr>
            <w:tcW w:w="1101" w:type="dxa"/>
            <w:tcBorders>
              <w:top w:val="nil"/>
              <w:left w:val="nil"/>
              <w:bottom w:val="single" w:sz="4" w:space="0" w:color="auto"/>
              <w:right w:val="single" w:sz="4" w:space="0" w:color="auto"/>
            </w:tcBorders>
            <w:shd w:val="clear" w:color="000000" w:fill="FFFF99"/>
            <w:noWrap/>
            <w:vAlign w:val="center"/>
            <w:hideMark/>
          </w:tcPr>
          <w:p w14:paraId="0EF4D41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1 125,94</w:t>
            </w:r>
          </w:p>
        </w:tc>
        <w:tc>
          <w:tcPr>
            <w:tcW w:w="1101" w:type="dxa"/>
            <w:tcBorders>
              <w:top w:val="nil"/>
              <w:left w:val="nil"/>
              <w:bottom w:val="single" w:sz="4" w:space="0" w:color="auto"/>
              <w:right w:val="single" w:sz="4" w:space="0" w:color="auto"/>
            </w:tcBorders>
            <w:shd w:val="clear" w:color="000000" w:fill="CCFFCC"/>
            <w:noWrap/>
            <w:vAlign w:val="center"/>
            <w:hideMark/>
          </w:tcPr>
          <w:p w14:paraId="617A18C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241565A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1 125,94</w:t>
            </w:r>
          </w:p>
        </w:tc>
        <w:tc>
          <w:tcPr>
            <w:tcW w:w="479" w:type="dxa"/>
            <w:tcBorders>
              <w:top w:val="nil"/>
              <w:left w:val="nil"/>
              <w:bottom w:val="single" w:sz="4" w:space="0" w:color="auto"/>
              <w:right w:val="nil"/>
            </w:tcBorders>
            <w:shd w:val="clear" w:color="000000" w:fill="FFFF99"/>
            <w:vAlign w:val="center"/>
            <w:hideMark/>
          </w:tcPr>
          <w:p w14:paraId="63E8BB6F"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726B8B61"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xml:space="preserve">учтены </w:t>
            </w:r>
            <w:proofErr w:type="gramStart"/>
            <w:r w:rsidRPr="0094159E">
              <w:rPr>
                <w:rFonts w:ascii="Calibri" w:hAnsi="Calibri" w:cs="Calibri"/>
                <w:color w:val="000000"/>
                <w:sz w:val="12"/>
                <w:szCs w:val="12"/>
              </w:rPr>
              <w:t>затраты</w:t>
            </w:r>
            <w:proofErr w:type="gramEnd"/>
            <w:r w:rsidRPr="0094159E">
              <w:rPr>
                <w:rFonts w:ascii="Calibri" w:hAnsi="Calibri" w:cs="Calibri"/>
                <w:color w:val="000000"/>
                <w:sz w:val="12"/>
                <w:szCs w:val="12"/>
              </w:rPr>
              <w:t xml:space="preserve"> понесенные в 2022 г. на создание проекта санитарно-защитной зоны, Центр гигиенической экспертизы ООО</w:t>
            </w:r>
            <w:r w:rsidRPr="0094159E">
              <w:rPr>
                <w:rFonts w:ascii="Calibri" w:hAnsi="Calibri" w:cs="Calibri"/>
                <w:color w:val="000000"/>
                <w:sz w:val="12"/>
                <w:szCs w:val="12"/>
              </w:rPr>
              <w:br/>
              <w:t xml:space="preserve">договор № 25/21 от 18.03.2021г. Акт выполненных работ от 23.03.2022, в доле ТКО 75,06%, </w:t>
            </w:r>
          </w:p>
        </w:tc>
      </w:tr>
      <w:tr w:rsidR="0094159E" w:rsidRPr="0094159E" w14:paraId="386DF9E5"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7AE58FD5" w14:textId="77777777" w:rsidR="0094159E" w:rsidRPr="0094159E" w:rsidRDefault="0094159E" w:rsidP="0094159E">
            <w:pPr>
              <w:rPr>
                <w:rFonts w:ascii="Calibri" w:hAnsi="Calibri" w:cs="Calibri"/>
                <w:color w:val="000000"/>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53CBDA9C"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9</w:t>
            </w:r>
          </w:p>
        </w:tc>
        <w:tc>
          <w:tcPr>
            <w:tcW w:w="2115" w:type="dxa"/>
            <w:tcBorders>
              <w:top w:val="nil"/>
              <w:left w:val="nil"/>
              <w:bottom w:val="single" w:sz="4" w:space="0" w:color="auto"/>
              <w:right w:val="single" w:sz="4" w:space="0" w:color="auto"/>
            </w:tcBorders>
            <w:shd w:val="clear" w:color="000000" w:fill="C0C0C0"/>
            <w:vAlign w:val="center"/>
            <w:hideMark/>
          </w:tcPr>
          <w:p w14:paraId="4E8E72CE"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НВВ без НДС</w:t>
            </w:r>
          </w:p>
        </w:tc>
        <w:tc>
          <w:tcPr>
            <w:tcW w:w="793" w:type="dxa"/>
            <w:tcBorders>
              <w:top w:val="nil"/>
              <w:left w:val="nil"/>
              <w:bottom w:val="single" w:sz="4" w:space="0" w:color="auto"/>
              <w:right w:val="single" w:sz="4" w:space="0" w:color="auto"/>
            </w:tcBorders>
            <w:shd w:val="clear" w:color="000000" w:fill="C0C0C0"/>
            <w:vAlign w:val="center"/>
            <w:hideMark/>
          </w:tcPr>
          <w:p w14:paraId="49D72466"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5D9C358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11 063,77</w:t>
            </w:r>
          </w:p>
        </w:tc>
        <w:tc>
          <w:tcPr>
            <w:tcW w:w="1020" w:type="dxa"/>
            <w:tcBorders>
              <w:top w:val="nil"/>
              <w:left w:val="nil"/>
              <w:bottom w:val="single" w:sz="4" w:space="0" w:color="auto"/>
              <w:right w:val="single" w:sz="4" w:space="0" w:color="auto"/>
            </w:tcBorders>
            <w:shd w:val="clear" w:color="000000" w:fill="CCFFCC"/>
            <w:noWrap/>
            <w:vAlign w:val="center"/>
            <w:hideMark/>
          </w:tcPr>
          <w:p w14:paraId="4CBF033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15 975,86</w:t>
            </w:r>
          </w:p>
        </w:tc>
        <w:tc>
          <w:tcPr>
            <w:tcW w:w="1168" w:type="dxa"/>
            <w:tcBorders>
              <w:top w:val="nil"/>
              <w:left w:val="nil"/>
              <w:bottom w:val="single" w:sz="4" w:space="0" w:color="auto"/>
              <w:right w:val="single" w:sz="4" w:space="0" w:color="auto"/>
            </w:tcBorders>
            <w:shd w:val="clear" w:color="000000" w:fill="CCFFCC"/>
            <w:noWrap/>
            <w:vAlign w:val="center"/>
            <w:hideMark/>
          </w:tcPr>
          <w:p w14:paraId="56EA45A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12 014,83</w:t>
            </w:r>
          </w:p>
        </w:tc>
        <w:tc>
          <w:tcPr>
            <w:tcW w:w="1168" w:type="dxa"/>
            <w:tcBorders>
              <w:top w:val="nil"/>
              <w:left w:val="nil"/>
              <w:bottom w:val="single" w:sz="4" w:space="0" w:color="auto"/>
              <w:right w:val="single" w:sz="4" w:space="0" w:color="auto"/>
            </w:tcBorders>
            <w:shd w:val="clear" w:color="000000" w:fill="CCFFCC"/>
            <w:noWrap/>
            <w:vAlign w:val="center"/>
            <w:hideMark/>
          </w:tcPr>
          <w:p w14:paraId="747E926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16 318,12</w:t>
            </w:r>
          </w:p>
        </w:tc>
        <w:tc>
          <w:tcPr>
            <w:tcW w:w="1073" w:type="dxa"/>
            <w:tcBorders>
              <w:top w:val="nil"/>
              <w:left w:val="nil"/>
              <w:bottom w:val="single" w:sz="4" w:space="0" w:color="auto"/>
              <w:right w:val="single" w:sz="4" w:space="0" w:color="auto"/>
            </w:tcBorders>
            <w:shd w:val="clear" w:color="000000" w:fill="CCFFCC"/>
            <w:noWrap/>
            <w:vAlign w:val="center"/>
            <w:hideMark/>
          </w:tcPr>
          <w:p w14:paraId="36C41E0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13 330,28</w:t>
            </w:r>
          </w:p>
        </w:tc>
        <w:tc>
          <w:tcPr>
            <w:tcW w:w="1101" w:type="dxa"/>
            <w:tcBorders>
              <w:top w:val="nil"/>
              <w:left w:val="nil"/>
              <w:bottom w:val="single" w:sz="4" w:space="0" w:color="auto"/>
              <w:right w:val="single" w:sz="4" w:space="0" w:color="auto"/>
            </w:tcBorders>
            <w:shd w:val="clear" w:color="000000" w:fill="CCFFCC"/>
            <w:noWrap/>
            <w:vAlign w:val="center"/>
            <w:hideMark/>
          </w:tcPr>
          <w:p w14:paraId="1CC03EC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21 473,60</w:t>
            </w:r>
          </w:p>
        </w:tc>
        <w:tc>
          <w:tcPr>
            <w:tcW w:w="1101" w:type="dxa"/>
            <w:tcBorders>
              <w:top w:val="nil"/>
              <w:left w:val="nil"/>
              <w:bottom w:val="single" w:sz="4" w:space="0" w:color="auto"/>
              <w:right w:val="single" w:sz="4" w:space="0" w:color="auto"/>
            </w:tcBorders>
            <w:shd w:val="clear" w:color="000000" w:fill="CCFFCC"/>
            <w:noWrap/>
            <w:vAlign w:val="center"/>
            <w:hideMark/>
          </w:tcPr>
          <w:p w14:paraId="1634D1B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13 363,09</w:t>
            </w:r>
          </w:p>
        </w:tc>
        <w:tc>
          <w:tcPr>
            <w:tcW w:w="1101" w:type="dxa"/>
            <w:tcBorders>
              <w:top w:val="nil"/>
              <w:left w:val="nil"/>
              <w:bottom w:val="single" w:sz="4" w:space="0" w:color="auto"/>
              <w:right w:val="single" w:sz="4" w:space="0" w:color="auto"/>
            </w:tcBorders>
            <w:shd w:val="clear" w:color="000000" w:fill="CCFFCC"/>
            <w:noWrap/>
            <w:vAlign w:val="center"/>
            <w:hideMark/>
          </w:tcPr>
          <w:p w14:paraId="035D9A7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5 749,77</w:t>
            </w:r>
          </w:p>
        </w:tc>
        <w:tc>
          <w:tcPr>
            <w:tcW w:w="1101" w:type="dxa"/>
            <w:tcBorders>
              <w:top w:val="nil"/>
              <w:left w:val="nil"/>
              <w:bottom w:val="single" w:sz="4" w:space="0" w:color="auto"/>
              <w:right w:val="single" w:sz="4" w:space="0" w:color="auto"/>
            </w:tcBorders>
            <w:shd w:val="clear" w:color="000000" w:fill="CCFFCC"/>
            <w:noWrap/>
            <w:vAlign w:val="center"/>
            <w:hideMark/>
          </w:tcPr>
          <w:p w14:paraId="38FBAA4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7 613,32</w:t>
            </w:r>
          </w:p>
        </w:tc>
        <w:tc>
          <w:tcPr>
            <w:tcW w:w="479" w:type="dxa"/>
            <w:tcBorders>
              <w:top w:val="nil"/>
              <w:left w:val="nil"/>
              <w:bottom w:val="single" w:sz="4" w:space="0" w:color="auto"/>
              <w:right w:val="nil"/>
            </w:tcBorders>
            <w:shd w:val="clear" w:color="000000" w:fill="FFFF99"/>
            <w:vAlign w:val="center"/>
            <w:hideMark/>
          </w:tcPr>
          <w:p w14:paraId="29C0914E"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5B932E8F"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7C4CDF37"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6E1886C7" w14:textId="77777777" w:rsidR="0094159E" w:rsidRPr="0094159E" w:rsidRDefault="0094159E" w:rsidP="0094159E">
            <w:pPr>
              <w:rPr>
                <w:rFonts w:ascii="Calibri" w:hAnsi="Calibri" w:cs="Calibri"/>
                <w:color w:val="FF0000"/>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3DF77029"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10</w:t>
            </w:r>
          </w:p>
        </w:tc>
        <w:tc>
          <w:tcPr>
            <w:tcW w:w="2115" w:type="dxa"/>
            <w:tcBorders>
              <w:top w:val="nil"/>
              <w:left w:val="nil"/>
              <w:bottom w:val="single" w:sz="4" w:space="0" w:color="auto"/>
              <w:right w:val="single" w:sz="4" w:space="0" w:color="auto"/>
            </w:tcBorders>
            <w:shd w:val="clear" w:color="000000" w:fill="C0C0C0"/>
            <w:vAlign w:val="center"/>
            <w:hideMark/>
          </w:tcPr>
          <w:p w14:paraId="5896B613"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Корректировки НВВ</w:t>
            </w:r>
          </w:p>
        </w:tc>
        <w:tc>
          <w:tcPr>
            <w:tcW w:w="793" w:type="dxa"/>
            <w:tcBorders>
              <w:top w:val="nil"/>
              <w:left w:val="nil"/>
              <w:bottom w:val="single" w:sz="4" w:space="0" w:color="auto"/>
              <w:right w:val="single" w:sz="4" w:space="0" w:color="auto"/>
            </w:tcBorders>
            <w:shd w:val="clear" w:color="000000" w:fill="C0C0C0"/>
            <w:vAlign w:val="center"/>
            <w:hideMark/>
          </w:tcPr>
          <w:p w14:paraId="28D3E74C" w14:textId="77777777" w:rsidR="0094159E" w:rsidRPr="0094159E" w:rsidRDefault="0094159E" w:rsidP="0094159E">
            <w:pPr>
              <w:jc w:val="center"/>
              <w:rPr>
                <w:rFonts w:ascii="Tahoma" w:hAnsi="Tahoma" w:cs="Tahoma"/>
                <w:b/>
                <w:bCs/>
                <w:sz w:val="12"/>
                <w:szCs w:val="12"/>
              </w:rPr>
            </w:pPr>
            <w:proofErr w:type="spellStart"/>
            <w:r w:rsidRPr="0094159E">
              <w:rPr>
                <w:rFonts w:ascii="Tahoma" w:hAnsi="Tahoma" w:cs="Tahoma"/>
                <w:b/>
                <w:bCs/>
                <w:sz w:val="12"/>
                <w:szCs w:val="12"/>
              </w:rPr>
              <w:t>тыс</w:t>
            </w:r>
            <w:proofErr w:type="spellEnd"/>
            <w:r w:rsidRPr="0094159E">
              <w:rPr>
                <w:rFonts w:ascii="Tahoma" w:hAnsi="Tahoma" w:cs="Tahoma"/>
                <w:b/>
                <w:bCs/>
                <w:sz w:val="12"/>
                <w:szCs w:val="12"/>
              </w:rPr>
              <w:t xml:space="preserve"> </w:t>
            </w:r>
            <w:proofErr w:type="spellStart"/>
            <w:r w:rsidRPr="0094159E">
              <w:rPr>
                <w:rFonts w:ascii="Tahoma" w:hAnsi="Tahoma" w:cs="Tahoma"/>
                <w:b/>
                <w:bCs/>
                <w:sz w:val="12"/>
                <w:szCs w:val="12"/>
              </w:rPr>
              <w:t>руб</w:t>
            </w:r>
            <w:proofErr w:type="spellEnd"/>
          </w:p>
        </w:tc>
        <w:tc>
          <w:tcPr>
            <w:tcW w:w="1023" w:type="dxa"/>
            <w:tcBorders>
              <w:top w:val="nil"/>
              <w:left w:val="nil"/>
              <w:bottom w:val="single" w:sz="4" w:space="0" w:color="auto"/>
              <w:right w:val="single" w:sz="4" w:space="0" w:color="auto"/>
            </w:tcBorders>
            <w:shd w:val="clear" w:color="000000" w:fill="CCFFCC"/>
            <w:noWrap/>
            <w:vAlign w:val="center"/>
            <w:hideMark/>
          </w:tcPr>
          <w:p w14:paraId="645D13C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020" w:type="dxa"/>
            <w:tcBorders>
              <w:top w:val="nil"/>
              <w:left w:val="nil"/>
              <w:bottom w:val="single" w:sz="4" w:space="0" w:color="auto"/>
              <w:right w:val="single" w:sz="4" w:space="0" w:color="auto"/>
            </w:tcBorders>
            <w:shd w:val="clear" w:color="000000" w:fill="CCFFCC"/>
            <w:noWrap/>
            <w:vAlign w:val="center"/>
            <w:hideMark/>
          </w:tcPr>
          <w:p w14:paraId="61CC392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168" w:type="dxa"/>
            <w:tcBorders>
              <w:top w:val="nil"/>
              <w:left w:val="nil"/>
              <w:bottom w:val="single" w:sz="4" w:space="0" w:color="auto"/>
              <w:right w:val="single" w:sz="4" w:space="0" w:color="auto"/>
            </w:tcBorders>
            <w:shd w:val="clear" w:color="000000" w:fill="CCFFCC"/>
            <w:noWrap/>
            <w:vAlign w:val="center"/>
            <w:hideMark/>
          </w:tcPr>
          <w:p w14:paraId="72B90C5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-1 216,36</w:t>
            </w:r>
          </w:p>
        </w:tc>
        <w:tc>
          <w:tcPr>
            <w:tcW w:w="1168" w:type="dxa"/>
            <w:tcBorders>
              <w:top w:val="nil"/>
              <w:left w:val="nil"/>
              <w:bottom w:val="single" w:sz="4" w:space="0" w:color="auto"/>
              <w:right w:val="single" w:sz="4" w:space="0" w:color="auto"/>
            </w:tcBorders>
            <w:shd w:val="clear" w:color="000000" w:fill="CCFFCC"/>
            <w:noWrap/>
            <w:vAlign w:val="center"/>
            <w:hideMark/>
          </w:tcPr>
          <w:p w14:paraId="401B65E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073" w:type="dxa"/>
            <w:tcBorders>
              <w:top w:val="nil"/>
              <w:left w:val="nil"/>
              <w:bottom w:val="single" w:sz="4" w:space="0" w:color="auto"/>
              <w:right w:val="single" w:sz="4" w:space="0" w:color="auto"/>
            </w:tcBorders>
            <w:shd w:val="clear" w:color="000000" w:fill="CCFFCC"/>
            <w:noWrap/>
            <w:vAlign w:val="center"/>
            <w:hideMark/>
          </w:tcPr>
          <w:p w14:paraId="762067B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-1 793,13</w:t>
            </w:r>
          </w:p>
        </w:tc>
        <w:tc>
          <w:tcPr>
            <w:tcW w:w="1101" w:type="dxa"/>
            <w:tcBorders>
              <w:top w:val="nil"/>
              <w:left w:val="nil"/>
              <w:bottom w:val="single" w:sz="4" w:space="0" w:color="auto"/>
              <w:right w:val="single" w:sz="4" w:space="0" w:color="auto"/>
            </w:tcBorders>
            <w:shd w:val="clear" w:color="000000" w:fill="CCFFCC"/>
            <w:noWrap/>
            <w:vAlign w:val="center"/>
            <w:hideMark/>
          </w:tcPr>
          <w:p w14:paraId="5438B94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1F29410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1,76</w:t>
            </w:r>
          </w:p>
        </w:tc>
        <w:tc>
          <w:tcPr>
            <w:tcW w:w="1101" w:type="dxa"/>
            <w:tcBorders>
              <w:top w:val="nil"/>
              <w:left w:val="nil"/>
              <w:bottom w:val="single" w:sz="4" w:space="0" w:color="auto"/>
              <w:right w:val="single" w:sz="4" w:space="0" w:color="auto"/>
            </w:tcBorders>
            <w:shd w:val="clear" w:color="000000" w:fill="CCFFCC"/>
            <w:noWrap/>
            <w:vAlign w:val="center"/>
            <w:hideMark/>
          </w:tcPr>
          <w:p w14:paraId="0CAF4CC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1101" w:type="dxa"/>
            <w:tcBorders>
              <w:top w:val="nil"/>
              <w:left w:val="nil"/>
              <w:bottom w:val="single" w:sz="4" w:space="0" w:color="auto"/>
              <w:right w:val="single" w:sz="4" w:space="0" w:color="auto"/>
            </w:tcBorders>
            <w:shd w:val="clear" w:color="000000" w:fill="CCFFCC"/>
            <w:noWrap/>
            <w:vAlign w:val="center"/>
            <w:hideMark/>
          </w:tcPr>
          <w:p w14:paraId="3C22505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1,76</w:t>
            </w:r>
          </w:p>
        </w:tc>
        <w:tc>
          <w:tcPr>
            <w:tcW w:w="479" w:type="dxa"/>
            <w:tcBorders>
              <w:top w:val="nil"/>
              <w:left w:val="nil"/>
              <w:bottom w:val="single" w:sz="4" w:space="0" w:color="auto"/>
              <w:right w:val="nil"/>
            </w:tcBorders>
            <w:shd w:val="clear" w:color="000000" w:fill="FFFF99"/>
            <w:vAlign w:val="center"/>
            <w:hideMark/>
          </w:tcPr>
          <w:p w14:paraId="0B708A06"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776BC40B"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217B5EF6" w14:textId="77777777" w:rsidTr="0094159E">
        <w:trPr>
          <w:trHeight w:val="569"/>
          <w:jc w:val="center"/>
        </w:trPr>
        <w:tc>
          <w:tcPr>
            <w:tcW w:w="309" w:type="dxa"/>
            <w:tcBorders>
              <w:top w:val="nil"/>
              <w:left w:val="nil"/>
              <w:bottom w:val="nil"/>
              <w:right w:val="nil"/>
            </w:tcBorders>
            <w:shd w:val="clear" w:color="auto" w:fill="auto"/>
            <w:noWrap/>
            <w:vAlign w:val="center"/>
            <w:hideMark/>
          </w:tcPr>
          <w:p w14:paraId="2C1C3FB0" w14:textId="77777777" w:rsidR="0094159E" w:rsidRPr="0094159E" w:rsidRDefault="0094159E" w:rsidP="0094159E">
            <w:pPr>
              <w:rPr>
                <w:rFonts w:ascii="Calibri" w:hAnsi="Calibri" w:cs="Calibri"/>
                <w:color w:val="FF0000"/>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52C3FC68"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10.1</w:t>
            </w:r>
          </w:p>
        </w:tc>
        <w:tc>
          <w:tcPr>
            <w:tcW w:w="2115" w:type="dxa"/>
            <w:tcBorders>
              <w:top w:val="nil"/>
              <w:left w:val="nil"/>
              <w:bottom w:val="single" w:sz="4" w:space="0" w:color="auto"/>
              <w:right w:val="single" w:sz="4" w:space="0" w:color="auto"/>
            </w:tcBorders>
            <w:shd w:val="clear" w:color="000000" w:fill="C0C0C0"/>
            <w:vAlign w:val="center"/>
            <w:hideMark/>
          </w:tcPr>
          <w:p w14:paraId="43B707D5" w14:textId="77777777" w:rsidR="0094159E" w:rsidRPr="0094159E" w:rsidRDefault="0094159E" w:rsidP="0094159E">
            <w:pPr>
              <w:jc w:val="center"/>
              <w:rPr>
                <w:rFonts w:ascii="Tahoma" w:hAnsi="Tahoma" w:cs="Tahoma"/>
                <w:sz w:val="12"/>
                <w:szCs w:val="12"/>
              </w:rPr>
            </w:pPr>
            <w:r w:rsidRPr="0094159E">
              <w:rPr>
                <w:rFonts w:ascii="Tahoma" w:hAnsi="Tahoma" w:cs="Tahoma"/>
                <w:sz w:val="12"/>
                <w:szCs w:val="12"/>
              </w:rPr>
              <w:t>Корректировка НВВ в целях сглаживания тарифов (уменьшение)</w:t>
            </w:r>
          </w:p>
        </w:tc>
        <w:tc>
          <w:tcPr>
            <w:tcW w:w="793" w:type="dxa"/>
            <w:tcBorders>
              <w:top w:val="nil"/>
              <w:left w:val="nil"/>
              <w:bottom w:val="single" w:sz="4" w:space="0" w:color="auto"/>
              <w:right w:val="single" w:sz="4" w:space="0" w:color="auto"/>
            </w:tcBorders>
            <w:shd w:val="clear" w:color="000000" w:fill="C0C0C0"/>
            <w:vAlign w:val="center"/>
            <w:hideMark/>
          </w:tcPr>
          <w:p w14:paraId="5FB45F5A" w14:textId="77777777" w:rsidR="0094159E" w:rsidRPr="0094159E" w:rsidRDefault="0094159E" w:rsidP="0094159E">
            <w:pPr>
              <w:jc w:val="center"/>
              <w:rPr>
                <w:rFonts w:ascii="Tahoma" w:hAnsi="Tahoma" w:cs="Tahoma"/>
                <w:b/>
                <w:bCs/>
                <w:sz w:val="12"/>
                <w:szCs w:val="12"/>
              </w:rPr>
            </w:pPr>
            <w:proofErr w:type="spellStart"/>
            <w:r w:rsidRPr="0094159E">
              <w:rPr>
                <w:rFonts w:ascii="Tahoma" w:hAnsi="Tahoma" w:cs="Tahoma"/>
                <w:b/>
                <w:bCs/>
                <w:sz w:val="12"/>
                <w:szCs w:val="12"/>
              </w:rPr>
              <w:t>тыс</w:t>
            </w:r>
            <w:proofErr w:type="spellEnd"/>
            <w:r w:rsidRPr="0094159E">
              <w:rPr>
                <w:rFonts w:ascii="Tahoma" w:hAnsi="Tahoma" w:cs="Tahoma"/>
                <w:b/>
                <w:bCs/>
                <w:sz w:val="12"/>
                <w:szCs w:val="12"/>
              </w:rPr>
              <w:t xml:space="preserve"> </w:t>
            </w:r>
            <w:proofErr w:type="spellStart"/>
            <w:r w:rsidRPr="0094159E">
              <w:rPr>
                <w:rFonts w:ascii="Tahoma" w:hAnsi="Tahoma" w:cs="Tahoma"/>
                <w:b/>
                <w:bCs/>
                <w:sz w:val="12"/>
                <w:szCs w:val="12"/>
              </w:rPr>
              <w:t>руб</w:t>
            </w:r>
            <w:proofErr w:type="spellEnd"/>
          </w:p>
        </w:tc>
        <w:tc>
          <w:tcPr>
            <w:tcW w:w="1023" w:type="dxa"/>
            <w:tcBorders>
              <w:top w:val="nil"/>
              <w:left w:val="nil"/>
              <w:bottom w:val="single" w:sz="4" w:space="0" w:color="auto"/>
              <w:right w:val="single" w:sz="4" w:space="0" w:color="auto"/>
            </w:tcBorders>
            <w:shd w:val="clear" w:color="000000" w:fill="FFFF99"/>
            <w:noWrap/>
            <w:vAlign w:val="center"/>
            <w:hideMark/>
          </w:tcPr>
          <w:p w14:paraId="25BAEBE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0EF86EC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6BBDD5A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6CBA44F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40F4240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7116DCDC"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1523C63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187884E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628F3F9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479" w:type="dxa"/>
            <w:tcBorders>
              <w:top w:val="nil"/>
              <w:left w:val="nil"/>
              <w:bottom w:val="single" w:sz="4" w:space="0" w:color="auto"/>
              <w:right w:val="nil"/>
            </w:tcBorders>
            <w:shd w:val="clear" w:color="000000" w:fill="FFFF99"/>
            <w:vAlign w:val="center"/>
            <w:hideMark/>
          </w:tcPr>
          <w:p w14:paraId="2C88AF53"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12BAC099"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45AA2264" w14:textId="77777777" w:rsidTr="0094159E">
        <w:trPr>
          <w:trHeight w:val="569"/>
          <w:jc w:val="center"/>
        </w:trPr>
        <w:tc>
          <w:tcPr>
            <w:tcW w:w="309" w:type="dxa"/>
            <w:tcBorders>
              <w:top w:val="nil"/>
              <w:left w:val="nil"/>
              <w:bottom w:val="nil"/>
              <w:right w:val="nil"/>
            </w:tcBorders>
            <w:shd w:val="clear" w:color="auto" w:fill="auto"/>
            <w:noWrap/>
            <w:vAlign w:val="center"/>
            <w:hideMark/>
          </w:tcPr>
          <w:p w14:paraId="14F6D1BF" w14:textId="77777777" w:rsidR="0094159E" w:rsidRPr="0094159E" w:rsidRDefault="0094159E" w:rsidP="0094159E">
            <w:pPr>
              <w:rPr>
                <w:rFonts w:ascii="Calibri" w:hAnsi="Calibri" w:cs="Calibri"/>
                <w:color w:val="FF0000"/>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5BD93FB6"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10.2</w:t>
            </w:r>
          </w:p>
        </w:tc>
        <w:tc>
          <w:tcPr>
            <w:tcW w:w="2115" w:type="dxa"/>
            <w:tcBorders>
              <w:top w:val="nil"/>
              <w:left w:val="nil"/>
              <w:bottom w:val="single" w:sz="4" w:space="0" w:color="auto"/>
              <w:right w:val="single" w:sz="4" w:space="0" w:color="auto"/>
            </w:tcBorders>
            <w:shd w:val="clear" w:color="000000" w:fill="C0C0C0"/>
            <w:vAlign w:val="center"/>
            <w:hideMark/>
          </w:tcPr>
          <w:p w14:paraId="386E1337" w14:textId="77777777" w:rsidR="0094159E" w:rsidRPr="0094159E" w:rsidRDefault="0094159E" w:rsidP="0094159E">
            <w:pPr>
              <w:jc w:val="center"/>
              <w:rPr>
                <w:rFonts w:ascii="Tahoma" w:hAnsi="Tahoma" w:cs="Tahoma"/>
                <w:sz w:val="12"/>
                <w:szCs w:val="12"/>
              </w:rPr>
            </w:pPr>
            <w:r w:rsidRPr="0094159E">
              <w:rPr>
                <w:rFonts w:ascii="Tahoma" w:hAnsi="Tahoma" w:cs="Tahoma"/>
                <w:sz w:val="12"/>
                <w:szCs w:val="12"/>
              </w:rPr>
              <w:t>Корректировка НВВ в целях сглаживания тарифов (увеличение)</w:t>
            </w:r>
          </w:p>
        </w:tc>
        <w:tc>
          <w:tcPr>
            <w:tcW w:w="793" w:type="dxa"/>
            <w:tcBorders>
              <w:top w:val="nil"/>
              <w:left w:val="nil"/>
              <w:bottom w:val="single" w:sz="4" w:space="0" w:color="auto"/>
              <w:right w:val="single" w:sz="4" w:space="0" w:color="auto"/>
            </w:tcBorders>
            <w:shd w:val="clear" w:color="000000" w:fill="C0C0C0"/>
            <w:vAlign w:val="center"/>
            <w:hideMark/>
          </w:tcPr>
          <w:p w14:paraId="71E4069C" w14:textId="77777777" w:rsidR="0094159E" w:rsidRPr="0094159E" w:rsidRDefault="0094159E" w:rsidP="0094159E">
            <w:pPr>
              <w:jc w:val="center"/>
              <w:rPr>
                <w:rFonts w:ascii="Tahoma" w:hAnsi="Tahoma" w:cs="Tahoma"/>
                <w:b/>
                <w:bCs/>
                <w:sz w:val="12"/>
                <w:szCs w:val="12"/>
              </w:rPr>
            </w:pPr>
            <w:proofErr w:type="spellStart"/>
            <w:r w:rsidRPr="0094159E">
              <w:rPr>
                <w:rFonts w:ascii="Tahoma" w:hAnsi="Tahoma" w:cs="Tahoma"/>
                <w:b/>
                <w:bCs/>
                <w:sz w:val="12"/>
                <w:szCs w:val="12"/>
              </w:rPr>
              <w:t>тыс</w:t>
            </w:r>
            <w:proofErr w:type="spellEnd"/>
            <w:r w:rsidRPr="0094159E">
              <w:rPr>
                <w:rFonts w:ascii="Tahoma" w:hAnsi="Tahoma" w:cs="Tahoma"/>
                <w:b/>
                <w:bCs/>
                <w:sz w:val="12"/>
                <w:szCs w:val="12"/>
              </w:rPr>
              <w:t xml:space="preserve"> </w:t>
            </w:r>
            <w:proofErr w:type="spellStart"/>
            <w:r w:rsidRPr="0094159E">
              <w:rPr>
                <w:rFonts w:ascii="Tahoma" w:hAnsi="Tahoma" w:cs="Tahoma"/>
                <w:b/>
                <w:bCs/>
                <w:sz w:val="12"/>
                <w:szCs w:val="12"/>
              </w:rPr>
              <w:t>руб</w:t>
            </w:r>
            <w:proofErr w:type="spellEnd"/>
          </w:p>
        </w:tc>
        <w:tc>
          <w:tcPr>
            <w:tcW w:w="1023" w:type="dxa"/>
            <w:tcBorders>
              <w:top w:val="nil"/>
              <w:left w:val="nil"/>
              <w:bottom w:val="single" w:sz="4" w:space="0" w:color="auto"/>
              <w:right w:val="single" w:sz="4" w:space="0" w:color="auto"/>
            </w:tcBorders>
            <w:shd w:val="clear" w:color="000000" w:fill="FFFF99"/>
            <w:noWrap/>
            <w:vAlign w:val="center"/>
            <w:hideMark/>
          </w:tcPr>
          <w:p w14:paraId="53DE828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1A41AE8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64D19A8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5822284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3170E41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52EB498E"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2771A87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4E5811C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23AEDC8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479" w:type="dxa"/>
            <w:tcBorders>
              <w:top w:val="nil"/>
              <w:left w:val="nil"/>
              <w:bottom w:val="single" w:sz="4" w:space="0" w:color="auto"/>
              <w:right w:val="nil"/>
            </w:tcBorders>
            <w:shd w:val="clear" w:color="000000" w:fill="FFFF99"/>
            <w:vAlign w:val="center"/>
            <w:hideMark/>
          </w:tcPr>
          <w:p w14:paraId="064E1935"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7D29BFA5"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08CF2808" w14:textId="77777777" w:rsidTr="0094159E">
        <w:trPr>
          <w:trHeight w:val="1330"/>
          <w:jc w:val="center"/>
        </w:trPr>
        <w:tc>
          <w:tcPr>
            <w:tcW w:w="309" w:type="dxa"/>
            <w:tcBorders>
              <w:top w:val="nil"/>
              <w:left w:val="nil"/>
              <w:bottom w:val="nil"/>
              <w:right w:val="nil"/>
            </w:tcBorders>
            <w:shd w:val="clear" w:color="auto" w:fill="auto"/>
            <w:noWrap/>
            <w:vAlign w:val="center"/>
            <w:hideMark/>
          </w:tcPr>
          <w:p w14:paraId="2AF61D23" w14:textId="77777777" w:rsidR="0094159E" w:rsidRPr="0094159E" w:rsidRDefault="0094159E" w:rsidP="0094159E">
            <w:pPr>
              <w:rPr>
                <w:rFonts w:ascii="Calibri" w:hAnsi="Calibri" w:cs="Calibri"/>
                <w:color w:val="FF0000"/>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3EC89424"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10.3</w:t>
            </w:r>
          </w:p>
        </w:tc>
        <w:tc>
          <w:tcPr>
            <w:tcW w:w="2115" w:type="dxa"/>
            <w:tcBorders>
              <w:top w:val="nil"/>
              <w:left w:val="nil"/>
              <w:bottom w:val="single" w:sz="4" w:space="0" w:color="auto"/>
              <w:right w:val="single" w:sz="4" w:space="0" w:color="auto"/>
            </w:tcBorders>
            <w:shd w:val="clear" w:color="000000" w:fill="C0C0C0"/>
            <w:vAlign w:val="center"/>
            <w:hideMark/>
          </w:tcPr>
          <w:p w14:paraId="2FE80D69" w14:textId="77777777" w:rsidR="0094159E" w:rsidRPr="0094159E" w:rsidRDefault="0094159E" w:rsidP="0094159E">
            <w:pPr>
              <w:jc w:val="center"/>
              <w:rPr>
                <w:rFonts w:ascii="Tahoma" w:hAnsi="Tahoma" w:cs="Tahoma"/>
                <w:sz w:val="12"/>
                <w:szCs w:val="12"/>
              </w:rPr>
            </w:pPr>
            <w:r w:rsidRPr="0094159E">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793" w:type="dxa"/>
            <w:tcBorders>
              <w:top w:val="nil"/>
              <w:left w:val="nil"/>
              <w:bottom w:val="single" w:sz="4" w:space="0" w:color="auto"/>
              <w:right w:val="single" w:sz="4" w:space="0" w:color="auto"/>
            </w:tcBorders>
            <w:shd w:val="clear" w:color="000000" w:fill="C0C0C0"/>
            <w:vAlign w:val="center"/>
            <w:hideMark/>
          </w:tcPr>
          <w:p w14:paraId="745730EF" w14:textId="77777777" w:rsidR="0094159E" w:rsidRPr="0094159E" w:rsidRDefault="0094159E" w:rsidP="0094159E">
            <w:pPr>
              <w:jc w:val="center"/>
              <w:rPr>
                <w:rFonts w:ascii="Tahoma" w:hAnsi="Tahoma" w:cs="Tahoma"/>
                <w:b/>
                <w:bCs/>
                <w:sz w:val="12"/>
                <w:szCs w:val="12"/>
              </w:rPr>
            </w:pPr>
            <w:proofErr w:type="spellStart"/>
            <w:r w:rsidRPr="0094159E">
              <w:rPr>
                <w:rFonts w:ascii="Tahoma" w:hAnsi="Tahoma" w:cs="Tahoma"/>
                <w:b/>
                <w:bCs/>
                <w:sz w:val="12"/>
                <w:szCs w:val="12"/>
              </w:rPr>
              <w:t>тыс</w:t>
            </w:r>
            <w:proofErr w:type="spellEnd"/>
            <w:r w:rsidRPr="0094159E">
              <w:rPr>
                <w:rFonts w:ascii="Tahoma" w:hAnsi="Tahoma" w:cs="Tahoma"/>
                <w:b/>
                <w:bCs/>
                <w:sz w:val="12"/>
                <w:szCs w:val="12"/>
              </w:rPr>
              <w:t xml:space="preserve"> </w:t>
            </w:r>
            <w:proofErr w:type="spellStart"/>
            <w:r w:rsidRPr="0094159E">
              <w:rPr>
                <w:rFonts w:ascii="Tahoma" w:hAnsi="Tahoma" w:cs="Tahoma"/>
                <w:b/>
                <w:bCs/>
                <w:sz w:val="12"/>
                <w:szCs w:val="12"/>
              </w:rPr>
              <w:t>руб</w:t>
            </w:r>
            <w:proofErr w:type="spellEnd"/>
          </w:p>
        </w:tc>
        <w:tc>
          <w:tcPr>
            <w:tcW w:w="1023" w:type="dxa"/>
            <w:tcBorders>
              <w:top w:val="nil"/>
              <w:left w:val="nil"/>
              <w:bottom w:val="single" w:sz="4" w:space="0" w:color="auto"/>
              <w:right w:val="single" w:sz="4" w:space="0" w:color="auto"/>
            </w:tcBorders>
            <w:shd w:val="clear" w:color="000000" w:fill="FFFF99"/>
            <w:noWrap/>
            <w:vAlign w:val="center"/>
            <w:hideMark/>
          </w:tcPr>
          <w:p w14:paraId="4FFD3F1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20" w:type="dxa"/>
            <w:tcBorders>
              <w:top w:val="nil"/>
              <w:left w:val="nil"/>
              <w:bottom w:val="single" w:sz="4" w:space="0" w:color="auto"/>
              <w:right w:val="single" w:sz="4" w:space="0" w:color="auto"/>
            </w:tcBorders>
            <w:shd w:val="clear" w:color="000000" w:fill="FFFF99"/>
            <w:noWrap/>
            <w:vAlign w:val="center"/>
            <w:hideMark/>
          </w:tcPr>
          <w:p w14:paraId="4169BEA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68" w:type="dxa"/>
            <w:tcBorders>
              <w:top w:val="nil"/>
              <w:left w:val="nil"/>
              <w:bottom w:val="single" w:sz="4" w:space="0" w:color="auto"/>
              <w:right w:val="single" w:sz="4" w:space="0" w:color="auto"/>
            </w:tcBorders>
            <w:shd w:val="clear" w:color="000000" w:fill="FFFF99"/>
            <w:noWrap/>
            <w:vAlign w:val="center"/>
            <w:hideMark/>
          </w:tcPr>
          <w:p w14:paraId="10C3E51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-1 216,36</w:t>
            </w:r>
          </w:p>
        </w:tc>
        <w:tc>
          <w:tcPr>
            <w:tcW w:w="1168" w:type="dxa"/>
            <w:tcBorders>
              <w:top w:val="nil"/>
              <w:left w:val="nil"/>
              <w:bottom w:val="single" w:sz="4" w:space="0" w:color="auto"/>
              <w:right w:val="single" w:sz="4" w:space="0" w:color="auto"/>
            </w:tcBorders>
            <w:shd w:val="clear" w:color="000000" w:fill="FFFF99"/>
            <w:noWrap/>
            <w:vAlign w:val="center"/>
            <w:hideMark/>
          </w:tcPr>
          <w:p w14:paraId="46383D5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73" w:type="dxa"/>
            <w:tcBorders>
              <w:top w:val="nil"/>
              <w:left w:val="nil"/>
              <w:bottom w:val="single" w:sz="4" w:space="0" w:color="auto"/>
              <w:right w:val="single" w:sz="4" w:space="0" w:color="auto"/>
            </w:tcBorders>
            <w:shd w:val="clear" w:color="000000" w:fill="FFFF99"/>
            <w:noWrap/>
            <w:vAlign w:val="center"/>
            <w:hideMark/>
          </w:tcPr>
          <w:p w14:paraId="7696A70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-1 793,13</w:t>
            </w:r>
          </w:p>
        </w:tc>
        <w:tc>
          <w:tcPr>
            <w:tcW w:w="1101" w:type="dxa"/>
            <w:tcBorders>
              <w:top w:val="nil"/>
              <w:left w:val="nil"/>
              <w:bottom w:val="single" w:sz="4" w:space="0" w:color="auto"/>
              <w:right w:val="single" w:sz="4" w:space="0" w:color="auto"/>
            </w:tcBorders>
            <w:shd w:val="clear" w:color="000000" w:fill="FFFF99"/>
            <w:noWrap/>
            <w:vAlign w:val="center"/>
            <w:hideMark/>
          </w:tcPr>
          <w:p w14:paraId="0C92584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FFFF99"/>
            <w:noWrap/>
            <w:vAlign w:val="center"/>
            <w:hideMark/>
          </w:tcPr>
          <w:p w14:paraId="6551D0E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0EC7BC0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nil"/>
              <w:bottom w:val="single" w:sz="4" w:space="0" w:color="auto"/>
              <w:right w:val="single" w:sz="4" w:space="0" w:color="auto"/>
            </w:tcBorders>
            <w:shd w:val="clear" w:color="000000" w:fill="CCFFCC"/>
            <w:noWrap/>
            <w:vAlign w:val="center"/>
            <w:hideMark/>
          </w:tcPr>
          <w:p w14:paraId="1F8451E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0,00</w:t>
            </w:r>
          </w:p>
        </w:tc>
        <w:tc>
          <w:tcPr>
            <w:tcW w:w="479" w:type="dxa"/>
            <w:tcBorders>
              <w:top w:val="nil"/>
              <w:left w:val="nil"/>
              <w:bottom w:val="single" w:sz="4" w:space="0" w:color="auto"/>
              <w:right w:val="nil"/>
            </w:tcBorders>
            <w:shd w:val="clear" w:color="000000" w:fill="FFFF99"/>
            <w:vAlign w:val="center"/>
            <w:hideMark/>
          </w:tcPr>
          <w:p w14:paraId="3246AEBC"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5CAA3564"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 </w:t>
            </w:r>
          </w:p>
        </w:tc>
      </w:tr>
      <w:tr w:rsidR="0094159E" w:rsidRPr="0094159E" w14:paraId="4E5870AB" w14:textId="77777777" w:rsidTr="0094159E">
        <w:trPr>
          <w:trHeight w:val="1064"/>
          <w:jc w:val="center"/>
        </w:trPr>
        <w:tc>
          <w:tcPr>
            <w:tcW w:w="309" w:type="dxa"/>
            <w:tcBorders>
              <w:top w:val="nil"/>
              <w:left w:val="nil"/>
              <w:bottom w:val="nil"/>
              <w:right w:val="nil"/>
            </w:tcBorders>
            <w:shd w:val="clear" w:color="auto" w:fill="auto"/>
            <w:noWrap/>
            <w:vAlign w:val="center"/>
            <w:hideMark/>
          </w:tcPr>
          <w:p w14:paraId="0E3F6133" w14:textId="77777777" w:rsidR="0094159E" w:rsidRPr="0094159E" w:rsidRDefault="0094159E" w:rsidP="0094159E">
            <w:pPr>
              <w:rPr>
                <w:rFonts w:ascii="Calibri" w:hAnsi="Calibri" w:cs="Calibri"/>
                <w:color w:val="000000"/>
                <w:sz w:val="12"/>
                <w:szCs w:val="12"/>
              </w:rPr>
            </w:pPr>
          </w:p>
        </w:tc>
        <w:tc>
          <w:tcPr>
            <w:tcW w:w="51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30808E09"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10.4</w:t>
            </w:r>
          </w:p>
        </w:tc>
        <w:tc>
          <w:tcPr>
            <w:tcW w:w="2115" w:type="dxa"/>
            <w:tcBorders>
              <w:top w:val="single" w:sz="4" w:space="0" w:color="auto"/>
              <w:left w:val="nil"/>
              <w:bottom w:val="single" w:sz="4" w:space="0" w:color="auto"/>
              <w:right w:val="single" w:sz="4" w:space="0" w:color="auto"/>
            </w:tcBorders>
            <w:shd w:val="clear" w:color="000000" w:fill="C0C0C0"/>
            <w:vAlign w:val="center"/>
            <w:hideMark/>
          </w:tcPr>
          <w:p w14:paraId="4ED5C510" w14:textId="77777777" w:rsidR="0094159E" w:rsidRPr="0094159E" w:rsidRDefault="0094159E" w:rsidP="0094159E">
            <w:pPr>
              <w:spacing w:after="240"/>
              <w:jc w:val="center"/>
              <w:rPr>
                <w:rFonts w:ascii="Tahoma" w:hAnsi="Tahoma" w:cs="Tahoma"/>
                <w:sz w:val="12"/>
                <w:szCs w:val="12"/>
              </w:rPr>
            </w:pPr>
            <w:r w:rsidRPr="0094159E">
              <w:rPr>
                <w:rFonts w:ascii="Tahoma" w:hAnsi="Tahoma" w:cs="Tahoma"/>
                <w:sz w:val="12"/>
                <w:szCs w:val="12"/>
              </w:rPr>
              <w:t xml:space="preserve">Размер отклонения значений, учтенных при установлении тарифов, от фактических значений параметров расчета тарифов </w:t>
            </w:r>
          </w:p>
        </w:tc>
        <w:tc>
          <w:tcPr>
            <w:tcW w:w="793" w:type="dxa"/>
            <w:tcBorders>
              <w:top w:val="single" w:sz="4" w:space="0" w:color="auto"/>
              <w:left w:val="nil"/>
              <w:bottom w:val="single" w:sz="4" w:space="0" w:color="auto"/>
              <w:right w:val="single" w:sz="4" w:space="0" w:color="auto"/>
            </w:tcBorders>
            <w:shd w:val="clear" w:color="000000" w:fill="C0C0C0"/>
            <w:vAlign w:val="center"/>
            <w:hideMark/>
          </w:tcPr>
          <w:p w14:paraId="79F5CFD3"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 </w:t>
            </w:r>
          </w:p>
        </w:tc>
        <w:tc>
          <w:tcPr>
            <w:tcW w:w="1023" w:type="dxa"/>
            <w:tcBorders>
              <w:top w:val="single" w:sz="4" w:space="0" w:color="auto"/>
              <w:left w:val="nil"/>
              <w:bottom w:val="single" w:sz="4" w:space="0" w:color="auto"/>
              <w:right w:val="single" w:sz="4" w:space="0" w:color="auto"/>
            </w:tcBorders>
            <w:shd w:val="clear" w:color="000000" w:fill="FFFF99"/>
            <w:noWrap/>
            <w:vAlign w:val="center"/>
            <w:hideMark/>
          </w:tcPr>
          <w:p w14:paraId="6632C9C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20" w:type="dxa"/>
            <w:tcBorders>
              <w:top w:val="single" w:sz="4" w:space="0" w:color="auto"/>
              <w:left w:val="nil"/>
              <w:bottom w:val="single" w:sz="4" w:space="0" w:color="auto"/>
              <w:right w:val="single" w:sz="4" w:space="0" w:color="auto"/>
            </w:tcBorders>
            <w:shd w:val="clear" w:color="000000" w:fill="FFFF99"/>
            <w:noWrap/>
            <w:vAlign w:val="center"/>
            <w:hideMark/>
          </w:tcPr>
          <w:p w14:paraId="45731E4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68" w:type="dxa"/>
            <w:tcBorders>
              <w:top w:val="single" w:sz="4" w:space="0" w:color="auto"/>
              <w:left w:val="nil"/>
              <w:bottom w:val="single" w:sz="4" w:space="0" w:color="auto"/>
              <w:right w:val="single" w:sz="4" w:space="0" w:color="auto"/>
            </w:tcBorders>
            <w:shd w:val="clear" w:color="000000" w:fill="FFFF99"/>
            <w:noWrap/>
            <w:vAlign w:val="center"/>
            <w:hideMark/>
          </w:tcPr>
          <w:p w14:paraId="6C5D348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68" w:type="dxa"/>
            <w:tcBorders>
              <w:top w:val="single" w:sz="4" w:space="0" w:color="auto"/>
              <w:left w:val="nil"/>
              <w:bottom w:val="single" w:sz="4" w:space="0" w:color="auto"/>
              <w:right w:val="single" w:sz="4" w:space="0" w:color="auto"/>
            </w:tcBorders>
            <w:shd w:val="clear" w:color="000000" w:fill="FFFF99"/>
            <w:noWrap/>
            <w:vAlign w:val="center"/>
            <w:hideMark/>
          </w:tcPr>
          <w:p w14:paraId="4EB400DE"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073" w:type="dxa"/>
            <w:tcBorders>
              <w:top w:val="single" w:sz="4" w:space="0" w:color="auto"/>
              <w:left w:val="nil"/>
              <w:bottom w:val="single" w:sz="4" w:space="0" w:color="auto"/>
              <w:right w:val="single" w:sz="4" w:space="0" w:color="auto"/>
            </w:tcBorders>
            <w:shd w:val="clear" w:color="000000" w:fill="FFFF99"/>
            <w:noWrap/>
            <w:vAlign w:val="center"/>
            <w:hideMark/>
          </w:tcPr>
          <w:p w14:paraId="6A9233E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single" w:sz="4" w:space="0" w:color="auto"/>
              <w:left w:val="nil"/>
              <w:bottom w:val="single" w:sz="4" w:space="0" w:color="auto"/>
              <w:right w:val="single" w:sz="4" w:space="0" w:color="auto"/>
            </w:tcBorders>
            <w:shd w:val="clear" w:color="000000" w:fill="FFFF99"/>
            <w:noWrap/>
            <w:vAlign w:val="center"/>
            <w:hideMark/>
          </w:tcPr>
          <w:p w14:paraId="05DE8E1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single" w:sz="4" w:space="0" w:color="auto"/>
              <w:left w:val="nil"/>
              <w:bottom w:val="single" w:sz="4" w:space="0" w:color="auto"/>
              <w:right w:val="single" w:sz="4" w:space="0" w:color="auto"/>
            </w:tcBorders>
            <w:shd w:val="clear" w:color="000000" w:fill="FFFF99"/>
            <w:noWrap/>
            <w:vAlign w:val="center"/>
            <w:hideMark/>
          </w:tcPr>
          <w:p w14:paraId="45FE12B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1,76</w:t>
            </w:r>
          </w:p>
        </w:tc>
        <w:tc>
          <w:tcPr>
            <w:tcW w:w="1101" w:type="dxa"/>
            <w:tcBorders>
              <w:top w:val="single" w:sz="4" w:space="0" w:color="auto"/>
              <w:left w:val="nil"/>
              <w:bottom w:val="single" w:sz="4" w:space="0" w:color="auto"/>
              <w:right w:val="single" w:sz="4" w:space="0" w:color="auto"/>
            </w:tcBorders>
            <w:shd w:val="clear" w:color="000000" w:fill="CCFFCC"/>
            <w:noWrap/>
            <w:vAlign w:val="center"/>
            <w:hideMark/>
          </w:tcPr>
          <w:p w14:paraId="3F22160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 </w:t>
            </w:r>
          </w:p>
        </w:tc>
        <w:tc>
          <w:tcPr>
            <w:tcW w:w="1101" w:type="dxa"/>
            <w:tcBorders>
              <w:top w:val="nil"/>
              <w:left w:val="single" w:sz="4" w:space="0" w:color="auto"/>
              <w:bottom w:val="single" w:sz="4" w:space="0" w:color="auto"/>
              <w:right w:val="single" w:sz="4" w:space="0" w:color="auto"/>
            </w:tcBorders>
            <w:shd w:val="clear" w:color="000000" w:fill="CCFFCC"/>
            <w:noWrap/>
            <w:vAlign w:val="center"/>
            <w:hideMark/>
          </w:tcPr>
          <w:p w14:paraId="19B4194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1,76</w:t>
            </w:r>
          </w:p>
        </w:tc>
        <w:tc>
          <w:tcPr>
            <w:tcW w:w="479" w:type="dxa"/>
            <w:tcBorders>
              <w:top w:val="nil"/>
              <w:left w:val="nil"/>
              <w:bottom w:val="single" w:sz="4" w:space="0" w:color="auto"/>
              <w:right w:val="nil"/>
            </w:tcBorders>
            <w:shd w:val="clear" w:color="000000" w:fill="FFFF99"/>
            <w:vAlign w:val="center"/>
            <w:hideMark/>
          </w:tcPr>
          <w:p w14:paraId="2D3AB9F9"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40FD3EA1"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по расчету регулятора в соответствии с п. 47,48,51,52 Методических указаний</w:t>
            </w:r>
          </w:p>
        </w:tc>
      </w:tr>
      <w:tr w:rsidR="0094159E" w:rsidRPr="0094159E" w14:paraId="40E644C4" w14:textId="77777777" w:rsidTr="0094159E">
        <w:trPr>
          <w:trHeight w:val="379"/>
          <w:jc w:val="center"/>
        </w:trPr>
        <w:tc>
          <w:tcPr>
            <w:tcW w:w="309" w:type="dxa"/>
            <w:tcBorders>
              <w:top w:val="nil"/>
              <w:left w:val="nil"/>
              <w:bottom w:val="nil"/>
              <w:right w:val="nil"/>
            </w:tcBorders>
            <w:shd w:val="clear" w:color="auto" w:fill="auto"/>
            <w:noWrap/>
            <w:vAlign w:val="center"/>
            <w:hideMark/>
          </w:tcPr>
          <w:p w14:paraId="31E72338" w14:textId="77777777" w:rsidR="0094159E" w:rsidRPr="0094159E" w:rsidRDefault="0094159E" w:rsidP="0094159E">
            <w:pPr>
              <w:rPr>
                <w:rFonts w:ascii="Calibri" w:hAnsi="Calibri" w:cs="Calibri"/>
                <w:color w:val="000000"/>
                <w:sz w:val="12"/>
                <w:szCs w:val="12"/>
              </w:rPr>
            </w:pPr>
          </w:p>
        </w:tc>
        <w:tc>
          <w:tcPr>
            <w:tcW w:w="511"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0B3EDFAF"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11</w:t>
            </w:r>
          </w:p>
        </w:tc>
        <w:tc>
          <w:tcPr>
            <w:tcW w:w="2115" w:type="dxa"/>
            <w:tcBorders>
              <w:top w:val="single" w:sz="4" w:space="0" w:color="auto"/>
              <w:left w:val="nil"/>
              <w:bottom w:val="single" w:sz="4" w:space="0" w:color="auto"/>
              <w:right w:val="single" w:sz="4" w:space="0" w:color="auto"/>
            </w:tcBorders>
            <w:shd w:val="clear" w:color="000000" w:fill="C0C0C0"/>
            <w:vAlign w:val="center"/>
            <w:hideMark/>
          </w:tcPr>
          <w:p w14:paraId="0617E2DE"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НВВ без НДС с учетом корректировок</w:t>
            </w:r>
          </w:p>
        </w:tc>
        <w:tc>
          <w:tcPr>
            <w:tcW w:w="793" w:type="dxa"/>
            <w:tcBorders>
              <w:top w:val="single" w:sz="4" w:space="0" w:color="auto"/>
              <w:left w:val="nil"/>
              <w:bottom w:val="single" w:sz="4" w:space="0" w:color="auto"/>
              <w:right w:val="single" w:sz="4" w:space="0" w:color="auto"/>
            </w:tcBorders>
            <w:shd w:val="clear" w:color="000000" w:fill="C0C0C0"/>
            <w:vAlign w:val="center"/>
            <w:hideMark/>
          </w:tcPr>
          <w:p w14:paraId="5D670B28" w14:textId="77777777" w:rsidR="0094159E" w:rsidRPr="0094159E" w:rsidRDefault="0094159E" w:rsidP="0094159E">
            <w:pPr>
              <w:jc w:val="center"/>
              <w:rPr>
                <w:rFonts w:ascii="Tahoma" w:hAnsi="Tahoma" w:cs="Tahoma"/>
                <w:b/>
                <w:bCs/>
                <w:sz w:val="12"/>
                <w:szCs w:val="12"/>
              </w:rPr>
            </w:pPr>
            <w:proofErr w:type="spellStart"/>
            <w:r w:rsidRPr="0094159E">
              <w:rPr>
                <w:rFonts w:ascii="Tahoma" w:hAnsi="Tahoma" w:cs="Tahoma"/>
                <w:b/>
                <w:bCs/>
                <w:sz w:val="12"/>
                <w:szCs w:val="12"/>
              </w:rPr>
              <w:t>тыс</w:t>
            </w:r>
            <w:proofErr w:type="spellEnd"/>
            <w:r w:rsidRPr="0094159E">
              <w:rPr>
                <w:rFonts w:ascii="Tahoma" w:hAnsi="Tahoma" w:cs="Tahoma"/>
                <w:b/>
                <w:bCs/>
                <w:sz w:val="12"/>
                <w:szCs w:val="12"/>
              </w:rPr>
              <w:t xml:space="preserve"> </w:t>
            </w:r>
            <w:proofErr w:type="spellStart"/>
            <w:r w:rsidRPr="0094159E">
              <w:rPr>
                <w:rFonts w:ascii="Tahoma" w:hAnsi="Tahoma" w:cs="Tahoma"/>
                <w:b/>
                <w:bCs/>
                <w:sz w:val="12"/>
                <w:szCs w:val="12"/>
              </w:rPr>
              <w:t>руб</w:t>
            </w:r>
            <w:proofErr w:type="spellEnd"/>
          </w:p>
        </w:tc>
        <w:tc>
          <w:tcPr>
            <w:tcW w:w="1023" w:type="dxa"/>
            <w:tcBorders>
              <w:top w:val="single" w:sz="4" w:space="0" w:color="auto"/>
              <w:left w:val="nil"/>
              <w:bottom w:val="single" w:sz="4" w:space="0" w:color="auto"/>
              <w:right w:val="single" w:sz="4" w:space="0" w:color="auto"/>
            </w:tcBorders>
            <w:shd w:val="clear" w:color="000000" w:fill="CCFFCC"/>
            <w:noWrap/>
            <w:vAlign w:val="center"/>
            <w:hideMark/>
          </w:tcPr>
          <w:p w14:paraId="5523D35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11 063,77</w:t>
            </w:r>
          </w:p>
        </w:tc>
        <w:tc>
          <w:tcPr>
            <w:tcW w:w="1020" w:type="dxa"/>
            <w:tcBorders>
              <w:top w:val="single" w:sz="4" w:space="0" w:color="auto"/>
              <w:left w:val="nil"/>
              <w:bottom w:val="single" w:sz="4" w:space="0" w:color="auto"/>
              <w:right w:val="single" w:sz="4" w:space="0" w:color="auto"/>
            </w:tcBorders>
            <w:shd w:val="clear" w:color="000000" w:fill="CCFFCC"/>
            <w:noWrap/>
            <w:vAlign w:val="center"/>
            <w:hideMark/>
          </w:tcPr>
          <w:p w14:paraId="5A6EF02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15 975,86</w:t>
            </w:r>
          </w:p>
        </w:tc>
        <w:tc>
          <w:tcPr>
            <w:tcW w:w="1168" w:type="dxa"/>
            <w:tcBorders>
              <w:top w:val="single" w:sz="4" w:space="0" w:color="auto"/>
              <w:left w:val="nil"/>
              <w:bottom w:val="single" w:sz="4" w:space="0" w:color="auto"/>
              <w:right w:val="single" w:sz="4" w:space="0" w:color="auto"/>
            </w:tcBorders>
            <w:shd w:val="clear" w:color="000000" w:fill="CCFFCC"/>
            <w:noWrap/>
            <w:vAlign w:val="center"/>
            <w:hideMark/>
          </w:tcPr>
          <w:p w14:paraId="6D00735E"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10 798,47</w:t>
            </w:r>
          </w:p>
        </w:tc>
        <w:tc>
          <w:tcPr>
            <w:tcW w:w="1168" w:type="dxa"/>
            <w:tcBorders>
              <w:top w:val="single" w:sz="4" w:space="0" w:color="auto"/>
              <w:left w:val="nil"/>
              <w:bottom w:val="single" w:sz="4" w:space="0" w:color="auto"/>
              <w:right w:val="single" w:sz="4" w:space="0" w:color="auto"/>
            </w:tcBorders>
            <w:shd w:val="clear" w:color="000000" w:fill="CCFFCC"/>
            <w:noWrap/>
            <w:vAlign w:val="center"/>
            <w:hideMark/>
          </w:tcPr>
          <w:p w14:paraId="4556BD8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16 318,12</w:t>
            </w:r>
          </w:p>
        </w:tc>
        <w:tc>
          <w:tcPr>
            <w:tcW w:w="1073" w:type="dxa"/>
            <w:tcBorders>
              <w:top w:val="single" w:sz="4" w:space="0" w:color="auto"/>
              <w:left w:val="nil"/>
              <w:bottom w:val="single" w:sz="4" w:space="0" w:color="auto"/>
              <w:right w:val="single" w:sz="4" w:space="0" w:color="auto"/>
            </w:tcBorders>
            <w:shd w:val="clear" w:color="000000" w:fill="CCFFCC"/>
            <w:noWrap/>
            <w:vAlign w:val="center"/>
            <w:hideMark/>
          </w:tcPr>
          <w:p w14:paraId="2BB0EE7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11 537,16</w:t>
            </w:r>
          </w:p>
        </w:tc>
        <w:tc>
          <w:tcPr>
            <w:tcW w:w="1101" w:type="dxa"/>
            <w:tcBorders>
              <w:top w:val="single" w:sz="4" w:space="0" w:color="auto"/>
              <w:left w:val="nil"/>
              <w:bottom w:val="single" w:sz="4" w:space="0" w:color="auto"/>
              <w:right w:val="single" w:sz="4" w:space="0" w:color="auto"/>
            </w:tcBorders>
            <w:shd w:val="clear" w:color="000000" w:fill="CCFFCC"/>
            <w:noWrap/>
            <w:vAlign w:val="center"/>
            <w:hideMark/>
          </w:tcPr>
          <w:p w14:paraId="3DB9BEB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21 473,60</w:t>
            </w:r>
          </w:p>
        </w:tc>
        <w:tc>
          <w:tcPr>
            <w:tcW w:w="1101" w:type="dxa"/>
            <w:tcBorders>
              <w:top w:val="single" w:sz="4" w:space="0" w:color="auto"/>
              <w:left w:val="nil"/>
              <w:bottom w:val="single" w:sz="4" w:space="0" w:color="auto"/>
              <w:right w:val="single" w:sz="4" w:space="0" w:color="auto"/>
            </w:tcBorders>
            <w:shd w:val="clear" w:color="000000" w:fill="CCFFCC"/>
            <w:noWrap/>
            <w:vAlign w:val="center"/>
            <w:hideMark/>
          </w:tcPr>
          <w:p w14:paraId="19D78BF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13 364,84</w:t>
            </w:r>
          </w:p>
        </w:tc>
        <w:tc>
          <w:tcPr>
            <w:tcW w:w="1101" w:type="dxa"/>
            <w:tcBorders>
              <w:top w:val="single" w:sz="4" w:space="0" w:color="auto"/>
              <w:left w:val="nil"/>
              <w:bottom w:val="single" w:sz="4" w:space="0" w:color="auto"/>
              <w:right w:val="single" w:sz="4" w:space="0" w:color="auto"/>
            </w:tcBorders>
            <w:shd w:val="clear" w:color="000000" w:fill="CCFFCC"/>
            <w:noWrap/>
            <w:vAlign w:val="center"/>
            <w:hideMark/>
          </w:tcPr>
          <w:p w14:paraId="7D214FC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5 749,77</w:t>
            </w:r>
          </w:p>
        </w:tc>
        <w:tc>
          <w:tcPr>
            <w:tcW w:w="1101" w:type="dxa"/>
            <w:tcBorders>
              <w:top w:val="nil"/>
              <w:left w:val="nil"/>
              <w:bottom w:val="single" w:sz="4" w:space="0" w:color="auto"/>
              <w:right w:val="single" w:sz="4" w:space="0" w:color="auto"/>
            </w:tcBorders>
            <w:shd w:val="clear" w:color="000000" w:fill="CCFFCC"/>
            <w:noWrap/>
            <w:vAlign w:val="center"/>
            <w:hideMark/>
          </w:tcPr>
          <w:p w14:paraId="01FD94D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7 615,07</w:t>
            </w:r>
          </w:p>
        </w:tc>
        <w:tc>
          <w:tcPr>
            <w:tcW w:w="479" w:type="dxa"/>
            <w:tcBorders>
              <w:top w:val="nil"/>
              <w:left w:val="nil"/>
              <w:bottom w:val="single" w:sz="4" w:space="0" w:color="auto"/>
              <w:right w:val="nil"/>
            </w:tcBorders>
            <w:shd w:val="clear" w:color="000000" w:fill="FFFF99"/>
            <w:vAlign w:val="center"/>
            <w:hideMark/>
          </w:tcPr>
          <w:p w14:paraId="78434A46"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488567A7"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6808E261"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5CE8D789" w14:textId="77777777" w:rsidR="0094159E" w:rsidRPr="0094159E" w:rsidRDefault="0094159E" w:rsidP="0094159E">
            <w:pPr>
              <w:rPr>
                <w:rFonts w:ascii="Calibri" w:hAnsi="Calibri" w:cs="Calibri"/>
                <w:color w:val="FF0000"/>
                <w:sz w:val="12"/>
                <w:szCs w:val="12"/>
              </w:rPr>
            </w:pPr>
          </w:p>
        </w:tc>
        <w:tc>
          <w:tcPr>
            <w:tcW w:w="511" w:type="dxa"/>
            <w:vMerge w:val="restart"/>
            <w:tcBorders>
              <w:top w:val="nil"/>
              <w:left w:val="single" w:sz="4" w:space="0" w:color="auto"/>
              <w:bottom w:val="single" w:sz="4" w:space="0" w:color="auto"/>
              <w:right w:val="single" w:sz="4" w:space="0" w:color="auto"/>
            </w:tcBorders>
            <w:shd w:val="clear" w:color="000000" w:fill="C0C0C0"/>
            <w:noWrap/>
            <w:vAlign w:val="center"/>
            <w:hideMark/>
          </w:tcPr>
          <w:p w14:paraId="6BA195C8"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12</w:t>
            </w:r>
          </w:p>
        </w:tc>
        <w:tc>
          <w:tcPr>
            <w:tcW w:w="2115" w:type="dxa"/>
            <w:vMerge w:val="restart"/>
            <w:tcBorders>
              <w:top w:val="nil"/>
              <w:left w:val="single" w:sz="4" w:space="0" w:color="auto"/>
              <w:bottom w:val="single" w:sz="4" w:space="0" w:color="000000"/>
              <w:right w:val="single" w:sz="4" w:space="0" w:color="auto"/>
            </w:tcBorders>
            <w:shd w:val="clear" w:color="000000" w:fill="C0C0C0"/>
            <w:vAlign w:val="center"/>
            <w:hideMark/>
          </w:tcPr>
          <w:p w14:paraId="30FC12E4"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Тариф</w:t>
            </w:r>
          </w:p>
        </w:tc>
        <w:tc>
          <w:tcPr>
            <w:tcW w:w="793" w:type="dxa"/>
            <w:tcBorders>
              <w:top w:val="nil"/>
              <w:left w:val="nil"/>
              <w:bottom w:val="single" w:sz="4" w:space="0" w:color="auto"/>
              <w:right w:val="single" w:sz="4" w:space="0" w:color="auto"/>
            </w:tcBorders>
            <w:shd w:val="clear" w:color="000000" w:fill="C0C0C0"/>
            <w:vAlign w:val="center"/>
            <w:hideMark/>
          </w:tcPr>
          <w:p w14:paraId="516D8AC5"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руб./м3</w:t>
            </w:r>
          </w:p>
        </w:tc>
        <w:tc>
          <w:tcPr>
            <w:tcW w:w="1023" w:type="dxa"/>
            <w:tcBorders>
              <w:top w:val="nil"/>
              <w:left w:val="nil"/>
              <w:bottom w:val="single" w:sz="4" w:space="0" w:color="auto"/>
              <w:right w:val="single" w:sz="4" w:space="0" w:color="auto"/>
            </w:tcBorders>
            <w:shd w:val="clear" w:color="000000" w:fill="CCFFCC"/>
            <w:noWrap/>
            <w:vAlign w:val="center"/>
            <w:hideMark/>
          </w:tcPr>
          <w:p w14:paraId="72718E8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#ДЕЛ/0!</w:t>
            </w:r>
          </w:p>
        </w:tc>
        <w:tc>
          <w:tcPr>
            <w:tcW w:w="1020" w:type="dxa"/>
            <w:tcBorders>
              <w:top w:val="nil"/>
              <w:left w:val="nil"/>
              <w:bottom w:val="single" w:sz="4" w:space="0" w:color="auto"/>
              <w:right w:val="single" w:sz="4" w:space="0" w:color="auto"/>
            </w:tcBorders>
            <w:shd w:val="clear" w:color="000000" w:fill="CCFFCC"/>
            <w:noWrap/>
            <w:vAlign w:val="center"/>
            <w:hideMark/>
          </w:tcPr>
          <w:p w14:paraId="09754DD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#ДЕЛ/0!</w:t>
            </w:r>
          </w:p>
        </w:tc>
        <w:tc>
          <w:tcPr>
            <w:tcW w:w="1168" w:type="dxa"/>
            <w:tcBorders>
              <w:top w:val="nil"/>
              <w:left w:val="nil"/>
              <w:bottom w:val="single" w:sz="4" w:space="0" w:color="auto"/>
              <w:right w:val="single" w:sz="4" w:space="0" w:color="auto"/>
            </w:tcBorders>
            <w:shd w:val="clear" w:color="000000" w:fill="CCFFCC"/>
            <w:noWrap/>
            <w:vAlign w:val="center"/>
            <w:hideMark/>
          </w:tcPr>
          <w:p w14:paraId="74375278"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#ДЕЛ/0!</w:t>
            </w:r>
          </w:p>
        </w:tc>
        <w:tc>
          <w:tcPr>
            <w:tcW w:w="1168" w:type="dxa"/>
            <w:tcBorders>
              <w:top w:val="nil"/>
              <w:left w:val="nil"/>
              <w:bottom w:val="single" w:sz="4" w:space="0" w:color="auto"/>
              <w:right w:val="single" w:sz="4" w:space="0" w:color="auto"/>
            </w:tcBorders>
            <w:shd w:val="clear" w:color="000000" w:fill="CCFFCC"/>
            <w:noWrap/>
            <w:vAlign w:val="center"/>
            <w:hideMark/>
          </w:tcPr>
          <w:p w14:paraId="0963B5F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#ДЕЛ/0!</w:t>
            </w:r>
          </w:p>
        </w:tc>
        <w:tc>
          <w:tcPr>
            <w:tcW w:w="1073" w:type="dxa"/>
            <w:tcBorders>
              <w:top w:val="nil"/>
              <w:left w:val="nil"/>
              <w:bottom w:val="single" w:sz="4" w:space="0" w:color="auto"/>
              <w:right w:val="single" w:sz="4" w:space="0" w:color="auto"/>
            </w:tcBorders>
            <w:shd w:val="clear" w:color="000000" w:fill="CCFFCC"/>
            <w:noWrap/>
            <w:vAlign w:val="center"/>
            <w:hideMark/>
          </w:tcPr>
          <w:p w14:paraId="5149701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#ДЕЛ/0!</w:t>
            </w:r>
          </w:p>
        </w:tc>
        <w:tc>
          <w:tcPr>
            <w:tcW w:w="1101" w:type="dxa"/>
            <w:tcBorders>
              <w:top w:val="nil"/>
              <w:left w:val="nil"/>
              <w:bottom w:val="single" w:sz="4" w:space="0" w:color="auto"/>
              <w:right w:val="single" w:sz="4" w:space="0" w:color="auto"/>
            </w:tcBorders>
            <w:shd w:val="clear" w:color="000000" w:fill="CCFFCC"/>
            <w:noWrap/>
            <w:vAlign w:val="center"/>
            <w:hideMark/>
          </w:tcPr>
          <w:p w14:paraId="095D2F1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#ДЕЛ/0!</w:t>
            </w:r>
          </w:p>
        </w:tc>
        <w:tc>
          <w:tcPr>
            <w:tcW w:w="1101" w:type="dxa"/>
            <w:tcBorders>
              <w:top w:val="nil"/>
              <w:left w:val="nil"/>
              <w:bottom w:val="single" w:sz="4" w:space="0" w:color="auto"/>
              <w:right w:val="single" w:sz="4" w:space="0" w:color="auto"/>
            </w:tcBorders>
            <w:shd w:val="clear" w:color="000000" w:fill="CCFFCC"/>
            <w:noWrap/>
            <w:vAlign w:val="center"/>
            <w:hideMark/>
          </w:tcPr>
          <w:p w14:paraId="56E55DC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#ДЕЛ/0!</w:t>
            </w:r>
          </w:p>
        </w:tc>
        <w:tc>
          <w:tcPr>
            <w:tcW w:w="1101" w:type="dxa"/>
            <w:tcBorders>
              <w:top w:val="nil"/>
              <w:left w:val="nil"/>
              <w:bottom w:val="single" w:sz="4" w:space="0" w:color="auto"/>
              <w:right w:val="single" w:sz="4" w:space="0" w:color="auto"/>
            </w:tcBorders>
            <w:shd w:val="clear" w:color="000000" w:fill="CCFFCC"/>
            <w:noWrap/>
            <w:vAlign w:val="center"/>
            <w:hideMark/>
          </w:tcPr>
          <w:p w14:paraId="384C5B6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#ДЕЛ/0!</w:t>
            </w:r>
          </w:p>
        </w:tc>
        <w:tc>
          <w:tcPr>
            <w:tcW w:w="1101" w:type="dxa"/>
            <w:tcBorders>
              <w:top w:val="nil"/>
              <w:left w:val="nil"/>
              <w:bottom w:val="single" w:sz="4" w:space="0" w:color="auto"/>
              <w:right w:val="single" w:sz="4" w:space="0" w:color="auto"/>
            </w:tcBorders>
            <w:shd w:val="clear" w:color="000000" w:fill="CCFFCC"/>
            <w:noWrap/>
            <w:vAlign w:val="center"/>
            <w:hideMark/>
          </w:tcPr>
          <w:p w14:paraId="645ABD9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#ДЕЛ/0!</w:t>
            </w:r>
          </w:p>
        </w:tc>
        <w:tc>
          <w:tcPr>
            <w:tcW w:w="479" w:type="dxa"/>
            <w:tcBorders>
              <w:top w:val="nil"/>
              <w:left w:val="nil"/>
              <w:bottom w:val="single" w:sz="4" w:space="0" w:color="auto"/>
              <w:right w:val="nil"/>
            </w:tcBorders>
            <w:shd w:val="clear" w:color="000000" w:fill="FFFF99"/>
            <w:vAlign w:val="center"/>
            <w:hideMark/>
          </w:tcPr>
          <w:p w14:paraId="0828B895"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1D3DD45E" w14:textId="77777777" w:rsidR="0094159E" w:rsidRPr="0094159E" w:rsidRDefault="0094159E" w:rsidP="0094159E">
            <w:pPr>
              <w:rPr>
                <w:rFonts w:ascii="Calibri" w:hAnsi="Calibri" w:cs="Calibri"/>
                <w:color w:val="FF0000"/>
                <w:sz w:val="12"/>
                <w:szCs w:val="12"/>
              </w:rPr>
            </w:pPr>
            <w:r w:rsidRPr="0094159E">
              <w:rPr>
                <w:rFonts w:ascii="Calibri" w:hAnsi="Calibri" w:cs="Calibri"/>
                <w:color w:val="FF0000"/>
                <w:sz w:val="12"/>
                <w:szCs w:val="12"/>
              </w:rPr>
              <w:t> </w:t>
            </w:r>
          </w:p>
        </w:tc>
      </w:tr>
      <w:tr w:rsidR="0094159E" w:rsidRPr="0094159E" w14:paraId="6A31AD21"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37E180F9" w14:textId="77777777" w:rsidR="0094159E" w:rsidRPr="0094159E" w:rsidRDefault="0094159E" w:rsidP="0094159E">
            <w:pPr>
              <w:rPr>
                <w:rFonts w:ascii="Calibri" w:hAnsi="Calibri" w:cs="Calibri"/>
                <w:color w:val="FF0000"/>
                <w:sz w:val="12"/>
                <w:szCs w:val="12"/>
              </w:rPr>
            </w:pPr>
          </w:p>
        </w:tc>
        <w:tc>
          <w:tcPr>
            <w:tcW w:w="511" w:type="dxa"/>
            <w:vMerge/>
            <w:tcBorders>
              <w:top w:val="nil"/>
              <w:left w:val="single" w:sz="4" w:space="0" w:color="auto"/>
              <w:bottom w:val="single" w:sz="4" w:space="0" w:color="auto"/>
              <w:right w:val="single" w:sz="4" w:space="0" w:color="auto"/>
            </w:tcBorders>
            <w:vAlign w:val="center"/>
            <w:hideMark/>
          </w:tcPr>
          <w:p w14:paraId="611DB336" w14:textId="77777777" w:rsidR="0094159E" w:rsidRPr="0094159E" w:rsidRDefault="0094159E" w:rsidP="0094159E">
            <w:pPr>
              <w:rPr>
                <w:rFonts w:ascii="Tahoma" w:hAnsi="Tahoma" w:cs="Tahoma"/>
                <w:b/>
                <w:bCs/>
                <w:sz w:val="12"/>
                <w:szCs w:val="12"/>
              </w:rPr>
            </w:pPr>
          </w:p>
        </w:tc>
        <w:tc>
          <w:tcPr>
            <w:tcW w:w="2115" w:type="dxa"/>
            <w:vMerge/>
            <w:tcBorders>
              <w:top w:val="nil"/>
              <w:left w:val="single" w:sz="4" w:space="0" w:color="auto"/>
              <w:bottom w:val="single" w:sz="4" w:space="0" w:color="000000"/>
              <w:right w:val="single" w:sz="4" w:space="0" w:color="auto"/>
            </w:tcBorders>
            <w:vAlign w:val="center"/>
            <w:hideMark/>
          </w:tcPr>
          <w:p w14:paraId="4B7107E4" w14:textId="77777777" w:rsidR="0094159E" w:rsidRPr="0094159E" w:rsidRDefault="0094159E" w:rsidP="0094159E">
            <w:pPr>
              <w:rPr>
                <w:rFonts w:ascii="Tahoma" w:hAnsi="Tahoma" w:cs="Tahoma"/>
                <w:b/>
                <w:bCs/>
                <w:sz w:val="12"/>
                <w:szCs w:val="12"/>
              </w:rPr>
            </w:pPr>
          </w:p>
        </w:tc>
        <w:tc>
          <w:tcPr>
            <w:tcW w:w="793" w:type="dxa"/>
            <w:tcBorders>
              <w:top w:val="nil"/>
              <w:left w:val="nil"/>
              <w:bottom w:val="single" w:sz="4" w:space="0" w:color="auto"/>
              <w:right w:val="single" w:sz="4" w:space="0" w:color="auto"/>
            </w:tcBorders>
            <w:shd w:val="clear" w:color="000000" w:fill="C0C0C0"/>
            <w:vAlign w:val="center"/>
            <w:hideMark/>
          </w:tcPr>
          <w:p w14:paraId="4A489789"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руб./т</w:t>
            </w:r>
          </w:p>
        </w:tc>
        <w:tc>
          <w:tcPr>
            <w:tcW w:w="1023" w:type="dxa"/>
            <w:tcBorders>
              <w:top w:val="nil"/>
              <w:left w:val="nil"/>
              <w:bottom w:val="single" w:sz="4" w:space="0" w:color="auto"/>
              <w:right w:val="single" w:sz="4" w:space="0" w:color="auto"/>
            </w:tcBorders>
            <w:shd w:val="clear" w:color="000000" w:fill="CCFFCC"/>
            <w:noWrap/>
            <w:vAlign w:val="center"/>
            <w:hideMark/>
          </w:tcPr>
          <w:p w14:paraId="5DEA373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377,41</w:t>
            </w:r>
          </w:p>
        </w:tc>
        <w:tc>
          <w:tcPr>
            <w:tcW w:w="1020" w:type="dxa"/>
            <w:tcBorders>
              <w:top w:val="nil"/>
              <w:left w:val="nil"/>
              <w:bottom w:val="single" w:sz="4" w:space="0" w:color="auto"/>
              <w:right w:val="single" w:sz="4" w:space="0" w:color="auto"/>
            </w:tcBorders>
            <w:shd w:val="clear" w:color="000000" w:fill="CCFFCC"/>
            <w:noWrap/>
            <w:vAlign w:val="center"/>
            <w:hideMark/>
          </w:tcPr>
          <w:p w14:paraId="7D5507A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514,74</w:t>
            </w:r>
          </w:p>
        </w:tc>
        <w:tc>
          <w:tcPr>
            <w:tcW w:w="1168" w:type="dxa"/>
            <w:tcBorders>
              <w:top w:val="nil"/>
              <w:left w:val="nil"/>
              <w:bottom w:val="single" w:sz="4" w:space="0" w:color="auto"/>
              <w:right w:val="single" w:sz="4" w:space="0" w:color="auto"/>
            </w:tcBorders>
            <w:shd w:val="clear" w:color="000000" w:fill="CCFFCC"/>
            <w:noWrap/>
            <w:vAlign w:val="center"/>
            <w:hideMark/>
          </w:tcPr>
          <w:p w14:paraId="4213873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369,57</w:t>
            </w:r>
          </w:p>
        </w:tc>
        <w:tc>
          <w:tcPr>
            <w:tcW w:w="1168" w:type="dxa"/>
            <w:tcBorders>
              <w:top w:val="nil"/>
              <w:left w:val="nil"/>
              <w:bottom w:val="single" w:sz="4" w:space="0" w:color="auto"/>
              <w:right w:val="single" w:sz="4" w:space="0" w:color="auto"/>
            </w:tcBorders>
            <w:shd w:val="clear" w:color="000000" w:fill="CCFFCC"/>
            <w:noWrap/>
            <w:vAlign w:val="center"/>
            <w:hideMark/>
          </w:tcPr>
          <w:p w14:paraId="0237BC2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718,55</w:t>
            </w:r>
          </w:p>
        </w:tc>
        <w:tc>
          <w:tcPr>
            <w:tcW w:w="1073" w:type="dxa"/>
            <w:tcBorders>
              <w:top w:val="nil"/>
              <w:left w:val="nil"/>
              <w:bottom w:val="single" w:sz="4" w:space="0" w:color="auto"/>
              <w:right w:val="single" w:sz="4" w:space="0" w:color="auto"/>
            </w:tcBorders>
            <w:shd w:val="clear" w:color="000000" w:fill="CCFFCC"/>
            <w:noWrap/>
            <w:vAlign w:val="center"/>
            <w:hideMark/>
          </w:tcPr>
          <w:p w14:paraId="2F38DB5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400,29</w:t>
            </w:r>
          </w:p>
        </w:tc>
        <w:tc>
          <w:tcPr>
            <w:tcW w:w="1101" w:type="dxa"/>
            <w:tcBorders>
              <w:top w:val="nil"/>
              <w:left w:val="nil"/>
              <w:bottom w:val="single" w:sz="4" w:space="0" w:color="auto"/>
              <w:right w:val="single" w:sz="4" w:space="0" w:color="auto"/>
            </w:tcBorders>
            <w:shd w:val="clear" w:color="000000" w:fill="CCFFCC"/>
            <w:noWrap/>
            <w:vAlign w:val="center"/>
            <w:hideMark/>
          </w:tcPr>
          <w:p w14:paraId="33443A0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742,57</w:t>
            </w:r>
          </w:p>
        </w:tc>
        <w:tc>
          <w:tcPr>
            <w:tcW w:w="1101" w:type="dxa"/>
            <w:tcBorders>
              <w:top w:val="nil"/>
              <w:left w:val="nil"/>
              <w:bottom w:val="single" w:sz="4" w:space="0" w:color="auto"/>
              <w:right w:val="single" w:sz="4" w:space="0" w:color="auto"/>
            </w:tcBorders>
            <w:shd w:val="clear" w:color="000000" w:fill="CCFFCC"/>
            <w:noWrap/>
            <w:vAlign w:val="center"/>
            <w:hideMark/>
          </w:tcPr>
          <w:p w14:paraId="5B740F9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465,22</w:t>
            </w:r>
          </w:p>
        </w:tc>
        <w:tc>
          <w:tcPr>
            <w:tcW w:w="1101" w:type="dxa"/>
            <w:tcBorders>
              <w:top w:val="nil"/>
              <w:left w:val="nil"/>
              <w:bottom w:val="single" w:sz="4" w:space="0" w:color="auto"/>
              <w:right w:val="single" w:sz="4" w:space="0" w:color="auto"/>
            </w:tcBorders>
            <w:shd w:val="clear" w:color="000000" w:fill="CCFFCC"/>
            <w:noWrap/>
            <w:vAlign w:val="center"/>
            <w:hideMark/>
          </w:tcPr>
          <w:p w14:paraId="0E85F76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400,29</w:t>
            </w:r>
          </w:p>
        </w:tc>
        <w:tc>
          <w:tcPr>
            <w:tcW w:w="1101" w:type="dxa"/>
            <w:tcBorders>
              <w:top w:val="nil"/>
              <w:left w:val="nil"/>
              <w:bottom w:val="single" w:sz="4" w:space="0" w:color="auto"/>
              <w:right w:val="single" w:sz="4" w:space="0" w:color="auto"/>
            </w:tcBorders>
            <w:shd w:val="clear" w:color="000000" w:fill="CCFFCC"/>
            <w:noWrap/>
            <w:vAlign w:val="center"/>
            <w:hideMark/>
          </w:tcPr>
          <w:p w14:paraId="4471206E"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530,15</w:t>
            </w:r>
          </w:p>
        </w:tc>
        <w:tc>
          <w:tcPr>
            <w:tcW w:w="479" w:type="dxa"/>
            <w:tcBorders>
              <w:top w:val="nil"/>
              <w:left w:val="nil"/>
              <w:bottom w:val="single" w:sz="4" w:space="0" w:color="auto"/>
              <w:right w:val="nil"/>
            </w:tcBorders>
            <w:shd w:val="clear" w:color="000000" w:fill="FFFF99"/>
            <w:vAlign w:val="center"/>
            <w:hideMark/>
          </w:tcPr>
          <w:p w14:paraId="42F5F906"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715F2595" w14:textId="77777777" w:rsidR="0094159E" w:rsidRPr="0094159E" w:rsidRDefault="0094159E" w:rsidP="0094159E">
            <w:pPr>
              <w:rPr>
                <w:rFonts w:ascii="Calibri" w:hAnsi="Calibri" w:cs="Calibri"/>
                <w:color w:val="000000"/>
                <w:sz w:val="12"/>
                <w:szCs w:val="12"/>
              </w:rPr>
            </w:pPr>
            <w:r w:rsidRPr="0094159E">
              <w:rPr>
                <w:rFonts w:ascii="Calibri" w:hAnsi="Calibri" w:cs="Calibri"/>
                <w:color w:val="000000"/>
                <w:sz w:val="12"/>
                <w:szCs w:val="12"/>
              </w:rPr>
              <w:t>тариф на 31.12.2023-400,29 руб./т</w:t>
            </w:r>
          </w:p>
        </w:tc>
      </w:tr>
      <w:tr w:rsidR="0094159E" w:rsidRPr="0094159E" w14:paraId="7A7160DB" w14:textId="77777777" w:rsidTr="0094159E">
        <w:trPr>
          <w:trHeight w:val="315"/>
          <w:jc w:val="center"/>
        </w:trPr>
        <w:tc>
          <w:tcPr>
            <w:tcW w:w="309" w:type="dxa"/>
            <w:tcBorders>
              <w:top w:val="nil"/>
              <w:left w:val="nil"/>
              <w:bottom w:val="nil"/>
              <w:right w:val="nil"/>
            </w:tcBorders>
            <w:shd w:val="clear" w:color="auto" w:fill="auto"/>
            <w:noWrap/>
            <w:vAlign w:val="center"/>
            <w:hideMark/>
          </w:tcPr>
          <w:p w14:paraId="0ECBA954" w14:textId="77777777" w:rsidR="0094159E" w:rsidRPr="0094159E" w:rsidRDefault="0094159E" w:rsidP="0094159E">
            <w:pPr>
              <w:rPr>
                <w:rFonts w:ascii="Calibri" w:hAnsi="Calibri" w:cs="Calibri"/>
                <w:color w:val="000000"/>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362BA2EE"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13</w:t>
            </w:r>
          </w:p>
        </w:tc>
        <w:tc>
          <w:tcPr>
            <w:tcW w:w="2115" w:type="dxa"/>
            <w:tcBorders>
              <w:top w:val="nil"/>
              <w:left w:val="nil"/>
              <w:bottom w:val="single" w:sz="4" w:space="0" w:color="auto"/>
              <w:right w:val="single" w:sz="4" w:space="0" w:color="auto"/>
            </w:tcBorders>
            <w:shd w:val="clear" w:color="000000" w:fill="C0C0C0"/>
            <w:vAlign w:val="center"/>
            <w:hideMark/>
          </w:tcPr>
          <w:p w14:paraId="43164CC4"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ФОТ, всего</w:t>
            </w:r>
          </w:p>
        </w:tc>
        <w:tc>
          <w:tcPr>
            <w:tcW w:w="793" w:type="dxa"/>
            <w:tcBorders>
              <w:top w:val="nil"/>
              <w:left w:val="nil"/>
              <w:bottom w:val="single" w:sz="4" w:space="0" w:color="auto"/>
              <w:right w:val="single" w:sz="4" w:space="0" w:color="auto"/>
            </w:tcBorders>
            <w:shd w:val="clear" w:color="000000" w:fill="C0C0C0"/>
            <w:vAlign w:val="center"/>
            <w:hideMark/>
          </w:tcPr>
          <w:p w14:paraId="498BDFE8"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тыс. руб.</w:t>
            </w:r>
          </w:p>
        </w:tc>
        <w:tc>
          <w:tcPr>
            <w:tcW w:w="1023" w:type="dxa"/>
            <w:tcBorders>
              <w:top w:val="nil"/>
              <w:left w:val="nil"/>
              <w:bottom w:val="single" w:sz="4" w:space="0" w:color="auto"/>
              <w:right w:val="single" w:sz="4" w:space="0" w:color="auto"/>
            </w:tcBorders>
            <w:shd w:val="clear" w:color="000000" w:fill="CCFFCC"/>
            <w:noWrap/>
            <w:vAlign w:val="center"/>
            <w:hideMark/>
          </w:tcPr>
          <w:p w14:paraId="1619A5E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1 661,40</w:t>
            </w:r>
          </w:p>
        </w:tc>
        <w:tc>
          <w:tcPr>
            <w:tcW w:w="1020" w:type="dxa"/>
            <w:tcBorders>
              <w:top w:val="nil"/>
              <w:left w:val="nil"/>
              <w:bottom w:val="single" w:sz="4" w:space="0" w:color="auto"/>
              <w:right w:val="single" w:sz="4" w:space="0" w:color="auto"/>
            </w:tcBorders>
            <w:shd w:val="clear" w:color="000000" w:fill="CCFFCC"/>
            <w:noWrap/>
            <w:vAlign w:val="center"/>
            <w:hideMark/>
          </w:tcPr>
          <w:p w14:paraId="70FEEBA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2 961,34</w:t>
            </w:r>
          </w:p>
        </w:tc>
        <w:tc>
          <w:tcPr>
            <w:tcW w:w="1168" w:type="dxa"/>
            <w:tcBorders>
              <w:top w:val="nil"/>
              <w:left w:val="nil"/>
              <w:bottom w:val="single" w:sz="4" w:space="0" w:color="auto"/>
              <w:right w:val="single" w:sz="4" w:space="0" w:color="auto"/>
            </w:tcBorders>
            <w:shd w:val="clear" w:color="000000" w:fill="CCFFCC"/>
            <w:noWrap/>
            <w:vAlign w:val="center"/>
            <w:hideMark/>
          </w:tcPr>
          <w:p w14:paraId="7EA36A3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1 882,94</w:t>
            </w:r>
          </w:p>
        </w:tc>
        <w:tc>
          <w:tcPr>
            <w:tcW w:w="1168" w:type="dxa"/>
            <w:tcBorders>
              <w:top w:val="nil"/>
              <w:left w:val="nil"/>
              <w:bottom w:val="single" w:sz="4" w:space="0" w:color="auto"/>
              <w:right w:val="single" w:sz="4" w:space="0" w:color="auto"/>
            </w:tcBorders>
            <w:shd w:val="clear" w:color="000000" w:fill="CCFFCC"/>
            <w:noWrap/>
            <w:vAlign w:val="center"/>
            <w:hideMark/>
          </w:tcPr>
          <w:p w14:paraId="5E2EA64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3 078,42</w:t>
            </w:r>
          </w:p>
        </w:tc>
        <w:tc>
          <w:tcPr>
            <w:tcW w:w="1073" w:type="dxa"/>
            <w:tcBorders>
              <w:top w:val="nil"/>
              <w:left w:val="nil"/>
              <w:bottom w:val="single" w:sz="4" w:space="0" w:color="auto"/>
              <w:right w:val="single" w:sz="4" w:space="0" w:color="auto"/>
            </w:tcBorders>
            <w:shd w:val="clear" w:color="000000" w:fill="CCFFCC"/>
            <w:noWrap/>
            <w:vAlign w:val="center"/>
            <w:hideMark/>
          </w:tcPr>
          <w:p w14:paraId="3EAD0991"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1 949,09</w:t>
            </w:r>
          </w:p>
        </w:tc>
        <w:tc>
          <w:tcPr>
            <w:tcW w:w="1101" w:type="dxa"/>
            <w:tcBorders>
              <w:top w:val="nil"/>
              <w:left w:val="nil"/>
              <w:bottom w:val="single" w:sz="4" w:space="0" w:color="auto"/>
              <w:right w:val="single" w:sz="4" w:space="0" w:color="auto"/>
            </w:tcBorders>
            <w:shd w:val="clear" w:color="000000" w:fill="CCFFCC"/>
            <w:noWrap/>
            <w:vAlign w:val="center"/>
            <w:hideMark/>
          </w:tcPr>
          <w:p w14:paraId="0F54E67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3 274,70</w:t>
            </w:r>
          </w:p>
        </w:tc>
        <w:tc>
          <w:tcPr>
            <w:tcW w:w="1101" w:type="dxa"/>
            <w:tcBorders>
              <w:top w:val="nil"/>
              <w:left w:val="nil"/>
              <w:bottom w:val="single" w:sz="4" w:space="0" w:color="auto"/>
              <w:right w:val="single" w:sz="4" w:space="0" w:color="auto"/>
            </w:tcBorders>
            <w:shd w:val="clear" w:color="000000" w:fill="CCFFCC"/>
            <w:noWrap/>
            <w:vAlign w:val="center"/>
            <w:hideMark/>
          </w:tcPr>
          <w:p w14:paraId="471AB84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2 061,79</w:t>
            </w:r>
          </w:p>
        </w:tc>
        <w:tc>
          <w:tcPr>
            <w:tcW w:w="1101" w:type="dxa"/>
            <w:tcBorders>
              <w:top w:val="nil"/>
              <w:left w:val="nil"/>
              <w:bottom w:val="single" w:sz="4" w:space="0" w:color="auto"/>
              <w:right w:val="single" w:sz="4" w:space="0" w:color="auto"/>
            </w:tcBorders>
            <w:shd w:val="clear" w:color="000000" w:fill="CCFFCC"/>
            <w:noWrap/>
            <w:vAlign w:val="center"/>
            <w:hideMark/>
          </w:tcPr>
          <w:p w14:paraId="671B589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1 030,89</w:t>
            </w:r>
          </w:p>
        </w:tc>
        <w:tc>
          <w:tcPr>
            <w:tcW w:w="1101" w:type="dxa"/>
            <w:tcBorders>
              <w:top w:val="nil"/>
              <w:left w:val="nil"/>
              <w:bottom w:val="single" w:sz="4" w:space="0" w:color="auto"/>
              <w:right w:val="single" w:sz="4" w:space="0" w:color="auto"/>
            </w:tcBorders>
            <w:shd w:val="clear" w:color="000000" w:fill="CCFFCC"/>
            <w:noWrap/>
            <w:vAlign w:val="center"/>
            <w:hideMark/>
          </w:tcPr>
          <w:p w14:paraId="1F22CE4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1 030,89</w:t>
            </w:r>
          </w:p>
        </w:tc>
        <w:tc>
          <w:tcPr>
            <w:tcW w:w="479" w:type="dxa"/>
            <w:tcBorders>
              <w:top w:val="nil"/>
              <w:left w:val="nil"/>
              <w:bottom w:val="single" w:sz="4" w:space="0" w:color="auto"/>
              <w:right w:val="nil"/>
            </w:tcBorders>
            <w:shd w:val="clear" w:color="000000" w:fill="FFFF99"/>
            <w:vAlign w:val="center"/>
            <w:hideMark/>
          </w:tcPr>
          <w:p w14:paraId="154F8A4D"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27797B06" w14:textId="77777777" w:rsidR="0094159E" w:rsidRPr="0094159E" w:rsidRDefault="0094159E" w:rsidP="0094159E">
            <w:pPr>
              <w:rPr>
                <w:rFonts w:ascii="Calibri" w:hAnsi="Calibri" w:cs="Calibri"/>
                <w:b/>
                <w:bCs/>
                <w:color w:val="FFFFFF"/>
                <w:sz w:val="12"/>
                <w:szCs w:val="12"/>
              </w:rPr>
            </w:pPr>
            <w:r w:rsidRPr="0094159E">
              <w:rPr>
                <w:rFonts w:ascii="Calibri" w:hAnsi="Calibri" w:cs="Calibri"/>
                <w:b/>
                <w:bCs/>
                <w:color w:val="FFFFFF"/>
                <w:sz w:val="12"/>
                <w:szCs w:val="12"/>
              </w:rPr>
              <w:t>32,4</w:t>
            </w:r>
          </w:p>
        </w:tc>
      </w:tr>
      <w:tr w:rsidR="0094159E" w:rsidRPr="0094159E" w14:paraId="6B9003CF" w14:textId="77777777" w:rsidTr="0094159E">
        <w:trPr>
          <w:trHeight w:val="315"/>
          <w:jc w:val="center"/>
        </w:trPr>
        <w:tc>
          <w:tcPr>
            <w:tcW w:w="309" w:type="dxa"/>
            <w:tcBorders>
              <w:top w:val="nil"/>
              <w:left w:val="nil"/>
              <w:bottom w:val="nil"/>
              <w:right w:val="nil"/>
            </w:tcBorders>
            <w:shd w:val="clear" w:color="auto" w:fill="auto"/>
            <w:noWrap/>
            <w:vAlign w:val="center"/>
            <w:hideMark/>
          </w:tcPr>
          <w:p w14:paraId="6A9D9CEE" w14:textId="77777777" w:rsidR="0094159E" w:rsidRPr="0094159E" w:rsidRDefault="0094159E" w:rsidP="0094159E">
            <w:pPr>
              <w:rPr>
                <w:rFonts w:ascii="Calibri" w:hAnsi="Calibri" w:cs="Calibri"/>
                <w:b/>
                <w:bCs/>
                <w:color w:val="FFFFFF"/>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3B9A3B8A"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14</w:t>
            </w:r>
          </w:p>
        </w:tc>
        <w:tc>
          <w:tcPr>
            <w:tcW w:w="2115" w:type="dxa"/>
            <w:tcBorders>
              <w:top w:val="nil"/>
              <w:left w:val="nil"/>
              <w:bottom w:val="single" w:sz="4" w:space="0" w:color="auto"/>
              <w:right w:val="single" w:sz="4" w:space="0" w:color="auto"/>
            </w:tcBorders>
            <w:shd w:val="clear" w:color="000000" w:fill="C0C0C0"/>
            <w:vAlign w:val="center"/>
            <w:hideMark/>
          </w:tcPr>
          <w:p w14:paraId="26EAF83F"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Численность персонала, всего</w:t>
            </w:r>
          </w:p>
        </w:tc>
        <w:tc>
          <w:tcPr>
            <w:tcW w:w="793" w:type="dxa"/>
            <w:tcBorders>
              <w:top w:val="nil"/>
              <w:left w:val="nil"/>
              <w:bottom w:val="single" w:sz="4" w:space="0" w:color="auto"/>
              <w:right w:val="single" w:sz="4" w:space="0" w:color="auto"/>
            </w:tcBorders>
            <w:shd w:val="clear" w:color="000000" w:fill="C0C0C0"/>
            <w:vAlign w:val="center"/>
            <w:hideMark/>
          </w:tcPr>
          <w:p w14:paraId="1F425DEF"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чел.</w:t>
            </w:r>
          </w:p>
        </w:tc>
        <w:tc>
          <w:tcPr>
            <w:tcW w:w="1023" w:type="dxa"/>
            <w:tcBorders>
              <w:top w:val="nil"/>
              <w:left w:val="nil"/>
              <w:bottom w:val="single" w:sz="4" w:space="0" w:color="auto"/>
              <w:right w:val="single" w:sz="4" w:space="0" w:color="auto"/>
            </w:tcBorders>
            <w:shd w:val="clear" w:color="000000" w:fill="CCFFCC"/>
            <w:noWrap/>
            <w:vAlign w:val="center"/>
            <w:hideMark/>
          </w:tcPr>
          <w:p w14:paraId="501A538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6,50</w:t>
            </w:r>
          </w:p>
        </w:tc>
        <w:tc>
          <w:tcPr>
            <w:tcW w:w="1020" w:type="dxa"/>
            <w:tcBorders>
              <w:top w:val="nil"/>
              <w:left w:val="nil"/>
              <w:bottom w:val="single" w:sz="4" w:space="0" w:color="auto"/>
              <w:right w:val="single" w:sz="4" w:space="0" w:color="auto"/>
            </w:tcBorders>
            <w:shd w:val="clear" w:color="000000" w:fill="CCFFCC"/>
            <w:noWrap/>
            <w:vAlign w:val="center"/>
            <w:hideMark/>
          </w:tcPr>
          <w:p w14:paraId="1D02E9E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9,55</w:t>
            </w:r>
          </w:p>
        </w:tc>
        <w:tc>
          <w:tcPr>
            <w:tcW w:w="1168" w:type="dxa"/>
            <w:tcBorders>
              <w:top w:val="nil"/>
              <w:left w:val="nil"/>
              <w:bottom w:val="single" w:sz="4" w:space="0" w:color="auto"/>
              <w:right w:val="single" w:sz="4" w:space="0" w:color="auto"/>
            </w:tcBorders>
            <w:shd w:val="clear" w:color="000000" w:fill="CCFFCC"/>
            <w:noWrap/>
            <w:vAlign w:val="center"/>
            <w:hideMark/>
          </w:tcPr>
          <w:p w14:paraId="13D46C42"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5,64</w:t>
            </w:r>
          </w:p>
        </w:tc>
        <w:tc>
          <w:tcPr>
            <w:tcW w:w="1168" w:type="dxa"/>
            <w:tcBorders>
              <w:top w:val="nil"/>
              <w:left w:val="nil"/>
              <w:bottom w:val="single" w:sz="4" w:space="0" w:color="auto"/>
              <w:right w:val="single" w:sz="4" w:space="0" w:color="auto"/>
            </w:tcBorders>
            <w:shd w:val="clear" w:color="000000" w:fill="CCFFCC"/>
            <w:noWrap/>
            <w:vAlign w:val="center"/>
            <w:hideMark/>
          </w:tcPr>
          <w:p w14:paraId="5749E6EF"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8,25</w:t>
            </w:r>
          </w:p>
        </w:tc>
        <w:tc>
          <w:tcPr>
            <w:tcW w:w="1073" w:type="dxa"/>
            <w:tcBorders>
              <w:top w:val="nil"/>
              <w:left w:val="nil"/>
              <w:bottom w:val="single" w:sz="4" w:space="0" w:color="auto"/>
              <w:right w:val="single" w:sz="4" w:space="0" w:color="auto"/>
            </w:tcBorders>
            <w:shd w:val="clear" w:color="000000" w:fill="CCFFCC"/>
            <w:noWrap/>
            <w:vAlign w:val="center"/>
            <w:hideMark/>
          </w:tcPr>
          <w:p w14:paraId="492D393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5,64</w:t>
            </w:r>
          </w:p>
        </w:tc>
        <w:tc>
          <w:tcPr>
            <w:tcW w:w="1101" w:type="dxa"/>
            <w:tcBorders>
              <w:top w:val="nil"/>
              <w:left w:val="nil"/>
              <w:bottom w:val="single" w:sz="4" w:space="0" w:color="auto"/>
              <w:right w:val="single" w:sz="4" w:space="0" w:color="auto"/>
            </w:tcBorders>
            <w:shd w:val="clear" w:color="000000" w:fill="CCFFCC"/>
            <w:noWrap/>
            <w:vAlign w:val="center"/>
            <w:hideMark/>
          </w:tcPr>
          <w:p w14:paraId="66F7C28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8,25</w:t>
            </w:r>
          </w:p>
        </w:tc>
        <w:tc>
          <w:tcPr>
            <w:tcW w:w="1101" w:type="dxa"/>
            <w:tcBorders>
              <w:top w:val="nil"/>
              <w:left w:val="nil"/>
              <w:bottom w:val="single" w:sz="4" w:space="0" w:color="auto"/>
              <w:right w:val="single" w:sz="4" w:space="0" w:color="auto"/>
            </w:tcBorders>
            <w:shd w:val="clear" w:color="000000" w:fill="CCFFCC"/>
            <w:noWrap/>
            <w:vAlign w:val="center"/>
            <w:hideMark/>
          </w:tcPr>
          <w:p w14:paraId="49EE7196"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5,64</w:t>
            </w:r>
          </w:p>
        </w:tc>
        <w:tc>
          <w:tcPr>
            <w:tcW w:w="1101" w:type="dxa"/>
            <w:tcBorders>
              <w:top w:val="nil"/>
              <w:left w:val="nil"/>
              <w:bottom w:val="single" w:sz="4" w:space="0" w:color="auto"/>
              <w:right w:val="single" w:sz="4" w:space="0" w:color="auto"/>
            </w:tcBorders>
            <w:shd w:val="clear" w:color="000000" w:fill="CCFFCC"/>
            <w:noWrap/>
            <w:vAlign w:val="center"/>
            <w:hideMark/>
          </w:tcPr>
          <w:p w14:paraId="5B885857"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5,64</w:t>
            </w:r>
          </w:p>
        </w:tc>
        <w:tc>
          <w:tcPr>
            <w:tcW w:w="1101" w:type="dxa"/>
            <w:tcBorders>
              <w:top w:val="nil"/>
              <w:left w:val="nil"/>
              <w:bottom w:val="single" w:sz="4" w:space="0" w:color="auto"/>
              <w:right w:val="single" w:sz="4" w:space="0" w:color="auto"/>
            </w:tcBorders>
            <w:shd w:val="clear" w:color="000000" w:fill="CCFFCC"/>
            <w:noWrap/>
            <w:vAlign w:val="center"/>
            <w:hideMark/>
          </w:tcPr>
          <w:p w14:paraId="18B1DB13"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5,64</w:t>
            </w:r>
          </w:p>
        </w:tc>
        <w:tc>
          <w:tcPr>
            <w:tcW w:w="479" w:type="dxa"/>
            <w:tcBorders>
              <w:top w:val="nil"/>
              <w:left w:val="nil"/>
              <w:bottom w:val="single" w:sz="4" w:space="0" w:color="auto"/>
              <w:right w:val="nil"/>
            </w:tcBorders>
            <w:shd w:val="clear" w:color="000000" w:fill="FFFF99"/>
            <w:vAlign w:val="center"/>
            <w:hideMark/>
          </w:tcPr>
          <w:p w14:paraId="7A2E16BB"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552AF1ED" w14:textId="77777777" w:rsidR="0094159E" w:rsidRPr="0094159E" w:rsidRDefault="0094159E" w:rsidP="0094159E">
            <w:pPr>
              <w:rPr>
                <w:rFonts w:ascii="Calibri" w:hAnsi="Calibri" w:cs="Calibri"/>
                <w:b/>
                <w:bCs/>
                <w:color w:val="000000"/>
                <w:sz w:val="12"/>
                <w:szCs w:val="12"/>
              </w:rPr>
            </w:pPr>
            <w:r w:rsidRPr="0094159E">
              <w:rPr>
                <w:rFonts w:ascii="Calibri" w:hAnsi="Calibri" w:cs="Calibri"/>
                <w:b/>
                <w:bCs/>
                <w:color w:val="000000"/>
                <w:sz w:val="12"/>
                <w:szCs w:val="12"/>
              </w:rPr>
              <w:t>рост</w:t>
            </w:r>
          </w:p>
        </w:tc>
      </w:tr>
      <w:tr w:rsidR="0094159E" w:rsidRPr="0094159E" w14:paraId="67ED99CB" w14:textId="77777777" w:rsidTr="0094159E">
        <w:trPr>
          <w:trHeight w:val="404"/>
          <w:jc w:val="center"/>
        </w:trPr>
        <w:tc>
          <w:tcPr>
            <w:tcW w:w="309" w:type="dxa"/>
            <w:tcBorders>
              <w:top w:val="nil"/>
              <w:left w:val="nil"/>
              <w:bottom w:val="nil"/>
              <w:right w:val="nil"/>
            </w:tcBorders>
            <w:shd w:val="clear" w:color="auto" w:fill="auto"/>
            <w:noWrap/>
            <w:vAlign w:val="center"/>
            <w:hideMark/>
          </w:tcPr>
          <w:p w14:paraId="0EEF1FED" w14:textId="77777777" w:rsidR="0094159E" w:rsidRPr="0094159E" w:rsidRDefault="0094159E" w:rsidP="0094159E">
            <w:pPr>
              <w:rPr>
                <w:rFonts w:ascii="Calibri" w:hAnsi="Calibri" w:cs="Calibri"/>
                <w:b/>
                <w:bCs/>
                <w:color w:val="000000"/>
                <w:sz w:val="12"/>
                <w:szCs w:val="12"/>
              </w:rPr>
            </w:pPr>
          </w:p>
        </w:tc>
        <w:tc>
          <w:tcPr>
            <w:tcW w:w="511" w:type="dxa"/>
            <w:tcBorders>
              <w:top w:val="nil"/>
              <w:left w:val="single" w:sz="4" w:space="0" w:color="auto"/>
              <w:bottom w:val="single" w:sz="4" w:space="0" w:color="auto"/>
              <w:right w:val="single" w:sz="4" w:space="0" w:color="auto"/>
            </w:tcBorders>
            <w:shd w:val="clear" w:color="000000" w:fill="C0C0C0"/>
            <w:noWrap/>
            <w:vAlign w:val="center"/>
            <w:hideMark/>
          </w:tcPr>
          <w:p w14:paraId="06A8872A"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15</w:t>
            </w:r>
          </w:p>
        </w:tc>
        <w:tc>
          <w:tcPr>
            <w:tcW w:w="2115" w:type="dxa"/>
            <w:tcBorders>
              <w:top w:val="nil"/>
              <w:left w:val="nil"/>
              <w:bottom w:val="single" w:sz="4" w:space="0" w:color="auto"/>
              <w:right w:val="single" w:sz="4" w:space="0" w:color="auto"/>
            </w:tcBorders>
            <w:shd w:val="clear" w:color="000000" w:fill="C0C0C0"/>
            <w:vAlign w:val="center"/>
            <w:hideMark/>
          </w:tcPr>
          <w:p w14:paraId="0A56155A" w14:textId="77777777" w:rsidR="0094159E" w:rsidRPr="0094159E" w:rsidRDefault="0094159E" w:rsidP="0094159E">
            <w:pPr>
              <w:rPr>
                <w:rFonts w:ascii="Tahoma" w:hAnsi="Tahoma" w:cs="Tahoma"/>
                <w:b/>
                <w:bCs/>
                <w:sz w:val="12"/>
                <w:szCs w:val="12"/>
              </w:rPr>
            </w:pPr>
            <w:r w:rsidRPr="0094159E">
              <w:rPr>
                <w:rFonts w:ascii="Tahoma" w:hAnsi="Tahoma" w:cs="Tahoma"/>
                <w:b/>
                <w:bCs/>
                <w:sz w:val="12"/>
                <w:szCs w:val="12"/>
              </w:rPr>
              <w:t>Среднемесячная заработная плата</w:t>
            </w:r>
          </w:p>
        </w:tc>
        <w:tc>
          <w:tcPr>
            <w:tcW w:w="793" w:type="dxa"/>
            <w:tcBorders>
              <w:top w:val="nil"/>
              <w:left w:val="nil"/>
              <w:bottom w:val="single" w:sz="4" w:space="0" w:color="auto"/>
              <w:right w:val="single" w:sz="4" w:space="0" w:color="auto"/>
            </w:tcBorders>
            <w:shd w:val="clear" w:color="000000" w:fill="C0C0C0"/>
            <w:vAlign w:val="center"/>
            <w:hideMark/>
          </w:tcPr>
          <w:p w14:paraId="237DCEED" w14:textId="77777777" w:rsidR="0094159E" w:rsidRPr="0094159E" w:rsidRDefault="0094159E" w:rsidP="0094159E">
            <w:pPr>
              <w:jc w:val="center"/>
              <w:rPr>
                <w:rFonts w:ascii="Tahoma" w:hAnsi="Tahoma" w:cs="Tahoma"/>
                <w:b/>
                <w:bCs/>
                <w:sz w:val="12"/>
                <w:szCs w:val="12"/>
              </w:rPr>
            </w:pPr>
            <w:r w:rsidRPr="0094159E">
              <w:rPr>
                <w:rFonts w:ascii="Tahoma" w:hAnsi="Tahoma" w:cs="Tahoma"/>
                <w:b/>
                <w:bCs/>
                <w:sz w:val="12"/>
                <w:szCs w:val="12"/>
              </w:rPr>
              <w:t>руб.</w:t>
            </w:r>
          </w:p>
        </w:tc>
        <w:tc>
          <w:tcPr>
            <w:tcW w:w="1023" w:type="dxa"/>
            <w:tcBorders>
              <w:top w:val="nil"/>
              <w:left w:val="nil"/>
              <w:bottom w:val="single" w:sz="4" w:space="0" w:color="auto"/>
              <w:right w:val="single" w:sz="4" w:space="0" w:color="auto"/>
            </w:tcBorders>
            <w:shd w:val="clear" w:color="000000" w:fill="CCFFCC"/>
            <w:noWrap/>
            <w:vAlign w:val="center"/>
            <w:hideMark/>
          </w:tcPr>
          <w:p w14:paraId="2C781A8A"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21 300,00</w:t>
            </w:r>
          </w:p>
        </w:tc>
        <w:tc>
          <w:tcPr>
            <w:tcW w:w="1020" w:type="dxa"/>
            <w:tcBorders>
              <w:top w:val="nil"/>
              <w:left w:val="nil"/>
              <w:bottom w:val="single" w:sz="4" w:space="0" w:color="auto"/>
              <w:right w:val="single" w:sz="4" w:space="0" w:color="auto"/>
            </w:tcBorders>
            <w:shd w:val="clear" w:color="000000" w:fill="CCFFCC"/>
            <w:noWrap/>
            <w:vAlign w:val="center"/>
            <w:hideMark/>
          </w:tcPr>
          <w:p w14:paraId="169EDBB4"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25 851,52</w:t>
            </w:r>
          </w:p>
        </w:tc>
        <w:tc>
          <w:tcPr>
            <w:tcW w:w="1168" w:type="dxa"/>
            <w:tcBorders>
              <w:top w:val="nil"/>
              <w:left w:val="nil"/>
              <w:bottom w:val="single" w:sz="4" w:space="0" w:color="auto"/>
              <w:right w:val="single" w:sz="4" w:space="0" w:color="auto"/>
            </w:tcBorders>
            <w:shd w:val="clear" w:color="000000" w:fill="CCFFCC"/>
            <w:noWrap/>
            <w:vAlign w:val="center"/>
            <w:hideMark/>
          </w:tcPr>
          <w:p w14:paraId="675F4B60"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27 809,12</w:t>
            </w:r>
          </w:p>
        </w:tc>
        <w:tc>
          <w:tcPr>
            <w:tcW w:w="1168" w:type="dxa"/>
            <w:tcBorders>
              <w:top w:val="nil"/>
              <w:left w:val="nil"/>
              <w:bottom w:val="single" w:sz="4" w:space="0" w:color="auto"/>
              <w:right w:val="single" w:sz="4" w:space="0" w:color="auto"/>
            </w:tcBorders>
            <w:shd w:val="clear" w:color="000000" w:fill="CCFFCC"/>
            <w:noWrap/>
            <w:vAlign w:val="center"/>
            <w:hideMark/>
          </w:tcPr>
          <w:p w14:paraId="4DDB8A8D"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62 190,26</w:t>
            </w:r>
          </w:p>
        </w:tc>
        <w:tc>
          <w:tcPr>
            <w:tcW w:w="1073" w:type="dxa"/>
            <w:tcBorders>
              <w:top w:val="nil"/>
              <w:left w:val="nil"/>
              <w:bottom w:val="single" w:sz="4" w:space="0" w:color="auto"/>
              <w:right w:val="single" w:sz="4" w:space="0" w:color="auto"/>
            </w:tcBorders>
            <w:shd w:val="clear" w:color="000000" w:fill="CCFFCC"/>
            <w:noWrap/>
            <w:vAlign w:val="center"/>
            <w:hideMark/>
          </w:tcPr>
          <w:p w14:paraId="7A5F138B"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28 786,13</w:t>
            </w:r>
          </w:p>
        </w:tc>
        <w:tc>
          <w:tcPr>
            <w:tcW w:w="1101" w:type="dxa"/>
            <w:tcBorders>
              <w:top w:val="nil"/>
              <w:left w:val="nil"/>
              <w:bottom w:val="single" w:sz="4" w:space="0" w:color="auto"/>
              <w:right w:val="single" w:sz="4" w:space="0" w:color="auto"/>
            </w:tcBorders>
            <w:shd w:val="clear" w:color="000000" w:fill="CCFFCC"/>
            <w:noWrap/>
            <w:vAlign w:val="center"/>
            <w:hideMark/>
          </w:tcPr>
          <w:p w14:paraId="2C7DB0E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33 077,81</w:t>
            </w:r>
          </w:p>
        </w:tc>
        <w:tc>
          <w:tcPr>
            <w:tcW w:w="1101" w:type="dxa"/>
            <w:tcBorders>
              <w:top w:val="nil"/>
              <w:left w:val="nil"/>
              <w:bottom w:val="single" w:sz="4" w:space="0" w:color="auto"/>
              <w:right w:val="single" w:sz="4" w:space="0" w:color="auto"/>
            </w:tcBorders>
            <w:shd w:val="clear" w:color="000000" w:fill="CCFFCC"/>
            <w:noWrap/>
            <w:vAlign w:val="center"/>
            <w:hideMark/>
          </w:tcPr>
          <w:p w14:paraId="6CF8A665"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30 450,50</w:t>
            </w:r>
          </w:p>
        </w:tc>
        <w:tc>
          <w:tcPr>
            <w:tcW w:w="1101" w:type="dxa"/>
            <w:tcBorders>
              <w:top w:val="nil"/>
              <w:left w:val="nil"/>
              <w:bottom w:val="single" w:sz="4" w:space="0" w:color="auto"/>
              <w:right w:val="single" w:sz="4" w:space="0" w:color="auto"/>
            </w:tcBorders>
            <w:shd w:val="clear" w:color="000000" w:fill="CCFFCC"/>
            <w:noWrap/>
            <w:vAlign w:val="center"/>
            <w:hideMark/>
          </w:tcPr>
          <w:p w14:paraId="1A146309" w14:textId="77777777" w:rsidR="0094159E" w:rsidRPr="0094159E" w:rsidRDefault="0094159E" w:rsidP="0094159E">
            <w:pPr>
              <w:jc w:val="right"/>
              <w:rPr>
                <w:rFonts w:ascii="Tahoma" w:hAnsi="Tahoma" w:cs="Tahoma"/>
                <w:b/>
                <w:bCs/>
                <w:sz w:val="12"/>
                <w:szCs w:val="12"/>
              </w:rPr>
            </w:pPr>
            <w:r w:rsidRPr="0094159E">
              <w:rPr>
                <w:rFonts w:ascii="Tahoma" w:hAnsi="Tahoma" w:cs="Tahoma"/>
                <w:b/>
                <w:bCs/>
                <w:sz w:val="12"/>
                <w:szCs w:val="12"/>
              </w:rPr>
              <w:t>30 450,50</w:t>
            </w:r>
          </w:p>
        </w:tc>
        <w:tc>
          <w:tcPr>
            <w:tcW w:w="1101" w:type="dxa"/>
            <w:tcBorders>
              <w:top w:val="nil"/>
              <w:left w:val="nil"/>
              <w:bottom w:val="single" w:sz="4" w:space="0" w:color="auto"/>
              <w:right w:val="single" w:sz="4" w:space="0" w:color="auto"/>
            </w:tcBorders>
            <w:shd w:val="clear" w:color="000000" w:fill="CCFFCC"/>
            <w:noWrap/>
            <w:vAlign w:val="center"/>
            <w:hideMark/>
          </w:tcPr>
          <w:p w14:paraId="1B280AF1" w14:textId="77777777" w:rsidR="0094159E" w:rsidRPr="0094159E" w:rsidRDefault="0094159E" w:rsidP="0094159E">
            <w:pPr>
              <w:jc w:val="right"/>
              <w:rPr>
                <w:rFonts w:ascii="Tahoma" w:hAnsi="Tahoma" w:cs="Tahoma"/>
                <w:b/>
                <w:bCs/>
                <w:color w:val="000000"/>
                <w:sz w:val="12"/>
                <w:szCs w:val="12"/>
              </w:rPr>
            </w:pPr>
            <w:r w:rsidRPr="0094159E">
              <w:rPr>
                <w:rFonts w:ascii="Tahoma" w:hAnsi="Tahoma" w:cs="Tahoma"/>
                <w:b/>
                <w:bCs/>
                <w:color w:val="000000"/>
                <w:sz w:val="12"/>
                <w:szCs w:val="12"/>
              </w:rPr>
              <w:t>30 450,50</w:t>
            </w:r>
          </w:p>
        </w:tc>
        <w:tc>
          <w:tcPr>
            <w:tcW w:w="479" w:type="dxa"/>
            <w:tcBorders>
              <w:top w:val="nil"/>
              <w:left w:val="nil"/>
              <w:bottom w:val="single" w:sz="4" w:space="0" w:color="auto"/>
              <w:right w:val="nil"/>
            </w:tcBorders>
            <w:shd w:val="clear" w:color="000000" w:fill="FFFF99"/>
            <w:vAlign w:val="center"/>
            <w:hideMark/>
          </w:tcPr>
          <w:p w14:paraId="6A387BA4" w14:textId="77777777" w:rsidR="0094159E" w:rsidRPr="0094159E" w:rsidRDefault="0094159E" w:rsidP="0094159E">
            <w:pPr>
              <w:rPr>
                <w:rFonts w:ascii="Tahoma" w:hAnsi="Tahoma" w:cs="Tahoma"/>
                <w:b/>
                <w:bCs/>
                <w:color w:val="000000"/>
                <w:sz w:val="12"/>
                <w:szCs w:val="12"/>
              </w:rPr>
            </w:pPr>
            <w:r w:rsidRPr="0094159E">
              <w:rPr>
                <w:rFonts w:ascii="Tahoma" w:hAnsi="Tahoma" w:cs="Tahoma"/>
                <w:b/>
                <w:bCs/>
                <w:color w:val="000000"/>
                <w:sz w:val="12"/>
                <w:szCs w:val="12"/>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13EC3658" w14:textId="77777777" w:rsidR="0094159E" w:rsidRPr="0094159E" w:rsidRDefault="0094159E" w:rsidP="0094159E">
            <w:pPr>
              <w:rPr>
                <w:rFonts w:ascii="Calibri" w:hAnsi="Calibri" w:cs="Calibri"/>
                <w:b/>
                <w:bCs/>
                <w:color w:val="000000"/>
                <w:sz w:val="12"/>
                <w:szCs w:val="12"/>
              </w:rPr>
            </w:pPr>
            <w:r w:rsidRPr="0094159E">
              <w:rPr>
                <w:rFonts w:ascii="Calibri" w:hAnsi="Calibri" w:cs="Calibri"/>
                <w:b/>
                <w:bCs/>
                <w:color w:val="000000"/>
                <w:sz w:val="12"/>
                <w:szCs w:val="12"/>
              </w:rPr>
              <w:t>32,4</w:t>
            </w:r>
          </w:p>
        </w:tc>
      </w:tr>
      <w:tr w:rsidR="0094159E" w:rsidRPr="0094159E" w14:paraId="0DB09B12" w14:textId="77777777" w:rsidTr="0094159E">
        <w:trPr>
          <w:trHeight w:val="253"/>
          <w:jc w:val="center"/>
        </w:trPr>
        <w:tc>
          <w:tcPr>
            <w:tcW w:w="309" w:type="dxa"/>
            <w:tcBorders>
              <w:top w:val="nil"/>
              <w:left w:val="nil"/>
              <w:bottom w:val="nil"/>
              <w:right w:val="nil"/>
            </w:tcBorders>
            <w:shd w:val="clear" w:color="auto" w:fill="auto"/>
            <w:noWrap/>
            <w:vAlign w:val="center"/>
            <w:hideMark/>
          </w:tcPr>
          <w:p w14:paraId="2131FA0F" w14:textId="77777777" w:rsidR="0094159E" w:rsidRPr="0094159E" w:rsidRDefault="0094159E" w:rsidP="0094159E">
            <w:pPr>
              <w:rPr>
                <w:rFonts w:ascii="Calibri" w:hAnsi="Calibri" w:cs="Calibri"/>
                <w:b/>
                <w:bCs/>
                <w:color w:val="000000"/>
                <w:sz w:val="12"/>
                <w:szCs w:val="12"/>
              </w:rPr>
            </w:pPr>
          </w:p>
        </w:tc>
        <w:tc>
          <w:tcPr>
            <w:tcW w:w="511" w:type="dxa"/>
            <w:tcBorders>
              <w:top w:val="nil"/>
              <w:left w:val="nil"/>
              <w:bottom w:val="nil"/>
              <w:right w:val="nil"/>
            </w:tcBorders>
            <w:shd w:val="clear" w:color="auto" w:fill="auto"/>
            <w:noWrap/>
            <w:vAlign w:val="center"/>
            <w:hideMark/>
          </w:tcPr>
          <w:p w14:paraId="1552C7DA" w14:textId="77777777" w:rsidR="0094159E" w:rsidRPr="0094159E" w:rsidRDefault="0094159E" w:rsidP="0094159E">
            <w:pPr>
              <w:rPr>
                <w:sz w:val="12"/>
                <w:szCs w:val="12"/>
              </w:rPr>
            </w:pPr>
          </w:p>
        </w:tc>
        <w:tc>
          <w:tcPr>
            <w:tcW w:w="2115" w:type="dxa"/>
            <w:tcBorders>
              <w:top w:val="nil"/>
              <w:left w:val="nil"/>
              <w:bottom w:val="nil"/>
              <w:right w:val="nil"/>
            </w:tcBorders>
            <w:shd w:val="clear" w:color="auto" w:fill="auto"/>
            <w:noWrap/>
            <w:vAlign w:val="center"/>
            <w:hideMark/>
          </w:tcPr>
          <w:p w14:paraId="23C9A4BA" w14:textId="77777777" w:rsidR="0094159E" w:rsidRPr="0094159E" w:rsidRDefault="0094159E" w:rsidP="0094159E">
            <w:pPr>
              <w:rPr>
                <w:sz w:val="12"/>
                <w:szCs w:val="12"/>
              </w:rPr>
            </w:pPr>
          </w:p>
        </w:tc>
        <w:tc>
          <w:tcPr>
            <w:tcW w:w="793" w:type="dxa"/>
            <w:tcBorders>
              <w:top w:val="nil"/>
              <w:left w:val="nil"/>
              <w:bottom w:val="nil"/>
              <w:right w:val="nil"/>
            </w:tcBorders>
            <w:shd w:val="clear" w:color="auto" w:fill="auto"/>
            <w:noWrap/>
            <w:vAlign w:val="center"/>
            <w:hideMark/>
          </w:tcPr>
          <w:p w14:paraId="09C145B2" w14:textId="77777777" w:rsidR="0094159E" w:rsidRPr="0094159E" w:rsidRDefault="0094159E" w:rsidP="0094159E">
            <w:pPr>
              <w:rPr>
                <w:sz w:val="12"/>
                <w:szCs w:val="12"/>
              </w:rPr>
            </w:pPr>
          </w:p>
        </w:tc>
        <w:tc>
          <w:tcPr>
            <w:tcW w:w="1023" w:type="dxa"/>
            <w:tcBorders>
              <w:top w:val="nil"/>
              <w:left w:val="nil"/>
              <w:bottom w:val="nil"/>
              <w:right w:val="nil"/>
            </w:tcBorders>
            <w:shd w:val="clear" w:color="auto" w:fill="auto"/>
            <w:noWrap/>
            <w:vAlign w:val="center"/>
            <w:hideMark/>
          </w:tcPr>
          <w:p w14:paraId="569B7423" w14:textId="77777777" w:rsidR="0094159E" w:rsidRPr="0094159E" w:rsidRDefault="0094159E" w:rsidP="0094159E">
            <w:pPr>
              <w:rPr>
                <w:sz w:val="12"/>
                <w:szCs w:val="12"/>
              </w:rPr>
            </w:pPr>
          </w:p>
        </w:tc>
        <w:tc>
          <w:tcPr>
            <w:tcW w:w="1020" w:type="dxa"/>
            <w:tcBorders>
              <w:top w:val="nil"/>
              <w:left w:val="nil"/>
              <w:bottom w:val="nil"/>
              <w:right w:val="nil"/>
            </w:tcBorders>
            <w:shd w:val="clear" w:color="auto" w:fill="auto"/>
            <w:noWrap/>
            <w:vAlign w:val="center"/>
            <w:hideMark/>
          </w:tcPr>
          <w:p w14:paraId="24C33E94" w14:textId="77777777" w:rsidR="0094159E" w:rsidRPr="0094159E" w:rsidRDefault="0094159E" w:rsidP="0094159E">
            <w:pPr>
              <w:rPr>
                <w:sz w:val="12"/>
                <w:szCs w:val="12"/>
              </w:rPr>
            </w:pPr>
          </w:p>
        </w:tc>
        <w:tc>
          <w:tcPr>
            <w:tcW w:w="1168" w:type="dxa"/>
            <w:tcBorders>
              <w:top w:val="nil"/>
              <w:left w:val="nil"/>
              <w:bottom w:val="nil"/>
              <w:right w:val="nil"/>
            </w:tcBorders>
            <w:shd w:val="clear" w:color="auto" w:fill="auto"/>
            <w:noWrap/>
            <w:vAlign w:val="center"/>
            <w:hideMark/>
          </w:tcPr>
          <w:p w14:paraId="714481C3" w14:textId="77777777" w:rsidR="0094159E" w:rsidRPr="0094159E" w:rsidRDefault="0094159E" w:rsidP="0094159E">
            <w:pPr>
              <w:rPr>
                <w:sz w:val="12"/>
                <w:szCs w:val="12"/>
              </w:rPr>
            </w:pPr>
          </w:p>
        </w:tc>
        <w:tc>
          <w:tcPr>
            <w:tcW w:w="1168" w:type="dxa"/>
            <w:tcBorders>
              <w:top w:val="nil"/>
              <w:left w:val="nil"/>
              <w:bottom w:val="nil"/>
              <w:right w:val="nil"/>
            </w:tcBorders>
            <w:shd w:val="clear" w:color="auto" w:fill="auto"/>
            <w:noWrap/>
            <w:vAlign w:val="center"/>
            <w:hideMark/>
          </w:tcPr>
          <w:p w14:paraId="6C331969" w14:textId="77777777" w:rsidR="0094159E" w:rsidRPr="0094159E" w:rsidRDefault="0094159E" w:rsidP="0094159E">
            <w:pPr>
              <w:rPr>
                <w:sz w:val="12"/>
                <w:szCs w:val="12"/>
              </w:rPr>
            </w:pPr>
          </w:p>
        </w:tc>
        <w:tc>
          <w:tcPr>
            <w:tcW w:w="1073" w:type="dxa"/>
            <w:tcBorders>
              <w:top w:val="nil"/>
              <w:left w:val="nil"/>
              <w:bottom w:val="nil"/>
              <w:right w:val="nil"/>
            </w:tcBorders>
            <w:shd w:val="clear" w:color="auto" w:fill="auto"/>
            <w:noWrap/>
            <w:vAlign w:val="center"/>
            <w:hideMark/>
          </w:tcPr>
          <w:p w14:paraId="7F62CFD8"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0CCC97AB"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1FE33AE3"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6B56E00B" w14:textId="77777777" w:rsidR="0094159E" w:rsidRPr="0094159E" w:rsidRDefault="0094159E" w:rsidP="0094159E">
            <w:pPr>
              <w:rPr>
                <w:sz w:val="12"/>
                <w:szCs w:val="12"/>
              </w:rPr>
            </w:pPr>
          </w:p>
        </w:tc>
        <w:tc>
          <w:tcPr>
            <w:tcW w:w="1101" w:type="dxa"/>
            <w:tcBorders>
              <w:top w:val="nil"/>
              <w:left w:val="nil"/>
              <w:bottom w:val="nil"/>
              <w:right w:val="nil"/>
            </w:tcBorders>
            <w:shd w:val="clear" w:color="auto" w:fill="auto"/>
            <w:noWrap/>
            <w:vAlign w:val="center"/>
            <w:hideMark/>
          </w:tcPr>
          <w:p w14:paraId="7EDDEE11" w14:textId="77777777" w:rsidR="0094159E" w:rsidRPr="0094159E" w:rsidRDefault="0094159E" w:rsidP="0094159E">
            <w:pPr>
              <w:rPr>
                <w:sz w:val="12"/>
                <w:szCs w:val="12"/>
              </w:rPr>
            </w:pPr>
          </w:p>
        </w:tc>
        <w:tc>
          <w:tcPr>
            <w:tcW w:w="479" w:type="dxa"/>
            <w:tcBorders>
              <w:top w:val="nil"/>
              <w:left w:val="nil"/>
              <w:bottom w:val="nil"/>
              <w:right w:val="nil"/>
            </w:tcBorders>
            <w:shd w:val="clear" w:color="auto" w:fill="auto"/>
            <w:noWrap/>
            <w:vAlign w:val="center"/>
            <w:hideMark/>
          </w:tcPr>
          <w:p w14:paraId="23030DEB" w14:textId="77777777" w:rsidR="0094159E" w:rsidRPr="0094159E" w:rsidRDefault="0094159E" w:rsidP="0094159E">
            <w:pPr>
              <w:rPr>
                <w:sz w:val="12"/>
                <w:szCs w:val="12"/>
              </w:rPr>
            </w:pPr>
          </w:p>
        </w:tc>
        <w:tc>
          <w:tcPr>
            <w:tcW w:w="1161" w:type="dxa"/>
            <w:tcBorders>
              <w:top w:val="nil"/>
              <w:left w:val="nil"/>
              <w:bottom w:val="nil"/>
              <w:right w:val="nil"/>
            </w:tcBorders>
            <w:shd w:val="clear" w:color="auto" w:fill="auto"/>
            <w:vAlign w:val="center"/>
            <w:hideMark/>
          </w:tcPr>
          <w:p w14:paraId="4739C112" w14:textId="77777777" w:rsidR="0094159E" w:rsidRPr="0094159E" w:rsidRDefault="0094159E" w:rsidP="0094159E">
            <w:pPr>
              <w:rPr>
                <w:sz w:val="12"/>
                <w:szCs w:val="12"/>
              </w:rPr>
            </w:pPr>
          </w:p>
        </w:tc>
      </w:tr>
    </w:tbl>
    <w:p w14:paraId="0629E028" w14:textId="76ECE58F" w:rsidR="009C5DD1" w:rsidRDefault="009C5DD1" w:rsidP="0094159E">
      <w:pPr>
        <w:tabs>
          <w:tab w:val="left" w:pos="5580"/>
          <w:tab w:val="left" w:pos="9498"/>
        </w:tabs>
        <w:ind w:right="-569"/>
      </w:pPr>
    </w:p>
    <w:p w14:paraId="70EE07A5" w14:textId="77777777" w:rsidR="00957FFD" w:rsidRDefault="00957FFD" w:rsidP="009C5DD1">
      <w:pPr>
        <w:tabs>
          <w:tab w:val="left" w:pos="5580"/>
          <w:tab w:val="left" w:pos="9498"/>
        </w:tabs>
        <w:ind w:right="-456" w:firstLine="16176"/>
      </w:pPr>
    </w:p>
    <w:sectPr w:rsidR="00957FFD" w:rsidSect="0094159E">
      <w:pgSz w:w="16838" w:h="11906" w:orient="landscape"/>
      <w:pgMar w:top="851" w:right="851"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9C649" w14:textId="77777777" w:rsidR="00CB61B6" w:rsidRDefault="00CB61B6" w:rsidP="005A4977">
      <w:r>
        <w:separator/>
      </w:r>
    </w:p>
  </w:endnote>
  <w:endnote w:type="continuationSeparator" w:id="0">
    <w:p w14:paraId="30EAF285" w14:textId="77777777" w:rsidR="00CB61B6" w:rsidRDefault="00CB61B6"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01"/>
    <w:family w:val="roman"/>
    <w:pitch w:val="default"/>
  </w:font>
  <w:font w:name="Noto Sans Devanagari">
    <w:charset w:val="00"/>
    <w:family w:val="swiss"/>
    <w:pitch w:val="variable"/>
    <w:sig w:usb0="80008023" w:usb1="00002046"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D6005" w14:textId="77777777" w:rsidR="009502A2" w:rsidRDefault="009502A2"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7B299CCB" w14:textId="77777777" w:rsidR="009502A2" w:rsidRDefault="009502A2" w:rsidP="00CC5F4D">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E1894" w14:textId="77777777" w:rsidR="009502A2" w:rsidRDefault="009502A2" w:rsidP="00CC5F4D">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1EF2C" w14:textId="77777777" w:rsidR="006E5491" w:rsidRDefault="006E5491"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4E214A4B" w14:textId="77777777" w:rsidR="006E5491" w:rsidRDefault="006E5491" w:rsidP="00505FD4">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8F90" w14:textId="77777777" w:rsidR="006E5491" w:rsidRDefault="006E5491"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7</w:t>
    </w:r>
    <w:r>
      <w:rPr>
        <w:rStyle w:val="af4"/>
      </w:rPr>
      <w:fldChar w:fldCharType="end"/>
    </w:r>
  </w:p>
  <w:p w14:paraId="69444AAC" w14:textId="77777777" w:rsidR="006E5491" w:rsidRDefault="006E5491" w:rsidP="00505FD4">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3884B" w14:textId="77777777" w:rsidR="006E5491" w:rsidRDefault="006E5491"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3</w:t>
    </w:r>
    <w:r>
      <w:rPr>
        <w:rStyle w:val="af4"/>
      </w:rPr>
      <w:fldChar w:fldCharType="end"/>
    </w:r>
  </w:p>
  <w:p w14:paraId="5A209C9B" w14:textId="77777777" w:rsidR="006E5491" w:rsidRDefault="006E5491" w:rsidP="00505FD4">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76BF1" w14:textId="77777777" w:rsidR="006E5491" w:rsidRDefault="006E5491" w:rsidP="00234468">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15</w:t>
    </w:r>
    <w:r>
      <w:rPr>
        <w:rStyle w:val="af4"/>
      </w:rPr>
      <w:fldChar w:fldCharType="end"/>
    </w:r>
  </w:p>
  <w:p w14:paraId="44F4C0CF" w14:textId="77777777" w:rsidR="006E5491" w:rsidRDefault="006E5491" w:rsidP="00505FD4">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6F984" w14:textId="77777777" w:rsidR="00CB61B6" w:rsidRDefault="00CB61B6" w:rsidP="005A4977">
      <w:r>
        <w:separator/>
      </w:r>
    </w:p>
  </w:footnote>
  <w:footnote w:type="continuationSeparator" w:id="0">
    <w:p w14:paraId="68964DFB" w14:textId="77777777" w:rsidR="00CB61B6" w:rsidRDefault="00CB61B6"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2380A" w14:textId="77777777" w:rsidR="009502A2" w:rsidRDefault="009502A2"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1DEC7B14" w14:textId="77777777" w:rsidR="009502A2" w:rsidRDefault="009502A2">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634656"/>
      <w:docPartObj>
        <w:docPartGallery w:val="Page Numbers (Top of Page)"/>
        <w:docPartUnique/>
      </w:docPartObj>
    </w:sdtPr>
    <w:sdtContent>
      <w:p w14:paraId="72EE1A9A" w14:textId="77777777" w:rsidR="00197C6F" w:rsidRDefault="00197C6F">
        <w:pPr>
          <w:pStyle w:val="a5"/>
          <w:jc w:val="center"/>
        </w:pPr>
        <w:r>
          <w:fldChar w:fldCharType="begin"/>
        </w:r>
        <w:r>
          <w:instrText>PAGE   \* MERGEFORMAT</w:instrText>
        </w:r>
        <w:r>
          <w:fldChar w:fldCharType="separate"/>
        </w:r>
        <w:r>
          <w:rPr>
            <w:noProof/>
          </w:rPr>
          <w:t>16</w:t>
        </w:r>
        <w:r>
          <w:fldChar w:fldCharType="end"/>
        </w:r>
      </w:p>
    </w:sdtContent>
  </w:sdt>
  <w:p w14:paraId="337F78E3" w14:textId="77777777" w:rsidR="00197C6F" w:rsidRDefault="00197C6F">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100503"/>
      <w:docPartObj>
        <w:docPartGallery w:val="Page Numbers (Top of Page)"/>
        <w:docPartUnique/>
      </w:docPartObj>
    </w:sdtPr>
    <w:sdtContent>
      <w:p w14:paraId="34319045" w14:textId="77777777" w:rsidR="004D52C4" w:rsidRDefault="004D52C4">
        <w:pPr>
          <w:pStyle w:val="a5"/>
          <w:jc w:val="center"/>
        </w:pPr>
        <w:r>
          <w:fldChar w:fldCharType="begin"/>
        </w:r>
        <w:r>
          <w:instrText xml:space="preserve"> PAGE   \* MERGEFORMAT </w:instrText>
        </w:r>
        <w:r>
          <w:fldChar w:fldCharType="separate"/>
        </w:r>
        <w:r>
          <w:rPr>
            <w:noProof/>
          </w:rPr>
          <w:t>9</w:t>
        </w:r>
        <w:r>
          <w:rPr>
            <w:noProof/>
          </w:rPr>
          <w:fldChar w:fldCharType="end"/>
        </w:r>
      </w:p>
    </w:sdtContent>
  </w:sdt>
  <w:p w14:paraId="6C7872AB" w14:textId="77777777" w:rsidR="004D52C4" w:rsidRDefault="004D52C4">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818091"/>
      <w:docPartObj>
        <w:docPartGallery w:val="Page Numbers (Top of Page)"/>
        <w:docPartUnique/>
      </w:docPartObj>
    </w:sdtPr>
    <w:sdtContent>
      <w:p w14:paraId="547273CE" w14:textId="77777777" w:rsidR="004D52C4" w:rsidRDefault="004D52C4">
        <w:pPr>
          <w:pStyle w:val="a5"/>
          <w:jc w:val="center"/>
        </w:pPr>
        <w:r>
          <w:fldChar w:fldCharType="begin"/>
        </w:r>
        <w:r>
          <w:instrText>PAGE   \* MERGEFORMAT</w:instrText>
        </w:r>
        <w:r>
          <w:fldChar w:fldCharType="separate"/>
        </w:r>
        <w:r>
          <w:t>2</w:t>
        </w:r>
        <w:r>
          <w:fldChar w:fldCharType="end"/>
        </w:r>
      </w:p>
    </w:sdtContent>
  </w:sdt>
  <w:p w14:paraId="45D1799B" w14:textId="77777777" w:rsidR="004D52C4" w:rsidRDefault="004D52C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531984"/>
      <w:docPartObj>
        <w:docPartGallery w:val="Page Numbers (Top of Page)"/>
        <w:docPartUnique/>
      </w:docPartObj>
    </w:sdtPr>
    <w:sdtEndPr/>
    <w:sdtContent>
      <w:p w14:paraId="1E48ED42" w14:textId="77777777" w:rsidR="009502A2" w:rsidRDefault="009502A2">
        <w:pPr>
          <w:pStyle w:val="a5"/>
          <w:jc w:val="center"/>
        </w:pPr>
        <w:r>
          <w:fldChar w:fldCharType="begin"/>
        </w:r>
        <w:r>
          <w:instrText>PAGE   \* MERGEFORMAT</w:instrText>
        </w:r>
        <w:r>
          <w:fldChar w:fldCharType="separate"/>
        </w:r>
        <w:r>
          <w:rPr>
            <w:noProof/>
          </w:rPr>
          <w:t>2</w:t>
        </w:r>
        <w:r>
          <w:fldChar w:fldCharType="end"/>
        </w:r>
      </w:p>
    </w:sdtContent>
  </w:sdt>
  <w:p w14:paraId="6EC2C7C1" w14:textId="77777777" w:rsidR="009502A2" w:rsidRPr="00E53DE7" w:rsidRDefault="009502A2" w:rsidP="00E53DE7">
    <w:pPr>
      <w:pStyle w:val="a5"/>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1526018"/>
      <w:docPartObj>
        <w:docPartGallery w:val="Page Numbers (Top of Page)"/>
        <w:docPartUnique/>
      </w:docPartObj>
    </w:sdtPr>
    <w:sdtEndPr/>
    <w:sdtContent>
      <w:p w14:paraId="391432CE" w14:textId="77777777" w:rsidR="009502A2" w:rsidRDefault="004B2338">
        <w:pPr>
          <w:pStyle w:val="a5"/>
          <w:jc w:val="center"/>
        </w:pPr>
      </w:p>
    </w:sdtContent>
  </w:sdt>
  <w:p w14:paraId="56EDD8DC" w14:textId="77777777" w:rsidR="009502A2" w:rsidRPr="00765B27" w:rsidRDefault="009502A2" w:rsidP="00765B27">
    <w:pPr>
      <w:pStyle w:val="a5"/>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3020012"/>
      <w:docPartObj>
        <w:docPartGallery w:val="Page Numbers (Top of Page)"/>
        <w:docPartUnique/>
      </w:docPartObj>
    </w:sdtPr>
    <w:sdtContent>
      <w:p w14:paraId="082F7DB0" w14:textId="77777777" w:rsidR="00B333A9" w:rsidRDefault="00B333A9">
        <w:pPr>
          <w:pStyle w:val="a5"/>
          <w:jc w:val="center"/>
        </w:pPr>
        <w:r>
          <w:fldChar w:fldCharType="begin"/>
        </w:r>
        <w:r>
          <w:instrText>PAGE   \* MERGEFORMAT</w:instrText>
        </w:r>
        <w:r>
          <w:fldChar w:fldCharType="separate"/>
        </w:r>
        <w:r>
          <w:rPr>
            <w:noProof/>
          </w:rPr>
          <w:t>8</w:t>
        </w:r>
        <w:r>
          <w:fldChar w:fldCharType="end"/>
        </w:r>
      </w:p>
    </w:sdtContent>
  </w:sdt>
  <w:p w14:paraId="20F57C44" w14:textId="77777777" w:rsidR="00B333A9" w:rsidRDefault="00B333A9">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AA51" w14:textId="77777777" w:rsidR="00B333A9" w:rsidRDefault="00B333A9">
    <w:pPr>
      <w:pStyle w:val="a5"/>
      <w:jc w:val="center"/>
    </w:pPr>
    <w:r>
      <w:fldChar w:fldCharType="begin"/>
    </w:r>
    <w:r>
      <w:instrText>PAGE   \* MERGEFORMAT</w:instrText>
    </w:r>
    <w:r>
      <w:fldChar w:fldCharType="separate"/>
    </w:r>
    <w:r>
      <w:rPr>
        <w:noProof/>
      </w:rPr>
      <w:t>21</w:t>
    </w:r>
    <w:r>
      <w:fldChar w:fldCharType="end"/>
    </w:r>
  </w:p>
  <w:p w14:paraId="40F0D944" w14:textId="77777777" w:rsidR="00B333A9" w:rsidRDefault="00B333A9">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833B" w14:textId="77777777" w:rsidR="006E5491" w:rsidRPr="008C5AAD" w:rsidRDefault="006E5491">
    <w:pPr>
      <w:pStyle w:val="a5"/>
      <w:rPr>
        <w:sz w:val="28"/>
        <w:szCs w:val="28"/>
      </w:rPr>
    </w:pPr>
    <w:r>
      <w:tab/>
    </w:r>
    <w:r>
      <w:tab/>
    </w: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3808133"/>
      <w:docPartObj>
        <w:docPartGallery w:val="Page Numbers (Top of Page)"/>
        <w:docPartUnique/>
      </w:docPartObj>
    </w:sdtPr>
    <w:sdtContent>
      <w:p w14:paraId="1164DD4A" w14:textId="77777777" w:rsidR="005504CB" w:rsidRDefault="005504CB">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658A2D22" w14:textId="77777777" w:rsidR="005504CB" w:rsidRDefault="005504CB">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371918"/>
      <w:docPartObj>
        <w:docPartGallery w:val="Page Numbers (Top of Page)"/>
        <w:docPartUnique/>
      </w:docPartObj>
    </w:sdtPr>
    <w:sdtContent>
      <w:p w14:paraId="6BCAF67E" w14:textId="77777777" w:rsidR="005504CB" w:rsidRDefault="005504CB">
        <w:pPr>
          <w:pStyle w:val="a5"/>
          <w:jc w:val="center"/>
        </w:pPr>
        <w:r>
          <w:fldChar w:fldCharType="begin"/>
        </w:r>
        <w:r>
          <w:instrText>PAGE   \* MERGEFORMAT</w:instrText>
        </w:r>
        <w:r>
          <w:fldChar w:fldCharType="separate"/>
        </w:r>
        <w:r>
          <w:rPr>
            <w:noProof/>
          </w:rPr>
          <w:t>16</w:t>
        </w:r>
        <w:r>
          <w:fldChar w:fldCharType="end"/>
        </w:r>
      </w:p>
    </w:sdtContent>
  </w:sdt>
  <w:p w14:paraId="645F4226" w14:textId="77777777" w:rsidR="005504CB" w:rsidRDefault="005504CB">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517792"/>
      <w:docPartObj>
        <w:docPartGallery w:val="Page Numbers (Top of Page)"/>
        <w:docPartUnique/>
      </w:docPartObj>
    </w:sdtPr>
    <w:sdtContent>
      <w:p w14:paraId="15ABC188" w14:textId="77777777" w:rsidR="00197C6F" w:rsidRDefault="00197C6F">
        <w:pPr>
          <w:pStyle w:val="a5"/>
          <w:jc w:val="center"/>
        </w:pPr>
        <w:r>
          <w:fldChar w:fldCharType="begin"/>
        </w:r>
        <w:r>
          <w:instrText xml:space="preserve"> PAGE   \* MERGEFORMAT </w:instrText>
        </w:r>
        <w:r>
          <w:fldChar w:fldCharType="separate"/>
        </w:r>
        <w:r>
          <w:rPr>
            <w:noProof/>
          </w:rPr>
          <w:t>20</w:t>
        </w:r>
        <w:r>
          <w:rPr>
            <w:noProof/>
          </w:rPr>
          <w:fldChar w:fldCharType="end"/>
        </w:r>
      </w:p>
    </w:sdtContent>
  </w:sdt>
  <w:p w14:paraId="792C3939" w14:textId="77777777" w:rsidR="00197C6F" w:rsidRDefault="00197C6F">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266088BE"/>
    <w:lvl w:ilvl="0">
      <w:numFmt w:val="bullet"/>
      <w:lvlText w:val="*"/>
      <w:lvlJc w:val="left"/>
    </w:lvl>
  </w:abstractNum>
  <w:abstractNum w:abstractNumId="4"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6"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7"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8"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1"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CB52C8"/>
    <w:multiLevelType w:val="hybridMultilevel"/>
    <w:tmpl w:val="8CFC157E"/>
    <w:lvl w:ilvl="0" w:tplc="46CEB78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17B10B33"/>
    <w:multiLevelType w:val="hybridMultilevel"/>
    <w:tmpl w:val="8FCE4FAC"/>
    <w:lvl w:ilvl="0" w:tplc="EB467B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A0E222D"/>
    <w:multiLevelType w:val="multilevel"/>
    <w:tmpl w:val="200CE4B0"/>
    <w:lvl w:ilvl="0">
      <w:start w:val="1"/>
      <w:numFmt w:val="decimal"/>
      <w:lvlText w:val="%1."/>
      <w:lvlJc w:val="left"/>
      <w:pPr>
        <w:ind w:left="502" w:hanging="360"/>
      </w:pPr>
      <w:rPr>
        <w:rFonts w:hint="default"/>
        <w:sz w:val="28"/>
        <w:szCs w:val="28"/>
      </w:rPr>
    </w:lvl>
    <w:lvl w:ilvl="1">
      <w:start w:val="3"/>
      <w:numFmt w:val="decimal"/>
      <w:isLgl/>
      <w:lvlText w:val="%1.%2"/>
      <w:lvlJc w:val="left"/>
      <w:pPr>
        <w:ind w:left="780" w:hanging="42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22" w15:restartNumberingAfterBreak="0">
    <w:nsid w:val="2A774DBD"/>
    <w:multiLevelType w:val="hybridMultilevel"/>
    <w:tmpl w:val="2D84999C"/>
    <w:lvl w:ilvl="0" w:tplc="4524F1EE">
      <w:start w:val="1"/>
      <w:numFmt w:val="bullet"/>
      <w:lvlText w:val=""/>
      <w:lvlJc w:val="left"/>
      <w:pPr>
        <w:tabs>
          <w:tab w:val="num" w:pos="2160"/>
        </w:tabs>
        <w:ind w:left="2160" w:hanging="360"/>
      </w:pPr>
      <w:rPr>
        <w:rFonts w:ascii="Symbol" w:hAnsi="Symbol" w:hint="default"/>
      </w:rPr>
    </w:lvl>
    <w:lvl w:ilvl="1" w:tplc="4524F1EE">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A951B46"/>
    <w:multiLevelType w:val="multilevel"/>
    <w:tmpl w:val="247AE23A"/>
    <w:lvl w:ilvl="0">
      <w:start w:val="4"/>
      <w:numFmt w:val="decimal"/>
      <w:lvlText w:val="%1."/>
      <w:lvlJc w:val="left"/>
      <w:pPr>
        <w:ind w:left="648" w:hanging="648"/>
      </w:pPr>
      <w:rPr>
        <w:rFonts w:hint="default"/>
      </w:rPr>
    </w:lvl>
    <w:lvl w:ilvl="1">
      <w:start w:val="3"/>
      <w:numFmt w:val="decimal"/>
      <w:lvlText w:val="%1.%2."/>
      <w:lvlJc w:val="left"/>
      <w:pPr>
        <w:ind w:left="862" w:hanging="72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6" w15:restartNumberingAfterBreak="0">
    <w:nsid w:val="3C1C3638"/>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E5747D1"/>
    <w:multiLevelType w:val="hybridMultilevel"/>
    <w:tmpl w:val="B30C637C"/>
    <w:lvl w:ilvl="0" w:tplc="977CEDDA">
      <w:start w:val="1"/>
      <w:numFmt w:val="bullet"/>
      <w:lvlText w:val=""/>
      <w:lvlJc w:val="left"/>
      <w:pPr>
        <w:ind w:left="1440" w:hanging="360"/>
      </w:pPr>
      <w:rPr>
        <w:rFonts w:ascii="Wingdings" w:hAnsi="Wingdings"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47973B3D"/>
    <w:multiLevelType w:val="hybridMultilevel"/>
    <w:tmpl w:val="476C814C"/>
    <w:lvl w:ilvl="0" w:tplc="BE1E38F8">
      <w:start w:val="1"/>
      <w:numFmt w:val="decimal"/>
      <w:lvlText w:val="Таблица %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E427363"/>
    <w:multiLevelType w:val="multilevel"/>
    <w:tmpl w:val="D73A73C4"/>
    <w:lvl w:ilvl="0">
      <w:start w:val="4"/>
      <w:numFmt w:val="decimal"/>
      <w:lvlText w:val="%1."/>
      <w:lvlJc w:val="left"/>
      <w:pPr>
        <w:ind w:left="432" w:hanging="432"/>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0" w15:restartNumberingAfterBreak="0">
    <w:nsid w:val="4F4B2C32"/>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452492"/>
    <w:multiLevelType w:val="hybridMultilevel"/>
    <w:tmpl w:val="01A6AC5A"/>
    <w:lvl w:ilvl="0" w:tplc="3230CB0C">
      <w:start w:val="1"/>
      <w:numFmt w:val="decimal"/>
      <w:lvlText w:val="%1."/>
      <w:lvlJc w:val="left"/>
      <w:pPr>
        <w:ind w:left="1264"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6B073B6C"/>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792675462">
    <w:abstractNumId w:val="2"/>
  </w:num>
  <w:num w:numId="2" w16cid:durableId="1855412922">
    <w:abstractNumId w:val="1"/>
  </w:num>
  <w:num w:numId="3" w16cid:durableId="186480840">
    <w:abstractNumId w:val="0"/>
  </w:num>
  <w:num w:numId="4" w16cid:durableId="1715083936">
    <w:abstractNumId w:val="22"/>
  </w:num>
  <w:num w:numId="5" w16cid:durableId="1961373399">
    <w:abstractNumId w:val="27"/>
  </w:num>
  <w:num w:numId="6" w16cid:durableId="2095588906">
    <w:abstractNumId w:val="28"/>
  </w:num>
  <w:num w:numId="7" w16cid:durableId="937643647">
    <w:abstractNumId w:val="21"/>
  </w:num>
  <w:num w:numId="8" w16cid:durableId="1769159465">
    <w:abstractNumId w:val="33"/>
  </w:num>
  <w:num w:numId="9" w16cid:durableId="1790273531">
    <w:abstractNumId w:val="29"/>
  </w:num>
  <w:num w:numId="10" w16cid:durableId="1501384281">
    <w:abstractNumId w:val="25"/>
  </w:num>
  <w:num w:numId="11" w16cid:durableId="1453985636">
    <w:abstractNumId w:val="19"/>
  </w:num>
  <w:num w:numId="12" w16cid:durableId="773087961">
    <w:abstractNumId w:val="16"/>
  </w:num>
  <w:num w:numId="13" w16cid:durableId="1480338820">
    <w:abstractNumId w:val="24"/>
  </w:num>
  <w:num w:numId="14" w16cid:durableId="1979650865">
    <w:abstractNumId w:val="30"/>
  </w:num>
  <w:num w:numId="15" w16cid:durableId="497620916">
    <w:abstractNumId w:val="32"/>
  </w:num>
  <w:num w:numId="16" w16cid:durableId="1142044047">
    <w:abstractNumId w:val="20"/>
  </w:num>
  <w:num w:numId="17" w16cid:durableId="1266234678">
    <w:abstractNumId w:val="23"/>
  </w:num>
  <w:num w:numId="18" w16cid:durableId="1096825566">
    <w:abstractNumId w:val="17"/>
  </w:num>
  <w:num w:numId="19" w16cid:durableId="1998682221">
    <w:abstractNumId w:val="26"/>
  </w:num>
  <w:num w:numId="20" w16cid:durableId="1511874206">
    <w:abstractNumId w:val="3"/>
    <w:lvlOverride w:ilvl="0">
      <w:lvl w:ilvl="0">
        <w:numFmt w:val="bullet"/>
        <w:lvlText w:val="-"/>
        <w:legacy w:legacy="1" w:legacySpace="0" w:legacyIndent="139"/>
        <w:lvlJc w:val="left"/>
        <w:rPr>
          <w:rFonts w:ascii="Times New Roman" w:hAnsi="Times New Roman" w:hint="default"/>
        </w:rPr>
      </w:lvl>
    </w:lvlOverride>
  </w:num>
  <w:num w:numId="21" w16cid:durableId="1483691343">
    <w:abstractNumId w:val="18"/>
  </w:num>
  <w:num w:numId="22" w16cid:durableId="94138546">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1F5A"/>
    <w:rsid w:val="00012B00"/>
    <w:rsid w:val="00013FF7"/>
    <w:rsid w:val="000144B2"/>
    <w:rsid w:val="00015362"/>
    <w:rsid w:val="000170E0"/>
    <w:rsid w:val="000205B7"/>
    <w:rsid w:val="00023717"/>
    <w:rsid w:val="000252DB"/>
    <w:rsid w:val="00031526"/>
    <w:rsid w:val="0003291C"/>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02A"/>
    <w:rsid w:val="00056B93"/>
    <w:rsid w:val="00061C21"/>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6D1"/>
    <w:rsid w:val="00082ABD"/>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A65AF"/>
    <w:rsid w:val="000A7201"/>
    <w:rsid w:val="000B0E58"/>
    <w:rsid w:val="000B0FB3"/>
    <w:rsid w:val="000B10A8"/>
    <w:rsid w:val="000B1E10"/>
    <w:rsid w:val="000B25A0"/>
    <w:rsid w:val="000B2D5A"/>
    <w:rsid w:val="000B4C4F"/>
    <w:rsid w:val="000B4DF6"/>
    <w:rsid w:val="000B58A5"/>
    <w:rsid w:val="000B5F47"/>
    <w:rsid w:val="000B6A3D"/>
    <w:rsid w:val="000B75A8"/>
    <w:rsid w:val="000C1AF6"/>
    <w:rsid w:val="000C270F"/>
    <w:rsid w:val="000C297E"/>
    <w:rsid w:val="000C2C0F"/>
    <w:rsid w:val="000C36FF"/>
    <w:rsid w:val="000C3C1A"/>
    <w:rsid w:val="000C4077"/>
    <w:rsid w:val="000C749E"/>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4E55"/>
    <w:rsid w:val="000F55D8"/>
    <w:rsid w:val="000F5FD9"/>
    <w:rsid w:val="000F616A"/>
    <w:rsid w:val="000F61A9"/>
    <w:rsid w:val="000F638F"/>
    <w:rsid w:val="000F6644"/>
    <w:rsid w:val="000F6B4A"/>
    <w:rsid w:val="000F6FA2"/>
    <w:rsid w:val="00100B06"/>
    <w:rsid w:val="0010128E"/>
    <w:rsid w:val="00102222"/>
    <w:rsid w:val="00103A97"/>
    <w:rsid w:val="00103AA9"/>
    <w:rsid w:val="00103E7F"/>
    <w:rsid w:val="001057BE"/>
    <w:rsid w:val="001068A3"/>
    <w:rsid w:val="00107209"/>
    <w:rsid w:val="00107242"/>
    <w:rsid w:val="00107315"/>
    <w:rsid w:val="00107C5B"/>
    <w:rsid w:val="00112542"/>
    <w:rsid w:val="001139BE"/>
    <w:rsid w:val="001148EE"/>
    <w:rsid w:val="00114D16"/>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4811"/>
    <w:rsid w:val="00135071"/>
    <w:rsid w:val="00135E85"/>
    <w:rsid w:val="00136C71"/>
    <w:rsid w:val="001405E0"/>
    <w:rsid w:val="00140E4E"/>
    <w:rsid w:val="00140F4B"/>
    <w:rsid w:val="0014152E"/>
    <w:rsid w:val="001421E0"/>
    <w:rsid w:val="0014314A"/>
    <w:rsid w:val="001435C3"/>
    <w:rsid w:val="00144573"/>
    <w:rsid w:val="00146E69"/>
    <w:rsid w:val="00147B66"/>
    <w:rsid w:val="0015160A"/>
    <w:rsid w:val="00151A45"/>
    <w:rsid w:val="00151B99"/>
    <w:rsid w:val="00151FF7"/>
    <w:rsid w:val="0015210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329A"/>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C6F"/>
    <w:rsid w:val="00197F19"/>
    <w:rsid w:val="001A02C3"/>
    <w:rsid w:val="001A24BD"/>
    <w:rsid w:val="001A2EB7"/>
    <w:rsid w:val="001A3E48"/>
    <w:rsid w:val="001A4B79"/>
    <w:rsid w:val="001A5333"/>
    <w:rsid w:val="001A5454"/>
    <w:rsid w:val="001A6CD8"/>
    <w:rsid w:val="001B0453"/>
    <w:rsid w:val="001B2AFA"/>
    <w:rsid w:val="001B4C98"/>
    <w:rsid w:val="001B51A5"/>
    <w:rsid w:val="001B66D5"/>
    <w:rsid w:val="001C0BC7"/>
    <w:rsid w:val="001C1932"/>
    <w:rsid w:val="001C19B9"/>
    <w:rsid w:val="001C1BA0"/>
    <w:rsid w:val="001C1C8B"/>
    <w:rsid w:val="001C28F3"/>
    <w:rsid w:val="001C3955"/>
    <w:rsid w:val="001C600A"/>
    <w:rsid w:val="001D2142"/>
    <w:rsid w:val="001D45BA"/>
    <w:rsid w:val="001D4D4D"/>
    <w:rsid w:val="001D5BAB"/>
    <w:rsid w:val="001E21A3"/>
    <w:rsid w:val="001E40C8"/>
    <w:rsid w:val="001E5081"/>
    <w:rsid w:val="001E5EF3"/>
    <w:rsid w:val="001E633D"/>
    <w:rsid w:val="001E6996"/>
    <w:rsid w:val="001E7BC7"/>
    <w:rsid w:val="001F0582"/>
    <w:rsid w:val="001F0BB5"/>
    <w:rsid w:val="001F15FF"/>
    <w:rsid w:val="001F1EEF"/>
    <w:rsid w:val="001F2613"/>
    <w:rsid w:val="001F2D20"/>
    <w:rsid w:val="001F2DD0"/>
    <w:rsid w:val="001F30CF"/>
    <w:rsid w:val="001F3344"/>
    <w:rsid w:val="001F6799"/>
    <w:rsid w:val="001F7D74"/>
    <w:rsid w:val="0020041C"/>
    <w:rsid w:val="002009E6"/>
    <w:rsid w:val="002013FF"/>
    <w:rsid w:val="00202219"/>
    <w:rsid w:val="00202545"/>
    <w:rsid w:val="00204A66"/>
    <w:rsid w:val="002059C3"/>
    <w:rsid w:val="00206290"/>
    <w:rsid w:val="00206981"/>
    <w:rsid w:val="00207944"/>
    <w:rsid w:val="00207E26"/>
    <w:rsid w:val="00210011"/>
    <w:rsid w:val="0021029A"/>
    <w:rsid w:val="002104F9"/>
    <w:rsid w:val="0021074A"/>
    <w:rsid w:val="00210801"/>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1B"/>
    <w:rsid w:val="00222ADE"/>
    <w:rsid w:val="00222CC4"/>
    <w:rsid w:val="0022336E"/>
    <w:rsid w:val="00224061"/>
    <w:rsid w:val="002245CA"/>
    <w:rsid w:val="00224D44"/>
    <w:rsid w:val="00225876"/>
    <w:rsid w:val="002259AC"/>
    <w:rsid w:val="00225B61"/>
    <w:rsid w:val="00226990"/>
    <w:rsid w:val="00230BB5"/>
    <w:rsid w:val="00231715"/>
    <w:rsid w:val="0023370B"/>
    <w:rsid w:val="00234488"/>
    <w:rsid w:val="002348F3"/>
    <w:rsid w:val="00234E78"/>
    <w:rsid w:val="00234EED"/>
    <w:rsid w:val="0023606B"/>
    <w:rsid w:val="00241091"/>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40BC"/>
    <w:rsid w:val="002561FB"/>
    <w:rsid w:val="0025776B"/>
    <w:rsid w:val="002577CE"/>
    <w:rsid w:val="00257C00"/>
    <w:rsid w:val="002610BF"/>
    <w:rsid w:val="0026127B"/>
    <w:rsid w:val="00262564"/>
    <w:rsid w:val="00262788"/>
    <w:rsid w:val="002630C2"/>
    <w:rsid w:val="002646B4"/>
    <w:rsid w:val="0026503C"/>
    <w:rsid w:val="00265C33"/>
    <w:rsid w:val="00266A20"/>
    <w:rsid w:val="00266ED8"/>
    <w:rsid w:val="002672A8"/>
    <w:rsid w:val="00267AF7"/>
    <w:rsid w:val="00273C36"/>
    <w:rsid w:val="002743D7"/>
    <w:rsid w:val="00277C96"/>
    <w:rsid w:val="00277D8B"/>
    <w:rsid w:val="00280350"/>
    <w:rsid w:val="002808A5"/>
    <w:rsid w:val="00281D78"/>
    <w:rsid w:val="00282391"/>
    <w:rsid w:val="002827BD"/>
    <w:rsid w:val="0028282F"/>
    <w:rsid w:val="002834E1"/>
    <w:rsid w:val="00284DD7"/>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450"/>
    <w:rsid w:val="002D087B"/>
    <w:rsid w:val="002D0C46"/>
    <w:rsid w:val="002D1149"/>
    <w:rsid w:val="002D140B"/>
    <w:rsid w:val="002D1EDA"/>
    <w:rsid w:val="002D3FE0"/>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6DCE"/>
    <w:rsid w:val="002E7749"/>
    <w:rsid w:val="002E7DBB"/>
    <w:rsid w:val="002E7FC8"/>
    <w:rsid w:val="002F045E"/>
    <w:rsid w:val="002F1070"/>
    <w:rsid w:val="002F1708"/>
    <w:rsid w:val="002F2726"/>
    <w:rsid w:val="002F5510"/>
    <w:rsid w:val="002F568A"/>
    <w:rsid w:val="002F5770"/>
    <w:rsid w:val="002F5BDC"/>
    <w:rsid w:val="002F68E6"/>
    <w:rsid w:val="002F7D44"/>
    <w:rsid w:val="002F7F07"/>
    <w:rsid w:val="0030108C"/>
    <w:rsid w:val="00301185"/>
    <w:rsid w:val="00301E4E"/>
    <w:rsid w:val="00303394"/>
    <w:rsid w:val="00303C51"/>
    <w:rsid w:val="00305631"/>
    <w:rsid w:val="0030766C"/>
    <w:rsid w:val="00311650"/>
    <w:rsid w:val="003118F0"/>
    <w:rsid w:val="00312173"/>
    <w:rsid w:val="00313CE0"/>
    <w:rsid w:val="0031413E"/>
    <w:rsid w:val="0031471E"/>
    <w:rsid w:val="00314B94"/>
    <w:rsid w:val="0031650D"/>
    <w:rsid w:val="003170D0"/>
    <w:rsid w:val="003176D8"/>
    <w:rsid w:val="00317833"/>
    <w:rsid w:val="003217EC"/>
    <w:rsid w:val="00321D8F"/>
    <w:rsid w:val="003245A7"/>
    <w:rsid w:val="0032531E"/>
    <w:rsid w:val="00325A04"/>
    <w:rsid w:val="00326FA8"/>
    <w:rsid w:val="003276A3"/>
    <w:rsid w:val="00327ACE"/>
    <w:rsid w:val="00327D5A"/>
    <w:rsid w:val="00332238"/>
    <w:rsid w:val="003322CE"/>
    <w:rsid w:val="003346DA"/>
    <w:rsid w:val="00334B89"/>
    <w:rsid w:val="00336600"/>
    <w:rsid w:val="00336C0A"/>
    <w:rsid w:val="0034097B"/>
    <w:rsid w:val="003411E8"/>
    <w:rsid w:val="0034273E"/>
    <w:rsid w:val="00342979"/>
    <w:rsid w:val="00343264"/>
    <w:rsid w:val="00344B67"/>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6615"/>
    <w:rsid w:val="003675B2"/>
    <w:rsid w:val="003709EE"/>
    <w:rsid w:val="00371784"/>
    <w:rsid w:val="00371C82"/>
    <w:rsid w:val="00371CE3"/>
    <w:rsid w:val="00371F45"/>
    <w:rsid w:val="00373115"/>
    <w:rsid w:val="00373B6C"/>
    <w:rsid w:val="003745E5"/>
    <w:rsid w:val="00375A37"/>
    <w:rsid w:val="00376861"/>
    <w:rsid w:val="00380316"/>
    <w:rsid w:val="00381879"/>
    <w:rsid w:val="00382129"/>
    <w:rsid w:val="003821B8"/>
    <w:rsid w:val="003827AF"/>
    <w:rsid w:val="003828DE"/>
    <w:rsid w:val="00383EEA"/>
    <w:rsid w:val="0038434F"/>
    <w:rsid w:val="003848F0"/>
    <w:rsid w:val="00386718"/>
    <w:rsid w:val="00386A42"/>
    <w:rsid w:val="003877EB"/>
    <w:rsid w:val="003904CD"/>
    <w:rsid w:val="003923A5"/>
    <w:rsid w:val="003940BF"/>
    <w:rsid w:val="003964E3"/>
    <w:rsid w:val="00396B33"/>
    <w:rsid w:val="00396BFE"/>
    <w:rsid w:val="003A055F"/>
    <w:rsid w:val="003A1160"/>
    <w:rsid w:val="003A1FB5"/>
    <w:rsid w:val="003A22C6"/>
    <w:rsid w:val="003A2F2D"/>
    <w:rsid w:val="003A4799"/>
    <w:rsid w:val="003A7A20"/>
    <w:rsid w:val="003B099D"/>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40F7"/>
    <w:rsid w:val="003C55D5"/>
    <w:rsid w:val="003C5815"/>
    <w:rsid w:val="003C5D31"/>
    <w:rsid w:val="003C62A1"/>
    <w:rsid w:val="003D1E70"/>
    <w:rsid w:val="003D4364"/>
    <w:rsid w:val="003D4B2F"/>
    <w:rsid w:val="003D4EB2"/>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943"/>
    <w:rsid w:val="00401DA5"/>
    <w:rsid w:val="00401DBB"/>
    <w:rsid w:val="00402B7C"/>
    <w:rsid w:val="00404FC8"/>
    <w:rsid w:val="00406299"/>
    <w:rsid w:val="00407507"/>
    <w:rsid w:val="00412CD8"/>
    <w:rsid w:val="0041346C"/>
    <w:rsid w:val="0041411A"/>
    <w:rsid w:val="00414CEE"/>
    <w:rsid w:val="00416755"/>
    <w:rsid w:val="00417707"/>
    <w:rsid w:val="00420A9B"/>
    <w:rsid w:val="0042116F"/>
    <w:rsid w:val="00423144"/>
    <w:rsid w:val="00423A57"/>
    <w:rsid w:val="00424AF6"/>
    <w:rsid w:val="0042595E"/>
    <w:rsid w:val="0042650F"/>
    <w:rsid w:val="00426738"/>
    <w:rsid w:val="00426A32"/>
    <w:rsid w:val="00427A05"/>
    <w:rsid w:val="00427CDE"/>
    <w:rsid w:val="0043023B"/>
    <w:rsid w:val="004315C3"/>
    <w:rsid w:val="00432174"/>
    <w:rsid w:val="004324F2"/>
    <w:rsid w:val="004328AD"/>
    <w:rsid w:val="00433CB8"/>
    <w:rsid w:val="0043414D"/>
    <w:rsid w:val="00434A3B"/>
    <w:rsid w:val="00434BB3"/>
    <w:rsid w:val="004356F7"/>
    <w:rsid w:val="00435B6E"/>
    <w:rsid w:val="004376DD"/>
    <w:rsid w:val="00440926"/>
    <w:rsid w:val="004409C2"/>
    <w:rsid w:val="00440B29"/>
    <w:rsid w:val="00440B2D"/>
    <w:rsid w:val="00441622"/>
    <w:rsid w:val="00441C23"/>
    <w:rsid w:val="00441CFD"/>
    <w:rsid w:val="00443D54"/>
    <w:rsid w:val="004470C3"/>
    <w:rsid w:val="00447428"/>
    <w:rsid w:val="004474E2"/>
    <w:rsid w:val="00447AA8"/>
    <w:rsid w:val="00447BC6"/>
    <w:rsid w:val="004502C9"/>
    <w:rsid w:val="00452771"/>
    <w:rsid w:val="004529E9"/>
    <w:rsid w:val="00455C2A"/>
    <w:rsid w:val="00455D6E"/>
    <w:rsid w:val="0045791B"/>
    <w:rsid w:val="00457E5E"/>
    <w:rsid w:val="00460245"/>
    <w:rsid w:val="00460CFF"/>
    <w:rsid w:val="004613BD"/>
    <w:rsid w:val="004623AF"/>
    <w:rsid w:val="00462623"/>
    <w:rsid w:val="00464396"/>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1"/>
    <w:rsid w:val="004954BD"/>
    <w:rsid w:val="004964DE"/>
    <w:rsid w:val="00496D3E"/>
    <w:rsid w:val="004978CA"/>
    <w:rsid w:val="004A01B3"/>
    <w:rsid w:val="004A127C"/>
    <w:rsid w:val="004A13D4"/>
    <w:rsid w:val="004A1EC7"/>
    <w:rsid w:val="004A2661"/>
    <w:rsid w:val="004A593E"/>
    <w:rsid w:val="004A5CFD"/>
    <w:rsid w:val="004B095F"/>
    <w:rsid w:val="004B2338"/>
    <w:rsid w:val="004B2D18"/>
    <w:rsid w:val="004B2DC8"/>
    <w:rsid w:val="004B3D22"/>
    <w:rsid w:val="004B45B4"/>
    <w:rsid w:val="004B4DE3"/>
    <w:rsid w:val="004B4EEB"/>
    <w:rsid w:val="004B6316"/>
    <w:rsid w:val="004B78B5"/>
    <w:rsid w:val="004B7C08"/>
    <w:rsid w:val="004C194A"/>
    <w:rsid w:val="004C1981"/>
    <w:rsid w:val="004C2009"/>
    <w:rsid w:val="004C37B9"/>
    <w:rsid w:val="004C3ABB"/>
    <w:rsid w:val="004C6DF3"/>
    <w:rsid w:val="004D06B1"/>
    <w:rsid w:val="004D0BFA"/>
    <w:rsid w:val="004D2BAA"/>
    <w:rsid w:val="004D4227"/>
    <w:rsid w:val="004D52C4"/>
    <w:rsid w:val="004D55D9"/>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1E1"/>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517"/>
    <w:rsid w:val="00514DFA"/>
    <w:rsid w:val="00514ECC"/>
    <w:rsid w:val="0051605D"/>
    <w:rsid w:val="00516CB4"/>
    <w:rsid w:val="00517A85"/>
    <w:rsid w:val="00520B22"/>
    <w:rsid w:val="00521515"/>
    <w:rsid w:val="005216D3"/>
    <w:rsid w:val="00521BF6"/>
    <w:rsid w:val="00522153"/>
    <w:rsid w:val="005223FB"/>
    <w:rsid w:val="00522F83"/>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31F8"/>
    <w:rsid w:val="00536B23"/>
    <w:rsid w:val="0054015A"/>
    <w:rsid w:val="00541730"/>
    <w:rsid w:val="005419DD"/>
    <w:rsid w:val="00541CF2"/>
    <w:rsid w:val="00542562"/>
    <w:rsid w:val="005425D6"/>
    <w:rsid w:val="00542AD2"/>
    <w:rsid w:val="00544651"/>
    <w:rsid w:val="00545033"/>
    <w:rsid w:val="005504CB"/>
    <w:rsid w:val="005527DF"/>
    <w:rsid w:val="00553B1D"/>
    <w:rsid w:val="005558DE"/>
    <w:rsid w:val="00555B9F"/>
    <w:rsid w:val="005560DD"/>
    <w:rsid w:val="0055631A"/>
    <w:rsid w:val="0055660D"/>
    <w:rsid w:val="00556C7F"/>
    <w:rsid w:val="005575E5"/>
    <w:rsid w:val="00563A74"/>
    <w:rsid w:val="00564FE1"/>
    <w:rsid w:val="005662BE"/>
    <w:rsid w:val="00566F48"/>
    <w:rsid w:val="0057199A"/>
    <w:rsid w:val="0057283A"/>
    <w:rsid w:val="00572A2B"/>
    <w:rsid w:val="00572E44"/>
    <w:rsid w:val="00573601"/>
    <w:rsid w:val="00573795"/>
    <w:rsid w:val="005744AF"/>
    <w:rsid w:val="00574BEC"/>
    <w:rsid w:val="0057515B"/>
    <w:rsid w:val="0057585C"/>
    <w:rsid w:val="00576096"/>
    <w:rsid w:val="0057632B"/>
    <w:rsid w:val="00576F30"/>
    <w:rsid w:val="005778D1"/>
    <w:rsid w:val="00582CB0"/>
    <w:rsid w:val="005856B9"/>
    <w:rsid w:val="0058661F"/>
    <w:rsid w:val="00587A86"/>
    <w:rsid w:val="005917AE"/>
    <w:rsid w:val="00591BAC"/>
    <w:rsid w:val="00592E09"/>
    <w:rsid w:val="00593FFE"/>
    <w:rsid w:val="005957A3"/>
    <w:rsid w:val="0059659E"/>
    <w:rsid w:val="005A0819"/>
    <w:rsid w:val="005A102B"/>
    <w:rsid w:val="005A2103"/>
    <w:rsid w:val="005A3C40"/>
    <w:rsid w:val="005A3D32"/>
    <w:rsid w:val="005A4977"/>
    <w:rsid w:val="005A4E46"/>
    <w:rsid w:val="005A5E37"/>
    <w:rsid w:val="005A7112"/>
    <w:rsid w:val="005A7A0E"/>
    <w:rsid w:val="005B066A"/>
    <w:rsid w:val="005B21F2"/>
    <w:rsid w:val="005B4C04"/>
    <w:rsid w:val="005B76BD"/>
    <w:rsid w:val="005B7DDC"/>
    <w:rsid w:val="005C0154"/>
    <w:rsid w:val="005C0686"/>
    <w:rsid w:val="005C09DA"/>
    <w:rsid w:val="005C1273"/>
    <w:rsid w:val="005C16E8"/>
    <w:rsid w:val="005C44D8"/>
    <w:rsid w:val="005C4E7A"/>
    <w:rsid w:val="005C563B"/>
    <w:rsid w:val="005C6D24"/>
    <w:rsid w:val="005C6E43"/>
    <w:rsid w:val="005C6E63"/>
    <w:rsid w:val="005D1203"/>
    <w:rsid w:val="005D225C"/>
    <w:rsid w:val="005D2AB3"/>
    <w:rsid w:val="005D33CA"/>
    <w:rsid w:val="005D4C0E"/>
    <w:rsid w:val="005D5409"/>
    <w:rsid w:val="005D5C61"/>
    <w:rsid w:val="005D6D74"/>
    <w:rsid w:val="005D6E45"/>
    <w:rsid w:val="005E0790"/>
    <w:rsid w:val="005E442B"/>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2F24"/>
    <w:rsid w:val="00605744"/>
    <w:rsid w:val="006062EA"/>
    <w:rsid w:val="00606571"/>
    <w:rsid w:val="00610BB8"/>
    <w:rsid w:val="00611C15"/>
    <w:rsid w:val="006123F7"/>
    <w:rsid w:val="006129F1"/>
    <w:rsid w:val="006138F0"/>
    <w:rsid w:val="00613B7C"/>
    <w:rsid w:val="00615F6A"/>
    <w:rsid w:val="0061797E"/>
    <w:rsid w:val="00620711"/>
    <w:rsid w:val="0062075A"/>
    <w:rsid w:val="006213C5"/>
    <w:rsid w:val="006215D5"/>
    <w:rsid w:val="00623F05"/>
    <w:rsid w:val="00625770"/>
    <w:rsid w:val="00625F31"/>
    <w:rsid w:val="00626741"/>
    <w:rsid w:val="00626E16"/>
    <w:rsid w:val="00631746"/>
    <w:rsid w:val="00631D1A"/>
    <w:rsid w:val="00632716"/>
    <w:rsid w:val="00632BF0"/>
    <w:rsid w:val="00634462"/>
    <w:rsid w:val="00637439"/>
    <w:rsid w:val="006376F5"/>
    <w:rsid w:val="00641DEB"/>
    <w:rsid w:val="00642FC1"/>
    <w:rsid w:val="00644224"/>
    <w:rsid w:val="006452D8"/>
    <w:rsid w:val="0064583F"/>
    <w:rsid w:val="006517FD"/>
    <w:rsid w:val="00651B65"/>
    <w:rsid w:val="00651C00"/>
    <w:rsid w:val="00651CA5"/>
    <w:rsid w:val="00651F9C"/>
    <w:rsid w:val="006535C2"/>
    <w:rsid w:val="006540A0"/>
    <w:rsid w:val="00654498"/>
    <w:rsid w:val="006561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684C"/>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90D65"/>
    <w:rsid w:val="00691664"/>
    <w:rsid w:val="00691FA1"/>
    <w:rsid w:val="00692121"/>
    <w:rsid w:val="006927C0"/>
    <w:rsid w:val="00694507"/>
    <w:rsid w:val="00694AE8"/>
    <w:rsid w:val="00694BC3"/>
    <w:rsid w:val="00696085"/>
    <w:rsid w:val="00696C3A"/>
    <w:rsid w:val="006975AD"/>
    <w:rsid w:val="006A1371"/>
    <w:rsid w:val="006A1CB2"/>
    <w:rsid w:val="006A2093"/>
    <w:rsid w:val="006A24A6"/>
    <w:rsid w:val="006A3737"/>
    <w:rsid w:val="006A50A5"/>
    <w:rsid w:val="006A61A4"/>
    <w:rsid w:val="006A7C77"/>
    <w:rsid w:val="006B00C5"/>
    <w:rsid w:val="006B295C"/>
    <w:rsid w:val="006B330D"/>
    <w:rsid w:val="006B34F3"/>
    <w:rsid w:val="006B439E"/>
    <w:rsid w:val="006B6F27"/>
    <w:rsid w:val="006C0425"/>
    <w:rsid w:val="006C218A"/>
    <w:rsid w:val="006C2545"/>
    <w:rsid w:val="006C2FEC"/>
    <w:rsid w:val="006C3215"/>
    <w:rsid w:val="006C322F"/>
    <w:rsid w:val="006C5642"/>
    <w:rsid w:val="006C74E6"/>
    <w:rsid w:val="006D090E"/>
    <w:rsid w:val="006D0CEE"/>
    <w:rsid w:val="006D0F4E"/>
    <w:rsid w:val="006D18D9"/>
    <w:rsid w:val="006D2F08"/>
    <w:rsid w:val="006D61B3"/>
    <w:rsid w:val="006E01E5"/>
    <w:rsid w:val="006E12D0"/>
    <w:rsid w:val="006E3C26"/>
    <w:rsid w:val="006E415C"/>
    <w:rsid w:val="006E5491"/>
    <w:rsid w:val="006E5E19"/>
    <w:rsid w:val="006E6EBA"/>
    <w:rsid w:val="006E76B4"/>
    <w:rsid w:val="006F0E74"/>
    <w:rsid w:val="006F2488"/>
    <w:rsid w:val="006F3704"/>
    <w:rsid w:val="006F472B"/>
    <w:rsid w:val="006F48B7"/>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386"/>
    <w:rsid w:val="00720A7B"/>
    <w:rsid w:val="00724B48"/>
    <w:rsid w:val="00724CC1"/>
    <w:rsid w:val="00724D7C"/>
    <w:rsid w:val="007266A3"/>
    <w:rsid w:val="00726CAD"/>
    <w:rsid w:val="007310F7"/>
    <w:rsid w:val="00733297"/>
    <w:rsid w:val="00733E3B"/>
    <w:rsid w:val="007346FD"/>
    <w:rsid w:val="0073673F"/>
    <w:rsid w:val="007405F1"/>
    <w:rsid w:val="007408DA"/>
    <w:rsid w:val="007415A9"/>
    <w:rsid w:val="00742B20"/>
    <w:rsid w:val="00742E7D"/>
    <w:rsid w:val="0074311A"/>
    <w:rsid w:val="0074510A"/>
    <w:rsid w:val="007471B8"/>
    <w:rsid w:val="007472B1"/>
    <w:rsid w:val="00750429"/>
    <w:rsid w:val="007507EF"/>
    <w:rsid w:val="00750BFB"/>
    <w:rsid w:val="00750DAD"/>
    <w:rsid w:val="00755594"/>
    <w:rsid w:val="00755FDC"/>
    <w:rsid w:val="00756379"/>
    <w:rsid w:val="00756FB8"/>
    <w:rsid w:val="007606B0"/>
    <w:rsid w:val="00764BDC"/>
    <w:rsid w:val="00766301"/>
    <w:rsid w:val="00766E2E"/>
    <w:rsid w:val="007675A2"/>
    <w:rsid w:val="0077072C"/>
    <w:rsid w:val="0077170F"/>
    <w:rsid w:val="00774135"/>
    <w:rsid w:val="0077686B"/>
    <w:rsid w:val="00776EF5"/>
    <w:rsid w:val="00776FA7"/>
    <w:rsid w:val="0078188E"/>
    <w:rsid w:val="007863EB"/>
    <w:rsid w:val="0078678D"/>
    <w:rsid w:val="00787562"/>
    <w:rsid w:val="00790894"/>
    <w:rsid w:val="007912FE"/>
    <w:rsid w:val="0079268C"/>
    <w:rsid w:val="00792E60"/>
    <w:rsid w:val="00793F39"/>
    <w:rsid w:val="007942AF"/>
    <w:rsid w:val="0079452A"/>
    <w:rsid w:val="00795C84"/>
    <w:rsid w:val="00796E00"/>
    <w:rsid w:val="007970ED"/>
    <w:rsid w:val="007A1E58"/>
    <w:rsid w:val="007A4659"/>
    <w:rsid w:val="007A6EE6"/>
    <w:rsid w:val="007B0B5D"/>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03BB"/>
    <w:rsid w:val="007D190F"/>
    <w:rsid w:val="007D1ACB"/>
    <w:rsid w:val="007D23CB"/>
    <w:rsid w:val="007D292F"/>
    <w:rsid w:val="007D3F8B"/>
    <w:rsid w:val="007D5530"/>
    <w:rsid w:val="007D65B9"/>
    <w:rsid w:val="007D6770"/>
    <w:rsid w:val="007D69CE"/>
    <w:rsid w:val="007D79AD"/>
    <w:rsid w:val="007E0B38"/>
    <w:rsid w:val="007E1060"/>
    <w:rsid w:val="007E1638"/>
    <w:rsid w:val="007E2740"/>
    <w:rsid w:val="007E545A"/>
    <w:rsid w:val="007E5970"/>
    <w:rsid w:val="007E5B2A"/>
    <w:rsid w:val="007E683B"/>
    <w:rsid w:val="007E6CAF"/>
    <w:rsid w:val="007F0284"/>
    <w:rsid w:val="007F121E"/>
    <w:rsid w:val="007F1C4B"/>
    <w:rsid w:val="007F31A7"/>
    <w:rsid w:val="007F32E9"/>
    <w:rsid w:val="007F3A5F"/>
    <w:rsid w:val="007F4117"/>
    <w:rsid w:val="007F5E53"/>
    <w:rsid w:val="007F647C"/>
    <w:rsid w:val="007F74D4"/>
    <w:rsid w:val="00801682"/>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5841"/>
    <w:rsid w:val="00817A91"/>
    <w:rsid w:val="00821592"/>
    <w:rsid w:val="00821901"/>
    <w:rsid w:val="0082225A"/>
    <w:rsid w:val="00823D08"/>
    <w:rsid w:val="0082432E"/>
    <w:rsid w:val="00824C7A"/>
    <w:rsid w:val="00824E16"/>
    <w:rsid w:val="00825342"/>
    <w:rsid w:val="00825395"/>
    <w:rsid w:val="00826C06"/>
    <w:rsid w:val="00827E37"/>
    <w:rsid w:val="00830CBC"/>
    <w:rsid w:val="00830E30"/>
    <w:rsid w:val="00832188"/>
    <w:rsid w:val="0083348D"/>
    <w:rsid w:val="008349A7"/>
    <w:rsid w:val="00834C2D"/>
    <w:rsid w:val="008357AE"/>
    <w:rsid w:val="00835C44"/>
    <w:rsid w:val="00841234"/>
    <w:rsid w:val="0084195A"/>
    <w:rsid w:val="008423C2"/>
    <w:rsid w:val="008438D1"/>
    <w:rsid w:val="00843DF7"/>
    <w:rsid w:val="00844E12"/>
    <w:rsid w:val="0084576F"/>
    <w:rsid w:val="00846ED1"/>
    <w:rsid w:val="00847742"/>
    <w:rsid w:val="008479EC"/>
    <w:rsid w:val="008500BD"/>
    <w:rsid w:val="00850721"/>
    <w:rsid w:val="0085126D"/>
    <w:rsid w:val="008520AB"/>
    <w:rsid w:val="00853261"/>
    <w:rsid w:val="0085350E"/>
    <w:rsid w:val="0085376B"/>
    <w:rsid w:val="00853E94"/>
    <w:rsid w:val="00854894"/>
    <w:rsid w:val="00854EBE"/>
    <w:rsid w:val="00855253"/>
    <w:rsid w:val="00857C5E"/>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87E12"/>
    <w:rsid w:val="00891FE4"/>
    <w:rsid w:val="0089262F"/>
    <w:rsid w:val="00893C55"/>
    <w:rsid w:val="00893F43"/>
    <w:rsid w:val="00894B74"/>
    <w:rsid w:val="00896027"/>
    <w:rsid w:val="008965E9"/>
    <w:rsid w:val="00896727"/>
    <w:rsid w:val="0089763B"/>
    <w:rsid w:val="008978C6"/>
    <w:rsid w:val="008A13A0"/>
    <w:rsid w:val="008A13FC"/>
    <w:rsid w:val="008A2046"/>
    <w:rsid w:val="008A3825"/>
    <w:rsid w:val="008A464D"/>
    <w:rsid w:val="008A5094"/>
    <w:rsid w:val="008A6B98"/>
    <w:rsid w:val="008A6CBE"/>
    <w:rsid w:val="008B0B43"/>
    <w:rsid w:val="008B14D1"/>
    <w:rsid w:val="008B1C4A"/>
    <w:rsid w:val="008B1F78"/>
    <w:rsid w:val="008B2309"/>
    <w:rsid w:val="008B2B04"/>
    <w:rsid w:val="008B31C0"/>
    <w:rsid w:val="008B4384"/>
    <w:rsid w:val="008B6831"/>
    <w:rsid w:val="008C0693"/>
    <w:rsid w:val="008C1E5E"/>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5825"/>
    <w:rsid w:val="008D5A0D"/>
    <w:rsid w:val="008D6890"/>
    <w:rsid w:val="008D7652"/>
    <w:rsid w:val="008E1827"/>
    <w:rsid w:val="008E2975"/>
    <w:rsid w:val="008E2A88"/>
    <w:rsid w:val="008E3029"/>
    <w:rsid w:val="008E4C59"/>
    <w:rsid w:val="008E6D0E"/>
    <w:rsid w:val="008E7967"/>
    <w:rsid w:val="008F5D22"/>
    <w:rsid w:val="008F6260"/>
    <w:rsid w:val="009017A4"/>
    <w:rsid w:val="00903A58"/>
    <w:rsid w:val="009041D1"/>
    <w:rsid w:val="009049F8"/>
    <w:rsid w:val="0090666F"/>
    <w:rsid w:val="00906D0D"/>
    <w:rsid w:val="00906F63"/>
    <w:rsid w:val="009105CB"/>
    <w:rsid w:val="00912F00"/>
    <w:rsid w:val="009157FD"/>
    <w:rsid w:val="00917210"/>
    <w:rsid w:val="0092043C"/>
    <w:rsid w:val="009228AB"/>
    <w:rsid w:val="00922D14"/>
    <w:rsid w:val="0092607F"/>
    <w:rsid w:val="00926D6C"/>
    <w:rsid w:val="009278EF"/>
    <w:rsid w:val="00930772"/>
    <w:rsid w:val="00932110"/>
    <w:rsid w:val="009327DF"/>
    <w:rsid w:val="009342A6"/>
    <w:rsid w:val="00934889"/>
    <w:rsid w:val="00934D4D"/>
    <w:rsid w:val="00937A1F"/>
    <w:rsid w:val="00941214"/>
    <w:rsid w:val="0094159E"/>
    <w:rsid w:val="00941BBA"/>
    <w:rsid w:val="009427C7"/>
    <w:rsid w:val="00942B6C"/>
    <w:rsid w:val="00942F89"/>
    <w:rsid w:val="0094420F"/>
    <w:rsid w:val="009448B0"/>
    <w:rsid w:val="00947171"/>
    <w:rsid w:val="00947AE1"/>
    <w:rsid w:val="009502A2"/>
    <w:rsid w:val="00952C0D"/>
    <w:rsid w:val="00953811"/>
    <w:rsid w:val="00953F1C"/>
    <w:rsid w:val="0095483C"/>
    <w:rsid w:val="009552BB"/>
    <w:rsid w:val="0095565A"/>
    <w:rsid w:val="00955709"/>
    <w:rsid w:val="00955C1B"/>
    <w:rsid w:val="009569D5"/>
    <w:rsid w:val="00956DF1"/>
    <w:rsid w:val="00957FFD"/>
    <w:rsid w:val="0096087B"/>
    <w:rsid w:val="0096138A"/>
    <w:rsid w:val="0096272D"/>
    <w:rsid w:val="009635CB"/>
    <w:rsid w:val="00963B54"/>
    <w:rsid w:val="009644B2"/>
    <w:rsid w:val="00967207"/>
    <w:rsid w:val="009679AA"/>
    <w:rsid w:val="00967ED6"/>
    <w:rsid w:val="0097110B"/>
    <w:rsid w:val="00971325"/>
    <w:rsid w:val="00971DD3"/>
    <w:rsid w:val="009737F1"/>
    <w:rsid w:val="00974D4C"/>
    <w:rsid w:val="00975401"/>
    <w:rsid w:val="009754A3"/>
    <w:rsid w:val="00977B97"/>
    <w:rsid w:val="00977ED3"/>
    <w:rsid w:val="00981FF1"/>
    <w:rsid w:val="00982C64"/>
    <w:rsid w:val="00982E1A"/>
    <w:rsid w:val="009842AF"/>
    <w:rsid w:val="00984A12"/>
    <w:rsid w:val="00984B97"/>
    <w:rsid w:val="00984D83"/>
    <w:rsid w:val="00985441"/>
    <w:rsid w:val="00985DD2"/>
    <w:rsid w:val="00985FD4"/>
    <w:rsid w:val="00987BD5"/>
    <w:rsid w:val="00990456"/>
    <w:rsid w:val="00990A74"/>
    <w:rsid w:val="00994E54"/>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2BF9"/>
    <w:rsid w:val="009C4EC1"/>
    <w:rsid w:val="009C5DD1"/>
    <w:rsid w:val="009C7879"/>
    <w:rsid w:val="009C7D5D"/>
    <w:rsid w:val="009D1852"/>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69AF"/>
    <w:rsid w:val="009F76A3"/>
    <w:rsid w:val="009F7D44"/>
    <w:rsid w:val="00A013AC"/>
    <w:rsid w:val="00A015A5"/>
    <w:rsid w:val="00A02015"/>
    <w:rsid w:val="00A02579"/>
    <w:rsid w:val="00A039CA"/>
    <w:rsid w:val="00A03F28"/>
    <w:rsid w:val="00A04A26"/>
    <w:rsid w:val="00A07E0B"/>
    <w:rsid w:val="00A07FDA"/>
    <w:rsid w:val="00A11FB4"/>
    <w:rsid w:val="00A12674"/>
    <w:rsid w:val="00A13805"/>
    <w:rsid w:val="00A13E9A"/>
    <w:rsid w:val="00A15005"/>
    <w:rsid w:val="00A150D1"/>
    <w:rsid w:val="00A167B1"/>
    <w:rsid w:val="00A16DFD"/>
    <w:rsid w:val="00A22386"/>
    <w:rsid w:val="00A22864"/>
    <w:rsid w:val="00A231F1"/>
    <w:rsid w:val="00A245E9"/>
    <w:rsid w:val="00A25D5F"/>
    <w:rsid w:val="00A25EF5"/>
    <w:rsid w:val="00A25F5B"/>
    <w:rsid w:val="00A26772"/>
    <w:rsid w:val="00A303B6"/>
    <w:rsid w:val="00A30429"/>
    <w:rsid w:val="00A33221"/>
    <w:rsid w:val="00A34397"/>
    <w:rsid w:val="00A34D49"/>
    <w:rsid w:val="00A3581F"/>
    <w:rsid w:val="00A35B66"/>
    <w:rsid w:val="00A3620F"/>
    <w:rsid w:val="00A41FAF"/>
    <w:rsid w:val="00A42D71"/>
    <w:rsid w:val="00A436AF"/>
    <w:rsid w:val="00A43F73"/>
    <w:rsid w:val="00A4434E"/>
    <w:rsid w:val="00A44CE9"/>
    <w:rsid w:val="00A45619"/>
    <w:rsid w:val="00A456F4"/>
    <w:rsid w:val="00A46522"/>
    <w:rsid w:val="00A469DD"/>
    <w:rsid w:val="00A46D59"/>
    <w:rsid w:val="00A50B7B"/>
    <w:rsid w:val="00A50D2D"/>
    <w:rsid w:val="00A5211A"/>
    <w:rsid w:val="00A56A2A"/>
    <w:rsid w:val="00A572BB"/>
    <w:rsid w:val="00A612F1"/>
    <w:rsid w:val="00A63709"/>
    <w:rsid w:val="00A637B7"/>
    <w:rsid w:val="00A63DA5"/>
    <w:rsid w:val="00A6401F"/>
    <w:rsid w:val="00A66754"/>
    <w:rsid w:val="00A72C48"/>
    <w:rsid w:val="00A73F6C"/>
    <w:rsid w:val="00A744EA"/>
    <w:rsid w:val="00A74FAA"/>
    <w:rsid w:val="00A7667D"/>
    <w:rsid w:val="00A76685"/>
    <w:rsid w:val="00A81271"/>
    <w:rsid w:val="00A81DF3"/>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2C7"/>
    <w:rsid w:val="00AB259E"/>
    <w:rsid w:val="00AB3107"/>
    <w:rsid w:val="00AB5BB2"/>
    <w:rsid w:val="00AB66A3"/>
    <w:rsid w:val="00AB70E5"/>
    <w:rsid w:val="00AC1706"/>
    <w:rsid w:val="00AC1738"/>
    <w:rsid w:val="00AC1F94"/>
    <w:rsid w:val="00AC1FE5"/>
    <w:rsid w:val="00AC3949"/>
    <w:rsid w:val="00AC3C61"/>
    <w:rsid w:val="00AC4503"/>
    <w:rsid w:val="00AC4985"/>
    <w:rsid w:val="00AC4A58"/>
    <w:rsid w:val="00AC5F32"/>
    <w:rsid w:val="00AC69DD"/>
    <w:rsid w:val="00AC7403"/>
    <w:rsid w:val="00AC7981"/>
    <w:rsid w:val="00AD185F"/>
    <w:rsid w:val="00AD2804"/>
    <w:rsid w:val="00AD308C"/>
    <w:rsid w:val="00AD33EA"/>
    <w:rsid w:val="00AD3C91"/>
    <w:rsid w:val="00AD4DF3"/>
    <w:rsid w:val="00AD69A3"/>
    <w:rsid w:val="00AD7155"/>
    <w:rsid w:val="00AE0A2B"/>
    <w:rsid w:val="00AE1B63"/>
    <w:rsid w:val="00AE2FCD"/>
    <w:rsid w:val="00AE507D"/>
    <w:rsid w:val="00AE5746"/>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31B"/>
    <w:rsid w:val="00B07EBE"/>
    <w:rsid w:val="00B07EBF"/>
    <w:rsid w:val="00B104DF"/>
    <w:rsid w:val="00B10935"/>
    <w:rsid w:val="00B1119B"/>
    <w:rsid w:val="00B11B4E"/>
    <w:rsid w:val="00B1268A"/>
    <w:rsid w:val="00B12730"/>
    <w:rsid w:val="00B15C5F"/>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3A9"/>
    <w:rsid w:val="00B33C1B"/>
    <w:rsid w:val="00B34BC3"/>
    <w:rsid w:val="00B362AE"/>
    <w:rsid w:val="00B378F9"/>
    <w:rsid w:val="00B40FB3"/>
    <w:rsid w:val="00B42E24"/>
    <w:rsid w:val="00B46846"/>
    <w:rsid w:val="00B50F91"/>
    <w:rsid w:val="00B51F80"/>
    <w:rsid w:val="00B520AD"/>
    <w:rsid w:val="00B52160"/>
    <w:rsid w:val="00B531B5"/>
    <w:rsid w:val="00B533AC"/>
    <w:rsid w:val="00B53725"/>
    <w:rsid w:val="00B53C71"/>
    <w:rsid w:val="00B55B47"/>
    <w:rsid w:val="00B57423"/>
    <w:rsid w:val="00B575A8"/>
    <w:rsid w:val="00B60DC9"/>
    <w:rsid w:val="00B6124E"/>
    <w:rsid w:val="00B61756"/>
    <w:rsid w:val="00B61A7E"/>
    <w:rsid w:val="00B620F5"/>
    <w:rsid w:val="00B62D55"/>
    <w:rsid w:val="00B63BA8"/>
    <w:rsid w:val="00B66343"/>
    <w:rsid w:val="00B7239A"/>
    <w:rsid w:val="00B72C7B"/>
    <w:rsid w:val="00B72E9A"/>
    <w:rsid w:val="00B75F02"/>
    <w:rsid w:val="00B772E7"/>
    <w:rsid w:val="00B80417"/>
    <w:rsid w:val="00B80512"/>
    <w:rsid w:val="00B817EC"/>
    <w:rsid w:val="00B81DB6"/>
    <w:rsid w:val="00B82595"/>
    <w:rsid w:val="00B82D02"/>
    <w:rsid w:val="00B83CD4"/>
    <w:rsid w:val="00B83ED2"/>
    <w:rsid w:val="00B855FC"/>
    <w:rsid w:val="00B85D3B"/>
    <w:rsid w:val="00B90F15"/>
    <w:rsid w:val="00B92EF6"/>
    <w:rsid w:val="00B93A25"/>
    <w:rsid w:val="00B93DBA"/>
    <w:rsid w:val="00B95798"/>
    <w:rsid w:val="00B9722E"/>
    <w:rsid w:val="00B972BB"/>
    <w:rsid w:val="00B975B9"/>
    <w:rsid w:val="00B975FE"/>
    <w:rsid w:val="00BA0278"/>
    <w:rsid w:val="00BA0F20"/>
    <w:rsid w:val="00BA1541"/>
    <w:rsid w:val="00BA1DB3"/>
    <w:rsid w:val="00BA21E8"/>
    <w:rsid w:val="00BA4398"/>
    <w:rsid w:val="00BA5F05"/>
    <w:rsid w:val="00BA6534"/>
    <w:rsid w:val="00BA6FFA"/>
    <w:rsid w:val="00BB0232"/>
    <w:rsid w:val="00BB02B1"/>
    <w:rsid w:val="00BB04C4"/>
    <w:rsid w:val="00BB0D50"/>
    <w:rsid w:val="00BB17B9"/>
    <w:rsid w:val="00BB25B7"/>
    <w:rsid w:val="00BB261D"/>
    <w:rsid w:val="00BB2EF5"/>
    <w:rsid w:val="00BB3440"/>
    <w:rsid w:val="00BB4550"/>
    <w:rsid w:val="00BB6AC6"/>
    <w:rsid w:val="00BB756A"/>
    <w:rsid w:val="00BC03D3"/>
    <w:rsid w:val="00BC0A28"/>
    <w:rsid w:val="00BC0E48"/>
    <w:rsid w:val="00BC29F7"/>
    <w:rsid w:val="00BC3A60"/>
    <w:rsid w:val="00BC5166"/>
    <w:rsid w:val="00BC5A9C"/>
    <w:rsid w:val="00BC5F33"/>
    <w:rsid w:val="00BC64D7"/>
    <w:rsid w:val="00BD0898"/>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3DB9"/>
    <w:rsid w:val="00C05AE7"/>
    <w:rsid w:val="00C074DC"/>
    <w:rsid w:val="00C079BF"/>
    <w:rsid w:val="00C1067A"/>
    <w:rsid w:val="00C11463"/>
    <w:rsid w:val="00C11D3D"/>
    <w:rsid w:val="00C12762"/>
    <w:rsid w:val="00C129B5"/>
    <w:rsid w:val="00C12B49"/>
    <w:rsid w:val="00C14A0D"/>
    <w:rsid w:val="00C157D7"/>
    <w:rsid w:val="00C1611B"/>
    <w:rsid w:val="00C169E1"/>
    <w:rsid w:val="00C17362"/>
    <w:rsid w:val="00C17DDB"/>
    <w:rsid w:val="00C20134"/>
    <w:rsid w:val="00C20600"/>
    <w:rsid w:val="00C215AF"/>
    <w:rsid w:val="00C21951"/>
    <w:rsid w:val="00C22889"/>
    <w:rsid w:val="00C2402E"/>
    <w:rsid w:val="00C2471C"/>
    <w:rsid w:val="00C2480C"/>
    <w:rsid w:val="00C26D96"/>
    <w:rsid w:val="00C30A26"/>
    <w:rsid w:val="00C310DB"/>
    <w:rsid w:val="00C312BD"/>
    <w:rsid w:val="00C318F6"/>
    <w:rsid w:val="00C31AE5"/>
    <w:rsid w:val="00C326A5"/>
    <w:rsid w:val="00C35FF4"/>
    <w:rsid w:val="00C36CB8"/>
    <w:rsid w:val="00C378E8"/>
    <w:rsid w:val="00C40A5E"/>
    <w:rsid w:val="00C41126"/>
    <w:rsid w:val="00C428F4"/>
    <w:rsid w:val="00C44482"/>
    <w:rsid w:val="00C44D11"/>
    <w:rsid w:val="00C4595C"/>
    <w:rsid w:val="00C475BA"/>
    <w:rsid w:val="00C476BA"/>
    <w:rsid w:val="00C50EC5"/>
    <w:rsid w:val="00C518FF"/>
    <w:rsid w:val="00C51DA7"/>
    <w:rsid w:val="00C51E1E"/>
    <w:rsid w:val="00C51EC7"/>
    <w:rsid w:val="00C52F8D"/>
    <w:rsid w:val="00C5537F"/>
    <w:rsid w:val="00C56047"/>
    <w:rsid w:val="00C579C2"/>
    <w:rsid w:val="00C57C58"/>
    <w:rsid w:val="00C62784"/>
    <w:rsid w:val="00C6357B"/>
    <w:rsid w:val="00C64D83"/>
    <w:rsid w:val="00C653D9"/>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6708"/>
    <w:rsid w:val="00C8680F"/>
    <w:rsid w:val="00C86A63"/>
    <w:rsid w:val="00C86BE3"/>
    <w:rsid w:val="00C872D5"/>
    <w:rsid w:val="00C8784E"/>
    <w:rsid w:val="00C90302"/>
    <w:rsid w:val="00C93132"/>
    <w:rsid w:val="00C93770"/>
    <w:rsid w:val="00C9463C"/>
    <w:rsid w:val="00C95F5A"/>
    <w:rsid w:val="00C97D5E"/>
    <w:rsid w:val="00CA1982"/>
    <w:rsid w:val="00CA49A8"/>
    <w:rsid w:val="00CA5F32"/>
    <w:rsid w:val="00CA6CDD"/>
    <w:rsid w:val="00CA6E15"/>
    <w:rsid w:val="00CB099F"/>
    <w:rsid w:val="00CB0EDE"/>
    <w:rsid w:val="00CB37D2"/>
    <w:rsid w:val="00CB4A15"/>
    <w:rsid w:val="00CB598C"/>
    <w:rsid w:val="00CB61B6"/>
    <w:rsid w:val="00CB711B"/>
    <w:rsid w:val="00CB759C"/>
    <w:rsid w:val="00CB7967"/>
    <w:rsid w:val="00CC0C8C"/>
    <w:rsid w:val="00CC0F88"/>
    <w:rsid w:val="00CC155C"/>
    <w:rsid w:val="00CC17ED"/>
    <w:rsid w:val="00CC2A18"/>
    <w:rsid w:val="00CC2CD4"/>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3E80"/>
    <w:rsid w:val="00CE4D7E"/>
    <w:rsid w:val="00CE76C8"/>
    <w:rsid w:val="00CE78E9"/>
    <w:rsid w:val="00CF2F7B"/>
    <w:rsid w:val="00CF4694"/>
    <w:rsid w:val="00CF4961"/>
    <w:rsid w:val="00D00103"/>
    <w:rsid w:val="00D00662"/>
    <w:rsid w:val="00D008AC"/>
    <w:rsid w:val="00D00A82"/>
    <w:rsid w:val="00D00D44"/>
    <w:rsid w:val="00D01566"/>
    <w:rsid w:val="00D04CFF"/>
    <w:rsid w:val="00D0553A"/>
    <w:rsid w:val="00D05594"/>
    <w:rsid w:val="00D0569B"/>
    <w:rsid w:val="00D05D16"/>
    <w:rsid w:val="00D05EA4"/>
    <w:rsid w:val="00D067C3"/>
    <w:rsid w:val="00D07E5E"/>
    <w:rsid w:val="00D13643"/>
    <w:rsid w:val="00D14C20"/>
    <w:rsid w:val="00D14D76"/>
    <w:rsid w:val="00D1665C"/>
    <w:rsid w:val="00D17046"/>
    <w:rsid w:val="00D17700"/>
    <w:rsid w:val="00D179F6"/>
    <w:rsid w:val="00D21D10"/>
    <w:rsid w:val="00D22A68"/>
    <w:rsid w:val="00D22D91"/>
    <w:rsid w:val="00D239ED"/>
    <w:rsid w:val="00D23DC5"/>
    <w:rsid w:val="00D2540A"/>
    <w:rsid w:val="00D25A97"/>
    <w:rsid w:val="00D265D4"/>
    <w:rsid w:val="00D2675A"/>
    <w:rsid w:val="00D27A49"/>
    <w:rsid w:val="00D27FA4"/>
    <w:rsid w:val="00D312AE"/>
    <w:rsid w:val="00D32AD8"/>
    <w:rsid w:val="00D32D26"/>
    <w:rsid w:val="00D32EF2"/>
    <w:rsid w:val="00D334A1"/>
    <w:rsid w:val="00D33E76"/>
    <w:rsid w:val="00D34407"/>
    <w:rsid w:val="00D35D06"/>
    <w:rsid w:val="00D37FE3"/>
    <w:rsid w:val="00D40C5F"/>
    <w:rsid w:val="00D4107A"/>
    <w:rsid w:val="00D4662E"/>
    <w:rsid w:val="00D47B2F"/>
    <w:rsid w:val="00D50986"/>
    <w:rsid w:val="00D51586"/>
    <w:rsid w:val="00D52169"/>
    <w:rsid w:val="00D52B7A"/>
    <w:rsid w:val="00D537A2"/>
    <w:rsid w:val="00D539AC"/>
    <w:rsid w:val="00D54364"/>
    <w:rsid w:val="00D544EE"/>
    <w:rsid w:val="00D54614"/>
    <w:rsid w:val="00D54974"/>
    <w:rsid w:val="00D55514"/>
    <w:rsid w:val="00D56EB0"/>
    <w:rsid w:val="00D57BD7"/>
    <w:rsid w:val="00D62192"/>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82222"/>
    <w:rsid w:val="00D83800"/>
    <w:rsid w:val="00D84A00"/>
    <w:rsid w:val="00D87069"/>
    <w:rsid w:val="00D8794B"/>
    <w:rsid w:val="00D900F0"/>
    <w:rsid w:val="00D9071A"/>
    <w:rsid w:val="00D9099E"/>
    <w:rsid w:val="00D92406"/>
    <w:rsid w:val="00D926A9"/>
    <w:rsid w:val="00D92EFA"/>
    <w:rsid w:val="00D94319"/>
    <w:rsid w:val="00D949B9"/>
    <w:rsid w:val="00D95013"/>
    <w:rsid w:val="00D95D15"/>
    <w:rsid w:val="00D95EA2"/>
    <w:rsid w:val="00D9672E"/>
    <w:rsid w:val="00D967DC"/>
    <w:rsid w:val="00D968A9"/>
    <w:rsid w:val="00D96E5E"/>
    <w:rsid w:val="00D97842"/>
    <w:rsid w:val="00DA0034"/>
    <w:rsid w:val="00DA1E61"/>
    <w:rsid w:val="00DA1FF7"/>
    <w:rsid w:val="00DA2293"/>
    <w:rsid w:val="00DA26E1"/>
    <w:rsid w:val="00DA326F"/>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6E9A"/>
    <w:rsid w:val="00DD7C9D"/>
    <w:rsid w:val="00DE0895"/>
    <w:rsid w:val="00DE1634"/>
    <w:rsid w:val="00DE1FDE"/>
    <w:rsid w:val="00DE2739"/>
    <w:rsid w:val="00DE353E"/>
    <w:rsid w:val="00DE3B83"/>
    <w:rsid w:val="00DE5295"/>
    <w:rsid w:val="00DE54F1"/>
    <w:rsid w:val="00DE58A7"/>
    <w:rsid w:val="00DE5A09"/>
    <w:rsid w:val="00DE5BA3"/>
    <w:rsid w:val="00DE5EDB"/>
    <w:rsid w:val="00DE6DED"/>
    <w:rsid w:val="00DF1A18"/>
    <w:rsid w:val="00DF25C6"/>
    <w:rsid w:val="00DF2C3C"/>
    <w:rsid w:val="00DF4030"/>
    <w:rsid w:val="00DF6D2A"/>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C81"/>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182"/>
    <w:rsid w:val="00E557E5"/>
    <w:rsid w:val="00E56047"/>
    <w:rsid w:val="00E5622A"/>
    <w:rsid w:val="00E56345"/>
    <w:rsid w:val="00E605DA"/>
    <w:rsid w:val="00E6126C"/>
    <w:rsid w:val="00E62C01"/>
    <w:rsid w:val="00E63310"/>
    <w:rsid w:val="00E6334B"/>
    <w:rsid w:val="00E635FE"/>
    <w:rsid w:val="00E63D00"/>
    <w:rsid w:val="00E648DE"/>
    <w:rsid w:val="00E64C99"/>
    <w:rsid w:val="00E704F7"/>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6BD"/>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978D7"/>
    <w:rsid w:val="00EA01D4"/>
    <w:rsid w:val="00EA1666"/>
    <w:rsid w:val="00EA1755"/>
    <w:rsid w:val="00EA40D7"/>
    <w:rsid w:val="00EA6632"/>
    <w:rsid w:val="00EA720C"/>
    <w:rsid w:val="00EA7CE8"/>
    <w:rsid w:val="00EB05A5"/>
    <w:rsid w:val="00EB0E20"/>
    <w:rsid w:val="00EB2266"/>
    <w:rsid w:val="00EB3A01"/>
    <w:rsid w:val="00EB4010"/>
    <w:rsid w:val="00EB48E1"/>
    <w:rsid w:val="00EB6379"/>
    <w:rsid w:val="00EB7151"/>
    <w:rsid w:val="00EC0F83"/>
    <w:rsid w:val="00EC20B1"/>
    <w:rsid w:val="00EC5160"/>
    <w:rsid w:val="00EC5588"/>
    <w:rsid w:val="00EC5C1B"/>
    <w:rsid w:val="00EC660C"/>
    <w:rsid w:val="00ED0316"/>
    <w:rsid w:val="00ED233F"/>
    <w:rsid w:val="00ED2F4B"/>
    <w:rsid w:val="00ED30F2"/>
    <w:rsid w:val="00ED390A"/>
    <w:rsid w:val="00ED3A87"/>
    <w:rsid w:val="00ED4BD3"/>
    <w:rsid w:val="00ED5172"/>
    <w:rsid w:val="00ED5500"/>
    <w:rsid w:val="00ED645E"/>
    <w:rsid w:val="00ED6D81"/>
    <w:rsid w:val="00ED793B"/>
    <w:rsid w:val="00EE1150"/>
    <w:rsid w:val="00EE32A2"/>
    <w:rsid w:val="00EE3870"/>
    <w:rsid w:val="00EE4763"/>
    <w:rsid w:val="00EE5BC9"/>
    <w:rsid w:val="00EE60D6"/>
    <w:rsid w:val="00EE7070"/>
    <w:rsid w:val="00EE760E"/>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26E"/>
    <w:rsid w:val="00F06B22"/>
    <w:rsid w:val="00F074B6"/>
    <w:rsid w:val="00F07760"/>
    <w:rsid w:val="00F10344"/>
    <w:rsid w:val="00F11844"/>
    <w:rsid w:val="00F13131"/>
    <w:rsid w:val="00F13D58"/>
    <w:rsid w:val="00F15521"/>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F49"/>
    <w:rsid w:val="00F35BFD"/>
    <w:rsid w:val="00F376BA"/>
    <w:rsid w:val="00F404A7"/>
    <w:rsid w:val="00F4188F"/>
    <w:rsid w:val="00F420E7"/>
    <w:rsid w:val="00F421F2"/>
    <w:rsid w:val="00F422DE"/>
    <w:rsid w:val="00F44305"/>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6B19"/>
    <w:rsid w:val="00F6709F"/>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3CCD"/>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4F0D"/>
    <w:rsid w:val="00FA61F3"/>
    <w:rsid w:val="00FA6F98"/>
    <w:rsid w:val="00FA7787"/>
    <w:rsid w:val="00FA7809"/>
    <w:rsid w:val="00FA7BA4"/>
    <w:rsid w:val="00FA7CA2"/>
    <w:rsid w:val="00FB1B8D"/>
    <w:rsid w:val="00FB203A"/>
    <w:rsid w:val="00FB7E60"/>
    <w:rsid w:val="00FC051D"/>
    <w:rsid w:val="00FC11A1"/>
    <w:rsid w:val="00FC235B"/>
    <w:rsid w:val="00FC43F0"/>
    <w:rsid w:val="00FC4ABF"/>
    <w:rsid w:val="00FC55F1"/>
    <w:rsid w:val="00FC59B5"/>
    <w:rsid w:val="00FC6D6C"/>
    <w:rsid w:val="00FC71D4"/>
    <w:rsid w:val="00FC781C"/>
    <w:rsid w:val="00FD0588"/>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08"/>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nhideWhenUsed/>
    <w:rsid w:val="005A4977"/>
    <w:pPr>
      <w:tabs>
        <w:tab w:val="center" w:pos="4677"/>
        <w:tab w:val="right" w:pos="9355"/>
      </w:tabs>
    </w:pPr>
  </w:style>
  <w:style w:type="character" w:customStyle="1" w:styleId="a8">
    <w:name w:val="Нижний колонтитул Знак"/>
    <w:basedOn w:val="a2"/>
    <w:link w:val="a7"/>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uiPriority w:val="10"/>
    <w:qFormat/>
    <w:rsid w:val="00DD37EF"/>
    <w:pPr>
      <w:jc w:val="center"/>
    </w:pPr>
    <w:rPr>
      <w:b/>
      <w:szCs w:val="20"/>
    </w:rPr>
  </w:style>
  <w:style w:type="character" w:customStyle="1" w:styleId="ad">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 w:type="paragraph" w:customStyle="1" w:styleId="afffff5">
    <w:name w:val="Знак Знак Знак Знак Знак Знак Знак Знак Знак Знак Знак Знак"/>
    <w:basedOn w:val="a1"/>
    <w:rsid w:val="00975401"/>
    <w:pPr>
      <w:tabs>
        <w:tab w:val="num" w:pos="360"/>
      </w:tabs>
      <w:spacing w:after="160" w:line="240" w:lineRule="exact"/>
    </w:pPr>
    <w:rPr>
      <w:rFonts w:ascii="Verdana" w:hAnsi="Verdana" w:cs="Verdana"/>
      <w:sz w:val="20"/>
      <w:szCs w:val="20"/>
      <w:lang w:val="en-US" w:eastAsia="en-US"/>
    </w:rPr>
  </w:style>
  <w:style w:type="numbering" w:customStyle="1" w:styleId="333">
    <w:name w:val="Нет списка33"/>
    <w:next w:val="a4"/>
    <w:uiPriority w:val="99"/>
    <w:semiHidden/>
    <w:unhideWhenUsed/>
    <w:rsid w:val="001D2142"/>
  </w:style>
  <w:style w:type="table" w:customStyle="1" w:styleId="550">
    <w:name w:val="Сетка таблицы55"/>
    <w:basedOn w:val="a3"/>
    <w:next w:val="ae"/>
    <w:uiPriority w:val="39"/>
    <w:rsid w:val="001D214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Знак Знак Знак Знак Знак Знак Знак Знак Знак Знак Знак Знак Знак"/>
    <w:basedOn w:val="a1"/>
    <w:rsid w:val="007E5970"/>
    <w:pPr>
      <w:spacing w:before="100" w:beforeAutospacing="1" w:after="100" w:afterAutospacing="1"/>
    </w:pPr>
    <w:rPr>
      <w:rFonts w:ascii="Tahoma" w:hAnsi="Tahoma"/>
      <w:sz w:val="20"/>
      <w:szCs w:val="20"/>
      <w:lang w:val="en-US" w:eastAsia="en-US"/>
    </w:rPr>
  </w:style>
  <w:style w:type="paragraph" w:customStyle="1" w:styleId="afffff7">
    <w:name w:val="Знак Знак Знак Знак Знак Знак Знак Знак Знак Знак Знак Знак"/>
    <w:basedOn w:val="a1"/>
    <w:rsid w:val="003821B8"/>
    <w:pPr>
      <w:tabs>
        <w:tab w:val="num" w:pos="360"/>
      </w:tabs>
      <w:spacing w:after="160" w:line="240" w:lineRule="exact"/>
    </w:pPr>
    <w:rPr>
      <w:rFonts w:ascii="Verdana" w:hAnsi="Verdana" w:cs="Verdana"/>
      <w:sz w:val="20"/>
      <w:szCs w:val="20"/>
      <w:lang w:val="en-US" w:eastAsia="en-US"/>
    </w:rPr>
  </w:style>
  <w:style w:type="paragraph" w:customStyle="1" w:styleId="afffff8">
    <w:name w:val="Знак Знак Знак Знак Знак Знак Знак Знак Знак Знак Знак Знак"/>
    <w:basedOn w:val="a1"/>
    <w:rsid w:val="00D94319"/>
    <w:pPr>
      <w:tabs>
        <w:tab w:val="num" w:pos="360"/>
      </w:tabs>
      <w:spacing w:after="160" w:line="240" w:lineRule="exact"/>
    </w:pPr>
    <w:rPr>
      <w:rFonts w:ascii="Verdana" w:hAnsi="Verdana" w:cs="Verdana"/>
      <w:sz w:val="20"/>
      <w:szCs w:val="20"/>
      <w:lang w:val="en-US" w:eastAsia="en-US"/>
    </w:rPr>
  </w:style>
  <w:style w:type="numbering" w:customStyle="1" w:styleId="343">
    <w:name w:val="Нет списка34"/>
    <w:next w:val="a4"/>
    <w:uiPriority w:val="99"/>
    <w:semiHidden/>
    <w:unhideWhenUsed/>
    <w:rsid w:val="0083348D"/>
  </w:style>
  <w:style w:type="table" w:customStyle="1" w:styleId="560">
    <w:name w:val="Сетка таблицы56"/>
    <w:basedOn w:val="a3"/>
    <w:next w:val="ae"/>
    <w:uiPriority w:val="39"/>
    <w:rsid w:val="008334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Знак Знак Знак Знак Знак Знак Знак Знак Знак Знак Знак"/>
    <w:basedOn w:val="a1"/>
    <w:rsid w:val="00887E12"/>
    <w:pPr>
      <w:tabs>
        <w:tab w:val="num" w:pos="360"/>
      </w:tabs>
      <w:spacing w:after="160" w:line="240" w:lineRule="exact"/>
    </w:pPr>
    <w:rPr>
      <w:rFonts w:ascii="Verdana" w:hAnsi="Verdana" w:cs="Verdana"/>
      <w:sz w:val="20"/>
      <w:szCs w:val="20"/>
      <w:lang w:val="en-US" w:eastAsia="en-US"/>
    </w:rPr>
  </w:style>
  <w:style w:type="paragraph" w:customStyle="1" w:styleId="afffffa">
    <w:name w:val="Знак Знак Знак Знак Знак Знак Знак Знак Знак Знак Знак Знак"/>
    <w:basedOn w:val="a1"/>
    <w:rsid w:val="00DF1A18"/>
    <w:pPr>
      <w:tabs>
        <w:tab w:val="num" w:pos="360"/>
      </w:tabs>
      <w:spacing w:after="160" w:line="240" w:lineRule="exact"/>
    </w:pPr>
    <w:rPr>
      <w:rFonts w:ascii="Verdana" w:hAnsi="Verdana" w:cs="Verdana"/>
      <w:sz w:val="20"/>
      <w:szCs w:val="20"/>
      <w:lang w:val="en-US" w:eastAsia="en-US"/>
    </w:rPr>
  </w:style>
  <w:style w:type="paragraph" w:customStyle="1" w:styleId="afffffb">
    <w:name w:val="Знак Знак Знак Знак Знак Знак Знак Знак Знак Знак Знак Знак"/>
    <w:basedOn w:val="a1"/>
    <w:rsid w:val="00B620F5"/>
    <w:pPr>
      <w:tabs>
        <w:tab w:val="num" w:pos="360"/>
      </w:tabs>
      <w:spacing w:after="160" w:line="240" w:lineRule="exact"/>
    </w:pPr>
    <w:rPr>
      <w:rFonts w:ascii="Verdana" w:hAnsi="Verdana" w:cs="Verdana"/>
      <w:sz w:val="20"/>
      <w:szCs w:val="20"/>
      <w:lang w:val="en-US" w:eastAsia="en-US"/>
    </w:rPr>
  </w:style>
  <w:style w:type="paragraph" w:customStyle="1" w:styleId="afffffc">
    <w:name w:val="Знак Знак Знак Знак Знак Знак Знак Знак Знак Знак Знак Знак"/>
    <w:basedOn w:val="a1"/>
    <w:rsid w:val="00956DF1"/>
    <w:pPr>
      <w:tabs>
        <w:tab w:val="num" w:pos="360"/>
      </w:tabs>
      <w:spacing w:after="160" w:line="240" w:lineRule="exact"/>
    </w:pPr>
    <w:rPr>
      <w:rFonts w:ascii="Verdana" w:hAnsi="Verdana" w:cs="Verdana"/>
      <w:sz w:val="20"/>
      <w:szCs w:val="20"/>
      <w:lang w:val="en-US" w:eastAsia="en-US"/>
    </w:rPr>
  </w:style>
  <w:style w:type="paragraph" w:customStyle="1" w:styleId="afffffd">
    <w:name w:val="Знак Знак Знак Знак Знак Знак Знак Знак Знак Знак Знак Знак"/>
    <w:basedOn w:val="a1"/>
    <w:rsid w:val="00AC4503"/>
    <w:pPr>
      <w:tabs>
        <w:tab w:val="num" w:pos="360"/>
      </w:tabs>
      <w:spacing w:after="160" w:line="240" w:lineRule="exact"/>
    </w:pPr>
    <w:rPr>
      <w:rFonts w:ascii="Verdana" w:hAnsi="Verdana" w:cs="Verdana"/>
      <w:sz w:val="20"/>
      <w:szCs w:val="20"/>
      <w:lang w:val="en-US" w:eastAsia="en-US"/>
    </w:rPr>
  </w:style>
  <w:style w:type="numbering" w:customStyle="1" w:styleId="352">
    <w:name w:val="Нет списка35"/>
    <w:next w:val="a4"/>
    <w:uiPriority w:val="99"/>
    <w:semiHidden/>
    <w:unhideWhenUsed/>
    <w:rsid w:val="00CA5F32"/>
  </w:style>
  <w:style w:type="table" w:customStyle="1" w:styleId="570">
    <w:name w:val="Сетка таблицы57"/>
    <w:basedOn w:val="a3"/>
    <w:next w:val="ae"/>
    <w:uiPriority w:val="39"/>
    <w:rsid w:val="00C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e"/>
    <w:uiPriority w:val="59"/>
    <w:rsid w:val="0018329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Нет списка36"/>
    <w:next w:val="a4"/>
    <w:uiPriority w:val="99"/>
    <w:semiHidden/>
    <w:unhideWhenUsed/>
    <w:rsid w:val="003C5815"/>
  </w:style>
  <w:style w:type="table" w:customStyle="1" w:styleId="580">
    <w:name w:val="Сетка таблицы58"/>
    <w:basedOn w:val="a3"/>
    <w:next w:val="ae"/>
    <w:uiPriority w:val="39"/>
    <w:rsid w:val="003C58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Нет списка37"/>
    <w:next w:val="a4"/>
    <w:uiPriority w:val="99"/>
    <w:semiHidden/>
    <w:unhideWhenUsed/>
    <w:rsid w:val="00835C44"/>
  </w:style>
  <w:style w:type="numbering" w:customStyle="1" w:styleId="1161">
    <w:name w:val="Нет списка116"/>
    <w:next w:val="a4"/>
    <w:uiPriority w:val="99"/>
    <w:semiHidden/>
    <w:unhideWhenUsed/>
    <w:rsid w:val="00835C44"/>
  </w:style>
  <w:style w:type="table" w:customStyle="1" w:styleId="1270">
    <w:name w:val="Сетка таблицы127"/>
    <w:basedOn w:val="a3"/>
    <w:next w:val="ae"/>
    <w:uiPriority w:val="39"/>
    <w:rsid w:val="00835C44"/>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2">
    <w:name w:val="Нет списка38"/>
    <w:next w:val="a4"/>
    <w:uiPriority w:val="99"/>
    <w:semiHidden/>
    <w:unhideWhenUsed/>
    <w:rsid w:val="00720386"/>
  </w:style>
  <w:style w:type="table" w:customStyle="1" w:styleId="590">
    <w:name w:val="Сетка таблицы59"/>
    <w:basedOn w:val="a3"/>
    <w:next w:val="ae"/>
    <w:uiPriority w:val="39"/>
    <w:rsid w:val="007203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2">
    <w:name w:val="Нет списка39"/>
    <w:next w:val="a4"/>
    <w:uiPriority w:val="99"/>
    <w:semiHidden/>
    <w:rsid w:val="00545033"/>
  </w:style>
  <w:style w:type="paragraph" w:customStyle="1" w:styleId="13b">
    <w:name w:val="Абзац списка13"/>
    <w:basedOn w:val="a1"/>
    <w:autoRedefine/>
    <w:rsid w:val="00545033"/>
    <w:pPr>
      <w:jc w:val="center"/>
    </w:pPr>
    <w:rPr>
      <w:snapToGrid w:val="0"/>
      <w:sz w:val="28"/>
      <w:szCs w:val="28"/>
    </w:rPr>
  </w:style>
  <w:style w:type="paragraph" w:customStyle="1" w:styleId="afffffe">
    <w:basedOn w:val="a1"/>
    <w:next w:val="aff7"/>
    <w:rsid w:val="00545033"/>
    <w:pPr>
      <w:spacing w:before="100" w:beforeAutospacing="1" w:after="100" w:afterAutospacing="1"/>
    </w:pPr>
  </w:style>
  <w:style w:type="paragraph" w:customStyle="1" w:styleId="affffff">
    <w:name w:val="Знак"/>
    <w:basedOn w:val="a1"/>
    <w:rsid w:val="00545033"/>
    <w:pPr>
      <w:spacing w:after="160" w:line="240" w:lineRule="exact"/>
    </w:pPr>
    <w:rPr>
      <w:rFonts w:ascii="Verdana" w:hAnsi="Verdana" w:cs="Verdana"/>
      <w:sz w:val="20"/>
      <w:szCs w:val="20"/>
      <w:lang w:val="en-US" w:eastAsia="en-US"/>
    </w:rPr>
  </w:style>
  <w:style w:type="numbering" w:customStyle="1" w:styleId="1171">
    <w:name w:val="Нет списка117"/>
    <w:next w:val="a4"/>
    <w:uiPriority w:val="99"/>
    <w:semiHidden/>
    <w:unhideWhenUsed/>
    <w:rsid w:val="00545033"/>
  </w:style>
  <w:style w:type="table" w:customStyle="1" w:styleId="1280">
    <w:name w:val="Сетка таблицы128"/>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45033"/>
  </w:style>
  <w:style w:type="table" w:customStyle="1" w:styleId="2200">
    <w:name w:val="Сетка таблицы220"/>
    <w:basedOn w:val="a3"/>
    <w:next w:val="ae"/>
    <w:uiPriority w:val="39"/>
    <w:rsid w:val="00545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2">
    <w:name w:val="Нет списка40"/>
    <w:next w:val="a4"/>
    <w:uiPriority w:val="99"/>
    <w:semiHidden/>
    <w:unhideWhenUsed/>
    <w:rsid w:val="00545033"/>
  </w:style>
  <w:style w:type="character" w:customStyle="1" w:styleId="WW8Num3z0">
    <w:name w:val="WW8Num3z0"/>
    <w:rsid w:val="00545033"/>
    <w:rPr>
      <w:rFonts w:hint="default"/>
    </w:rPr>
  </w:style>
  <w:style w:type="character" w:customStyle="1" w:styleId="WW8Num4z0">
    <w:name w:val="WW8Num4z0"/>
    <w:rsid w:val="00545033"/>
    <w:rPr>
      <w:rFonts w:hint="default"/>
      <w:b w:val="0"/>
      <w:color w:val="000000"/>
      <w:sz w:val="28"/>
    </w:rPr>
  </w:style>
  <w:style w:type="character" w:customStyle="1" w:styleId="WW8Num5z0">
    <w:name w:val="WW8Num5z0"/>
    <w:rsid w:val="00545033"/>
    <w:rPr>
      <w:b/>
    </w:rPr>
  </w:style>
  <w:style w:type="character" w:customStyle="1" w:styleId="WW8Num6z0">
    <w:name w:val="WW8Num6z0"/>
    <w:rsid w:val="00545033"/>
    <w:rPr>
      <w:rFonts w:hint="default"/>
    </w:rPr>
  </w:style>
  <w:style w:type="character" w:customStyle="1" w:styleId="WW8Num7z0">
    <w:name w:val="WW8Num7z0"/>
    <w:rsid w:val="00545033"/>
    <w:rPr>
      <w:rFonts w:hint="default"/>
    </w:rPr>
  </w:style>
  <w:style w:type="character" w:customStyle="1" w:styleId="WW8Num9z0">
    <w:name w:val="WW8Num9z0"/>
    <w:rsid w:val="00545033"/>
    <w:rPr>
      <w:rFonts w:hint="default"/>
      <w:b w:val="0"/>
      <w:color w:val="000000"/>
    </w:rPr>
  </w:style>
  <w:style w:type="character" w:customStyle="1" w:styleId="WW8Num10z0">
    <w:name w:val="WW8Num10z0"/>
    <w:rsid w:val="00545033"/>
    <w:rPr>
      <w:rFonts w:hint="default"/>
    </w:rPr>
  </w:style>
  <w:style w:type="character" w:customStyle="1" w:styleId="WW8Num11z0">
    <w:name w:val="WW8Num11z0"/>
    <w:rsid w:val="00545033"/>
    <w:rPr>
      <w:b/>
    </w:rPr>
  </w:style>
  <w:style w:type="character" w:customStyle="1" w:styleId="WW8Num12z0">
    <w:name w:val="WW8Num12z0"/>
    <w:rsid w:val="00545033"/>
    <w:rPr>
      <w:rFonts w:hint="default"/>
    </w:rPr>
  </w:style>
  <w:style w:type="character" w:customStyle="1" w:styleId="WW8Num13z0">
    <w:name w:val="WW8Num13z0"/>
    <w:rsid w:val="00545033"/>
    <w:rPr>
      <w:rFonts w:hint="default"/>
    </w:rPr>
  </w:style>
  <w:style w:type="character" w:customStyle="1" w:styleId="WW8Num15z0">
    <w:name w:val="WW8Num15z0"/>
    <w:rsid w:val="00545033"/>
    <w:rPr>
      <w:rFonts w:hint="default"/>
    </w:rPr>
  </w:style>
  <w:style w:type="character" w:customStyle="1" w:styleId="WW8Num17z0">
    <w:name w:val="WW8Num17z0"/>
    <w:rsid w:val="00545033"/>
    <w:rPr>
      <w:rFonts w:ascii="Symbol" w:hAnsi="Symbol" w:cs="Symbol" w:hint="default"/>
    </w:rPr>
  </w:style>
  <w:style w:type="character" w:customStyle="1" w:styleId="WW8Num17z1">
    <w:name w:val="WW8Num17z1"/>
    <w:rsid w:val="00545033"/>
    <w:rPr>
      <w:rFonts w:ascii="Symbol" w:hAnsi="Symbol" w:cs="Symbol" w:hint="default"/>
      <w:sz w:val="16"/>
      <w:szCs w:val="16"/>
    </w:rPr>
  </w:style>
  <w:style w:type="character" w:customStyle="1" w:styleId="WW8Num17z2">
    <w:name w:val="WW8Num17z2"/>
    <w:rsid w:val="00545033"/>
    <w:rPr>
      <w:rFonts w:ascii="Wingdings" w:hAnsi="Wingdings" w:cs="Wingdings" w:hint="default"/>
    </w:rPr>
  </w:style>
  <w:style w:type="character" w:customStyle="1" w:styleId="WW8Num17z4">
    <w:name w:val="WW8Num17z4"/>
    <w:rsid w:val="00545033"/>
    <w:rPr>
      <w:rFonts w:ascii="Courier New" w:hAnsi="Courier New" w:cs="Courier New" w:hint="default"/>
    </w:rPr>
  </w:style>
  <w:style w:type="character" w:customStyle="1" w:styleId="WW8Num18z0">
    <w:name w:val="WW8Num18z0"/>
    <w:rsid w:val="00545033"/>
    <w:rPr>
      <w:rFonts w:hint="default"/>
      <w:b w:val="0"/>
    </w:rPr>
  </w:style>
  <w:style w:type="character" w:customStyle="1" w:styleId="WW8Num19z0">
    <w:name w:val="WW8Num19z0"/>
    <w:rsid w:val="00545033"/>
    <w:rPr>
      <w:rFonts w:hint="default"/>
      <w:b w:val="0"/>
      <w:color w:val="000000"/>
    </w:rPr>
  </w:style>
  <w:style w:type="character" w:customStyle="1" w:styleId="WW8Num21z0">
    <w:name w:val="WW8Num21z0"/>
    <w:rsid w:val="00545033"/>
    <w:rPr>
      <w:rFonts w:hint="default"/>
      <w:b w:val="0"/>
      <w:color w:val="000000"/>
    </w:rPr>
  </w:style>
  <w:style w:type="character" w:customStyle="1" w:styleId="WW8Num22z0">
    <w:name w:val="WW8Num22z0"/>
    <w:rsid w:val="00545033"/>
    <w:rPr>
      <w:rFonts w:hint="default"/>
    </w:rPr>
  </w:style>
  <w:style w:type="character" w:customStyle="1" w:styleId="WW8Num23z0">
    <w:name w:val="WW8Num23z0"/>
    <w:rsid w:val="00545033"/>
    <w:rPr>
      <w:rFonts w:hint="default"/>
    </w:rPr>
  </w:style>
  <w:style w:type="character" w:customStyle="1" w:styleId="WW8Num24z0">
    <w:name w:val="WW8Num24z0"/>
    <w:rsid w:val="00545033"/>
    <w:rPr>
      <w:rFonts w:hint="default"/>
    </w:rPr>
  </w:style>
  <w:style w:type="character" w:customStyle="1" w:styleId="WW8Num25z0">
    <w:name w:val="WW8Num25z0"/>
    <w:rsid w:val="00545033"/>
    <w:rPr>
      <w:rFonts w:hint="default"/>
      <w:b w:val="0"/>
      <w:color w:val="000000"/>
    </w:rPr>
  </w:style>
  <w:style w:type="character" w:customStyle="1" w:styleId="WW8Num26z0">
    <w:name w:val="WW8Num26z0"/>
    <w:rsid w:val="00545033"/>
    <w:rPr>
      <w:rFonts w:hint="default"/>
      <w:b w:val="0"/>
      <w:color w:val="000000"/>
    </w:rPr>
  </w:style>
  <w:style w:type="character" w:customStyle="1" w:styleId="WW8Num27z0">
    <w:name w:val="WW8Num27z0"/>
    <w:rsid w:val="00545033"/>
    <w:rPr>
      <w:rFonts w:hint="default"/>
      <w:b/>
    </w:rPr>
  </w:style>
  <w:style w:type="character" w:customStyle="1" w:styleId="WW8Num28z0">
    <w:name w:val="WW8Num28z0"/>
    <w:rsid w:val="00545033"/>
    <w:rPr>
      <w:rFonts w:hint="default"/>
    </w:rPr>
  </w:style>
  <w:style w:type="character" w:customStyle="1" w:styleId="WW8Num29z0">
    <w:name w:val="WW8Num29z0"/>
    <w:rsid w:val="00545033"/>
    <w:rPr>
      <w:rFonts w:hint="default"/>
    </w:rPr>
  </w:style>
  <w:style w:type="character" w:customStyle="1" w:styleId="WW8Num30z0">
    <w:name w:val="WW8Num30z0"/>
    <w:rsid w:val="00545033"/>
    <w:rPr>
      <w:rFonts w:ascii="Symbol" w:hAnsi="Symbol" w:cs="Symbol" w:hint="default"/>
    </w:rPr>
  </w:style>
  <w:style w:type="character" w:customStyle="1" w:styleId="WW8Num31z0">
    <w:name w:val="WW8Num31z0"/>
    <w:rsid w:val="00545033"/>
    <w:rPr>
      <w:rFonts w:hint="default"/>
      <w:b w:val="0"/>
      <w:color w:val="000000"/>
    </w:rPr>
  </w:style>
  <w:style w:type="character" w:customStyle="1" w:styleId="WW8Num32z0">
    <w:name w:val="WW8Num32z0"/>
    <w:rsid w:val="00545033"/>
    <w:rPr>
      <w:rFonts w:ascii="Symbol" w:hAnsi="Symbol" w:cs="Symbol" w:hint="default"/>
    </w:rPr>
  </w:style>
  <w:style w:type="character" w:customStyle="1" w:styleId="WW8Num32z1">
    <w:name w:val="WW8Num32z1"/>
    <w:rsid w:val="00545033"/>
    <w:rPr>
      <w:rFonts w:ascii="Wingdings" w:hAnsi="Wingdings" w:cs="Wingdings" w:hint="default"/>
    </w:rPr>
  </w:style>
  <w:style w:type="character" w:customStyle="1" w:styleId="WW8Num33z0">
    <w:name w:val="WW8Num33z0"/>
    <w:rsid w:val="00545033"/>
    <w:rPr>
      <w:rFonts w:ascii="Symbol" w:hAnsi="Symbol" w:cs="Symbol" w:hint="default"/>
    </w:rPr>
  </w:style>
  <w:style w:type="character" w:customStyle="1" w:styleId="WW8Num33z1">
    <w:name w:val="WW8Num33z1"/>
    <w:rsid w:val="00545033"/>
    <w:rPr>
      <w:rFonts w:ascii="Courier New" w:hAnsi="Courier New" w:cs="Courier New" w:hint="default"/>
    </w:rPr>
  </w:style>
  <w:style w:type="character" w:customStyle="1" w:styleId="WW8Num33z2">
    <w:name w:val="WW8Num33z2"/>
    <w:rsid w:val="00545033"/>
    <w:rPr>
      <w:rFonts w:ascii="Wingdings" w:hAnsi="Wingdings" w:cs="Wingdings" w:hint="default"/>
    </w:rPr>
  </w:style>
  <w:style w:type="character" w:customStyle="1" w:styleId="WW8Num34z0">
    <w:name w:val="WW8Num34z0"/>
    <w:rsid w:val="00545033"/>
    <w:rPr>
      <w:rFonts w:hint="default"/>
      <w:b w:val="0"/>
      <w:color w:val="000000"/>
    </w:rPr>
  </w:style>
  <w:style w:type="character" w:customStyle="1" w:styleId="WW8Num35z0">
    <w:name w:val="WW8Num35z0"/>
    <w:rsid w:val="00545033"/>
    <w:rPr>
      <w:rFonts w:hint="default"/>
    </w:rPr>
  </w:style>
  <w:style w:type="character" w:customStyle="1" w:styleId="WW8Num36z0">
    <w:name w:val="WW8Num36z0"/>
    <w:rsid w:val="00545033"/>
    <w:rPr>
      <w:rFonts w:hint="default"/>
    </w:rPr>
  </w:style>
  <w:style w:type="character" w:customStyle="1" w:styleId="WW8Num37z0">
    <w:name w:val="WW8Num37z0"/>
    <w:rsid w:val="00545033"/>
    <w:rPr>
      <w:rFonts w:hint="default"/>
      <w:color w:val="000000"/>
      <w:sz w:val="28"/>
    </w:rPr>
  </w:style>
  <w:style w:type="character" w:customStyle="1" w:styleId="1ff8">
    <w:name w:val="Знак примечания1"/>
    <w:rsid w:val="00545033"/>
    <w:rPr>
      <w:sz w:val="16"/>
      <w:szCs w:val="16"/>
    </w:rPr>
  </w:style>
  <w:style w:type="paragraph" w:customStyle="1" w:styleId="1ff9">
    <w:name w:val="Заголовок1"/>
    <w:basedOn w:val="a1"/>
    <w:next w:val="afa"/>
    <w:rsid w:val="00545033"/>
    <w:pPr>
      <w:suppressAutoHyphens/>
      <w:jc w:val="center"/>
    </w:pPr>
    <w:rPr>
      <w:b/>
      <w:szCs w:val="20"/>
      <w:lang w:eastAsia="zh-CN"/>
    </w:rPr>
  </w:style>
  <w:style w:type="paragraph" w:customStyle="1" w:styleId="1ffa">
    <w:name w:val="Указатель1"/>
    <w:basedOn w:val="a1"/>
    <w:rsid w:val="00545033"/>
    <w:pPr>
      <w:suppressLineNumbers/>
      <w:suppressAutoHyphens/>
    </w:pPr>
    <w:rPr>
      <w:rFonts w:ascii="PT Astra Serif" w:hAnsi="PT Astra Serif" w:cs="Noto Sans Devanagari"/>
      <w:sz w:val="28"/>
      <w:szCs w:val="28"/>
      <w:lang w:eastAsia="zh-CN"/>
    </w:rPr>
  </w:style>
  <w:style w:type="paragraph" w:customStyle="1" w:styleId="1ffb">
    <w:name w:val="Нумерованный список1"/>
    <w:basedOn w:val="a1"/>
    <w:rsid w:val="00545033"/>
    <w:pPr>
      <w:tabs>
        <w:tab w:val="num" w:pos="11985"/>
      </w:tabs>
      <w:suppressAutoHyphens/>
      <w:ind w:left="11985" w:hanging="360"/>
    </w:pPr>
    <w:rPr>
      <w:sz w:val="28"/>
      <w:szCs w:val="28"/>
      <w:lang w:eastAsia="zh-CN"/>
    </w:rPr>
  </w:style>
  <w:style w:type="paragraph" w:customStyle="1" w:styleId="affffff0">
    <w:name w:val="Колонтитул"/>
    <w:basedOn w:val="a1"/>
    <w:rsid w:val="00545033"/>
    <w:pPr>
      <w:suppressLineNumbers/>
      <w:tabs>
        <w:tab w:val="center" w:pos="4819"/>
        <w:tab w:val="right" w:pos="9638"/>
      </w:tabs>
      <w:suppressAutoHyphens/>
    </w:pPr>
    <w:rPr>
      <w:sz w:val="28"/>
      <w:szCs w:val="28"/>
      <w:lang w:eastAsia="zh-CN"/>
    </w:rPr>
  </w:style>
  <w:style w:type="paragraph" w:customStyle="1" w:styleId="1ffc">
    <w:name w:val="Текст примечания1"/>
    <w:basedOn w:val="a1"/>
    <w:rsid w:val="00545033"/>
    <w:pPr>
      <w:suppressAutoHyphens/>
    </w:pPr>
    <w:rPr>
      <w:sz w:val="20"/>
      <w:szCs w:val="20"/>
      <w:lang w:eastAsia="zh-CN"/>
    </w:rPr>
  </w:style>
  <w:style w:type="paragraph" w:customStyle="1" w:styleId="1ffd">
    <w:name w:val="Схема документа1"/>
    <w:basedOn w:val="a1"/>
    <w:rsid w:val="00545033"/>
    <w:pPr>
      <w:suppressAutoHyphens/>
    </w:pPr>
    <w:rPr>
      <w:rFonts w:ascii="Tahoma" w:hAnsi="Tahoma" w:cs="Tahoma"/>
      <w:sz w:val="16"/>
      <w:szCs w:val="16"/>
      <w:lang w:val="x-none" w:eastAsia="zh-CN"/>
    </w:rPr>
  </w:style>
  <w:style w:type="paragraph" w:customStyle="1" w:styleId="affffff1">
    <w:name w:val="Обычный (веб)"/>
    <w:basedOn w:val="a1"/>
    <w:rsid w:val="00545033"/>
    <w:pPr>
      <w:suppressAutoHyphens/>
      <w:spacing w:before="280" w:after="280"/>
    </w:pPr>
    <w:rPr>
      <w:lang w:eastAsia="zh-CN"/>
    </w:rPr>
  </w:style>
  <w:style w:type="paragraph" w:styleId="1ffe">
    <w:name w:val="index 1"/>
    <w:basedOn w:val="a1"/>
    <w:next w:val="a1"/>
    <w:autoRedefine/>
    <w:uiPriority w:val="99"/>
    <w:semiHidden/>
    <w:unhideWhenUsed/>
    <w:rsid w:val="00545033"/>
    <w:pPr>
      <w:ind w:left="240" w:hanging="240"/>
    </w:pPr>
  </w:style>
  <w:style w:type="paragraph" w:styleId="affffff2">
    <w:name w:val="index heading"/>
    <w:basedOn w:val="1ff9"/>
    <w:rsid w:val="00545033"/>
    <w:pPr>
      <w:suppressLineNumbers/>
    </w:pPr>
    <w:rPr>
      <w:bCs/>
      <w:sz w:val="32"/>
      <w:szCs w:val="32"/>
    </w:rPr>
  </w:style>
  <w:style w:type="paragraph" w:styleId="affffff3">
    <w:name w:val="toa heading"/>
    <w:basedOn w:val="1"/>
    <w:next w:val="a1"/>
    <w:rsid w:val="00545033"/>
    <w:pPr>
      <w:tabs>
        <w:tab w:val="left" w:pos="284"/>
      </w:tabs>
      <w:suppressAutoHyphens/>
      <w:outlineLvl w:val="9"/>
    </w:pPr>
    <w:rPr>
      <w:rFonts w:ascii="Calibri Light" w:eastAsia="Times New Roman" w:hAnsi="Calibri Light" w:cs="Times New Roman"/>
      <w:color w:val="2E74B5"/>
      <w:lang w:eastAsia="zh-CN"/>
    </w:rPr>
  </w:style>
  <w:style w:type="paragraph" w:customStyle="1" w:styleId="affffff4">
    <w:name w:val="Заголовок таблицы"/>
    <w:basedOn w:val="affff5"/>
    <w:rsid w:val="00545033"/>
    <w:pPr>
      <w:jc w:val="center"/>
    </w:pPr>
    <w:rPr>
      <w:rFonts w:ascii="Times New Roman" w:eastAsia="Times New Roman" w:hAnsi="Times New Roman"/>
      <w:b/>
      <w:bCs/>
      <w:kern w:val="0"/>
      <w:sz w:val="28"/>
      <w:szCs w:val="28"/>
      <w:lang w:eastAsia="zh-CN"/>
    </w:rPr>
  </w:style>
  <w:style w:type="numbering" w:customStyle="1" w:styleId="413">
    <w:name w:val="Нет списка41"/>
    <w:next w:val="a4"/>
    <w:uiPriority w:val="99"/>
    <w:semiHidden/>
    <w:rsid w:val="0051605D"/>
  </w:style>
  <w:style w:type="numbering" w:customStyle="1" w:styleId="1181">
    <w:name w:val="Нет списка118"/>
    <w:next w:val="a4"/>
    <w:uiPriority w:val="99"/>
    <w:semiHidden/>
    <w:unhideWhenUsed/>
    <w:rsid w:val="0051605D"/>
  </w:style>
  <w:style w:type="table" w:customStyle="1" w:styleId="1290">
    <w:name w:val="Сетка таблицы129"/>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51605D"/>
  </w:style>
  <w:style w:type="table" w:customStyle="1" w:styleId="2210">
    <w:name w:val="Сетка таблицы221"/>
    <w:basedOn w:val="a3"/>
    <w:next w:val="ae"/>
    <w:uiPriority w:val="39"/>
    <w:rsid w:val="005160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4"/>
    <w:uiPriority w:val="99"/>
    <w:semiHidden/>
    <w:rsid w:val="00D47B2F"/>
  </w:style>
  <w:style w:type="numbering" w:customStyle="1" w:styleId="1191">
    <w:name w:val="Нет списка119"/>
    <w:next w:val="a4"/>
    <w:uiPriority w:val="99"/>
    <w:semiHidden/>
    <w:unhideWhenUsed/>
    <w:rsid w:val="00D47B2F"/>
  </w:style>
  <w:style w:type="table" w:customStyle="1" w:styleId="1300">
    <w:name w:val="Сетка таблицы130"/>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Нет списка213"/>
    <w:next w:val="a4"/>
    <w:uiPriority w:val="99"/>
    <w:semiHidden/>
    <w:unhideWhenUsed/>
    <w:rsid w:val="00D47B2F"/>
  </w:style>
  <w:style w:type="table" w:customStyle="1" w:styleId="2220">
    <w:name w:val="Сетка таблицы222"/>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4"/>
    <w:uiPriority w:val="99"/>
    <w:semiHidden/>
    <w:rsid w:val="00D47B2F"/>
  </w:style>
  <w:style w:type="numbering" w:customStyle="1" w:styleId="1201">
    <w:name w:val="Нет списка120"/>
    <w:next w:val="a4"/>
    <w:uiPriority w:val="99"/>
    <w:semiHidden/>
    <w:unhideWhenUsed/>
    <w:rsid w:val="00D47B2F"/>
  </w:style>
  <w:style w:type="table" w:customStyle="1" w:styleId="1310">
    <w:name w:val="Сетка таблицы131"/>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Нет списка214"/>
    <w:next w:val="a4"/>
    <w:uiPriority w:val="99"/>
    <w:semiHidden/>
    <w:unhideWhenUsed/>
    <w:rsid w:val="00D47B2F"/>
  </w:style>
  <w:style w:type="table" w:customStyle="1" w:styleId="2230">
    <w:name w:val="Сетка таблицы223"/>
    <w:basedOn w:val="a3"/>
    <w:next w:val="ae"/>
    <w:uiPriority w:val="39"/>
    <w:rsid w:val="00D47B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
    <w:next w:val="a4"/>
    <w:uiPriority w:val="99"/>
    <w:semiHidden/>
    <w:rsid w:val="00981FF1"/>
  </w:style>
  <w:style w:type="paragraph" w:customStyle="1" w:styleId="14c">
    <w:name w:val="Абзац списка14"/>
    <w:basedOn w:val="a1"/>
    <w:autoRedefine/>
    <w:rsid w:val="00981FF1"/>
    <w:pPr>
      <w:jc w:val="center"/>
    </w:pPr>
    <w:rPr>
      <w:snapToGrid w:val="0"/>
      <w:sz w:val="28"/>
      <w:szCs w:val="28"/>
    </w:rPr>
  </w:style>
  <w:style w:type="paragraph" w:customStyle="1" w:styleId="affffff5">
    <w:name w:val="Знак"/>
    <w:basedOn w:val="a1"/>
    <w:rsid w:val="00981FF1"/>
    <w:pPr>
      <w:spacing w:after="160" w:line="240" w:lineRule="exact"/>
    </w:pPr>
    <w:rPr>
      <w:rFonts w:ascii="Verdana" w:hAnsi="Verdana" w:cs="Verdana"/>
      <w:sz w:val="20"/>
      <w:szCs w:val="20"/>
      <w:lang w:val="en-US" w:eastAsia="en-US"/>
    </w:rPr>
  </w:style>
  <w:style w:type="numbering" w:customStyle="1" w:styleId="1211">
    <w:name w:val="Нет списка121"/>
    <w:next w:val="a4"/>
    <w:uiPriority w:val="99"/>
    <w:semiHidden/>
    <w:rsid w:val="00981FF1"/>
  </w:style>
  <w:style w:type="numbering" w:customStyle="1" w:styleId="11101">
    <w:name w:val="Нет списка1110"/>
    <w:next w:val="a4"/>
    <w:uiPriority w:val="99"/>
    <w:semiHidden/>
    <w:unhideWhenUsed/>
    <w:rsid w:val="00981FF1"/>
  </w:style>
  <w:style w:type="paragraph" w:customStyle="1" w:styleId="p15">
    <w:name w:val="p15"/>
    <w:basedOn w:val="a1"/>
    <w:rsid w:val="00981FF1"/>
    <w:pPr>
      <w:spacing w:before="100" w:beforeAutospacing="1" w:after="100" w:afterAutospacing="1"/>
    </w:pPr>
  </w:style>
  <w:style w:type="paragraph" w:customStyle="1" w:styleId="1fff">
    <w:name w:val="Знак Знак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6">
    <w:name w:val="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7">
    <w:name w:val="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 Знак Знак1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8">
    <w:name w:val="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9">
    <w:name w:val="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3">
    <w:name w:val="Знак Знак1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4">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affffffa">
    <w:name w:val="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3f6">
    <w:name w:val="Знак Знак3"/>
    <w:basedOn w:val="a1"/>
    <w:rsid w:val="00981FF1"/>
    <w:pPr>
      <w:tabs>
        <w:tab w:val="num" w:pos="360"/>
      </w:tabs>
      <w:spacing w:after="160" w:line="240" w:lineRule="exact"/>
    </w:pPr>
    <w:rPr>
      <w:rFonts w:ascii="Verdana" w:hAnsi="Verdana" w:cs="Verdana"/>
      <w:sz w:val="20"/>
      <w:szCs w:val="20"/>
      <w:lang w:val="en-US" w:eastAsia="en-US"/>
    </w:rPr>
  </w:style>
  <w:style w:type="paragraph" w:customStyle="1" w:styleId="1fff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981FF1"/>
    <w:pPr>
      <w:tabs>
        <w:tab w:val="num" w:pos="360"/>
      </w:tabs>
      <w:spacing w:after="160" w:line="240" w:lineRule="exact"/>
    </w:pPr>
    <w:rPr>
      <w:rFonts w:ascii="Verdana" w:hAnsi="Verdana" w:cs="Verdana"/>
      <w:sz w:val="20"/>
      <w:szCs w:val="20"/>
      <w:lang w:val="en-US" w:eastAsia="en-US"/>
    </w:rPr>
  </w:style>
  <w:style w:type="character" w:customStyle="1" w:styleId="normaltextrun">
    <w:name w:val="normaltextrun"/>
    <w:rsid w:val="00981FF1"/>
  </w:style>
  <w:style w:type="character" w:customStyle="1" w:styleId="spellingerror">
    <w:name w:val="spellingerror"/>
    <w:rsid w:val="00981FF1"/>
  </w:style>
  <w:style w:type="character" w:customStyle="1" w:styleId="contextualspellingandgrammarerror">
    <w:name w:val="contextualspellingandgrammarerror"/>
    <w:rsid w:val="00981FF1"/>
  </w:style>
  <w:style w:type="paragraph" w:customStyle="1" w:styleId="paragraph">
    <w:name w:val="paragraph"/>
    <w:basedOn w:val="a1"/>
    <w:rsid w:val="00981FF1"/>
    <w:pPr>
      <w:spacing w:before="100" w:beforeAutospacing="1" w:after="100" w:afterAutospacing="1"/>
    </w:pPr>
  </w:style>
  <w:style w:type="numbering" w:customStyle="1" w:styleId="2151">
    <w:name w:val="Нет списка215"/>
    <w:next w:val="a4"/>
    <w:semiHidden/>
    <w:rsid w:val="00981FF1"/>
  </w:style>
  <w:style w:type="numbering" w:customStyle="1" w:styleId="1221">
    <w:name w:val="Нет списка122"/>
    <w:next w:val="a4"/>
    <w:uiPriority w:val="99"/>
    <w:semiHidden/>
    <w:rsid w:val="00981FF1"/>
  </w:style>
  <w:style w:type="table" w:customStyle="1" w:styleId="1320">
    <w:name w:val="Сетка таблицы132"/>
    <w:basedOn w:val="a3"/>
    <w:next w:val="ae"/>
    <w:uiPriority w:val="59"/>
    <w:rsid w:val="00694BC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2">
    <w:name w:val="Нет списка45"/>
    <w:next w:val="a4"/>
    <w:uiPriority w:val="99"/>
    <w:semiHidden/>
    <w:unhideWhenUsed/>
    <w:rsid w:val="00F44305"/>
  </w:style>
  <w:style w:type="table" w:customStyle="1" w:styleId="600">
    <w:name w:val="Сетка таблицы60"/>
    <w:basedOn w:val="a3"/>
    <w:next w:val="ae"/>
    <w:uiPriority w:val="39"/>
    <w:rsid w:val="00F44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2F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
    <w:next w:val="a4"/>
    <w:uiPriority w:val="99"/>
    <w:semiHidden/>
    <w:unhideWhenUsed/>
    <w:rsid w:val="00B333A9"/>
  </w:style>
  <w:style w:type="table" w:customStyle="1" w:styleId="640">
    <w:name w:val="Сетка таблицы64"/>
    <w:basedOn w:val="a3"/>
    <w:next w:val="ae"/>
    <w:uiPriority w:val="39"/>
    <w:rsid w:val="00B33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4"/>
    <w:uiPriority w:val="99"/>
    <w:semiHidden/>
    <w:rsid w:val="00B333A9"/>
  </w:style>
  <w:style w:type="table" w:customStyle="1" w:styleId="1330">
    <w:name w:val="Сетка таблицы133"/>
    <w:basedOn w:val="a3"/>
    <w:next w:val="ae"/>
    <w:uiPriority w:val="39"/>
    <w:rsid w:val="00B333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4"/>
    <w:uiPriority w:val="99"/>
    <w:semiHidden/>
    <w:unhideWhenUsed/>
    <w:rsid w:val="00B333A9"/>
  </w:style>
  <w:style w:type="table" w:customStyle="1" w:styleId="11120">
    <w:name w:val="Сетка таблицы1112"/>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1">
    <w:name w:val="Нет списка216"/>
    <w:next w:val="a4"/>
    <w:uiPriority w:val="99"/>
    <w:semiHidden/>
    <w:unhideWhenUsed/>
    <w:rsid w:val="00B333A9"/>
  </w:style>
  <w:style w:type="table" w:customStyle="1" w:styleId="2240">
    <w:name w:val="Сетка таблицы224"/>
    <w:basedOn w:val="a3"/>
    <w:next w:val="ae"/>
    <w:uiPriority w:val="39"/>
    <w:rsid w:val="00B333A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Знак Знак Знак Знак Знак Знак Знак Знак Знак Знак Знак Знак Знак"/>
    <w:basedOn w:val="a1"/>
    <w:rsid w:val="006E5491"/>
    <w:pPr>
      <w:spacing w:before="100" w:beforeAutospacing="1" w:after="100" w:afterAutospacing="1"/>
    </w:pPr>
    <w:rPr>
      <w:rFonts w:ascii="Tahoma" w:hAnsi="Tahoma"/>
      <w:sz w:val="20"/>
      <w:szCs w:val="20"/>
      <w:lang w:val="en-US" w:eastAsia="en-US"/>
    </w:rPr>
  </w:style>
  <w:style w:type="numbering" w:customStyle="1" w:styleId="472">
    <w:name w:val="Нет списка47"/>
    <w:next w:val="a4"/>
    <w:uiPriority w:val="99"/>
    <w:semiHidden/>
    <w:rsid w:val="00756379"/>
  </w:style>
  <w:style w:type="paragraph" w:customStyle="1" w:styleId="ListParagraph">
    <w:name w:val="List Paragraph"/>
    <w:basedOn w:val="a1"/>
    <w:autoRedefine/>
    <w:rsid w:val="00756379"/>
    <w:pPr>
      <w:jc w:val="center"/>
    </w:pPr>
    <w:rPr>
      <w:snapToGrid w:val="0"/>
      <w:sz w:val="28"/>
      <w:szCs w:val="28"/>
    </w:rPr>
  </w:style>
  <w:style w:type="paragraph" w:customStyle="1" w:styleId="affffffc">
    <w:name w:val=" Знак"/>
    <w:basedOn w:val="a1"/>
    <w:rsid w:val="00756379"/>
    <w:pPr>
      <w:spacing w:after="160" w:line="240" w:lineRule="exact"/>
    </w:pPr>
    <w:rPr>
      <w:rFonts w:ascii="Verdana" w:hAnsi="Verdana" w:cs="Verdana"/>
      <w:sz w:val="20"/>
      <w:szCs w:val="20"/>
      <w:lang w:val="en-US" w:eastAsia="en-US"/>
    </w:rPr>
  </w:style>
  <w:style w:type="numbering" w:customStyle="1" w:styleId="1241">
    <w:name w:val="Нет списка124"/>
    <w:next w:val="a4"/>
    <w:uiPriority w:val="99"/>
    <w:semiHidden/>
    <w:unhideWhenUsed/>
    <w:rsid w:val="00756379"/>
  </w:style>
  <w:style w:type="table" w:customStyle="1" w:styleId="1340">
    <w:name w:val="Сетка таблицы134"/>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0">
    <w:name w:val="Нет списка217"/>
    <w:next w:val="a4"/>
    <w:uiPriority w:val="99"/>
    <w:semiHidden/>
    <w:unhideWhenUsed/>
    <w:rsid w:val="00756379"/>
  </w:style>
  <w:style w:type="table" w:customStyle="1" w:styleId="225">
    <w:name w:val="Сетка таблицы225"/>
    <w:basedOn w:val="a3"/>
    <w:next w:val="ae"/>
    <w:uiPriority w:val="39"/>
    <w:rsid w:val="00756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next w:val="ae"/>
    <w:uiPriority w:val="59"/>
    <w:rsid w:val="005504C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60">
    <w:name w:val="Сетка таблицы136"/>
    <w:basedOn w:val="a3"/>
    <w:next w:val="ae"/>
    <w:uiPriority w:val="59"/>
    <w:rsid w:val="00197C6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197C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
    <w:next w:val="a4"/>
    <w:semiHidden/>
    <w:rsid w:val="004D52C4"/>
  </w:style>
  <w:style w:type="table" w:customStyle="1" w:styleId="1370">
    <w:name w:val="Сетка таблицы13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етка таблицы227"/>
    <w:basedOn w:val="a3"/>
    <w:next w:val="ae"/>
    <w:rsid w:val="004D52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58601229">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37186751">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84546442">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299529896">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382437650">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53211298">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420139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37418471">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65666726">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688016396">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08818886">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862621685">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33471292">
      <w:bodyDiv w:val="1"/>
      <w:marLeft w:val="0"/>
      <w:marRight w:val="0"/>
      <w:marTop w:val="0"/>
      <w:marBottom w:val="0"/>
      <w:divBdr>
        <w:top w:val="none" w:sz="0" w:space="0" w:color="auto"/>
        <w:left w:val="none" w:sz="0" w:space="0" w:color="auto"/>
        <w:bottom w:val="none" w:sz="0" w:space="0" w:color="auto"/>
        <w:right w:val="none" w:sz="0" w:space="0" w:color="auto"/>
      </w:divBdr>
    </w:div>
    <w:div w:id="193674025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1117326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header" Target="header5.xml"/><Relationship Id="rId42" Type="http://schemas.openxmlformats.org/officeDocument/2006/relationships/hyperlink" Target="consultantplus://offline/ref=B31AA2BA30C2939D89C8AE7AC3594D7C3A7932B7E44C4942E10EC5B47FE7F673406514C56969B86CE254763DD99BBFAF7E42627139DAEE5Be0p6J" TargetMode="External"/><Relationship Id="rId63" Type="http://schemas.openxmlformats.org/officeDocument/2006/relationships/image" Target="media/image17.wmf"/><Relationship Id="rId84" Type="http://schemas.openxmlformats.org/officeDocument/2006/relationships/image" Target="media/image32.wmf"/><Relationship Id="rId16" Type="http://schemas.openxmlformats.org/officeDocument/2006/relationships/header" Target="header4.xml"/><Relationship Id="rId107" Type="http://schemas.openxmlformats.org/officeDocument/2006/relationships/image" Target="media/image54.wmf"/><Relationship Id="rId11" Type="http://schemas.openxmlformats.org/officeDocument/2006/relationships/footer" Target="footer2.xml"/><Relationship Id="rId32" Type="http://schemas.openxmlformats.org/officeDocument/2006/relationships/image" Target="media/image3.wmf"/><Relationship Id="rId37" Type="http://schemas.openxmlformats.org/officeDocument/2006/relationships/header" Target="header8.xml"/><Relationship Id="rId53" Type="http://schemas.openxmlformats.org/officeDocument/2006/relationships/hyperlink" Target="consultantplus://offline/ref=53E4661F36A09E05D8807D2943E1458C6FDB990F354B44D25DD6874C92BB6CC254AC8495FC7DEADF6937A5CD03432FB3F254C89BDE481F7Ct6u7H" TargetMode="External"/><Relationship Id="rId58" Type="http://schemas.openxmlformats.org/officeDocument/2006/relationships/hyperlink" Target="consultantplus://offline/ref=53E4661F36A09E05D8807D2943E1458C6FDB990F354B44D25DD6874C92BB6CC254AC8495FC7DEADA6E37A5CD03432FB3F254C89BDE481F7Ct6u7H" TargetMode="External"/><Relationship Id="rId74" Type="http://schemas.openxmlformats.org/officeDocument/2006/relationships/image" Target="media/image23.emf"/><Relationship Id="rId79" Type="http://schemas.openxmlformats.org/officeDocument/2006/relationships/image" Target="media/image27.wmf"/><Relationship Id="rId102" Type="http://schemas.openxmlformats.org/officeDocument/2006/relationships/image" Target="media/image49.wmf"/><Relationship Id="rId123" Type="http://schemas.openxmlformats.org/officeDocument/2006/relationships/image" Target="media/image68.wmf"/><Relationship Id="rId128" Type="http://schemas.openxmlformats.org/officeDocument/2006/relationships/image" Target="media/image73.emf"/><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hyperlink" Target="consultantplus://offline/ref=7DCAB6261FDB4756688F2D8780FBE61578603B11B916C48F7D0DA6B0F45A1827F746F928356B5DD547605EEC0DD065CEF91835BC2B0E78B2C35DD" TargetMode="External"/><Relationship Id="rId22" Type="http://schemas.openxmlformats.org/officeDocument/2006/relationships/image" Target="media/image2.emf"/><Relationship Id="rId27" Type="http://schemas.openxmlformats.org/officeDocument/2006/relationships/footer" Target="footer3.xml"/><Relationship Id="rId43" Type="http://schemas.openxmlformats.org/officeDocument/2006/relationships/image" Target="media/image8.wmf"/><Relationship Id="rId48" Type="http://schemas.openxmlformats.org/officeDocument/2006/relationships/hyperlink" Target="consultantplus://offline/ref=B31AA2BA30C2939D89C8AE7AC3594D7C3A7932B7E44C4942E10EC5B47FE7F673406514C56969B863EF54763DD99BBFAF7E42627139DAEE5Be0p6J" TargetMode="External"/><Relationship Id="rId64" Type="http://schemas.openxmlformats.org/officeDocument/2006/relationships/hyperlink" Target="consultantplus://offline/ref=53E4661F36A09E05D8807D2943E1458C6FDB990F354B44D25DD6874C92BB6CC254AC8495FC7DEADB6A37A5CD03432FB3F254C89BDE481F7Ct6u7H" TargetMode="External"/><Relationship Id="rId69" Type="http://schemas.openxmlformats.org/officeDocument/2006/relationships/image" Target="media/image19.wmf"/><Relationship Id="rId113" Type="http://schemas.openxmlformats.org/officeDocument/2006/relationships/image" Target="media/image59.wmf"/><Relationship Id="rId118" Type="http://schemas.openxmlformats.org/officeDocument/2006/relationships/image" Target="media/image63.wmf"/><Relationship Id="rId80" Type="http://schemas.openxmlformats.org/officeDocument/2006/relationships/image" Target="media/image28.wmf"/><Relationship Id="rId85" Type="http://schemas.openxmlformats.org/officeDocument/2006/relationships/image" Target="media/image33.wmf"/><Relationship Id="rId12" Type="http://schemas.openxmlformats.org/officeDocument/2006/relationships/header" Target="header3.xml"/><Relationship Id="rId17" Type="http://schemas.openxmlformats.org/officeDocument/2006/relationships/hyperlink" Target="https://www.consultant.ru/document/cons_doc_LAW_421785/b004fed0b70d0f223e4a81f8ad6cd92af90a7e3b/" TargetMode="External"/><Relationship Id="rId33" Type="http://schemas.openxmlformats.org/officeDocument/2006/relationships/hyperlink" Target="consultantplus://offline/ref=7F388666C7CB74155E6FE19423EFA43F49F8950B36336F49BA29893CBE1256808A949D81736D0D65660D3D072E3CA15A9EA2E210F016216303A7C" TargetMode="External"/><Relationship Id="rId38" Type="http://schemas.openxmlformats.org/officeDocument/2006/relationships/header" Target="header9.xml"/><Relationship Id="rId59" Type="http://schemas.openxmlformats.org/officeDocument/2006/relationships/hyperlink" Target="consultantplus://offline/ref=53E4661F36A09E05D8807D2943E1458C6FD8980B364944D25DD6874C92BB6CC254AC8495FC7DEAD56F37A5CD03432FB3F254C89BDE481F7Ct6u7H" TargetMode="External"/><Relationship Id="rId103" Type="http://schemas.openxmlformats.org/officeDocument/2006/relationships/image" Target="media/image50.wmf"/><Relationship Id="rId108" Type="http://schemas.openxmlformats.org/officeDocument/2006/relationships/image" Target="media/image55.wmf"/><Relationship Id="rId124" Type="http://schemas.openxmlformats.org/officeDocument/2006/relationships/image" Target="media/image69.wmf"/><Relationship Id="rId129" Type="http://schemas.openxmlformats.org/officeDocument/2006/relationships/header" Target="header11.xml"/><Relationship Id="rId54" Type="http://schemas.openxmlformats.org/officeDocument/2006/relationships/image" Target="media/image14.wmf"/><Relationship Id="rId70" Type="http://schemas.openxmlformats.org/officeDocument/2006/relationships/hyperlink" Target="consultantplus://offline/ref=53E4661F36A09E05D8807D2943E1458C6FDB990F354B44D25DD6874C92BB6CC254AC8495FC7DE9DC6F37A5CD03432FB3F254C89BDE481F7Ct6u7H" TargetMode="External"/><Relationship Id="rId75" Type="http://schemas.openxmlformats.org/officeDocument/2006/relationships/image" Target="media/image24.emf"/><Relationship Id="rId91" Type="http://schemas.openxmlformats.org/officeDocument/2006/relationships/image" Target="media/image39.wmf"/><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F83A3FE3A7548FAE48FC09F10E117239497F9904CE8E6CCEAA856719F0B93758T926I" TargetMode="External"/><Relationship Id="rId28" Type="http://schemas.openxmlformats.org/officeDocument/2006/relationships/footer" Target="footer4.xml"/><Relationship Id="rId49" Type="http://schemas.openxmlformats.org/officeDocument/2006/relationships/hyperlink" Target="consultantplus://offline/ref=53E4661F36A09E05D8807D2943E1458C6FD8980B364944D25DD6874C92BB6CC254AC8495FC7DEAD56F37A5CD03432FB3F254C89BDE481F7Ct6u7H" TargetMode="External"/><Relationship Id="rId114" Type="http://schemas.openxmlformats.org/officeDocument/2006/relationships/hyperlink" Target="consultantplus://offline/ref=34F64425B3CA7350885AB705C34B5D89B3A6CA42C5578E7D4ACAAB233DD698A6BFC843FD01387DC7154BFF4911D2EAF3E1643DC4F8A7D99921lAE" TargetMode="External"/><Relationship Id="rId119" Type="http://schemas.openxmlformats.org/officeDocument/2006/relationships/image" Target="media/image64.wmf"/><Relationship Id="rId44" Type="http://schemas.openxmlformats.org/officeDocument/2006/relationships/hyperlink" Target="consultantplus://offline/ref=B31AA2BA30C2939D89C8AE7AC3594D7C3A7932B7E44C4942E10EC5B47FE7F673406514C56969B862E154763DD99BBFAF7E42627139DAEE5Be0p6J" TargetMode="External"/><Relationship Id="rId60" Type="http://schemas.openxmlformats.org/officeDocument/2006/relationships/image" Target="media/image16.wmf"/><Relationship Id="rId65" Type="http://schemas.openxmlformats.org/officeDocument/2006/relationships/hyperlink" Target="consultantplus://offline/ref=53E4661F36A09E05D8807D2943E1458C6FD8980B364944D25DD6874C92BB6CC254AC8495FC7DEADB6537A5CD03432FB3F254C89BDE481F7Ct6u7H" TargetMode="External"/><Relationship Id="rId81" Type="http://schemas.openxmlformats.org/officeDocument/2006/relationships/image" Target="media/image29.wmf"/><Relationship Id="rId86" Type="http://schemas.openxmlformats.org/officeDocument/2006/relationships/image" Target="media/image34.wmf"/><Relationship Id="rId130" Type="http://schemas.openxmlformats.org/officeDocument/2006/relationships/header" Target="header12.xml"/><Relationship Id="rId13" Type="http://schemas.openxmlformats.org/officeDocument/2006/relationships/hyperlink" Target="https://legalacts.ru/doc/postanovlenie-pravitelstva-rf-ot-22102012-n-1075/" TargetMode="External"/><Relationship Id="rId18" Type="http://schemas.openxmlformats.org/officeDocument/2006/relationships/hyperlink" Target="consultantplus://offline/ref=065D6D2C3C9434C2C3BE13FCEF8DEE9124B8A13D816CB42532E3A9CD56E9D9AC812B1172143D83258B34E82F51639ECDF203164935A81Fg9WFD" TargetMode="External"/><Relationship Id="rId39" Type="http://schemas.openxmlformats.org/officeDocument/2006/relationships/header" Target="header10.xml"/><Relationship Id="rId109" Type="http://schemas.openxmlformats.org/officeDocument/2006/relationships/image" Target="media/image56.wmf"/><Relationship Id="rId34" Type="http://schemas.openxmlformats.org/officeDocument/2006/relationships/image" Target="media/image4.wmf"/><Relationship Id="rId50" Type="http://schemas.openxmlformats.org/officeDocument/2006/relationships/image" Target="media/image11.wmf"/><Relationship Id="rId55" Type="http://schemas.openxmlformats.org/officeDocument/2006/relationships/hyperlink" Target="consultantplus://offline/ref=53E4661F36A09E05D8807D2943E1458C6FDB990F354B44D25DD6874C92BB6CC254AC8495FC7DEAD96E37A5CD03432FB3F254C89BDE481F7Ct6u7H" TargetMode="External"/><Relationship Id="rId76" Type="http://schemas.openxmlformats.org/officeDocument/2006/relationships/image" Target="media/image25.emf"/><Relationship Id="rId97" Type="http://schemas.openxmlformats.org/officeDocument/2006/relationships/image" Target="media/image44.wmf"/><Relationship Id="rId104" Type="http://schemas.openxmlformats.org/officeDocument/2006/relationships/image" Target="media/image51.wmf"/><Relationship Id="rId120" Type="http://schemas.openxmlformats.org/officeDocument/2006/relationships/image" Target="media/image65.wmf"/><Relationship Id="rId125" Type="http://schemas.openxmlformats.org/officeDocument/2006/relationships/image" Target="media/image70.wmf"/><Relationship Id="rId7" Type="http://schemas.openxmlformats.org/officeDocument/2006/relationships/endnotes" Target="endnotes.xml"/><Relationship Id="rId71" Type="http://schemas.openxmlformats.org/officeDocument/2006/relationships/image" Target="media/image20.emf"/><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yperlink" Target="consultantplus://offline/ref=F83A3FE3A7548FAE48FC09F10E117239497F9904CE8E62CBAF856719F0B93758T926I" TargetMode="External"/><Relationship Id="rId40" Type="http://schemas.openxmlformats.org/officeDocument/2006/relationships/image" Target="media/image6.wmf"/><Relationship Id="rId45" Type="http://schemas.openxmlformats.org/officeDocument/2006/relationships/image" Target="media/image9.wmf"/><Relationship Id="rId66" Type="http://schemas.openxmlformats.org/officeDocument/2006/relationships/hyperlink" Target="consultantplus://offline/ref=53E4661F36A09E05D8807D2943E1458C6FDB990F354B44D25DD6874C92BB6CC254AC8495FC7DEAD46A37A5CD03432FB3F254C89BDE481F7Ct6u7H" TargetMode="External"/><Relationship Id="rId87" Type="http://schemas.openxmlformats.org/officeDocument/2006/relationships/image" Target="media/image35.wmf"/><Relationship Id="rId110" Type="http://schemas.openxmlformats.org/officeDocument/2006/relationships/image" Target="media/image57.wmf"/><Relationship Id="rId115" Type="http://schemas.openxmlformats.org/officeDocument/2006/relationships/image" Target="media/image60.wmf"/><Relationship Id="rId131" Type="http://schemas.openxmlformats.org/officeDocument/2006/relationships/hyperlink" Target="mailto:delo@kemnet.ru" TargetMode="External"/><Relationship Id="rId61" Type="http://schemas.openxmlformats.org/officeDocument/2006/relationships/hyperlink" Target="consultantplus://offline/ref=53E4661F36A09E05D8807D2943E1458C6FD8980B364944D25DD6874C92BB6CC254AC8495FC7DEAD56F37A5CD03432FB3F254C89BDE481F7Ct6u7H" TargetMode="External"/><Relationship Id="rId82" Type="http://schemas.openxmlformats.org/officeDocument/2006/relationships/image" Target="media/image30.wmf"/><Relationship Id="rId19" Type="http://schemas.openxmlformats.org/officeDocument/2006/relationships/image" Target="media/image1.emf"/><Relationship Id="rId14" Type="http://schemas.openxmlformats.org/officeDocument/2006/relationships/hyperlink" Target="https://legalacts.ru/doc/prikaz-fst-rossii-ot-13062013-n-760-e/" TargetMode="External"/><Relationship Id="rId30" Type="http://schemas.openxmlformats.org/officeDocument/2006/relationships/footer" Target="footer6.xml"/><Relationship Id="rId35" Type="http://schemas.openxmlformats.org/officeDocument/2006/relationships/image" Target="media/image5.emf"/><Relationship Id="rId56" Type="http://schemas.openxmlformats.org/officeDocument/2006/relationships/hyperlink" Target="consultantplus://offline/ref=53E4661F36A09E05D8807D2943E1458C6FD8980B364944D25DD6874C92BB6CC254AC8495FC7DEAD56F37A5CD03432FB3F254C89BDE481F7Ct6u7H" TargetMode="External"/><Relationship Id="rId77" Type="http://schemas.openxmlformats.org/officeDocument/2006/relationships/hyperlink" Target="consultantplus://offline/ref=15014B151618C0192924A14BEA71E68D8C318D6304E77F9FAACA8CD8CD762FC70B1991EAB79E67780CC6065924708E2CA78B9FD5h6HAK" TargetMode="External"/><Relationship Id="rId100" Type="http://schemas.openxmlformats.org/officeDocument/2006/relationships/image" Target="media/image47.wmf"/><Relationship Id="rId105" Type="http://schemas.openxmlformats.org/officeDocument/2006/relationships/image" Target="media/image52.wmf"/><Relationship Id="rId126" Type="http://schemas.openxmlformats.org/officeDocument/2006/relationships/image" Target="media/image71.wmf"/><Relationship Id="rId8" Type="http://schemas.openxmlformats.org/officeDocument/2006/relationships/header" Target="header1.xml"/><Relationship Id="rId51" Type="http://schemas.openxmlformats.org/officeDocument/2006/relationships/image" Target="media/image12.wmf"/><Relationship Id="rId72" Type="http://schemas.openxmlformats.org/officeDocument/2006/relationships/image" Target="media/image21.wmf"/><Relationship Id="rId93" Type="http://schemas.openxmlformats.org/officeDocument/2006/relationships/image" Target="media/image41.wmf"/><Relationship Id="rId98" Type="http://schemas.openxmlformats.org/officeDocument/2006/relationships/image" Target="media/image45.wmf"/><Relationship Id="rId121" Type="http://schemas.openxmlformats.org/officeDocument/2006/relationships/image" Target="media/image66.wmf"/><Relationship Id="rId3" Type="http://schemas.openxmlformats.org/officeDocument/2006/relationships/styles" Target="styles.xml"/><Relationship Id="rId25" Type="http://schemas.openxmlformats.org/officeDocument/2006/relationships/hyperlink" Target="consultantplus://offline/ref=1F04E896050B5890432A5F4242BE9DB7D9750E56AB30A9C93D885E02E211B4E29EC45F1C9D008035t5jDB" TargetMode="External"/><Relationship Id="rId46" Type="http://schemas.openxmlformats.org/officeDocument/2006/relationships/hyperlink" Target="consultantplus://offline/ref=B31AA2BA30C2939D89C8AE7AC3594D7C3A7932B7E44C4942E10EC5B47FE7F673406514C56969B863E454763DD99BBFAF7E42627139DAEE5Be0p6J" TargetMode="External"/><Relationship Id="rId67" Type="http://schemas.openxmlformats.org/officeDocument/2006/relationships/image" Target="media/image18.wmf"/><Relationship Id="rId116" Type="http://schemas.openxmlformats.org/officeDocument/2006/relationships/image" Target="media/image61.wmf"/><Relationship Id="rId20" Type="http://schemas.openxmlformats.org/officeDocument/2006/relationships/hyperlink" Target="consultantplus://offline/ref=6158D1BEC5B5B6331C82BA7DBED92440A5261479B45AE3AFA9CDDB609589EE5E3DE235612A55DF89k273L" TargetMode="External"/><Relationship Id="rId41" Type="http://schemas.openxmlformats.org/officeDocument/2006/relationships/image" Target="media/image7.wmf"/><Relationship Id="rId62" Type="http://schemas.openxmlformats.org/officeDocument/2006/relationships/hyperlink" Target="consultantplus://offline/ref=53E4661F36A09E05D8807D2943E1458C6FDB990F354B44D25DD6874C92BB6CC254AC8495FC7DEADB6B37A5CD03432FB3F254C89BDE481F7Ct6u7H" TargetMode="External"/><Relationship Id="rId83" Type="http://schemas.openxmlformats.org/officeDocument/2006/relationships/image" Target="media/image31.wmf"/><Relationship Id="rId88" Type="http://schemas.openxmlformats.org/officeDocument/2006/relationships/image" Target="media/image36.wmf"/><Relationship Id="rId111" Type="http://schemas.openxmlformats.org/officeDocument/2006/relationships/hyperlink" Target="consultantplus://offline/ref=34F64425B3CA7350885AB705C34B5D89B3A5CB46C6558E7D4ACAAB233DD698A6BFC843FD01387DCB124BFF4911D2EAF3E1643DC4F8A7D99921lAE" TargetMode="External"/><Relationship Id="rId132" Type="http://schemas.openxmlformats.org/officeDocument/2006/relationships/fontTable" Target="fontTable.xml"/><Relationship Id="rId15" Type="http://schemas.openxmlformats.org/officeDocument/2006/relationships/hyperlink" Target="https://www.mariinsk.ru/24534-shema-teplosnabzhenija-mariinskogo-municipalnogo-okruga-na-2024-god-s-perspektivoj-do-2042-goda.html" TargetMode="External"/><Relationship Id="rId36" Type="http://schemas.openxmlformats.org/officeDocument/2006/relationships/header" Target="header7.xml"/><Relationship Id="rId57" Type="http://schemas.openxmlformats.org/officeDocument/2006/relationships/image" Target="media/image15.wmf"/><Relationship Id="rId106" Type="http://schemas.openxmlformats.org/officeDocument/2006/relationships/image" Target="media/image53.wmf"/><Relationship Id="rId127" Type="http://schemas.openxmlformats.org/officeDocument/2006/relationships/image" Target="media/image72.wmf"/><Relationship Id="rId10" Type="http://schemas.openxmlformats.org/officeDocument/2006/relationships/footer" Target="footer1.xml"/><Relationship Id="rId31" Type="http://schemas.openxmlformats.org/officeDocument/2006/relationships/hyperlink" Target="consultantplus://offline/ref=7F388666C7CB74155E6FE19423EFA43F49F8950B36336F49BA29893CBE1256808A949D81736D0D65660D3D072E3CA15A9EA2E210F016216303A7C" TargetMode="External"/><Relationship Id="rId52" Type="http://schemas.openxmlformats.org/officeDocument/2006/relationships/image" Target="media/image13.wmf"/><Relationship Id="rId73" Type="http://schemas.openxmlformats.org/officeDocument/2006/relationships/image" Target="media/image22.wmf"/><Relationship Id="rId78" Type="http://schemas.openxmlformats.org/officeDocument/2006/relationships/image" Target="media/image26.png"/><Relationship Id="rId94" Type="http://schemas.openxmlformats.org/officeDocument/2006/relationships/image" Target="media/image42.wmf"/><Relationship Id="rId99" Type="http://schemas.openxmlformats.org/officeDocument/2006/relationships/image" Target="media/image46.wmf"/><Relationship Id="rId101" Type="http://schemas.openxmlformats.org/officeDocument/2006/relationships/image" Target="media/image48.wmf"/><Relationship Id="rId122" Type="http://schemas.openxmlformats.org/officeDocument/2006/relationships/image" Target="media/image67.wmf"/><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6.xml"/><Relationship Id="rId47" Type="http://schemas.openxmlformats.org/officeDocument/2006/relationships/image" Target="media/image10.wmf"/><Relationship Id="rId68" Type="http://schemas.openxmlformats.org/officeDocument/2006/relationships/hyperlink" Target="consultantplus://offline/ref=53E4661F36A09E05D8807D2943E1458C6FDB990F354B44D25DD6874C92BB6CC254AC8495FC7DEAD56E37A5CD03432FB3F254C89BDE481F7Ct6u7H" TargetMode="External"/><Relationship Id="rId89" Type="http://schemas.openxmlformats.org/officeDocument/2006/relationships/image" Target="media/image37.wmf"/><Relationship Id="rId112" Type="http://schemas.openxmlformats.org/officeDocument/2006/relationships/image" Target="media/image58.wmf"/><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9AE58-B2D8-4A68-871E-8D27C83AE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26688</TotalTime>
  <Pages>160</Pages>
  <Words>39202</Words>
  <Characters>223458</Characters>
  <Application>Microsoft Office Word</Application>
  <DocSecurity>0</DocSecurity>
  <Lines>1862</Lines>
  <Paragraphs>524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132</cp:revision>
  <cp:lastPrinted>2023-10-05T10:17:00Z</cp:lastPrinted>
  <dcterms:created xsi:type="dcterms:W3CDTF">2022-07-15T03:00:00Z</dcterms:created>
  <dcterms:modified xsi:type="dcterms:W3CDTF">2023-10-11T04:36:00Z</dcterms:modified>
</cp:coreProperties>
</file>