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0550B" w14:textId="14B5CDC5" w:rsidR="002B05AD" w:rsidRPr="009675EF" w:rsidRDefault="002B05AD" w:rsidP="002B05AD">
      <w:pPr>
        <w:tabs>
          <w:tab w:val="left" w:pos="3686"/>
          <w:tab w:val="left" w:pos="9498"/>
        </w:tabs>
        <w:ind w:left="-1276" w:right="-569" w:firstLine="7230"/>
      </w:pPr>
      <w:r w:rsidRPr="009675EF">
        <w:t xml:space="preserve">Приложение № </w:t>
      </w:r>
      <w:r>
        <w:t>1</w:t>
      </w:r>
      <w:r w:rsidRPr="009675EF">
        <w:t xml:space="preserve"> к </w:t>
      </w:r>
      <w:r>
        <w:t>протоколу</w:t>
      </w:r>
      <w:r w:rsidRPr="009675EF">
        <w:t xml:space="preserve"> № </w:t>
      </w:r>
      <w:r>
        <w:t>3</w:t>
      </w:r>
    </w:p>
    <w:p w14:paraId="1FFB77EA" w14:textId="77777777" w:rsidR="002B05AD" w:rsidRPr="009675EF" w:rsidRDefault="002B05AD" w:rsidP="002B05AD">
      <w:pPr>
        <w:tabs>
          <w:tab w:val="left" w:pos="3686"/>
          <w:tab w:val="left" w:pos="9498"/>
        </w:tabs>
        <w:ind w:left="-1276" w:right="-569" w:firstLine="7230"/>
      </w:pPr>
      <w:r w:rsidRPr="009675EF">
        <w:t>заседания правления Региональной</w:t>
      </w:r>
    </w:p>
    <w:p w14:paraId="0D341BA9" w14:textId="77777777" w:rsidR="002B05AD" w:rsidRPr="009675EF" w:rsidRDefault="002B05AD" w:rsidP="002B05AD">
      <w:pPr>
        <w:tabs>
          <w:tab w:val="left" w:pos="3686"/>
          <w:tab w:val="left" w:pos="9498"/>
        </w:tabs>
        <w:ind w:left="-1276" w:right="-569" w:firstLine="7230"/>
      </w:pPr>
      <w:r w:rsidRPr="009675EF">
        <w:t>энергетической комиссии</w:t>
      </w:r>
    </w:p>
    <w:p w14:paraId="2315D918" w14:textId="144A9D44" w:rsidR="002B05AD" w:rsidRDefault="002B05AD" w:rsidP="002B05AD">
      <w:pPr>
        <w:tabs>
          <w:tab w:val="left" w:pos="3686"/>
          <w:tab w:val="left" w:pos="9498"/>
        </w:tabs>
        <w:ind w:left="-1276" w:right="-569" w:firstLine="7230"/>
      </w:pPr>
      <w:r w:rsidRPr="009675EF">
        <w:t xml:space="preserve">Кузбасса от </w:t>
      </w:r>
      <w:r>
        <w:t>25</w:t>
      </w:r>
      <w:r w:rsidRPr="009675EF">
        <w:t>.</w:t>
      </w:r>
      <w:r>
        <w:t>01</w:t>
      </w:r>
      <w:r w:rsidRPr="009675EF">
        <w:t>.202</w:t>
      </w:r>
      <w:r>
        <w:t>3</w:t>
      </w:r>
    </w:p>
    <w:p w14:paraId="51E43C99" w14:textId="77777777" w:rsidR="001B2B90" w:rsidRDefault="001B2B90" w:rsidP="002B05AD">
      <w:pPr>
        <w:tabs>
          <w:tab w:val="left" w:pos="3686"/>
          <w:tab w:val="left" w:pos="9498"/>
        </w:tabs>
        <w:ind w:left="-1276" w:right="-569" w:firstLine="7230"/>
      </w:pPr>
    </w:p>
    <w:p w14:paraId="1FDBC220" w14:textId="77777777" w:rsidR="002B05AD" w:rsidRPr="002B05AD" w:rsidRDefault="002B05AD" w:rsidP="002B05AD">
      <w:pPr>
        <w:jc w:val="center"/>
        <w:rPr>
          <w:rFonts w:eastAsia="Calibri"/>
          <w:b/>
          <w:sz w:val="28"/>
          <w:szCs w:val="28"/>
          <w:lang w:eastAsia="en-US"/>
        </w:rPr>
      </w:pPr>
      <w:bookmarkStart w:id="0" w:name="_Hlk155788658"/>
      <w:bookmarkEnd w:id="0"/>
      <w:r w:rsidRPr="002B05AD">
        <w:rPr>
          <w:rFonts w:eastAsia="Calibri"/>
          <w:b/>
          <w:sz w:val="28"/>
          <w:szCs w:val="28"/>
          <w:lang w:eastAsia="en-US"/>
        </w:rPr>
        <w:t xml:space="preserve">Экспертное заключение </w:t>
      </w:r>
    </w:p>
    <w:p w14:paraId="4CB31234" w14:textId="77777777" w:rsidR="002B05AD" w:rsidRPr="002B05AD" w:rsidRDefault="002B05AD" w:rsidP="002B05AD">
      <w:pPr>
        <w:jc w:val="center"/>
        <w:rPr>
          <w:rFonts w:eastAsia="Calibri"/>
          <w:b/>
          <w:sz w:val="28"/>
          <w:szCs w:val="28"/>
          <w:lang w:eastAsia="en-US"/>
        </w:rPr>
      </w:pPr>
      <w:r w:rsidRPr="002B05AD">
        <w:rPr>
          <w:rFonts w:eastAsia="Calibri"/>
          <w:b/>
          <w:sz w:val="28"/>
          <w:szCs w:val="28"/>
          <w:lang w:eastAsia="en-US"/>
        </w:rPr>
        <w:t>Региональной энергетической комиссии Кузбасса к расчету дополнительной стандартизированной тарифной ставки по заявке АО «Электросеть» для расчета платы за технологическое присоединение к электрическим сетям территориальных сетевых организаций Кемеровской области - Кузбасса на 2024 год</w:t>
      </w:r>
    </w:p>
    <w:p w14:paraId="0CCE20CC" w14:textId="77777777" w:rsidR="002B05AD" w:rsidRPr="002B05AD" w:rsidRDefault="002B05AD" w:rsidP="002B05AD">
      <w:pPr>
        <w:spacing w:after="160"/>
        <w:jc w:val="both"/>
        <w:rPr>
          <w:rFonts w:eastAsia="Calibri"/>
          <w:sz w:val="28"/>
          <w:szCs w:val="28"/>
          <w:lang w:eastAsia="en-US"/>
        </w:rPr>
      </w:pPr>
    </w:p>
    <w:p w14:paraId="5ACCE5A9" w14:textId="77777777" w:rsidR="002B05AD" w:rsidRPr="002B05AD" w:rsidRDefault="002B05AD" w:rsidP="002B05AD">
      <w:pPr>
        <w:jc w:val="center"/>
        <w:rPr>
          <w:rFonts w:eastAsia="Calibri"/>
          <w:b/>
          <w:sz w:val="28"/>
          <w:szCs w:val="28"/>
          <w:lang w:eastAsia="en-US"/>
        </w:rPr>
      </w:pPr>
      <w:r w:rsidRPr="002B05AD">
        <w:rPr>
          <w:rFonts w:eastAsia="Calibri"/>
          <w:b/>
          <w:sz w:val="28"/>
          <w:szCs w:val="28"/>
          <w:lang w:eastAsia="en-US"/>
        </w:rPr>
        <w:t>Перечень используемых нормативных актов</w:t>
      </w:r>
    </w:p>
    <w:p w14:paraId="01935D0A" w14:textId="77777777" w:rsidR="002B05AD" w:rsidRPr="002B05AD" w:rsidRDefault="002B05AD" w:rsidP="002B05AD">
      <w:pPr>
        <w:numPr>
          <w:ilvl w:val="0"/>
          <w:numId w:val="17"/>
        </w:numPr>
        <w:spacing w:after="160" w:line="259" w:lineRule="auto"/>
        <w:ind w:left="0" w:firstLine="709"/>
        <w:contextualSpacing/>
        <w:jc w:val="both"/>
        <w:rPr>
          <w:rFonts w:eastAsia="Calibri"/>
          <w:sz w:val="28"/>
          <w:szCs w:val="28"/>
          <w:lang w:eastAsia="en-US"/>
        </w:rPr>
      </w:pPr>
      <w:r w:rsidRPr="002B05AD">
        <w:rPr>
          <w:rFonts w:eastAsia="Calibri"/>
          <w:sz w:val="28"/>
          <w:szCs w:val="28"/>
          <w:lang w:eastAsia="en-US"/>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№861 от 27.12.2004;</w:t>
      </w:r>
    </w:p>
    <w:p w14:paraId="0D64F78B" w14:textId="77777777" w:rsidR="002B05AD" w:rsidRPr="002B05AD" w:rsidRDefault="002B05AD" w:rsidP="002B05AD">
      <w:pPr>
        <w:numPr>
          <w:ilvl w:val="0"/>
          <w:numId w:val="17"/>
        </w:numPr>
        <w:spacing w:after="160" w:line="259" w:lineRule="auto"/>
        <w:ind w:left="0" w:firstLine="709"/>
        <w:contextualSpacing/>
        <w:jc w:val="both"/>
        <w:rPr>
          <w:rFonts w:eastAsia="Calibri"/>
          <w:sz w:val="28"/>
          <w:szCs w:val="28"/>
          <w:lang w:eastAsia="en-US"/>
        </w:rPr>
      </w:pPr>
      <w:r w:rsidRPr="002B05AD">
        <w:rPr>
          <w:rFonts w:eastAsia="Calibri"/>
          <w:sz w:val="28"/>
          <w:szCs w:val="28"/>
          <w:lang w:eastAsia="en-US"/>
        </w:rPr>
        <w:t>Правила утверждения инвестиционных программ субъектов электроэнергетики, утвержденные постановлением Правительства РФ №977 от 01.12.2009;</w:t>
      </w:r>
    </w:p>
    <w:p w14:paraId="757937BB" w14:textId="77777777" w:rsidR="002B05AD" w:rsidRPr="002B05AD" w:rsidRDefault="002B05AD" w:rsidP="002B05AD">
      <w:pPr>
        <w:numPr>
          <w:ilvl w:val="0"/>
          <w:numId w:val="17"/>
        </w:numPr>
        <w:spacing w:after="160" w:line="259" w:lineRule="auto"/>
        <w:ind w:left="0" w:firstLine="709"/>
        <w:contextualSpacing/>
        <w:jc w:val="both"/>
        <w:rPr>
          <w:rFonts w:eastAsia="Calibri"/>
          <w:sz w:val="28"/>
          <w:szCs w:val="28"/>
          <w:lang w:eastAsia="en-US"/>
        </w:rPr>
      </w:pPr>
      <w:r w:rsidRPr="002B05AD">
        <w:rPr>
          <w:rFonts w:eastAsia="Calibri"/>
          <w:sz w:val="28"/>
          <w:szCs w:val="28"/>
          <w:lang w:eastAsia="en-US"/>
        </w:rPr>
        <w:t>Основы ценообразования в области регулируемых цен (тарифов) в электроэнергетике, утвержденные постановлением Правительства РФ №1178 от 29.12.2011;</w:t>
      </w:r>
    </w:p>
    <w:p w14:paraId="465BFB07" w14:textId="77777777" w:rsidR="002B05AD" w:rsidRPr="002B05AD" w:rsidRDefault="002B05AD" w:rsidP="002B05AD">
      <w:pPr>
        <w:numPr>
          <w:ilvl w:val="0"/>
          <w:numId w:val="17"/>
        </w:numPr>
        <w:spacing w:after="160" w:line="259" w:lineRule="auto"/>
        <w:ind w:left="0" w:firstLine="709"/>
        <w:contextualSpacing/>
        <w:jc w:val="both"/>
        <w:rPr>
          <w:rFonts w:eastAsia="Calibri"/>
          <w:sz w:val="28"/>
          <w:szCs w:val="28"/>
          <w:lang w:eastAsia="en-US"/>
        </w:rPr>
      </w:pPr>
      <w:r w:rsidRPr="002B05AD">
        <w:rPr>
          <w:rFonts w:eastAsia="Calibri"/>
          <w:sz w:val="28"/>
          <w:szCs w:val="28"/>
          <w:lang w:eastAsia="en-US"/>
        </w:rPr>
        <w:t>Методические указания по определению размера платы за технологическое присоединение к электрическим сетям, утвержденные приказом ФАС России № 490/22 от 30.06.2022 (далее – Методические указания);</w:t>
      </w:r>
    </w:p>
    <w:p w14:paraId="51BA27F7" w14:textId="77777777" w:rsidR="002B05AD" w:rsidRPr="002B05AD" w:rsidRDefault="002B05AD" w:rsidP="002B05AD">
      <w:pPr>
        <w:numPr>
          <w:ilvl w:val="0"/>
          <w:numId w:val="17"/>
        </w:numPr>
        <w:spacing w:after="160" w:line="259" w:lineRule="auto"/>
        <w:ind w:left="0" w:firstLine="709"/>
        <w:contextualSpacing/>
        <w:jc w:val="both"/>
        <w:rPr>
          <w:rFonts w:eastAsia="Calibri"/>
          <w:sz w:val="28"/>
          <w:szCs w:val="28"/>
          <w:lang w:eastAsia="en-US"/>
        </w:rPr>
      </w:pPr>
      <w:r w:rsidRPr="002B05AD">
        <w:rPr>
          <w:rFonts w:eastAsia="Calibri"/>
          <w:sz w:val="28"/>
          <w:szCs w:val="28"/>
          <w:lang w:eastAsia="en-US"/>
        </w:rPr>
        <w:t>Методика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утвержденная приказом Минстроя России № 421/</w:t>
      </w:r>
      <w:proofErr w:type="spellStart"/>
      <w:r w:rsidRPr="002B05AD">
        <w:rPr>
          <w:rFonts w:eastAsia="Calibri"/>
          <w:sz w:val="28"/>
          <w:szCs w:val="28"/>
          <w:lang w:eastAsia="en-US"/>
        </w:rPr>
        <w:t>пр</w:t>
      </w:r>
      <w:proofErr w:type="spellEnd"/>
      <w:r w:rsidRPr="002B05AD">
        <w:rPr>
          <w:rFonts w:eastAsia="Calibri"/>
          <w:sz w:val="28"/>
          <w:szCs w:val="28"/>
          <w:lang w:eastAsia="en-US"/>
        </w:rPr>
        <w:t xml:space="preserve"> от 04.08.2020;</w:t>
      </w:r>
    </w:p>
    <w:p w14:paraId="6D9C0233" w14:textId="77777777" w:rsidR="002B05AD" w:rsidRPr="002B05AD" w:rsidRDefault="002B05AD" w:rsidP="002B05AD">
      <w:pPr>
        <w:numPr>
          <w:ilvl w:val="0"/>
          <w:numId w:val="17"/>
        </w:numPr>
        <w:spacing w:after="160" w:line="259" w:lineRule="auto"/>
        <w:ind w:left="0" w:firstLine="709"/>
        <w:contextualSpacing/>
        <w:jc w:val="both"/>
        <w:rPr>
          <w:rFonts w:eastAsia="Calibri"/>
          <w:sz w:val="28"/>
          <w:szCs w:val="28"/>
          <w:lang w:eastAsia="en-US"/>
        </w:rPr>
      </w:pPr>
      <w:r w:rsidRPr="002B05AD">
        <w:rPr>
          <w:rFonts w:eastAsia="Calibri"/>
          <w:sz w:val="28"/>
          <w:szCs w:val="28"/>
          <w:lang w:eastAsia="en-US"/>
        </w:rPr>
        <w:t>Прогноз социально-экономического развития Российской Федерации на период до 2026 года (опубликован на сайте Минэкономразвития России).</w:t>
      </w:r>
    </w:p>
    <w:p w14:paraId="150D45B5" w14:textId="77777777" w:rsidR="002B05AD" w:rsidRPr="002B05AD" w:rsidRDefault="002B05AD" w:rsidP="002B05AD">
      <w:pPr>
        <w:contextualSpacing/>
        <w:jc w:val="center"/>
        <w:rPr>
          <w:b/>
          <w:bCs/>
          <w:sz w:val="28"/>
          <w:szCs w:val="28"/>
        </w:rPr>
      </w:pPr>
    </w:p>
    <w:p w14:paraId="3937E8E0" w14:textId="77777777" w:rsidR="002B05AD" w:rsidRPr="002B05AD" w:rsidRDefault="002B05AD" w:rsidP="002B05AD">
      <w:pPr>
        <w:contextualSpacing/>
        <w:jc w:val="center"/>
        <w:rPr>
          <w:b/>
          <w:bCs/>
          <w:sz w:val="28"/>
          <w:szCs w:val="28"/>
        </w:rPr>
      </w:pPr>
      <w:r w:rsidRPr="002B05AD">
        <w:rPr>
          <w:b/>
          <w:bCs/>
          <w:sz w:val="28"/>
          <w:szCs w:val="28"/>
        </w:rPr>
        <w:t>Анализ документов по обоснованию размера дополнительных стандартизированных тарифных ставок</w:t>
      </w:r>
    </w:p>
    <w:p w14:paraId="30EDB517" w14:textId="77777777" w:rsidR="002B05AD" w:rsidRPr="002B05AD" w:rsidRDefault="002B05AD" w:rsidP="002B05AD">
      <w:pPr>
        <w:spacing w:after="120"/>
        <w:ind w:firstLine="708"/>
        <w:jc w:val="both"/>
        <w:rPr>
          <w:sz w:val="28"/>
          <w:szCs w:val="28"/>
        </w:rPr>
      </w:pPr>
      <w:r w:rsidRPr="002B05AD">
        <w:rPr>
          <w:sz w:val="28"/>
          <w:szCs w:val="28"/>
        </w:rPr>
        <w:t xml:space="preserve">В Региональную энергетическую комиссию Кузбасса (далее – РЭК Кузбасса) обратилась территориальная сетевая организация АО «Электросеть», с просьбой об утверждении дополнительной стандартизированной тарифной ставки на 2024 год. </w:t>
      </w:r>
    </w:p>
    <w:p w14:paraId="2A48F36C" w14:textId="77777777" w:rsidR="002B05AD" w:rsidRPr="002B05AD" w:rsidRDefault="002B05AD" w:rsidP="002B05AD">
      <w:pPr>
        <w:ind w:firstLine="709"/>
        <w:jc w:val="both"/>
        <w:rPr>
          <w:sz w:val="28"/>
          <w:szCs w:val="28"/>
        </w:rPr>
      </w:pPr>
      <w:r w:rsidRPr="002B05AD">
        <w:rPr>
          <w:rFonts w:eastAsia="Calibri"/>
          <w:bCs/>
          <w:sz w:val="28"/>
          <w:szCs w:val="28"/>
          <w:lang w:eastAsia="en-US"/>
        </w:rPr>
        <w:lastRenderedPageBreak/>
        <w:t>На основании п. 32 Методических указаний</w:t>
      </w:r>
      <w:r w:rsidRPr="002B05AD">
        <w:rPr>
          <w:sz w:val="28"/>
          <w:szCs w:val="28"/>
        </w:rPr>
        <w:t>, экспертами были рассмотрены материалы</w:t>
      </w:r>
      <w:bookmarkStart w:id="1" w:name="_Hlk105581278"/>
      <w:r w:rsidRPr="002B05AD">
        <w:rPr>
          <w:sz w:val="28"/>
          <w:szCs w:val="28"/>
        </w:rPr>
        <w:t xml:space="preserve"> АО «Электросеть», по неутвержденной ставке, направленные письмом от 27.11.2023 № 3440/02-06/07 (</w:t>
      </w:r>
      <w:proofErr w:type="spellStart"/>
      <w:r w:rsidRPr="002B05AD">
        <w:rPr>
          <w:sz w:val="28"/>
          <w:szCs w:val="28"/>
        </w:rPr>
        <w:t>вх</w:t>
      </w:r>
      <w:proofErr w:type="spellEnd"/>
      <w:r w:rsidRPr="002B05AD">
        <w:rPr>
          <w:sz w:val="28"/>
          <w:szCs w:val="28"/>
        </w:rPr>
        <w:t>. 6937 от 01.12.2023)</w:t>
      </w:r>
      <w:bookmarkEnd w:id="1"/>
      <w:r w:rsidRPr="002B05AD">
        <w:rPr>
          <w:sz w:val="28"/>
          <w:szCs w:val="28"/>
        </w:rPr>
        <w:t>.</w:t>
      </w:r>
    </w:p>
    <w:p w14:paraId="4BAF3553" w14:textId="77777777" w:rsidR="002B05AD" w:rsidRPr="002B05AD" w:rsidRDefault="002B05AD" w:rsidP="002B05AD">
      <w:pPr>
        <w:ind w:firstLine="709"/>
        <w:jc w:val="both"/>
        <w:rPr>
          <w:sz w:val="28"/>
          <w:szCs w:val="28"/>
        </w:rPr>
      </w:pPr>
      <w:bookmarkStart w:id="2" w:name="_Hlk120368844"/>
      <w:r w:rsidRPr="002B05AD">
        <w:rPr>
          <w:sz w:val="28"/>
          <w:szCs w:val="28"/>
        </w:rPr>
        <w:t xml:space="preserve">В таблице 1 представлен расчет АО «Электросеть» стоимости на строительство </w:t>
      </w:r>
      <w:proofErr w:type="spellStart"/>
      <w:r w:rsidRPr="002B05AD">
        <w:rPr>
          <w:sz w:val="28"/>
          <w:szCs w:val="28"/>
        </w:rPr>
        <w:t>однотрансформаторной</w:t>
      </w:r>
      <w:proofErr w:type="spellEnd"/>
      <w:r w:rsidRPr="002B05AD">
        <w:rPr>
          <w:sz w:val="28"/>
          <w:szCs w:val="28"/>
        </w:rPr>
        <w:t xml:space="preserve"> подстанции (за исключением РТП) 6/10 </w:t>
      </w:r>
      <w:proofErr w:type="spellStart"/>
      <w:r w:rsidRPr="002B05AD">
        <w:rPr>
          <w:sz w:val="28"/>
          <w:szCs w:val="28"/>
        </w:rPr>
        <w:t>кВ</w:t>
      </w:r>
      <w:proofErr w:type="spellEnd"/>
      <w:r w:rsidRPr="002B05AD">
        <w:rPr>
          <w:sz w:val="28"/>
          <w:szCs w:val="28"/>
        </w:rPr>
        <w:t xml:space="preserve"> мощностью от 1250 до 1600 </w:t>
      </w:r>
      <w:proofErr w:type="spellStart"/>
      <w:r w:rsidRPr="002B05AD">
        <w:rPr>
          <w:sz w:val="28"/>
          <w:szCs w:val="28"/>
        </w:rPr>
        <w:t>кВА</w:t>
      </w:r>
      <w:proofErr w:type="spellEnd"/>
      <w:r w:rsidRPr="002B05AD">
        <w:rPr>
          <w:sz w:val="28"/>
          <w:szCs w:val="28"/>
        </w:rPr>
        <w:t xml:space="preserve"> включительно блочного типа.</w:t>
      </w:r>
      <w:bookmarkEnd w:id="2"/>
      <w:r w:rsidRPr="002B05AD">
        <w:rPr>
          <w:sz w:val="28"/>
          <w:szCs w:val="28"/>
        </w:rPr>
        <w:t xml:space="preserve"> Сводный сметный расчет стоимости строительства </w:t>
      </w:r>
      <w:proofErr w:type="spellStart"/>
      <w:r w:rsidRPr="002B05AD">
        <w:rPr>
          <w:sz w:val="28"/>
          <w:szCs w:val="28"/>
        </w:rPr>
        <w:t>однотрансформаторной</w:t>
      </w:r>
      <w:proofErr w:type="spellEnd"/>
      <w:r w:rsidRPr="002B05AD">
        <w:rPr>
          <w:sz w:val="28"/>
          <w:szCs w:val="28"/>
        </w:rPr>
        <w:t xml:space="preserve"> подстанции (за исключением РТП) 6/10 </w:t>
      </w:r>
      <w:proofErr w:type="spellStart"/>
      <w:r w:rsidRPr="002B05AD">
        <w:rPr>
          <w:sz w:val="28"/>
          <w:szCs w:val="28"/>
        </w:rPr>
        <w:t>кВ</w:t>
      </w:r>
      <w:proofErr w:type="spellEnd"/>
      <w:r w:rsidRPr="002B05AD">
        <w:rPr>
          <w:sz w:val="28"/>
          <w:szCs w:val="28"/>
        </w:rPr>
        <w:t xml:space="preserve"> мощностью 1600 </w:t>
      </w:r>
      <w:proofErr w:type="spellStart"/>
      <w:r w:rsidRPr="002B05AD">
        <w:rPr>
          <w:sz w:val="28"/>
          <w:szCs w:val="28"/>
        </w:rPr>
        <w:t>кВА</w:t>
      </w:r>
      <w:proofErr w:type="spellEnd"/>
      <w:r w:rsidRPr="002B05AD">
        <w:rPr>
          <w:sz w:val="28"/>
          <w:szCs w:val="28"/>
        </w:rPr>
        <w:t xml:space="preserve"> блочного типа представлен в приложении 1 к настоящему заключению соответственно. </w:t>
      </w:r>
    </w:p>
    <w:p w14:paraId="1B9D88BF" w14:textId="77777777" w:rsidR="002B05AD" w:rsidRPr="002B05AD" w:rsidRDefault="002B05AD" w:rsidP="002B05AD">
      <w:pPr>
        <w:ind w:firstLine="709"/>
        <w:jc w:val="right"/>
        <w:rPr>
          <w:sz w:val="28"/>
          <w:szCs w:val="28"/>
        </w:rPr>
      </w:pPr>
      <w:r w:rsidRPr="002B05AD">
        <w:rPr>
          <w:sz w:val="28"/>
          <w:szCs w:val="28"/>
        </w:rPr>
        <w:t>Таблица 1</w:t>
      </w:r>
    </w:p>
    <w:p w14:paraId="0593C7D4" w14:textId="77777777" w:rsidR="002B05AD" w:rsidRPr="002B05AD" w:rsidRDefault="002B05AD" w:rsidP="002B05AD">
      <w:pPr>
        <w:ind w:firstLine="709"/>
        <w:jc w:val="right"/>
        <w:rPr>
          <w:sz w:val="28"/>
          <w:szCs w:val="28"/>
        </w:rPr>
      </w:pPr>
    </w:p>
    <w:p w14:paraId="1165CB96" w14:textId="77777777" w:rsidR="002B05AD" w:rsidRPr="002B05AD" w:rsidRDefault="002B05AD" w:rsidP="002B05AD">
      <w:pPr>
        <w:ind w:firstLine="709"/>
        <w:jc w:val="center"/>
        <w:rPr>
          <w:sz w:val="28"/>
          <w:szCs w:val="28"/>
        </w:rPr>
      </w:pPr>
      <w:r w:rsidRPr="002B05AD">
        <w:rPr>
          <w:sz w:val="28"/>
          <w:szCs w:val="28"/>
        </w:rPr>
        <w:t xml:space="preserve">Расчет №1. Представленный АО «Электросеть» стоимости по сводному сметному расчету на строительство </w:t>
      </w:r>
      <w:proofErr w:type="spellStart"/>
      <w:r w:rsidRPr="002B05AD">
        <w:rPr>
          <w:sz w:val="28"/>
          <w:szCs w:val="28"/>
        </w:rPr>
        <w:t>однотрансформаторной</w:t>
      </w:r>
      <w:proofErr w:type="spellEnd"/>
      <w:r w:rsidRPr="002B05AD">
        <w:rPr>
          <w:sz w:val="28"/>
          <w:szCs w:val="28"/>
        </w:rPr>
        <w:t xml:space="preserve"> подстанции (за исключением РТП) 6/10 </w:t>
      </w:r>
      <w:proofErr w:type="spellStart"/>
      <w:r w:rsidRPr="002B05AD">
        <w:rPr>
          <w:sz w:val="28"/>
          <w:szCs w:val="28"/>
        </w:rPr>
        <w:t>кВ</w:t>
      </w:r>
      <w:proofErr w:type="spellEnd"/>
      <w:r w:rsidRPr="002B05AD">
        <w:rPr>
          <w:sz w:val="28"/>
          <w:szCs w:val="28"/>
        </w:rPr>
        <w:t xml:space="preserve"> мощностью 1600 </w:t>
      </w:r>
      <w:proofErr w:type="spellStart"/>
      <w:r w:rsidRPr="002B05AD">
        <w:rPr>
          <w:sz w:val="28"/>
          <w:szCs w:val="28"/>
        </w:rPr>
        <w:t>кВА</w:t>
      </w:r>
      <w:proofErr w:type="spellEnd"/>
      <w:r w:rsidRPr="002B05AD">
        <w:rPr>
          <w:sz w:val="28"/>
          <w:szCs w:val="28"/>
        </w:rPr>
        <w:t xml:space="preserve"> блочного типа:</w:t>
      </w:r>
    </w:p>
    <w:tbl>
      <w:tblPr>
        <w:tblStyle w:val="701"/>
        <w:tblW w:w="0" w:type="auto"/>
        <w:tblCellMar>
          <w:left w:w="57" w:type="dxa"/>
          <w:right w:w="57" w:type="dxa"/>
        </w:tblCellMar>
        <w:tblLook w:val="04A0" w:firstRow="1" w:lastRow="0" w:firstColumn="1" w:lastColumn="0" w:noHBand="0" w:noVBand="1"/>
      </w:tblPr>
      <w:tblGrid>
        <w:gridCol w:w="377"/>
        <w:gridCol w:w="1366"/>
        <w:gridCol w:w="2399"/>
        <w:gridCol w:w="1249"/>
        <w:gridCol w:w="1032"/>
        <w:gridCol w:w="1158"/>
        <w:gridCol w:w="923"/>
        <w:gridCol w:w="1123"/>
      </w:tblGrid>
      <w:tr w:rsidR="002B05AD" w:rsidRPr="002B05AD" w14:paraId="1CEAB28D" w14:textId="77777777" w:rsidTr="00E8485B">
        <w:trPr>
          <w:tblHeader/>
        </w:trPr>
        <w:tc>
          <w:tcPr>
            <w:tcW w:w="389" w:type="dxa"/>
            <w:vMerge w:val="restart"/>
            <w:vAlign w:val="center"/>
          </w:tcPr>
          <w:p w14:paraId="093FFC7B" w14:textId="77777777" w:rsidR="002B05AD" w:rsidRPr="002B05AD" w:rsidRDefault="002B05AD" w:rsidP="002B05AD">
            <w:pPr>
              <w:jc w:val="center"/>
              <w:rPr>
                <w:sz w:val="16"/>
                <w:szCs w:val="16"/>
              </w:rPr>
            </w:pPr>
            <w:r w:rsidRPr="002B05AD">
              <w:rPr>
                <w:sz w:val="16"/>
                <w:szCs w:val="16"/>
              </w:rPr>
              <w:t xml:space="preserve">№ </w:t>
            </w:r>
            <w:proofErr w:type="spellStart"/>
            <w:r w:rsidRPr="002B05AD">
              <w:rPr>
                <w:sz w:val="16"/>
                <w:szCs w:val="16"/>
              </w:rPr>
              <w:t>пп</w:t>
            </w:r>
            <w:proofErr w:type="spellEnd"/>
          </w:p>
        </w:tc>
        <w:tc>
          <w:tcPr>
            <w:tcW w:w="1414" w:type="dxa"/>
            <w:vMerge w:val="restart"/>
            <w:vAlign w:val="center"/>
          </w:tcPr>
          <w:p w14:paraId="76C5BCFE" w14:textId="77777777" w:rsidR="002B05AD" w:rsidRPr="002B05AD" w:rsidRDefault="002B05AD" w:rsidP="002B05AD">
            <w:pPr>
              <w:jc w:val="center"/>
              <w:rPr>
                <w:sz w:val="16"/>
                <w:szCs w:val="16"/>
              </w:rPr>
            </w:pPr>
            <w:r w:rsidRPr="002B05AD">
              <w:rPr>
                <w:sz w:val="16"/>
                <w:szCs w:val="16"/>
              </w:rPr>
              <w:t>Обоснование</w:t>
            </w:r>
          </w:p>
        </w:tc>
        <w:tc>
          <w:tcPr>
            <w:tcW w:w="2546" w:type="dxa"/>
            <w:vMerge w:val="restart"/>
            <w:vAlign w:val="center"/>
          </w:tcPr>
          <w:p w14:paraId="1AF052F6" w14:textId="77777777" w:rsidR="002B05AD" w:rsidRPr="002B05AD" w:rsidRDefault="002B05AD" w:rsidP="002B05AD">
            <w:pPr>
              <w:jc w:val="center"/>
              <w:rPr>
                <w:sz w:val="16"/>
                <w:szCs w:val="16"/>
              </w:rPr>
            </w:pPr>
            <w:r w:rsidRPr="002B05AD">
              <w:rPr>
                <w:sz w:val="16"/>
                <w:szCs w:val="16"/>
              </w:rPr>
              <w:t>Наименование глав, объектов капитального строительства, работ и затрат</w:t>
            </w:r>
          </w:p>
        </w:tc>
        <w:tc>
          <w:tcPr>
            <w:tcW w:w="5562" w:type="dxa"/>
            <w:gridSpan w:val="5"/>
            <w:vAlign w:val="center"/>
          </w:tcPr>
          <w:p w14:paraId="10AB766B" w14:textId="77777777" w:rsidR="002B05AD" w:rsidRPr="002B05AD" w:rsidRDefault="002B05AD" w:rsidP="002B05AD">
            <w:pPr>
              <w:jc w:val="center"/>
              <w:rPr>
                <w:sz w:val="16"/>
                <w:szCs w:val="16"/>
              </w:rPr>
            </w:pPr>
            <w:r w:rsidRPr="002B05AD">
              <w:rPr>
                <w:sz w:val="16"/>
                <w:szCs w:val="16"/>
              </w:rPr>
              <w:t>Сметная стоимость, руб.</w:t>
            </w:r>
          </w:p>
        </w:tc>
      </w:tr>
      <w:tr w:rsidR="002B05AD" w:rsidRPr="002B05AD" w14:paraId="0C3687B2" w14:textId="77777777" w:rsidTr="00E8485B">
        <w:trPr>
          <w:tblHeader/>
        </w:trPr>
        <w:tc>
          <w:tcPr>
            <w:tcW w:w="389" w:type="dxa"/>
            <w:vMerge/>
            <w:vAlign w:val="center"/>
          </w:tcPr>
          <w:p w14:paraId="72D0903B" w14:textId="77777777" w:rsidR="002B05AD" w:rsidRPr="002B05AD" w:rsidRDefault="002B05AD" w:rsidP="002B05AD">
            <w:pPr>
              <w:jc w:val="center"/>
              <w:rPr>
                <w:sz w:val="16"/>
                <w:szCs w:val="16"/>
              </w:rPr>
            </w:pPr>
          </w:p>
        </w:tc>
        <w:tc>
          <w:tcPr>
            <w:tcW w:w="1414" w:type="dxa"/>
            <w:vMerge/>
            <w:vAlign w:val="center"/>
          </w:tcPr>
          <w:p w14:paraId="463A0C70" w14:textId="77777777" w:rsidR="002B05AD" w:rsidRPr="002B05AD" w:rsidRDefault="002B05AD" w:rsidP="002B05AD">
            <w:pPr>
              <w:jc w:val="center"/>
              <w:rPr>
                <w:sz w:val="16"/>
                <w:szCs w:val="16"/>
              </w:rPr>
            </w:pPr>
          </w:p>
        </w:tc>
        <w:tc>
          <w:tcPr>
            <w:tcW w:w="2546" w:type="dxa"/>
            <w:vMerge/>
            <w:vAlign w:val="center"/>
          </w:tcPr>
          <w:p w14:paraId="3BFBF8D5" w14:textId="77777777" w:rsidR="002B05AD" w:rsidRPr="002B05AD" w:rsidRDefault="002B05AD" w:rsidP="002B05AD">
            <w:pPr>
              <w:jc w:val="center"/>
              <w:rPr>
                <w:sz w:val="16"/>
                <w:szCs w:val="16"/>
              </w:rPr>
            </w:pPr>
          </w:p>
        </w:tc>
        <w:tc>
          <w:tcPr>
            <w:tcW w:w="1269" w:type="dxa"/>
            <w:vAlign w:val="center"/>
          </w:tcPr>
          <w:p w14:paraId="4C85DC8B" w14:textId="77777777" w:rsidR="002B05AD" w:rsidRPr="002B05AD" w:rsidRDefault="002B05AD" w:rsidP="002B05AD">
            <w:pPr>
              <w:jc w:val="center"/>
              <w:rPr>
                <w:sz w:val="16"/>
                <w:szCs w:val="16"/>
              </w:rPr>
            </w:pPr>
            <w:r w:rsidRPr="002B05AD">
              <w:rPr>
                <w:sz w:val="16"/>
                <w:szCs w:val="16"/>
              </w:rPr>
              <w:t>строительных (</w:t>
            </w:r>
            <w:proofErr w:type="spellStart"/>
            <w:r w:rsidRPr="002B05AD">
              <w:rPr>
                <w:sz w:val="16"/>
                <w:szCs w:val="16"/>
              </w:rPr>
              <w:t>ремонтно</w:t>
            </w:r>
            <w:proofErr w:type="spellEnd"/>
            <w:r w:rsidRPr="002B05AD">
              <w:rPr>
                <w:sz w:val="16"/>
                <w:szCs w:val="16"/>
              </w:rPr>
              <w:t xml:space="preserve"> – строительных, </w:t>
            </w:r>
            <w:proofErr w:type="spellStart"/>
            <w:r w:rsidRPr="002B05AD">
              <w:rPr>
                <w:sz w:val="16"/>
                <w:szCs w:val="16"/>
              </w:rPr>
              <w:t>ремонтно</w:t>
            </w:r>
            <w:proofErr w:type="spellEnd"/>
            <w:r w:rsidRPr="002B05AD">
              <w:rPr>
                <w:sz w:val="16"/>
                <w:szCs w:val="16"/>
              </w:rPr>
              <w:t xml:space="preserve"> -</w:t>
            </w:r>
          </w:p>
        </w:tc>
        <w:tc>
          <w:tcPr>
            <w:tcW w:w="1050" w:type="dxa"/>
            <w:vAlign w:val="center"/>
          </w:tcPr>
          <w:p w14:paraId="466AA02E" w14:textId="77777777" w:rsidR="002B05AD" w:rsidRPr="002B05AD" w:rsidRDefault="002B05AD" w:rsidP="002B05AD">
            <w:pPr>
              <w:jc w:val="center"/>
              <w:rPr>
                <w:sz w:val="16"/>
                <w:szCs w:val="16"/>
              </w:rPr>
            </w:pPr>
            <w:r w:rsidRPr="002B05AD">
              <w:rPr>
                <w:sz w:val="16"/>
                <w:szCs w:val="16"/>
              </w:rPr>
              <w:t>монтажных работ</w:t>
            </w:r>
          </w:p>
        </w:tc>
        <w:tc>
          <w:tcPr>
            <w:tcW w:w="1171" w:type="dxa"/>
            <w:vAlign w:val="center"/>
          </w:tcPr>
          <w:p w14:paraId="038FDCD5" w14:textId="77777777" w:rsidR="002B05AD" w:rsidRPr="002B05AD" w:rsidRDefault="002B05AD" w:rsidP="002B05AD">
            <w:pPr>
              <w:jc w:val="center"/>
              <w:rPr>
                <w:sz w:val="16"/>
                <w:szCs w:val="16"/>
              </w:rPr>
            </w:pPr>
            <w:r w:rsidRPr="002B05AD">
              <w:rPr>
                <w:sz w:val="16"/>
                <w:szCs w:val="16"/>
              </w:rPr>
              <w:t>оборудования</w:t>
            </w:r>
          </w:p>
        </w:tc>
        <w:tc>
          <w:tcPr>
            <w:tcW w:w="936" w:type="dxa"/>
            <w:vAlign w:val="center"/>
          </w:tcPr>
          <w:p w14:paraId="41177BDF" w14:textId="77777777" w:rsidR="002B05AD" w:rsidRPr="002B05AD" w:rsidRDefault="002B05AD" w:rsidP="002B05AD">
            <w:pPr>
              <w:jc w:val="center"/>
              <w:rPr>
                <w:sz w:val="16"/>
                <w:szCs w:val="16"/>
              </w:rPr>
            </w:pPr>
            <w:r w:rsidRPr="002B05AD">
              <w:rPr>
                <w:sz w:val="16"/>
                <w:szCs w:val="16"/>
              </w:rPr>
              <w:t>прочих затрат</w:t>
            </w:r>
          </w:p>
        </w:tc>
        <w:tc>
          <w:tcPr>
            <w:tcW w:w="1136" w:type="dxa"/>
            <w:vAlign w:val="center"/>
          </w:tcPr>
          <w:p w14:paraId="3CF7DF19" w14:textId="77777777" w:rsidR="002B05AD" w:rsidRPr="002B05AD" w:rsidRDefault="002B05AD" w:rsidP="002B05AD">
            <w:pPr>
              <w:jc w:val="center"/>
              <w:rPr>
                <w:sz w:val="16"/>
                <w:szCs w:val="16"/>
              </w:rPr>
            </w:pPr>
            <w:r w:rsidRPr="002B05AD">
              <w:rPr>
                <w:sz w:val="16"/>
                <w:szCs w:val="16"/>
              </w:rPr>
              <w:t>всего</w:t>
            </w:r>
          </w:p>
        </w:tc>
      </w:tr>
      <w:tr w:rsidR="002B05AD" w:rsidRPr="002B05AD" w14:paraId="6FB4AE4A" w14:textId="77777777" w:rsidTr="00E8485B">
        <w:trPr>
          <w:tblHeader/>
        </w:trPr>
        <w:tc>
          <w:tcPr>
            <w:tcW w:w="389" w:type="dxa"/>
            <w:vAlign w:val="center"/>
          </w:tcPr>
          <w:p w14:paraId="23006154" w14:textId="77777777" w:rsidR="002B05AD" w:rsidRPr="002B05AD" w:rsidRDefault="002B05AD" w:rsidP="002B05AD">
            <w:pPr>
              <w:jc w:val="center"/>
              <w:rPr>
                <w:sz w:val="16"/>
                <w:szCs w:val="16"/>
              </w:rPr>
            </w:pPr>
            <w:r w:rsidRPr="002B05AD">
              <w:rPr>
                <w:sz w:val="16"/>
                <w:szCs w:val="16"/>
              </w:rPr>
              <w:t>1</w:t>
            </w:r>
          </w:p>
        </w:tc>
        <w:tc>
          <w:tcPr>
            <w:tcW w:w="1414" w:type="dxa"/>
            <w:vAlign w:val="center"/>
          </w:tcPr>
          <w:p w14:paraId="60A286B1" w14:textId="77777777" w:rsidR="002B05AD" w:rsidRPr="002B05AD" w:rsidRDefault="002B05AD" w:rsidP="002B05AD">
            <w:pPr>
              <w:jc w:val="center"/>
              <w:rPr>
                <w:sz w:val="16"/>
                <w:szCs w:val="16"/>
              </w:rPr>
            </w:pPr>
            <w:r w:rsidRPr="002B05AD">
              <w:rPr>
                <w:sz w:val="16"/>
                <w:szCs w:val="16"/>
              </w:rPr>
              <w:t>2</w:t>
            </w:r>
          </w:p>
        </w:tc>
        <w:tc>
          <w:tcPr>
            <w:tcW w:w="2546" w:type="dxa"/>
            <w:vAlign w:val="center"/>
          </w:tcPr>
          <w:p w14:paraId="56161076" w14:textId="77777777" w:rsidR="002B05AD" w:rsidRPr="002B05AD" w:rsidRDefault="002B05AD" w:rsidP="002B05AD">
            <w:pPr>
              <w:jc w:val="center"/>
              <w:rPr>
                <w:sz w:val="16"/>
                <w:szCs w:val="16"/>
              </w:rPr>
            </w:pPr>
            <w:r w:rsidRPr="002B05AD">
              <w:rPr>
                <w:sz w:val="16"/>
                <w:szCs w:val="16"/>
              </w:rPr>
              <w:t>3</w:t>
            </w:r>
          </w:p>
        </w:tc>
        <w:tc>
          <w:tcPr>
            <w:tcW w:w="1269" w:type="dxa"/>
            <w:vAlign w:val="center"/>
          </w:tcPr>
          <w:p w14:paraId="278268BE" w14:textId="77777777" w:rsidR="002B05AD" w:rsidRPr="002B05AD" w:rsidRDefault="002B05AD" w:rsidP="002B05AD">
            <w:pPr>
              <w:jc w:val="center"/>
              <w:rPr>
                <w:sz w:val="16"/>
                <w:szCs w:val="16"/>
              </w:rPr>
            </w:pPr>
            <w:r w:rsidRPr="002B05AD">
              <w:rPr>
                <w:sz w:val="16"/>
                <w:szCs w:val="16"/>
              </w:rPr>
              <w:t>4</w:t>
            </w:r>
          </w:p>
        </w:tc>
        <w:tc>
          <w:tcPr>
            <w:tcW w:w="1050" w:type="dxa"/>
            <w:vAlign w:val="center"/>
          </w:tcPr>
          <w:p w14:paraId="50F90DC0" w14:textId="77777777" w:rsidR="002B05AD" w:rsidRPr="002B05AD" w:rsidRDefault="002B05AD" w:rsidP="002B05AD">
            <w:pPr>
              <w:jc w:val="center"/>
              <w:rPr>
                <w:sz w:val="16"/>
                <w:szCs w:val="16"/>
              </w:rPr>
            </w:pPr>
            <w:r w:rsidRPr="002B05AD">
              <w:rPr>
                <w:sz w:val="16"/>
                <w:szCs w:val="16"/>
              </w:rPr>
              <w:t>5</w:t>
            </w:r>
          </w:p>
        </w:tc>
        <w:tc>
          <w:tcPr>
            <w:tcW w:w="1171" w:type="dxa"/>
            <w:vAlign w:val="center"/>
          </w:tcPr>
          <w:p w14:paraId="7D915896" w14:textId="77777777" w:rsidR="002B05AD" w:rsidRPr="002B05AD" w:rsidRDefault="002B05AD" w:rsidP="002B05AD">
            <w:pPr>
              <w:jc w:val="center"/>
              <w:rPr>
                <w:sz w:val="16"/>
                <w:szCs w:val="16"/>
              </w:rPr>
            </w:pPr>
            <w:r w:rsidRPr="002B05AD">
              <w:rPr>
                <w:sz w:val="16"/>
                <w:szCs w:val="16"/>
              </w:rPr>
              <w:t>6</w:t>
            </w:r>
          </w:p>
        </w:tc>
        <w:tc>
          <w:tcPr>
            <w:tcW w:w="936" w:type="dxa"/>
            <w:vAlign w:val="center"/>
          </w:tcPr>
          <w:p w14:paraId="4C006A87" w14:textId="77777777" w:rsidR="002B05AD" w:rsidRPr="002B05AD" w:rsidRDefault="002B05AD" w:rsidP="002B05AD">
            <w:pPr>
              <w:jc w:val="center"/>
              <w:rPr>
                <w:sz w:val="16"/>
                <w:szCs w:val="16"/>
              </w:rPr>
            </w:pPr>
            <w:r w:rsidRPr="002B05AD">
              <w:rPr>
                <w:sz w:val="16"/>
                <w:szCs w:val="16"/>
              </w:rPr>
              <w:t>7</w:t>
            </w:r>
          </w:p>
        </w:tc>
        <w:tc>
          <w:tcPr>
            <w:tcW w:w="1136" w:type="dxa"/>
            <w:vAlign w:val="center"/>
          </w:tcPr>
          <w:p w14:paraId="47039695" w14:textId="77777777" w:rsidR="002B05AD" w:rsidRPr="002B05AD" w:rsidRDefault="002B05AD" w:rsidP="002B05AD">
            <w:pPr>
              <w:jc w:val="center"/>
              <w:rPr>
                <w:sz w:val="16"/>
                <w:szCs w:val="16"/>
              </w:rPr>
            </w:pPr>
            <w:r w:rsidRPr="002B05AD">
              <w:rPr>
                <w:sz w:val="16"/>
                <w:szCs w:val="16"/>
              </w:rPr>
              <w:t>8</w:t>
            </w:r>
          </w:p>
        </w:tc>
      </w:tr>
      <w:tr w:rsidR="002B05AD" w:rsidRPr="002B05AD" w14:paraId="6E347D47" w14:textId="77777777" w:rsidTr="00E8485B">
        <w:tc>
          <w:tcPr>
            <w:tcW w:w="9911" w:type="dxa"/>
            <w:gridSpan w:val="8"/>
            <w:vAlign w:val="center"/>
          </w:tcPr>
          <w:p w14:paraId="018F36C3" w14:textId="77777777" w:rsidR="002B05AD" w:rsidRPr="002B05AD" w:rsidRDefault="002B05AD" w:rsidP="002B05AD">
            <w:pPr>
              <w:rPr>
                <w:sz w:val="16"/>
                <w:szCs w:val="16"/>
              </w:rPr>
            </w:pPr>
            <w:r w:rsidRPr="002B05AD">
              <w:rPr>
                <w:sz w:val="16"/>
                <w:szCs w:val="16"/>
              </w:rPr>
              <w:t>Глава 1. Подготовка территории строительства, реконструкции, капитального ремонта</w:t>
            </w:r>
          </w:p>
        </w:tc>
      </w:tr>
      <w:tr w:rsidR="002B05AD" w:rsidRPr="002B05AD" w14:paraId="72A504B9" w14:textId="77777777" w:rsidTr="00E8485B">
        <w:tc>
          <w:tcPr>
            <w:tcW w:w="389" w:type="dxa"/>
            <w:vAlign w:val="center"/>
          </w:tcPr>
          <w:p w14:paraId="6EB6ED99" w14:textId="77777777" w:rsidR="002B05AD" w:rsidRPr="002B05AD" w:rsidRDefault="002B05AD" w:rsidP="002B05AD">
            <w:pPr>
              <w:jc w:val="center"/>
              <w:rPr>
                <w:sz w:val="16"/>
                <w:szCs w:val="16"/>
              </w:rPr>
            </w:pPr>
            <w:r w:rsidRPr="002B05AD">
              <w:rPr>
                <w:sz w:val="16"/>
                <w:szCs w:val="16"/>
              </w:rPr>
              <w:t>1</w:t>
            </w:r>
          </w:p>
        </w:tc>
        <w:tc>
          <w:tcPr>
            <w:tcW w:w="1414" w:type="dxa"/>
            <w:vAlign w:val="center"/>
          </w:tcPr>
          <w:p w14:paraId="7AC60608" w14:textId="77777777" w:rsidR="002B05AD" w:rsidRPr="002B05AD" w:rsidRDefault="002B05AD" w:rsidP="002B05AD">
            <w:pPr>
              <w:ind w:right="30"/>
              <w:jc w:val="center"/>
              <w:rPr>
                <w:sz w:val="16"/>
                <w:szCs w:val="16"/>
              </w:rPr>
            </w:pPr>
            <w:r w:rsidRPr="002B05AD">
              <w:rPr>
                <w:sz w:val="16"/>
                <w:szCs w:val="16"/>
              </w:rPr>
              <w:t>142М-2023-01-01</w:t>
            </w:r>
          </w:p>
        </w:tc>
        <w:tc>
          <w:tcPr>
            <w:tcW w:w="2546" w:type="dxa"/>
            <w:vAlign w:val="center"/>
          </w:tcPr>
          <w:p w14:paraId="19E26010" w14:textId="77777777" w:rsidR="002B05AD" w:rsidRPr="002B05AD" w:rsidRDefault="002B05AD" w:rsidP="002B05AD">
            <w:pPr>
              <w:jc w:val="center"/>
              <w:rPr>
                <w:sz w:val="16"/>
                <w:szCs w:val="16"/>
              </w:rPr>
            </w:pPr>
            <w:r w:rsidRPr="002B05AD">
              <w:rPr>
                <w:sz w:val="16"/>
                <w:szCs w:val="16"/>
              </w:rPr>
              <w:t xml:space="preserve">Геодезические работы. Строительство БКТП-1600/6/10 </w:t>
            </w:r>
            <w:proofErr w:type="spellStart"/>
            <w:r w:rsidRPr="002B05AD">
              <w:rPr>
                <w:sz w:val="16"/>
                <w:szCs w:val="16"/>
              </w:rPr>
              <w:t>кВ.</w:t>
            </w:r>
            <w:proofErr w:type="spellEnd"/>
          </w:p>
        </w:tc>
        <w:tc>
          <w:tcPr>
            <w:tcW w:w="1269" w:type="dxa"/>
            <w:vAlign w:val="center"/>
          </w:tcPr>
          <w:p w14:paraId="1C8C02BB" w14:textId="77777777" w:rsidR="002B05AD" w:rsidRPr="002B05AD" w:rsidRDefault="002B05AD" w:rsidP="002B05AD">
            <w:pPr>
              <w:jc w:val="center"/>
              <w:rPr>
                <w:sz w:val="16"/>
                <w:szCs w:val="16"/>
              </w:rPr>
            </w:pPr>
          </w:p>
        </w:tc>
        <w:tc>
          <w:tcPr>
            <w:tcW w:w="1050" w:type="dxa"/>
            <w:vAlign w:val="center"/>
          </w:tcPr>
          <w:p w14:paraId="42518D43" w14:textId="77777777" w:rsidR="002B05AD" w:rsidRPr="002B05AD" w:rsidRDefault="002B05AD" w:rsidP="002B05AD">
            <w:pPr>
              <w:jc w:val="center"/>
              <w:rPr>
                <w:sz w:val="16"/>
                <w:szCs w:val="16"/>
              </w:rPr>
            </w:pPr>
          </w:p>
        </w:tc>
        <w:tc>
          <w:tcPr>
            <w:tcW w:w="1171" w:type="dxa"/>
            <w:vAlign w:val="center"/>
          </w:tcPr>
          <w:p w14:paraId="4DA50833" w14:textId="77777777" w:rsidR="002B05AD" w:rsidRPr="002B05AD" w:rsidRDefault="002B05AD" w:rsidP="002B05AD">
            <w:pPr>
              <w:jc w:val="center"/>
              <w:rPr>
                <w:sz w:val="16"/>
                <w:szCs w:val="16"/>
              </w:rPr>
            </w:pPr>
          </w:p>
        </w:tc>
        <w:tc>
          <w:tcPr>
            <w:tcW w:w="936" w:type="dxa"/>
            <w:vAlign w:val="center"/>
          </w:tcPr>
          <w:p w14:paraId="4F386398" w14:textId="77777777" w:rsidR="002B05AD" w:rsidRPr="002B05AD" w:rsidRDefault="002B05AD" w:rsidP="002B05AD">
            <w:pPr>
              <w:jc w:val="center"/>
              <w:rPr>
                <w:sz w:val="16"/>
                <w:szCs w:val="16"/>
              </w:rPr>
            </w:pPr>
            <w:r w:rsidRPr="002B05AD">
              <w:rPr>
                <w:sz w:val="16"/>
                <w:szCs w:val="16"/>
              </w:rPr>
              <w:t>72 111 ,06</w:t>
            </w:r>
          </w:p>
        </w:tc>
        <w:tc>
          <w:tcPr>
            <w:tcW w:w="1136" w:type="dxa"/>
            <w:vAlign w:val="center"/>
          </w:tcPr>
          <w:p w14:paraId="41519A9B" w14:textId="77777777" w:rsidR="002B05AD" w:rsidRPr="002B05AD" w:rsidRDefault="002B05AD" w:rsidP="002B05AD">
            <w:pPr>
              <w:jc w:val="center"/>
              <w:rPr>
                <w:sz w:val="16"/>
                <w:szCs w:val="16"/>
              </w:rPr>
            </w:pPr>
            <w:r w:rsidRPr="002B05AD">
              <w:rPr>
                <w:sz w:val="16"/>
                <w:szCs w:val="16"/>
              </w:rPr>
              <w:t>72 111,06</w:t>
            </w:r>
          </w:p>
        </w:tc>
      </w:tr>
      <w:tr w:rsidR="002B05AD" w:rsidRPr="002B05AD" w14:paraId="1C3A6520" w14:textId="77777777" w:rsidTr="00E8485B">
        <w:tc>
          <w:tcPr>
            <w:tcW w:w="389" w:type="dxa"/>
            <w:vAlign w:val="center"/>
          </w:tcPr>
          <w:p w14:paraId="3FB313EF" w14:textId="77777777" w:rsidR="002B05AD" w:rsidRPr="002B05AD" w:rsidRDefault="002B05AD" w:rsidP="002B05AD">
            <w:pPr>
              <w:jc w:val="center"/>
              <w:rPr>
                <w:sz w:val="16"/>
                <w:szCs w:val="16"/>
              </w:rPr>
            </w:pPr>
          </w:p>
        </w:tc>
        <w:tc>
          <w:tcPr>
            <w:tcW w:w="1414" w:type="dxa"/>
            <w:vAlign w:val="center"/>
          </w:tcPr>
          <w:p w14:paraId="541092DC" w14:textId="77777777" w:rsidR="002B05AD" w:rsidRPr="002B05AD" w:rsidRDefault="002B05AD" w:rsidP="002B05AD">
            <w:pPr>
              <w:jc w:val="center"/>
              <w:rPr>
                <w:sz w:val="16"/>
                <w:szCs w:val="16"/>
              </w:rPr>
            </w:pPr>
          </w:p>
        </w:tc>
        <w:tc>
          <w:tcPr>
            <w:tcW w:w="2546" w:type="dxa"/>
            <w:vAlign w:val="center"/>
          </w:tcPr>
          <w:p w14:paraId="1ADEF65D" w14:textId="77777777" w:rsidR="002B05AD" w:rsidRPr="002B05AD" w:rsidRDefault="002B05AD" w:rsidP="002B05AD">
            <w:pPr>
              <w:jc w:val="center"/>
              <w:rPr>
                <w:sz w:val="16"/>
                <w:szCs w:val="16"/>
              </w:rPr>
            </w:pPr>
            <w:r w:rsidRPr="002B05AD">
              <w:rPr>
                <w:sz w:val="16"/>
                <w:szCs w:val="16"/>
              </w:rPr>
              <w:t>Итого по Главе 1. «Подготовка территории строительства, реконструкции, капитального ремонта»</w:t>
            </w:r>
          </w:p>
        </w:tc>
        <w:tc>
          <w:tcPr>
            <w:tcW w:w="1269" w:type="dxa"/>
            <w:vAlign w:val="center"/>
          </w:tcPr>
          <w:p w14:paraId="769E0B99" w14:textId="77777777" w:rsidR="002B05AD" w:rsidRPr="002B05AD" w:rsidRDefault="002B05AD" w:rsidP="002B05AD">
            <w:pPr>
              <w:jc w:val="center"/>
              <w:rPr>
                <w:sz w:val="16"/>
                <w:szCs w:val="16"/>
              </w:rPr>
            </w:pPr>
          </w:p>
        </w:tc>
        <w:tc>
          <w:tcPr>
            <w:tcW w:w="1050" w:type="dxa"/>
            <w:vAlign w:val="center"/>
          </w:tcPr>
          <w:p w14:paraId="282FE72B" w14:textId="77777777" w:rsidR="002B05AD" w:rsidRPr="002B05AD" w:rsidRDefault="002B05AD" w:rsidP="002B05AD">
            <w:pPr>
              <w:jc w:val="center"/>
              <w:rPr>
                <w:sz w:val="16"/>
                <w:szCs w:val="16"/>
              </w:rPr>
            </w:pPr>
          </w:p>
        </w:tc>
        <w:tc>
          <w:tcPr>
            <w:tcW w:w="1171" w:type="dxa"/>
            <w:vAlign w:val="center"/>
          </w:tcPr>
          <w:p w14:paraId="50C41664" w14:textId="77777777" w:rsidR="002B05AD" w:rsidRPr="002B05AD" w:rsidRDefault="002B05AD" w:rsidP="002B05AD">
            <w:pPr>
              <w:jc w:val="center"/>
              <w:rPr>
                <w:sz w:val="16"/>
                <w:szCs w:val="16"/>
              </w:rPr>
            </w:pPr>
          </w:p>
        </w:tc>
        <w:tc>
          <w:tcPr>
            <w:tcW w:w="936" w:type="dxa"/>
            <w:vAlign w:val="center"/>
          </w:tcPr>
          <w:p w14:paraId="0D9BD5E5" w14:textId="77777777" w:rsidR="002B05AD" w:rsidRPr="002B05AD" w:rsidRDefault="002B05AD" w:rsidP="002B05AD">
            <w:pPr>
              <w:jc w:val="center"/>
              <w:rPr>
                <w:sz w:val="16"/>
                <w:szCs w:val="16"/>
              </w:rPr>
            </w:pPr>
            <w:r w:rsidRPr="002B05AD">
              <w:rPr>
                <w:sz w:val="16"/>
                <w:szCs w:val="16"/>
              </w:rPr>
              <w:t>72 111 ,06</w:t>
            </w:r>
          </w:p>
        </w:tc>
        <w:tc>
          <w:tcPr>
            <w:tcW w:w="1136" w:type="dxa"/>
            <w:vAlign w:val="center"/>
          </w:tcPr>
          <w:p w14:paraId="2E696452" w14:textId="77777777" w:rsidR="002B05AD" w:rsidRPr="002B05AD" w:rsidRDefault="002B05AD" w:rsidP="002B05AD">
            <w:pPr>
              <w:jc w:val="center"/>
              <w:rPr>
                <w:sz w:val="16"/>
                <w:szCs w:val="16"/>
              </w:rPr>
            </w:pPr>
            <w:r w:rsidRPr="002B05AD">
              <w:rPr>
                <w:sz w:val="16"/>
                <w:szCs w:val="16"/>
              </w:rPr>
              <w:t>72 111,06</w:t>
            </w:r>
          </w:p>
        </w:tc>
      </w:tr>
      <w:tr w:rsidR="002B05AD" w:rsidRPr="002B05AD" w14:paraId="2A3D2C4B" w14:textId="77777777" w:rsidTr="00E8485B">
        <w:tc>
          <w:tcPr>
            <w:tcW w:w="9911" w:type="dxa"/>
            <w:gridSpan w:val="8"/>
            <w:vAlign w:val="center"/>
          </w:tcPr>
          <w:p w14:paraId="07462D1B" w14:textId="77777777" w:rsidR="002B05AD" w:rsidRPr="002B05AD" w:rsidRDefault="002B05AD" w:rsidP="002B05AD">
            <w:pPr>
              <w:rPr>
                <w:sz w:val="16"/>
                <w:szCs w:val="16"/>
              </w:rPr>
            </w:pPr>
            <w:r w:rsidRPr="002B05AD">
              <w:rPr>
                <w:sz w:val="16"/>
                <w:szCs w:val="16"/>
              </w:rPr>
              <w:t>Глава 2. Основные объекты строительства, реконструкции, капитального ремонта</w:t>
            </w:r>
          </w:p>
        </w:tc>
      </w:tr>
      <w:tr w:rsidR="002B05AD" w:rsidRPr="002B05AD" w14:paraId="7D7FCB40" w14:textId="77777777" w:rsidTr="00E8485B">
        <w:tc>
          <w:tcPr>
            <w:tcW w:w="389" w:type="dxa"/>
            <w:vAlign w:val="center"/>
          </w:tcPr>
          <w:p w14:paraId="07D8F7AA" w14:textId="77777777" w:rsidR="002B05AD" w:rsidRPr="002B05AD" w:rsidRDefault="002B05AD" w:rsidP="002B05AD">
            <w:pPr>
              <w:jc w:val="center"/>
              <w:rPr>
                <w:sz w:val="16"/>
                <w:szCs w:val="16"/>
              </w:rPr>
            </w:pPr>
            <w:r w:rsidRPr="002B05AD">
              <w:rPr>
                <w:sz w:val="16"/>
                <w:szCs w:val="16"/>
              </w:rPr>
              <w:t>2</w:t>
            </w:r>
          </w:p>
        </w:tc>
        <w:tc>
          <w:tcPr>
            <w:tcW w:w="1414" w:type="dxa"/>
            <w:vAlign w:val="center"/>
          </w:tcPr>
          <w:p w14:paraId="29A1F400" w14:textId="77777777" w:rsidR="002B05AD" w:rsidRPr="002B05AD" w:rsidRDefault="002B05AD" w:rsidP="002B05AD">
            <w:pPr>
              <w:jc w:val="center"/>
              <w:rPr>
                <w:sz w:val="16"/>
                <w:szCs w:val="16"/>
              </w:rPr>
            </w:pPr>
            <w:r w:rsidRPr="002B05AD">
              <w:rPr>
                <w:sz w:val="16"/>
                <w:szCs w:val="16"/>
              </w:rPr>
              <w:t>142М-2023-02-01</w:t>
            </w:r>
          </w:p>
        </w:tc>
        <w:tc>
          <w:tcPr>
            <w:tcW w:w="2546" w:type="dxa"/>
            <w:vAlign w:val="center"/>
          </w:tcPr>
          <w:p w14:paraId="451A632A" w14:textId="77777777" w:rsidR="002B05AD" w:rsidRPr="002B05AD" w:rsidRDefault="002B05AD" w:rsidP="002B05AD">
            <w:pPr>
              <w:jc w:val="center"/>
              <w:rPr>
                <w:sz w:val="16"/>
                <w:szCs w:val="16"/>
              </w:rPr>
            </w:pPr>
            <w:r w:rsidRPr="002B05AD">
              <w:rPr>
                <w:sz w:val="16"/>
                <w:szCs w:val="16"/>
              </w:rPr>
              <w:t xml:space="preserve">Строительно-монтажные работы. Строительство БКТП-1600/6/10 </w:t>
            </w:r>
            <w:proofErr w:type="spellStart"/>
            <w:r w:rsidRPr="002B05AD">
              <w:rPr>
                <w:sz w:val="16"/>
                <w:szCs w:val="16"/>
              </w:rPr>
              <w:t>кВ.</w:t>
            </w:r>
            <w:proofErr w:type="spellEnd"/>
          </w:p>
        </w:tc>
        <w:tc>
          <w:tcPr>
            <w:tcW w:w="1269" w:type="dxa"/>
            <w:vAlign w:val="center"/>
          </w:tcPr>
          <w:p w14:paraId="205B20D2" w14:textId="77777777" w:rsidR="002B05AD" w:rsidRPr="002B05AD" w:rsidRDefault="002B05AD" w:rsidP="002B05AD">
            <w:pPr>
              <w:jc w:val="center"/>
              <w:rPr>
                <w:sz w:val="16"/>
                <w:szCs w:val="16"/>
              </w:rPr>
            </w:pPr>
            <w:r w:rsidRPr="002B05AD">
              <w:rPr>
                <w:sz w:val="16"/>
                <w:szCs w:val="16"/>
              </w:rPr>
              <w:t>394 607,34</w:t>
            </w:r>
          </w:p>
        </w:tc>
        <w:tc>
          <w:tcPr>
            <w:tcW w:w="1050" w:type="dxa"/>
            <w:vAlign w:val="center"/>
          </w:tcPr>
          <w:p w14:paraId="6306D49B" w14:textId="77777777" w:rsidR="002B05AD" w:rsidRPr="002B05AD" w:rsidRDefault="002B05AD" w:rsidP="002B05AD">
            <w:pPr>
              <w:jc w:val="center"/>
              <w:rPr>
                <w:sz w:val="16"/>
                <w:szCs w:val="16"/>
              </w:rPr>
            </w:pPr>
            <w:r w:rsidRPr="002B05AD">
              <w:rPr>
                <w:sz w:val="16"/>
                <w:szCs w:val="16"/>
              </w:rPr>
              <w:t>67 304,33</w:t>
            </w:r>
          </w:p>
        </w:tc>
        <w:tc>
          <w:tcPr>
            <w:tcW w:w="1171" w:type="dxa"/>
            <w:vAlign w:val="center"/>
          </w:tcPr>
          <w:p w14:paraId="1817209E" w14:textId="77777777" w:rsidR="002B05AD" w:rsidRPr="002B05AD" w:rsidRDefault="002B05AD" w:rsidP="002B05AD">
            <w:pPr>
              <w:jc w:val="center"/>
              <w:rPr>
                <w:sz w:val="16"/>
                <w:szCs w:val="16"/>
              </w:rPr>
            </w:pPr>
            <w:r w:rsidRPr="002B05AD">
              <w:rPr>
                <w:sz w:val="16"/>
                <w:szCs w:val="16"/>
              </w:rPr>
              <w:t>9 696 870,16</w:t>
            </w:r>
          </w:p>
        </w:tc>
        <w:tc>
          <w:tcPr>
            <w:tcW w:w="936" w:type="dxa"/>
            <w:vAlign w:val="center"/>
          </w:tcPr>
          <w:p w14:paraId="4A4B0CDD" w14:textId="77777777" w:rsidR="002B05AD" w:rsidRPr="002B05AD" w:rsidRDefault="002B05AD" w:rsidP="002B05AD">
            <w:pPr>
              <w:jc w:val="center"/>
              <w:rPr>
                <w:sz w:val="16"/>
                <w:szCs w:val="16"/>
              </w:rPr>
            </w:pPr>
          </w:p>
        </w:tc>
        <w:tc>
          <w:tcPr>
            <w:tcW w:w="1136" w:type="dxa"/>
            <w:vAlign w:val="center"/>
          </w:tcPr>
          <w:p w14:paraId="3C394E5B" w14:textId="77777777" w:rsidR="002B05AD" w:rsidRPr="002B05AD" w:rsidRDefault="002B05AD" w:rsidP="002B05AD">
            <w:pPr>
              <w:jc w:val="center"/>
              <w:rPr>
                <w:sz w:val="16"/>
                <w:szCs w:val="16"/>
              </w:rPr>
            </w:pPr>
            <w:r w:rsidRPr="002B05AD">
              <w:rPr>
                <w:sz w:val="16"/>
                <w:szCs w:val="16"/>
              </w:rPr>
              <w:t>10 158 781,83</w:t>
            </w:r>
          </w:p>
        </w:tc>
      </w:tr>
      <w:tr w:rsidR="002B05AD" w:rsidRPr="002B05AD" w14:paraId="0A303DDC" w14:textId="77777777" w:rsidTr="00E8485B">
        <w:tc>
          <w:tcPr>
            <w:tcW w:w="389" w:type="dxa"/>
            <w:vAlign w:val="center"/>
          </w:tcPr>
          <w:p w14:paraId="2AA5606B" w14:textId="77777777" w:rsidR="002B05AD" w:rsidRPr="002B05AD" w:rsidRDefault="002B05AD" w:rsidP="002B05AD">
            <w:pPr>
              <w:jc w:val="center"/>
              <w:rPr>
                <w:sz w:val="16"/>
                <w:szCs w:val="16"/>
              </w:rPr>
            </w:pPr>
          </w:p>
        </w:tc>
        <w:tc>
          <w:tcPr>
            <w:tcW w:w="1414" w:type="dxa"/>
            <w:vAlign w:val="center"/>
          </w:tcPr>
          <w:p w14:paraId="2570C09D" w14:textId="77777777" w:rsidR="002B05AD" w:rsidRPr="002B05AD" w:rsidRDefault="002B05AD" w:rsidP="002B05AD">
            <w:pPr>
              <w:jc w:val="center"/>
              <w:rPr>
                <w:sz w:val="16"/>
                <w:szCs w:val="16"/>
              </w:rPr>
            </w:pPr>
          </w:p>
        </w:tc>
        <w:tc>
          <w:tcPr>
            <w:tcW w:w="2546" w:type="dxa"/>
            <w:vAlign w:val="center"/>
          </w:tcPr>
          <w:p w14:paraId="719A1568" w14:textId="77777777" w:rsidR="002B05AD" w:rsidRPr="002B05AD" w:rsidRDefault="002B05AD" w:rsidP="002B05AD">
            <w:pPr>
              <w:jc w:val="center"/>
              <w:rPr>
                <w:sz w:val="16"/>
                <w:szCs w:val="16"/>
              </w:rPr>
            </w:pPr>
            <w:r w:rsidRPr="002B05AD">
              <w:rPr>
                <w:sz w:val="16"/>
                <w:szCs w:val="16"/>
              </w:rPr>
              <w:t>Итого по Главе 2. «Основные объекты строительства, реконструкции, капитального ремонта»</w:t>
            </w:r>
          </w:p>
        </w:tc>
        <w:tc>
          <w:tcPr>
            <w:tcW w:w="1269" w:type="dxa"/>
            <w:vAlign w:val="center"/>
          </w:tcPr>
          <w:p w14:paraId="3F3436D6" w14:textId="77777777" w:rsidR="002B05AD" w:rsidRPr="002B05AD" w:rsidRDefault="002B05AD" w:rsidP="002B05AD">
            <w:pPr>
              <w:jc w:val="center"/>
              <w:rPr>
                <w:sz w:val="16"/>
                <w:szCs w:val="16"/>
              </w:rPr>
            </w:pPr>
            <w:r w:rsidRPr="002B05AD">
              <w:rPr>
                <w:sz w:val="16"/>
                <w:szCs w:val="16"/>
              </w:rPr>
              <w:t>394 607,34</w:t>
            </w:r>
          </w:p>
        </w:tc>
        <w:tc>
          <w:tcPr>
            <w:tcW w:w="1050" w:type="dxa"/>
            <w:vAlign w:val="center"/>
          </w:tcPr>
          <w:p w14:paraId="5128738D" w14:textId="77777777" w:rsidR="002B05AD" w:rsidRPr="002B05AD" w:rsidRDefault="002B05AD" w:rsidP="002B05AD">
            <w:pPr>
              <w:jc w:val="center"/>
              <w:rPr>
                <w:sz w:val="16"/>
                <w:szCs w:val="16"/>
              </w:rPr>
            </w:pPr>
            <w:r w:rsidRPr="002B05AD">
              <w:rPr>
                <w:sz w:val="16"/>
                <w:szCs w:val="16"/>
              </w:rPr>
              <w:t>67 304,33</w:t>
            </w:r>
          </w:p>
        </w:tc>
        <w:tc>
          <w:tcPr>
            <w:tcW w:w="1171" w:type="dxa"/>
            <w:vAlign w:val="center"/>
          </w:tcPr>
          <w:p w14:paraId="17E5D0D3" w14:textId="77777777" w:rsidR="002B05AD" w:rsidRPr="002B05AD" w:rsidRDefault="002B05AD" w:rsidP="002B05AD">
            <w:pPr>
              <w:jc w:val="center"/>
              <w:rPr>
                <w:sz w:val="16"/>
                <w:szCs w:val="16"/>
              </w:rPr>
            </w:pPr>
            <w:r w:rsidRPr="002B05AD">
              <w:rPr>
                <w:sz w:val="16"/>
                <w:szCs w:val="16"/>
              </w:rPr>
              <w:t>9 696 870,16</w:t>
            </w:r>
          </w:p>
        </w:tc>
        <w:tc>
          <w:tcPr>
            <w:tcW w:w="936" w:type="dxa"/>
            <w:vAlign w:val="center"/>
          </w:tcPr>
          <w:p w14:paraId="6688F801" w14:textId="77777777" w:rsidR="002B05AD" w:rsidRPr="002B05AD" w:rsidRDefault="002B05AD" w:rsidP="002B05AD">
            <w:pPr>
              <w:jc w:val="center"/>
              <w:rPr>
                <w:sz w:val="16"/>
                <w:szCs w:val="16"/>
              </w:rPr>
            </w:pPr>
          </w:p>
        </w:tc>
        <w:tc>
          <w:tcPr>
            <w:tcW w:w="1136" w:type="dxa"/>
            <w:vAlign w:val="center"/>
          </w:tcPr>
          <w:p w14:paraId="2F9F37E6" w14:textId="77777777" w:rsidR="002B05AD" w:rsidRPr="002B05AD" w:rsidRDefault="002B05AD" w:rsidP="002B05AD">
            <w:pPr>
              <w:jc w:val="center"/>
              <w:rPr>
                <w:sz w:val="16"/>
                <w:szCs w:val="16"/>
              </w:rPr>
            </w:pPr>
            <w:r w:rsidRPr="002B05AD">
              <w:rPr>
                <w:sz w:val="16"/>
                <w:szCs w:val="16"/>
              </w:rPr>
              <w:t>10 158 781,83</w:t>
            </w:r>
          </w:p>
        </w:tc>
      </w:tr>
      <w:tr w:rsidR="002B05AD" w:rsidRPr="002B05AD" w14:paraId="6525DA62" w14:textId="77777777" w:rsidTr="00E8485B">
        <w:tc>
          <w:tcPr>
            <w:tcW w:w="9911" w:type="dxa"/>
            <w:gridSpan w:val="8"/>
            <w:vAlign w:val="center"/>
          </w:tcPr>
          <w:p w14:paraId="77C1E973" w14:textId="77777777" w:rsidR="002B05AD" w:rsidRPr="002B05AD" w:rsidRDefault="002B05AD" w:rsidP="002B05AD">
            <w:pPr>
              <w:rPr>
                <w:sz w:val="16"/>
                <w:szCs w:val="16"/>
              </w:rPr>
            </w:pPr>
            <w:r w:rsidRPr="002B05AD">
              <w:rPr>
                <w:sz w:val="16"/>
                <w:szCs w:val="16"/>
              </w:rPr>
              <w:t xml:space="preserve">Глава 7. Благоустройство и озеленение </w:t>
            </w:r>
            <w:proofErr w:type="spellStart"/>
            <w:r w:rsidRPr="002B05AD">
              <w:rPr>
                <w:sz w:val="16"/>
                <w:szCs w:val="16"/>
              </w:rPr>
              <w:t>территори</w:t>
            </w:r>
            <w:proofErr w:type="spellEnd"/>
          </w:p>
        </w:tc>
      </w:tr>
      <w:tr w:rsidR="002B05AD" w:rsidRPr="002B05AD" w14:paraId="14335382" w14:textId="77777777" w:rsidTr="00E8485B">
        <w:tc>
          <w:tcPr>
            <w:tcW w:w="389" w:type="dxa"/>
            <w:vAlign w:val="center"/>
          </w:tcPr>
          <w:p w14:paraId="7837DA4F" w14:textId="77777777" w:rsidR="002B05AD" w:rsidRPr="002B05AD" w:rsidRDefault="002B05AD" w:rsidP="002B05AD">
            <w:pPr>
              <w:jc w:val="center"/>
              <w:rPr>
                <w:sz w:val="16"/>
                <w:szCs w:val="16"/>
              </w:rPr>
            </w:pPr>
          </w:p>
        </w:tc>
        <w:tc>
          <w:tcPr>
            <w:tcW w:w="1414" w:type="dxa"/>
            <w:vAlign w:val="center"/>
          </w:tcPr>
          <w:p w14:paraId="11BEFA72" w14:textId="77777777" w:rsidR="002B05AD" w:rsidRPr="002B05AD" w:rsidRDefault="002B05AD" w:rsidP="002B05AD">
            <w:pPr>
              <w:jc w:val="center"/>
              <w:rPr>
                <w:sz w:val="16"/>
                <w:szCs w:val="16"/>
              </w:rPr>
            </w:pPr>
          </w:p>
        </w:tc>
        <w:tc>
          <w:tcPr>
            <w:tcW w:w="2546" w:type="dxa"/>
            <w:vAlign w:val="center"/>
          </w:tcPr>
          <w:p w14:paraId="669A90B3" w14:textId="77777777" w:rsidR="002B05AD" w:rsidRPr="002B05AD" w:rsidRDefault="002B05AD" w:rsidP="002B05AD">
            <w:pPr>
              <w:jc w:val="center"/>
              <w:rPr>
                <w:sz w:val="16"/>
                <w:szCs w:val="16"/>
              </w:rPr>
            </w:pPr>
            <w:r w:rsidRPr="002B05AD">
              <w:rPr>
                <w:sz w:val="16"/>
                <w:szCs w:val="16"/>
              </w:rPr>
              <w:t>Итого по Главам 1-7</w:t>
            </w:r>
          </w:p>
        </w:tc>
        <w:tc>
          <w:tcPr>
            <w:tcW w:w="1269" w:type="dxa"/>
            <w:vAlign w:val="center"/>
          </w:tcPr>
          <w:p w14:paraId="52AE0016" w14:textId="77777777" w:rsidR="002B05AD" w:rsidRPr="002B05AD" w:rsidRDefault="002B05AD" w:rsidP="002B05AD">
            <w:pPr>
              <w:jc w:val="center"/>
              <w:rPr>
                <w:sz w:val="16"/>
                <w:szCs w:val="16"/>
              </w:rPr>
            </w:pPr>
            <w:r w:rsidRPr="002B05AD">
              <w:rPr>
                <w:sz w:val="16"/>
                <w:szCs w:val="16"/>
              </w:rPr>
              <w:t>394 607,34</w:t>
            </w:r>
          </w:p>
        </w:tc>
        <w:tc>
          <w:tcPr>
            <w:tcW w:w="1050" w:type="dxa"/>
            <w:vAlign w:val="center"/>
          </w:tcPr>
          <w:p w14:paraId="78463CC2" w14:textId="77777777" w:rsidR="002B05AD" w:rsidRPr="002B05AD" w:rsidRDefault="002B05AD" w:rsidP="002B05AD">
            <w:pPr>
              <w:jc w:val="center"/>
              <w:rPr>
                <w:sz w:val="16"/>
                <w:szCs w:val="16"/>
              </w:rPr>
            </w:pPr>
            <w:r w:rsidRPr="002B05AD">
              <w:rPr>
                <w:sz w:val="16"/>
                <w:szCs w:val="16"/>
              </w:rPr>
              <w:t>67 304,33</w:t>
            </w:r>
          </w:p>
        </w:tc>
        <w:tc>
          <w:tcPr>
            <w:tcW w:w="1171" w:type="dxa"/>
            <w:vAlign w:val="center"/>
          </w:tcPr>
          <w:p w14:paraId="3995C67A" w14:textId="77777777" w:rsidR="002B05AD" w:rsidRPr="002B05AD" w:rsidRDefault="002B05AD" w:rsidP="002B05AD">
            <w:pPr>
              <w:jc w:val="center"/>
              <w:rPr>
                <w:sz w:val="16"/>
                <w:szCs w:val="16"/>
              </w:rPr>
            </w:pPr>
            <w:r w:rsidRPr="002B05AD">
              <w:rPr>
                <w:sz w:val="16"/>
                <w:szCs w:val="16"/>
              </w:rPr>
              <w:t>9 696 870,16</w:t>
            </w:r>
          </w:p>
        </w:tc>
        <w:tc>
          <w:tcPr>
            <w:tcW w:w="936" w:type="dxa"/>
            <w:vAlign w:val="center"/>
          </w:tcPr>
          <w:p w14:paraId="41EC14A8" w14:textId="77777777" w:rsidR="002B05AD" w:rsidRPr="002B05AD" w:rsidRDefault="002B05AD" w:rsidP="002B05AD">
            <w:pPr>
              <w:jc w:val="center"/>
              <w:rPr>
                <w:sz w:val="16"/>
                <w:szCs w:val="16"/>
              </w:rPr>
            </w:pPr>
            <w:r w:rsidRPr="002B05AD">
              <w:rPr>
                <w:sz w:val="16"/>
                <w:szCs w:val="16"/>
              </w:rPr>
              <w:t>72 111 ,06</w:t>
            </w:r>
          </w:p>
        </w:tc>
        <w:tc>
          <w:tcPr>
            <w:tcW w:w="1136" w:type="dxa"/>
            <w:vAlign w:val="center"/>
          </w:tcPr>
          <w:p w14:paraId="18E13ECF" w14:textId="77777777" w:rsidR="002B05AD" w:rsidRPr="002B05AD" w:rsidRDefault="002B05AD" w:rsidP="002B05AD">
            <w:pPr>
              <w:jc w:val="center"/>
              <w:rPr>
                <w:sz w:val="16"/>
                <w:szCs w:val="16"/>
              </w:rPr>
            </w:pPr>
            <w:r w:rsidRPr="002B05AD">
              <w:rPr>
                <w:sz w:val="16"/>
                <w:szCs w:val="16"/>
              </w:rPr>
              <w:t>10 230 892,89</w:t>
            </w:r>
          </w:p>
        </w:tc>
      </w:tr>
      <w:tr w:rsidR="002B05AD" w:rsidRPr="002B05AD" w14:paraId="6BE0794F" w14:textId="77777777" w:rsidTr="00E8485B">
        <w:tc>
          <w:tcPr>
            <w:tcW w:w="9911" w:type="dxa"/>
            <w:gridSpan w:val="8"/>
            <w:vAlign w:val="center"/>
          </w:tcPr>
          <w:p w14:paraId="10176092" w14:textId="77777777" w:rsidR="002B05AD" w:rsidRPr="002B05AD" w:rsidRDefault="002B05AD" w:rsidP="002B05AD">
            <w:pPr>
              <w:rPr>
                <w:sz w:val="16"/>
                <w:szCs w:val="16"/>
              </w:rPr>
            </w:pPr>
            <w:r w:rsidRPr="002B05AD">
              <w:rPr>
                <w:sz w:val="16"/>
                <w:szCs w:val="16"/>
              </w:rPr>
              <w:t>Глава 8. Временные здания и сооружения</w:t>
            </w:r>
          </w:p>
        </w:tc>
      </w:tr>
      <w:tr w:rsidR="002B05AD" w:rsidRPr="002B05AD" w14:paraId="75A41166" w14:textId="77777777" w:rsidTr="00E8485B">
        <w:tc>
          <w:tcPr>
            <w:tcW w:w="389" w:type="dxa"/>
            <w:vAlign w:val="center"/>
          </w:tcPr>
          <w:p w14:paraId="1D9AB55A" w14:textId="77777777" w:rsidR="002B05AD" w:rsidRPr="002B05AD" w:rsidRDefault="002B05AD" w:rsidP="002B05AD">
            <w:pPr>
              <w:jc w:val="center"/>
              <w:rPr>
                <w:sz w:val="16"/>
                <w:szCs w:val="16"/>
              </w:rPr>
            </w:pPr>
          </w:p>
        </w:tc>
        <w:tc>
          <w:tcPr>
            <w:tcW w:w="1414" w:type="dxa"/>
            <w:vAlign w:val="center"/>
          </w:tcPr>
          <w:p w14:paraId="532BF5AA" w14:textId="77777777" w:rsidR="002B05AD" w:rsidRPr="002B05AD" w:rsidRDefault="002B05AD" w:rsidP="002B05AD">
            <w:pPr>
              <w:jc w:val="center"/>
              <w:rPr>
                <w:sz w:val="16"/>
                <w:szCs w:val="16"/>
              </w:rPr>
            </w:pPr>
          </w:p>
        </w:tc>
        <w:tc>
          <w:tcPr>
            <w:tcW w:w="2546" w:type="dxa"/>
            <w:vAlign w:val="center"/>
          </w:tcPr>
          <w:p w14:paraId="587C6EE5" w14:textId="77777777" w:rsidR="002B05AD" w:rsidRPr="002B05AD" w:rsidRDefault="002B05AD" w:rsidP="002B05AD">
            <w:pPr>
              <w:jc w:val="center"/>
              <w:rPr>
                <w:sz w:val="16"/>
                <w:szCs w:val="16"/>
              </w:rPr>
            </w:pPr>
            <w:r w:rsidRPr="002B05AD">
              <w:rPr>
                <w:sz w:val="16"/>
                <w:szCs w:val="16"/>
              </w:rPr>
              <w:t>Итого по Главам 1-8</w:t>
            </w:r>
          </w:p>
        </w:tc>
        <w:tc>
          <w:tcPr>
            <w:tcW w:w="1269" w:type="dxa"/>
            <w:vAlign w:val="center"/>
          </w:tcPr>
          <w:p w14:paraId="38B735DC" w14:textId="77777777" w:rsidR="002B05AD" w:rsidRPr="002B05AD" w:rsidRDefault="002B05AD" w:rsidP="002B05AD">
            <w:pPr>
              <w:jc w:val="center"/>
              <w:rPr>
                <w:sz w:val="16"/>
                <w:szCs w:val="16"/>
              </w:rPr>
            </w:pPr>
            <w:r w:rsidRPr="002B05AD">
              <w:rPr>
                <w:sz w:val="16"/>
                <w:szCs w:val="16"/>
              </w:rPr>
              <w:t>394 607,34</w:t>
            </w:r>
          </w:p>
        </w:tc>
        <w:tc>
          <w:tcPr>
            <w:tcW w:w="1050" w:type="dxa"/>
            <w:vAlign w:val="center"/>
          </w:tcPr>
          <w:p w14:paraId="679A1DA0" w14:textId="77777777" w:rsidR="002B05AD" w:rsidRPr="002B05AD" w:rsidRDefault="002B05AD" w:rsidP="002B05AD">
            <w:pPr>
              <w:jc w:val="center"/>
              <w:rPr>
                <w:sz w:val="16"/>
                <w:szCs w:val="16"/>
              </w:rPr>
            </w:pPr>
            <w:r w:rsidRPr="002B05AD">
              <w:rPr>
                <w:sz w:val="16"/>
                <w:szCs w:val="16"/>
              </w:rPr>
              <w:t>67 304,33</w:t>
            </w:r>
          </w:p>
        </w:tc>
        <w:tc>
          <w:tcPr>
            <w:tcW w:w="1171" w:type="dxa"/>
            <w:vAlign w:val="center"/>
          </w:tcPr>
          <w:p w14:paraId="1E6F61C3" w14:textId="77777777" w:rsidR="002B05AD" w:rsidRPr="002B05AD" w:rsidRDefault="002B05AD" w:rsidP="002B05AD">
            <w:pPr>
              <w:jc w:val="center"/>
              <w:rPr>
                <w:sz w:val="16"/>
                <w:szCs w:val="16"/>
              </w:rPr>
            </w:pPr>
            <w:r w:rsidRPr="002B05AD">
              <w:rPr>
                <w:sz w:val="16"/>
                <w:szCs w:val="16"/>
              </w:rPr>
              <w:t>9 696 870,16</w:t>
            </w:r>
          </w:p>
        </w:tc>
        <w:tc>
          <w:tcPr>
            <w:tcW w:w="936" w:type="dxa"/>
            <w:vAlign w:val="center"/>
          </w:tcPr>
          <w:p w14:paraId="32063920" w14:textId="77777777" w:rsidR="002B05AD" w:rsidRPr="002B05AD" w:rsidRDefault="002B05AD" w:rsidP="002B05AD">
            <w:pPr>
              <w:jc w:val="center"/>
              <w:rPr>
                <w:sz w:val="16"/>
                <w:szCs w:val="16"/>
              </w:rPr>
            </w:pPr>
            <w:r w:rsidRPr="002B05AD">
              <w:rPr>
                <w:sz w:val="16"/>
                <w:szCs w:val="16"/>
              </w:rPr>
              <w:t>72 111 ,06</w:t>
            </w:r>
          </w:p>
        </w:tc>
        <w:tc>
          <w:tcPr>
            <w:tcW w:w="1136" w:type="dxa"/>
            <w:vAlign w:val="center"/>
          </w:tcPr>
          <w:p w14:paraId="33CA5ED0" w14:textId="77777777" w:rsidR="002B05AD" w:rsidRPr="002B05AD" w:rsidRDefault="002B05AD" w:rsidP="002B05AD">
            <w:pPr>
              <w:jc w:val="center"/>
              <w:rPr>
                <w:sz w:val="16"/>
                <w:szCs w:val="16"/>
              </w:rPr>
            </w:pPr>
            <w:r w:rsidRPr="002B05AD">
              <w:rPr>
                <w:sz w:val="16"/>
                <w:szCs w:val="16"/>
              </w:rPr>
              <w:t>10 230 892,89</w:t>
            </w:r>
          </w:p>
        </w:tc>
      </w:tr>
      <w:tr w:rsidR="002B05AD" w:rsidRPr="002B05AD" w14:paraId="532D23C2" w14:textId="77777777" w:rsidTr="00E8485B">
        <w:tc>
          <w:tcPr>
            <w:tcW w:w="9911" w:type="dxa"/>
            <w:gridSpan w:val="8"/>
            <w:vAlign w:val="center"/>
          </w:tcPr>
          <w:p w14:paraId="323C6CF8" w14:textId="77777777" w:rsidR="002B05AD" w:rsidRPr="002B05AD" w:rsidRDefault="002B05AD" w:rsidP="002B05AD">
            <w:pPr>
              <w:rPr>
                <w:sz w:val="16"/>
                <w:szCs w:val="16"/>
              </w:rPr>
            </w:pPr>
            <w:r w:rsidRPr="002B05AD">
              <w:rPr>
                <w:sz w:val="16"/>
                <w:szCs w:val="16"/>
              </w:rPr>
              <w:t>Глава 9. Прочие работы и затраты</w:t>
            </w:r>
          </w:p>
        </w:tc>
      </w:tr>
      <w:tr w:rsidR="002B05AD" w:rsidRPr="002B05AD" w14:paraId="67DD219E" w14:textId="77777777" w:rsidTr="00E8485B">
        <w:tc>
          <w:tcPr>
            <w:tcW w:w="389" w:type="dxa"/>
            <w:vAlign w:val="center"/>
          </w:tcPr>
          <w:p w14:paraId="05C1B620" w14:textId="77777777" w:rsidR="002B05AD" w:rsidRPr="002B05AD" w:rsidRDefault="002B05AD" w:rsidP="002B05AD">
            <w:pPr>
              <w:jc w:val="center"/>
              <w:rPr>
                <w:sz w:val="16"/>
                <w:szCs w:val="16"/>
              </w:rPr>
            </w:pPr>
            <w:r w:rsidRPr="002B05AD">
              <w:rPr>
                <w:sz w:val="16"/>
                <w:szCs w:val="16"/>
              </w:rPr>
              <w:t>3</w:t>
            </w:r>
          </w:p>
        </w:tc>
        <w:tc>
          <w:tcPr>
            <w:tcW w:w="1414" w:type="dxa"/>
            <w:vAlign w:val="center"/>
          </w:tcPr>
          <w:p w14:paraId="7374ABA2" w14:textId="77777777" w:rsidR="002B05AD" w:rsidRPr="002B05AD" w:rsidRDefault="002B05AD" w:rsidP="002B05AD">
            <w:pPr>
              <w:jc w:val="center"/>
              <w:rPr>
                <w:sz w:val="16"/>
                <w:szCs w:val="16"/>
              </w:rPr>
            </w:pPr>
            <w:r w:rsidRPr="002B05AD">
              <w:rPr>
                <w:sz w:val="16"/>
                <w:szCs w:val="16"/>
              </w:rPr>
              <w:t>142М-2023-09-01</w:t>
            </w:r>
          </w:p>
        </w:tc>
        <w:tc>
          <w:tcPr>
            <w:tcW w:w="2546" w:type="dxa"/>
            <w:vAlign w:val="center"/>
          </w:tcPr>
          <w:p w14:paraId="5DE96707" w14:textId="77777777" w:rsidR="002B05AD" w:rsidRPr="002B05AD" w:rsidRDefault="002B05AD" w:rsidP="002B05AD">
            <w:pPr>
              <w:jc w:val="center"/>
              <w:rPr>
                <w:sz w:val="16"/>
                <w:szCs w:val="16"/>
              </w:rPr>
            </w:pPr>
            <w:r w:rsidRPr="002B05AD">
              <w:rPr>
                <w:sz w:val="16"/>
                <w:szCs w:val="16"/>
              </w:rPr>
              <w:t xml:space="preserve">Пусконаладочные работы. Строительство БКТП-1600/6/10 </w:t>
            </w:r>
            <w:proofErr w:type="spellStart"/>
            <w:r w:rsidRPr="002B05AD">
              <w:rPr>
                <w:sz w:val="16"/>
                <w:szCs w:val="16"/>
              </w:rPr>
              <w:t>кВ.</w:t>
            </w:r>
            <w:proofErr w:type="spellEnd"/>
          </w:p>
        </w:tc>
        <w:tc>
          <w:tcPr>
            <w:tcW w:w="1269" w:type="dxa"/>
            <w:vAlign w:val="center"/>
          </w:tcPr>
          <w:p w14:paraId="5E225713" w14:textId="77777777" w:rsidR="002B05AD" w:rsidRPr="002B05AD" w:rsidRDefault="002B05AD" w:rsidP="002B05AD">
            <w:pPr>
              <w:jc w:val="center"/>
              <w:rPr>
                <w:sz w:val="16"/>
                <w:szCs w:val="16"/>
              </w:rPr>
            </w:pPr>
          </w:p>
        </w:tc>
        <w:tc>
          <w:tcPr>
            <w:tcW w:w="1050" w:type="dxa"/>
            <w:vAlign w:val="center"/>
          </w:tcPr>
          <w:p w14:paraId="66736471" w14:textId="77777777" w:rsidR="002B05AD" w:rsidRPr="002B05AD" w:rsidRDefault="002B05AD" w:rsidP="002B05AD">
            <w:pPr>
              <w:jc w:val="center"/>
              <w:rPr>
                <w:sz w:val="16"/>
                <w:szCs w:val="16"/>
              </w:rPr>
            </w:pPr>
          </w:p>
        </w:tc>
        <w:tc>
          <w:tcPr>
            <w:tcW w:w="1171" w:type="dxa"/>
            <w:vAlign w:val="center"/>
          </w:tcPr>
          <w:p w14:paraId="73E13C82" w14:textId="77777777" w:rsidR="002B05AD" w:rsidRPr="002B05AD" w:rsidRDefault="002B05AD" w:rsidP="002B05AD">
            <w:pPr>
              <w:jc w:val="center"/>
              <w:rPr>
                <w:sz w:val="16"/>
                <w:szCs w:val="16"/>
              </w:rPr>
            </w:pPr>
          </w:p>
        </w:tc>
        <w:tc>
          <w:tcPr>
            <w:tcW w:w="936" w:type="dxa"/>
            <w:vAlign w:val="center"/>
          </w:tcPr>
          <w:p w14:paraId="22DB31ED" w14:textId="77777777" w:rsidR="002B05AD" w:rsidRPr="002B05AD" w:rsidRDefault="002B05AD" w:rsidP="002B05AD">
            <w:pPr>
              <w:jc w:val="center"/>
              <w:rPr>
                <w:sz w:val="16"/>
                <w:szCs w:val="16"/>
              </w:rPr>
            </w:pPr>
            <w:r w:rsidRPr="002B05AD">
              <w:rPr>
                <w:sz w:val="16"/>
                <w:szCs w:val="16"/>
              </w:rPr>
              <w:t>46 712,78</w:t>
            </w:r>
          </w:p>
        </w:tc>
        <w:tc>
          <w:tcPr>
            <w:tcW w:w="1136" w:type="dxa"/>
            <w:vAlign w:val="center"/>
          </w:tcPr>
          <w:p w14:paraId="4E171DC0" w14:textId="77777777" w:rsidR="002B05AD" w:rsidRPr="002B05AD" w:rsidRDefault="002B05AD" w:rsidP="002B05AD">
            <w:pPr>
              <w:jc w:val="center"/>
              <w:rPr>
                <w:sz w:val="16"/>
                <w:szCs w:val="16"/>
              </w:rPr>
            </w:pPr>
            <w:r w:rsidRPr="002B05AD">
              <w:rPr>
                <w:sz w:val="16"/>
                <w:szCs w:val="16"/>
              </w:rPr>
              <w:t>46 712,78</w:t>
            </w:r>
          </w:p>
        </w:tc>
      </w:tr>
      <w:tr w:rsidR="002B05AD" w:rsidRPr="002B05AD" w14:paraId="0A5A34EF" w14:textId="77777777" w:rsidTr="00E8485B">
        <w:tc>
          <w:tcPr>
            <w:tcW w:w="389" w:type="dxa"/>
            <w:vAlign w:val="center"/>
          </w:tcPr>
          <w:p w14:paraId="295FA68E" w14:textId="77777777" w:rsidR="002B05AD" w:rsidRPr="002B05AD" w:rsidRDefault="002B05AD" w:rsidP="002B05AD">
            <w:pPr>
              <w:jc w:val="center"/>
              <w:rPr>
                <w:sz w:val="16"/>
                <w:szCs w:val="16"/>
              </w:rPr>
            </w:pPr>
          </w:p>
        </w:tc>
        <w:tc>
          <w:tcPr>
            <w:tcW w:w="1414" w:type="dxa"/>
            <w:vAlign w:val="center"/>
          </w:tcPr>
          <w:p w14:paraId="55856E9A" w14:textId="77777777" w:rsidR="002B05AD" w:rsidRPr="002B05AD" w:rsidRDefault="002B05AD" w:rsidP="002B05AD">
            <w:pPr>
              <w:jc w:val="center"/>
              <w:rPr>
                <w:sz w:val="16"/>
                <w:szCs w:val="16"/>
              </w:rPr>
            </w:pPr>
          </w:p>
        </w:tc>
        <w:tc>
          <w:tcPr>
            <w:tcW w:w="2546" w:type="dxa"/>
            <w:vAlign w:val="center"/>
          </w:tcPr>
          <w:p w14:paraId="7AF0DBB0" w14:textId="77777777" w:rsidR="002B05AD" w:rsidRPr="002B05AD" w:rsidRDefault="002B05AD" w:rsidP="002B05AD">
            <w:pPr>
              <w:jc w:val="center"/>
              <w:rPr>
                <w:sz w:val="16"/>
                <w:szCs w:val="16"/>
              </w:rPr>
            </w:pPr>
            <w:r w:rsidRPr="002B05AD">
              <w:rPr>
                <w:sz w:val="16"/>
                <w:szCs w:val="16"/>
              </w:rPr>
              <w:t>Итого по Главе 9. «Прочие работы и затраты»</w:t>
            </w:r>
          </w:p>
        </w:tc>
        <w:tc>
          <w:tcPr>
            <w:tcW w:w="1269" w:type="dxa"/>
            <w:vAlign w:val="center"/>
          </w:tcPr>
          <w:p w14:paraId="0528F5AA" w14:textId="77777777" w:rsidR="002B05AD" w:rsidRPr="002B05AD" w:rsidRDefault="002B05AD" w:rsidP="002B05AD">
            <w:pPr>
              <w:jc w:val="center"/>
              <w:rPr>
                <w:sz w:val="16"/>
                <w:szCs w:val="16"/>
              </w:rPr>
            </w:pPr>
          </w:p>
        </w:tc>
        <w:tc>
          <w:tcPr>
            <w:tcW w:w="1050" w:type="dxa"/>
            <w:vAlign w:val="center"/>
          </w:tcPr>
          <w:p w14:paraId="0F651EA7" w14:textId="77777777" w:rsidR="002B05AD" w:rsidRPr="002B05AD" w:rsidRDefault="002B05AD" w:rsidP="002B05AD">
            <w:pPr>
              <w:jc w:val="center"/>
              <w:rPr>
                <w:sz w:val="16"/>
                <w:szCs w:val="16"/>
              </w:rPr>
            </w:pPr>
          </w:p>
        </w:tc>
        <w:tc>
          <w:tcPr>
            <w:tcW w:w="1171" w:type="dxa"/>
            <w:vAlign w:val="center"/>
          </w:tcPr>
          <w:p w14:paraId="3555A05F" w14:textId="77777777" w:rsidR="002B05AD" w:rsidRPr="002B05AD" w:rsidRDefault="002B05AD" w:rsidP="002B05AD">
            <w:pPr>
              <w:jc w:val="center"/>
              <w:rPr>
                <w:sz w:val="16"/>
                <w:szCs w:val="16"/>
              </w:rPr>
            </w:pPr>
          </w:p>
        </w:tc>
        <w:tc>
          <w:tcPr>
            <w:tcW w:w="936" w:type="dxa"/>
            <w:vAlign w:val="center"/>
          </w:tcPr>
          <w:p w14:paraId="30F61CBA" w14:textId="77777777" w:rsidR="002B05AD" w:rsidRPr="002B05AD" w:rsidRDefault="002B05AD" w:rsidP="002B05AD">
            <w:pPr>
              <w:jc w:val="center"/>
              <w:rPr>
                <w:sz w:val="16"/>
                <w:szCs w:val="16"/>
              </w:rPr>
            </w:pPr>
            <w:r w:rsidRPr="002B05AD">
              <w:rPr>
                <w:sz w:val="16"/>
                <w:szCs w:val="16"/>
              </w:rPr>
              <w:t>46 712,78</w:t>
            </w:r>
          </w:p>
        </w:tc>
        <w:tc>
          <w:tcPr>
            <w:tcW w:w="1136" w:type="dxa"/>
            <w:vAlign w:val="center"/>
          </w:tcPr>
          <w:p w14:paraId="6CB8D898" w14:textId="77777777" w:rsidR="002B05AD" w:rsidRPr="002B05AD" w:rsidRDefault="002B05AD" w:rsidP="002B05AD">
            <w:pPr>
              <w:jc w:val="center"/>
              <w:rPr>
                <w:sz w:val="16"/>
                <w:szCs w:val="16"/>
              </w:rPr>
            </w:pPr>
            <w:r w:rsidRPr="002B05AD">
              <w:rPr>
                <w:sz w:val="16"/>
                <w:szCs w:val="16"/>
              </w:rPr>
              <w:t>46 712,78</w:t>
            </w:r>
          </w:p>
        </w:tc>
      </w:tr>
      <w:tr w:rsidR="002B05AD" w:rsidRPr="002B05AD" w14:paraId="568C40EB" w14:textId="77777777" w:rsidTr="00E8485B">
        <w:tc>
          <w:tcPr>
            <w:tcW w:w="389" w:type="dxa"/>
            <w:vAlign w:val="center"/>
          </w:tcPr>
          <w:p w14:paraId="41AD7616" w14:textId="77777777" w:rsidR="002B05AD" w:rsidRPr="002B05AD" w:rsidRDefault="002B05AD" w:rsidP="002B05AD">
            <w:pPr>
              <w:jc w:val="center"/>
              <w:rPr>
                <w:sz w:val="16"/>
                <w:szCs w:val="16"/>
              </w:rPr>
            </w:pPr>
          </w:p>
        </w:tc>
        <w:tc>
          <w:tcPr>
            <w:tcW w:w="1414" w:type="dxa"/>
            <w:vAlign w:val="center"/>
          </w:tcPr>
          <w:p w14:paraId="36980BD9" w14:textId="77777777" w:rsidR="002B05AD" w:rsidRPr="002B05AD" w:rsidRDefault="002B05AD" w:rsidP="002B05AD">
            <w:pPr>
              <w:jc w:val="center"/>
              <w:rPr>
                <w:sz w:val="16"/>
                <w:szCs w:val="16"/>
              </w:rPr>
            </w:pPr>
          </w:p>
        </w:tc>
        <w:tc>
          <w:tcPr>
            <w:tcW w:w="2546" w:type="dxa"/>
            <w:vAlign w:val="center"/>
          </w:tcPr>
          <w:p w14:paraId="020B6638" w14:textId="77777777" w:rsidR="002B05AD" w:rsidRPr="002B05AD" w:rsidRDefault="002B05AD" w:rsidP="002B05AD">
            <w:pPr>
              <w:jc w:val="center"/>
              <w:rPr>
                <w:sz w:val="16"/>
                <w:szCs w:val="16"/>
              </w:rPr>
            </w:pPr>
            <w:r w:rsidRPr="002B05AD">
              <w:rPr>
                <w:sz w:val="16"/>
                <w:szCs w:val="16"/>
              </w:rPr>
              <w:t>Итого по Главам 1-9</w:t>
            </w:r>
          </w:p>
        </w:tc>
        <w:tc>
          <w:tcPr>
            <w:tcW w:w="1269" w:type="dxa"/>
            <w:vAlign w:val="center"/>
          </w:tcPr>
          <w:p w14:paraId="0A5D126B" w14:textId="77777777" w:rsidR="002B05AD" w:rsidRPr="002B05AD" w:rsidRDefault="002B05AD" w:rsidP="002B05AD">
            <w:pPr>
              <w:jc w:val="center"/>
              <w:rPr>
                <w:sz w:val="16"/>
                <w:szCs w:val="16"/>
              </w:rPr>
            </w:pPr>
            <w:r w:rsidRPr="002B05AD">
              <w:rPr>
                <w:sz w:val="16"/>
                <w:szCs w:val="16"/>
              </w:rPr>
              <w:t>394 607,34</w:t>
            </w:r>
          </w:p>
        </w:tc>
        <w:tc>
          <w:tcPr>
            <w:tcW w:w="1050" w:type="dxa"/>
            <w:vAlign w:val="center"/>
          </w:tcPr>
          <w:p w14:paraId="2F983C76" w14:textId="77777777" w:rsidR="002B05AD" w:rsidRPr="002B05AD" w:rsidRDefault="002B05AD" w:rsidP="002B05AD">
            <w:pPr>
              <w:jc w:val="center"/>
              <w:rPr>
                <w:sz w:val="16"/>
                <w:szCs w:val="16"/>
              </w:rPr>
            </w:pPr>
            <w:r w:rsidRPr="002B05AD">
              <w:rPr>
                <w:sz w:val="16"/>
                <w:szCs w:val="16"/>
              </w:rPr>
              <w:t>67 304,33</w:t>
            </w:r>
          </w:p>
        </w:tc>
        <w:tc>
          <w:tcPr>
            <w:tcW w:w="1171" w:type="dxa"/>
            <w:vAlign w:val="center"/>
          </w:tcPr>
          <w:p w14:paraId="7E543E11" w14:textId="77777777" w:rsidR="002B05AD" w:rsidRPr="002B05AD" w:rsidRDefault="002B05AD" w:rsidP="002B05AD">
            <w:pPr>
              <w:jc w:val="center"/>
              <w:rPr>
                <w:sz w:val="16"/>
                <w:szCs w:val="16"/>
              </w:rPr>
            </w:pPr>
            <w:r w:rsidRPr="002B05AD">
              <w:rPr>
                <w:sz w:val="16"/>
                <w:szCs w:val="16"/>
              </w:rPr>
              <w:t>9 696 870,16</w:t>
            </w:r>
          </w:p>
        </w:tc>
        <w:tc>
          <w:tcPr>
            <w:tcW w:w="936" w:type="dxa"/>
            <w:vAlign w:val="center"/>
          </w:tcPr>
          <w:p w14:paraId="00DE0083" w14:textId="77777777" w:rsidR="002B05AD" w:rsidRPr="002B05AD" w:rsidRDefault="002B05AD" w:rsidP="002B05AD">
            <w:pPr>
              <w:jc w:val="center"/>
              <w:rPr>
                <w:sz w:val="16"/>
                <w:szCs w:val="16"/>
              </w:rPr>
            </w:pPr>
            <w:r w:rsidRPr="002B05AD">
              <w:rPr>
                <w:sz w:val="16"/>
                <w:szCs w:val="16"/>
              </w:rPr>
              <w:t>118 823,84</w:t>
            </w:r>
          </w:p>
        </w:tc>
        <w:tc>
          <w:tcPr>
            <w:tcW w:w="1136" w:type="dxa"/>
            <w:vAlign w:val="center"/>
          </w:tcPr>
          <w:p w14:paraId="5FC653DD" w14:textId="77777777" w:rsidR="002B05AD" w:rsidRPr="002B05AD" w:rsidRDefault="002B05AD" w:rsidP="002B05AD">
            <w:pPr>
              <w:jc w:val="center"/>
              <w:rPr>
                <w:sz w:val="16"/>
                <w:szCs w:val="16"/>
              </w:rPr>
            </w:pPr>
            <w:r w:rsidRPr="002B05AD">
              <w:rPr>
                <w:sz w:val="16"/>
                <w:szCs w:val="16"/>
              </w:rPr>
              <w:t>10 277 605,67</w:t>
            </w:r>
          </w:p>
        </w:tc>
      </w:tr>
      <w:tr w:rsidR="002B05AD" w:rsidRPr="002B05AD" w14:paraId="5D77F5E6" w14:textId="77777777" w:rsidTr="00E8485B">
        <w:tc>
          <w:tcPr>
            <w:tcW w:w="9911" w:type="dxa"/>
            <w:gridSpan w:val="8"/>
            <w:vAlign w:val="center"/>
          </w:tcPr>
          <w:p w14:paraId="5DA3516F" w14:textId="77777777" w:rsidR="002B05AD" w:rsidRPr="002B05AD" w:rsidRDefault="002B05AD" w:rsidP="002B05AD">
            <w:pPr>
              <w:rPr>
                <w:sz w:val="16"/>
                <w:szCs w:val="16"/>
              </w:rPr>
            </w:pPr>
            <w:r w:rsidRPr="002B05AD">
              <w:rPr>
                <w:sz w:val="16"/>
                <w:szCs w:val="16"/>
              </w:rPr>
              <w:t xml:space="preserve">Глава 12. Публичный технологический и ценовой аудит, подготовка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w:t>
            </w:r>
            <w:proofErr w:type="spellStart"/>
            <w:r w:rsidRPr="002B05AD">
              <w:rPr>
                <w:sz w:val="16"/>
                <w:szCs w:val="16"/>
              </w:rPr>
              <w:t>являеется</w:t>
            </w:r>
            <w:proofErr w:type="spellEnd"/>
            <w:r w:rsidRPr="002B05AD">
              <w:rPr>
                <w:sz w:val="16"/>
                <w:szCs w:val="16"/>
              </w:rPr>
              <w:t xml:space="preserve"> одновременно выполнение работ по проектированию, строительству и вводу в эксплуатацию объекта капитального строительства, технологический и ценовой аудит такого обоснования инвестиций, аудит проектной документации, проектные и изыскательские работы</w:t>
            </w:r>
          </w:p>
        </w:tc>
      </w:tr>
      <w:tr w:rsidR="002B05AD" w:rsidRPr="002B05AD" w14:paraId="125FE702" w14:textId="77777777" w:rsidTr="00E8485B">
        <w:tc>
          <w:tcPr>
            <w:tcW w:w="389" w:type="dxa"/>
            <w:vAlign w:val="center"/>
          </w:tcPr>
          <w:p w14:paraId="5E216BF1" w14:textId="77777777" w:rsidR="002B05AD" w:rsidRPr="002B05AD" w:rsidRDefault="002B05AD" w:rsidP="002B05AD">
            <w:pPr>
              <w:jc w:val="center"/>
              <w:rPr>
                <w:sz w:val="16"/>
                <w:szCs w:val="16"/>
              </w:rPr>
            </w:pPr>
            <w:r w:rsidRPr="002B05AD">
              <w:rPr>
                <w:sz w:val="16"/>
                <w:szCs w:val="16"/>
              </w:rPr>
              <w:t>4</w:t>
            </w:r>
          </w:p>
        </w:tc>
        <w:tc>
          <w:tcPr>
            <w:tcW w:w="1414" w:type="dxa"/>
            <w:vAlign w:val="center"/>
          </w:tcPr>
          <w:p w14:paraId="4336F243" w14:textId="77777777" w:rsidR="002B05AD" w:rsidRPr="002B05AD" w:rsidRDefault="002B05AD" w:rsidP="002B05AD">
            <w:pPr>
              <w:jc w:val="center"/>
              <w:rPr>
                <w:sz w:val="16"/>
                <w:szCs w:val="16"/>
              </w:rPr>
            </w:pPr>
            <w:r w:rsidRPr="002B05AD">
              <w:rPr>
                <w:sz w:val="16"/>
                <w:szCs w:val="16"/>
              </w:rPr>
              <w:t>142М-2023-12-01</w:t>
            </w:r>
          </w:p>
        </w:tc>
        <w:tc>
          <w:tcPr>
            <w:tcW w:w="2546" w:type="dxa"/>
            <w:vAlign w:val="center"/>
          </w:tcPr>
          <w:p w14:paraId="2DF8DBE4" w14:textId="77777777" w:rsidR="002B05AD" w:rsidRPr="002B05AD" w:rsidRDefault="002B05AD" w:rsidP="002B05AD">
            <w:pPr>
              <w:jc w:val="center"/>
              <w:rPr>
                <w:sz w:val="16"/>
                <w:szCs w:val="16"/>
              </w:rPr>
            </w:pPr>
            <w:r w:rsidRPr="002B05AD">
              <w:rPr>
                <w:sz w:val="16"/>
                <w:szCs w:val="16"/>
              </w:rPr>
              <w:t xml:space="preserve">Проектные работы. Строительство БКТП-1600/6/10 </w:t>
            </w:r>
            <w:proofErr w:type="spellStart"/>
            <w:r w:rsidRPr="002B05AD">
              <w:rPr>
                <w:sz w:val="16"/>
                <w:szCs w:val="16"/>
              </w:rPr>
              <w:t>кВ.</w:t>
            </w:r>
            <w:proofErr w:type="spellEnd"/>
          </w:p>
        </w:tc>
        <w:tc>
          <w:tcPr>
            <w:tcW w:w="1269" w:type="dxa"/>
            <w:vAlign w:val="center"/>
          </w:tcPr>
          <w:p w14:paraId="3F1894B7" w14:textId="77777777" w:rsidR="002B05AD" w:rsidRPr="002B05AD" w:rsidRDefault="002B05AD" w:rsidP="002B05AD">
            <w:pPr>
              <w:jc w:val="center"/>
              <w:rPr>
                <w:sz w:val="16"/>
                <w:szCs w:val="16"/>
              </w:rPr>
            </w:pPr>
          </w:p>
        </w:tc>
        <w:tc>
          <w:tcPr>
            <w:tcW w:w="1050" w:type="dxa"/>
            <w:vAlign w:val="center"/>
          </w:tcPr>
          <w:p w14:paraId="2D0E16FC" w14:textId="77777777" w:rsidR="002B05AD" w:rsidRPr="002B05AD" w:rsidRDefault="002B05AD" w:rsidP="002B05AD">
            <w:pPr>
              <w:jc w:val="center"/>
              <w:rPr>
                <w:sz w:val="16"/>
                <w:szCs w:val="16"/>
              </w:rPr>
            </w:pPr>
          </w:p>
        </w:tc>
        <w:tc>
          <w:tcPr>
            <w:tcW w:w="1171" w:type="dxa"/>
            <w:vAlign w:val="center"/>
          </w:tcPr>
          <w:p w14:paraId="1094879C" w14:textId="77777777" w:rsidR="002B05AD" w:rsidRPr="002B05AD" w:rsidRDefault="002B05AD" w:rsidP="002B05AD">
            <w:pPr>
              <w:jc w:val="center"/>
              <w:rPr>
                <w:sz w:val="16"/>
                <w:szCs w:val="16"/>
              </w:rPr>
            </w:pPr>
          </w:p>
        </w:tc>
        <w:tc>
          <w:tcPr>
            <w:tcW w:w="936" w:type="dxa"/>
            <w:vAlign w:val="center"/>
          </w:tcPr>
          <w:p w14:paraId="2D2318C8" w14:textId="77777777" w:rsidR="002B05AD" w:rsidRPr="002B05AD" w:rsidRDefault="002B05AD" w:rsidP="002B05AD">
            <w:pPr>
              <w:jc w:val="center"/>
              <w:rPr>
                <w:sz w:val="16"/>
                <w:szCs w:val="16"/>
              </w:rPr>
            </w:pPr>
            <w:r w:rsidRPr="002B05AD">
              <w:rPr>
                <w:sz w:val="16"/>
                <w:szCs w:val="16"/>
              </w:rPr>
              <w:t>79 553,29</w:t>
            </w:r>
          </w:p>
        </w:tc>
        <w:tc>
          <w:tcPr>
            <w:tcW w:w="1136" w:type="dxa"/>
            <w:vAlign w:val="center"/>
          </w:tcPr>
          <w:p w14:paraId="367A7178" w14:textId="77777777" w:rsidR="002B05AD" w:rsidRPr="002B05AD" w:rsidRDefault="002B05AD" w:rsidP="002B05AD">
            <w:pPr>
              <w:jc w:val="center"/>
              <w:rPr>
                <w:sz w:val="16"/>
                <w:szCs w:val="16"/>
              </w:rPr>
            </w:pPr>
            <w:r w:rsidRPr="002B05AD">
              <w:rPr>
                <w:sz w:val="16"/>
                <w:szCs w:val="16"/>
              </w:rPr>
              <w:t>79 553,29</w:t>
            </w:r>
          </w:p>
        </w:tc>
      </w:tr>
      <w:tr w:rsidR="002B05AD" w:rsidRPr="002B05AD" w14:paraId="2E2CC8C8" w14:textId="77777777" w:rsidTr="00E8485B">
        <w:tc>
          <w:tcPr>
            <w:tcW w:w="389" w:type="dxa"/>
            <w:vAlign w:val="center"/>
          </w:tcPr>
          <w:p w14:paraId="042DE61C" w14:textId="77777777" w:rsidR="002B05AD" w:rsidRPr="002B05AD" w:rsidRDefault="002B05AD" w:rsidP="002B05AD">
            <w:pPr>
              <w:jc w:val="center"/>
              <w:rPr>
                <w:sz w:val="16"/>
                <w:szCs w:val="16"/>
              </w:rPr>
            </w:pPr>
          </w:p>
        </w:tc>
        <w:tc>
          <w:tcPr>
            <w:tcW w:w="1414" w:type="dxa"/>
            <w:vAlign w:val="center"/>
          </w:tcPr>
          <w:p w14:paraId="6FE1845B" w14:textId="77777777" w:rsidR="002B05AD" w:rsidRPr="002B05AD" w:rsidRDefault="002B05AD" w:rsidP="002B05AD">
            <w:pPr>
              <w:jc w:val="center"/>
              <w:rPr>
                <w:sz w:val="16"/>
                <w:szCs w:val="16"/>
              </w:rPr>
            </w:pPr>
          </w:p>
        </w:tc>
        <w:tc>
          <w:tcPr>
            <w:tcW w:w="2546" w:type="dxa"/>
            <w:vAlign w:val="center"/>
          </w:tcPr>
          <w:p w14:paraId="399F7C23" w14:textId="77777777" w:rsidR="002B05AD" w:rsidRPr="002B05AD" w:rsidRDefault="002B05AD" w:rsidP="002B05AD">
            <w:pPr>
              <w:jc w:val="center"/>
              <w:rPr>
                <w:sz w:val="16"/>
                <w:szCs w:val="16"/>
              </w:rPr>
            </w:pPr>
            <w:r w:rsidRPr="002B05AD">
              <w:rPr>
                <w:sz w:val="16"/>
                <w:szCs w:val="16"/>
              </w:rPr>
              <w:t xml:space="preserve">Итого по Главе 12. «Публичный технологический и ценовой аудит, подготовка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w:t>
            </w:r>
            <w:proofErr w:type="spellStart"/>
            <w:r w:rsidRPr="002B05AD">
              <w:rPr>
                <w:sz w:val="16"/>
                <w:szCs w:val="16"/>
              </w:rPr>
              <w:t>являеется</w:t>
            </w:r>
            <w:proofErr w:type="spellEnd"/>
            <w:r w:rsidRPr="002B05AD">
              <w:rPr>
                <w:sz w:val="16"/>
                <w:szCs w:val="16"/>
              </w:rPr>
              <w:t xml:space="preserve"> одновременно выполнение работ по проектированию, </w:t>
            </w:r>
            <w:r w:rsidRPr="002B05AD">
              <w:rPr>
                <w:sz w:val="16"/>
                <w:szCs w:val="16"/>
              </w:rPr>
              <w:lastRenderedPageBreak/>
              <w:t>строительству и вводу в эксплуатацию объекта капитального строительства, технологический и ценовой аудит такого обоснования инвестиций, аудит проектной документации, проектные и изыскательские работы»</w:t>
            </w:r>
          </w:p>
        </w:tc>
        <w:tc>
          <w:tcPr>
            <w:tcW w:w="1269" w:type="dxa"/>
            <w:vAlign w:val="center"/>
          </w:tcPr>
          <w:p w14:paraId="366A25E7" w14:textId="77777777" w:rsidR="002B05AD" w:rsidRPr="002B05AD" w:rsidRDefault="002B05AD" w:rsidP="002B05AD">
            <w:pPr>
              <w:jc w:val="center"/>
              <w:rPr>
                <w:sz w:val="16"/>
                <w:szCs w:val="16"/>
              </w:rPr>
            </w:pPr>
          </w:p>
        </w:tc>
        <w:tc>
          <w:tcPr>
            <w:tcW w:w="1050" w:type="dxa"/>
            <w:vAlign w:val="center"/>
          </w:tcPr>
          <w:p w14:paraId="213CEAEF" w14:textId="77777777" w:rsidR="002B05AD" w:rsidRPr="002B05AD" w:rsidRDefault="002B05AD" w:rsidP="002B05AD">
            <w:pPr>
              <w:jc w:val="center"/>
              <w:rPr>
                <w:sz w:val="16"/>
                <w:szCs w:val="16"/>
              </w:rPr>
            </w:pPr>
          </w:p>
        </w:tc>
        <w:tc>
          <w:tcPr>
            <w:tcW w:w="1171" w:type="dxa"/>
            <w:vAlign w:val="center"/>
          </w:tcPr>
          <w:p w14:paraId="390D8866" w14:textId="77777777" w:rsidR="002B05AD" w:rsidRPr="002B05AD" w:rsidRDefault="002B05AD" w:rsidP="002B05AD">
            <w:pPr>
              <w:jc w:val="center"/>
              <w:rPr>
                <w:sz w:val="16"/>
                <w:szCs w:val="16"/>
              </w:rPr>
            </w:pPr>
          </w:p>
        </w:tc>
        <w:tc>
          <w:tcPr>
            <w:tcW w:w="936" w:type="dxa"/>
            <w:vAlign w:val="center"/>
          </w:tcPr>
          <w:p w14:paraId="57368606" w14:textId="77777777" w:rsidR="002B05AD" w:rsidRPr="002B05AD" w:rsidRDefault="002B05AD" w:rsidP="002B05AD">
            <w:pPr>
              <w:jc w:val="center"/>
              <w:rPr>
                <w:sz w:val="16"/>
                <w:szCs w:val="16"/>
              </w:rPr>
            </w:pPr>
            <w:r w:rsidRPr="002B05AD">
              <w:rPr>
                <w:sz w:val="16"/>
                <w:szCs w:val="16"/>
              </w:rPr>
              <w:t>79 553,29</w:t>
            </w:r>
          </w:p>
        </w:tc>
        <w:tc>
          <w:tcPr>
            <w:tcW w:w="1136" w:type="dxa"/>
            <w:vAlign w:val="center"/>
          </w:tcPr>
          <w:p w14:paraId="61C06D45" w14:textId="77777777" w:rsidR="002B05AD" w:rsidRPr="002B05AD" w:rsidRDefault="002B05AD" w:rsidP="002B05AD">
            <w:pPr>
              <w:jc w:val="center"/>
              <w:rPr>
                <w:sz w:val="16"/>
                <w:szCs w:val="16"/>
              </w:rPr>
            </w:pPr>
            <w:r w:rsidRPr="002B05AD">
              <w:rPr>
                <w:sz w:val="16"/>
                <w:szCs w:val="16"/>
              </w:rPr>
              <w:t>79 553,29</w:t>
            </w:r>
          </w:p>
        </w:tc>
      </w:tr>
      <w:tr w:rsidR="002B05AD" w:rsidRPr="002B05AD" w14:paraId="7AF5AFD3" w14:textId="77777777" w:rsidTr="00E8485B">
        <w:tc>
          <w:tcPr>
            <w:tcW w:w="389" w:type="dxa"/>
            <w:vAlign w:val="center"/>
          </w:tcPr>
          <w:p w14:paraId="071F7CE6" w14:textId="77777777" w:rsidR="002B05AD" w:rsidRPr="002B05AD" w:rsidRDefault="002B05AD" w:rsidP="002B05AD">
            <w:pPr>
              <w:jc w:val="center"/>
              <w:rPr>
                <w:sz w:val="16"/>
                <w:szCs w:val="16"/>
              </w:rPr>
            </w:pPr>
          </w:p>
        </w:tc>
        <w:tc>
          <w:tcPr>
            <w:tcW w:w="1414" w:type="dxa"/>
            <w:vAlign w:val="center"/>
          </w:tcPr>
          <w:p w14:paraId="5E0727AB" w14:textId="77777777" w:rsidR="002B05AD" w:rsidRPr="002B05AD" w:rsidRDefault="002B05AD" w:rsidP="002B05AD">
            <w:pPr>
              <w:jc w:val="center"/>
              <w:rPr>
                <w:sz w:val="16"/>
                <w:szCs w:val="16"/>
              </w:rPr>
            </w:pPr>
          </w:p>
        </w:tc>
        <w:tc>
          <w:tcPr>
            <w:tcW w:w="2546" w:type="dxa"/>
            <w:vAlign w:val="center"/>
          </w:tcPr>
          <w:p w14:paraId="5389BA17" w14:textId="77777777" w:rsidR="002B05AD" w:rsidRPr="002B05AD" w:rsidRDefault="002B05AD" w:rsidP="002B05AD">
            <w:pPr>
              <w:jc w:val="center"/>
              <w:rPr>
                <w:sz w:val="16"/>
                <w:szCs w:val="16"/>
              </w:rPr>
            </w:pPr>
            <w:r w:rsidRPr="002B05AD">
              <w:rPr>
                <w:sz w:val="16"/>
                <w:szCs w:val="16"/>
              </w:rPr>
              <w:t>Итого по Главам 1-12</w:t>
            </w:r>
          </w:p>
        </w:tc>
        <w:tc>
          <w:tcPr>
            <w:tcW w:w="1269" w:type="dxa"/>
            <w:vAlign w:val="center"/>
          </w:tcPr>
          <w:p w14:paraId="65B4DE91" w14:textId="77777777" w:rsidR="002B05AD" w:rsidRPr="002B05AD" w:rsidRDefault="002B05AD" w:rsidP="002B05AD">
            <w:pPr>
              <w:jc w:val="center"/>
              <w:rPr>
                <w:sz w:val="16"/>
                <w:szCs w:val="16"/>
              </w:rPr>
            </w:pPr>
            <w:r w:rsidRPr="002B05AD">
              <w:rPr>
                <w:sz w:val="16"/>
                <w:szCs w:val="16"/>
              </w:rPr>
              <w:t>394 607,34</w:t>
            </w:r>
          </w:p>
        </w:tc>
        <w:tc>
          <w:tcPr>
            <w:tcW w:w="1050" w:type="dxa"/>
            <w:vAlign w:val="center"/>
          </w:tcPr>
          <w:p w14:paraId="66CB5530" w14:textId="77777777" w:rsidR="002B05AD" w:rsidRPr="002B05AD" w:rsidRDefault="002B05AD" w:rsidP="002B05AD">
            <w:pPr>
              <w:jc w:val="center"/>
              <w:rPr>
                <w:sz w:val="16"/>
                <w:szCs w:val="16"/>
              </w:rPr>
            </w:pPr>
            <w:r w:rsidRPr="002B05AD">
              <w:rPr>
                <w:sz w:val="16"/>
                <w:szCs w:val="16"/>
              </w:rPr>
              <w:t>67 304,33</w:t>
            </w:r>
          </w:p>
        </w:tc>
        <w:tc>
          <w:tcPr>
            <w:tcW w:w="1171" w:type="dxa"/>
            <w:vAlign w:val="center"/>
          </w:tcPr>
          <w:p w14:paraId="218FFD96" w14:textId="77777777" w:rsidR="002B05AD" w:rsidRPr="002B05AD" w:rsidRDefault="002B05AD" w:rsidP="002B05AD">
            <w:pPr>
              <w:jc w:val="center"/>
              <w:rPr>
                <w:sz w:val="16"/>
                <w:szCs w:val="16"/>
              </w:rPr>
            </w:pPr>
            <w:r w:rsidRPr="002B05AD">
              <w:rPr>
                <w:sz w:val="16"/>
                <w:szCs w:val="16"/>
              </w:rPr>
              <w:t>9 696 870,16</w:t>
            </w:r>
          </w:p>
        </w:tc>
        <w:tc>
          <w:tcPr>
            <w:tcW w:w="936" w:type="dxa"/>
            <w:vAlign w:val="center"/>
          </w:tcPr>
          <w:p w14:paraId="2C003398" w14:textId="77777777" w:rsidR="002B05AD" w:rsidRPr="002B05AD" w:rsidRDefault="002B05AD" w:rsidP="002B05AD">
            <w:pPr>
              <w:jc w:val="center"/>
              <w:rPr>
                <w:sz w:val="16"/>
                <w:szCs w:val="16"/>
              </w:rPr>
            </w:pPr>
            <w:r w:rsidRPr="002B05AD">
              <w:rPr>
                <w:sz w:val="16"/>
                <w:szCs w:val="16"/>
              </w:rPr>
              <w:t>198 377,13</w:t>
            </w:r>
          </w:p>
        </w:tc>
        <w:tc>
          <w:tcPr>
            <w:tcW w:w="1136" w:type="dxa"/>
            <w:vAlign w:val="center"/>
          </w:tcPr>
          <w:p w14:paraId="1EC8085E" w14:textId="77777777" w:rsidR="002B05AD" w:rsidRPr="002B05AD" w:rsidRDefault="002B05AD" w:rsidP="002B05AD">
            <w:pPr>
              <w:jc w:val="center"/>
              <w:rPr>
                <w:sz w:val="16"/>
                <w:szCs w:val="16"/>
              </w:rPr>
            </w:pPr>
            <w:r w:rsidRPr="002B05AD">
              <w:rPr>
                <w:sz w:val="16"/>
                <w:szCs w:val="16"/>
              </w:rPr>
              <w:t>10 357 158,96</w:t>
            </w:r>
          </w:p>
        </w:tc>
      </w:tr>
      <w:tr w:rsidR="002B05AD" w:rsidRPr="002B05AD" w14:paraId="14A63647" w14:textId="77777777" w:rsidTr="00E8485B">
        <w:tc>
          <w:tcPr>
            <w:tcW w:w="9911" w:type="dxa"/>
            <w:gridSpan w:val="8"/>
            <w:vAlign w:val="center"/>
          </w:tcPr>
          <w:p w14:paraId="3E671BE7" w14:textId="77777777" w:rsidR="002B05AD" w:rsidRPr="002B05AD" w:rsidRDefault="002B05AD" w:rsidP="002B05AD">
            <w:pPr>
              <w:rPr>
                <w:sz w:val="16"/>
                <w:szCs w:val="16"/>
              </w:rPr>
            </w:pPr>
            <w:r w:rsidRPr="002B05AD">
              <w:rPr>
                <w:sz w:val="16"/>
                <w:szCs w:val="16"/>
              </w:rPr>
              <w:t>Непредвиденные затраты</w:t>
            </w:r>
          </w:p>
        </w:tc>
      </w:tr>
      <w:tr w:rsidR="002B05AD" w:rsidRPr="002B05AD" w14:paraId="7A4458CF" w14:textId="77777777" w:rsidTr="00E8485B">
        <w:tc>
          <w:tcPr>
            <w:tcW w:w="389" w:type="dxa"/>
            <w:vAlign w:val="center"/>
          </w:tcPr>
          <w:p w14:paraId="477CEE9A" w14:textId="77777777" w:rsidR="002B05AD" w:rsidRPr="002B05AD" w:rsidRDefault="002B05AD" w:rsidP="002B05AD">
            <w:pPr>
              <w:jc w:val="center"/>
              <w:rPr>
                <w:sz w:val="16"/>
                <w:szCs w:val="16"/>
              </w:rPr>
            </w:pPr>
          </w:p>
        </w:tc>
        <w:tc>
          <w:tcPr>
            <w:tcW w:w="1414" w:type="dxa"/>
            <w:vAlign w:val="center"/>
          </w:tcPr>
          <w:p w14:paraId="1EDA5540" w14:textId="77777777" w:rsidR="002B05AD" w:rsidRPr="002B05AD" w:rsidRDefault="002B05AD" w:rsidP="002B05AD">
            <w:pPr>
              <w:jc w:val="center"/>
              <w:rPr>
                <w:sz w:val="16"/>
                <w:szCs w:val="16"/>
              </w:rPr>
            </w:pPr>
          </w:p>
        </w:tc>
        <w:tc>
          <w:tcPr>
            <w:tcW w:w="2546" w:type="dxa"/>
            <w:vAlign w:val="center"/>
          </w:tcPr>
          <w:p w14:paraId="390540C8" w14:textId="77777777" w:rsidR="002B05AD" w:rsidRPr="002B05AD" w:rsidRDefault="002B05AD" w:rsidP="002B05AD">
            <w:pPr>
              <w:jc w:val="center"/>
              <w:rPr>
                <w:sz w:val="16"/>
                <w:szCs w:val="16"/>
              </w:rPr>
            </w:pPr>
            <w:r w:rsidRPr="002B05AD">
              <w:rPr>
                <w:sz w:val="16"/>
                <w:szCs w:val="16"/>
              </w:rPr>
              <w:t>Итого с учетом «</w:t>
            </w:r>
            <w:proofErr w:type="spellStart"/>
            <w:r w:rsidRPr="002B05AD">
              <w:rPr>
                <w:sz w:val="16"/>
                <w:szCs w:val="16"/>
              </w:rPr>
              <w:t>Непредвиденые</w:t>
            </w:r>
            <w:proofErr w:type="spellEnd"/>
            <w:r w:rsidRPr="002B05AD">
              <w:rPr>
                <w:sz w:val="16"/>
                <w:szCs w:val="16"/>
              </w:rPr>
              <w:t xml:space="preserve"> затраты»</w:t>
            </w:r>
          </w:p>
        </w:tc>
        <w:tc>
          <w:tcPr>
            <w:tcW w:w="1269" w:type="dxa"/>
            <w:vAlign w:val="center"/>
          </w:tcPr>
          <w:p w14:paraId="19930BE7" w14:textId="77777777" w:rsidR="002B05AD" w:rsidRPr="002B05AD" w:rsidRDefault="002B05AD" w:rsidP="002B05AD">
            <w:pPr>
              <w:jc w:val="center"/>
              <w:rPr>
                <w:sz w:val="16"/>
                <w:szCs w:val="16"/>
              </w:rPr>
            </w:pPr>
            <w:r w:rsidRPr="002B05AD">
              <w:rPr>
                <w:sz w:val="16"/>
                <w:szCs w:val="16"/>
              </w:rPr>
              <w:t>394 607,34</w:t>
            </w:r>
          </w:p>
        </w:tc>
        <w:tc>
          <w:tcPr>
            <w:tcW w:w="1050" w:type="dxa"/>
            <w:vAlign w:val="center"/>
          </w:tcPr>
          <w:p w14:paraId="393C6F31" w14:textId="77777777" w:rsidR="002B05AD" w:rsidRPr="002B05AD" w:rsidRDefault="002B05AD" w:rsidP="002B05AD">
            <w:pPr>
              <w:jc w:val="center"/>
              <w:rPr>
                <w:sz w:val="16"/>
                <w:szCs w:val="16"/>
              </w:rPr>
            </w:pPr>
            <w:r w:rsidRPr="002B05AD">
              <w:rPr>
                <w:sz w:val="16"/>
                <w:szCs w:val="16"/>
              </w:rPr>
              <w:t>67 304,33</w:t>
            </w:r>
          </w:p>
        </w:tc>
        <w:tc>
          <w:tcPr>
            <w:tcW w:w="1171" w:type="dxa"/>
            <w:vAlign w:val="center"/>
          </w:tcPr>
          <w:p w14:paraId="5E826F35" w14:textId="77777777" w:rsidR="002B05AD" w:rsidRPr="002B05AD" w:rsidRDefault="002B05AD" w:rsidP="002B05AD">
            <w:pPr>
              <w:jc w:val="center"/>
              <w:rPr>
                <w:sz w:val="16"/>
                <w:szCs w:val="16"/>
              </w:rPr>
            </w:pPr>
            <w:r w:rsidRPr="002B05AD">
              <w:rPr>
                <w:sz w:val="16"/>
                <w:szCs w:val="16"/>
              </w:rPr>
              <w:t>9 696 870,16</w:t>
            </w:r>
          </w:p>
        </w:tc>
        <w:tc>
          <w:tcPr>
            <w:tcW w:w="936" w:type="dxa"/>
            <w:vAlign w:val="center"/>
          </w:tcPr>
          <w:p w14:paraId="4CF13E3D" w14:textId="77777777" w:rsidR="002B05AD" w:rsidRPr="002B05AD" w:rsidRDefault="002B05AD" w:rsidP="002B05AD">
            <w:pPr>
              <w:jc w:val="center"/>
              <w:rPr>
                <w:sz w:val="16"/>
                <w:szCs w:val="16"/>
              </w:rPr>
            </w:pPr>
            <w:r w:rsidRPr="002B05AD">
              <w:rPr>
                <w:sz w:val="16"/>
                <w:szCs w:val="16"/>
              </w:rPr>
              <w:t>198 377,13</w:t>
            </w:r>
          </w:p>
        </w:tc>
        <w:tc>
          <w:tcPr>
            <w:tcW w:w="1136" w:type="dxa"/>
            <w:vAlign w:val="center"/>
          </w:tcPr>
          <w:p w14:paraId="5DED78E9" w14:textId="77777777" w:rsidR="002B05AD" w:rsidRPr="002B05AD" w:rsidRDefault="002B05AD" w:rsidP="002B05AD">
            <w:pPr>
              <w:jc w:val="center"/>
              <w:rPr>
                <w:sz w:val="16"/>
                <w:szCs w:val="16"/>
              </w:rPr>
            </w:pPr>
            <w:r w:rsidRPr="002B05AD">
              <w:rPr>
                <w:sz w:val="16"/>
                <w:szCs w:val="16"/>
              </w:rPr>
              <w:t>10 357 158,96</w:t>
            </w:r>
          </w:p>
        </w:tc>
      </w:tr>
      <w:tr w:rsidR="002B05AD" w:rsidRPr="002B05AD" w14:paraId="1ED271AB" w14:textId="77777777" w:rsidTr="00E8485B">
        <w:tc>
          <w:tcPr>
            <w:tcW w:w="9911" w:type="dxa"/>
            <w:gridSpan w:val="8"/>
            <w:vAlign w:val="center"/>
          </w:tcPr>
          <w:p w14:paraId="2B0FF90F" w14:textId="77777777" w:rsidR="002B05AD" w:rsidRPr="002B05AD" w:rsidRDefault="002B05AD" w:rsidP="002B05AD">
            <w:pPr>
              <w:rPr>
                <w:sz w:val="16"/>
                <w:szCs w:val="16"/>
              </w:rPr>
            </w:pPr>
            <w:r w:rsidRPr="002B05AD">
              <w:rPr>
                <w:sz w:val="16"/>
                <w:szCs w:val="16"/>
              </w:rPr>
              <w:t>Налоги и обязательные платежи</w:t>
            </w:r>
          </w:p>
        </w:tc>
      </w:tr>
      <w:tr w:rsidR="002B05AD" w:rsidRPr="002B05AD" w14:paraId="32F3CEF0" w14:textId="77777777" w:rsidTr="00E8485B">
        <w:tc>
          <w:tcPr>
            <w:tcW w:w="389" w:type="dxa"/>
            <w:vAlign w:val="center"/>
          </w:tcPr>
          <w:p w14:paraId="0A5F6FF6" w14:textId="77777777" w:rsidR="002B05AD" w:rsidRPr="002B05AD" w:rsidRDefault="002B05AD" w:rsidP="002B05AD">
            <w:pPr>
              <w:jc w:val="center"/>
              <w:rPr>
                <w:sz w:val="16"/>
                <w:szCs w:val="16"/>
              </w:rPr>
            </w:pPr>
            <w:r w:rsidRPr="002B05AD">
              <w:rPr>
                <w:sz w:val="16"/>
                <w:szCs w:val="16"/>
              </w:rPr>
              <w:t>5</w:t>
            </w:r>
          </w:p>
        </w:tc>
        <w:tc>
          <w:tcPr>
            <w:tcW w:w="1414" w:type="dxa"/>
            <w:vAlign w:val="center"/>
          </w:tcPr>
          <w:p w14:paraId="0A56E4BF" w14:textId="77777777" w:rsidR="002B05AD" w:rsidRPr="002B05AD" w:rsidRDefault="002B05AD" w:rsidP="002B05AD">
            <w:pPr>
              <w:jc w:val="center"/>
              <w:rPr>
                <w:sz w:val="16"/>
                <w:szCs w:val="16"/>
              </w:rPr>
            </w:pPr>
            <w:r w:rsidRPr="002B05AD">
              <w:rPr>
                <w:sz w:val="16"/>
                <w:szCs w:val="16"/>
              </w:rPr>
              <w:t xml:space="preserve">№ 303-ФЗ </w:t>
            </w:r>
          </w:p>
          <w:p w14:paraId="42922597" w14:textId="77777777" w:rsidR="002B05AD" w:rsidRPr="002B05AD" w:rsidRDefault="002B05AD" w:rsidP="002B05AD">
            <w:pPr>
              <w:jc w:val="center"/>
              <w:rPr>
                <w:sz w:val="16"/>
                <w:szCs w:val="16"/>
              </w:rPr>
            </w:pPr>
            <w:r w:rsidRPr="002B05AD">
              <w:rPr>
                <w:sz w:val="16"/>
                <w:szCs w:val="16"/>
              </w:rPr>
              <w:t>от 3.08.2018</w:t>
            </w:r>
          </w:p>
        </w:tc>
        <w:tc>
          <w:tcPr>
            <w:tcW w:w="2546" w:type="dxa"/>
            <w:vAlign w:val="center"/>
          </w:tcPr>
          <w:p w14:paraId="7BB8E027" w14:textId="77777777" w:rsidR="002B05AD" w:rsidRPr="002B05AD" w:rsidRDefault="002B05AD" w:rsidP="002B05AD">
            <w:pPr>
              <w:jc w:val="center"/>
              <w:rPr>
                <w:sz w:val="16"/>
                <w:szCs w:val="16"/>
              </w:rPr>
            </w:pPr>
            <w:r w:rsidRPr="002B05AD">
              <w:rPr>
                <w:sz w:val="16"/>
                <w:szCs w:val="16"/>
              </w:rPr>
              <w:t>НДС-20%</w:t>
            </w:r>
          </w:p>
        </w:tc>
        <w:tc>
          <w:tcPr>
            <w:tcW w:w="1269" w:type="dxa"/>
            <w:vAlign w:val="center"/>
          </w:tcPr>
          <w:p w14:paraId="7E7C3140" w14:textId="77777777" w:rsidR="002B05AD" w:rsidRPr="002B05AD" w:rsidRDefault="002B05AD" w:rsidP="002B05AD">
            <w:pPr>
              <w:jc w:val="center"/>
              <w:rPr>
                <w:sz w:val="16"/>
                <w:szCs w:val="16"/>
              </w:rPr>
            </w:pPr>
            <w:r w:rsidRPr="002B05AD">
              <w:rPr>
                <w:sz w:val="16"/>
                <w:szCs w:val="16"/>
              </w:rPr>
              <w:t>78 921,47</w:t>
            </w:r>
          </w:p>
        </w:tc>
        <w:tc>
          <w:tcPr>
            <w:tcW w:w="1050" w:type="dxa"/>
            <w:vAlign w:val="center"/>
          </w:tcPr>
          <w:p w14:paraId="7D7A5277" w14:textId="77777777" w:rsidR="002B05AD" w:rsidRPr="002B05AD" w:rsidRDefault="002B05AD" w:rsidP="002B05AD">
            <w:pPr>
              <w:jc w:val="center"/>
              <w:rPr>
                <w:sz w:val="16"/>
                <w:szCs w:val="16"/>
              </w:rPr>
            </w:pPr>
            <w:r w:rsidRPr="002B05AD">
              <w:rPr>
                <w:sz w:val="16"/>
                <w:szCs w:val="16"/>
              </w:rPr>
              <w:t>13 460,87</w:t>
            </w:r>
          </w:p>
        </w:tc>
        <w:tc>
          <w:tcPr>
            <w:tcW w:w="1171" w:type="dxa"/>
            <w:vAlign w:val="center"/>
          </w:tcPr>
          <w:p w14:paraId="58BAA6ED" w14:textId="77777777" w:rsidR="002B05AD" w:rsidRPr="002B05AD" w:rsidRDefault="002B05AD" w:rsidP="002B05AD">
            <w:pPr>
              <w:jc w:val="center"/>
              <w:rPr>
                <w:sz w:val="16"/>
                <w:szCs w:val="16"/>
              </w:rPr>
            </w:pPr>
            <w:r w:rsidRPr="002B05AD">
              <w:rPr>
                <w:sz w:val="16"/>
                <w:szCs w:val="16"/>
              </w:rPr>
              <w:t>1 939 374,03</w:t>
            </w:r>
          </w:p>
        </w:tc>
        <w:tc>
          <w:tcPr>
            <w:tcW w:w="936" w:type="dxa"/>
            <w:vAlign w:val="center"/>
          </w:tcPr>
          <w:p w14:paraId="0BA2AA24" w14:textId="77777777" w:rsidR="002B05AD" w:rsidRPr="002B05AD" w:rsidRDefault="002B05AD" w:rsidP="002B05AD">
            <w:pPr>
              <w:jc w:val="center"/>
              <w:rPr>
                <w:sz w:val="16"/>
                <w:szCs w:val="16"/>
              </w:rPr>
            </w:pPr>
            <w:r w:rsidRPr="002B05AD">
              <w:rPr>
                <w:sz w:val="16"/>
                <w:szCs w:val="16"/>
              </w:rPr>
              <w:t>39 675,43</w:t>
            </w:r>
          </w:p>
        </w:tc>
        <w:tc>
          <w:tcPr>
            <w:tcW w:w="1136" w:type="dxa"/>
            <w:vAlign w:val="center"/>
          </w:tcPr>
          <w:p w14:paraId="7A65EAF6" w14:textId="77777777" w:rsidR="002B05AD" w:rsidRPr="002B05AD" w:rsidRDefault="002B05AD" w:rsidP="002B05AD">
            <w:pPr>
              <w:jc w:val="center"/>
              <w:rPr>
                <w:sz w:val="16"/>
                <w:szCs w:val="16"/>
              </w:rPr>
            </w:pPr>
            <w:r w:rsidRPr="002B05AD">
              <w:rPr>
                <w:sz w:val="16"/>
                <w:szCs w:val="16"/>
              </w:rPr>
              <w:t>2 071 431,80</w:t>
            </w:r>
          </w:p>
        </w:tc>
      </w:tr>
      <w:tr w:rsidR="002B05AD" w:rsidRPr="002B05AD" w14:paraId="2678C339" w14:textId="77777777" w:rsidTr="00E8485B">
        <w:tc>
          <w:tcPr>
            <w:tcW w:w="389" w:type="dxa"/>
            <w:vAlign w:val="center"/>
          </w:tcPr>
          <w:p w14:paraId="4E56927F" w14:textId="77777777" w:rsidR="002B05AD" w:rsidRPr="002B05AD" w:rsidRDefault="002B05AD" w:rsidP="002B05AD">
            <w:pPr>
              <w:jc w:val="center"/>
              <w:rPr>
                <w:sz w:val="16"/>
                <w:szCs w:val="16"/>
              </w:rPr>
            </w:pPr>
          </w:p>
        </w:tc>
        <w:tc>
          <w:tcPr>
            <w:tcW w:w="1414" w:type="dxa"/>
            <w:vAlign w:val="center"/>
          </w:tcPr>
          <w:p w14:paraId="6A3EECA6" w14:textId="77777777" w:rsidR="002B05AD" w:rsidRPr="002B05AD" w:rsidRDefault="002B05AD" w:rsidP="002B05AD">
            <w:pPr>
              <w:jc w:val="center"/>
              <w:rPr>
                <w:sz w:val="16"/>
                <w:szCs w:val="16"/>
              </w:rPr>
            </w:pPr>
          </w:p>
        </w:tc>
        <w:tc>
          <w:tcPr>
            <w:tcW w:w="2546" w:type="dxa"/>
            <w:vAlign w:val="center"/>
          </w:tcPr>
          <w:p w14:paraId="0B098655" w14:textId="77777777" w:rsidR="002B05AD" w:rsidRPr="002B05AD" w:rsidRDefault="002B05AD" w:rsidP="002B05AD">
            <w:pPr>
              <w:jc w:val="center"/>
              <w:rPr>
                <w:sz w:val="16"/>
                <w:szCs w:val="16"/>
              </w:rPr>
            </w:pPr>
            <w:r w:rsidRPr="002B05AD">
              <w:rPr>
                <w:sz w:val="16"/>
                <w:szCs w:val="16"/>
              </w:rPr>
              <w:t>Итого «Налоги и обязательные платежи»</w:t>
            </w:r>
          </w:p>
        </w:tc>
        <w:tc>
          <w:tcPr>
            <w:tcW w:w="1269" w:type="dxa"/>
            <w:vAlign w:val="center"/>
          </w:tcPr>
          <w:p w14:paraId="07731F2F" w14:textId="77777777" w:rsidR="002B05AD" w:rsidRPr="002B05AD" w:rsidRDefault="002B05AD" w:rsidP="002B05AD">
            <w:pPr>
              <w:jc w:val="center"/>
              <w:rPr>
                <w:sz w:val="16"/>
                <w:szCs w:val="16"/>
              </w:rPr>
            </w:pPr>
            <w:r w:rsidRPr="002B05AD">
              <w:rPr>
                <w:sz w:val="16"/>
                <w:szCs w:val="16"/>
              </w:rPr>
              <w:t>78 921,47</w:t>
            </w:r>
          </w:p>
        </w:tc>
        <w:tc>
          <w:tcPr>
            <w:tcW w:w="1050" w:type="dxa"/>
            <w:vAlign w:val="center"/>
          </w:tcPr>
          <w:p w14:paraId="667FF94E" w14:textId="77777777" w:rsidR="002B05AD" w:rsidRPr="002B05AD" w:rsidRDefault="002B05AD" w:rsidP="002B05AD">
            <w:pPr>
              <w:jc w:val="center"/>
              <w:rPr>
                <w:sz w:val="16"/>
                <w:szCs w:val="16"/>
              </w:rPr>
            </w:pPr>
            <w:r w:rsidRPr="002B05AD">
              <w:rPr>
                <w:sz w:val="16"/>
                <w:szCs w:val="16"/>
              </w:rPr>
              <w:t>13 460,87</w:t>
            </w:r>
          </w:p>
        </w:tc>
        <w:tc>
          <w:tcPr>
            <w:tcW w:w="1171" w:type="dxa"/>
            <w:vAlign w:val="center"/>
          </w:tcPr>
          <w:p w14:paraId="568C1E1F" w14:textId="77777777" w:rsidR="002B05AD" w:rsidRPr="002B05AD" w:rsidRDefault="002B05AD" w:rsidP="002B05AD">
            <w:pPr>
              <w:jc w:val="center"/>
              <w:rPr>
                <w:sz w:val="16"/>
                <w:szCs w:val="16"/>
              </w:rPr>
            </w:pPr>
            <w:r w:rsidRPr="002B05AD">
              <w:rPr>
                <w:sz w:val="16"/>
                <w:szCs w:val="16"/>
              </w:rPr>
              <w:t>1 939 374,03</w:t>
            </w:r>
          </w:p>
        </w:tc>
        <w:tc>
          <w:tcPr>
            <w:tcW w:w="936" w:type="dxa"/>
            <w:vAlign w:val="center"/>
          </w:tcPr>
          <w:p w14:paraId="586C5D9B" w14:textId="77777777" w:rsidR="002B05AD" w:rsidRPr="002B05AD" w:rsidRDefault="002B05AD" w:rsidP="002B05AD">
            <w:pPr>
              <w:jc w:val="center"/>
              <w:rPr>
                <w:sz w:val="16"/>
                <w:szCs w:val="16"/>
              </w:rPr>
            </w:pPr>
            <w:r w:rsidRPr="002B05AD">
              <w:rPr>
                <w:sz w:val="16"/>
                <w:szCs w:val="16"/>
              </w:rPr>
              <w:t>39 675,43</w:t>
            </w:r>
          </w:p>
        </w:tc>
        <w:tc>
          <w:tcPr>
            <w:tcW w:w="1136" w:type="dxa"/>
            <w:vAlign w:val="center"/>
          </w:tcPr>
          <w:p w14:paraId="504FF50D" w14:textId="77777777" w:rsidR="002B05AD" w:rsidRPr="002B05AD" w:rsidRDefault="002B05AD" w:rsidP="002B05AD">
            <w:pPr>
              <w:jc w:val="center"/>
              <w:rPr>
                <w:sz w:val="16"/>
                <w:szCs w:val="16"/>
              </w:rPr>
            </w:pPr>
            <w:r w:rsidRPr="002B05AD">
              <w:rPr>
                <w:sz w:val="16"/>
                <w:szCs w:val="16"/>
              </w:rPr>
              <w:t>2 071 431,80</w:t>
            </w:r>
          </w:p>
        </w:tc>
      </w:tr>
      <w:tr w:rsidR="002B05AD" w:rsidRPr="002B05AD" w14:paraId="772DC353" w14:textId="77777777" w:rsidTr="00E8485B">
        <w:tc>
          <w:tcPr>
            <w:tcW w:w="389" w:type="dxa"/>
            <w:vAlign w:val="center"/>
          </w:tcPr>
          <w:p w14:paraId="01E630D6" w14:textId="77777777" w:rsidR="002B05AD" w:rsidRPr="002B05AD" w:rsidRDefault="002B05AD" w:rsidP="002B05AD">
            <w:pPr>
              <w:jc w:val="center"/>
              <w:rPr>
                <w:sz w:val="16"/>
                <w:szCs w:val="16"/>
              </w:rPr>
            </w:pPr>
          </w:p>
        </w:tc>
        <w:tc>
          <w:tcPr>
            <w:tcW w:w="1414" w:type="dxa"/>
            <w:vAlign w:val="center"/>
          </w:tcPr>
          <w:p w14:paraId="76EC2E06" w14:textId="77777777" w:rsidR="002B05AD" w:rsidRPr="002B05AD" w:rsidRDefault="002B05AD" w:rsidP="002B05AD">
            <w:pPr>
              <w:jc w:val="center"/>
              <w:rPr>
                <w:sz w:val="16"/>
                <w:szCs w:val="16"/>
              </w:rPr>
            </w:pPr>
          </w:p>
        </w:tc>
        <w:tc>
          <w:tcPr>
            <w:tcW w:w="2546" w:type="dxa"/>
            <w:vAlign w:val="center"/>
          </w:tcPr>
          <w:p w14:paraId="5DAE836F" w14:textId="77777777" w:rsidR="002B05AD" w:rsidRPr="002B05AD" w:rsidRDefault="002B05AD" w:rsidP="002B05AD">
            <w:pPr>
              <w:jc w:val="center"/>
              <w:rPr>
                <w:b/>
                <w:bCs/>
                <w:sz w:val="16"/>
                <w:szCs w:val="16"/>
              </w:rPr>
            </w:pPr>
            <w:r w:rsidRPr="002B05AD">
              <w:rPr>
                <w:b/>
                <w:bCs/>
                <w:sz w:val="16"/>
                <w:szCs w:val="16"/>
              </w:rPr>
              <w:t xml:space="preserve">Итого по сводному </w:t>
            </w:r>
            <w:proofErr w:type="spellStart"/>
            <w:r w:rsidRPr="002B05AD">
              <w:rPr>
                <w:b/>
                <w:bCs/>
                <w:sz w:val="16"/>
                <w:szCs w:val="16"/>
              </w:rPr>
              <w:t>расчту</w:t>
            </w:r>
            <w:proofErr w:type="spellEnd"/>
          </w:p>
        </w:tc>
        <w:tc>
          <w:tcPr>
            <w:tcW w:w="1269" w:type="dxa"/>
            <w:vAlign w:val="center"/>
          </w:tcPr>
          <w:p w14:paraId="0AF50F6C" w14:textId="77777777" w:rsidR="002B05AD" w:rsidRPr="002B05AD" w:rsidRDefault="002B05AD" w:rsidP="002B05AD">
            <w:pPr>
              <w:jc w:val="center"/>
              <w:rPr>
                <w:b/>
                <w:bCs/>
                <w:sz w:val="16"/>
                <w:szCs w:val="16"/>
              </w:rPr>
            </w:pPr>
            <w:r w:rsidRPr="002B05AD">
              <w:rPr>
                <w:b/>
                <w:bCs/>
                <w:sz w:val="16"/>
                <w:szCs w:val="16"/>
              </w:rPr>
              <w:t>473 528,81</w:t>
            </w:r>
          </w:p>
        </w:tc>
        <w:tc>
          <w:tcPr>
            <w:tcW w:w="1050" w:type="dxa"/>
            <w:vAlign w:val="center"/>
          </w:tcPr>
          <w:p w14:paraId="765D4A65" w14:textId="77777777" w:rsidR="002B05AD" w:rsidRPr="002B05AD" w:rsidRDefault="002B05AD" w:rsidP="002B05AD">
            <w:pPr>
              <w:jc w:val="center"/>
              <w:rPr>
                <w:b/>
                <w:bCs/>
                <w:sz w:val="16"/>
                <w:szCs w:val="16"/>
              </w:rPr>
            </w:pPr>
            <w:r w:rsidRPr="002B05AD">
              <w:rPr>
                <w:b/>
                <w:bCs/>
                <w:sz w:val="16"/>
                <w:szCs w:val="16"/>
              </w:rPr>
              <w:t>80 765,20</w:t>
            </w:r>
          </w:p>
        </w:tc>
        <w:tc>
          <w:tcPr>
            <w:tcW w:w="1171" w:type="dxa"/>
            <w:vAlign w:val="center"/>
          </w:tcPr>
          <w:p w14:paraId="73FBEC50" w14:textId="77777777" w:rsidR="002B05AD" w:rsidRPr="002B05AD" w:rsidRDefault="002B05AD" w:rsidP="002B05AD">
            <w:pPr>
              <w:jc w:val="center"/>
              <w:rPr>
                <w:b/>
                <w:bCs/>
                <w:sz w:val="16"/>
                <w:szCs w:val="16"/>
              </w:rPr>
            </w:pPr>
            <w:r w:rsidRPr="002B05AD">
              <w:rPr>
                <w:b/>
                <w:bCs/>
                <w:sz w:val="16"/>
                <w:szCs w:val="16"/>
              </w:rPr>
              <w:t>11 636 244,19</w:t>
            </w:r>
          </w:p>
        </w:tc>
        <w:tc>
          <w:tcPr>
            <w:tcW w:w="936" w:type="dxa"/>
            <w:vAlign w:val="center"/>
          </w:tcPr>
          <w:p w14:paraId="22A5C15C" w14:textId="77777777" w:rsidR="002B05AD" w:rsidRPr="002B05AD" w:rsidRDefault="002B05AD" w:rsidP="002B05AD">
            <w:pPr>
              <w:jc w:val="center"/>
              <w:rPr>
                <w:b/>
                <w:bCs/>
                <w:sz w:val="16"/>
                <w:szCs w:val="16"/>
              </w:rPr>
            </w:pPr>
            <w:r w:rsidRPr="002B05AD">
              <w:rPr>
                <w:b/>
                <w:bCs/>
                <w:sz w:val="16"/>
                <w:szCs w:val="16"/>
              </w:rPr>
              <w:t>238 052,56</w:t>
            </w:r>
          </w:p>
        </w:tc>
        <w:tc>
          <w:tcPr>
            <w:tcW w:w="1136" w:type="dxa"/>
            <w:vAlign w:val="center"/>
          </w:tcPr>
          <w:p w14:paraId="4BF7A97B" w14:textId="77777777" w:rsidR="002B05AD" w:rsidRPr="002B05AD" w:rsidRDefault="002B05AD" w:rsidP="002B05AD">
            <w:pPr>
              <w:jc w:val="center"/>
              <w:rPr>
                <w:b/>
                <w:bCs/>
                <w:sz w:val="16"/>
                <w:szCs w:val="16"/>
              </w:rPr>
            </w:pPr>
            <w:r w:rsidRPr="002B05AD">
              <w:rPr>
                <w:b/>
                <w:bCs/>
                <w:sz w:val="16"/>
                <w:szCs w:val="16"/>
              </w:rPr>
              <w:t>12 428 590,76</w:t>
            </w:r>
          </w:p>
        </w:tc>
      </w:tr>
    </w:tbl>
    <w:p w14:paraId="31AB39B8" w14:textId="77777777" w:rsidR="002B05AD" w:rsidRPr="002B05AD" w:rsidRDefault="002B05AD" w:rsidP="002B05AD">
      <w:pPr>
        <w:ind w:firstLine="708"/>
        <w:jc w:val="both"/>
        <w:rPr>
          <w:sz w:val="28"/>
          <w:szCs w:val="28"/>
        </w:rPr>
      </w:pPr>
      <w:r w:rsidRPr="002B05AD">
        <w:rPr>
          <w:sz w:val="28"/>
          <w:szCs w:val="28"/>
        </w:rPr>
        <w:t>Экспертами был произведен анализ документов АО «Электросеть», направленных вышеуказанным письмом. В качестве обоснования были представлены основные технические характеристики проекта, локальные сметные расчеты, сводный сметный расчет.</w:t>
      </w:r>
    </w:p>
    <w:p w14:paraId="10D21759" w14:textId="77777777" w:rsidR="002B05AD" w:rsidRPr="002B05AD" w:rsidRDefault="002B05AD" w:rsidP="002B05AD">
      <w:pPr>
        <w:ind w:firstLine="709"/>
        <w:jc w:val="both"/>
        <w:rPr>
          <w:sz w:val="28"/>
          <w:szCs w:val="28"/>
        </w:rPr>
      </w:pPr>
      <w:r w:rsidRPr="002B05AD">
        <w:rPr>
          <w:sz w:val="28"/>
          <w:szCs w:val="28"/>
        </w:rPr>
        <w:t xml:space="preserve">При анализе расчета АО «Электросеть», экспертами было выявлено следующее: по расчету на строительство </w:t>
      </w:r>
      <w:proofErr w:type="spellStart"/>
      <w:r w:rsidRPr="002B05AD">
        <w:rPr>
          <w:sz w:val="28"/>
          <w:szCs w:val="28"/>
        </w:rPr>
        <w:t>однотрансформаторной</w:t>
      </w:r>
      <w:proofErr w:type="spellEnd"/>
      <w:r w:rsidRPr="002B05AD">
        <w:rPr>
          <w:sz w:val="28"/>
          <w:szCs w:val="28"/>
        </w:rPr>
        <w:t xml:space="preserve"> подстанции 6/10 </w:t>
      </w:r>
      <w:proofErr w:type="spellStart"/>
      <w:r w:rsidRPr="002B05AD">
        <w:rPr>
          <w:sz w:val="28"/>
          <w:szCs w:val="28"/>
        </w:rPr>
        <w:t>кВ</w:t>
      </w:r>
      <w:proofErr w:type="spellEnd"/>
      <w:r w:rsidRPr="002B05AD">
        <w:rPr>
          <w:sz w:val="28"/>
          <w:szCs w:val="28"/>
        </w:rPr>
        <w:t xml:space="preserve"> (за исключением РТП) мощностью от 1250 до 1600 </w:t>
      </w:r>
      <w:proofErr w:type="spellStart"/>
      <w:r w:rsidRPr="002B05AD">
        <w:rPr>
          <w:sz w:val="28"/>
          <w:szCs w:val="28"/>
        </w:rPr>
        <w:t>кВА</w:t>
      </w:r>
      <w:proofErr w:type="spellEnd"/>
      <w:r w:rsidRPr="002B05AD">
        <w:rPr>
          <w:sz w:val="28"/>
          <w:szCs w:val="28"/>
        </w:rPr>
        <w:t xml:space="preserve"> включительно блочного типа, АО «Электросеть» был произведен перевод стоимости в цены 2023 года. </w:t>
      </w:r>
    </w:p>
    <w:p w14:paraId="66D65A17" w14:textId="77777777" w:rsidR="002B05AD" w:rsidRPr="002B05AD" w:rsidRDefault="002B05AD" w:rsidP="002B05AD">
      <w:pPr>
        <w:ind w:firstLine="709"/>
        <w:contextualSpacing/>
        <w:jc w:val="both"/>
        <w:rPr>
          <w:rFonts w:eastAsia="Calibri"/>
          <w:sz w:val="28"/>
          <w:szCs w:val="28"/>
          <w:lang w:eastAsia="en-US"/>
        </w:rPr>
      </w:pPr>
      <w:r w:rsidRPr="002B05AD">
        <w:rPr>
          <w:rFonts w:eastAsia="Calibri"/>
          <w:sz w:val="28"/>
          <w:szCs w:val="28"/>
          <w:lang w:eastAsia="en-US"/>
        </w:rPr>
        <w:t>В связи в вышеуказанным экспертами было принято решение произвести расчет стоимости строительства</w:t>
      </w:r>
      <w:r w:rsidRPr="002B05AD">
        <w:rPr>
          <w:sz w:val="28"/>
          <w:szCs w:val="28"/>
        </w:rPr>
        <w:t xml:space="preserve"> </w:t>
      </w:r>
      <w:proofErr w:type="spellStart"/>
      <w:r w:rsidRPr="002B05AD">
        <w:rPr>
          <w:sz w:val="28"/>
          <w:szCs w:val="28"/>
        </w:rPr>
        <w:t>однотрансформаторной</w:t>
      </w:r>
      <w:proofErr w:type="spellEnd"/>
      <w:r w:rsidRPr="002B05AD">
        <w:rPr>
          <w:sz w:val="28"/>
          <w:szCs w:val="28"/>
        </w:rPr>
        <w:t xml:space="preserve"> подстанции 6/10 </w:t>
      </w:r>
      <w:proofErr w:type="spellStart"/>
      <w:r w:rsidRPr="002B05AD">
        <w:rPr>
          <w:sz w:val="28"/>
          <w:szCs w:val="28"/>
        </w:rPr>
        <w:t>кВ</w:t>
      </w:r>
      <w:proofErr w:type="spellEnd"/>
      <w:r w:rsidRPr="002B05AD">
        <w:rPr>
          <w:sz w:val="28"/>
          <w:szCs w:val="28"/>
        </w:rPr>
        <w:t xml:space="preserve"> (за исключением РТП) мощностью от 1250 до 1600 </w:t>
      </w:r>
      <w:proofErr w:type="spellStart"/>
      <w:r w:rsidRPr="002B05AD">
        <w:rPr>
          <w:sz w:val="28"/>
          <w:szCs w:val="28"/>
        </w:rPr>
        <w:t>кВА</w:t>
      </w:r>
      <w:proofErr w:type="spellEnd"/>
      <w:r w:rsidRPr="002B05AD">
        <w:rPr>
          <w:sz w:val="28"/>
          <w:szCs w:val="28"/>
        </w:rPr>
        <w:t xml:space="preserve"> включительно блочного типа без НДС</w:t>
      </w:r>
      <w:r w:rsidRPr="002B05AD">
        <w:rPr>
          <w:rFonts w:eastAsia="Calibri"/>
          <w:sz w:val="28"/>
          <w:szCs w:val="28"/>
          <w:lang w:eastAsia="en-US"/>
        </w:rPr>
        <w:t>, экспертами был применен коэффициент ИЦП на 2024г.=105,2%.</w:t>
      </w:r>
    </w:p>
    <w:p w14:paraId="484B1D5D" w14:textId="77777777" w:rsidR="002B05AD" w:rsidRPr="002B05AD" w:rsidRDefault="002B05AD" w:rsidP="002B05AD">
      <w:pPr>
        <w:ind w:firstLine="709"/>
        <w:jc w:val="both"/>
        <w:rPr>
          <w:sz w:val="28"/>
          <w:szCs w:val="28"/>
        </w:rPr>
      </w:pPr>
      <w:r w:rsidRPr="002B05AD">
        <w:rPr>
          <w:sz w:val="28"/>
          <w:szCs w:val="28"/>
        </w:rPr>
        <w:t xml:space="preserve">Для определения стандартизированной ставки необходимо общую стоимость строительства разделить на максимальную мощность трансформатора (1600 </w:t>
      </w:r>
      <w:proofErr w:type="spellStart"/>
      <w:r w:rsidRPr="002B05AD">
        <w:rPr>
          <w:sz w:val="28"/>
          <w:szCs w:val="28"/>
        </w:rPr>
        <w:t>кВА</w:t>
      </w:r>
      <w:proofErr w:type="spellEnd"/>
      <w:r w:rsidRPr="002B05AD">
        <w:rPr>
          <w:sz w:val="28"/>
          <w:szCs w:val="28"/>
        </w:rPr>
        <w:t xml:space="preserve">, для перевода в кВт </w:t>
      </w:r>
      <w:r w:rsidRPr="002B05AD">
        <w:rPr>
          <w:sz w:val="28"/>
          <w:szCs w:val="28"/>
          <w:lang w:val="en-US"/>
        </w:rPr>
        <w:t>cos</w:t>
      </w:r>
      <m:oMath>
        <m:r>
          <w:rPr>
            <w:rFonts w:ascii="Cambria Math" w:hAnsi="Cambria Math"/>
            <w:sz w:val="28"/>
            <w:szCs w:val="28"/>
            <w:lang w:val="en-US"/>
          </w:rPr>
          <m:t>φ</m:t>
        </m:r>
      </m:oMath>
      <w:r w:rsidRPr="002B05AD">
        <w:rPr>
          <w:sz w:val="28"/>
          <w:szCs w:val="28"/>
        </w:rPr>
        <w:t>=0,93):</w:t>
      </w:r>
    </w:p>
    <w:p w14:paraId="04B2600A" w14:textId="77777777" w:rsidR="002B05AD" w:rsidRPr="002B05AD" w:rsidRDefault="002B05AD" w:rsidP="002B05AD">
      <w:pPr>
        <w:ind w:firstLine="709"/>
        <w:jc w:val="center"/>
        <w:rPr>
          <w:color w:val="000000"/>
          <w:sz w:val="28"/>
          <w:szCs w:val="28"/>
        </w:rPr>
      </w:p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5.4.1.</m:t>
            </m:r>
            <m:r>
              <m:rPr>
                <m:nor/>
              </m:rPr>
              <w:rPr>
                <w:rFonts w:ascii="Cambria Math"/>
                <w:color w:val="000000"/>
                <w:sz w:val="28"/>
                <w:szCs w:val="28"/>
              </w:rPr>
              <m:t>8.3.</m:t>
            </m:r>
          </m:sub>
          <m:sup>
            <m:r>
              <m:rPr>
                <m:nor/>
              </m:rPr>
              <w:rPr>
                <w:color w:val="000000"/>
                <w:sz w:val="28"/>
                <w:szCs w:val="28"/>
              </w:rPr>
              <m:t xml:space="preserve">6/10 </m:t>
            </m:r>
            <w:proofErr w:type="spellStart"/>
            <m:r>
              <m:rPr>
                <m:nor/>
              </m:rPr>
              <w:rPr>
                <w:color w:val="000000"/>
                <w:sz w:val="28"/>
                <w:szCs w:val="28"/>
              </w:rPr>
              <m:t>кВ</m:t>
            </m:r>
            <w:proofErr w:type="spellEnd"/>
          </m:sup>
        </m:sSubSup>
        <m:r>
          <m:rPr>
            <m:nor/>
          </m:rPr>
          <w:rPr>
            <w:color w:val="000000"/>
            <w:sz w:val="28"/>
            <w:szCs w:val="28"/>
          </w:rPr>
          <m:t>=</m:t>
        </m:r>
        <m:f>
          <m:fPr>
            <m:ctrlPr>
              <w:rPr>
                <w:rFonts w:ascii="Cambria Math" w:hAnsi="Cambria Math"/>
                <w:i/>
                <w:color w:val="000000"/>
                <w:sz w:val="28"/>
                <w:szCs w:val="28"/>
              </w:rPr>
            </m:ctrlPr>
          </m:fPr>
          <m:num>
            <m:r>
              <m:rPr>
                <m:nor/>
              </m:rPr>
              <w:rPr>
                <w:color w:val="000000"/>
                <w:sz w:val="28"/>
                <w:szCs w:val="28"/>
              </w:rPr>
              <m:t>10</m:t>
            </m:r>
            <m:r>
              <m:rPr>
                <m:nor/>
              </m:rPr>
              <w:rPr>
                <w:rFonts w:ascii="Cambria Math"/>
                <w:color w:val="000000"/>
                <w:sz w:val="28"/>
                <w:szCs w:val="28"/>
              </w:rPr>
              <m:t> </m:t>
            </m:r>
            <m:r>
              <m:rPr>
                <m:nor/>
              </m:rPr>
              <w:rPr>
                <w:color w:val="000000"/>
                <w:sz w:val="28"/>
                <w:szCs w:val="28"/>
              </w:rPr>
              <m:t>357</m:t>
            </m:r>
            <m:r>
              <m:rPr>
                <m:nor/>
              </m:rPr>
              <w:rPr>
                <w:rFonts w:ascii="Cambria Math"/>
                <w:color w:val="000000"/>
                <w:sz w:val="28"/>
                <w:szCs w:val="28"/>
              </w:rPr>
              <m:t> </m:t>
            </m:r>
            <m:r>
              <m:rPr>
                <m:nor/>
              </m:rPr>
              <w:rPr>
                <w:color w:val="000000"/>
                <w:sz w:val="28"/>
                <w:szCs w:val="28"/>
              </w:rPr>
              <m:t>158,96</m:t>
            </m:r>
          </m:num>
          <m:den>
            <m:r>
              <m:rPr>
                <m:nor/>
              </m:rPr>
              <w:rPr>
                <w:color w:val="000000"/>
                <w:sz w:val="28"/>
                <w:szCs w:val="28"/>
              </w:rPr>
              <m:t>1</m:t>
            </m:r>
            <m:r>
              <m:rPr>
                <m:nor/>
              </m:rPr>
              <w:rPr>
                <w:rFonts w:ascii="Cambria Math"/>
                <w:color w:val="000000"/>
                <w:sz w:val="28"/>
                <w:szCs w:val="28"/>
              </w:rPr>
              <m:t xml:space="preserve"> </m:t>
            </m:r>
            <m:r>
              <m:rPr>
                <m:nor/>
              </m:rPr>
              <w:rPr>
                <w:color w:val="000000"/>
                <w:sz w:val="28"/>
                <w:szCs w:val="28"/>
              </w:rPr>
              <m:t>600*0,93</m:t>
            </m:r>
          </m:den>
        </m:f>
        <m:r>
          <m:rPr>
            <m:nor/>
          </m:rPr>
          <w:rPr>
            <w:color w:val="000000"/>
            <w:sz w:val="28"/>
            <w:szCs w:val="28"/>
          </w:rPr>
          <m:t>=6 960,46</m:t>
        </m:r>
      </m:oMath>
      <w:r w:rsidRPr="002B05AD">
        <w:rPr>
          <w:color w:val="000000"/>
          <w:sz w:val="28"/>
          <w:szCs w:val="28"/>
        </w:rPr>
        <w:t xml:space="preserve"> рублей/кВт </w:t>
      </w:r>
    </w:p>
    <w:p w14:paraId="4A1B1EA6" w14:textId="77777777" w:rsidR="002B05AD" w:rsidRPr="002B05AD" w:rsidRDefault="002B05AD" w:rsidP="002B05AD">
      <w:pPr>
        <w:ind w:firstLine="709"/>
        <w:jc w:val="both"/>
        <w:rPr>
          <w:iCs/>
          <w:sz w:val="28"/>
          <w:szCs w:val="28"/>
        </w:rPr>
      </w:pPr>
      <w:r w:rsidRPr="002B05AD">
        <w:rPr>
          <w:sz w:val="28"/>
          <w:szCs w:val="28"/>
        </w:rPr>
        <w:t xml:space="preserve">Таким образом дополнительная стандартизированная тарифная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5.4.1.</m:t>
            </m:r>
            <m:r>
              <m:rPr>
                <m:nor/>
              </m:rPr>
              <w:rPr>
                <w:rFonts w:ascii="Cambria Math"/>
                <w:color w:val="000000"/>
                <w:sz w:val="28"/>
                <w:szCs w:val="28"/>
              </w:rPr>
              <m:t>8.3.</m:t>
            </m:r>
          </m:sub>
          <m:sup>
            <m:r>
              <m:rPr>
                <m:nor/>
              </m:rPr>
              <w:rPr>
                <w:color w:val="000000"/>
                <w:sz w:val="28"/>
                <w:szCs w:val="28"/>
              </w:rPr>
              <m:t xml:space="preserve">6/10 </m:t>
            </m:r>
            <w:proofErr w:type="spellStart"/>
            <m:r>
              <m:rPr>
                <m:nor/>
              </m:rPr>
              <w:rPr>
                <w:color w:val="000000"/>
                <w:sz w:val="28"/>
                <w:szCs w:val="28"/>
              </w:rPr>
              <m:t>кВ</m:t>
            </m:r>
            <w:proofErr w:type="spellEnd"/>
          </m:sup>
        </m:sSubSup>
      </m:oMath>
      <w:r w:rsidRPr="002B05AD">
        <w:rPr>
          <w:color w:val="000000"/>
          <w:sz w:val="28"/>
          <w:szCs w:val="28"/>
        </w:rPr>
        <w:t xml:space="preserve"> </w:t>
      </w:r>
      <w:r w:rsidRPr="002B05AD">
        <w:rPr>
          <w:sz w:val="28"/>
          <w:szCs w:val="28"/>
        </w:rPr>
        <w:t xml:space="preserve">на 2024 год составляет – </w:t>
      </w:r>
      <m:oMath>
        <m:r>
          <m:rPr>
            <m:nor/>
          </m:rPr>
          <w:rPr>
            <w:color w:val="000000"/>
            <w:sz w:val="28"/>
            <w:szCs w:val="28"/>
          </w:rPr>
          <m:t>6 960,46</m:t>
        </m:r>
      </m:oMath>
      <w:r w:rsidRPr="002B05AD">
        <w:rPr>
          <w:color w:val="000000"/>
          <w:sz w:val="28"/>
          <w:szCs w:val="28"/>
        </w:rPr>
        <w:t xml:space="preserve">*1,052 </w:t>
      </w:r>
      <w:r w:rsidRPr="002B05AD">
        <w:rPr>
          <w:sz w:val="28"/>
          <w:szCs w:val="28"/>
        </w:rPr>
        <w:t>= 7 322,40 рублей/кВт.</w:t>
      </w:r>
    </w:p>
    <w:p w14:paraId="0D7396EE" w14:textId="77777777" w:rsidR="002B05AD" w:rsidRPr="002B05AD" w:rsidRDefault="002B05AD" w:rsidP="002B05AD">
      <w:pPr>
        <w:ind w:firstLine="708"/>
        <w:jc w:val="both"/>
        <w:rPr>
          <w:rFonts w:eastAsia="Calibri"/>
          <w:sz w:val="28"/>
          <w:szCs w:val="28"/>
          <w:lang w:eastAsia="en-US"/>
        </w:rPr>
      </w:pPr>
      <w:r w:rsidRPr="002B05AD">
        <w:rPr>
          <w:rFonts w:eastAsia="Calibri"/>
          <w:sz w:val="28"/>
          <w:szCs w:val="28"/>
          <w:lang w:eastAsia="en-US"/>
        </w:rPr>
        <w:t xml:space="preserve">В таблице 2 приведена дополнительная стандартизированная </w:t>
      </w:r>
      <w:r w:rsidRPr="002B05AD">
        <w:rPr>
          <w:sz w:val="28"/>
          <w:szCs w:val="28"/>
        </w:rPr>
        <w:t>тарифная ставка</w:t>
      </w:r>
      <w:r w:rsidRPr="002B05AD">
        <w:rPr>
          <w:color w:val="000000"/>
          <w:sz w:val="28"/>
          <w:szCs w:val="28"/>
        </w:rPr>
        <w:t>, в размере, определенная экспертами и сформированная в соответствии с Приложением № 5 Методических указаний</w:t>
      </w:r>
      <w:r w:rsidRPr="002B05AD">
        <w:rPr>
          <w:rFonts w:eastAsia="Calibri"/>
          <w:sz w:val="28"/>
          <w:szCs w:val="28"/>
          <w:lang w:eastAsia="en-US"/>
        </w:rPr>
        <w:t>.</w:t>
      </w:r>
    </w:p>
    <w:p w14:paraId="2671ED06" w14:textId="77777777" w:rsidR="002B05AD" w:rsidRPr="002B05AD" w:rsidRDefault="002B05AD" w:rsidP="002B05AD">
      <w:pPr>
        <w:ind w:firstLine="709"/>
        <w:jc w:val="both"/>
        <w:rPr>
          <w:rFonts w:eastAsia="Calibri"/>
          <w:sz w:val="28"/>
          <w:szCs w:val="28"/>
          <w:lang w:eastAsia="en-US"/>
        </w:rPr>
      </w:pPr>
    </w:p>
    <w:p w14:paraId="7B9EBA5F" w14:textId="77777777" w:rsidR="002B05AD" w:rsidRPr="002B05AD" w:rsidRDefault="002B05AD" w:rsidP="002B05AD">
      <w:pPr>
        <w:ind w:firstLine="709"/>
        <w:jc w:val="right"/>
        <w:rPr>
          <w:rFonts w:eastAsia="Calibri"/>
          <w:sz w:val="28"/>
          <w:szCs w:val="28"/>
          <w:lang w:eastAsia="en-US"/>
        </w:rPr>
      </w:pPr>
      <w:r w:rsidRPr="002B05AD">
        <w:rPr>
          <w:rFonts w:eastAsia="Calibri"/>
          <w:sz w:val="28"/>
          <w:szCs w:val="28"/>
          <w:lang w:eastAsia="en-US"/>
        </w:rPr>
        <w:t>Таблица 2</w:t>
      </w:r>
    </w:p>
    <w:p w14:paraId="1360BB63" w14:textId="77777777" w:rsidR="002B05AD" w:rsidRPr="002B05AD" w:rsidRDefault="002B05AD" w:rsidP="002B05AD">
      <w:pPr>
        <w:ind w:firstLine="709"/>
        <w:jc w:val="right"/>
        <w:rPr>
          <w:rFonts w:eastAsia="Calibri"/>
          <w:sz w:val="28"/>
          <w:szCs w:val="28"/>
          <w:lang w:eastAsia="en-US"/>
        </w:rPr>
      </w:pPr>
    </w:p>
    <w:p w14:paraId="01017599" w14:textId="77777777" w:rsidR="002B05AD" w:rsidRPr="002B05AD" w:rsidRDefault="002B05AD" w:rsidP="002B05AD">
      <w:pPr>
        <w:spacing w:after="120"/>
        <w:jc w:val="center"/>
        <w:rPr>
          <w:sz w:val="28"/>
          <w:szCs w:val="28"/>
        </w:rPr>
      </w:pPr>
      <w:r w:rsidRPr="002B05AD">
        <w:rPr>
          <w:sz w:val="28"/>
          <w:szCs w:val="28"/>
        </w:rPr>
        <w:t>Дополнительная стандартизированная тарифная ставка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413"/>
        <w:gridCol w:w="3391"/>
        <w:gridCol w:w="1367"/>
        <w:gridCol w:w="1773"/>
      </w:tblGrid>
      <w:tr w:rsidR="002B05AD" w:rsidRPr="002B05AD" w14:paraId="48341D82" w14:textId="77777777" w:rsidTr="00E8485B">
        <w:trPr>
          <w:trHeight w:val="630"/>
          <w:jc w:val="center"/>
        </w:trPr>
        <w:tc>
          <w:tcPr>
            <w:tcW w:w="874" w:type="pct"/>
            <w:shd w:val="clear" w:color="auto" w:fill="auto"/>
            <w:tcMar>
              <w:left w:w="57" w:type="dxa"/>
              <w:right w:w="57" w:type="dxa"/>
            </w:tcMar>
            <w:vAlign w:val="center"/>
          </w:tcPr>
          <w:p w14:paraId="30091DA3" w14:textId="77777777" w:rsidR="002B05AD" w:rsidRPr="002B05AD" w:rsidRDefault="002B05AD" w:rsidP="002B05AD">
            <w:pPr>
              <w:jc w:val="center"/>
              <w:rPr>
                <w:color w:val="000000"/>
                <w:sz w:val="20"/>
                <w:szCs w:val="20"/>
              </w:rPr>
            </w:pPr>
            <w:r w:rsidRPr="002B05AD">
              <w:rPr>
                <w:color w:val="000000"/>
                <w:sz w:val="20"/>
                <w:szCs w:val="20"/>
              </w:rPr>
              <w:t>Идентификатор ставки</w:t>
            </w:r>
          </w:p>
        </w:tc>
        <w:tc>
          <w:tcPr>
            <w:tcW w:w="734" w:type="pct"/>
            <w:shd w:val="clear" w:color="auto" w:fill="auto"/>
            <w:tcMar>
              <w:left w:w="57" w:type="dxa"/>
              <w:right w:w="57" w:type="dxa"/>
            </w:tcMar>
            <w:vAlign w:val="center"/>
          </w:tcPr>
          <w:p w14:paraId="68C2D2C0" w14:textId="77777777" w:rsidR="002B05AD" w:rsidRPr="002B05AD" w:rsidRDefault="002B05AD" w:rsidP="002B05AD">
            <w:pPr>
              <w:jc w:val="center"/>
              <w:rPr>
                <w:color w:val="000000"/>
                <w:sz w:val="20"/>
                <w:szCs w:val="20"/>
              </w:rPr>
            </w:pPr>
            <w:r w:rsidRPr="002B05AD">
              <w:rPr>
                <w:color w:val="000000"/>
                <w:sz w:val="20"/>
                <w:szCs w:val="20"/>
              </w:rPr>
              <w:t>Обозначение</w:t>
            </w:r>
          </w:p>
        </w:tc>
        <w:tc>
          <w:tcPr>
            <w:tcW w:w="1761" w:type="pct"/>
            <w:vAlign w:val="center"/>
          </w:tcPr>
          <w:p w14:paraId="151C019B" w14:textId="77777777" w:rsidR="002B05AD" w:rsidRPr="002B05AD" w:rsidRDefault="002B05AD" w:rsidP="002B05AD">
            <w:pPr>
              <w:jc w:val="center"/>
              <w:rPr>
                <w:color w:val="000000"/>
                <w:sz w:val="20"/>
                <w:szCs w:val="20"/>
              </w:rPr>
            </w:pPr>
            <w:r w:rsidRPr="002B05AD">
              <w:rPr>
                <w:color w:val="000000"/>
                <w:sz w:val="20"/>
                <w:szCs w:val="20"/>
              </w:rPr>
              <w:t>Наименование</w:t>
            </w:r>
          </w:p>
        </w:tc>
        <w:tc>
          <w:tcPr>
            <w:tcW w:w="710" w:type="pct"/>
            <w:vAlign w:val="center"/>
          </w:tcPr>
          <w:p w14:paraId="6E765E0A" w14:textId="77777777" w:rsidR="002B05AD" w:rsidRPr="002B05AD" w:rsidRDefault="002B05AD" w:rsidP="002B05AD">
            <w:pPr>
              <w:jc w:val="center"/>
              <w:rPr>
                <w:color w:val="000000"/>
                <w:sz w:val="20"/>
                <w:szCs w:val="20"/>
              </w:rPr>
            </w:pPr>
            <w:r w:rsidRPr="002B05AD">
              <w:rPr>
                <w:color w:val="000000"/>
                <w:sz w:val="20"/>
                <w:szCs w:val="20"/>
              </w:rPr>
              <w:t>Единица измерения</w:t>
            </w:r>
          </w:p>
        </w:tc>
        <w:tc>
          <w:tcPr>
            <w:tcW w:w="921" w:type="pct"/>
            <w:vAlign w:val="center"/>
          </w:tcPr>
          <w:p w14:paraId="4E029174" w14:textId="77777777" w:rsidR="002B05AD" w:rsidRPr="002B05AD" w:rsidRDefault="002B05AD" w:rsidP="002B05AD">
            <w:pPr>
              <w:jc w:val="center"/>
              <w:rPr>
                <w:color w:val="000000"/>
                <w:sz w:val="20"/>
                <w:szCs w:val="20"/>
              </w:rPr>
            </w:pPr>
            <w:r w:rsidRPr="002B05AD">
              <w:rPr>
                <w:color w:val="000000"/>
                <w:sz w:val="20"/>
                <w:szCs w:val="20"/>
              </w:rPr>
              <w:t>Размер ставки</w:t>
            </w:r>
          </w:p>
          <w:p w14:paraId="5392F7AA" w14:textId="77777777" w:rsidR="002B05AD" w:rsidRPr="002B05AD" w:rsidRDefault="002B05AD" w:rsidP="002B05AD">
            <w:pPr>
              <w:jc w:val="center"/>
              <w:rPr>
                <w:color w:val="000000"/>
                <w:sz w:val="20"/>
                <w:szCs w:val="20"/>
              </w:rPr>
            </w:pPr>
            <w:r w:rsidRPr="002B05AD">
              <w:rPr>
                <w:color w:val="000000"/>
                <w:sz w:val="20"/>
                <w:szCs w:val="20"/>
              </w:rPr>
              <w:t>на 2023, 2024 годы</w:t>
            </w:r>
          </w:p>
        </w:tc>
      </w:tr>
      <w:tr w:rsidR="002B05AD" w:rsidRPr="002B05AD" w14:paraId="336323ED" w14:textId="77777777" w:rsidTr="00E8485B">
        <w:trPr>
          <w:trHeight w:val="1194"/>
          <w:jc w:val="center"/>
        </w:trPr>
        <w:tc>
          <w:tcPr>
            <w:tcW w:w="874" w:type="pct"/>
            <w:shd w:val="clear" w:color="auto" w:fill="auto"/>
            <w:tcMar>
              <w:left w:w="57" w:type="dxa"/>
              <w:right w:w="57" w:type="dxa"/>
            </w:tcMar>
            <w:vAlign w:val="center"/>
          </w:tcPr>
          <w:p w14:paraId="125CDB85" w14:textId="77777777" w:rsidR="002B05AD" w:rsidRPr="002B05AD" w:rsidRDefault="002B05AD" w:rsidP="002B05AD">
            <w:pPr>
              <w:jc w:val="center"/>
              <w:rPr>
                <w:color w:val="000000"/>
                <w:sz w:val="20"/>
                <w:szCs w:val="20"/>
              </w:rPr>
            </w:pPr>
            <w:r w:rsidRPr="002B05AD">
              <w:rPr>
                <w:color w:val="000000"/>
                <w:sz w:val="20"/>
                <w:szCs w:val="20"/>
              </w:rPr>
              <w:lastRenderedPageBreak/>
              <w:t>5.4.1.8.3.</w:t>
            </w:r>
          </w:p>
        </w:tc>
        <w:tc>
          <w:tcPr>
            <w:tcW w:w="734" w:type="pct"/>
            <w:shd w:val="clear" w:color="auto" w:fill="auto"/>
            <w:tcMar>
              <w:left w:w="57" w:type="dxa"/>
              <w:right w:w="57" w:type="dxa"/>
            </w:tcMar>
            <w:vAlign w:val="center"/>
          </w:tcPr>
          <w:p w14:paraId="0F5E483F" w14:textId="77777777" w:rsidR="002B05AD" w:rsidRPr="002B05AD" w:rsidRDefault="002B05AD" w:rsidP="002B05AD">
            <w:pPr>
              <w:jc w:val="center"/>
              <w:rPr>
                <w:color w:val="000000"/>
              </w:rPr>
            </w:pPr>
            <m:oMathPara>
              <m:oMath>
                <m:sSubSup>
                  <m:sSubSupPr>
                    <m:ctrlPr>
                      <w:rPr>
                        <w:rFonts w:ascii="Cambria Math" w:hAnsi="Cambria Math"/>
                        <w:i/>
                        <w:color w:val="000000"/>
                        <w:lang w:eastAsia="en-US"/>
                      </w:rPr>
                    </m:ctrlPr>
                  </m:sSubSupPr>
                  <m:e>
                    <m:r>
                      <m:rPr>
                        <m:nor/>
                      </m:rPr>
                      <w:rPr>
                        <w:color w:val="000000"/>
                      </w:rPr>
                      <m:t>С</m:t>
                    </m:r>
                  </m:e>
                  <m:sub>
                    <m:r>
                      <m:rPr>
                        <m:nor/>
                      </m:rPr>
                      <w:rPr>
                        <w:color w:val="000000"/>
                      </w:rPr>
                      <m:t>5.4.1.8.3.</m:t>
                    </m:r>
                  </m:sub>
                  <m:sup>
                    <m:r>
                      <m:rPr>
                        <m:nor/>
                      </m:rPr>
                      <w:rPr>
                        <w:color w:val="000000"/>
                      </w:rPr>
                      <m:t xml:space="preserve">6/10 </m:t>
                    </m:r>
                    <w:proofErr w:type="spellStart"/>
                    <m:r>
                      <m:rPr>
                        <m:nor/>
                      </m:rPr>
                      <w:rPr>
                        <w:color w:val="000000"/>
                      </w:rPr>
                      <m:t>кВ</m:t>
                    </m:r>
                    <w:proofErr w:type="spellEnd"/>
                  </m:sup>
                </m:sSubSup>
              </m:oMath>
            </m:oMathPara>
          </w:p>
        </w:tc>
        <w:tc>
          <w:tcPr>
            <w:tcW w:w="1761" w:type="pct"/>
            <w:vAlign w:val="center"/>
          </w:tcPr>
          <w:p w14:paraId="2F0664F1" w14:textId="77777777" w:rsidR="002B05AD" w:rsidRPr="002B05AD" w:rsidRDefault="002B05AD" w:rsidP="002B05AD">
            <w:pPr>
              <w:rPr>
                <w:color w:val="000000"/>
                <w:sz w:val="20"/>
                <w:szCs w:val="20"/>
              </w:rPr>
            </w:pPr>
            <w:proofErr w:type="spellStart"/>
            <w:r w:rsidRPr="002B05AD">
              <w:rPr>
                <w:rFonts w:eastAsia="Calibri"/>
                <w:sz w:val="20"/>
                <w:szCs w:val="20"/>
                <w:lang w:eastAsia="en-US"/>
              </w:rPr>
              <w:t>однотрансформаторные</w:t>
            </w:r>
            <w:proofErr w:type="spellEnd"/>
            <w:r w:rsidRPr="002B05AD">
              <w:rPr>
                <w:rFonts w:eastAsia="Calibri"/>
                <w:sz w:val="20"/>
                <w:szCs w:val="20"/>
                <w:lang w:eastAsia="en-US"/>
              </w:rPr>
              <w:t xml:space="preserve"> подстанции (за исключением РТП) мощностью от 1250 </w:t>
            </w:r>
            <w:proofErr w:type="spellStart"/>
            <w:r w:rsidRPr="002B05AD">
              <w:rPr>
                <w:rFonts w:eastAsia="Calibri"/>
                <w:sz w:val="20"/>
                <w:szCs w:val="20"/>
                <w:lang w:eastAsia="en-US"/>
              </w:rPr>
              <w:t>кВА</w:t>
            </w:r>
            <w:proofErr w:type="spellEnd"/>
            <w:r w:rsidRPr="002B05AD">
              <w:rPr>
                <w:rFonts w:eastAsia="Calibri"/>
                <w:sz w:val="20"/>
                <w:szCs w:val="20"/>
                <w:lang w:eastAsia="en-US"/>
              </w:rPr>
              <w:t xml:space="preserve"> до 1600 </w:t>
            </w:r>
            <w:proofErr w:type="spellStart"/>
            <w:r w:rsidRPr="002B05AD">
              <w:rPr>
                <w:rFonts w:eastAsia="Calibri"/>
                <w:sz w:val="20"/>
                <w:szCs w:val="20"/>
                <w:lang w:eastAsia="en-US"/>
              </w:rPr>
              <w:t>кВА</w:t>
            </w:r>
            <w:proofErr w:type="spellEnd"/>
            <w:r w:rsidRPr="002B05AD">
              <w:rPr>
                <w:rFonts w:eastAsia="Calibri"/>
                <w:sz w:val="20"/>
                <w:szCs w:val="20"/>
                <w:lang w:eastAsia="en-US"/>
              </w:rPr>
              <w:t xml:space="preserve"> включительно блочного типа</w:t>
            </w:r>
          </w:p>
        </w:tc>
        <w:tc>
          <w:tcPr>
            <w:tcW w:w="710" w:type="pct"/>
            <w:vAlign w:val="center"/>
          </w:tcPr>
          <w:p w14:paraId="235B330A" w14:textId="77777777" w:rsidR="002B05AD" w:rsidRPr="002B05AD" w:rsidRDefault="002B05AD" w:rsidP="002B05AD">
            <w:pPr>
              <w:jc w:val="center"/>
              <w:rPr>
                <w:color w:val="000000"/>
                <w:sz w:val="20"/>
                <w:szCs w:val="20"/>
              </w:rPr>
            </w:pPr>
            <w:r w:rsidRPr="002B05AD">
              <w:rPr>
                <w:rFonts w:eastAsia="Calibri"/>
                <w:sz w:val="20"/>
                <w:szCs w:val="20"/>
                <w:lang w:eastAsia="en-US"/>
              </w:rPr>
              <w:t>рублей/кВт</w:t>
            </w:r>
          </w:p>
        </w:tc>
        <w:tc>
          <w:tcPr>
            <w:tcW w:w="921" w:type="pct"/>
            <w:vAlign w:val="center"/>
          </w:tcPr>
          <w:p w14:paraId="7CC1D707" w14:textId="77777777" w:rsidR="002B05AD" w:rsidRPr="002B05AD" w:rsidRDefault="002B05AD" w:rsidP="002B05AD">
            <w:pPr>
              <w:jc w:val="center"/>
              <w:rPr>
                <w:color w:val="000000"/>
                <w:sz w:val="20"/>
                <w:szCs w:val="20"/>
              </w:rPr>
            </w:pPr>
            <w:r w:rsidRPr="002B05AD">
              <w:rPr>
                <w:rFonts w:eastAsia="Calibri"/>
                <w:sz w:val="20"/>
                <w:szCs w:val="20"/>
                <w:lang w:eastAsia="en-US"/>
              </w:rPr>
              <w:t>7 322,40</w:t>
            </w:r>
          </w:p>
        </w:tc>
      </w:tr>
    </w:tbl>
    <w:p w14:paraId="7D6602A7" w14:textId="77777777" w:rsidR="002B05AD" w:rsidRPr="002B05AD" w:rsidRDefault="002B05AD" w:rsidP="002B05AD">
      <w:pPr>
        <w:ind w:firstLine="709"/>
        <w:jc w:val="both"/>
        <w:rPr>
          <w:rFonts w:eastAsia="Calibri"/>
          <w:sz w:val="28"/>
          <w:szCs w:val="28"/>
          <w:lang w:eastAsia="en-US"/>
        </w:rPr>
      </w:pPr>
    </w:p>
    <w:p w14:paraId="5FCEFF4A" w14:textId="77777777" w:rsidR="001B2B90" w:rsidRDefault="002B05AD" w:rsidP="002B05AD">
      <w:pPr>
        <w:ind w:firstLine="709"/>
        <w:jc w:val="both"/>
        <w:rPr>
          <w:rFonts w:eastAsia="Calibri"/>
          <w:sz w:val="28"/>
          <w:szCs w:val="28"/>
          <w:lang w:eastAsia="en-US"/>
        </w:rPr>
        <w:sectPr w:rsidR="001B2B90" w:rsidSect="001B2B90">
          <w:pgSz w:w="11906" w:h="16838"/>
          <w:pgMar w:top="1134" w:right="993" w:bottom="1134" w:left="1276" w:header="708" w:footer="708" w:gutter="0"/>
          <w:cols w:space="708"/>
          <w:docGrid w:linePitch="360"/>
        </w:sectPr>
      </w:pPr>
      <w:r w:rsidRPr="002B05AD">
        <w:rPr>
          <w:rFonts w:eastAsia="Calibri"/>
          <w:sz w:val="28"/>
          <w:szCs w:val="28"/>
          <w:lang w:eastAsia="en-US"/>
        </w:rPr>
        <w:t>Эксперты предлагают утвердить дополнительную стандартизированную тарифную ставку на 2024 год в размере в соответствии с таблицей 2 настоящего заключения.</w:t>
      </w:r>
    </w:p>
    <w:p w14:paraId="44E3D894" w14:textId="77777777" w:rsidR="002B05AD" w:rsidRPr="002B05AD" w:rsidRDefault="002B05AD" w:rsidP="002B05AD">
      <w:pPr>
        <w:jc w:val="right"/>
        <w:rPr>
          <w:rFonts w:eastAsia="Calibri"/>
          <w:sz w:val="28"/>
          <w:szCs w:val="28"/>
          <w:lang w:eastAsia="en-US"/>
        </w:rPr>
      </w:pPr>
      <w:r w:rsidRPr="002B05AD">
        <w:rPr>
          <w:rFonts w:eastAsia="Calibri"/>
          <w:sz w:val="28"/>
          <w:szCs w:val="28"/>
          <w:lang w:eastAsia="en-US"/>
        </w:rPr>
        <w:lastRenderedPageBreak/>
        <w:t>Приложение № 1</w:t>
      </w:r>
    </w:p>
    <w:p w14:paraId="73F88346" w14:textId="77777777" w:rsidR="002B05AD" w:rsidRPr="002B05AD" w:rsidRDefault="002B05AD" w:rsidP="002B05AD">
      <w:pPr>
        <w:jc w:val="both"/>
        <w:rPr>
          <w:rFonts w:eastAsia="Calibri"/>
          <w:sz w:val="28"/>
          <w:szCs w:val="28"/>
          <w:lang w:eastAsia="en-US"/>
        </w:rPr>
      </w:pPr>
      <w:r w:rsidRPr="002B05AD">
        <w:rPr>
          <w:rFonts w:eastAsia="Calibri"/>
          <w:noProof/>
          <w:sz w:val="28"/>
          <w:szCs w:val="28"/>
          <w:lang w:eastAsia="en-US"/>
        </w:rPr>
        <w:drawing>
          <wp:inline distT="0" distB="0" distL="0" distR="0" wp14:anchorId="457B7C36" wp14:editId="0AFDEEFC">
            <wp:extent cx="5465734" cy="9504741"/>
            <wp:effectExtent l="0" t="317" r="1587" b="1588"/>
            <wp:docPr id="19899788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467900" cy="9508508"/>
                    </a:xfrm>
                    <a:prstGeom prst="rect">
                      <a:avLst/>
                    </a:prstGeom>
                    <a:noFill/>
                    <a:ln>
                      <a:noFill/>
                    </a:ln>
                  </pic:spPr>
                </pic:pic>
              </a:graphicData>
            </a:graphic>
          </wp:inline>
        </w:drawing>
      </w:r>
    </w:p>
    <w:p w14:paraId="1FD108A5" w14:textId="77777777" w:rsidR="002B05AD" w:rsidRPr="002B05AD" w:rsidRDefault="002B05AD" w:rsidP="002B05AD">
      <w:pPr>
        <w:jc w:val="both"/>
        <w:rPr>
          <w:rFonts w:eastAsia="Calibri"/>
          <w:sz w:val="28"/>
          <w:szCs w:val="28"/>
          <w:lang w:eastAsia="en-US"/>
        </w:rPr>
      </w:pPr>
    </w:p>
    <w:p w14:paraId="3145714B" w14:textId="77777777" w:rsidR="002B05AD" w:rsidRPr="002B05AD" w:rsidRDefault="002B05AD" w:rsidP="002B05AD">
      <w:pPr>
        <w:spacing w:line="360" w:lineRule="auto"/>
        <w:jc w:val="right"/>
        <w:rPr>
          <w:rFonts w:eastAsia="Calibri"/>
          <w:sz w:val="28"/>
          <w:szCs w:val="28"/>
          <w:lang w:eastAsia="en-US"/>
        </w:rPr>
      </w:pPr>
      <w:r w:rsidRPr="002B05AD">
        <w:rPr>
          <w:rFonts w:eastAsia="Calibri"/>
          <w:sz w:val="28"/>
          <w:szCs w:val="28"/>
          <w:lang w:eastAsia="en-US"/>
        </w:rPr>
        <w:t>Продолжение приложения № 1</w:t>
      </w:r>
    </w:p>
    <w:p w14:paraId="50180B6F" w14:textId="77777777" w:rsidR="002B05AD" w:rsidRPr="002B05AD" w:rsidRDefault="002B05AD" w:rsidP="002B05AD">
      <w:pPr>
        <w:jc w:val="right"/>
        <w:rPr>
          <w:rFonts w:eastAsia="Calibri"/>
          <w:sz w:val="28"/>
          <w:szCs w:val="28"/>
          <w:lang w:eastAsia="en-US"/>
        </w:rPr>
      </w:pPr>
      <w:r w:rsidRPr="002B05AD">
        <w:rPr>
          <w:rFonts w:eastAsia="Calibri"/>
          <w:noProof/>
          <w:sz w:val="28"/>
          <w:szCs w:val="28"/>
          <w:lang w:eastAsia="en-US"/>
        </w:rPr>
        <w:lastRenderedPageBreak/>
        <w:drawing>
          <wp:inline distT="0" distB="0" distL="0" distR="0" wp14:anchorId="4BE60D52" wp14:editId="2B76E362">
            <wp:extent cx="5375398" cy="8895715"/>
            <wp:effectExtent l="0" t="7620" r="8255" b="8255"/>
            <wp:docPr id="14779468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377417" cy="8899056"/>
                    </a:xfrm>
                    <a:prstGeom prst="rect">
                      <a:avLst/>
                    </a:prstGeom>
                    <a:noFill/>
                    <a:ln>
                      <a:noFill/>
                    </a:ln>
                  </pic:spPr>
                </pic:pic>
              </a:graphicData>
            </a:graphic>
          </wp:inline>
        </w:drawing>
      </w:r>
    </w:p>
    <w:p w14:paraId="12EE04F4" w14:textId="77777777" w:rsidR="001B2B90" w:rsidRDefault="001B2B90" w:rsidP="002B05AD">
      <w:pPr>
        <w:sectPr w:rsidR="001B2B90" w:rsidSect="002B05AD">
          <w:pgSz w:w="16838" w:h="11906" w:orient="landscape"/>
          <w:pgMar w:top="1276" w:right="1134" w:bottom="993" w:left="1134" w:header="708" w:footer="708" w:gutter="0"/>
          <w:cols w:space="708"/>
          <w:docGrid w:linePitch="360"/>
        </w:sectPr>
      </w:pPr>
    </w:p>
    <w:p w14:paraId="5040AEE6" w14:textId="29BE4B4A" w:rsidR="001B2B90" w:rsidRPr="009675EF" w:rsidRDefault="001B2B90" w:rsidP="001B2B90">
      <w:pPr>
        <w:tabs>
          <w:tab w:val="left" w:pos="3686"/>
          <w:tab w:val="left" w:pos="9498"/>
        </w:tabs>
        <w:ind w:left="-1276" w:right="-569" w:firstLine="7230"/>
      </w:pPr>
      <w:r w:rsidRPr="009675EF">
        <w:lastRenderedPageBreak/>
        <w:t xml:space="preserve">Приложение № </w:t>
      </w:r>
      <w:r>
        <w:t>2</w:t>
      </w:r>
      <w:r w:rsidRPr="009675EF">
        <w:t xml:space="preserve"> к </w:t>
      </w:r>
      <w:r>
        <w:t>протоколу</w:t>
      </w:r>
      <w:r w:rsidRPr="009675EF">
        <w:t xml:space="preserve"> № </w:t>
      </w:r>
      <w:r>
        <w:t>3</w:t>
      </w:r>
    </w:p>
    <w:p w14:paraId="5C82987A" w14:textId="77777777" w:rsidR="001B2B90" w:rsidRPr="009675EF" w:rsidRDefault="001B2B90" w:rsidP="001B2B90">
      <w:pPr>
        <w:tabs>
          <w:tab w:val="left" w:pos="3686"/>
          <w:tab w:val="left" w:pos="9498"/>
        </w:tabs>
        <w:ind w:left="-1276" w:right="-569" w:firstLine="7230"/>
      </w:pPr>
      <w:r w:rsidRPr="009675EF">
        <w:t>заседания правления Региональной</w:t>
      </w:r>
    </w:p>
    <w:p w14:paraId="192061E1" w14:textId="77777777" w:rsidR="001B2B90" w:rsidRPr="009675EF" w:rsidRDefault="001B2B90" w:rsidP="001B2B90">
      <w:pPr>
        <w:tabs>
          <w:tab w:val="left" w:pos="3686"/>
          <w:tab w:val="left" w:pos="9498"/>
        </w:tabs>
        <w:ind w:left="-1276" w:right="-569" w:firstLine="7230"/>
      </w:pPr>
      <w:r w:rsidRPr="009675EF">
        <w:t>энергетической комиссии</w:t>
      </w:r>
    </w:p>
    <w:p w14:paraId="0A57BB40" w14:textId="77777777" w:rsidR="001B2B90" w:rsidRDefault="001B2B90" w:rsidP="001B2B90">
      <w:pPr>
        <w:tabs>
          <w:tab w:val="left" w:pos="3686"/>
          <w:tab w:val="left" w:pos="9498"/>
        </w:tabs>
        <w:ind w:left="-1276" w:right="-569" w:firstLine="7230"/>
      </w:pPr>
      <w:r w:rsidRPr="009675EF">
        <w:t xml:space="preserve">Кузбасса от </w:t>
      </w:r>
      <w:r>
        <w:t>25</w:t>
      </w:r>
      <w:r w:rsidRPr="009675EF">
        <w:t>.</w:t>
      </w:r>
      <w:r>
        <w:t>01</w:t>
      </w:r>
      <w:r w:rsidRPr="009675EF">
        <w:t>.202</w:t>
      </w:r>
      <w:r>
        <w:t>3</w:t>
      </w:r>
    </w:p>
    <w:p w14:paraId="5E6D343D" w14:textId="77777777" w:rsidR="00F11D73" w:rsidRDefault="00F11D73" w:rsidP="001B2B90">
      <w:pPr>
        <w:tabs>
          <w:tab w:val="left" w:pos="3686"/>
          <w:tab w:val="left" w:pos="9498"/>
        </w:tabs>
        <w:ind w:left="-1276" w:right="-569" w:firstLine="7230"/>
      </w:pPr>
    </w:p>
    <w:p w14:paraId="444A72F5" w14:textId="77777777" w:rsidR="00F11D73" w:rsidRPr="00F11D73" w:rsidRDefault="00F11D73" w:rsidP="00F11D73">
      <w:pPr>
        <w:ind w:right="-143"/>
        <w:jc w:val="center"/>
        <w:rPr>
          <w:rFonts w:cstheme="minorBidi"/>
          <w:sz w:val="28"/>
          <w:szCs w:val="28"/>
          <w:lang w:eastAsia="en-US"/>
        </w:rPr>
      </w:pPr>
      <w:bookmarkStart w:id="3" w:name="_Toc156833316"/>
      <w:bookmarkStart w:id="4" w:name="_Hlk77663202"/>
      <w:r w:rsidRPr="00F11D73">
        <w:rPr>
          <w:rFonts w:cstheme="minorBidi"/>
          <w:sz w:val="28"/>
          <w:szCs w:val="28"/>
          <w:lang w:eastAsia="en-US"/>
        </w:rPr>
        <w:t>ЭКСПЕРТНОЕ ЗАКЛЮЧЕНИЕ</w:t>
      </w:r>
    </w:p>
    <w:p w14:paraId="77290960" w14:textId="77777777" w:rsidR="00F11D73" w:rsidRPr="00F11D73" w:rsidRDefault="00F11D73" w:rsidP="00F11D73">
      <w:pPr>
        <w:ind w:right="-143"/>
        <w:jc w:val="center"/>
        <w:rPr>
          <w:rFonts w:cstheme="minorBidi"/>
          <w:sz w:val="28"/>
          <w:szCs w:val="28"/>
          <w:lang w:eastAsia="en-US"/>
        </w:rPr>
      </w:pPr>
      <w:r w:rsidRPr="00F11D73">
        <w:rPr>
          <w:rFonts w:cstheme="minorBidi"/>
          <w:sz w:val="28"/>
          <w:szCs w:val="28"/>
          <w:lang w:eastAsia="en-US"/>
        </w:rPr>
        <w:t>Региональной энергетической комиссии Кузбасса по материалам,</w:t>
      </w:r>
    </w:p>
    <w:p w14:paraId="7C59A90C" w14:textId="77777777" w:rsidR="00F11D73" w:rsidRPr="00F11D73" w:rsidRDefault="00F11D73" w:rsidP="00F11D73">
      <w:pPr>
        <w:ind w:right="-143"/>
        <w:jc w:val="center"/>
        <w:rPr>
          <w:rFonts w:cstheme="minorBidi"/>
          <w:sz w:val="28"/>
          <w:szCs w:val="28"/>
          <w:lang w:eastAsia="en-US"/>
        </w:rPr>
      </w:pPr>
      <w:r w:rsidRPr="00F11D73">
        <w:rPr>
          <w:rFonts w:cstheme="minorBidi"/>
          <w:sz w:val="28"/>
          <w:szCs w:val="28"/>
          <w:lang w:eastAsia="en-US"/>
        </w:rPr>
        <w:t>представленным ЗАО «Тяжинское ДРСУ» (Тяжинский муниципальный округ)</w:t>
      </w:r>
    </w:p>
    <w:p w14:paraId="16B73742" w14:textId="77777777" w:rsidR="00F11D73" w:rsidRPr="00F11D73" w:rsidRDefault="00F11D73" w:rsidP="00F11D73">
      <w:pPr>
        <w:ind w:right="-143"/>
        <w:jc w:val="center"/>
        <w:rPr>
          <w:rFonts w:cstheme="minorBidi"/>
          <w:sz w:val="28"/>
          <w:szCs w:val="28"/>
          <w:lang w:eastAsia="en-US"/>
        </w:rPr>
      </w:pPr>
      <w:r w:rsidRPr="00F11D73">
        <w:rPr>
          <w:rFonts w:cstheme="minorBidi"/>
          <w:sz w:val="28"/>
          <w:szCs w:val="28"/>
          <w:lang w:eastAsia="en-US"/>
        </w:rPr>
        <w:t>о внесении изменений в постановление Региональной энергетической комиссии Кузбасса от 21.11.2023 № 333 «Об установлении долгосрочных параметров регулирования и долгосрочных тарифов на тепловую энергию, реализуемую</w:t>
      </w:r>
    </w:p>
    <w:p w14:paraId="0DCFA93C" w14:textId="77777777" w:rsidR="00F11D73" w:rsidRPr="00F11D73" w:rsidRDefault="00F11D73" w:rsidP="00F11D73">
      <w:pPr>
        <w:ind w:right="-143"/>
        <w:jc w:val="center"/>
        <w:rPr>
          <w:rFonts w:cstheme="minorBidi"/>
          <w:sz w:val="28"/>
          <w:szCs w:val="28"/>
          <w:lang w:eastAsia="en-US"/>
        </w:rPr>
      </w:pPr>
      <w:r w:rsidRPr="00F11D73">
        <w:rPr>
          <w:rFonts w:cstheme="minorBidi"/>
          <w:sz w:val="28"/>
          <w:szCs w:val="28"/>
          <w:lang w:eastAsia="en-US"/>
        </w:rPr>
        <w:t>ЗАО «Тяжинское ДРСУ» на потребительском рынке пгт. Тяжинский Тяжинского муниципального округа, на период 2024-2028 годы»</w:t>
      </w:r>
    </w:p>
    <w:p w14:paraId="729C167F" w14:textId="77777777" w:rsidR="00F11D73" w:rsidRPr="00F11D73" w:rsidRDefault="00F11D73" w:rsidP="00F11D73">
      <w:pPr>
        <w:ind w:right="-143"/>
        <w:jc w:val="center"/>
        <w:rPr>
          <w:rFonts w:cstheme="minorBidi"/>
          <w:sz w:val="28"/>
          <w:szCs w:val="28"/>
          <w:lang w:eastAsia="en-US"/>
        </w:rPr>
      </w:pPr>
    </w:p>
    <w:p w14:paraId="323A2B73" w14:textId="77777777" w:rsidR="00F11D73" w:rsidRPr="00F11D73" w:rsidRDefault="00F11D73" w:rsidP="00F11D73">
      <w:pPr>
        <w:keepNext/>
        <w:numPr>
          <w:ilvl w:val="0"/>
          <w:numId w:val="18"/>
        </w:numPr>
        <w:spacing w:after="160" w:line="259" w:lineRule="auto"/>
        <w:ind w:left="0" w:firstLine="0"/>
        <w:contextualSpacing/>
        <w:jc w:val="center"/>
        <w:outlineLvl w:val="0"/>
        <w:rPr>
          <w:b/>
          <w:sz w:val="28"/>
          <w:szCs w:val="28"/>
        </w:rPr>
      </w:pPr>
      <w:r w:rsidRPr="00F11D73">
        <w:rPr>
          <w:b/>
          <w:sz w:val="28"/>
          <w:szCs w:val="28"/>
        </w:rPr>
        <w:t>Общая характеристика предприятия</w:t>
      </w:r>
      <w:bookmarkEnd w:id="3"/>
    </w:p>
    <w:p w14:paraId="7CA197D7" w14:textId="77777777" w:rsidR="00F11D73" w:rsidRPr="00F11D73" w:rsidRDefault="00F11D73" w:rsidP="00F11D73">
      <w:pPr>
        <w:ind w:firstLine="851"/>
        <w:jc w:val="both"/>
        <w:rPr>
          <w:rFonts w:cstheme="minorBidi"/>
          <w:sz w:val="28"/>
          <w:szCs w:val="28"/>
          <w:lang w:eastAsia="en-US"/>
        </w:rPr>
      </w:pPr>
    </w:p>
    <w:p w14:paraId="5E4B14BB"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Организационно-правовая форма – закрытое акционерное общество.</w:t>
      </w:r>
    </w:p>
    <w:p w14:paraId="01672D11"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Полное наименование организации – Закрытое акционерное общество «ТЯЖИНСКОЕ ДОРОЖНОЕ РЕМОНТНО-СТРОИТЕЛЬНОЕ УПРАВЛЕНИЕ».</w:t>
      </w:r>
    </w:p>
    <w:p w14:paraId="6E38A49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Сокращенное наименование организации ЗАО «Тяжинское ДРСУ».</w:t>
      </w:r>
    </w:p>
    <w:p w14:paraId="0E0E1BC8"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Юридический адрес: 652240, обл. Кемеровская область - Кузбасс, Тяжинский пгт., ул. Ленина, д. 65. </w:t>
      </w:r>
    </w:p>
    <w:p w14:paraId="4E4C8339"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Фактический адрес: 652240, обл. Кемеровская область - Кузбасс, Тяжинский пгт., ул. Ленина, д. 65. </w:t>
      </w:r>
    </w:p>
    <w:p w14:paraId="68530B0E"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Должность, фамилия, имя, отчество руководителя, рабочий телефон – Генеральный директор Григорович Сергей Дмитриевич, 8-(384-49)-27-4-39.</w:t>
      </w:r>
    </w:p>
    <w:p w14:paraId="54DC00C3"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ЗАО "Тяжинское ДРСУ" зарегистрировано 21 июля 2006 г. регистратором Инспекция Федеральной налоговой службы по г. Кемерово. </w:t>
      </w:r>
    </w:p>
    <w:p w14:paraId="1716092A"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Весь имущественный комплекс ЗАО «Тяжинское ДРСУ» (Тяжинский район) – далее предприятие, находится на балансе предприятия. Основной сферой деятельности предприятия является строительство, ремонт и содержание автомобильных дорог. Также предприятие осуществляет деятельность </w:t>
      </w:r>
      <w:r w:rsidRPr="00F11D73">
        <w:rPr>
          <w:rFonts w:cstheme="minorBidi"/>
          <w:sz w:val="28"/>
          <w:szCs w:val="28"/>
          <w:lang w:eastAsia="en-US"/>
        </w:rPr>
        <w:br/>
        <w:t xml:space="preserve">по производству, передаче и распределению тепловой энергии потребителям. </w:t>
      </w:r>
    </w:p>
    <w:p w14:paraId="436A5F4F"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Предприятие эксплуатирует одну котельную малой мощности </w:t>
      </w:r>
      <w:r w:rsidRPr="00F11D73">
        <w:rPr>
          <w:rFonts w:cstheme="minorBidi"/>
          <w:sz w:val="28"/>
          <w:szCs w:val="28"/>
          <w:lang w:eastAsia="en-US"/>
        </w:rPr>
        <w:br/>
        <w:t>(до 3 Гкал/час), обеспечивающую тепловой энергией жилищный сектор (население), присоединенный к тепловым сетям ЗАО «Тяжинское ДРСУ». Большая часть тепловой энергии используется на отопление производственных объектов предприятия.</w:t>
      </w:r>
    </w:p>
    <w:p w14:paraId="62D7256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В котельной предприятия установлены водогрейные котлы (НР18 – 3 ед., </w:t>
      </w:r>
      <w:r w:rsidRPr="00F11D73">
        <w:rPr>
          <w:rFonts w:cstheme="minorBidi"/>
          <w:sz w:val="28"/>
          <w:szCs w:val="28"/>
          <w:lang w:eastAsia="en-US"/>
        </w:rPr>
        <w:br/>
        <w:t>КВ-08 – 1 ед.) общей мощность 2,35 Гкал/час.</w:t>
      </w:r>
    </w:p>
    <w:p w14:paraId="72C1BF3F"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Система теплоснабжения потребителей открытая. Температурный график работы тепловой сети 95/70˚С. Вода на котельной используется покупная от МУП «Водоканал» (договор № 101/1-2 от 01.06.2019 с </w:t>
      </w:r>
      <w:proofErr w:type="spellStart"/>
      <w:r w:rsidRPr="00F11D73">
        <w:rPr>
          <w:rFonts w:cstheme="minorBidi"/>
          <w:sz w:val="28"/>
          <w:szCs w:val="28"/>
          <w:lang w:eastAsia="en-US"/>
        </w:rPr>
        <w:t>автопролонгацией</w:t>
      </w:r>
      <w:proofErr w:type="spellEnd"/>
      <w:r w:rsidRPr="00F11D73">
        <w:rPr>
          <w:rFonts w:cstheme="minorBidi"/>
          <w:sz w:val="28"/>
          <w:szCs w:val="28"/>
          <w:lang w:eastAsia="en-US"/>
        </w:rPr>
        <w:t>).</w:t>
      </w:r>
    </w:p>
    <w:p w14:paraId="0DD2B8E5"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Для производства тепловой энергии используется бурый уголь, поставщик ООО «</w:t>
      </w:r>
      <w:proofErr w:type="spellStart"/>
      <w:r w:rsidRPr="00F11D73">
        <w:rPr>
          <w:rFonts w:cstheme="minorBidi"/>
          <w:sz w:val="28"/>
          <w:szCs w:val="28"/>
          <w:lang w:eastAsia="en-US"/>
        </w:rPr>
        <w:t>Кайчакуглесбыт</w:t>
      </w:r>
      <w:proofErr w:type="spellEnd"/>
      <w:r w:rsidRPr="00F11D73">
        <w:rPr>
          <w:rFonts w:cstheme="minorBidi"/>
          <w:sz w:val="28"/>
          <w:szCs w:val="28"/>
          <w:lang w:eastAsia="en-US"/>
        </w:rPr>
        <w:t>» (договор № 1/2023 от 13.01.2023) (стр. 119-</w:t>
      </w:r>
      <w:r w:rsidRPr="00F11D73">
        <w:rPr>
          <w:rFonts w:cstheme="minorBidi"/>
          <w:sz w:val="28"/>
          <w:szCs w:val="28"/>
          <w:lang w:eastAsia="en-US"/>
        </w:rPr>
        <w:lastRenderedPageBreak/>
        <w:t>128 т.д.). В связи с приостановкой деятельности ООО «</w:t>
      </w:r>
      <w:proofErr w:type="spellStart"/>
      <w:r w:rsidRPr="00F11D73">
        <w:rPr>
          <w:rFonts w:cstheme="minorBidi"/>
          <w:sz w:val="28"/>
          <w:szCs w:val="28"/>
          <w:lang w:eastAsia="en-US"/>
        </w:rPr>
        <w:t>Кайчакуглесбыт</w:t>
      </w:r>
      <w:proofErr w:type="spellEnd"/>
      <w:r w:rsidRPr="00F11D73">
        <w:rPr>
          <w:rFonts w:cstheme="minorBidi"/>
          <w:sz w:val="28"/>
          <w:szCs w:val="28"/>
          <w:lang w:eastAsia="en-US"/>
        </w:rPr>
        <w:t xml:space="preserve">» по продаже угля, ЗАО «Тяжинское ДРСУ» перед началом отопительного сезона заключило договор на покупку бурого угля </w:t>
      </w:r>
      <w:proofErr w:type="spellStart"/>
      <w:r w:rsidRPr="00F11D73">
        <w:rPr>
          <w:rFonts w:cstheme="minorBidi"/>
          <w:sz w:val="28"/>
          <w:szCs w:val="28"/>
          <w:lang w:eastAsia="en-US"/>
        </w:rPr>
        <w:t>сортомарки</w:t>
      </w:r>
      <w:proofErr w:type="spellEnd"/>
      <w:r w:rsidRPr="00F11D73">
        <w:rPr>
          <w:rFonts w:cstheme="minorBidi"/>
          <w:sz w:val="28"/>
          <w:szCs w:val="28"/>
          <w:lang w:eastAsia="en-US"/>
        </w:rPr>
        <w:t xml:space="preserve"> 2БР с АО «Чулым-уголь» (договор № 167 </w:t>
      </w:r>
      <w:r w:rsidRPr="00F11D73">
        <w:rPr>
          <w:rFonts w:cstheme="minorBidi"/>
          <w:sz w:val="28"/>
          <w:szCs w:val="28"/>
          <w:lang w:eastAsia="en-US"/>
        </w:rPr>
        <w:br/>
        <w:t xml:space="preserve">от 30.08.2023г.) (стр. 1 – 5 доп.матер.2, т/д). </w:t>
      </w:r>
    </w:p>
    <w:p w14:paraId="680BD6F8"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Поставку электрической энергии осуществляет ОАО «</w:t>
      </w:r>
      <w:proofErr w:type="spellStart"/>
      <w:r w:rsidRPr="00F11D73">
        <w:rPr>
          <w:rFonts w:cstheme="minorBidi"/>
          <w:sz w:val="28"/>
          <w:szCs w:val="28"/>
          <w:lang w:eastAsia="en-US"/>
        </w:rPr>
        <w:t>Кузбассэнергосбыт</w:t>
      </w:r>
      <w:proofErr w:type="spellEnd"/>
      <w:r w:rsidRPr="00F11D73">
        <w:rPr>
          <w:rFonts w:cstheme="minorBidi"/>
          <w:sz w:val="28"/>
          <w:szCs w:val="28"/>
          <w:lang w:eastAsia="en-US"/>
        </w:rPr>
        <w:t>»</w:t>
      </w:r>
      <w:r w:rsidRPr="00F11D73">
        <w:rPr>
          <w:rFonts w:cstheme="minorBidi"/>
          <w:sz w:val="28"/>
          <w:szCs w:val="28"/>
          <w:lang w:eastAsia="en-US"/>
        </w:rPr>
        <w:br/>
        <w:t xml:space="preserve">на уровне напряжения СН 2 (договор № 370467 от 01.03.2021). </w:t>
      </w:r>
    </w:p>
    <w:p w14:paraId="2942E7A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Отбор воды из тепловой сети потребителями на нужды ГВС отсутствует.</w:t>
      </w:r>
    </w:p>
    <w:p w14:paraId="06BC9E73"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ЗАО «Тяжинское ДРСУ» пгт. Тяжинский (Тяжинский муниципальный округ) обратилось в Региональную энергетическую комиссию Кузбасса (далее – РЭК Кузбасса) с заявлением (исх. от 25.12.2023 № 177 (</w:t>
      </w:r>
      <w:proofErr w:type="spellStart"/>
      <w:r w:rsidRPr="00F11D73">
        <w:rPr>
          <w:rFonts w:cstheme="minorBidi"/>
          <w:sz w:val="28"/>
          <w:szCs w:val="28"/>
          <w:lang w:eastAsia="en-US"/>
        </w:rPr>
        <w:t>вх</w:t>
      </w:r>
      <w:proofErr w:type="spellEnd"/>
      <w:r w:rsidRPr="00F11D73">
        <w:rPr>
          <w:rFonts w:cstheme="minorBidi"/>
          <w:sz w:val="28"/>
          <w:szCs w:val="28"/>
          <w:lang w:eastAsia="en-US"/>
        </w:rPr>
        <w:t>. от 25.12.2023</w:t>
      </w:r>
      <w:r w:rsidRPr="00F11D73">
        <w:rPr>
          <w:rFonts w:cstheme="minorBidi"/>
          <w:sz w:val="28"/>
          <w:szCs w:val="28"/>
          <w:lang w:eastAsia="en-US"/>
        </w:rPr>
        <w:br/>
        <w:t xml:space="preserve">№ 7568) о внесении изменений в действующий тариф 2024-2028 гг. в связи </w:t>
      </w:r>
      <w:r w:rsidRPr="00F11D73">
        <w:rPr>
          <w:rFonts w:cstheme="minorBidi"/>
          <w:sz w:val="28"/>
          <w:szCs w:val="28"/>
          <w:lang w:eastAsia="en-US"/>
        </w:rPr>
        <w:br/>
        <w:t>с переходом на упрощенную систему налогообложения с 01.01.2024 и просьбой учесть данный факт в утвержденных тарифах на 2024-2028 годы (постановление Региональной энергетической комиссии Кузбасса от 21.11.2023 № 333 «Об установлении долгосрочных параметров регулирования и долгосрочных тарифов на тепловую энергию, реализуемую ЗАО «Тяжинское ДРСУ» на потребительском рынке пгт. Тяжинский (Тяжинский муниципальный округ), на 2024-2028 годы»).</w:t>
      </w:r>
    </w:p>
    <w:p w14:paraId="0D175388"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В качестве обосновывающих документов организацией представлены «Уведомление о переходе на упрощенную систему налогообложения</w:t>
      </w:r>
      <w:r w:rsidRPr="00F11D73">
        <w:rPr>
          <w:rFonts w:cstheme="minorBidi"/>
          <w:sz w:val="28"/>
          <w:szCs w:val="28"/>
          <w:lang w:eastAsia="en-US"/>
        </w:rPr>
        <w:br/>
        <w:t xml:space="preserve">(форма № 26.2-1)», «Квитанция о приеме Межрайонной ИФНС России № 9 </w:t>
      </w:r>
      <w:r w:rsidRPr="00F11D73">
        <w:rPr>
          <w:rFonts w:cstheme="minorBidi"/>
          <w:sz w:val="28"/>
          <w:szCs w:val="28"/>
          <w:lang w:eastAsia="en-US"/>
        </w:rPr>
        <w:br/>
        <w:t>по Кемеровской области – Кузбассу от 12.12.2023».</w:t>
      </w:r>
    </w:p>
    <w:p w14:paraId="52EC5342"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На основании заявления ЗАО «Тяжинское ДРСУ» было открыто тарифное дело «О корректировке НВВ и уровня тарифов на тепловую энергию на 2024-2028 годы» от 15.01.2023 № РЭК/140-ТДРСУупр-2024. </w:t>
      </w:r>
    </w:p>
    <w:p w14:paraId="4F42F66C"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Согласно абзацу 7 пункта 51 постановления Правительства Российской Федерации от 22.10.2012 № 1075 «О ценообразовании в сфере теплоснабжения» (далее Основы ценообразования) цены (тарифы) вводятся в действие с начала очередного года на срок не менее одного финансового года, за исключением решений органов регулирования, принятых в связи с изменением в течение периода регулирования системы налогообложения регулируемой организации.</w:t>
      </w:r>
    </w:p>
    <w:p w14:paraId="56F47934"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В связи с изменением режима налогообложения регулируемой организации с 01.01.2024 и представлением соответствующих документов, экспертами </w:t>
      </w:r>
      <w:r w:rsidRPr="00F11D73">
        <w:rPr>
          <w:rFonts w:cstheme="minorBidi"/>
          <w:sz w:val="28"/>
          <w:szCs w:val="28"/>
          <w:lang w:eastAsia="en-US"/>
        </w:rPr>
        <w:br/>
        <w:t>в соответствии с положениями действующего законодательства произведена корректировка</w:t>
      </w:r>
      <w:r w:rsidRPr="00F11D73">
        <w:rPr>
          <w:rFonts w:cstheme="minorBidi"/>
          <w:sz w:val="22"/>
          <w:szCs w:val="22"/>
          <w:lang w:eastAsia="en-US"/>
        </w:rPr>
        <w:t xml:space="preserve"> </w:t>
      </w:r>
      <w:r w:rsidRPr="00F11D73">
        <w:rPr>
          <w:rFonts w:cstheme="minorBidi"/>
          <w:sz w:val="28"/>
          <w:szCs w:val="28"/>
          <w:lang w:eastAsia="en-US"/>
        </w:rPr>
        <w:t>долгосрочных параметров регулирования, операционных расходов, необходимой валовой выручки методом индексации и тарифов на период с 25.01.2024 по 31.12.2028.</w:t>
      </w:r>
    </w:p>
    <w:p w14:paraId="7BDAB646"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Расчет необходимой валовой выручки произведен в соответствии </w:t>
      </w:r>
      <w:r w:rsidRPr="00F11D73">
        <w:rPr>
          <w:rFonts w:cstheme="minorBidi"/>
          <w:sz w:val="28"/>
          <w:szCs w:val="28"/>
          <w:lang w:eastAsia="en-US"/>
        </w:rPr>
        <w:br/>
        <w:t>с Методическими указаниями по расчету регулируемых цен (тарифов) в сфере теплоснабжения, утвержденными Приказом ФСТ России от 13.06.2013 № 760-э.</w:t>
      </w:r>
    </w:p>
    <w:p w14:paraId="108F9B56"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В экспертном заключении отражены только статьи которые подверглись корректировке, в связи с переходом на упрощенную систему налогообложения.</w:t>
      </w:r>
    </w:p>
    <w:p w14:paraId="7046E81D" w14:textId="77777777" w:rsidR="00F11D73" w:rsidRPr="00F11D73" w:rsidRDefault="00F11D73" w:rsidP="00F11D73">
      <w:pPr>
        <w:ind w:firstLine="851"/>
        <w:jc w:val="both"/>
        <w:rPr>
          <w:rFonts w:cstheme="minorBidi"/>
          <w:sz w:val="28"/>
          <w:szCs w:val="28"/>
          <w:lang w:eastAsia="en-US"/>
        </w:rPr>
      </w:pPr>
    </w:p>
    <w:p w14:paraId="6B439160" w14:textId="77777777" w:rsidR="00F11D73" w:rsidRPr="00F11D73" w:rsidRDefault="00F11D73" w:rsidP="00F11D73">
      <w:pPr>
        <w:keepNext/>
        <w:numPr>
          <w:ilvl w:val="0"/>
          <w:numId w:val="18"/>
        </w:numPr>
        <w:spacing w:after="160" w:line="259" w:lineRule="auto"/>
        <w:ind w:left="0" w:firstLine="0"/>
        <w:contextualSpacing/>
        <w:jc w:val="center"/>
        <w:outlineLvl w:val="0"/>
        <w:rPr>
          <w:b/>
          <w:sz w:val="28"/>
          <w:szCs w:val="28"/>
        </w:rPr>
      </w:pPr>
      <w:bookmarkStart w:id="5" w:name="_Toc156833317"/>
      <w:r w:rsidRPr="00F11D73">
        <w:rPr>
          <w:b/>
          <w:sz w:val="28"/>
          <w:szCs w:val="28"/>
        </w:rPr>
        <w:t>Расчет операционных (подконтрольных) расходов на 2024 год (первый год третьего долгосрочного периода регулирования)</w:t>
      </w:r>
      <w:bookmarkEnd w:id="5"/>
    </w:p>
    <w:p w14:paraId="1A2CFEFF"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4B3F3E8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При расчете долгосрочных тарифов третьего долгосрочного периода регулирования 2024 – 2028 гг. экспертами использовался метод индексации установленных тарифов. Первый год третьего долгосрочного периода рассчитывается методом экономически обоснованных расходов, в соответствии </w:t>
      </w:r>
      <w:r w:rsidRPr="00F11D73">
        <w:rPr>
          <w:rFonts w:cstheme="minorBidi"/>
          <w:sz w:val="28"/>
          <w:szCs w:val="28"/>
          <w:lang w:eastAsia="en-US"/>
        </w:rPr>
        <w:br/>
        <w:t>с методическими указаниями.</w:t>
      </w:r>
    </w:p>
    <w:p w14:paraId="544D816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3C6927A7"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Перечень долгосрочных параметров представлен в п.33 «Методических указаний по расчету регулируемых цен (тарифов) в сфере теплоснабжения», утвержденных Приказом ФСТ России от 13.06.2013 № 760-э, а также отражен </w:t>
      </w:r>
      <w:r w:rsidRPr="00F11D73">
        <w:rPr>
          <w:rFonts w:cstheme="minorBidi"/>
          <w:sz w:val="28"/>
          <w:szCs w:val="28"/>
          <w:lang w:eastAsia="en-US"/>
        </w:rPr>
        <w:br/>
        <w:t xml:space="preserve">в Приложении 7 «Регламента открытия дел об установлении регулируемых цен (тарифов) и отмене регулирования тарифов в сфере теплоснабжения", утвержденного Приказом ФСТ России от 07.06.2013 № 163. </w:t>
      </w:r>
    </w:p>
    <w:p w14:paraId="2922FB19"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3E07C839"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 операционных (подконтрольных) расходов в i-м году, определяемые </w:t>
      </w:r>
      <w:r w:rsidRPr="00F11D73">
        <w:rPr>
          <w:rFonts w:cstheme="minorBidi"/>
          <w:sz w:val="28"/>
          <w:szCs w:val="28"/>
          <w:lang w:eastAsia="en-US"/>
        </w:rPr>
        <w:br/>
        <w:t>в соответствии с пунктом 36 Методических указаний;</w:t>
      </w:r>
    </w:p>
    <w:p w14:paraId="4B98F9E3"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 неподконтрольных расходов в i-м году, определяемых в соответствии </w:t>
      </w:r>
      <w:r w:rsidRPr="00F11D73">
        <w:rPr>
          <w:rFonts w:cstheme="minorBidi"/>
          <w:sz w:val="28"/>
          <w:szCs w:val="28"/>
          <w:lang w:eastAsia="en-US"/>
        </w:rPr>
        <w:br/>
        <w:t>с пунктом 39 Методических указаний (рассчитываются методом экономически обоснованных расходов);</w:t>
      </w:r>
    </w:p>
    <w:p w14:paraId="46B768BC"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w:t>
      </w:r>
      <w:r w:rsidRPr="00F11D73">
        <w:rPr>
          <w:rFonts w:cstheme="minorBidi"/>
          <w:sz w:val="28"/>
          <w:szCs w:val="28"/>
          <w:lang w:eastAsia="en-US"/>
        </w:rPr>
        <w:br/>
        <w:t>и теплоносителя в i-м году, определяемые в соответствии с пунктом 40 Методических указаний;</w:t>
      </w:r>
    </w:p>
    <w:p w14:paraId="0539C406"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прибыли, устанавливаемой на i-й год в соответствии с пунктом 41 Методических указаний;</w:t>
      </w:r>
    </w:p>
    <w:p w14:paraId="1421D7D9"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w:t>
      </w:r>
      <w:r w:rsidRPr="00F11D73">
        <w:rPr>
          <w:rFonts w:cstheme="minorBidi"/>
          <w:sz w:val="28"/>
          <w:szCs w:val="28"/>
          <w:lang w:eastAsia="en-US"/>
        </w:rPr>
        <w:br/>
        <w:t>42 Методических указаний.</w:t>
      </w:r>
    </w:p>
    <w:p w14:paraId="7162661D"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Расчет долгосрочных параметров по ЗАО «Тяжинское ДРСУ» произведен далее в экспертном заключении. Результаты представлены в таблице 1.</w:t>
      </w:r>
    </w:p>
    <w:p w14:paraId="66F44EE9" w14:textId="77777777" w:rsidR="00F11D73" w:rsidRPr="00F11D73" w:rsidRDefault="00F11D73" w:rsidP="00F11D73">
      <w:pPr>
        <w:ind w:firstLine="851"/>
        <w:jc w:val="both"/>
        <w:rPr>
          <w:rFonts w:cstheme="minorBidi"/>
          <w:sz w:val="28"/>
          <w:szCs w:val="28"/>
          <w:lang w:eastAsia="en-US"/>
        </w:rPr>
      </w:pPr>
    </w:p>
    <w:p w14:paraId="122478F9" w14:textId="77777777" w:rsidR="00F11D73" w:rsidRPr="00F11D73" w:rsidRDefault="00F11D73" w:rsidP="00F11D73">
      <w:pPr>
        <w:ind w:firstLine="851"/>
        <w:jc w:val="right"/>
        <w:rPr>
          <w:rFonts w:cstheme="minorBidi"/>
          <w:sz w:val="28"/>
          <w:szCs w:val="28"/>
          <w:lang w:eastAsia="en-US"/>
        </w:rPr>
      </w:pPr>
      <w:r w:rsidRPr="00F11D73">
        <w:rPr>
          <w:rFonts w:cstheme="minorBidi"/>
          <w:sz w:val="28"/>
          <w:szCs w:val="28"/>
          <w:lang w:eastAsia="en-US"/>
        </w:rPr>
        <w:t>Таблица 1</w:t>
      </w:r>
    </w:p>
    <w:p w14:paraId="1C419C63" w14:textId="77777777" w:rsidR="00F11D73" w:rsidRPr="00F11D73" w:rsidRDefault="00F11D73" w:rsidP="00F11D73">
      <w:pPr>
        <w:ind w:firstLine="851"/>
        <w:jc w:val="center"/>
        <w:rPr>
          <w:rFonts w:cstheme="minorBidi"/>
          <w:sz w:val="28"/>
          <w:szCs w:val="28"/>
          <w:lang w:eastAsia="en-US"/>
        </w:rPr>
      </w:pPr>
      <w:r w:rsidRPr="00F11D73">
        <w:rPr>
          <w:rFonts w:cstheme="minorBidi"/>
          <w:sz w:val="28"/>
          <w:szCs w:val="28"/>
          <w:lang w:eastAsia="en-US"/>
        </w:rPr>
        <w:t>Долгосрочные параметры регулирования, устанавливаемые на долгосрочный период регулирования для формирования тарифов с использованием</w:t>
      </w:r>
    </w:p>
    <w:p w14:paraId="1C1930B9" w14:textId="77777777" w:rsidR="00F11D73" w:rsidRPr="00F11D73" w:rsidRDefault="00F11D73" w:rsidP="00F11D73">
      <w:pPr>
        <w:ind w:firstLine="851"/>
        <w:jc w:val="center"/>
        <w:rPr>
          <w:rFonts w:cstheme="minorBidi"/>
          <w:sz w:val="28"/>
          <w:szCs w:val="28"/>
          <w:lang w:eastAsia="en-US"/>
        </w:rPr>
      </w:pPr>
      <w:r w:rsidRPr="00F11D73">
        <w:rPr>
          <w:rFonts w:cstheme="minorBidi"/>
          <w:sz w:val="28"/>
          <w:szCs w:val="28"/>
          <w:lang w:eastAsia="en-US"/>
        </w:rPr>
        <w:t>метода и индексации установленных тарифов *</w:t>
      </w:r>
    </w:p>
    <w:tbl>
      <w:tblPr>
        <w:tblW w:w="101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1510"/>
        <w:gridCol w:w="850"/>
        <w:gridCol w:w="709"/>
        <w:gridCol w:w="709"/>
        <w:gridCol w:w="1417"/>
        <w:gridCol w:w="1134"/>
        <w:gridCol w:w="992"/>
        <w:gridCol w:w="851"/>
        <w:gridCol w:w="1134"/>
        <w:gridCol w:w="850"/>
      </w:tblGrid>
      <w:tr w:rsidR="00F11D73" w:rsidRPr="00F11D73" w14:paraId="0EA005C1" w14:textId="77777777" w:rsidTr="00E8485B">
        <w:trPr>
          <w:trHeight w:val="490"/>
        </w:trPr>
        <w:tc>
          <w:tcPr>
            <w:tcW w:w="1510" w:type="dxa"/>
            <w:vMerge w:val="restart"/>
          </w:tcPr>
          <w:p w14:paraId="0D6EE9E0" w14:textId="77777777" w:rsidR="00F11D73" w:rsidRPr="00F11D73" w:rsidRDefault="00F11D73" w:rsidP="00F11D73">
            <w:pPr>
              <w:jc w:val="both"/>
              <w:rPr>
                <w:sz w:val="22"/>
                <w:szCs w:val="22"/>
                <w:lang w:val="en-US" w:eastAsia="en-US"/>
              </w:rPr>
            </w:pPr>
            <w:bookmarkStart w:id="6" w:name="_Hlk156315655"/>
            <w:proofErr w:type="spellStart"/>
            <w:r w:rsidRPr="00F11D73">
              <w:rPr>
                <w:sz w:val="22"/>
                <w:szCs w:val="22"/>
                <w:lang w:val="en-US" w:eastAsia="en-US"/>
              </w:rPr>
              <w:t>Год</w:t>
            </w:r>
            <w:proofErr w:type="spellEnd"/>
          </w:p>
        </w:tc>
        <w:tc>
          <w:tcPr>
            <w:tcW w:w="850" w:type="dxa"/>
            <w:vMerge w:val="restart"/>
            <w:textDirection w:val="btLr"/>
          </w:tcPr>
          <w:p w14:paraId="730EE07B" w14:textId="77777777" w:rsidR="00F11D73" w:rsidRPr="00F11D73" w:rsidRDefault="00F11D73" w:rsidP="00F11D73">
            <w:pPr>
              <w:jc w:val="both"/>
              <w:rPr>
                <w:sz w:val="22"/>
                <w:szCs w:val="22"/>
                <w:lang w:val="en-US" w:eastAsia="en-US"/>
              </w:rPr>
            </w:pPr>
            <w:proofErr w:type="spellStart"/>
            <w:r w:rsidRPr="00F11D73">
              <w:rPr>
                <w:sz w:val="22"/>
                <w:szCs w:val="22"/>
                <w:lang w:val="en-US" w:eastAsia="en-US"/>
              </w:rPr>
              <w:t>Базовый</w:t>
            </w:r>
            <w:proofErr w:type="spellEnd"/>
            <w:r w:rsidRPr="00F11D73">
              <w:rPr>
                <w:sz w:val="22"/>
                <w:szCs w:val="22"/>
                <w:lang w:val="en-US" w:eastAsia="en-US"/>
              </w:rPr>
              <w:t xml:space="preserve"> </w:t>
            </w:r>
            <w:proofErr w:type="spellStart"/>
            <w:r w:rsidRPr="00F11D73">
              <w:rPr>
                <w:sz w:val="22"/>
                <w:szCs w:val="22"/>
                <w:lang w:val="en-US" w:eastAsia="en-US"/>
              </w:rPr>
              <w:t>уровень</w:t>
            </w:r>
            <w:proofErr w:type="spellEnd"/>
            <w:r w:rsidRPr="00F11D73">
              <w:rPr>
                <w:sz w:val="22"/>
                <w:szCs w:val="22"/>
                <w:lang w:val="en-US" w:eastAsia="en-US"/>
              </w:rPr>
              <w:t xml:space="preserve"> </w:t>
            </w:r>
            <w:proofErr w:type="spellStart"/>
            <w:r w:rsidRPr="00F11D73">
              <w:rPr>
                <w:sz w:val="22"/>
                <w:szCs w:val="22"/>
                <w:lang w:val="en-US" w:eastAsia="en-US"/>
              </w:rPr>
              <w:t>операционных</w:t>
            </w:r>
            <w:proofErr w:type="spellEnd"/>
            <w:r w:rsidRPr="00F11D73">
              <w:rPr>
                <w:sz w:val="22"/>
                <w:szCs w:val="22"/>
                <w:lang w:val="en-US" w:eastAsia="en-US"/>
              </w:rPr>
              <w:t xml:space="preserve">    </w:t>
            </w:r>
          </w:p>
          <w:p w14:paraId="1CC6D209" w14:textId="77777777" w:rsidR="00F11D73" w:rsidRPr="00F11D73" w:rsidRDefault="00F11D73" w:rsidP="00F11D73">
            <w:pPr>
              <w:jc w:val="both"/>
              <w:rPr>
                <w:sz w:val="22"/>
                <w:szCs w:val="22"/>
                <w:lang w:val="en-US" w:eastAsia="en-US"/>
              </w:rPr>
            </w:pPr>
            <w:proofErr w:type="spellStart"/>
            <w:r w:rsidRPr="00F11D73">
              <w:rPr>
                <w:sz w:val="22"/>
                <w:szCs w:val="22"/>
                <w:lang w:val="en-US" w:eastAsia="en-US"/>
              </w:rPr>
              <w:t>Расходов</w:t>
            </w:r>
            <w:proofErr w:type="spellEnd"/>
            <w:r w:rsidRPr="00F11D73">
              <w:rPr>
                <w:sz w:val="22"/>
                <w:szCs w:val="22"/>
                <w:lang w:val="en-US" w:eastAsia="en-US"/>
              </w:rPr>
              <w:t xml:space="preserve"> ** </w:t>
            </w:r>
          </w:p>
        </w:tc>
        <w:tc>
          <w:tcPr>
            <w:tcW w:w="709" w:type="dxa"/>
            <w:vMerge w:val="restart"/>
            <w:textDirection w:val="btLr"/>
          </w:tcPr>
          <w:p w14:paraId="127466C8" w14:textId="77777777" w:rsidR="00F11D73" w:rsidRPr="00F11D73" w:rsidRDefault="00F11D73" w:rsidP="00F11D73">
            <w:pPr>
              <w:jc w:val="both"/>
              <w:rPr>
                <w:sz w:val="22"/>
                <w:szCs w:val="22"/>
                <w:lang w:val="en-US" w:eastAsia="en-US"/>
              </w:rPr>
            </w:pPr>
            <w:proofErr w:type="spellStart"/>
            <w:r w:rsidRPr="00F11D73">
              <w:rPr>
                <w:sz w:val="22"/>
                <w:szCs w:val="22"/>
                <w:lang w:val="en-US" w:eastAsia="en-US"/>
              </w:rPr>
              <w:t>Индекс</w:t>
            </w:r>
            <w:proofErr w:type="spellEnd"/>
            <w:r w:rsidRPr="00F11D73">
              <w:rPr>
                <w:sz w:val="22"/>
                <w:szCs w:val="22"/>
                <w:lang w:val="en-US" w:eastAsia="en-US"/>
              </w:rPr>
              <w:t xml:space="preserve"> </w:t>
            </w:r>
            <w:proofErr w:type="spellStart"/>
            <w:r w:rsidRPr="00F11D73">
              <w:rPr>
                <w:sz w:val="22"/>
                <w:szCs w:val="22"/>
                <w:lang w:val="en-US" w:eastAsia="en-US"/>
              </w:rPr>
              <w:t>эффективности</w:t>
            </w:r>
            <w:proofErr w:type="spellEnd"/>
            <w:r w:rsidRPr="00F11D73">
              <w:rPr>
                <w:sz w:val="22"/>
                <w:szCs w:val="22"/>
                <w:lang w:val="en-US" w:eastAsia="en-US"/>
              </w:rPr>
              <w:t xml:space="preserve">    </w:t>
            </w:r>
          </w:p>
          <w:p w14:paraId="1697D363" w14:textId="77777777" w:rsidR="00F11D73" w:rsidRPr="00F11D73" w:rsidRDefault="00F11D73" w:rsidP="00F11D73">
            <w:pPr>
              <w:jc w:val="both"/>
              <w:rPr>
                <w:sz w:val="22"/>
                <w:szCs w:val="22"/>
                <w:lang w:val="en-US" w:eastAsia="en-US"/>
              </w:rPr>
            </w:pPr>
            <w:proofErr w:type="spellStart"/>
            <w:r w:rsidRPr="00F11D73">
              <w:rPr>
                <w:sz w:val="22"/>
                <w:szCs w:val="22"/>
                <w:lang w:val="en-US" w:eastAsia="en-US"/>
              </w:rPr>
              <w:t>операционных</w:t>
            </w:r>
            <w:proofErr w:type="spellEnd"/>
            <w:r w:rsidRPr="00F11D73">
              <w:rPr>
                <w:sz w:val="22"/>
                <w:szCs w:val="22"/>
                <w:lang w:val="en-US" w:eastAsia="en-US"/>
              </w:rPr>
              <w:t xml:space="preserve"> </w:t>
            </w:r>
            <w:proofErr w:type="spellStart"/>
            <w:r w:rsidRPr="00F11D73">
              <w:rPr>
                <w:sz w:val="22"/>
                <w:szCs w:val="22"/>
                <w:lang w:val="en-US" w:eastAsia="en-US"/>
              </w:rPr>
              <w:t>расходов</w:t>
            </w:r>
            <w:proofErr w:type="spellEnd"/>
            <w:r w:rsidRPr="00F11D73">
              <w:rPr>
                <w:sz w:val="22"/>
                <w:szCs w:val="22"/>
                <w:lang w:val="en-US" w:eastAsia="en-US"/>
              </w:rPr>
              <w:t xml:space="preserve"> ***</w:t>
            </w:r>
          </w:p>
        </w:tc>
        <w:tc>
          <w:tcPr>
            <w:tcW w:w="709" w:type="dxa"/>
            <w:vMerge w:val="restart"/>
            <w:textDirection w:val="btLr"/>
          </w:tcPr>
          <w:p w14:paraId="59953070" w14:textId="77777777" w:rsidR="00F11D73" w:rsidRPr="00F11D73" w:rsidRDefault="00F11D73" w:rsidP="00F11D73">
            <w:pPr>
              <w:jc w:val="both"/>
              <w:rPr>
                <w:sz w:val="22"/>
                <w:szCs w:val="22"/>
                <w:lang w:val="en-US" w:eastAsia="en-US"/>
              </w:rPr>
            </w:pPr>
            <w:proofErr w:type="spellStart"/>
            <w:r w:rsidRPr="00F11D73">
              <w:rPr>
                <w:sz w:val="22"/>
                <w:szCs w:val="22"/>
                <w:lang w:val="en-US" w:eastAsia="en-US"/>
              </w:rPr>
              <w:t>Нормативный</w:t>
            </w:r>
            <w:proofErr w:type="spellEnd"/>
            <w:r w:rsidRPr="00F11D73">
              <w:rPr>
                <w:sz w:val="22"/>
                <w:szCs w:val="22"/>
                <w:lang w:val="en-US" w:eastAsia="en-US"/>
              </w:rPr>
              <w:t xml:space="preserve">  </w:t>
            </w:r>
          </w:p>
          <w:p w14:paraId="4B7030B9" w14:textId="77777777" w:rsidR="00F11D73" w:rsidRPr="00F11D73" w:rsidRDefault="00F11D73" w:rsidP="00F11D73">
            <w:pPr>
              <w:jc w:val="both"/>
              <w:rPr>
                <w:sz w:val="22"/>
                <w:szCs w:val="22"/>
                <w:lang w:val="en-US" w:eastAsia="en-US"/>
              </w:rPr>
            </w:pPr>
            <w:proofErr w:type="spellStart"/>
            <w:r w:rsidRPr="00F11D73">
              <w:rPr>
                <w:sz w:val="22"/>
                <w:szCs w:val="22"/>
                <w:lang w:val="en-US" w:eastAsia="en-US"/>
              </w:rPr>
              <w:t>уровень</w:t>
            </w:r>
            <w:proofErr w:type="spellEnd"/>
            <w:r w:rsidRPr="00F11D73">
              <w:rPr>
                <w:sz w:val="22"/>
                <w:szCs w:val="22"/>
                <w:lang w:val="en-US" w:eastAsia="en-US"/>
              </w:rPr>
              <w:t xml:space="preserve"> </w:t>
            </w:r>
            <w:proofErr w:type="spellStart"/>
            <w:r w:rsidRPr="00F11D73">
              <w:rPr>
                <w:sz w:val="22"/>
                <w:szCs w:val="22"/>
                <w:lang w:val="en-US" w:eastAsia="en-US"/>
              </w:rPr>
              <w:t>прибыли</w:t>
            </w:r>
            <w:proofErr w:type="spellEnd"/>
            <w:r w:rsidRPr="00F11D73">
              <w:rPr>
                <w:sz w:val="22"/>
                <w:szCs w:val="22"/>
                <w:lang w:val="en-US" w:eastAsia="en-US"/>
              </w:rPr>
              <w:t xml:space="preserve"> ****</w:t>
            </w:r>
          </w:p>
        </w:tc>
        <w:tc>
          <w:tcPr>
            <w:tcW w:w="2551" w:type="dxa"/>
            <w:gridSpan w:val="2"/>
          </w:tcPr>
          <w:p w14:paraId="2A0A0299" w14:textId="77777777" w:rsidR="00F11D73" w:rsidRPr="00F11D73" w:rsidRDefault="00F11D73" w:rsidP="00F11D73">
            <w:pPr>
              <w:jc w:val="both"/>
              <w:rPr>
                <w:sz w:val="22"/>
                <w:szCs w:val="22"/>
                <w:lang w:val="en-US" w:eastAsia="en-US"/>
              </w:rPr>
            </w:pPr>
            <w:proofErr w:type="spellStart"/>
            <w:r w:rsidRPr="00F11D73">
              <w:rPr>
                <w:sz w:val="22"/>
                <w:szCs w:val="22"/>
                <w:lang w:val="en-US" w:eastAsia="en-US"/>
              </w:rPr>
              <w:t>Уровень</w:t>
            </w:r>
            <w:proofErr w:type="spellEnd"/>
            <w:r w:rsidRPr="00F11D73">
              <w:rPr>
                <w:sz w:val="22"/>
                <w:szCs w:val="22"/>
                <w:lang w:val="en-US" w:eastAsia="en-US"/>
              </w:rPr>
              <w:t xml:space="preserve"> </w:t>
            </w:r>
            <w:proofErr w:type="spellStart"/>
            <w:r w:rsidRPr="00F11D73">
              <w:rPr>
                <w:sz w:val="22"/>
                <w:szCs w:val="22"/>
                <w:lang w:val="en-US" w:eastAsia="en-US"/>
              </w:rPr>
              <w:t>надежности</w:t>
            </w:r>
            <w:proofErr w:type="spellEnd"/>
            <w:r w:rsidRPr="00F11D73">
              <w:rPr>
                <w:sz w:val="22"/>
                <w:szCs w:val="22"/>
                <w:lang w:val="en-US" w:eastAsia="en-US"/>
              </w:rPr>
              <w:t xml:space="preserve"> </w:t>
            </w:r>
            <w:proofErr w:type="spellStart"/>
            <w:r w:rsidRPr="00F11D73">
              <w:rPr>
                <w:sz w:val="22"/>
                <w:szCs w:val="22"/>
                <w:lang w:val="en-US" w:eastAsia="en-US"/>
              </w:rPr>
              <w:t>теплоснабжения</w:t>
            </w:r>
            <w:proofErr w:type="spellEnd"/>
            <w:r w:rsidRPr="00F11D73">
              <w:rPr>
                <w:sz w:val="22"/>
                <w:szCs w:val="22"/>
                <w:lang w:val="en-US" w:eastAsia="en-US"/>
              </w:rPr>
              <w:t xml:space="preserve"> *****</w:t>
            </w:r>
          </w:p>
        </w:tc>
        <w:tc>
          <w:tcPr>
            <w:tcW w:w="2977" w:type="dxa"/>
            <w:gridSpan w:val="3"/>
          </w:tcPr>
          <w:p w14:paraId="5D1275CE" w14:textId="77777777" w:rsidR="00F11D73" w:rsidRPr="00F11D73" w:rsidRDefault="00F11D73" w:rsidP="00F11D73">
            <w:pPr>
              <w:jc w:val="both"/>
              <w:rPr>
                <w:sz w:val="22"/>
                <w:szCs w:val="22"/>
                <w:lang w:eastAsia="en-US"/>
              </w:rPr>
            </w:pPr>
            <w:r w:rsidRPr="00F11D73">
              <w:rPr>
                <w:sz w:val="22"/>
                <w:szCs w:val="22"/>
                <w:lang w:eastAsia="en-US"/>
              </w:rPr>
              <w:t>Показатели энергосбережения и энергетической эффективности *****</w:t>
            </w:r>
          </w:p>
        </w:tc>
        <w:tc>
          <w:tcPr>
            <w:tcW w:w="850" w:type="dxa"/>
            <w:vMerge w:val="restart"/>
            <w:textDirection w:val="btLr"/>
          </w:tcPr>
          <w:p w14:paraId="283E51F4" w14:textId="77777777" w:rsidR="00F11D73" w:rsidRPr="00F11D73" w:rsidRDefault="00F11D73" w:rsidP="00F11D73">
            <w:pPr>
              <w:jc w:val="both"/>
              <w:rPr>
                <w:sz w:val="22"/>
                <w:szCs w:val="22"/>
                <w:lang w:eastAsia="en-US"/>
              </w:rPr>
            </w:pPr>
            <w:r w:rsidRPr="00F11D73">
              <w:rPr>
                <w:sz w:val="22"/>
                <w:szCs w:val="22"/>
                <w:lang w:eastAsia="en-US"/>
              </w:rPr>
              <w:t xml:space="preserve">Реализация программ в области    </w:t>
            </w:r>
          </w:p>
          <w:p w14:paraId="79DAC99D" w14:textId="77777777" w:rsidR="00F11D73" w:rsidRPr="00F11D73" w:rsidRDefault="00F11D73" w:rsidP="00F11D73">
            <w:pPr>
              <w:jc w:val="both"/>
              <w:rPr>
                <w:sz w:val="22"/>
                <w:szCs w:val="22"/>
                <w:lang w:eastAsia="en-US"/>
              </w:rPr>
            </w:pPr>
            <w:r w:rsidRPr="00F11D73">
              <w:rPr>
                <w:sz w:val="22"/>
                <w:szCs w:val="22"/>
                <w:lang w:eastAsia="en-US"/>
              </w:rPr>
              <w:t xml:space="preserve">энергосбережения и повышения  </w:t>
            </w:r>
          </w:p>
          <w:p w14:paraId="59759348" w14:textId="77777777" w:rsidR="00F11D73" w:rsidRPr="00F11D73" w:rsidRDefault="00F11D73" w:rsidP="00F11D73">
            <w:pPr>
              <w:jc w:val="both"/>
              <w:rPr>
                <w:sz w:val="22"/>
                <w:szCs w:val="22"/>
                <w:lang w:val="en-US" w:eastAsia="en-US"/>
              </w:rPr>
            </w:pPr>
            <w:proofErr w:type="spellStart"/>
            <w:r w:rsidRPr="00F11D73">
              <w:rPr>
                <w:sz w:val="22"/>
                <w:szCs w:val="22"/>
                <w:lang w:val="en-US" w:eastAsia="en-US"/>
              </w:rPr>
              <w:t>энергетической</w:t>
            </w:r>
            <w:proofErr w:type="spellEnd"/>
            <w:r w:rsidRPr="00F11D73">
              <w:rPr>
                <w:sz w:val="22"/>
                <w:szCs w:val="22"/>
                <w:lang w:val="en-US" w:eastAsia="en-US"/>
              </w:rPr>
              <w:t xml:space="preserve"> </w:t>
            </w:r>
            <w:proofErr w:type="spellStart"/>
            <w:r w:rsidRPr="00F11D73">
              <w:rPr>
                <w:sz w:val="22"/>
                <w:szCs w:val="22"/>
                <w:lang w:val="en-US" w:eastAsia="en-US"/>
              </w:rPr>
              <w:t>эффективности</w:t>
            </w:r>
            <w:proofErr w:type="spellEnd"/>
            <w:r w:rsidRPr="00F11D73">
              <w:rPr>
                <w:sz w:val="22"/>
                <w:szCs w:val="22"/>
                <w:lang w:val="en-US" w:eastAsia="en-US"/>
              </w:rPr>
              <w:t xml:space="preserve"> ******</w:t>
            </w:r>
          </w:p>
        </w:tc>
      </w:tr>
      <w:tr w:rsidR="00F11D73" w:rsidRPr="00F11D73" w14:paraId="2F42C58A" w14:textId="77777777" w:rsidTr="00E8485B">
        <w:trPr>
          <w:cantSplit/>
          <w:trHeight w:val="4693"/>
        </w:trPr>
        <w:tc>
          <w:tcPr>
            <w:tcW w:w="1510" w:type="dxa"/>
            <w:vMerge/>
          </w:tcPr>
          <w:p w14:paraId="2C09735D" w14:textId="77777777" w:rsidR="00F11D73" w:rsidRPr="00F11D73" w:rsidRDefault="00F11D73" w:rsidP="00F11D73">
            <w:pPr>
              <w:jc w:val="both"/>
              <w:rPr>
                <w:sz w:val="22"/>
                <w:szCs w:val="22"/>
                <w:lang w:val="en-US" w:eastAsia="en-US"/>
              </w:rPr>
            </w:pPr>
          </w:p>
        </w:tc>
        <w:tc>
          <w:tcPr>
            <w:tcW w:w="850" w:type="dxa"/>
            <w:vMerge/>
          </w:tcPr>
          <w:p w14:paraId="019B7DBF" w14:textId="77777777" w:rsidR="00F11D73" w:rsidRPr="00F11D73" w:rsidRDefault="00F11D73" w:rsidP="00F11D73">
            <w:pPr>
              <w:rPr>
                <w:sz w:val="22"/>
                <w:szCs w:val="22"/>
                <w:lang w:val="en-US" w:eastAsia="en-US"/>
              </w:rPr>
            </w:pPr>
          </w:p>
        </w:tc>
        <w:tc>
          <w:tcPr>
            <w:tcW w:w="709" w:type="dxa"/>
            <w:vMerge/>
          </w:tcPr>
          <w:p w14:paraId="4533BC63" w14:textId="77777777" w:rsidR="00F11D73" w:rsidRPr="00F11D73" w:rsidRDefault="00F11D73" w:rsidP="00F11D73">
            <w:pPr>
              <w:rPr>
                <w:sz w:val="22"/>
                <w:szCs w:val="22"/>
                <w:lang w:val="en-US" w:eastAsia="en-US"/>
              </w:rPr>
            </w:pPr>
          </w:p>
        </w:tc>
        <w:tc>
          <w:tcPr>
            <w:tcW w:w="709" w:type="dxa"/>
            <w:vMerge/>
          </w:tcPr>
          <w:p w14:paraId="6CCEFE0D" w14:textId="77777777" w:rsidR="00F11D73" w:rsidRPr="00F11D73" w:rsidRDefault="00F11D73" w:rsidP="00F11D73">
            <w:pPr>
              <w:rPr>
                <w:sz w:val="22"/>
                <w:szCs w:val="22"/>
                <w:lang w:val="en-US" w:eastAsia="en-US"/>
              </w:rPr>
            </w:pPr>
          </w:p>
        </w:tc>
        <w:tc>
          <w:tcPr>
            <w:tcW w:w="1417" w:type="dxa"/>
            <w:textDirection w:val="btLr"/>
            <w:vAlign w:val="center"/>
          </w:tcPr>
          <w:p w14:paraId="5BF52717" w14:textId="77777777" w:rsidR="00F11D73" w:rsidRPr="00F11D73" w:rsidRDefault="00F11D73" w:rsidP="00F11D73">
            <w:pPr>
              <w:jc w:val="both"/>
              <w:rPr>
                <w:sz w:val="22"/>
                <w:szCs w:val="22"/>
                <w:lang w:eastAsia="en-US"/>
              </w:rPr>
            </w:pPr>
            <w:r w:rsidRPr="00F11D73">
              <w:rPr>
                <w:sz w:val="22"/>
                <w:szCs w:val="22"/>
                <w:lang w:eastAsia="en-US"/>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134" w:type="dxa"/>
            <w:textDirection w:val="btLr"/>
            <w:vAlign w:val="center"/>
          </w:tcPr>
          <w:p w14:paraId="66E98C9F" w14:textId="77777777" w:rsidR="00F11D73" w:rsidRPr="00F11D73" w:rsidRDefault="00F11D73" w:rsidP="00F11D73">
            <w:pPr>
              <w:jc w:val="both"/>
              <w:rPr>
                <w:sz w:val="22"/>
                <w:szCs w:val="22"/>
                <w:lang w:eastAsia="en-US"/>
              </w:rPr>
            </w:pPr>
            <w:r w:rsidRPr="00F11D73">
              <w:rPr>
                <w:sz w:val="22"/>
                <w:szCs w:val="22"/>
                <w:lang w:eastAsia="en-US"/>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992" w:type="dxa"/>
            <w:textDirection w:val="btLr"/>
            <w:vAlign w:val="center"/>
          </w:tcPr>
          <w:p w14:paraId="28C4A5DA" w14:textId="77777777" w:rsidR="00F11D73" w:rsidRPr="00F11D73" w:rsidRDefault="00F11D73" w:rsidP="00F11D73">
            <w:pPr>
              <w:jc w:val="both"/>
              <w:rPr>
                <w:sz w:val="22"/>
                <w:szCs w:val="22"/>
                <w:lang w:eastAsia="en-US"/>
              </w:rPr>
            </w:pPr>
            <w:r w:rsidRPr="00F11D73">
              <w:rPr>
                <w:sz w:val="22"/>
                <w:szCs w:val="22"/>
                <w:lang w:eastAsia="en-US"/>
              </w:rPr>
              <w:t>удельный расход топлива на производство единицы тепловой энергии, отпускаемой с коллекторов источников тепловой энергии</w:t>
            </w:r>
          </w:p>
        </w:tc>
        <w:tc>
          <w:tcPr>
            <w:tcW w:w="851" w:type="dxa"/>
            <w:textDirection w:val="btLr"/>
            <w:vAlign w:val="center"/>
          </w:tcPr>
          <w:p w14:paraId="1B1B59DD" w14:textId="77777777" w:rsidR="00F11D73" w:rsidRPr="00F11D73" w:rsidRDefault="00F11D73" w:rsidP="00F11D73">
            <w:pPr>
              <w:jc w:val="both"/>
              <w:rPr>
                <w:sz w:val="22"/>
                <w:szCs w:val="22"/>
                <w:lang w:eastAsia="en-US"/>
              </w:rPr>
            </w:pPr>
            <w:r w:rsidRPr="00F11D73">
              <w:rPr>
                <w:sz w:val="22"/>
                <w:szCs w:val="22"/>
                <w:lang w:eastAsia="en-US"/>
              </w:rPr>
              <w:t>Отношение величины технологических потерь тепловой энергии, теплоносителя к материальной характеристике тепловой сети</w:t>
            </w:r>
          </w:p>
        </w:tc>
        <w:tc>
          <w:tcPr>
            <w:tcW w:w="1134" w:type="dxa"/>
            <w:textDirection w:val="btLr"/>
            <w:vAlign w:val="center"/>
          </w:tcPr>
          <w:p w14:paraId="03533992" w14:textId="77777777" w:rsidR="00F11D73" w:rsidRPr="00F11D73" w:rsidRDefault="00F11D73" w:rsidP="00F11D73">
            <w:pPr>
              <w:jc w:val="both"/>
              <w:rPr>
                <w:sz w:val="22"/>
                <w:szCs w:val="22"/>
                <w:lang w:eastAsia="en-US"/>
              </w:rPr>
            </w:pPr>
            <w:r w:rsidRPr="00F11D73">
              <w:rPr>
                <w:sz w:val="22"/>
                <w:szCs w:val="22"/>
                <w:lang w:eastAsia="en-US"/>
              </w:rPr>
              <w:t>величина технологических потерь при передаче тепловой энергии, теплоносителя по тепловым сетям</w:t>
            </w:r>
          </w:p>
        </w:tc>
        <w:tc>
          <w:tcPr>
            <w:tcW w:w="850" w:type="dxa"/>
            <w:vMerge/>
          </w:tcPr>
          <w:p w14:paraId="2AD4580D" w14:textId="77777777" w:rsidR="00F11D73" w:rsidRPr="00F11D73" w:rsidRDefault="00F11D73" w:rsidP="00F11D73">
            <w:pPr>
              <w:jc w:val="both"/>
              <w:rPr>
                <w:sz w:val="22"/>
                <w:szCs w:val="22"/>
                <w:lang w:eastAsia="en-US"/>
              </w:rPr>
            </w:pPr>
          </w:p>
        </w:tc>
      </w:tr>
      <w:tr w:rsidR="00F11D73" w:rsidRPr="00F11D73" w14:paraId="6D8544BB" w14:textId="77777777" w:rsidTr="00E8485B">
        <w:trPr>
          <w:trHeight w:val="540"/>
        </w:trPr>
        <w:tc>
          <w:tcPr>
            <w:tcW w:w="1510" w:type="dxa"/>
            <w:vMerge/>
          </w:tcPr>
          <w:p w14:paraId="2FA10F4F" w14:textId="77777777" w:rsidR="00F11D73" w:rsidRPr="00F11D73" w:rsidRDefault="00F11D73" w:rsidP="00F11D73">
            <w:pPr>
              <w:jc w:val="both"/>
              <w:rPr>
                <w:sz w:val="22"/>
                <w:szCs w:val="22"/>
                <w:lang w:eastAsia="en-US"/>
              </w:rPr>
            </w:pPr>
          </w:p>
        </w:tc>
        <w:tc>
          <w:tcPr>
            <w:tcW w:w="850" w:type="dxa"/>
            <w:vAlign w:val="center"/>
          </w:tcPr>
          <w:p w14:paraId="50D50AD0"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тыс</w:t>
            </w:r>
            <w:proofErr w:type="spellEnd"/>
            <w:r w:rsidRPr="00F11D73">
              <w:rPr>
                <w:sz w:val="22"/>
                <w:szCs w:val="22"/>
                <w:lang w:val="en-US" w:eastAsia="en-US"/>
              </w:rPr>
              <w:t>.</w:t>
            </w:r>
          </w:p>
          <w:p w14:paraId="180CA17C"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руб</w:t>
            </w:r>
            <w:proofErr w:type="spellEnd"/>
            <w:r w:rsidRPr="00F11D73">
              <w:rPr>
                <w:sz w:val="22"/>
                <w:szCs w:val="22"/>
                <w:lang w:val="en-US" w:eastAsia="en-US"/>
              </w:rPr>
              <w:t>.</w:t>
            </w:r>
          </w:p>
        </w:tc>
        <w:tc>
          <w:tcPr>
            <w:tcW w:w="709" w:type="dxa"/>
            <w:vAlign w:val="center"/>
          </w:tcPr>
          <w:p w14:paraId="379BD64F" w14:textId="77777777" w:rsidR="00F11D73" w:rsidRPr="00F11D73" w:rsidRDefault="00F11D73" w:rsidP="00F11D73">
            <w:pPr>
              <w:jc w:val="center"/>
              <w:rPr>
                <w:sz w:val="22"/>
                <w:szCs w:val="22"/>
                <w:lang w:val="en-US" w:eastAsia="en-US"/>
              </w:rPr>
            </w:pPr>
            <w:r w:rsidRPr="00F11D73">
              <w:rPr>
                <w:sz w:val="22"/>
                <w:szCs w:val="22"/>
                <w:lang w:val="en-US" w:eastAsia="en-US"/>
              </w:rPr>
              <w:t>%</w:t>
            </w:r>
          </w:p>
        </w:tc>
        <w:tc>
          <w:tcPr>
            <w:tcW w:w="709" w:type="dxa"/>
            <w:vAlign w:val="center"/>
          </w:tcPr>
          <w:p w14:paraId="70795A61" w14:textId="77777777" w:rsidR="00F11D73" w:rsidRPr="00F11D73" w:rsidRDefault="00F11D73" w:rsidP="00F11D73">
            <w:pPr>
              <w:jc w:val="center"/>
              <w:rPr>
                <w:sz w:val="22"/>
                <w:szCs w:val="22"/>
                <w:lang w:val="en-US" w:eastAsia="en-US"/>
              </w:rPr>
            </w:pPr>
            <w:r w:rsidRPr="00F11D73">
              <w:rPr>
                <w:sz w:val="22"/>
                <w:szCs w:val="22"/>
                <w:lang w:val="en-US" w:eastAsia="en-US"/>
              </w:rPr>
              <w:t>%</w:t>
            </w:r>
          </w:p>
        </w:tc>
        <w:tc>
          <w:tcPr>
            <w:tcW w:w="1417" w:type="dxa"/>
            <w:vAlign w:val="center"/>
          </w:tcPr>
          <w:p w14:paraId="7A8D3897"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Разы</w:t>
            </w:r>
            <w:proofErr w:type="spellEnd"/>
            <w:r w:rsidRPr="00F11D73">
              <w:rPr>
                <w:sz w:val="22"/>
                <w:szCs w:val="22"/>
                <w:lang w:val="en-US" w:eastAsia="en-US"/>
              </w:rPr>
              <w:t>/ (</w:t>
            </w:r>
            <w:proofErr w:type="spellStart"/>
            <w:r w:rsidRPr="00F11D73">
              <w:rPr>
                <w:sz w:val="22"/>
                <w:szCs w:val="22"/>
                <w:lang w:val="en-US" w:eastAsia="en-US"/>
              </w:rPr>
              <w:t>Гкал</w:t>
            </w:r>
            <w:proofErr w:type="spellEnd"/>
            <w:r w:rsidRPr="00F11D73">
              <w:rPr>
                <w:sz w:val="22"/>
                <w:szCs w:val="22"/>
                <w:lang w:val="en-US" w:eastAsia="en-US"/>
              </w:rPr>
              <w:t>/ч)</w:t>
            </w:r>
          </w:p>
        </w:tc>
        <w:tc>
          <w:tcPr>
            <w:tcW w:w="1134" w:type="dxa"/>
            <w:vAlign w:val="center"/>
          </w:tcPr>
          <w:p w14:paraId="16C0F4B7"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Разы</w:t>
            </w:r>
            <w:proofErr w:type="spellEnd"/>
            <w:r w:rsidRPr="00F11D73">
              <w:rPr>
                <w:sz w:val="22"/>
                <w:szCs w:val="22"/>
                <w:lang w:val="en-US" w:eastAsia="en-US"/>
              </w:rPr>
              <w:t>/</w:t>
            </w:r>
            <w:proofErr w:type="spellStart"/>
            <w:r w:rsidRPr="00F11D73">
              <w:rPr>
                <w:sz w:val="22"/>
                <w:szCs w:val="22"/>
                <w:lang w:val="en-US" w:eastAsia="en-US"/>
              </w:rPr>
              <w:t>км</w:t>
            </w:r>
            <w:proofErr w:type="spellEnd"/>
          </w:p>
        </w:tc>
        <w:tc>
          <w:tcPr>
            <w:tcW w:w="992" w:type="dxa"/>
            <w:vAlign w:val="center"/>
          </w:tcPr>
          <w:p w14:paraId="0378CDB3"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Кг</w:t>
            </w:r>
            <w:proofErr w:type="spellEnd"/>
            <w:r w:rsidRPr="00F11D73">
              <w:rPr>
                <w:sz w:val="22"/>
                <w:szCs w:val="22"/>
                <w:lang w:val="en-US" w:eastAsia="en-US"/>
              </w:rPr>
              <w:t xml:space="preserve"> </w:t>
            </w:r>
            <w:proofErr w:type="spellStart"/>
            <w:r w:rsidRPr="00F11D73">
              <w:rPr>
                <w:sz w:val="22"/>
                <w:szCs w:val="22"/>
                <w:lang w:val="en-US" w:eastAsia="en-US"/>
              </w:rPr>
              <w:t>у.т</w:t>
            </w:r>
            <w:proofErr w:type="spellEnd"/>
            <w:r w:rsidRPr="00F11D73">
              <w:rPr>
                <w:sz w:val="22"/>
                <w:szCs w:val="22"/>
                <w:lang w:val="en-US" w:eastAsia="en-US"/>
              </w:rPr>
              <w:t>./</w:t>
            </w:r>
          </w:p>
          <w:p w14:paraId="4C780EDD"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Гкал</w:t>
            </w:r>
            <w:proofErr w:type="spellEnd"/>
          </w:p>
        </w:tc>
        <w:tc>
          <w:tcPr>
            <w:tcW w:w="851" w:type="dxa"/>
            <w:vAlign w:val="center"/>
          </w:tcPr>
          <w:p w14:paraId="34DF0F06"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Гкал</w:t>
            </w:r>
            <w:proofErr w:type="spellEnd"/>
            <w:r w:rsidRPr="00F11D73">
              <w:rPr>
                <w:sz w:val="22"/>
                <w:szCs w:val="22"/>
                <w:lang w:val="en-US" w:eastAsia="en-US"/>
              </w:rPr>
              <w:t>/м2; м3/м2</w:t>
            </w:r>
          </w:p>
        </w:tc>
        <w:tc>
          <w:tcPr>
            <w:tcW w:w="1134" w:type="dxa"/>
            <w:vAlign w:val="center"/>
          </w:tcPr>
          <w:p w14:paraId="6C5031BE"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Гкал</w:t>
            </w:r>
            <w:proofErr w:type="spellEnd"/>
            <w:r w:rsidRPr="00F11D73">
              <w:rPr>
                <w:sz w:val="22"/>
                <w:szCs w:val="22"/>
                <w:lang w:val="en-US" w:eastAsia="en-US"/>
              </w:rPr>
              <w:t xml:space="preserve">; </w:t>
            </w:r>
            <w:proofErr w:type="spellStart"/>
            <w:r w:rsidRPr="00F11D73">
              <w:rPr>
                <w:sz w:val="22"/>
                <w:szCs w:val="22"/>
                <w:lang w:val="en-US" w:eastAsia="en-US"/>
              </w:rPr>
              <w:t>тыс</w:t>
            </w:r>
            <w:proofErr w:type="spellEnd"/>
            <w:r w:rsidRPr="00F11D73">
              <w:rPr>
                <w:sz w:val="22"/>
                <w:szCs w:val="22"/>
                <w:lang w:val="en-US" w:eastAsia="en-US"/>
              </w:rPr>
              <w:t>. м3</w:t>
            </w:r>
          </w:p>
        </w:tc>
        <w:tc>
          <w:tcPr>
            <w:tcW w:w="850" w:type="dxa"/>
            <w:vAlign w:val="center"/>
          </w:tcPr>
          <w:p w14:paraId="5B913AAF"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Да</w:t>
            </w:r>
            <w:proofErr w:type="spellEnd"/>
            <w:r w:rsidRPr="00F11D73">
              <w:rPr>
                <w:sz w:val="22"/>
                <w:szCs w:val="22"/>
                <w:lang w:val="en-US" w:eastAsia="en-US"/>
              </w:rPr>
              <w:t>/</w:t>
            </w:r>
            <w:proofErr w:type="spellStart"/>
            <w:r w:rsidRPr="00F11D73">
              <w:rPr>
                <w:sz w:val="22"/>
                <w:szCs w:val="22"/>
                <w:lang w:val="en-US" w:eastAsia="en-US"/>
              </w:rPr>
              <w:t>нет</w:t>
            </w:r>
            <w:proofErr w:type="spellEnd"/>
          </w:p>
        </w:tc>
      </w:tr>
      <w:tr w:rsidR="00F11D73" w:rsidRPr="00F11D73" w14:paraId="4B3D60B2" w14:textId="77777777" w:rsidTr="00E8485B">
        <w:trPr>
          <w:trHeight w:val="20"/>
        </w:trPr>
        <w:tc>
          <w:tcPr>
            <w:tcW w:w="1510" w:type="dxa"/>
            <w:vAlign w:val="center"/>
          </w:tcPr>
          <w:p w14:paraId="2CAAAF1F" w14:textId="77777777" w:rsidR="00F11D73" w:rsidRPr="00F11D73" w:rsidRDefault="00F11D73" w:rsidP="00F11D73">
            <w:pPr>
              <w:jc w:val="center"/>
              <w:rPr>
                <w:sz w:val="22"/>
                <w:szCs w:val="22"/>
                <w:lang w:val="en-US" w:eastAsia="en-US"/>
              </w:rPr>
            </w:pPr>
            <w:r w:rsidRPr="00F11D73">
              <w:rPr>
                <w:sz w:val="22"/>
                <w:szCs w:val="22"/>
                <w:lang w:eastAsia="en-US"/>
              </w:rPr>
              <w:t>01.01.</w:t>
            </w:r>
            <w:r w:rsidRPr="00F11D73">
              <w:rPr>
                <w:sz w:val="22"/>
                <w:szCs w:val="22"/>
                <w:lang w:val="en-US" w:eastAsia="en-US"/>
              </w:rPr>
              <w:t>2024</w:t>
            </w:r>
          </w:p>
        </w:tc>
        <w:tc>
          <w:tcPr>
            <w:tcW w:w="850" w:type="dxa"/>
            <w:vAlign w:val="center"/>
          </w:tcPr>
          <w:p w14:paraId="2B0D1566" w14:textId="77777777" w:rsidR="00F11D73" w:rsidRPr="00F11D73" w:rsidRDefault="00F11D73" w:rsidP="00F11D73">
            <w:pPr>
              <w:jc w:val="center"/>
              <w:rPr>
                <w:sz w:val="22"/>
                <w:szCs w:val="22"/>
                <w:lang w:val="en-US" w:eastAsia="en-US"/>
              </w:rPr>
            </w:pPr>
            <w:r w:rsidRPr="00F11D73">
              <w:rPr>
                <w:sz w:val="22"/>
                <w:szCs w:val="22"/>
                <w:lang w:val="en-US" w:eastAsia="en-US"/>
              </w:rPr>
              <w:t>5163,66</w:t>
            </w:r>
          </w:p>
        </w:tc>
        <w:tc>
          <w:tcPr>
            <w:tcW w:w="709" w:type="dxa"/>
            <w:vAlign w:val="center"/>
          </w:tcPr>
          <w:p w14:paraId="2FFABB6E"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709" w:type="dxa"/>
            <w:vAlign w:val="center"/>
          </w:tcPr>
          <w:p w14:paraId="40F5287A"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417" w:type="dxa"/>
            <w:vAlign w:val="center"/>
          </w:tcPr>
          <w:p w14:paraId="181EAF08"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6C2D9028"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992" w:type="dxa"/>
            <w:vAlign w:val="center"/>
          </w:tcPr>
          <w:p w14:paraId="2B004EF6" w14:textId="77777777" w:rsidR="00F11D73" w:rsidRPr="00F11D73" w:rsidRDefault="00F11D73" w:rsidP="00F11D73">
            <w:pPr>
              <w:jc w:val="center"/>
              <w:rPr>
                <w:sz w:val="22"/>
                <w:szCs w:val="22"/>
                <w:lang w:val="en-US" w:eastAsia="en-US"/>
              </w:rPr>
            </w:pPr>
            <w:r w:rsidRPr="00F11D73">
              <w:rPr>
                <w:sz w:val="22"/>
                <w:szCs w:val="22"/>
                <w:lang w:val="en-US" w:eastAsia="en-US"/>
              </w:rPr>
              <w:t>254,80</w:t>
            </w:r>
          </w:p>
        </w:tc>
        <w:tc>
          <w:tcPr>
            <w:tcW w:w="851" w:type="dxa"/>
            <w:vAlign w:val="center"/>
          </w:tcPr>
          <w:p w14:paraId="45E1F3BB"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085027E6" w14:textId="77777777" w:rsidR="00F11D73" w:rsidRPr="00F11D73" w:rsidRDefault="00F11D73" w:rsidP="00F11D73">
            <w:pPr>
              <w:jc w:val="center"/>
              <w:rPr>
                <w:sz w:val="22"/>
                <w:szCs w:val="22"/>
                <w:lang w:val="en-US" w:eastAsia="en-US"/>
              </w:rPr>
            </w:pPr>
            <w:r w:rsidRPr="00F11D73">
              <w:rPr>
                <w:sz w:val="22"/>
                <w:szCs w:val="22"/>
                <w:lang w:val="en-US" w:eastAsia="en-US"/>
              </w:rPr>
              <w:t>400,00</w:t>
            </w:r>
          </w:p>
        </w:tc>
        <w:tc>
          <w:tcPr>
            <w:tcW w:w="850" w:type="dxa"/>
            <w:vAlign w:val="center"/>
          </w:tcPr>
          <w:p w14:paraId="061769AA"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Нет</w:t>
            </w:r>
            <w:proofErr w:type="spellEnd"/>
          </w:p>
        </w:tc>
      </w:tr>
      <w:tr w:rsidR="00F11D73" w:rsidRPr="00F11D73" w14:paraId="3010F868" w14:textId="77777777" w:rsidTr="00E8485B">
        <w:trPr>
          <w:trHeight w:val="20"/>
        </w:trPr>
        <w:tc>
          <w:tcPr>
            <w:tcW w:w="1510" w:type="dxa"/>
            <w:vAlign w:val="center"/>
          </w:tcPr>
          <w:p w14:paraId="0CB36083" w14:textId="77777777" w:rsidR="00F11D73" w:rsidRPr="00F11D73" w:rsidRDefault="00F11D73" w:rsidP="00F11D73">
            <w:pPr>
              <w:jc w:val="center"/>
              <w:rPr>
                <w:sz w:val="22"/>
                <w:szCs w:val="22"/>
                <w:lang w:val="en-US" w:eastAsia="en-US"/>
              </w:rPr>
            </w:pPr>
            <w:r w:rsidRPr="00F11D73">
              <w:rPr>
                <w:sz w:val="22"/>
                <w:szCs w:val="22"/>
                <w:lang w:eastAsia="en-US"/>
              </w:rPr>
              <w:t>26.01.</w:t>
            </w:r>
            <w:r w:rsidRPr="00F11D73">
              <w:rPr>
                <w:sz w:val="22"/>
                <w:szCs w:val="22"/>
                <w:lang w:val="en-US" w:eastAsia="en-US"/>
              </w:rPr>
              <w:t>2024</w:t>
            </w:r>
          </w:p>
        </w:tc>
        <w:tc>
          <w:tcPr>
            <w:tcW w:w="850" w:type="dxa"/>
            <w:vAlign w:val="center"/>
          </w:tcPr>
          <w:p w14:paraId="588A3EE1" w14:textId="77777777" w:rsidR="00F11D73" w:rsidRPr="00F11D73" w:rsidRDefault="00F11D73" w:rsidP="00F11D73">
            <w:pPr>
              <w:jc w:val="center"/>
              <w:rPr>
                <w:sz w:val="22"/>
                <w:szCs w:val="22"/>
                <w:lang w:val="en-US" w:eastAsia="en-US"/>
              </w:rPr>
            </w:pPr>
            <w:r w:rsidRPr="00F11D73">
              <w:rPr>
                <w:sz w:val="22"/>
                <w:szCs w:val="22"/>
                <w:lang w:val="en-US" w:eastAsia="en-US"/>
              </w:rPr>
              <w:t>5338,05</w:t>
            </w:r>
          </w:p>
        </w:tc>
        <w:tc>
          <w:tcPr>
            <w:tcW w:w="709" w:type="dxa"/>
          </w:tcPr>
          <w:p w14:paraId="4A9B2DE8" w14:textId="77777777" w:rsidR="00F11D73" w:rsidRPr="00F11D73" w:rsidRDefault="00F11D73" w:rsidP="00F11D73">
            <w:pPr>
              <w:jc w:val="center"/>
              <w:rPr>
                <w:sz w:val="22"/>
                <w:szCs w:val="22"/>
                <w:lang w:val="en-US" w:eastAsia="en-US"/>
              </w:rPr>
            </w:pPr>
            <w:r w:rsidRPr="00F11D73">
              <w:rPr>
                <w:rFonts w:cstheme="minorBidi"/>
                <w:sz w:val="22"/>
                <w:szCs w:val="22"/>
                <w:lang w:val="en-US" w:eastAsia="en-US"/>
              </w:rPr>
              <w:t>х</w:t>
            </w:r>
          </w:p>
        </w:tc>
        <w:tc>
          <w:tcPr>
            <w:tcW w:w="709" w:type="dxa"/>
          </w:tcPr>
          <w:p w14:paraId="3E3CF3E6" w14:textId="77777777" w:rsidR="00F11D73" w:rsidRPr="00F11D73" w:rsidRDefault="00F11D73" w:rsidP="00F11D73">
            <w:pPr>
              <w:jc w:val="center"/>
              <w:rPr>
                <w:sz w:val="22"/>
                <w:szCs w:val="22"/>
                <w:lang w:val="en-US" w:eastAsia="en-US"/>
              </w:rPr>
            </w:pPr>
            <w:r w:rsidRPr="00F11D73">
              <w:rPr>
                <w:rFonts w:cstheme="minorBidi"/>
                <w:sz w:val="22"/>
                <w:szCs w:val="22"/>
                <w:lang w:val="en-US" w:eastAsia="en-US"/>
              </w:rPr>
              <w:t>х</w:t>
            </w:r>
          </w:p>
        </w:tc>
        <w:tc>
          <w:tcPr>
            <w:tcW w:w="1417" w:type="dxa"/>
          </w:tcPr>
          <w:p w14:paraId="4365977F" w14:textId="77777777" w:rsidR="00F11D73" w:rsidRPr="00F11D73" w:rsidRDefault="00F11D73" w:rsidP="00F11D73">
            <w:pPr>
              <w:jc w:val="center"/>
              <w:rPr>
                <w:sz w:val="22"/>
                <w:szCs w:val="22"/>
                <w:lang w:val="en-US" w:eastAsia="en-US"/>
              </w:rPr>
            </w:pPr>
            <w:r w:rsidRPr="00F11D73">
              <w:rPr>
                <w:rFonts w:cstheme="minorBidi"/>
                <w:sz w:val="22"/>
                <w:szCs w:val="22"/>
                <w:lang w:val="en-US" w:eastAsia="en-US"/>
              </w:rPr>
              <w:t>х</w:t>
            </w:r>
          </w:p>
        </w:tc>
        <w:tc>
          <w:tcPr>
            <w:tcW w:w="1134" w:type="dxa"/>
          </w:tcPr>
          <w:p w14:paraId="2B71ADEB" w14:textId="77777777" w:rsidR="00F11D73" w:rsidRPr="00F11D73" w:rsidRDefault="00F11D73" w:rsidP="00F11D73">
            <w:pPr>
              <w:jc w:val="center"/>
              <w:rPr>
                <w:sz w:val="22"/>
                <w:szCs w:val="22"/>
                <w:lang w:val="en-US" w:eastAsia="en-US"/>
              </w:rPr>
            </w:pPr>
            <w:r w:rsidRPr="00F11D73">
              <w:rPr>
                <w:rFonts w:cstheme="minorBidi"/>
                <w:sz w:val="22"/>
                <w:szCs w:val="22"/>
                <w:lang w:val="en-US" w:eastAsia="en-US"/>
              </w:rPr>
              <w:t>х</w:t>
            </w:r>
          </w:p>
        </w:tc>
        <w:tc>
          <w:tcPr>
            <w:tcW w:w="992" w:type="dxa"/>
            <w:vAlign w:val="center"/>
          </w:tcPr>
          <w:p w14:paraId="4329CE7D" w14:textId="77777777" w:rsidR="00F11D73" w:rsidRPr="00F11D73" w:rsidRDefault="00F11D73" w:rsidP="00F11D73">
            <w:pPr>
              <w:jc w:val="center"/>
              <w:rPr>
                <w:sz w:val="22"/>
                <w:szCs w:val="22"/>
                <w:lang w:val="en-US" w:eastAsia="en-US"/>
              </w:rPr>
            </w:pPr>
            <w:r w:rsidRPr="00F11D73">
              <w:rPr>
                <w:sz w:val="22"/>
                <w:szCs w:val="22"/>
                <w:lang w:val="en-US" w:eastAsia="en-US"/>
              </w:rPr>
              <w:t>254,80</w:t>
            </w:r>
          </w:p>
        </w:tc>
        <w:tc>
          <w:tcPr>
            <w:tcW w:w="851" w:type="dxa"/>
            <w:vAlign w:val="center"/>
          </w:tcPr>
          <w:p w14:paraId="35E35B24"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6E2C43B9" w14:textId="77777777" w:rsidR="00F11D73" w:rsidRPr="00F11D73" w:rsidRDefault="00F11D73" w:rsidP="00F11D73">
            <w:pPr>
              <w:jc w:val="center"/>
              <w:rPr>
                <w:sz w:val="22"/>
                <w:szCs w:val="22"/>
                <w:lang w:val="en-US" w:eastAsia="en-US"/>
              </w:rPr>
            </w:pPr>
            <w:r w:rsidRPr="00F11D73">
              <w:rPr>
                <w:sz w:val="22"/>
                <w:szCs w:val="22"/>
                <w:lang w:val="en-US" w:eastAsia="en-US"/>
              </w:rPr>
              <w:t>400,00</w:t>
            </w:r>
          </w:p>
        </w:tc>
        <w:tc>
          <w:tcPr>
            <w:tcW w:w="850" w:type="dxa"/>
            <w:vAlign w:val="center"/>
          </w:tcPr>
          <w:p w14:paraId="332F13A2"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Нет</w:t>
            </w:r>
            <w:proofErr w:type="spellEnd"/>
          </w:p>
        </w:tc>
      </w:tr>
      <w:tr w:rsidR="00F11D73" w:rsidRPr="00F11D73" w14:paraId="71D0A019" w14:textId="77777777" w:rsidTr="00E8485B">
        <w:trPr>
          <w:trHeight w:val="190"/>
        </w:trPr>
        <w:tc>
          <w:tcPr>
            <w:tcW w:w="1510" w:type="dxa"/>
            <w:vAlign w:val="center"/>
          </w:tcPr>
          <w:p w14:paraId="16167D5C" w14:textId="77777777" w:rsidR="00F11D73" w:rsidRPr="00F11D73" w:rsidRDefault="00F11D73" w:rsidP="00F11D73">
            <w:pPr>
              <w:jc w:val="center"/>
              <w:rPr>
                <w:sz w:val="22"/>
                <w:szCs w:val="22"/>
                <w:lang w:val="en-US" w:eastAsia="en-US"/>
              </w:rPr>
            </w:pPr>
            <w:r w:rsidRPr="00F11D73">
              <w:rPr>
                <w:sz w:val="22"/>
                <w:szCs w:val="22"/>
                <w:lang w:val="en-US" w:eastAsia="en-US"/>
              </w:rPr>
              <w:t>2025</w:t>
            </w:r>
          </w:p>
        </w:tc>
        <w:tc>
          <w:tcPr>
            <w:tcW w:w="850" w:type="dxa"/>
            <w:vAlign w:val="center"/>
          </w:tcPr>
          <w:p w14:paraId="77D3E226"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709" w:type="dxa"/>
            <w:vAlign w:val="center"/>
          </w:tcPr>
          <w:p w14:paraId="1697C0B2" w14:textId="77777777" w:rsidR="00F11D73" w:rsidRPr="00F11D73" w:rsidRDefault="00F11D73" w:rsidP="00F11D73">
            <w:pPr>
              <w:jc w:val="center"/>
              <w:rPr>
                <w:sz w:val="22"/>
                <w:szCs w:val="22"/>
                <w:lang w:val="en-US" w:eastAsia="en-US"/>
              </w:rPr>
            </w:pPr>
            <w:r w:rsidRPr="00F11D73">
              <w:rPr>
                <w:sz w:val="22"/>
                <w:szCs w:val="22"/>
                <w:lang w:val="en-US" w:eastAsia="en-US"/>
              </w:rPr>
              <w:t>1</w:t>
            </w:r>
          </w:p>
        </w:tc>
        <w:tc>
          <w:tcPr>
            <w:tcW w:w="709" w:type="dxa"/>
            <w:vAlign w:val="center"/>
          </w:tcPr>
          <w:p w14:paraId="56C82DED"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417" w:type="dxa"/>
            <w:vAlign w:val="center"/>
          </w:tcPr>
          <w:p w14:paraId="5896BEF4"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2A287906"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992" w:type="dxa"/>
            <w:vAlign w:val="center"/>
          </w:tcPr>
          <w:p w14:paraId="6DB7A19C"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851" w:type="dxa"/>
            <w:vAlign w:val="center"/>
          </w:tcPr>
          <w:p w14:paraId="38BFD3FC"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32343D32" w14:textId="77777777" w:rsidR="00F11D73" w:rsidRPr="00F11D73" w:rsidRDefault="00F11D73" w:rsidP="00F11D73">
            <w:pPr>
              <w:jc w:val="center"/>
              <w:rPr>
                <w:sz w:val="22"/>
                <w:szCs w:val="22"/>
                <w:lang w:val="en-US" w:eastAsia="en-US"/>
              </w:rPr>
            </w:pPr>
            <w:r w:rsidRPr="00F11D73">
              <w:rPr>
                <w:sz w:val="22"/>
                <w:szCs w:val="22"/>
                <w:lang w:val="en-US" w:eastAsia="en-US"/>
              </w:rPr>
              <w:t>400,00</w:t>
            </w:r>
          </w:p>
        </w:tc>
        <w:tc>
          <w:tcPr>
            <w:tcW w:w="850" w:type="dxa"/>
            <w:vAlign w:val="center"/>
          </w:tcPr>
          <w:p w14:paraId="191C680E"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Нет</w:t>
            </w:r>
            <w:proofErr w:type="spellEnd"/>
          </w:p>
        </w:tc>
      </w:tr>
      <w:tr w:rsidR="00F11D73" w:rsidRPr="00F11D73" w14:paraId="06244CD3" w14:textId="77777777" w:rsidTr="00E8485B">
        <w:trPr>
          <w:trHeight w:val="190"/>
        </w:trPr>
        <w:tc>
          <w:tcPr>
            <w:tcW w:w="1510" w:type="dxa"/>
            <w:vAlign w:val="center"/>
          </w:tcPr>
          <w:p w14:paraId="6B9AD611" w14:textId="77777777" w:rsidR="00F11D73" w:rsidRPr="00F11D73" w:rsidRDefault="00F11D73" w:rsidP="00F11D73">
            <w:pPr>
              <w:jc w:val="center"/>
              <w:rPr>
                <w:sz w:val="22"/>
                <w:szCs w:val="22"/>
                <w:lang w:val="en-US" w:eastAsia="en-US"/>
              </w:rPr>
            </w:pPr>
            <w:r w:rsidRPr="00F11D73">
              <w:rPr>
                <w:sz w:val="22"/>
                <w:szCs w:val="22"/>
                <w:lang w:val="en-US" w:eastAsia="en-US"/>
              </w:rPr>
              <w:t>2026</w:t>
            </w:r>
          </w:p>
        </w:tc>
        <w:tc>
          <w:tcPr>
            <w:tcW w:w="850" w:type="dxa"/>
            <w:vAlign w:val="center"/>
          </w:tcPr>
          <w:p w14:paraId="2E13351A"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709" w:type="dxa"/>
            <w:vAlign w:val="center"/>
          </w:tcPr>
          <w:p w14:paraId="31E8E1B7" w14:textId="77777777" w:rsidR="00F11D73" w:rsidRPr="00F11D73" w:rsidRDefault="00F11D73" w:rsidP="00F11D73">
            <w:pPr>
              <w:jc w:val="center"/>
              <w:rPr>
                <w:sz w:val="22"/>
                <w:szCs w:val="22"/>
                <w:lang w:val="en-US" w:eastAsia="en-US"/>
              </w:rPr>
            </w:pPr>
            <w:r w:rsidRPr="00F11D73">
              <w:rPr>
                <w:sz w:val="22"/>
                <w:szCs w:val="22"/>
                <w:lang w:val="en-US" w:eastAsia="en-US"/>
              </w:rPr>
              <w:t>1</w:t>
            </w:r>
          </w:p>
        </w:tc>
        <w:tc>
          <w:tcPr>
            <w:tcW w:w="709" w:type="dxa"/>
            <w:vAlign w:val="center"/>
          </w:tcPr>
          <w:p w14:paraId="4E27F6F5"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417" w:type="dxa"/>
            <w:vAlign w:val="center"/>
          </w:tcPr>
          <w:p w14:paraId="6E39E7CC"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3E7E724C"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992" w:type="dxa"/>
            <w:vAlign w:val="center"/>
          </w:tcPr>
          <w:p w14:paraId="13F3AAC0"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851" w:type="dxa"/>
            <w:vAlign w:val="center"/>
          </w:tcPr>
          <w:p w14:paraId="05EA32C3"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04AA205C" w14:textId="77777777" w:rsidR="00F11D73" w:rsidRPr="00F11D73" w:rsidRDefault="00F11D73" w:rsidP="00F11D73">
            <w:pPr>
              <w:jc w:val="center"/>
              <w:rPr>
                <w:sz w:val="22"/>
                <w:szCs w:val="22"/>
                <w:lang w:val="en-US" w:eastAsia="en-US"/>
              </w:rPr>
            </w:pPr>
            <w:r w:rsidRPr="00F11D73">
              <w:rPr>
                <w:sz w:val="22"/>
                <w:szCs w:val="22"/>
                <w:lang w:val="en-US" w:eastAsia="en-US"/>
              </w:rPr>
              <w:t>400,00</w:t>
            </w:r>
          </w:p>
        </w:tc>
        <w:tc>
          <w:tcPr>
            <w:tcW w:w="850" w:type="dxa"/>
            <w:vAlign w:val="center"/>
          </w:tcPr>
          <w:p w14:paraId="0DA821C5"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Нет</w:t>
            </w:r>
            <w:proofErr w:type="spellEnd"/>
          </w:p>
        </w:tc>
      </w:tr>
      <w:tr w:rsidR="00F11D73" w:rsidRPr="00F11D73" w14:paraId="7A61BE47" w14:textId="77777777" w:rsidTr="00E8485B">
        <w:trPr>
          <w:trHeight w:val="190"/>
        </w:trPr>
        <w:tc>
          <w:tcPr>
            <w:tcW w:w="1510" w:type="dxa"/>
            <w:vAlign w:val="center"/>
          </w:tcPr>
          <w:p w14:paraId="39A3EE5B" w14:textId="77777777" w:rsidR="00F11D73" w:rsidRPr="00F11D73" w:rsidRDefault="00F11D73" w:rsidP="00F11D73">
            <w:pPr>
              <w:jc w:val="center"/>
              <w:rPr>
                <w:sz w:val="22"/>
                <w:szCs w:val="22"/>
                <w:lang w:val="en-US" w:eastAsia="en-US"/>
              </w:rPr>
            </w:pPr>
            <w:r w:rsidRPr="00F11D73">
              <w:rPr>
                <w:sz w:val="22"/>
                <w:szCs w:val="22"/>
                <w:lang w:val="en-US" w:eastAsia="en-US"/>
              </w:rPr>
              <w:t>2027</w:t>
            </w:r>
          </w:p>
        </w:tc>
        <w:tc>
          <w:tcPr>
            <w:tcW w:w="850" w:type="dxa"/>
            <w:vAlign w:val="center"/>
          </w:tcPr>
          <w:p w14:paraId="60FBD945"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709" w:type="dxa"/>
            <w:vAlign w:val="center"/>
          </w:tcPr>
          <w:p w14:paraId="38CB1F75" w14:textId="77777777" w:rsidR="00F11D73" w:rsidRPr="00F11D73" w:rsidRDefault="00F11D73" w:rsidP="00F11D73">
            <w:pPr>
              <w:jc w:val="center"/>
              <w:rPr>
                <w:sz w:val="22"/>
                <w:szCs w:val="22"/>
                <w:lang w:val="en-US" w:eastAsia="en-US"/>
              </w:rPr>
            </w:pPr>
            <w:r w:rsidRPr="00F11D73">
              <w:rPr>
                <w:sz w:val="22"/>
                <w:szCs w:val="22"/>
                <w:lang w:val="en-US" w:eastAsia="en-US"/>
              </w:rPr>
              <w:t>1</w:t>
            </w:r>
          </w:p>
        </w:tc>
        <w:tc>
          <w:tcPr>
            <w:tcW w:w="709" w:type="dxa"/>
            <w:vAlign w:val="center"/>
          </w:tcPr>
          <w:p w14:paraId="63829ADA"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417" w:type="dxa"/>
            <w:vAlign w:val="center"/>
          </w:tcPr>
          <w:p w14:paraId="247B84C0"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31A06E47"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992" w:type="dxa"/>
            <w:vAlign w:val="center"/>
          </w:tcPr>
          <w:p w14:paraId="72B359EE"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851" w:type="dxa"/>
            <w:vAlign w:val="center"/>
          </w:tcPr>
          <w:p w14:paraId="658DEBE1"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109F10A6" w14:textId="77777777" w:rsidR="00F11D73" w:rsidRPr="00F11D73" w:rsidRDefault="00F11D73" w:rsidP="00F11D73">
            <w:pPr>
              <w:jc w:val="center"/>
              <w:rPr>
                <w:sz w:val="22"/>
                <w:szCs w:val="22"/>
                <w:lang w:val="en-US" w:eastAsia="en-US"/>
              </w:rPr>
            </w:pPr>
            <w:r w:rsidRPr="00F11D73">
              <w:rPr>
                <w:sz w:val="22"/>
                <w:szCs w:val="22"/>
                <w:lang w:val="en-US" w:eastAsia="en-US"/>
              </w:rPr>
              <w:t>400,00</w:t>
            </w:r>
          </w:p>
        </w:tc>
        <w:tc>
          <w:tcPr>
            <w:tcW w:w="850" w:type="dxa"/>
            <w:vAlign w:val="center"/>
          </w:tcPr>
          <w:p w14:paraId="414E7816"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Нет</w:t>
            </w:r>
            <w:proofErr w:type="spellEnd"/>
          </w:p>
        </w:tc>
      </w:tr>
      <w:tr w:rsidR="00F11D73" w:rsidRPr="00F11D73" w14:paraId="743F83E2" w14:textId="77777777" w:rsidTr="00E8485B">
        <w:trPr>
          <w:trHeight w:val="488"/>
        </w:trPr>
        <w:tc>
          <w:tcPr>
            <w:tcW w:w="1510" w:type="dxa"/>
            <w:vAlign w:val="center"/>
          </w:tcPr>
          <w:p w14:paraId="12CDA547" w14:textId="77777777" w:rsidR="00F11D73" w:rsidRPr="00F11D73" w:rsidRDefault="00F11D73" w:rsidP="00F11D73">
            <w:pPr>
              <w:jc w:val="center"/>
              <w:rPr>
                <w:sz w:val="22"/>
                <w:szCs w:val="22"/>
                <w:lang w:val="en-US" w:eastAsia="en-US"/>
              </w:rPr>
            </w:pPr>
            <w:r w:rsidRPr="00F11D73">
              <w:rPr>
                <w:sz w:val="22"/>
                <w:szCs w:val="22"/>
                <w:lang w:val="en-US" w:eastAsia="en-US"/>
              </w:rPr>
              <w:t>2028</w:t>
            </w:r>
          </w:p>
        </w:tc>
        <w:tc>
          <w:tcPr>
            <w:tcW w:w="850" w:type="dxa"/>
            <w:vAlign w:val="center"/>
          </w:tcPr>
          <w:p w14:paraId="764A5574"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709" w:type="dxa"/>
            <w:vAlign w:val="center"/>
          </w:tcPr>
          <w:p w14:paraId="1CBD39FB" w14:textId="77777777" w:rsidR="00F11D73" w:rsidRPr="00F11D73" w:rsidRDefault="00F11D73" w:rsidP="00F11D73">
            <w:pPr>
              <w:jc w:val="center"/>
              <w:rPr>
                <w:sz w:val="22"/>
                <w:szCs w:val="22"/>
                <w:lang w:val="en-US" w:eastAsia="en-US"/>
              </w:rPr>
            </w:pPr>
            <w:r w:rsidRPr="00F11D73">
              <w:rPr>
                <w:sz w:val="22"/>
                <w:szCs w:val="22"/>
                <w:lang w:val="en-US" w:eastAsia="en-US"/>
              </w:rPr>
              <w:t>1</w:t>
            </w:r>
          </w:p>
        </w:tc>
        <w:tc>
          <w:tcPr>
            <w:tcW w:w="709" w:type="dxa"/>
            <w:vAlign w:val="center"/>
          </w:tcPr>
          <w:p w14:paraId="226608F5"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417" w:type="dxa"/>
            <w:vAlign w:val="center"/>
          </w:tcPr>
          <w:p w14:paraId="3F727060"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244DF6C2"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992" w:type="dxa"/>
            <w:vAlign w:val="center"/>
          </w:tcPr>
          <w:p w14:paraId="5E0028D2"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851" w:type="dxa"/>
            <w:vAlign w:val="center"/>
          </w:tcPr>
          <w:p w14:paraId="472AF0E8" w14:textId="77777777" w:rsidR="00F11D73" w:rsidRPr="00F11D73" w:rsidRDefault="00F11D73" w:rsidP="00F11D73">
            <w:pPr>
              <w:jc w:val="center"/>
              <w:rPr>
                <w:sz w:val="22"/>
                <w:szCs w:val="22"/>
                <w:lang w:val="en-US" w:eastAsia="en-US"/>
              </w:rPr>
            </w:pPr>
            <w:r w:rsidRPr="00F11D73">
              <w:rPr>
                <w:sz w:val="22"/>
                <w:szCs w:val="22"/>
                <w:lang w:val="en-US" w:eastAsia="en-US"/>
              </w:rPr>
              <w:t>х</w:t>
            </w:r>
          </w:p>
        </w:tc>
        <w:tc>
          <w:tcPr>
            <w:tcW w:w="1134" w:type="dxa"/>
            <w:vAlign w:val="center"/>
          </w:tcPr>
          <w:p w14:paraId="5568CE58" w14:textId="77777777" w:rsidR="00F11D73" w:rsidRPr="00F11D73" w:rsidRDefault="00F11D73" w:rsidP="00F11D73">
            <w:pPr>
              <w:jc w:val="center"/>
              <w:rPr>
                <w:sz w:val="22"/>
                <w:szCs w:val="22"/>
                <w:lang w:val="en-US" w:eastAsia="en-US"/>
              </w:rPr>
            </w:pPr>
            <w:r w:rsidRPr="00F11D73">
              <w:rPr>
                <w:sz w:val="22"/>
                <w:szCs w:val="22"/>
                <w:lang w:val="en-US" w:eastAsia="en-US"/>
              </w:rPr>
              <w:t>400,00</w:t>
            </w:r>
          </w:p>
        </w:tc>
        <w:tc>
          <w:tcPr>
            <w:tcW w:w="850" w:type="dxa"/>
            <w:vAlign w:val="center"/>
          </w:tcPr>
          <w:p w14:paraId="30C0EC8C" w14:textId="77777777" w:rsidR="00F11D73" w:rsidRPr="00F11D73" w:rsidRDefault="00F11D73" w:rsidP="00F11D73">
            <w:pPr>
              <w:jc w:val="center"/>
              <w:rPr>
                <w:sz w:val="22"/>
                <w:szCs w:val="22"/>
                <w:lang w:val="en-US" w:eastAsia="en-US"/>
              </w:rPr>
            </w:pPr>
            <w:proofErr w:type="spellStart"/>
            <w:r w:rsidRPr="00F11D73">
              <w:rPr>
                <w:sz w:val="22"/>
                <w:szCs w:val="22"/>
                <w:lang w:val="en-US" w:eastAsia="en-US"/>
              </w:rPr>
              <w:t>Нет</w:t>
            </w:r>
            <w:proofErr w:type="spellEnd"/>
          </w:p>
        </w:tc>
      </w:tr>
      <w:bookmarkEnd w:id="6"/>
    </w:tbl>
    <w:p w14:paraId="43B36AD0" w14:textId="77777777" w:rsidR="00F11D73" w:rsidRPr="00F11D73" w:rsidRDefault="00F11D73" w:rsidP="00F11D73">
      <w:pPr>
        <w:jc w:val="both"/>
        <w:rPr>
          <w:rFonts w:cstheme="minorBidi"/>
          <w:sz w:val="28"/>
          <w:szCs w:val="28"/>
          <w:lang w:eastAsia="en-US"/>
        </w:rPr>
      </w:pPr>
    </w:p>
    <w:p w14:paraId="5515953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Расчеты долгосрочных параметров приведены ниже, по тексту экспертного заключения.</w:t>
      </w:r>
    </w:p>
    <w:p w14:paraId="3809344B"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Базовый уровень операционных расходов (первый год долгосрочного периода) рассчитывается методом экономически обоснованных расходов - п. 37 Методических указаний.</w:t>
      </w:r>
    </w:p>
    <w:p w14:paraId="542803A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 Индекс эффективности операционных расходов устанавливается </w:t>
      </w:r>
      <w:r w:rsidRPr="00F11D73">
        <w:rPr>
          <w:rFonts w:cstheme="minorBidi"/>
          <w:sz w:val="28"/>
          <w:szCs w:val="28"/>
          <w:lang w:eastAsia="en-US"/>
        </w:rPr>
        <w:br/>
        <w:t>в соответствии с п. 3 Приложения 1 к Методическим указаниям.</w:t>
      </w:r>
    </w:p>
    <w:p w14:paraId="1E1FFDEC"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Нормативный уровень прибыли устанавливается в соответствии с п.41 Методических указаний.</w:t>
      </w:r>
    </w:p>
    <w:p w14:paraId="4C5D16AF"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lastRenderedPageBreak/>
        <w:t xml:space="preserve">*****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w:t>
      </w:r>
      <w:r w:rsidRPr="00F11D73">
        <w:rPr>
          <w:rFonts w:cstheme="minorBidi"/>
          <w:sz w:val="28"/>
          <w:szCs w:val="28"/>
          <w:lang w:eastAsia="en-US"/>
        </w:rPr>
        <w:br/>
        <w:t>от 16.05.2014 N 452. Информация для расчета данных показателей предприятием не предоставлена.</w:t>
      </w:r>
    </w:p>
    <w:p w14:paraId="2A3C0A26"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 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w:t>
      </w:r>
      <w:r w:rsidRPr="00F11D73">
        <w:rPr>
          <w:rFonts w:cstheme="minorBidi"/>
          <w:sz w:val="28"/>
          <w:szCs w:val="28"/>
          <w:lang w:eastAsia="en-US"/>
        </w:rPr>
        <w:br/>
        <w:t>на территории Кемеровской области», утверждённым постановлением региональной энергетической комиссии Кемеровской области от 12.07.2011 № 115.</w:t>
      </w:r>
    </w:p>
    <w:p w14:paraId="5C5E0DB9"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Базовый уровень операционных расходов рассчитывался экспертами с учётом положений п.37 Методических указаний, методом экономически обоснованных расходов.</w:t>
      </w:r>
    </w:p>
    <w:p w14:paraId="1F415BB5" w14:textId="77777777" w:rsidR="00F11D73" w:rsidRPr="00F11D73" w:rsidRDefault="00F11D73" w:rsidP="00F11D73">
      <w:pPr>
        <w:ind w:firstLine="851"/>
        <w:jc w:val="both"/>
        <w:rPr>
          <w:rFonts w:cstheme="minorBidi"/>
          <w:sz w:val="28"/>
          <w:szCs w:val="28"/>
          <w:lang w:eastAsia="en-US"/>
        </w:rPr>
      </w:pPr>
    </w:p>
    <w:p w14:paraId="2967FF01" w14:textId="77777777" w:rsidR="00F11D73" w:rsidRPr="00F11D73" w:rsidRDefault="00F11D73" w:rsidP="00F11D73">
      <w:pPr>
        <w:keepNext/>
        <w:numPr>
          <w:ilvl w:val="0"/>
          <w:numId w:val="18"/>
        </w:numPr>
        <w:spacing w:after="160" w:line="259" w:lineRule="auto"/>
        <w:ind w:left="0" w:firstLine="0"/>
        <w:contextualSpacing/>
        <w:jc w:val="center"/>
        <w:outlineLvl w:val="0"/>
        <w:rPr>
          <w:b/>
          <w:sz w:val="28"/>
          <w:szCs w:val="28"/>
        </w:rPr>
      </w:pPr>
      <w:bookmarkStart w:id="7" w:name="_Toc156833318"/>
      <w:r w:rsidRPr="00F11D73">
        <w:rPr>
          <w:b/>
          <w:sz w:val="28"/>
          <w:szCs w:val="28"/>
        </w:rPr>
        <w:t>Расходы на сырьё и вспомогательные материалы</w:t>
      </w:r>
      <w:bookmarkEnd w:id="7"/>
    </w:p>
    <w:p w14:paraId="15AE9172" w14:textId="77777777" w:rsidR="00F11D73" w:rsidRPr="00F11D73" w:rsidRDefault="00F11D73" w:rsidP="00F11D73">
      <w:pPr>
        <w:ind w:firstLine="851"/>
        <w:jc w:val="both"/>
        <w:rPr>
          <w:rFonts w:cstheme="minorBidi"/>
          <w:sz w:val="28"/>
          <w:szCs w:val="28"/>
          <w:lang w:eastAsia="en-US"/>
        </w:rPr>
      </w:pPr>
    </w:p>
    <w:p w14:paraId="650E9236"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Предприятием заявлены расходы по статье на уровне 19,54 </w:t>
      </w:r>
      <w:proofErr w:type="spellStart"/>
      <w:r w:rsidRPr="00F11D73">
        <w:rPr>
          <w:rFonts w:cstheme="minorBidi"/>
          <w:sz w:val="28"/>
          <w:szCs w:val="28"/>
          <w:lang w:eastAsia="en-US"/>
        </w:rPr>
        <w:t>тыс.руб</w:t>
      </w:r>
      <w:proofErr w:type="spellEnd"/>
      <w:r w:rsidRPr="00F11D73">
        <w:rPr>
          <w:rFonts w:cstheme="minorBidi"/>
          <w:sz w:val="28"/>
          <w:szCs w:val="28"/>
          <w:lang w:eastAsia="en-US"/>
        </w:rPr>
        <w:t>. включающие стоимость хозяйственных товаров (метла, кувалда, тележка, эл. лампочки, лопата, инструмент, ГСМ). Представлены расчеты предприятия, расчет инвентаря, прайсы, ОСВ по счету 23 за 2022 год, стр. 262 - 263 т/д.</w:t>
      </w:r>
    </w:p>
    <w:p w14:paraId="7B0C0C9D"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Экспертами затраты на хозяйственные товары, ГСМ (для котельной), принимаются в размере 15,66 тыс. руб. с учетом НДС 18,79 тыс. руб.</w:t>
      </w:r>
    </w:p>
    <w:p w14:paraId="184CCB9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Результаты расчетов сведены в приложение 3, раздел операционные расходы.</w:t>
      </w:r>
    </w:p>
    <w:p w14:paraId="552A15C6" w14:textId="77777777" w:rsidR="00F11D73" w:rsidRPr="00F11D73" w:rsidRDefault="00F11D73" w:rsidP="00F11D73">
      <w:pPr>
        <w:ind w:firstLine="851"/>
        <w:jc w:val="both"/>
        <w:rPr>
          <w:rFonts w:cstheme="minorBidi"/>
          <w:sz w:val="28"/>
          <w:szCs w:val="28"/>
          <w:lang w:eastAsia="en-US"/>
        </w:rPr>
      </w:pPr>
    </w:p>
    <w:p w14:paraId="4A922B30" w14:textId="77777777" w:rsidR="00F11D73" w:rsidRPr="00F11D73" w:rsidRDefault="00F11D73" w:rsidP="00F11D73">
      <w:pPr>
        <w:keepNext/>
        <w:numPr>
          <w:ilvl w:val="0"/>
          <w:numId w:val="18"/>
        </w:numPr>
        <w:spacing w:after="160" w:line="259" w:lineRule="auto"/>
        <w:ind w:left="0" w:firstLine="0"/>
        <w:contextualSpacing/>
        <w:jc w:val="center"/>
        <w:outlineLvl w:val="0"/>
        <w:rPr>
          <w:b/>
          <w:sz w:val="28"/>
          <w:szCs w:val="28"/>
        </w:rPr>
      </w:pPr>
      <w:bookmarkStart w:id="8" w:name="_Toc156833319"/>
      <w:r w:rsidRPr="00F11D73">
        <w:rPr>
          <w:b/>
          <w:sz w:val="28"/>
          <w:szCs w:val="28"/>
        </w:rPr>
        <w:t>Расходы на ремонт основных средств</w:t>
      </w:r>
      <w:bookmarkEnd w:id="8"/>
    </w:p>
    <w:p w14:paraId="648FBD9B" w14:textId="77777777" w:rsidR="00F11D73" w:rsidRPr="00F11D73" w:rsidRDefault="00F11D73" w:rsidP="00F11D73">
      <w:pPr>
        <w:ind w:firstLine="851"/>
        <w:jc w:val="both"/>
        <w:rPr>
          <w:rFonts w:cstheme="minorBidi"/>
          <w:sz w:val="28"/>
          <w:szCs w:val="28"/>
          <w:lang w:eastAsia="en-US"/>
        </w:rPr>
      </w:pPr>
    </w:p>
    <w:p w14:paraId="7969D618"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Предприятием по статье заявлены расходы в размере 1671,57 тыс. руб. в 2024 году, в качестве обоснования представлен пакет документов к ремонтной программе на 2024-2028 годы, которая предусматривает выполнение капитальных ремонтов в части теплоснабжения.</w:t>
      </w:r>
    </w:p>
    <w:p w14:paraId="6C476169"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0970DB61"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Для обоснования расходов на ремонты предприятием представлена ремонтная программа. В состав обосновывающих документов вошли:</w:t>
      </w:r>
    </w:p>
    <w:p w14:paraId="499CD0CF"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план ремонта (стр. 243 т/д);</w:t>
      </w:r>
    </w:p>
    <w:p w14:paraId="2003745C"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 акт обследования котельной ЗАО «Тяжинское ДРСУ» (стр. 6 </w:t>
      </w:r>
      <w:proofErr w:type="spellStart"/>
      <w:r w:rsidRPr="00F11D73">
        <w:rPr>
          <w:rFonts w:cstheme="minorBidi"/>
          <w:sz w:val="28"/>
          <w:szCs w:val="28"/>
          <w:lang w:eastAsia="en-US"/>
        </w:rPr>
        <w:t>доп</w:t>
      </w:r>
      <w:proofErr w:type="spellEnd"/>
      <w:r w:rsidRPr="00F11D73">
        <w:rPr>
          <w:rFonts w:cstheme="minorBidi"/>
          <w:sz w:val="28"/>
          <w:szCs w:val="28"/>
          <w:lang w:eastAsia="en-US"/>
        </w:rPr>
        <w:t>/м т/д);</w:t>
      </w:r>
    </w:p>
    <w:p w14:paraId="3F93BB1F"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локальные сметные расчеты (стр. 245 - 259 т/д);</w:t>
      </w:r>
    </w:p>
    <w:p w14:paraId="217E7BF7"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ведомости объемов работ (стр. 247, 250, 253,256, 260 т/д).</w:t>
      </w:r>
    </w:p>
    <w:p w14:paraId="0C667532"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lastRenderedPageBreak/>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51AAB70F"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1D3DA79F"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1544B3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б) цены, установленные в договорах, заключенных в результате проведения торгов;</w:t>
      </w:r>
    </w:p>
    <w:p w14:paraId="79D554C3"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0821C55D"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прогноз индекса потребительских цен (в среднем за год к предыдущему году);</w:t>
      </w:r>
    </w:p>
    <w:p w14:paraId="129D3277"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цены на природный газ;</w:t>
      </w:r>
    </w:p>
    <w:p w14:paraId="33A5C31E"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793B1F1A"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динамика цен (тарифов) на товары (услуги) (в среднем за год к предыдущему году).</w:t>
      </w:r>
    </w:p>
    <w:p w14:paraId="6C25140A"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Был проведен анализ технической необходимости выполнения заявленных мероприятий. В качестве обоснования были представлены программа плана ремонтов на 2024-2028 годы, акт обследования. По результатам анализа эксперты считают необходимость выполнения заявленных мероприятий обоснованными, при этом мероприятие «Замена котла НР-18 на КВр-0,8» экспертами исключается из ремонтной программы, так как данное мероприятие относится к инвестиционной программе и не может быть включено в ремонтную.</w:t>
      </w:r>
    </w:p>
    <w:p w14:paraId="657EBD8A"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lastRenderedPageBreak/>
        <w:t>Также был проведен анализ стоимости выполнения мероприятий. В качестве обоснования стоимости представлены локальные сметные расчеты. По результатам анализа, в том числе с помощью программного комплекса ГРАНД-Смета, эксперты предлагают принять затраты согласно сметным расчетам. Экспертами отмечается, что все ремонтные работы предприятие выполняет хозяйственным способом, соответственно эксперты предлагают учесть в стоимости ремонтных работ только стоимость материалов.</w:t>
      </w:r>
    </w:p>
    <w:p w14:paraId="4A3A455A"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Таким образом, эксперты, проведя анализ соответствия представленной документации требованиям нормативно-правовых актов, учитывая ее объем и качество, предлагает принять к расчету тарифа объем средств на выполнение капитальных ремонтов в части теплоснабжения на 2024 год в размере 647,16 тыс. руб. согласно таблице 2.</w:t>
      </w:r>
    </w:p>
    <w:p w14:paraId="38836EF4" w14:textId="77777777" w:rsidR="00F11D73" w:rsidRPr="00F11D73" w:rsidRDefault="00F11D73" w:rsidP="00F11D73">
      <w:pPr>
        <w:ind w:firstLine="851"/>
        <w:jc w:val="right"/>
        <w:rPr>
          <w:rFonts w:cstheme="minorBidi"/>
          <w:sz w:val="28"/>
          <w:szCs w:val="28"/>
          <w:lang w:eastAsia="en-US"/>
        </w:rPr>
      </w:pPr>
      <w:r w:rsidRPr="00F11D73">
        <w:rPr>
          <w:rFonts w:cstheme="minorBidi"/>
          <w:sz w:val="28"/>
          <w:szCs w:val="28"/>
          <w:lang w:eastAsia="en-US"/>
        </w:rPr>
        <w:t>Таблица 2</w:t>
      </w:r>
    </w:p>
    <w:p w14:paraId="254457A4" w14:textId="77777777" w:rsidR="00F11D73" w:rsidRPr="00F11D73" w:rsidRDefault="00F11D73" w:rsidP="00F11D73">
      <w:pPr>
        <w:ind w:firstLine="851"/>
        <w:jc w:val="center"/>
        <w:rPr>
          <w:rFonts w:cstheme="minorBidi"/>
          <w:sz w:val="28"/>
          <w:szCs w:val="28"/>
          <w:lang w:eastAsia="en-US"/>
        </w:rPr>
      </w:pPr>
      <w:r w:rsidRPr="00F11D73">
        <w:rPr>
          <w:rFonts w:cstheme="minorBidi"/>
          <w:sz w:val="28"/>
          <w:szCs w:val="28"/>
          <w:lang w:eastAsia="en-US"/>
        </w:rPr>
        <w:t>Таблица анализа ремонтной программы</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842"/>
        <w:gridCol w:w="426"/>
        <w:gridCol w:w="1134"/>
        <w:gridCol w:w="1275"/>
        <w:gridCol w:w="837"/>
        <w:gridCol w:w="992"/>
        <w:gridCol w:w="1134"/>
        <w:gridCol w:w="1009"/>
        <w:gridCol w:w="990"/>
      </w:tblGrid>
      <w:tr w:rsidR="00F11D73" w:rsidRPr="00F11D73" w14:paraId="13B5C437" w14:textId="77777777" w:rsidTr="00E8485B">
        <w:trPr>
          <w:cantSplit/>
          <w:trHeight w:val="2781"/>
          <w:tblHeader/>
        </w:trPr>
        <w:tc>
          <w:tcPr>
            <w:tcW w:w="426" w:type="dxa"/>
            <w:vMerge w:val="restart"/>
            <w:shd w:val="clear" w:color="000000" w:fill="FFFFFF"/>
            <w:vAlign w:val="center"/>
            <w:hideMark/>
          </w:tcPr>
          <w:p w14:paraId="49E2EF9E" w14:textId="77777777" w:rsidR="00F11D73" w:rsidRPr="00F11D73" w:rsidRDefault="00F11D73" w:rsidP="00F11D73">
            <w:pPr>
              <w:jc w:val="both"/>
              <w:rPr>
                <w:rFonts w:cstheme="minorBidi"/>
                <w:bCs/>
                <w:sz w:val="20"/>
                <w:szCs w:val="20"/>
                <w:lang w:val="en-US" w:eastAsia="en-US"/>
              </w:rPr>
            </w:pPr>
            <w:bookmarkStart w:id="9" w:name="_Hlk149574761"/>
            <w:r w:rsidRPr="00F11D73">
              <w:rPr>
                <w:rFonts w:cstheme="minorBidi"/>
                <w:bCs/>
                <w:sz w:val="20"/>
                <w:szCs w:val="20"/>
                <w:lang w:val="en-US" w:eastAsia="en-US"/>
              </w:rPr>
              <w:t>№ п/п</w:t>
            </w:r>
          </w:p>
          <w:p w14:paraId="220F4D5A"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 </w:t>
            </w:r>
          </w:p>
        </w:tc>
        <w:tc>
          <w:tcPr>
            <w:tcW w:w="1842" w:type="dxa"/>
            <w:vMerge w:val="restart"/>
            <w:shd w:val="clear" w:color="000000" w:fill="FFFFFF"/>
            <w:vAlign w:val="center"/>
            <w:hideMark/>
          </w:tcPr>
          <w:p w14:paraId="40173E14"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Наименование</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объекта</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инвентарный</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номер</w:t>
            </w:r>
            <w:proofErr w:type="spellEnd"/>
          </w:p>
        </w:tc>
        <w:tc>
          <w:tcPr>
            <w:tcW w:w="426" w:type="dxa"/>
            <w:vMerge w:val="restart"/>
            <w:shd w:val="clear" w:color="000000" w:fill="FFFFFF"/>
            <w:textDirection w:val="btLr"/>
            <w:vAlign w:val="center"/>
            <w:hideMark/>
          </w:tcPr>
          <w:p w14:paraId="56B54A93" w14:textId="77777777" w:rsidR="00F11D73" w:rsidRPr="00F11D73" w:rsidRDefault="00F11D73" w:rsidP="00F11D73">
            <w:pPr>
              <w:rPr>
                <w:rFonts w:cstheme="minorBidi"/>
                <w:bCs/>
                <w:sz w:val="20"/>
                <w:szCs w:val="20"/>
                <w:lang w:eastAsia="en-US"/>
              </w:rPr>
            </w:pPr>
            <w:r w:rsidRPr="00F11D73">
              <w:rPr>
                <w:rFonts w:cstheme="minorBidi"/>
                <w:bCs/>
                <w:sz w:val="20"/>
                <w:szCs w:val="20"/>
                <w:lang w:eastAsia="en-US"/>
              </w:rPr>
              <w:t>Вид ремонта (КР; СР; ТР)</w:t>
            </w:r>
          </w:p>
        </w:tc>
        <w:tc>
          <w:tcPr>
            <w:tcW w:w="1134" w:type="dxa"/>
            <w:vMerge w:val="restart"/>
            <w:shd w:val="clear" w:color="000000" w:fill="FFFFFF"/>
            <w:textDirection w:val="btLr"/>
            <w:vAlign w:val="center"/>
            <w:hideMark/>
          </w:tcPr>
          <w:p w14:paraId="03FAC3EB" w14:textId="77777777" w:rsidR="00F11D73" w:rsidRPr="00F11D73" w:rsidRDefault="00F11D73" w:rsidP="00F11D73">
            <w:pPr>
              <w:jc w:val="both"/>
              <w:rPr>
                <w:rFonts w:cstheme="minorBidi"/>
                <w:bCs/>
                <w:sz w:val="20"/>
                <w:szCs w:val="20"/>
                <w:lang w:eastAsia="en-US"/>
              </w:rPr>
            </w:pPr>
            <w:r w:rsidRPr="00F11D73">
              <w:rPr>
                <w:rFonts w:cstheme="minorBidi"/>
                <w:bCs/>
                <w:sz w:val="20"/>
                <w:szCs w:val="20"/>
                <w:lang w:eastAsia="en-US"/>
              </w:rPr>
              <w:t>Способ</w:t>
            </w:r>
          </w:p>
          <w:p w14:paraId="463AD208" w14:textId="77777777" w:rsidR="00F11D73" w:rsidRPr="00F11D73" w:rsidRDefault="00F11D73" w:rsidP="00F11D73">
            <w:pPr>
              <w:jc w:val="both"/>
              <w:rPr>
                <w:rFonts w:cstheme="minorBidi"/>
                <w:bCs/>
                <w:sz w:val="20"/>
                <w:szCs w:val="20"/>
                <w:lang w:eastAsia="en-US"/>
              </w:rPr>
            </w:pPr>
            <w:r w:rsidRPr="00F11D73">
              <w:rPr>
                <w:rFonts w:cstheme="minorBidi"/>
                <w:bCs/>
                <w:sz w:val="20"/>
                <w:szCs w:val="20"/>
                <w:lang w:val="en-US" w:eastAsia="en-US"/>
              </w:rPr>
              <w:t> </w:t>
            </w:r>
            <w:r w:rsidRPr="00F11D73">
              <w:rPr>
                <w:rFonts w:cstheme="minorBidi"/>
                <w:bCs/>
                <w:sz w:val="20"/>
                <w:szCs w:val="20"/>
                <w:lang w:eastAsia="en-US"/>
              </w:rPr>
              <w:t>ремонта</w:t>
            </w:r>
          </w:p>
          <w:p w14:paraId="59985791" w14:textId="77777777" w:rsidR="00F11D73" w:rsidRPr="00F11D73" w:rsidRDefault="00F11D73" w:rsidP="00F11D73">
            <w:pPr>
              <w:jc w:val="both"/>
              <w:rPr>
                <w:rFonts w:cstheme="minorBidi"/>
                <w:bCs/>
                <w:sz w:val="20"/>
                <w:szCs w:val="20"/>
                <w:lang w:eastAsia="en-US"/>
              </w:rPr>
            </w:pPr>
            <w:r w:rsidRPr="00F11D73">
              <w:rPr>
                <w:rFonts w:cstheme="minorBidi"/>
                <w:bCs/>
                <w:sz w:val="20"/>
                <w:szCs w:val="20"/>
                <w:lang w:val="en-US" w:eastAsia="en-US"/>
              </w:rPr>
              <w:t> </w:t>
            </w:r>
            <w:r w:rsidRPr="00F11D73">
              <w:rPr>
                <w:rFonts w:cstheme="minorBidi"/>
                <w:bCs/>
                <w:sz w:val="20"/>
                <w:szCs w:val="20"/>
                <w:lang w:eastAsia="en-US"/>
              </w:rPr>
              <w:t>(подряд;</w:t>
            </w:r>
          </w:p>
          <w:p w14:paraId="44644DA3" w14:textId="77777777" w:rsidR="00F11D73" w:rsidRPr="00F11D73" w:rsidRDefault="00F11D73" w:rsidP="00F11D73">
            <w:pPr>
              <w:jc w:val="both"/>
              <w:rPr>
                <w:rFonts w:cstheme="minorBidi"/>
                <w:bCs/>
                <w:sz w:val="20"/>
                <w:szCs w:val="20"/>
                <w:lang w:eastAsia="en-US"/>
              </w:rPr>
            </w:pPr>
            <w:r w:rsidRPr="00F11D73">
              <w:rPr>
                <w:rFonts w:cstheme="minorBidi"/>
                <w:bCs/>
                <w:sz w:val="20"/>
                <w:szCs w:val="20"/>
                <w:lang w:val="en-US" w:eastAsia="en-US"/>
              </w:rPr>
              <w:t> </w:t>
            </w:r>
            <w:r w:rsidRPr="00F11D73">
              <w:rPr>
                <w:rFonts w:cstheme="minorBidi"/>
                <w:bCs/>
                <w:sz w:val="20"/>
                <w:szCs w:val="20"/>
                <w:lang w:eastAsia="en-US"/>
              </w:rPr>
              <w:t>х/способ)</w:t>
            </w:r>
            <w:r w:rsidRPr="00F11D73">
              <w:rPr>
                <w:rFonts w:cstheme="minorBidi"/>
                <w:bCs/>
                <w:sz w:val="20"/>
                <w:szCs w:val="20"/>
                <w:lang w:val="en-US" w:eastAsia="en-US"/>
              </w:rPr>
              <w:t> </w:t>
            </w:r>
          </w:p>
        </w:tc>
        <w:tc>
          <w:tcPr>
            <w:tcW w:w="1275" w:type="dxa"/>
            <w:vMerge w:val="restart"/>
            <w:shd w:val="clear" w:color="000000" w:fill="FFFFFF"/>
            <w:textDirection w:val="btLr"/>
            <w:vAlign w:val="center"/>
            <w:hideMark/>
          </w:tcPr>
          <w:p w14:paraId="570338A3"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Состав</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работы</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физический</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объем</w:t>
            </w:r>
            <w:proofErr w:type="spellEnd"/>
          </w:p>
        </w:tc>
        <w:tc>
          <w:tcPr>
            <w:tcW w:w="837" w:type="dxa"/>
            <w:vMerge w:val="restart"/>
            <w:shd w:val="clear" w:color="000000" w:fill="FFFFFF"/>
            <w:textDirection w:val="btLr"/>
            <w:vAlign w:val="center"/>
            <w:hideMark/>
          </w:tcPr>
          <w:p w14:paraId="31A09790"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eastAsia="en-US"/>
              </w:rPr>
              <w:t xml:space="preserve">Стоимость по предложениям предприятия в ценах 2024 года, тыс. руб. </w:t>
            </w:r>
            <w:r w:rsidRPr="00F11D73">
              <w:rPr>
                <w:rFonts w:cstheme="minorBidi"/>
                <w:bCs/>
                <w:sz w:val="20"/>
                <w:szCs w:val="20"/>
                <w:lang w:val="en-US" w:eastAsia="en-US"/>
              </w:rPr>
              <w:t>(</w:t>
            </w:r>
            <w:proofErr w:type="spellStart"/>
            <w:r w:rsidRPr="00F11D73">
              <w:rPr>
                <w:rFonts w:cstheme="minorBidi"/>
                <w:bCs/>
                <w:sz w:val="20"/>
                <w:szCs w:val="20"/>
                <w:lang w:val="en-US" w:eastAsia="en-US"/>
              </w:rPr>
              <w:t>без</w:t>
            </w:r>
            <w:proofErr w:type="spellEnd"/>
            <w:r w:rsidRPr="00F11D73">
              <w:rPr>
                <w:rFonts w:cstheme="minorBidi"/>
                <w:bCs/>
                <w:sz w:val="20"/>
                <w:szCs w:val="20"/>
                <w:lang w:val="en-US" w:eastAsia="en-US"/>
              </w:rPr>
              <w:t xml:space="preserve"> НДС)</w:t>
            </w:r>
          </w:p>
        </w:tc>
        <w:tc>
          <w:tcPr>
            <w:tcW w:w="992" w:type="dxa"/>
            <w:vMerge w:val="restart"/>
            <w:shd w:val="clear" w:color="000000" w:fill="FFFFFF"/>
            <w:textDirection w:val="btLr"/>
            <w:vAlign w:val="center"/>
            <w:hideMark/>
          </w:tcPr>
          <w:p w14:paraId="78E33AB0" w14:textId="77777777" w:rsidR="00F11D73" w:rsidRPr="00F11D73" w:rsidRDefault="00F11D73" w:rsidP="00F11D73">
            <w:pPr>
              <w:rPr>
                <w:rFonts w:cstheme="minorBidi"/>
                <w:bCs/>
                <w:sz w:val="20"/>
                <w:szCs w:val="20"/>
                <w:lang w:eastAsia="en-US"/>
              </w:rPr>
            </w:pPr>
            <w:r w:rsidRPr="00F11D73">
              <w:rPr>
                <w:rFonts w:cstheme="minorBidi"/>
                <w:bCs/>
                <w:sz w:val="20"/>
                <w:szCs w:val="20"/>
                <w:lang w:eastAsia="en-US"/>
              </w:rPr>
              <w:t xml:space="preserve">Наименование документов, </w:t>
            </w:r>
            <w:proofErr w:type="spellStart"/>
            <w:r w:rsidRPr="00F11D73">
              <w:rPr>
                <w:rFonts w:cstheme="minorBidi"/>
                <w:bCs/>
                <w:sz w:val="20"/>
                <w:szCs w:val="20"/>
                <w:lang w:eastAsia="en-US"/>
              </w:rPr>
              <w:t>обосновы-вающих</w:t>
            </w:r>
            <w:proofErr w:type="spellEnd"/>
            <w:r w:rsidRPr="00F11D73">
              <w:rPr>
                <w:rFonts w:cstheme="minorBidi"/>
                <w:bCs/>
                <w:sz w:val="20"/>
                <w:szCs w:val="20"/>
                <w:lang w:eastAsia="en-US"/>
              </w:rPr>
              <w:t xml:space="preserve"> стоимость ремонта</w:t>
            </w:r>
          </w:p>
        </w:tc>
        <w:tc>
          <w:tcPr>
            <w:tcW w:w="1134" w:type="dxa"/>
            <w:vMerge w:val="restart"/>
            <w:shd w:val="clear" w:color="000000" w:fill="FFFFFF"/>
            <w:textDirection w:val="btLr"/>
            <w:vAlign w:val="center"/>
            <w:hideMark/>
          </w:tcPr>
          <w:p w14:paraId="404F67CD" w14:textId="77777777" w:rsidR="00F11D73" w:rsidRPr="00F11D73" w:rsidRDefault="00F11D73" w:rsidP="00F11D73">
            <w:pPr>
              <w:jc w:val="both"/>
              <w:rPr>
                <w:rFonts w:cstheme="minorBidi"/>
                <w:bCs/>
                <w:sz w:val="20"/>
                <w:szCs w:val="20"/>
                <w:lang w:eastAsia="en-US"/>
              </w:rPr>
            </w:pPr>
            <w:r w:rsidRPr="00F11D73">
              <w:rPr>
                <w:rFonts w:cstheme="minorBidi"/>
                <w:bCs/>
                <w:sz w:val="20"/>
                <w:szCs w:val="20"/>
                <w:lang w:eastAsia="en-US"/>
              </w:rPr>
              <w:t xml:space="preserve">Наименование документов, </w:t>
            </w:r>
            <w:proofErr w:type="spellStart"/>
            <w:r w:rsidRPr="00F11D73">
              <w:rPr>
                <w:rFonts w:cstheme="minorBidi"/>
                <w:bCs/>
                <w:sz w:val="20"/>
                <w:szCs w:val="20"/>
                <w:lang w:eastAsia="en-US"/>
              </w:rPr>
              <w:t>обосновы-вающих</w:t>
            </w:r>
            <w:proofErr w:type="spellEnd"/>
            <w:r w:rsidRPr="00F11D73">
              <w:rPr>
                <w:rFonts w:cstheme="minorBidi"/>
                <w:bCs/>
                <w:sz w:val="20"/>
                <w:szCs w:val="20"/>
                <w:lang w:eastAsia="en-US"/>
              </w:rPr>
              <w:t xml:space="preserve"> необходимость ремонта</w:t>
            </w:r>
          </w:p>
        </w:tc>
        <w:tc>
          <w:tcPr>
            <w:tcW w:w="1009" w:type="dxa"/>
            <w:vMerge w:val="restart"/>
            <w:shd w:val="clear" w:color="000000" w:fill="FFFFFF"/>
            <w:vAlign w:val="center"/>
            <w:hideMark/>
          </w:tcPr>
          <w:p w14:paraId="414DF2AC"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Замечания</w:t>
            </w:r>
            <w:proofErr w:type="spellEnd"/>
          </w:p>
        </w:tc>
        <w:tc>
          <w:tcPr>
            <w:tcW w:w="990" w:type="dxa"/>
            <w:shd w:val="clear" w:color="000000" w:fill="FFFFFF"/>
            <w:textDirection w:val="btLr"/>
            <w:vAlign w:val="center"/>
            <w:hideMark/>
          </w:tcPr>
          <w:p w14:paraId="66638A19"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eastAsia="en-US"/>
              </w:rPr>
              <w:t xml:space="preserve">Стоимость по предложениям экспертов в ценах 2024 года, тыс. руб. </w:t>
            </w:r>
            <w:r w:rsidRPr="00F11D73">
              <w:rPr>
                <w:rFonts w:cstheme="minorBidi"/>
                <w:bCs/>
                <w:sz w:val="20"/>
                <w:szCs w:val="20"/>
                <w:lang w:val="en-US" w:eastAsia="en-US"/>
              </w:rPr>
              <w:t>(</w:t>
            </w:r>
            <w:proofErr w:type="spellStart"/>
            <w:r w:rsidRPr="00F11D73">
              <w:rPr>
                <w:rFonts w:cstheme="minorBidi"/>
                <w:bCs/>
                <w:sz w:val="20"/>
                <w:szCs w:val="20"/>
                <w:lang w:val="en-US" w:eastAsia="en-US"/>
              </w:rPr>
              <w:t>без</w:t>
            </w:r>
            <w:proofErr w:type="spellEnd"/>
            <w:r w:rsidRPr="00F11D73">
              <w:rPr>
                <w:rFonts w:cstheme="minorBidi"/>
                <w:bCs/>
                <w:sz w:val="20"/>
                <w:szCs w:val="20"/>
                <w:lang w:val="en-US" w:eastAsia="en-US"/>
              </w:rPr>
              <w:t xml:space="preserve"> НДС)</w:t>
            </w:r>
          </w:p>
        </w:tc>
      </w:tr>
      <w:tr w:rsidR="00F11D73" w:rsidRPr="00F11D73" w14:paraId="38D501DD" w14:textId="77777777" w:rsidTr="00E8485B">
        <w:trPr>
          <w:trHeight w:val="1125"/>
          <w:tblHeader/>
        </w:trPr>
        <w:tc>
          <w:tcPr>
            <w:tcW w:w="426" w:type="dxa"/>
            <w:vMerge/>
            <w:shd w:val="clear" w:color="000000" w:fill="FFFFFF"/>
            <w:vAlign w:val="center"/>
            <w:hideMark/>
          </w:tcPr>
          <w:p w14:paraId="3F35315F" w14:textId="77777777" w:rsidR="00F11D73" w:rsidRPr="00F11D73" w:rsidRDefault="00F11D73" w:rsidP="00F11D73">
            <w:pPr>
              <w:jc w:val="both"/>
              <w:rPr>
                <w:rFonts w:cstheme="minorBidi"/>
                <w:bCs/>
                <w:sz w:val="20"/>
                <w:szCs w:val="20"/>
                <w:lang w:val="en-US" w:eastAsia="en-US"/>
              </w:rPr>
            </w:pPr>
          </w:p>
        </w:tc>
        <w:tc>
          <w:tcPr>
            <w:tcW w:w="1842" w:type="dxa"/>
            <w:vMerge/>
            <w:vAlign w:val="center"/>
            <w:hideMark/>
          </w:tcPr>
          <w:p w14:paraId="76B3D69C" w14:textId="77777777" w:rsidR="00F11D73" w:rsidRPr="00F11D73" w:rsidRDefault="00F11D73" w:rsidP="00F11D73">
            <w:pPr>
              <w:jc w:val="both"/>
              <w:rPr>
                <w:rFonts w:cstheme="minorBidi"/>
                <w:bCs/>
                <w:sz w:val="20"/>
                <w:szCs w:val="20"/>
                <w:lang w:val="en-US" w:eastAsia="en-US"/>
              </w:rPr>
            </w:pPr>
          </w:p>
        </w:tc>
        <w:tc>
          <w:tcPr>
            <w:tcW w:w="426" w:type="dxa"/>
            <w:vMerge/>
            <w:vAlign w:val="center"/>
            <w:hideMark/>
          </w:tcPr>
          <w:p w14:paraId="6C3D1B5A" w14:textId="77777777" w:rsidR="00F11D73" w:rsidRPr="00F11D73" w:rsidRDefault="00F11D73" w:rsidP="00F11D73">
            <w:pPr>
              <w:jc w:val="both"/>
              <w:rPr>
                <w:rFonts w:cstheme="minorBidi"/>
                <w:bCs/>
                <w:sz w:val="20"/>
                <w:szCs w:val="20"/>
                <w:lang w:val="en-US" w:eastAsia="en-US"/>
              </w:rPr>
            </w:pPr>
          </w:p>
        </w:tc>
        <w:tc>
          <w:tcPr>
            <w:tcW w:w="1134" w:type="dxa"/>
            <w:vMerge/>
            <w:shd w:val="clear" w:color="000000" w:fill="FFFFFF"/>
            <w:vAlign w:val="center"/>
            <w:hideMark/>
          </w:tcPr>
          <w:p w14:paraId="7F4F2F1F" w14:textId="77777777" w:rsidR="00F11D73" w:rsidRPr="00F11D73" w:rsidRDefault="00F11D73" w:rsidP="00F11D73">
            <w:pPr>
              <w:jc w:val="both"/>
              <w:rPr>
                <w:rFonts w:cstheme="minorBidi"/>
                <w:bCs/>
                <w:sz w:val="20"/>
                <w:szCs w:val="20"/>
                <w:lang w:val="en-US" w:eastAsia="en-US"/>
              </w:rPr>
            </w:pPr>
          </w:p>
        </w:tc>
        <w:tc>
          <w:tcPr>
            <w:tcW w:w="1275" w:type="dxa"/>
            <w:vMerge/>
            <w:vAlign w:val="center"/>
            <w:hideMark/>
          </w:tcPr>
          <w:p w14:paraId="1BCFB9F7" w14:textId="77777777" w:rsidR="00F11D73" w:rsidRPr="00F11D73" w:rsidRDefault="00F11D73" w:rsidP="00F11D73">
            <w:pPr>
              <w:jc w:val="both"/>
              <w:rPr>
                <w:rFonts w:cstheme="minorBidi"/>
                <w:bCs/>
                <w:sz w:val="20"/>
                <w:szCs w:val="20"/>
                <w:lang w:val="en-US" w:eastAsia="en-US"/>
              </w:rPr>
            </w:pPr>
          </w:p>
        </w:tc>
        <w:tc>
          <w:tcPr>
            <w:tcW w:w="837" w:type="dxa"/>
            <w:vMerge/>
            <w:shd w:val="clear" w:color="000000" w:fill="FFFFFF"/>
            <w:vAlign w:val="center"/>
          </w:tcPr>
          <w:p w14:paraId="0B1DFC65" w14:textId="77777777" w:rsidR="00F11D73" w:rsidRPr="00F11D73" w:rsidRDefault="00F11D73" w:rsidP="00F11D73">
            <w:pPr>
              <w:jc w:val="both"/>
              <w:rPr>
                <w:rFonts w:cstheme="minorBidi"/>
                <w:bCs/>
                <w:sz w:val="20"/>
                <w:szCs w:val="20"/>
                <w:lang w:val="en-US" w:eastAsia="en-US"/>
              </w:rPr>
            </w:pPr>
          </w:p>
        </w:tc>
        <w:tc>
          <w:tcPr>
            <w:tcW w:w="992" w:type="dxa"/>
            <w:vMerge/>
            <w:vAlign w:val="center"/>
            <w:hideMark/>
          </w:tcPr>
          <w:p w14:paraId="186862FE" w14:textId="77777777" w:rsidR="00F11D73" w:rsidRPr="00F11D73" w:rsidRDefault="00F11D73" w:rsidP="00F11D73">
            <w:pPr>
              <w:jc w:val="both"/>
              <w:rPr>
                <w:rFonts w:cstheme="minorBidi"/>
                <w:bCs/>
                <w:sz w:val="20"/>
                <w:szCs w:val="20"/>
                <w:lang w:val="en-US" w:eastAsia="en-US"/>
              </w:rPr>
            </w:pPr>
          </w:p>
        </w:tc>
        <w:tc>
          <w:tcPr>
            <w:tcW w:w="1134" w:type="dxa"/>
            <w:vMerge/>
            <w:vAlign w:val="center"/>
            <w:hideMark/>
          </w:tcPr>
          <w:p w14:paraId="77AA7BDE" w14:textId="77777777" w:rsidR="00F11D73" w:rsidRPr="00F11D73" w:rsidRDefault="00F11D73" w:rsidP="00F11D73">
            <w:pPr>
              <w:jc w:val="both"/>
              <w:rPr>
                <w:rFonts w:cstheme="minorBidi"/>
                <w:bCs/>
                <w:sz w:val="20"/>
                <w:szCs w:val="20"/>
                <w:lang w:val="en-US" w:eastAsia="en-US"/>
              </w:rPr>
            </w:pPr>
          </w:p>
        </w:tc>
        <w:tc>
          <w:tcPr>
            <w:tcW w:w="1009" w:type="dxa"/>
            <w:vMerge/>
            <w:vAlign w:val="center"/>
            <w:hideMark/>
          </w:tcPr>
          <w:p w14:paraId="625EEC6E" w14:textId="77777777" w:rsidR="00F11D73" w:rsidRPr="00F11D73" w:rsidRDefault="00F11D73" w:rsidP="00F11D73">
            <w:pPr>
              <w:jc w:val="both"/>
              <w:rPr>
                <w:rFonts w:cstheme="minorBidi"/>
                <w:bCs/>
                <w:sz w:val="20"/>
                <w:szCs w:val="20"/>
                <w:lang w:val="en-US" w:eastAsia="en-US"/>
              </w:rPr>
            </w:pPr>
          </w:p>
        </w:tc>
        <w:tc>
          <w:tcPr>
            <w:tcW w:w="990" w:type="dxa"/>
            <w:shd w:val="clear" w:color="000000" w:fill="FFFFFF"/>
            <w:vAlign w:val="center"/>
          </w:tcPr>
          <w:p w14:paraId="6EA130AB"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материалы</w:t>
            </w:r>
            <w:proofErr w:type="spellEnd"/>
          </w:p>
        </w:tc>
      </w:tr>
      <w:tr w:rsidR="00F11D73" w:rsidRPr="00F11D73" w14:paraId="3798F90D" w14:textId="77777777" w:rsidTr="00E8485B">
        <w:trPr>
          <w:trHeight w:val="20"/>
        </w:trPr>
        <w:tc>
          <w:tcPr>
            <w:tcW w:w="426" w:type="dxa"/>
            <w:shd w:val="clear" w:color="000000" w:fill="FFFFFF"/>
            <w:vAlign w:val="center"/>
            <w:hideMark/>
          </w:tcPr>
          <w:p w14:paraId="5EB54AEF"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1</w:t>
            </w:r>
          </w:p>
        </w:tc>
        <w:tc>
          <w:tcPr>
            <w:tcW w:w="1842" w:type="dxa"/>
            <w:shd w:val="clear" w:color="000000" w:fill="FFFFFF"/>
            <w:vAlign w:val="center"/>
          </w:tcPr>
          <w:p w14:paraId="6C088FE2" w14:textId="77777777" w:rsidR="00F11D73" w:rsidRPr="00F11D73" w:rsidRDefault="00F11D73" w:rsidP="00F11D73">
            <w:pPr>
              <w:jc w:val="both"/>
              <w:rPr>
                <w:rFonts w:cstheme="minorBidi"/>
                <w:bCs/>
                <w:sz w:val="20"/>
                <w:szCs w:val="20"/>
                <w:lang w:eastAsia="en-US"/>
              </w:rPr>
            </w:pPr>
            <w:r w:rsidRPr="00F11D73">
              <w:rPr>
                <w:rFonts w:cstheme="minorBidi"/>
                <w:bCs/>
                <w:sz w:val="20"/>
                <w:szCs w:val="20"/>
                <w:lang w:eastAsia="en-US"/>
              </w:rPr>
              <w:t>Замена котла НР-18 на КВр-0,8 (1 шт.)</w:t>
            </w:r>
          </w:p>
        </w:tc>
        <w:tc>
          <w:tcPr>
            <w:tcW w:w="426" w:type="dxa"/>
            <w:shd w:val="clear" w:color="000000" w:fill="FFFFFF"/>
            <w:vAlign w:val="center"/>
            <w:hideMark/>
          </w:tcPr>
          <w:p w14:paraId="1F84C1DF" w14:textId="77777777" w:rsidR="00F11D73" w:rsidRPr="00F11D73" w:rsidRDefault="00F11D73" w:rsidP="00F11D73">
            <w:pPr>
              <w:rPr>
                <w:rFonts w:cstheme="minorBidi"/>
                <w:bCs/>
                <w:sz w:val="20"/>
                <w:szCs w:val="20"/>
                <w:lang w:val="en-US" w:eastAsia="en-US"/>
              </w:rPr>
            </w:pPr>
            <w:r w:rsidRPr="00F11D73">
              <w:rPr>
                <w:rFonts w:cstheme="minorBidi"/>
                <w:bCs/>
                <w:sz w:val="20"/>
                <w:szCs w:val="20"/>
                <w:lang w:val="en-US" w:eastAsia="en-US"/>
              </w:rPr>
              <w:t>КР</w:t>
            </w:r>
          </w:p>
        </w:tc>
        <w:tc>
          <w:tcPr>
            <w:tcW w:w="1134" w:type="dxa"/>
            <w:shd w:val="clear" w:color="000000" w:fill="FFFFFF"/>
            <w:vAlign w:val="center"/>
          </w:tcPr>
          <w:p w14:paraId="430E49B9"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Х/</w:t>
            </w:r>
            <w:proofErr w:type="spellStart"/>
            <w:r w:rsidRPr="00F11D73">
              <w:rPr>
                <w:rFonts w:cstheme="minorBidi"/>
                <w:bCs/>
                <w:sz w:val="20"/>
                <w:szCs w:val="20"/>
                <w:lang w:val="en-US" w:eastAsia="en-US"/>
              </w:rPr>
              <w:t>способ</w:t>
            </w:r>
            <w:proofErr w:type="spellEnd"/>
          </w:p>
        </w:tc>
        <w:tc>
          <w:tcPr>
            <w:tcW w:w="1275" w:type="dxa"/>
            <w:shd w:val="clear" w:color="000000" w:fill="FFFFFF"/>
            <w:vAlign w:val="center"/>
          </w:tcPr>
          <w:p w14:paraId="162F2383"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Замена</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котла</w:t>
            </w:r>
            <w:proofErr w:type="spellEnd"/>
          </w:p>
        </w:tc>
        <w:tc>
          <w:tcPr>
            <w:tcW w:w="837" w:type="dxa"/>
            <w:shd w:val="clear" w:color="000000" w:fill="FFFFFF"/>
            <w:vAlign w:val="center"/>
          </w:tcPr>
          <w:p w14:paraId="2972223F"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596,21</w:t>
            </w:r>
          </w:p>
        </w:tc>
        <w:tc>
          <w:tcPr>
            <w:tcW w:w="992" w:type="dxa"/>
            <w:shd w:val="clear" w:color="000000" w:fill="FFFFFF"/>
            <w:vAlign w:val="center"/>
            <w:hideMark/>
          </w:tcPr>
          <w:p w14:paraId="1A989392"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Локальная</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смета</w:t>
            </w:r>
            <w:proofErr w:type="spellEnd"/>
          </w:p>
        </w:tc>
        <w:tc>
          <w:tcPr>
            <w:tcW w:w="1134" w:type="dxa"/>
            <w:shd w:val="clear" w:color="000000" w:fill="FFFFFF"/>
            <w:vAlign w:val="center"/>
          </w:tcPr>
          <w:p w14:paraId="6A6202DB"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Акт</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осмотра</w:t>
            </w:r>
            <w:proofErr w:type="spellEnd"/>
          </w:p>
        </w:tc>
        <w:tc>
          <w:tcPr>
            <w:tcW w:w="1009" w:type="dxa"/>
            <w:shd w:val="clear" w:color="000000" w:fill="FFFFFF"/>
            <w:vAlign w:val="center"/>
          </w:tcPr>
          <w:p w14:paraId="4D147BF3" w14:textId="77777777" w:rsidR="00F11D73" w:rsidRPr="00F11D73" w:rsidRDefault="00F11D73" w:rsidP="00F11D73">
            <w:pPr>
              <w:jc w:val="both"/>
              <w:rPr>
                <w:rFonts w:cstheme="minorBidi"/>
                <w:bCs/>
                <w:sz w:val="20"/>
                <w:szCs w:val="20"/>
                <w:lang w:eastAsia="en-US"/>
              </w:rPr>
            </w:pPr>
            <w:r w:rsidRPr="00F11D73">
              <w:rPr>
                <w:rFonts w:cstheme="minorBidi"/>
                <w:bCs/>
                <w:sz w:val="20"/>
                <w:szCs w:val="20"/>
                <w:lang w:eastAsia="en-US"/>
              </w:rPr>
              <w:t>Мероприятие не относится к ремонтам</w:t>
            </w:r>
          </w:p>
        </w:tc>
        <w:tc>
          <w:tcPr>
            <w:tcW w:w="990" w:type="dxa"/>
            <w:shd w:val="clear" w:color="000000" w:fill="FFFFFF"/>
            <w:vAlign w:val="center"/>
          </w:tcPr>
          <w:p w14:paraId="25E404CD"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0,00</w:t>
            </w:r>
          </w:p>
        </w:tc>
      </w:tr>
      <w:tr w:rsidR="00F11D73" w:rsidRPr="00F11D73" w14:paraId="65E69326" w14:textId="77777777" w:rsidTr="00E8485B">
        <w:trPr>
          <w:trHeight w:val="20"/>
        </w:trPr>
        <w:tc>
          <w:tcPr>
            <w:tcW w:w="426" w:type="dxa"/>
            <w:shd w:val="clear" w:color="000000" w:fill="FFFFFF"/>
            <w:vAlign w:val="center"/>
            <w:hideMark/>
          </w:tcPr>
          <w:p w14:paraId="029733A1"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2</w:t>
            </w:r>
          </w:p>
        </w:tc>
        <w:tc>
          <w:tcPr>
            <w:tcW w:w="1842" w:type="dxa"/>
            <w:shd w:val="clear" w:color="000000" w:fill="FFFFFF"/>
            <w:vAlign w:val="center"/>
          </w:tcPr>
          <w:p w14:paraId="7DA45B09" w14:textId="77777777" w:rsidR="00F11D73" w:rsidRPr="00F11D73" w:rsidRDefault="00F11D73" w:rsidP="00F11D73">
            <w:pPr>
              <w:jc w:val="both"/>
              <w:rPr>
                <w:rFonts w:cstheme="minorBidi"/>
                <w:bCs/>
                <w:sz w:val="20"/>
                <w:szCs w:val="20"/>
                <w:lang w:eastAsia="en-US"/>
              </w:rPr>
            </w:pPr>
            <w:r w:rsidRPr="00F11D73">
              <w:rPr>
                <w:rFonts w:cstheme="minorBidi"/>
                <w:bCs/>
                <w:sz w:val="20"/>
                <w:szCs w:val="20"/>
                <w:lang w:eastAsia="en-US"/>
              </w:rPr>
              <w:t>Замена сетевого насоса К90/35 на аналог (3 шт.)</w:t>
            </w:r>
          </w:p>
        </w:tc>
        <w:tc>
          <w:tcPr>
            <w:tcW w:w="426" w:type="dxa"/>
            <w:shd w:val="clear" w:color="000000" w:fill="FFFFFF"/>
            <w:vAlign w:val="center"/>
            <w:hideMark/>
          </w:tcPr>
          <w:p w14:paraId="25456747" w14:textId="77777777" w:rsidR="00F11D73" w:rsidRPr="00F11D73" w:rsidRDefault="00F11D73" w:rsidP="00F11D73">
            <w:pPr>
              <w:rPr>
                <w:rFonts w:cstheme="minorBidi"/>
                <w:bCs/>
                <w:sz w:val="20"/>
                <w:szCs w:val="20"/>
                <w:lang w:val="en-US" w:eastAsia="en-US"/>
              </w:rPr>
            </w:pPr>
            <w:r w:rsidRPr="00F11D73">
              <w:rPr>
                <w:rFonts w:cstheme="minorBidi"/>
                <w:bCs/>
                <w:sz w:val="20"/>
                <w:szCs w:val="20"/>
                <w:lang w:val="en-US" w:eastAsia="en-US"/>
              </w:rPr>
              <w:t>КР</w:t>
            </w:r>
          </w:p>
        </w:tc>
        <w:tc>
          <w:tcPr>
            <w:tcW w:w="1134" w:type="dxa"/>
            <w:shd w:val="clear" w:color="000000" w:fill="FFFFFF"/>
            <w:vAlign w:val="center"/>
          </w:tcPr>
          <w:p w14:paraId="7297D4B3"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Х/</w:t>
            </w:r>
            <w:proofErr w:type="spellStart"/>
            <w:r w:rsidRPr="00F11D73">
              <w:rPr>
                <w:rFonts w:cstheme="minorBidi"/>
                <w:bCs/>
                <w:sz w:val="20"/>
                <w:szCs w:val="20"/>
                <w:lang w:val="en-US" w:eastAsia="en-US"/>
              </w:rPr>
              <w:t>способ</w:t>
            </w:r>
            <w:proofErr w:type="spellEnd"/>
          </w:p>
        </w:tc>
        <w:tc>
          <w:tcPr>
            <w:tcW w:w="1275" w:type="dxa"/>
            <w:shd w:val="clear" w:color="000000" w:fill="FFFFFF"/>
            <w:vAlign w:val="center"/>
          </w:tcPr>
          <w:p w14:paraId="45C7C2ED"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Замена</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насосов</w:t>
            </w:r>
            <w:proofErr w:type="spellEnd"/>
          </w:p>
        </w:tc>
        <w:tc>
          <w:tcPr>
            <w:tcW w:w="837" w:type="dxa"/>
            <w:shd w:val="clear" w:color="000000" w:fill="FFFFFF"/>
            <w:vAlign w:val="center"/>
          </w:tcPr>
          <w:p w14:paraId="1B8DC728"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237,04</w:t>
            </w:r>
          </w:p>
        </w:tc>
        <w:tc>
          <w:tcPr>
            <w:tcW w:w="992" w:type="dxa"/>
            <w:shd w:val="clear" w:color="000000" w:fill="FFFFFF"/>
            <w:vAlign w:val="center"/>
            <w:hideMark/>
          </w:tcPr>
          <w:p w14:paraId="291E00D4"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Локальная</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смета</w:t>
            </w:r>
            <w:proofErr w:type="spellEnd"/>
          </w:p>
        </w:tc>
        <w:tc>
          <w:tcPr>
            <w:tcW w:w="1134" w:type="dxa"/>
            <w:shd w:val="clear" w:color="000000" w:fill="FFFFFF"/>
            <w:vAlign w:val="center"/>
          </w:tcPr>
          <w:p w14:paraId="7F12A0CD"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Акт</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осмотра</w:t>
            </w:r>
            <w:proofErr w:type="spellEnd"/>
          </w:p>
        </w:tc>
        <w:tc>
          <w:tcPr>
            <w:tcW w:w="1009" w:type="dxa"/>
            <w:shd w:val="clear" w:color="000000" w:fill="FFFFFF"/>
            <w:vAlign w:val="center"/>
          </w:tcPr>
          <w:p w14:paraId="08AFC5DF"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Приняты</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только</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материалы</w:t>
            </w:r>
            <w:proofErr w:type="spellEnd"/>
          </w:p>
        </w:tc>
        <w:tc>
          <w:tcPr>
            <w:tcW w:w="990" w:type="dxa"/>
            <w:shd w:val="clear" w:color="000000" w:fill="FFFFFF"/>
            <w:vAlign w:val="center"/>
          </w:tcPr>
          <w:p w14:paraId="5A46B6FB"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70,40</w:t>
            </w:r>
          </w:p>
        </w:tc>
      </w:tr>
      <w:tr w:rsidR="00F11D73" w:rsidRPr="00F11D73" w14:paraId="6188B695" w14:textId="77777777" w:rsidTr="00E8485B">
        <w:trPr>
          <w:trHeight w:val="20"/>
        </w:trPr>
        <w:tc>
          <w:tcPr>
            <w:tcW w:w="426" w:type="dxa"/>
            <w:shd w:val="clear" w:color="000000" w:fill="FFFFFF"/>
            <w:vAlign w:val="center"/>
            <w:hideMark/>
          </w:tcPr>
          <w:p w14:paraId="59A7FC15"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3</w:t>
            </w:r>
          </w:p>
        </w:tc>
        <w:tc>
          <w:tcPr>
            <w:tcW w:w="1842" w:type="dxa"/>
            <w:shd w:val="clear" w:color="000000" w:fill="FFFFFF"/>
            <w:vAlign w:val="center"/>
          </w:tcPr>
          <w:p w14:paraId="1C7EA552"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Замена</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тепловой</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сети</w:t>
            </w:r>
            <w:proofErr w:type="spellEnd"/>
          </w:p>
        </w:tc>
        <w:tc>
          <w:tcPr>
            <w:tcW w:w="426" w:type="dxa"/>
            <w:shd w:val="clear" w:color="000000" w:fill="FFFFFF"/>
            <w:vAlign w:val="center"/>
            <w:hideMark/>
          </w:tcPr>
          <w:p w14:paraId="4198FFA6" w14:textId="77777777" w:rsidR="00F11D73" w:rsidRPr="00F11D73" w:rsidRDefault="00F11D73" w:rsidP="00F11D73">
            <w:pPr>
              <w:rPr>
                <w:rFonts w:cstheme="minorBidi"/>
                <w:bCs/>
                <w:sz w:val="20"/>
                <w:szCs w:val="20"/>
                <w:lang w:val="en-US" w:eastAsia="en-US"/>
              </w:rPr>
            </w:pPr>
            <w:r w:rsidRPr="00F11D73">
              <w:rPr>
                <w:rFonts w:cstheme="minorBidi"/>
                <w:bCs/>
                <w:sz w:val="20"/>
                <w:szCs w:val="20"/>
                <w:lang w:val="en-US" w:eastAsia="en-US"/>
              </w:rPr>
              <w:t>КР</w:t>
            </w:r>
          </w:p>
        </w:tc>
        <w:tc>
          <w:tcPr>
            <w:tcW w:w="1134" w:type="dxa"/>
            <w:shd w:val="clear" w:color="000000" w:fill="FFFFFF"/>
            <w:vAlign w:val="center"/>
          </w:tcPr>
          <w:p w14:paraId="25945A60"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Х/</w:t>
            </w:r>
            <w:proofErr w:type="spellStart"/>
            <w:r w:rsidRPr="00F11D73">
              <w:rPr>
                <w:rFonts w:cstheme="minorBidi"/>
                <w:bCs/>
                <w:sz w:val="20"/>
                <w:szCs w:val="20"/>
                <w:lang w:val="en-US" w:eastAsia="en-US"/>
              </w:rPr>
              <w:t>способ</w:t>
            </w:r>
            <w:proofErr w:type="spellEnd"/>
          </w:p>
        </w:tc>
        <w:tc>
          <w:tcPr>
            <w:tcW w:w="1275" w:type="dxa"/>
            <w:shd w:val="clear" w:color="000000" w:fill="FFFFFF"/>
            <w:vAlign w:val="center"/>
          </w:tcPr>
          <w:p w14:paraId="475BCAE6"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Участок</w:t>
            </w:r>
            <w:proofErr w:type="spellEnd"/>
            <w:r w:rsidRPr="00F11D73">
              <w:rPr>
                <w:rFonts w:cstheme="minorBidi"/>
                <w:bCs/>
                <w:sz w:val="20"/>
                <w:szCs w:val="20"/>
                <w:lang w:val="en-US" w:eastAsia="en-US"/>
              </w:rPr>
              <w:t xml:space="preserve"> № 6 90 м</w:t>
            </w:r>
          </w:p>
        </w:tc>
        <w:tc>
          <w:tcPr>
            <w:tcW w:w="837" w:type="dxa"/>
            <w:shd w:val="clear" w:color="000000" w:fill="FFFFFF"/>
            <w:vAlign w:val="center"/>
          </w:tcPr>
          <w:p w14:paraId="2783B1F9"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201,35</w:t>
            </w:r>
          </w:p>
        </w:tc>
        <w:tc>
          <w:tcPr>
            <w:tcW w:w="992" w:type="dxa"/>
            <w:shd w:val="clear" w:color="000000" w:fill="FFFFFF"/>
            <w:vAlign w:val="center"/>
            <w:hideMark/>
          </w:tcPr>
          <w:p w14:paraId="024F5DD3"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Локальная</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смета</w:t>
            </w:r>
            <w:proofErr w:type="spellEnd"/>
          </w:p>
        </w:tc>
        <w:tc>
          <w:tcPr>
            <w:tcW w:w="1134" w:type="dxa"/>
            <w:shd w:val="clear" w:color="000000" w:fill="FFFFFF"/>
            <w:vAlign w:val="center"/>
          </w:tcPr>
          <w:p w14:paraId="39CF1C41"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Акт</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осмотра</w:t>
            </w:r>
            <w:proofErr w:type="spellEnd"/>
          </w:p>
        </w:tc>
        <w:tc>
          <w:tcPr>
            <w:tcW w:w="1009" w:type="dxa"/>
            <w:shd w:val="clear" w:color="000000" w:fill="FFFFFF"/>
            <w:vAlign w:val="center"/>
          </w:tcPr>
          <w:p w14:paraId="597BB0B9"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Приняты</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только</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материалы</w:t>
            </w:r>
            <w:proofErr w:type="spellEnd"/>
          </w:p>
        </w:tc>
        <w:tc>
          <w:tcPr>
            <w:tcW w:w="990" w:type="dxa"/>
            <w:shd w:val="clear" w:color="000000" w:fill="FFFFFF"/>
            <w:vAlign w:val="center"/>
          </w:tcPr>
          <w:p w14:paraId="79378225"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182,73</w:t>
            </w:r>
          </w:p>
        </w:tc>
      </w:tr>
      <w:tr w:rsidR="00F11D73" w:rsidRPr="00F11D73" w14:paraId="34776F46" w14:textId="77777777" w:rsidTr="00E8485B">
        <w:trPr>
          <w:trHeight w:val="20"/>
        </w:trPr>
        <w:tc>
          <w:tcPr>
            <w:tcW w:w="426" w:type="dxa"/>
            <w:shd w:val="clear" w:color="000000" w:fill="FFFFFF"/>
            <w:vAlign w:val="center"/>
            <w:hideMark/>
          </w:tcPr>
          <w:p w14:paraId="54D156C2"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4</w:t>
            </w:r>
          </w:p>
        </w:tc>
        <w:tc>
          <w:tcPr>
            <w:tcW w:w="1842" w:type="dxa"/>
            <w:shd w:val="clear" w:color="000000" w:fill="FFFFFF"/>
            <w:vAlign w:val="center"/>
          </w:tcPr>
          <w:p w14:paraId="7DFA2824"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Замена</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запорной</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арматуры</w:t>
            </w:r>
            <w:proofErr w:type="spellEnd"/>
          </w:p>
        </w:tc>
        <w:tc>
          <w:tcPr>
            <w:tcW w:w="426" w:type="dxa"/>
            <w:shd w:val="clear" w:color="000000" w:fill="FFFFFF"/>
            <w:vAlign w:val="center"/>
            <w:hideMark/>
          </w:tcPr>
          <w:p w14:paraId="00E2DADA" w14:textId="77777777" w:rsidR="00F11D73" w:rsidRPr="00F11D73" w:rsidRDefault="00F11D73" w:rsidP="00F11D73">
            <w:pPr>
              <w:rPr>
                <w:rFonts w:cstheme="minorBidi"/>
                <w:bCs/>
                <w:sz w:val="20"/>
                <w:szCs w:val="20"/>
                <w:lang w:val="en-US" w:eastAsia="en-US"/>
              </w:rPr>
            </w:pPr>
            <w:r w:rsidRPr="00F11D73">
              <w:rPr>
                <w:rFonts w:cstheme="minorBidi"/>
                <w:bCs/>
                <w:sz w:val="20"/>
                <w:szCs w:val="20"/>
                <w:lang w:val="en-US" w:eastAsia="en-US"/>
              </w:rPr>
              <w:t>КР</w:t>
            </w:r>
          </w:p>
        </w:tc>
        <w:tc>
          <w:tcPr>
            <w:tcW w:w="1134" w:type="dxa"/>
            <w:shd w:val="clear" w:color="000000" w:fill="FFFFFF"/>
            <w:vAlign w:val="center"/>
          </w:tcPr>
          <w:p w14:paraId="19F294B8"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Х/</w:t>
            </w:r>
            <w:proofErr w:type="spellStart"/>
            <w:r w:rsidRPr="00F11D73">
              <w:rPr>
                <w:rFonts w:cstheme="minorBidi"/>
                <w:bCs/>
                <w:sz w:val="20"/>
                <w:szCs w:val="20"/>
                <w:lang w:val="en-US" w:eastAsia="en-US"/>
              </w:rPr>
              <w:t>способ</w:t>
            </w:r>
            <w:proofErr w:type="spellEnd"/>
          </w:p>
        </w:tc>
        <w:tc>
          <w:tcPr>
            <w:tcW w:w="1275" w:type="dxa"/>
            <w:shd w:val="clear" w:color="000000" w:fill="FFFFFF"/>
            <w:vAlign w:val="center"/>
          </w:tcPr>
          <w:p w14:paraId="0A40212D"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Замена</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задвижек</w:t>
            </w:r>
            <w:proofErr w:type="spellEnd"/>
            <w:r w:rsidRPr="00F11D73">
              <w:rPr>
                <w:rFonts w:cstheme="minorBidi"/>
                <w:bCs/>
                <w:sz w:val="20"/>
                <w:szCs w:val="20"/>
                <w:lang w:val="en-US" w:eastAsia="en-US"/>
              </w:rPr>
              <w:t xml:space="preserve"> (5 </w:t>
            </w:r>
            <w:proofErr w:type="spellStart"/>
            <w:r w:rsidRPr="00F11D73">
              <w:rPr>
                <w:rFonts w:cstheme="minorBidi"/>
                <w:bCs/>
                <w:sz w:val="20"/>
                <w:szCs w:val="20"/>
                <w:lang w:val="en-US" w:eastAsia="en-US"/>
              </w:rPr>
              <w:t>шт</w:t>
            </w:r>
            <w:proofErr w:type="spellEnd"/>
            <w:r w:rsidRPr="00F11D73">
              <w:rPr>
                <w:rFonts w:cstheme="minorBidi"/>
                <w:bCs/>
                <w:sz w:val="20"/>
                <w:szCs w:val="20"/>
                <w:lang w:val="en-US" w:eastAsia="en-US"/>
              </w:rPr>
              <w:t>.)</w:t>
            </w:r>
          </w:p>
        </w:tc>
        <w:tc>
          <w:tcPr>
            <w:tcW w:w="837" w:type="dxa"/>
            <w:shd w:val="clear" w:color="000000" w:fill="FFFFFF"/>
            <w:vAlign w:val="center"/>
          </w:tcPr>
          <w:p w14:paraId="59458184"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266,79</w:t>
            </w:r>
          </w:p>
        </w:tc>
        <w:tc>
          <w:tcPr>
            <w:tcW w:w="992" w:type="dxa"/>
            <w:shd w:val="clear" w:color="000000" w:fill="FFFFFF"/>
            <w:vAlign w:val="center"/>
            <w:hideMark/>
          </w:tcPr>
          <w:p w14:paraId="5A86960E"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Локальная</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смета</w:t>
            </w:r>
            <w:proofErr w:type="spellEnd"/>
          </w:p>
        </w:tc>
        <w:tc>
          <w:tcPr>
            <w:tcW w:w="1134" w:type="dxa"/>
            <w:shd w:val="clear" w:color="000000" w:fill="FFFFFF"/>
            <w:vAlign w:val="center"/>
          </w:tcPr>
          <w:p w14:paraId="78378B39"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Акт</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осмотра</w:t>
            </w:r>
            <w:proofErr w:type="spellEnd"/>
          </w:p>
        </w:tc>
        <w:tc>
          <w:tcPr>
            <w:tcW w:w="1009" w:type="dxa"/>
            <w:shd w:val="clear" w:color="000000" w:fill="FFFFFF"/>
            <w:vAlign w:val="center"/>
          </w:tcPr>
          <w:p w14:paraId="05E4F861"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Приняты</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только</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материалы</w:t>
            </w:r>
            <w:proofErr w:type="spellEnd"/>
          </w:p>
        </w:tc>
        <w:tc>
          <w:tcPr>
            <w:tcW w:w="990" w:type="dxa"/>
            <w:shd w:val="clear" w:color="000000" w:fill="FFFFFF"/>
            <w:vAlign w:val="center"/>
          </w:tcPr>
          <w:p w14:paraId="3C195FA7"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185,97</w:t>
            </w:r>
          </w:p>
        </w:tc>
      </w:tr>
      <w:tr w:rsidR="00F11D73" w:rsidRPr="00F11D73" w14:paraId="33931CDC" w14:textId="77777777" w:rsidTr="00E8485B">
        <w:trPr>
          <w:trHeight w:val="20"/>
        </w:trPr>
        <w:tc>
          <w:tcPr>
            <w:tcW w:w="426" w:type="dxa"/>
            <w:shd w:val="clear" w:color="000000" w:fill="FFFFFF"/>
            <w:vAlign w:val="center"/>
            <w:hideMark/>
          </w:tcPr>
          <w:p w14:paraId="64F48F98"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5</w:t>
            </w:r>
          </w:p>
        </w:tc>
        <w:tc>
          <w:tcPr>
            <w:tcW w:w="1842" w:type="dxa"/>
            <w:shd w:val="clear" w:color="000000" w:fill="FFFFFF"/>
            <w:vAlign w:val="center"/>
          </w:tcPr>
          <w:p w14:paraId="153598C8"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Ремонт</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котла</w:t>
            </w:r>
            <w:proofErr w:type="spellEnd"/>
            <w:r w:rsidRPr="00F11D73">
              <w:rPr>
                <w:rFonts w:cstheme="minorBidi"/>
                <w:bCs/>
                <w:sz w:val="20"/>
                <w:szCs w:val="20"/>
                <w:lang w:val="en-US" w:eastAsia="en-US"/>
              </w:rPr>
              <w:t xml:space="preserve"> НР-18 (1 </w:t>
            </w:r>
            <w:proofErr w:type="spellStart"/>
            <w:r w:rsidRPr="00F11D73">
              <w:rPr>
                <w:rFonts w:cstheme="minorBidi"/>
                <w:bCs/>
                <w:sz w:val="20"/>
                <w:szCs w:val="20"/>
                <w:lang w:val="en-US" w:eastAsia="en-US"/>
              </w:rPr>
              <w:t>шт</w:t>
            </w:r>
            <w:proofErr w:type="spellEnd"/>
            <w:r w:rsidRPr="00F11D73">
              <w:rPr>
                <w:rFonts w:cstheme="minorBidi"/>
                <w:bCs/>
                <w:sz w:val="20"/>
                <w:szCs w:val="20"/>
                <w:lang w:val="en-US" w:eastAsia="en-US"/>
              </w:rPr>
              <w:t>.)</w:t>
            </w:r>
          </w:p>
        </w:tc>
        <w:tc>
          <w:tcPr>
            <w:tcW w:w="426" w:type="dxa"/>
            <w:shd w:val="clear" w:color="000000" w:fill="FFFFFF"/>
            <w:vAlign w:val="center"/>
            <w:hideMark/>
          </w:tcPr>
          <w:p w14:paraId="4432ECF9" w14:textId="77777777" w:rsidR="00F11D73" w:rsidRPr="00F11D73" w:rsidRDefault="00F11D73" w:rsidP="00F11D73">
            <w:pPr>
              <w:rPr>
                <w:rFonts w:cstheme="minorBidi"/>
                <w:bCs/>
                <w:sz w:val="20"/>
                <w:szCs w:val="20"/>
                <w:lang w:val="en-US" w:eastAsia="en-US"/>
              </w:rPr>
            </w:pPr>
            <w:r w:rsidRPr="00F11D73">
              <w:rPr>
                <w:rFonts w:cstheme="minorBidi"/>
                <w:bCs/>
                <w:sz w:val="20"/>
                <w:szCs w:val="20"/>
                <w:lang w:val="en-US" w:eastAsia="en-US"/>
              </w:rPr>
              <w:t>КР</w:t>
            </w:r>
          </w:p>
        </w:tc>
        <w:tc>
          <w:tcPr>
            <w:tcW w:w="1134" w:type="dxa"/>
            <w:shd w:val="clear" w:color="000000" w:fill="FFFFFF"/>
            <w:vAlign w:val="center"/>
          </w:tcPr>
          <w:p w14:paraId="70B9EEC3"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Х/</w:t>
            </w:r>
            <w:proofErr w:type="spellStart"/>
            <w:r w:rsidRPr="00F11D73">
              <w:rPr>
                <w:rFonts w:cstheme="minorBidi"/>
                <w:bCs/>
                <w:sz w:val="20"/>
                <w:szCs w:val="20"/>
                <w:lang w:val="en-US" w:eastAsia="en-US"/>
              </w:rPr>
              <w:t>способ</w:t>
            </w:r>
            <w:proofErr w:type="spellEnd"/>
          </w:p>
        </w:tc>
        <w:tc>
          <w:tcPr>
            <w:tcW w:w="1275" w:type="dxa"/>
            <w:shd w:val="clear" w:color="000000" w:fill="FFFFFF"/>
            <w:vAlign w:val="center"/>
          </w:tcPr>
          <w:p w14:paraId="280994AB"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Ремонт</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котла</w:t>
            </w:r>
            <w:proofErr w:type="spellEnd"/>
            <w:r w:rsidRPr="00F11D73">
              <w:rPr>
                <w:rFonts w:cstheme="minorBidi"/>
                <w:bCs/>
                <w:sz w:val="20"/>
                <w:szCs w:val="20"/>
                <w:lang w:val="en-US" w:eastAsia="en-US"/>
              </w:rPr>
              <w:t xml:space="preserve"> НР-18</w:t>
            </w:r>
          </w:p>
        </w:tc>
        <w:tc>
          <w:tcPr>
            <w:tcW w:w="837" w:type="dxa"/>
            <w:shd w:val="clear" w:color="000000" w:fill="FFFFFF"/>
            <w:vAlign w:val="center"/>
          </w:tcPr>
          <w:p w14:paraId="12993845"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370,77</w:t>
            </w:r>
          </w:p>
        </w:tc>
        <w:tc>
          <w:tcPr>
            <w:tcW w:w="992" w:type="dxa"/>
            <w:shd w:val="clear" w:color="000000" w:fill="FFFFFF"/>
            <w:vAlign w:val="center"/>
            <w:hideMark/>
          </w:tcPr>
          <w:p w14:paraId="1B1061DF"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Локальная</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смета</w:t>
            </w:r>
            <w:proofErr w:type="spellEnd"/>
          </w:p>
        </w:tc>
        <w:tc>
          <w:tcPr>
            <w:tcW w:w="1134" w:type="dxa"/>
            <w:shd w:val="clear" w:color="000000" w:fill="FFFFFF"/>
            <w:vAlign w:val="center"/>
          </w:tcPr>
          <w:p w14:paraId="5E876155"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Акт</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осмотра</w:t>
            </w:r>
            <w:proofErr w:type="spellEnd"/>
          </w:p>
        </w:tc>
        <w:tc>
          <w:tcPr>
            <w:tcW w:w="1009" w:type="dxa"/>
            <w:shd w:val="clear" w:color="000000" w:fill="FFFFFF"/>
            <w:vAlign w:val="center"/>
          </w:tcPr>
          <w:p w14:paraId="0AADD200"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Приняты</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только</w:t>
            </w:r>
            <w:proofErr w:type="spellEnd"/>
            <w:r w:rsidRPr="00F11D73">
              <w:rPr>
                <w:rFonts w:cstheme="minorBidi"/>
                <w:bCs/>
                <w:sz w:val="20"/>
                <w:szCs w:val="20"/>
                <w:lang w:val="en-US" w:eastAsia="en-US"/>
              </w:rPr>
              <w:t xml:space="preserve"> </w:t>
            </w:r>
            <w:proofErr w:type="spellStart"/>
            <w:r w:rsidRPr="00F11D73">
              <w:rPr>
                <w:rFonts w:cstheme="minorBidi"/>
                <w:bCs/>
                <w:sz w:val="20"/>
                <w:szCs w:val="20"/>
                <w:lang w:val="en-US" w:eastAsia="en-US"/>
              </w:rPr>
              <w:t>материалы</w:t>
            </w:r>
            <w:proofErr w:type="spellEnd"/>
          </w:p>
        </w:tc>
        <w:tc>
          <w:tcPr>
            <w:tcW w:w="990" w:type="dxa"/>
            <w:shd w:val="clear" w:color="000000" w:fill="FFFFFF"/>
            <w:vAlign w:val="center"/>
          </w:tcPr>
          <w:p w14:paraId="495DEE7D"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208,06</w:t>
            </w:r>
          </w:p>
        </w:tc>
      </w:tr>
      <w:tr w:rsidR="00F11D73" w:rsidRPr="00F11D73" w14:paraId="78FF2255" w14:textId="77777777" w:rsidTr="00E8485B">
        <w:trPr>
          <w:trHeight w:val="20"/>
        </w:trPr>
        <w:tc>
          <w:tcPr>
            <w:tcW w:w="3828" w:type="dxa"/>
            <w:gridSpan w:val="4"/>
            <w:shd w:val="clear" w:color="000000" w:fill="FFFFFF"/>
            <w:vAlign w:val="center"/>
          </w:tcPr>
          <w:p w14:paraId="2DC6E988" w14:textId="77777777" w:rsidR="00F11D73" w:rsidRPr="00F11D73" w:rsidRDefault="00F11D73" w:rsidP="00F11D73">
            <w:pPr>
              <w:jc w:val="both"/>
              <w:rPr>
                <w:rFonts w:cstheme="minorBidi"/>
                <w:bCs/>
                <w:sz w:val="20"/>
                <w:szCs w:val="20"/>
                <w:lang w:val="en-US" w:eastAsia="en-US"/>
              </w:rPr>
            </w:pPr>
            <w:proofErr w:type="spellStart"/>
            <w:r w:rsidRPr="00F11D73">
              <w:rPr>
                <w:rFonts w:cstheme="minorBidi"/>
                <w:bCs/>
                <w:sz w:val="20"/>
                <w:szCs w:val="20"/>
                <w:lang w:val="en-US" w:eastAsia="en-US"/>
              </w:rPr>
              <w:t>итого</w:t>
            </w:r>
            <w:proofErr w:type="spellEnd"/>
          </w:p>
        </w:tc>
        <w:tc>
          <w:tcPr>
            <w:tcW w:w="1275" w:type="dxa"/>
            <w:shd w:val="clear" w:color="000000" w:fill="FFFFFF"/>
            <w:vAlign w:val="center"/>
          </w:tcPr>
          <w:p w14:paraId="42F9D66E"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w:t>
            </w:r>
          </w:p>
        </w:tc>
        <w:tc>
          <w:tcPr>
            <w:tcW w:w="837" w:type="dxa"/>
            <w:shd w:val="clear" w:color="000000" w:fill="FFFFFF"/>
            <w:vAlign w:val="center"/>
          </w:tcPr>
          <w:p w14:paraId="05A41381"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1671,57</w:t>
            </w:r>
          </w:p>
        </w:tc>
        <w:tc>
          <w:tcPr>
            <w:tcW w:w="992" w:type="dxa"/>
            <w:shd w:val="clear" w:color="000000" w:fill="FFFFFF"/>
            <w:vAlign w:val="center"/>
          </w:tcPr>
          <w:p w14:paraId="028CF1AA"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w:t>
            </w:r>
          </w:p>
        </w:tc>
        <w:tc>
          <w:tcPr>
            <w:tcW w:w="1134" w:type="dxa"/>
            <w:shd w:val="clear" w:color="000000" w:fill="FFFFFF"/>
            <w:vAlign w:val="center"/>
          </w:tcPr>
          <w:p w14:paraId="741FCA44"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w:t>
            </w:r>
          </w:p>
        </w:tc>
        <w:tc>
          <w:tcPr>
            <w:tcW w:w="1009" w:type="dxa"/>
            <w:shd w:val="clear" w:color="000000" w:fill="FFFFFF"/>
            <w:vAlign w:val="center"/>
          </w:tcPr>
          <w:p w14:paraId="029F85CD" w14:textId="77777777" w:rsidR="00F11D73" w:rsidRPr="00F11D73" w:rsidRDefault="00F11D73" w:rsidP="00F11D73">
            <w:pPr>
              <w:jc w:val="both"/>
              <w:rPr>
                <w:rFonts w:cstheme="minorBidi"/>
                <w:bCs/>
                <w:sz w:val="20"/>
                <w:szCs w:val="20"/>
                <w:lang w:val="en-US" w:eastAsia="en-US"/>
              </w:rPr>
            </w:pPr>
            <w:r w:rsidRPr="00F11D73">
              <w:rPr>
                <w:rFonts w:cstheme="minorBidi"/>
                <w:bCs/>
                <w:sz w:val="20"/>
                <w:szCs w:val="20"/>
                <w:lang w:val="en-US" w:eastAsia="en-US"/>
              </w:rPr>
              <w:t>-</w:t>
            </w:r>
          </w:p>
        </w:tc>
        <w:tc>
          <w:tcPr>
            <w:tcW w:w="990" w:type="dxa"/>
            <w:shd w:val="clear" w:color="000000" w:fill="FFFFFF"/>
            <w:vAlign w:val="center"/>
          </w:tcPr>
          <w:p w14:paraId="3CDCADAA" w14:textId="77777777" w:rsidR="00F11D73" w:rsidRPr="00F11D73" w:rsidRDefault="00F11D73" w:rsidP="00F11D73">
            <w:pPr>
              <w:jc w:val="center"/>
              <w:rPr>
                <w:rFonts w:cstheme="minorBidi"/>
                <w:bCs/>
                <w:sz w:val="20"/>
                <w:szCs w:val="20"/>
                <w:lang w:val="en-US" w:eastAsia="en-US"/>
              </w:rPr>
            </w:pPr>
            <w:r w:rsidRPr="00F11D73">
              <w:rPr>
                <w:rFonts w:cstheme="minorBidi"/>
                <w:bCs/>
                <w:sz w:val="20"/>
                <w:szCs w:val="20"/>
                <w:lang w:val="en-US" w:eastAsia="en-US"/>
              </w:rPr>
              <w:t>647,16</w:t>
            </w:r>
          </w:p>
        </w:tc>
      </w:tr>
      <w:bookmarkEnd w:id="9"/>
    </w:tbl>
    <w:p w14:paraId="6ED503F9" w14:textId="77777777" w:rsidR="00F11D73" w:rsidRPr="00F11D73" w:rsidRDefault="00F11D73" w:rsidP="00F11D73">
      <w:pPr>
        <w:jc w:val="both"/>
        <w:rPr>
          <w:rFonts w:cstheme="minorBidi"/>
          <w:sz w:val="28"/>
          <w:szCs w:val="28"/>
          <w:lang w:eastAsia="en-US"/>
        </w:rPr>
      </w:pPr>
    </w:p>
    <w:p w14:paraId="7D065347"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Всего расходы на текущий капитальный ремонт с учетом НДС составили</w:t>
      </w:r>
      <w:r w:rsidRPr="00F11D73">
        <w:rPr>
          <w:rFonts w:cstheme="minorBidi"/>
          <w:sz w:val="28"/>
          <w:szCs w:val="28"/>
          <w:lang w:eastAsia="en-US"/>
        </w:rPr>
        <w:br/>
        <w:t xml:space="preserve">            776,59</w:t>
      </w:r>
      <w:r w:rsidRPr="00F11D73">
        <w:rPr>
          <w:rFonts w:cstheme="minorBidi"/>
          <w:sz w:val="22"/>
          <w:szCs w:val="22"/>
          <w:lang w:eastAsia="en-US"/>
        </w:rPr>
        <w:t xml:space="preserve"> </w:t>
      </w:r>
      <w:r w:rsidRPr="00F11D73">
        <w:rPr>
          <w:rFonts w:cstheme="minorBidi"/>
          <w:sz w:val="28"/>
          <w:szCs w:val="28"/>
          <w:lang w:eastAsia="en-US"/>
        </w:rPr>
        <w:t>тыс. руб. = 647,16 тыс. руб. * 1,2</w:t>
      </w:r>
    </w:p>
    <w:p w14:paraId="76B5B351" w14:textId="77777777" w:rsidR="00F11D73" w:rsidRPr="00F11D73" w:rsidRDefault="00F11D73" w:rsidP="00F11D73">
      <w:pPr>
        <w:ind w:firstLine="851"/>
        <w:jc w:val="both"/>
        <w:rPr>
          <w:rFonts w:cstheme="minorBidi"/>
          <w:sz w:val="28"/>
          <w:szCs w:val="28"/>
          <w:lang w:eastAsia="en-US"/>
        </w:rPr>
      </w:pPr>
    </w:p>
    <w:p w14:paraId="33AD1340" w14:textId="77777777" w:rsidR="00F11D73" w:rsidRPr="00F11D73" w:rsidRDefault="00F11D73" w:rsidP="00F11D73">
      <w:pPr>
        <w:keepNext/>
        <w:numPr>
          <w:ilvl w:val="0"/>
          <w:numId w:val="18"/>
        </w:numPr>
        <w:spacing w:after="160" w:line="259" w:lineRule="auto"/>
        <w:ind w:left="993" w:hanging="993"/>
        <w:contextualSpacing/>
        <w:jc w:val="center"/>
        <w:outlineLvl w:val="0"/>
        <w:rPr>
          <w:b/>
          <w:sz w:val="28"/>
          <w:szCs w:val="28"/>
        </w:rPr>
      </w:pPr>
      <w:bookmarkStart w:id="10" w:name="_Toc156833320"/>
      <w:r w:rsidRPr="00F11D73">
        <w:rPr>
          <w:b/>
          <w:sz w:val="28"/>
          <w:szCs w:val="28"/>
        </w:rPr>
        <w:lastRenderedPageBreak/>
        <w:t>Расходы на оплату работ и услуг производственного характера,</w:t>
      </w:r>
      <w:r w:rsidRPr="00F11D73">
        <w:rPr>
          <w:rFonts w:asciiTheme="minorHAnsi" w:eastAsiaTheme="minorHAnsi" w:hAnsiTheme="minorHAnsi" w:cstheme="minorBidi"/>
          <w:sz w:val="22"/>
          <w:szCs w:val="22"/>
          <w:lang w:eastAsia="en-US"/>
        </w:rPr>
        <w:t xml:space="preserve"> </w:t>
      </w:r>
      <w:r w:rsidRPr="00F11D73">
        <w:rPr>
          <w:rFonts w:asciiTheme="minorHAnsi" w:eastAsiaTheme="minorHAnsi" w:hAnsiTheme="minorHAnsi" w:cstheme="minorBidi"/>
          <w:sz w:val="22"/>
          <w:szCs w:val="22"/>
          <w:lang w:eastAsia="en-US"/>
        </w:rPr>
        <w:br/>
      </w:r>
      <w:r w:rsidRPr="00F11D73">
        <w:rPr>
          <w:b/>
          <w:sz w:val="28"/>
          <w:szCs w:val="28"/>
        </w:rPr>
        <w:t>выполняемых по договорам со сторонними организациями</w:t>
      </w:r>
      <w:bookmarkEnd w:id="10"/>
    </w:p>
    <w:p w14:paraId="11C85C96" w14:textId="77777777" w:rsidR="00F11D73" w:rsidRPr="00F11D73" w:rsidRDefault="00F11D73" w:rsidP="00F11D73">
      <w:pPr>
        <w:ind w:firstLine="851"/>
        <w:jc w:val="both"/>
        <w:rPr>
          <w:rFonts w:cstheme="minorBidi"/>
          <w:sz w:val="28"/>
          <w:szCs w:val="28"/>
          <w:lang w:eastAsia="en-US"/>
        </w:rPr>
      </w:pPr>
    </w:p>
    <w:p w14:paraId="4E94B444"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Предприятием заявлены расходы по статье на уровне 89,34 тыс. руб. включающие в себя стоимость размещение золошлаковых отходов от котельной </w:t>
      </w:r>
      <w:r w:rsidRPr="00F11D73">
        <w:rPr>
          <w:rFonts w:cstheme="minorBidi"/>
          <w:sz w:val="28"/>
          <w:szCs w:val="28"/>
          <w:lang w:eastAsia="en-US"/>
        </w:rPr>
        <w:br/>
        <w:t xml:space="preserve">на полигоне </w:t>
      </w:r>
      <w:bookmarkStart w:id="11" w:name="_Hlk156384980"/>
      <w:r w:rsidRPr="00F11D73">
        <w:rPr>
          <w:rFonts w:cstheme="minorBidi"/>
          <w:sz w:val="28"/>
          <w:szCs w:val="28"/>
          <w:lang w:eastAsia="en-US"/>
        </w:rPr>
        <w:t>ООО «Эдельвейс – М»</w:t>
      </w:r>
      <w:bookmarkEnd w:id="11"/>
      <w:r w:rsidRPr="00F11D73">
        <w:rPr>
          <w:rFonts w:cstheme="minorBidi"/>
          <w:sz w:val="28"/>
          <w:szCs w:val="28"/>
          <w:lang w:eastAsia="en-US"/>
        </w:rPr>
        <w:t>. В качестве обоснования представлены расчеты предприятия, договора на размещение (захоронение) отходов 4.5 класса опасности, счет-фактуры 2022 года (стр. 273 – 277, 280 т/д).</w:t>
      </w:r>
    </w:p>
    <w:p w14:paraId="39D4835F"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Эксперты, проанализировав представленные документы считают обоснованным для включения в НВВ 2024 года расходы в сумме 89,34 тыс. руб. </w:t>
      </w:r>
      <w:r w:rsidRPr="00F11D73">
        <w:rPr>
          <w:rFonts w:cstheme="minorBidi"/>
          <w:sz w:val="28"/>
          <w:szCs w:val="28"/>
          <w:lang w:eastAsia="en-US"/>
        </w:rPr>
        <w:br/>
        <w:t>(по предложениям предприятия), т.к. оператором полигона</w:t>
      </w:r>
      <w:r w:rsidRPr="00F11D73">
        <w:rPr>
          <w:rFonts w:cstheme="minorBidi"/>
          <w:sz w:val="22"/>
          <w:szCs w:val="22"/>
          <w:lang w:eastAsia="en-US"/>
        </w:rPr>
        <w:t xml:space="preserve"> </w:t>
      </w:r>
      <w:r w:rsidRPr="00F11D73">
        <w:rPr>
          <w:rFonts w:cstheme="minorBidi"/>
          <w:sz w:val="28"/>
          <w:szCs w:val="28"/>
          <w:lang w:eastAsia="en-US"/>
        </w:rPr>
        <w:t>ООО «Эдельвейс – М» применяется УСН, размещение отходов (услуги полигона).</w:t>
      </w:r>
    </w:p>
    <w:p w14:paraId="28C0B838"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Результаты расчетов сведены в приложение 3, раздел операционные расходы.</w:t>
      </w:r>
    </w:p>
    <w:p w14:paraId="0467F49E" w14:textId="77777777" w:rsidR="00F11D73" w:rsidRPr="00F11D73" w:rsidRDefault="00F11D73" w:rsidP="00F11D73">
      <w:pPr>
        <w:ind w:firstLine="851"/>
        <w:jc w:val="both"/>
        <w:rPr>
          <w:rFonts w:cstheme="minorBidi"/>
          <w:sz w:val="28"/>
          <w:szCs w:val="28"/>
          <w:lang w:eastAsia="en-US"/>
        </w:rPr>
      </w:pPr>
    </w:p>
    <w:p w14:paraId="232014B0" w14:textId="77777777" w:rsidR="00F11D73" w:rsidRPr="00F11D73" w:rsidRDefault="00F11D73" w:rsidP="00F11D73">
      <w:pPr>
        <w:keepNext/>
        <w:numPr>
          <w:ilvl w:val="0"/>
          <w:numId w:val="18"/>
        </w:numPr>
        <w:spacing w:after="160" w:line="259" w:lineRule="auto"/>
        <w:ind w:left="0" w:firstLine="0"/>
        <w:contextualSpacing/>
        <w:jc w:val="center"/>
        <w:outlineLvl w:val="0"/>
        <w:rPr>
          <w:b/>
          <w:sz w:val="28"/>
          <w:szCs w:val="28"/>
        </w:rPr>
      </w:pPr>
      <w:bookmarkStart w:id="12" w:name="_Toc156833321"/>
      <w:r w:rsidRPr="00F11D73">
        <w:rPr>
          <w:b/>
          <w:sz w:val="28"/>
          <w:szCs w:val="28"/>
        </w:rPr>
        <w:t>Расходы на оплату иных работ и услуг, выполняемых по договорам с организациями</w:t>
      </w:r>
      <w:bookmarkEnd w:id="12"/>
    </w:p>
    <w:p w14:paraId="20C65BC3" w14:textId="77777777" w:rsidR="00F11D73" w:rsidRPr="00F11D73" w:rsidRDefault="00F11D73" w:rsidP="00F11D73">
      <w:pPr>
        <w:ind w:firstLine="851"/>
        <w:jc w:val="both"/>
        <w:rPr>
          <w:rFonts w:cstheme="minorBidi"/>
          <w:sz w:val="28"/>
          <w:szCs w:val="28"/>
          <w:lang w:eastAsia="en-US"/>
        </w:rPr>
      </w:pPr>
    </w:p>
    <w:p w14:paraId="74BB07AD"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Предприятием заявлены расходы по статье на уровне 282,78 тыс. руб. включающие в себя: вывоз шлака (62,79 тыс. руб.); расходы на охрану труда (73,67 тыс. руб.); расходы на оплату других работ и услуг (146,32 тыс. руб.). </w:t>
      </w:r>
    </w:p>
    <w:p w14:paraId="46226EC2"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По статье вывоз шлака предприятием представлены: расчет размещение (захоронение) отходов по котельной ДРСУ на 2024г, расчет стоимости вывозки шлака от котельной ЗАО "Тяжинское ДРСУ" до полигона г. Мариинск на 2024г. Эксперты, рассмотрев представленные документы по данному разделу, приняли затраты на вывоз шлака по расчету предприятия, т.к. вывоз производится силами предприятия.</w:t>
      </w:r>
    </w:p>
    <w:p w14:paraId="31FFEC82"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По статье охрана труда предприятием представлены: расчет затрат по </w:t>
      </w:r>
      <w:proofErr w:type="spellStart"/>
      <w:r w:rsidRPr="00F11D73">
        <w:rPr>
          <w:rFonts w:cstheme="minorBidi"/>
          <w:sz w:val="28"/>
          <w:szCs w:val="28"/>
          <w:lang w:eastAsia="en-US"/>
        </w:rPr>
        <w:t>спец.одежде</w:t>
      </w:r>
      <w:proofErr w:type="spellEnd"/>
      <w:r w:rsidRPr="00F11D73">
        <w:rPr>
          <w:rFonts w:cstheme="minorBidi"/>
          <w:sz w:val="28"/>
          <w:szCs w:val="28"/>
          <w:lang w:eastAsia="en-US"/>
        </w:rPr>
        <w:t xml:space="preserve">, расчет затрат спец питания, ведомости распределения спец питания (стр. 284 – 285 т/д), приказ на спец питание с приложением, ОСВ 26 (стр. 32 -35 </w:t>
      </w:r>
      <w:proofErr w:type="spellStart"/>
      <w:r w:rsidRPr="00F11D73">
        <w:rPr>
          <w:rFonts w:cstheme="minorBidi"/>
          <w:sz w:val="28"/>
          <w:szCs w:val="28"/>
          <w:lang w:eastAsia="en-US"/>
        </w:rPr>
        <w:t>доп.мат</w:t>
      </w:r>
      <w:proofErr w:type="spellEnd"/>
      <w:r w:rsidRPr="00F11D73">
        <w:rPr>
          <w:rFonts w:cstheme="minorBidi"/>
          <w:sz w:val="28"/>
          <w:szCs w:val="28"/>
          <w:lang w:eastAsia="en-US"/>
        </w:rPr>
        <w:t>. т/д). Эксперты, рассмотрев представленные документы по данному разделу, приняли расходы по статье охрана труда на уровне предложений предприятия, т.к. расходы по данной статье изначально приняты с учетом НДС.</w:t>
      </w:r>
    </w:p>
    <w:p w14:paraId="4220FD82"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По статье расходы на оплату других работ и услуг включающие в себя стоимость консалтинговых услуг и экспертизы технических нормативов (представлен договор) (стр. 289-292 т/д). Эксперты, рассмотрев представленные документы по данному разделу, приняли расходы по статье на уровне 146,32 тыс. руб.</w:t>
      </w:r>
    </w:p>
    <w:p w14:paraId="06AA4C9B"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Всего затраты по разделу «Расходы на оплату иных работ и услуг, выполняемых по договорам с организациями» с учетом перехода предприятия на упрощенную систему налогообложения составили: вывоз шлака (75,35 </w:t>
      </w:r>
      <w:proofErr w:type="spellStart"/>
      <w:r w:rsidRPr="00F11D73">
        <w:rPr>
          <w:rFonts w:cstheme="minorBidi"/>
          <w:sz w:val="28"/>
          <w:szCs w:val="28"/>
          <w:lang w:eastAsia="en-US"/>
        </w:rPr>
        <w:t>тыс.руб</w:t>
      </w:r>
      <w:proofErr w:type="spellEnd"/>
      <w:r w:rsidRPr="00F11D73">
        <w:rPr>
          <w:rFonts w:cstheme="minorBidi"/>
          <w:sz w:val="28"/>
          <w:szCs w:val="28"/>
          <w:lang w:eastAsia="en-US"/>
        </w:rPr>
        <w:t>. = 62,79 тыс. руб. * 1,2), расходы на охрану труда (73,67 тыс. руб.), расходы на оплату других работ и услуг (175,58</w:t>
      </w:r>
      <w:r w:rsidRPr="00F11D73">
        <w:rPr>
          <w:rFonts w:cstheme="minorBidi"/>
          <w:sz w:val="22"/>
          <w:szCs w:val="22"/>
          <w:lang w:eastAsia="en-US"/>
        </w:rPr>
        <w:t xml:space="preserve"> </w:t>
      </w:r>
      <w:r w:rsidRPr="00F11D73">
        <w:rPr>
          <w:rFonts w:cstheme="minorBidi"/>
          <w:sz w:val="28"/>
          <w:szCs w:val="28"/>
          <w:lang w:eastAsia="en-US"/>
        </w:rPr>
        <w:t xml:space="preserve">тыс. руб. = 146,32 тыс. руб. * 1,2) </w:t>
      </w:r>
      <w:r w:rsidRPr="00F11D73">
        <w:rPr>
          <w:rFonts w:cstheme="minorBidi"/>
          <w:sz w:val="28"/>
          <w:szCs w:val="28"/>
          <w:lang w:eastAsia="en-US"/>
        </w:rPr>
        <w:br/>
        <w:t>324,60 тыс. руб. приняты для включения в НВВ 2024 года.</w:t>
      </w:r>
    </w:p>
    <w:p w14:paraId="4E498AC2"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lastRenderedPageBreak/>
        <w:t xml:space="preserve">Таким образом, величина базового уровня операционных расходов на 2024 год составит 5338,05 тыс. руб. </w:t>
      </w:r>
    </w:p>
    <w:p w14:paraId="765D1402"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Информация о величине операционных расходов в разрезе статей затрат отражена в таблице 3.</w:t>
      </w:r>
    </w:p>
    <w:p w14:paraId="6BD58144" w14:textId="77777777" w:rsidR="00F11D73" w:rsidRPr="00F11D73" w:rsidRDefault="00F11D73" w:rsidP="00F11D73">
      <w:pPr>
        <w:ind w:firstLine="851"/>
        <w:jc w:val="both"/>
        <w:rPr>
          <w:rFonts w:cstheme="minorBidi"/>
          <w:sz w:val="28"/>
          <w:szCs w:val="28"/>
          <w:lang w:eastAsia="en-US"/>
        </w:rPr>
      </w:pPr>
    </w:p>
    <w:p w14:paraId="78CD074F" w14:textId="77777777" w:rsidR="00F11D73" w:rsidRPr="00F11D73" w:rsidRDefault="00F11D73" w:rsidP="00F11D73">
      <w:pPr>
        <w:ind w:firstLine="851"/>
        <w:jc w:val="both"/>
        <w:rPr>
          <w:rFonts w:cstheme="minorBidi"/>
          <w:sz w:val="28"/>
          <w:szCs w:val="28"/>
          <w:lang w:eastAsia="en-US"/>
        </w:rPr>
      </w:pPr>
    </w:p>
    <w:p w14:paraId="6C9E5A68" w14:textId="77777777" w:rsidR="00F11D73" w:rsidRPr="00F11D73" w:rsidRDefault="00F11D73" w:rsidP="00F11D73">
      <w:pPr>
        <w:ind w:firstLine="851"/>
        <w:jc w:val="both"/>
        <w:rPr>
          <w:rFonts w:cstheme="minorBidi"/>
          <w:sz w:val="28"/>
          <w:szCs w:val="28"/>
          <w:lang w:eastAsia="en-US"/>
        </w:rPr>
      </w:pPr>
    </w:p>
    <w:p w14:paraId="11FF399A" w14:textId="77777777" w:rsidR="00F11D73" w:rsidRPr="00F11D73" w:rsidRDefault="00F11D73" w:rsidP="00F11D73">
      <w:pPr>
        <w:ind w:firstLine="851"/>
        <w:jc w:val="both"/>
        <w:rPr>
          <w:rFonts w:cstheme="minorBidi"/>
          <w:sz w:val="28"/>
          <w:szCs w:val="28"/>
          <w:lang w:eastAsia="en-US"/>
        </w:rPr>
      </w:pPr>
    </w:p>
    <w:p w14:paraId="07517921" w14:textId="77777777" w:rsidR="00F11D73" w:rsidRPr="00F11D73" w:rsidRDefault="00F11D73" w:rsidP="00F11D73">
      <w:pPr>
        <w:ind w:firstLine="851"/>
        <w:jc w:val="both"/>
        <w:rPr>
          <w:rFonts w:cstheme="minorBidi"/>
          <w:sz w:val="28"/>
          <w:szCs w:val="28"/>
          <w:lang w:eastAsia="en-US"/>
        </w:rPr>
      </w:pPr>
    </w:p>
    <w:p w14:paraId="5BA09298" w14:textId="77777777" w:rsidR="00F11D73" w:rsidRPr="00F11D73" w:rsidRDefault="00F11D73" w:rsidP="00F11D73">
      <w:pPr>
        <w:ind w:firstLine="851"/>
        <w:jc w:val="right"/>
        <w:rPr>
          <w:rFonts w:cstheme="minorBidi"/>
          <w:sz w:val="28"/>
          <w:szCs w:val="28"/>
          <w:lang w:eastAsia="en-US"/>
        </w:rPr>
      </w:pPr>
      <w:r w:rsidRPr="00F11D73">
        <w:rPr>
          <w:rFonts w:cstheme="minorBidi"/>
          <w:sz w:val="28"/>
          <w:szCs w:val="28"/>
          <w:lang w:eastAsia="en-US"/>
        </w:rPr>
        <w:t>Таблица 3</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4226"/>
        <w:gridCol w:w="709"/>
        <w:gridCol w:w="1984"/>
        <w:gridCol w:w="2552"/>
      </w:tblGrid>
      <w:tr w:rsidR="00F11D73" w:rsidRPr="00F11D73" w14:paraId="3452FDA6" w14:textId="77777777" w:rsidTr="00E8485B">
        <w:trPr>
          <w:trHeight w:val="945"/>
        </w:trPr>
        <w:tc>
          <w:tcPr>
            <w:tcW w:w="594" w:type="dxa"/>
            <w:shd w:val="clear" w:color="auto" w:fill="auto"/>
            <w:vAlign w:val="center"/>
            <w:hideMark/>
          </w:tcPr>
          <w:p w14:paraId="3A24C67B"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 п/п</w:t>
            </w:r>
          </w:p>
        </w:tc>
        <w:tc>
          <w:tcPr>
            <w:tcW w:w="4226" w:type="dxa"/>
            <w:shd w:val="clear" w:color="auto" w:fill="auto"/>
            <w:vAlign w:val="center"/>
            <w:hideMark/>
          </w:tcPr>
          <w:p w14:paraId="2FDF40CA"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Показатели</w:t>
            </w:r>
            <w:proofErr w:type="spellEnd"/>
          </w:p>
        </w:tc>
        <w:tc>
          <w:tcPr>
            <w:tcW w:w="709" w:type="dxa"/>
            <w:vAlign w:val="center"/>
          </w:tcPr>
          <w:p w14:paraId="22C552A3" w14:textId="77777777" w:rsidR="00F11D73" w:rsidRPr="00F11D73" w:rsidRDefault="00F11D73" w:rsidP="00F11D73">
            <w:pPr>
              <w:ind w:left="-100" w:right="-143"/>
              <w:jc w:val="center"/>
              <w:rPr>
                <w:rFonts w:cstheme="minorBidi"/>
                <w:sz w:val="28"/>
                <w:szCs w:val="28"/>
                <w:lang w:val="en-US" w:eastAsia="en-US"/>
              </w:rPr>
            </w:pPr>
            <w:proofErr w:type="spellStart"/>
            <w:r w:rsidRPr="00F11D73">
              <w:rPr>
                <w:rFonts w:cstheme="minorBidi"/>
                <w:sz w:val="28"/>
                <w:szCs w:val="28"/>
                <w:lang w:val="en-US" w:eastAsia="en-US"/>
              </w:rPr>
              <w:t>Ед</w:t>
            </w:r>
            <w:proofErr w:type="spellEnd"/>
            <w:r w:rsidRPr="00F11D73">
              <w:rPr>
                <w:rFonts w:cstheme="minorBidi"/>
                <w:sz w:val="28"/>
                <w:szCs w:val="28"/>
                <w:lang w:val="en-US" w:eastAsia="en-US"/>
              </w:rPr>
              <w:t>.</w:t>
            </w:r>
            <w:r w:rsidRPr="00F11D73">
              <w:rPr>
                <w:rFonts w:cstheme="minorBidi"/>
                <w:sz w:val="28"/>
                <w:szCs w:val="28"/>
                <w:lang w:val="en-US" w:eastAsia="en-US"/>
              </w:rPr>
              <w:br/>
            </w:r>
            <w:proofErr w:type="spellStart"/>
            <w:r w:rsidRPr="00F11D73">
              <w:rPr>
                <w:rFonts w:cstheme="minorBidi"/>
                <w:sz w:val="28"/>
                <w:szCs w:val="28"/>
                <w:lang w:val="en-US" w:eastAsia="en-US"/>
              </w:rPr>
              <w:t>изм</w:t>
            </w:r>
            <w:proofErr w:type="spellEnd"/>
            <w:r w:rsidRPr="00F11D73">
              <w:rPr>
                <w:rFonts w:cstheme="minorBidi"/>
                <w:sz w:val="28"/>
                <w:szCs w:val="28"/>
                <w:lang w:val="en-US" w:eastAsia="en-US"/>
              </w:rPr>
              <w:t>.</w:t>
            </w:r>
          </w:p>
        </w:tc>
        <w:tc>
          <w:tcPr>
            <w:tcW w:w="1984" w:type="dxa"/>
            <w:shd w:val="clear" w:color="auto" w:fill="auto"/>
            <w:vAlign w:val="center"/>
          </w:tcPr>
          <w:p w14:paraId="06FFF51C"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2"/>
                <w:lang w:val="en-US" w:eastAsia="en-US"/>
              </w:rPr>
              <w:t>Утверждено</w:t>
            </w:r>
            <w:proofErr w:type="spellEnd"/>
            <w:r w:rsidRPr="00F11D73">
              <w:rPr>
                <w:rFonts w:cstheme="minorBidi"/>
                <w:sz w:val="22"/>
                <w:lang w:val="en-US" w:eastAsia="en-US"/>
              </w:rPr>
              <w:br/>
            </w:r>
            <w:proofErr w:type="spellStart"/>
            <w:r w:rsidRPr="00F11D73">
              <w:rPr>
                <w:rFonts w:cstheme="minorBidi"/>
                <w:sz w:val="22"/>
                <w:lang w:val="en-US" w:eastAsia="en-US"/>
              </w:rPr>
              <w:t>на</w:t>
            </w:r>
            <w:proofErr w:type="spellEnd"/>
            <w:r w:rsidRPr="00F11D73">
              <w:rPr>
                <w:rFonts w:cstheme="minorBidi"/>
                <w:sz w:val="22"/>
                <w:lang w:val="en-US" w:eastAsia="en-US"/>
              </w:rPr>
              <w:t xml:space="preserve"> 202</w:t>
            </w:r>
            <w:r w:rsidRPr="00F11D73">
              <w:rPr>
                <w:rFonts w:cstheme="minorBidi"/>
                <w:sz w:val="22"/>
                <w:lang w:eastAsia="en-US"/>
              </w:rPr>
              <w:t>4</w:t>
            </w:r>
            <w:r w:rsidRPr="00F11D73">
              <w:rPr>
                <w:rFonts w:cstheme="minorBidi"/>
                <w:sz w:val="22"/>
                <w:lang w:val="en-US" w:eastAsia="en-US"/>
              </w:rPr>
              <w:t xml:space="preserve"> (</w:t>
            </w:r>
            <w:proofErr w:type="spellStart"/>
            <w:r w:rsidRPr="00F11D73">
              <w:rPr>
                <w:rFonts w:cstheme="minorBidi"/>
                <w:sz w:val="22"/>
                <w:lang w:val="en-US" w:eastAsia="en-US"/>
              </w:rPr>
              <w:t>без</w:t>
            </w:r>
            <w:proofErr w:type="spellEnd"/>
            <w:r w:rsidRPr="00F11D73">
              <w:rPr>
                <w:rFonts w:cstheme="minorBidi"/>
                <w:sz w:val="22"/>
                <w:lang w:val="en-US" w:eastAsia="en-US"/>
              </w:rPr>
              <w:t xml:space="preserve"> НДС)</w:t>
            </w:r>
          </w:p>
        </w:tc>
        <w:tc>
          <w:tcPr>
            <w:tcW w:w="2552" w:type="dxa"/>
            <w:vAlign w:val="center"/>
          </w:tcPr>
          <w:p w14:paraId="246AE800" w14:textId="77777777" w:rsidR="00F11D73" w:rsidRPr="00F11D73" w:rsidRDefault="00F11D73" w:rsidP="00F11D73">
            <w:pPr>
              <w:jc w:val="center"/>
              <w:rPr>
                <w:rFonts w:cstheme="minorBidi"/>
                <w:sz w:val="28"/>
                <w:szCs w:val="28"/>
                <w:lang w:eastAsia="en-US"/>
              </w:rPr>
            </w:pPr>
            <w:r w:rsidRPr="00F11D73">
              <w:rPr>
                <w:rFonts w:cstheme="minorBidi"/>
                <w:sz w:val="22"/>
                <w:lang w:eastAsia="en-US"/>
              </w:rPr>
              <w:t xml:space="preserve">Предложение экспертов </w:t>
            </w:r>
            <w:r w:rsidRPr="00F11D73">
              <w:rPr>
                <w:rFonts w:cstheme="minorBidi"/>
                <w:sz w:val="22"/>
                <w:lang w:eastAsia="en-US"/>
              </w:rPr>
              <w:br/>
              <w:t>на 2024 (с учетом НДС)</w:t>
            </w:r>
          </w:p>
        </w:tc>
      </w:tr>
      <w:tr w:rsidR="00F11D73" w:rsidRPr="00F11D73" w14:paraId="0A951C0C" w14:textId="77777777" w:rsidTr="00E8485B">
        <w:trPr>
          <w:trHeight w:val="127"/>
        </w:trPr>
        <w:tc>
          <w:tcPr>
            <w:tcW w:w="594" w:type="dxa"/>
            <w:shd w:val="clear" w:color="auto" w:fill="auto"/>
            <w:vAlign w:val="center"/>
          </w:tcPr>
          <w:p w14:paraId="6ED9A53D"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1</w:t>
            </w:r>
          </w:p>
        </w:tc>
        <w:tc>
          <w:tcPr>
            <w:tcW w:w="4226" w:type="dxa"/>
            <w:shd w:val="clear" w:color="auto" w:fill="auto"/>
            <w:vAlign w:val="center"/>
          </w:tcPr>
          <w:p w14:paraId="2EA5107E"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2</w:t>
            </w:r>
          </w:p>
        </w:tc>
        <w:tc>
          <w:tcPr>
            <w:tcW w:w="709" w:type="dxa"/>
            <w:vAlign w:val="center"/>
          </w:tcPr>
          <w:p w14:paraId="0D768B04"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3</w:t>
            </w:r>
          </w:p>
        </w:tc>
        <w:tc>
          <w:tcPr>
            <w:tcW w:w="1984" w:type="dxa"/>
            <w:vAlign w:val="center"/>
          </w:tcPr>
          <w:p w14:paraId="17BFD8BF"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4</w:t>
            </w:r>
          </w:p>
        </w:tc>
        <w:tc>
          <w:tcPr>
            <w:tcW w:w="2552" w:type="dxa"/>
            <w:shd w:val="clear" w:color="auto" w:fill="auto"/>
            <w:vAlign w:val="center"/>
          </w:tcPr>
          <w:p w14:paraId="35EAC505"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5</w:t>
            </w:r>
          </w:p>
        </w:tc>
      </w:tr>
      <w:tr w:rsidR="00F11D73" w:rsidRPr="00F11D73" w14:paraId="2F865489" w14:textId="77777777" w:rsidTr="00E8485B">
        <w:trPr>
          <w:trHeight w:val="315"/>
        </w:trPr>
        <w:tc>
          <w:tcPr>
            <w:tcW w:w="594" w:type="dxa"/>
            <w:shd w:val="clear" w:color="auto" w:fill="auto"/>
            <w:vAlign w:val="center"/>
            <w:hideMark/>
          </w:tcPr>
          <w:p w14:paraId="1561B9ED"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1</w:t>
            </w:r>
          </w:p>
        </w:tc>
        <w:tc>
          <w:tcPr>
            <w:tcW w:w="4226" w:type="dxa"/>
            <w:shd w:val="clear" w:color="auto" w:fill="auto"/>
            <w:vAlign w:val="center"/>
            <w:hideMark/>
          </w:tcPr>
          <w:p w14:paraId="61266A19" w14:textId="77777777" w:rsidR="00F11D73" w:rsidRPr="00F11D73" w:rsidRDefault="00F11D73" w:rsidP="00F11D73">
            <w:pPr>
              <w:rPr>
                <w:rFonts w:cstheme="minorBidi"/>
                <w:sz w:val="28"/>
                <w:szCs w:val="28"/>
                <w:lang w:eastAsia="en-US"/>
              </w:rPr>
            </w:pPr>
            <w:r w:rsidRPr="00F11D73">
              <w:rPr>
                <w:rFonts w:cstheme="minorBidi"/>
                <w:sz w:val="28"/>
                <w:szCs w:val="28"/>
                <w:lang w:eastAsia="en-US"/>
              </w:rPr>
              <w:t>Расходы на приобретение сырья и материалов</w:t>
            </w:r>
          </w:p>
        </w:tc>
        <w:tc>
          <w:tcPr>
            <w:tcW w:w="709" w:type="dxa"/>
            <w:vAlign w:val="center"/>
          </w:tcPr>
          <w:p w14:paraId="19C13958"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24C1ACE7"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15,66</w:t>
            </w:r>
          </w:p>
        </w:tc>
        <w:tc>
          <w:tcPr>
            <w:tcW w:w="2552" w:type="dxa"/>
            <w:shd w:val="clear" w:color="auto" w:fill="auto"/>
            <w:vAlign w:val="center"/>
            <w:hideMark/>
          </w:tcPr>
          <w:p w14:paraId="3512DBC8"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18,79</w:t>
            </w:r>
          </w:p>
        </w:tc>
      </w:tr>
      <w:tr w:rsidR="00F11D73" w:rsidRPr="00F11D73" w14:paraId="2D1EE2EE" w14:textId="77777777" w:rsidTr="00E8485B">
        <w:trPr>
          <w:trHeight w:val="315"/>
        </w:trPr>
        <w:tc>
          <w:tcPr>
            <w:tcW w:w="594" w:type="dxa"/>
            <w:shd w:val="clear" w:color="auto" w:fill="auto"/>
            <w:vAlign w:val="center"/>
            <w:hideMark/>
          </w:tcPr>
          <w:p w14:paraId="4F65CD2E"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2</w:t>
            </w:r>
          </w:p>
        </w:tc>
        <w:tc>
          <w:tcPr>
            <w:tcW w:w="4226" w:type="dxa"/>
            <w:shd w:val="clear" w:color="auto" w:fill="auto"/>
            <w:vAlign w:val="center"/>
            <w:hideMark/>
          </w:tcPr>
          <w:p w14:paraId="0F7D4D82" w14:textId="77777777" w:rsidR="00F11D73" w:rsidRPr="00F11D73" w:rsidRDefault="00F11D73" w:rsidP="00F11D73">
            <w:pPr>
              <w:rPr>
                <w:rFonts w:cstheme="minorBidi"/>
                <w:sz w:val="28"/>
                <w:szCs w:val="28"/>
                <w:lang w:eastAsia="en-US"/>
              </w:rPr>
            </w:pPr>
            <w:r w:rsidRPr="00F11D73">
              <w:rPr>
                <w:rFonts w:cstheme="minorBidi"/>
                <w:sz w:val="28"/>
                <w:szCs w:val="28"/>
                <w:lang w:eastAsia="en-US"/>
              </w:rPr>
              <w:t>Расходы на ремонт основных средств</w:t>
            </w:r>
          </w:p>
        </w:tc>
        <w:tc>
          <w:tcPr>
            <w:tcW w:w="709" w:type="dxa"/>
            <w:vAlign w:val="center"/>
          </w:tcPr>
          <w:p w14:paraId="55132800"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5AF2758B"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647,16</w:t>
            </w:r>
          </w:p>
        </w:tc>
        <w:tc>
          <w:tcPr>
            <w:tcW w:w="2552" w:type="dxa"/>
            <w:shd w:val="clear" w:color="auto" w:fill="auto"/>
            <w:vAlign w:val="center"/>
            <w:hideMark/>
          </w:tcPr>
          <w:p w14:paraId="229444C4"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776,59</w:t>
            </w:r>
          </w:p>
        </w:tc>
      </w:tr>
      <w:tr w:rsidR="00F11D73" w:rsidRPr="00F11D73" w14:paraId="3AA8E5CB" w14:textId="77777777" w:rsidTr="00E8485B">
        <w:trPr>
          <w:trHeight w:val="315"/>
        </w:trPr>
        <w:tc>
          <w:tcPr>
            <w:tcW w:w="594" w:type="dxa"/>
            <w:shd w:val="clear" w:color="auto" w:fill="auto"/>
            <w:vAlign w:val="center"/>
            <w:hideMark/>
          </w:tcPr>
          <w:p w14:paraId="14F48221"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3</w:t>
            </w:r>
          </w:p>
        </w:tc>
        <w:tc>
          <w:tcPr>
            <w:tcW w:w="4226" w:type="dxa"/>
            <w:shd w:val="clear" w:color="auto" w:fill="auto"/>
            <w:vAlign w:val="center"/>
            <w:hideMark/>
          </w:tcPr>
          <w:p w14:paraId="0330F246" w14:textId="77777777" w:rsidR="00F11D73" w:rsidRPr="00F11D73" w:rsidRDefault="00F11D73" w:rsidP="00F11D73">
            <w:pPr>
              <w:rPr>
                <w:rFonts w:cstheme="minorBidi"/>
                <w:sz w:val="28"/>
                <w:szCs w:val="28"/>
                <w:lang w:val="en-US" w:eastAsia="en-US"/>
              </w:rPr>
            </w:pPr>
            <w:proofErr w:type="spellStart"/>
            <w:r w:rsidRPr="00F11D73">
              <w:rPr>
                <w:rFonts w:cstheme="minorBidi"/>
                <w:sz w:val="28"/>
                <w:szCs w:val="28"/>
                <w:lang w:val="en-US" w:eastAsia="en-US"/>
              </w:rPr>
              <w:t>Расходы</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на</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оплату</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труда</w:t>
            </w:r>
            <w:proofErr w:type="spellEnd"/>
          </w:p>
        </w:tc>
        <w:tc>
          <w:tcPr>
            <w:tcW w:w="709" w:type="dxa"/>
            <w:vAlign w:val="center"/>
          </w:tcPr>
          <w:p w14:paraId="07CB2972"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1801AEDE"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4125,72</w:t>
            </w:r>
          </w:p>
        </w:tc>
        <w:tc>
          <w:tcPr>
            <w:tcW w:w="2552" w:type="dxa"/>
            <w:shd w:val="clear" w:color="auto" w:fill="auto"/>
            <w:vAlign w:val="center"/>
            <w:hideMark/>
          </w:tcPr>
          <w:p w14:paraId="139E4AD1"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4125,72</w:t>
            </w:r>
          </w:p>
        </w:tc>
      </w:tr>
      <w:tr w:rsidR="00F11D73" w:rsidRPr="00F11D73" w14:paraId="0A33E36F" w14:textId="77777777" w:rsidTr="00E8485B">
        <w:trPr>
          <w:trHeight w:val="945"/>
        </w:trPr>
        <w:tc>
          <w:tcPr>
            <w:tcW w:w="594" w:type="dxa"/>
            <w:shd w:val="clear" w:color="auto" w:fill="auto"/>
            <w:vAlign w:val="center"/>
            <w:hideMark/>
          </w:tcPr>
          <w:p w14:paraId="7C845EDE"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4</w:t>
            </w:r>
          </w:p>
        </w:tc>
        <w:tc>
          <w:tcPr>
            <w:tcW w:w="4226" w:type="dxa"/>
            <w:shd w:val="clear" w:color="auto" w:fill="auto"/>
            <w:vAlign w:val="center"/>
            <w:hideMark/>
          </w:tcPr>
          <w:p w14:paraId="7D386321" w14:textId="77777777" w:rsidR="00F11D73" w:rsidRPr="00F11D73" w:rsidRDefault="00F11D73" w:rsidP="00F11D73">
            <w:pPr>
              <w:rPr>
                <w:rFonts w:cstheme="minorBidi"/>
                <w:sz w:val="28"/>
                <w:szCs w:val="28"/>
                <w:lang w:eastAsia="en-US"/>
              </w:rPr>
            </w:pPr>
            <w:r w:rsidRPr="00F11D73">
              <w:rPr>
                <w:rFonts w:cstheme="minorBidi"/>
                <w:sz w:val="28"/>
                <w:szCs w:val="28"/>
                <w:lang w:eastAsia="en-US"/>
              </w:rPr>
              <w:t>Расходы на оплату работ и услуг производственного характера, выполняемых по договорам со сторонними организациями</w:t>
            </w:r>
          </w:p>
        </w:tc>
        <w:tc>
          <w:tcPr>
            <w:tcW w:w="709" w:type="dxa"/>
            <w:vAlign w:val="center"/>
          </w:tcPr>
          <w:p w14:paraId="773FEC2F"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6A54C95F"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89,34</w:t>
            </w:r>
          </w:p>
        </w:tc>
        <w:tc>
          <w:tcPr>
            <w:tcW w:w="2552" w:type="dxa"/>
            <w:shd w:val="clear" w:color="auto" w:fill="auto"/>
            <w:vAlign w:val="center"/>
            <w:hideMark/>
          </w:tcPr>
          <w:p w14:paraId="51BE3CEB"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89,34</w:t>
            </w:r>
          </w:p>
        </w:tc>
      </w:tr>
      <w:tr w:rsidR="00F11D73" w:rsidRPr="00F11D73" w14:paraId="19B1191A" w14:textId="77777777" w:rsidTr="00E8485B">
        <w:trPr>
          <w:trHeight w:val="630"/>
        </w:trPr>
        <w:tc>
          <w:tcPr>
            <w:tcW w:w="594" w:type="dxa"/>
            <w:shd w:val="clear" w:color="auto" w:fill="auto"/>
            <w:vAlign w:val="center"/>
            <w:hideMark/>
          </w:tcPr>
          <w:p w14:paraId="03A8C78F"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5</w:t>
            </w:r>
          </w:p>
        </w:tc>
        <w:tc>
          <w:tcPr>
            <w:tcW w:w="4226" w:type="dxa"/>
            <w:shd w:val="clear" w:color="auto" w:fill="auto"/>
            <w:vAlign w:val="center"/>
            <w:hideMark/>
          </w:tcPr>
          <w:p w14:paraId="7CFC6F32" w14:textId="77777777" w:rsidR="00F11D73" w:rsidRPr="00F11D73" w:rsidRDefault="00F11D73" w:rsidP="00F11D73">
            <w:pPr>
              <w:rPr>
                <w:rFonts w:cstheme="minorBidi"/>
                <w:sz w:val="28"/>
                <w:szCs w:val="28"/>
                <w:lang w:eastAsia="en-US"/>
              </w:rPr>
            </w:pPr>
            <w:r w:rsidRPr="00F11D73">
              <w:rPr>
                <w:rFonts w:cstheme="minorBidi"/>
                <w:sz w:val="28"/>
                <w:szCs w:val="28"/>
                <w:lang w:eastAsia="en-US"/>
              </w:rPr>
              <w:t>Расходы на оплату иных работ и услуг, выполняемых по договорам с организациями</w:t>
            </w:r>
          </w:p>
        </w:tc>
        <w:tc>
          <w:tcPr>
            <w:tcW w:w="709" w:type="dxa"/>
            <w:vAlign w:val="center"/>
          </w:tcPr>
          <w:p w14:paraId="7B42BE7B"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4A92757C"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282,78</w:t>
            </w:r>
          </w:p>
        </w:tc>
        <w:tc>
          <w:tcPr>
            <w:tcW w:w="2552" w:type="dxa"/>
            <w:shd w:val="clear" w:color="auto" w:fill="auto"/>
            <w:vAlign w:val="center"/>
            <w:hideMark/>
          </w:tcPr>
          <w:p w14:paraId="6FB1F92D"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324,60</w:t>
            </w:r>
          </w:p>
        </w:tc>
      </w:tr>
      <w:tr w:rsidR="00F11D73" w:rsidRPr="00F11D73" w14:paraId="13BA9A33" w14:textId="77777777" w:rsidTr="00E8485B">
        <w:trPr>
          <w:trHeight w:val="315"/>
        </w:trPr>
        <w:tc>
          <w:tcPr>
            <w:tcW w:w="594" w:type="dxa"/>
            <w:shd w:val="clear" w:color="auto" w:fill="auto"/>
            <w:vAlign w:val="center"/>
            <w:hideMark/>
          </w:tcPr>
          <w:p w14:paraId="3A1CC7B2"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6</w:t>
            </w:r>
          </w:p>
        </w:tc>
        <w:tc>
          <w:tcPr>
            <w:tcW w:w="4226" w:type="dxa"/>
            <w:shd w:val="clear" w:color="auto" w:fill="auto"/>
            <w:vAlign w:val="center"/>
            <w:hideMark/>
          </w:tcPr>
          <w:p w14:paraId="7D25DBEA" w14:textId="77777777" w:rsidR="00F11D73" w:rsidRPr="00F11D73" w:rsidRDefault="00F11D73" w:rsidP="00F11D73">
            <w:pPr>
              <w:rPr>
                <w:rFonts w:cstheme="minorBidi"/>
                <w:sz w:val="28"/>
                <w:szCs w:val="28"/>
                <w:lang w:val="en-US" w:eastAsia="en-US"/>
              </w:rPr>
            </w:pPr>
            <w:proofErr w:type="spellStart"/>
            <w:r w:rsidRPr="00F11D73">
              <w:rPr>
                <w:rFonts w:cstheme="minorBidi"/>
                <w:sz w:val="28"/>
                <w:szCs w:val="28"/>
                <w:lang w:val="en-US" w:eastAsia="en-US"/>
              </w:rPr>
              <w:t>Расходы</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на</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служебные</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командировки</w:t>
            </w:r>
            <w:proofErr w:type="spellEnd"/>
          </w:p>
        </w:tc>
        <w:tc>
          <w:tcPr>
            <w:tcW w:w="709" w:type="dxa"/>
            <w:vAlign w:val="center"/>
          </w:tcPr>
          <w:p w14:paraId="3072A18F"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38ACC709" w14:textId="77777777" w:rsidR="00F11D73" w:rsidRPr="00F11D73" w:rsidRDefault="00F11D73" w:rsidP="00F11D73">
            <w:pPr>
              <w:jc w:val="center"/>
              <w:rPr>
                <w:rFonts w:cstheme="minorBidi"/>
                <w:sz w:val="28"/>
                <w:szCs w:val="28"/>
                <w:lang w:val="en-US" w:eastAsia="en-US"/>
              </w:rPr>
            </w:pPr>
          </w:p>
        </w:tc>
        <w:tc>
          <w:tcPr>
            <w:tcW w:w="2552" w:type="dxa"/>
            <w:shd w:val="clear" w:color="auto" w:fill="auto"/>
            <w:vAlign w:val="center"/>
            <w:hideMark/>
          </w:tcPr>
          <w:p w14:paraId="575C872C"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0</w:t>
            </w:r>
          </w:p>
        </w:tc>
      </w:tr>
      <w:tr w:rsidR="00F11D73" w:rsidRPr="00F11D73" w14:paraId="1726359B" w14:textId="77777777" w:rsidTr="00E8485B">
        <w:trPr>
          <w:trHeight w:val="315"/>
        </w:trPr>
        <w:tc>
          <w:tcPr>
            <w:tcW w:w="594" w:type="dxa"/>
            <w:shd w:val="clear" w:color="auto" w:fill="auto"/>
            <w:vAlign w:val="center"/>
            <w:hideMark/>
          </w:tcPr>
          <w:p w14:paraId="78BA49A0"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7</w:t>
            </w:r>
          </w:p>
        </w:tc>
        <w:tc>
          <w:tcPr>
            <w:tcW w:w="4226" w:type="dxa"/>
            <w:shd w:val="clear" w:color="auto" w:fill="auto"/>
            <w:vAlign w:val="center"/>
            <w:hideMark/>
          </w:tcPr>
          <w:p w14:paraId="1DA77AAF" w14:textId="77777777" w:rsidR="00F11D73" w:rsidRPr="00F11D73" w:rsidRDefault="00F11D73" w:rsidP="00F11D73">
            <w:pPr>
              <w:rPr>
                <w:rFonts w:cstheme="minorBidi"/>
                <w:sz w:val="28"/>
                <w:szCs w:val="28"/>
                <w:lang w:val="en-US" w:eastAsia="en-US"/>
              </w:rPr>
            </w:pPr>
            <w:proofErr w:type="spellStart"/>
            <w:r w:rsidRPr="00F11D73">
              <w:rPr>
                <w:rFonts w:cstheme="minorBidi"/>
                <w:sz w:val="28"/>
                <w:szCs w:val="28"/>
                <w:lang w:val="en-US" w:eastAsia="en-US"/>
              </w:rPr>
              <w:t>Расходы</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на</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обучение</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персонала</w:t>
            </w:r>
            <w:proofErr w:type="spellEnd"/>
          </w:p>
        </w:tc>
        <w:tc>
          <w:tcPr>
            <w:tcW w:w="709" w:type="dxa"/>
            <w:vAlign w:val="center"/>
          </w:tcPr>
          <w:p w14:paraId="3D1A5348"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35F9C47A"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3,00</w:t>
            </w:r>
          </w:p>
        </w:tc>
        <w:tc>
          <w:tcPr>
            <w:tcW w:w="2552" w:type="dxa"/>
            <w:shd w:val="clear" w:color="auto" w:fill="auto"/>
            <w:vAlign w:val="center"/>
            <w:hideMark/>
          </w:tcPr>
          <w:p w14:paraId="49F3558F"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3,00</w:t>
            </w:r>
          </w:p>
        </w:tc>
      </w:tr>
      <w:tr w:rsidR="00F11D73" w:rsidRPr="00F11D73" w14:paraId="4F7F7E62" w14:textId="77777777" w:rsidTr="00E8485B">
        <w:trPr>
          <w:trHeight w:val="315"/>
        </w:trPr>
        <w:tc>
          <w:tcPr>
            <w:tcW w:w="594" w:type="dxa"/>
            <w:shd w:val="clear" w:color="auto" w:fill="auto"/>
            <w:vAlign w:val="center"/>
            <w:hideMark/>
          </w:tcPr>
          <w:p w14:paraId="2FE328F1"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8</w:t>
            </w:r>
          </w:p>
        </w:tc>
        <w:tc>
          <w:tcPr>
            <w:tcW w:w="4226" w:type="dxa"/>
            <w:shd w:val="clear" w:color="auto" w:fill="auto"/>
            <w:vAlign w:val="center"/>
            <w:hideMark/>
          </w:tcPr>
          <w:p w14:paraId="38A670C8" w14:textId="77777777" w:rsidR="00F11D73" w:rsidRPr="00F11D73" w:rsidRDefault="00F11D73" w:rsidP="00F11D73">
            <w:pPr>
              <w:rPr>
                <w:rFonts w:cstheme="minorBidi"/>
                <w:sz w:val="28"/>
                <w:szCs w:val="28"/>
                <w:lang w:val="en-US" w:eastAsia="en-US"/>
              </w:rPr>
            </w:pPr>
            <w:proofErr w:type="spellStart"/>
            <w:r w:rsidRPr="00F11D73">
              <w:rPr>
                <w:rFonts w:cstheme="minorBidi"/>
                <w:sz w:val="28"/>
                <w:szCs w:val="28"/>
                <w:lang w:val="en-US" w:eastAsia="en-US"/>
              </w:rPr>
              <w:t>Лизинговый</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платеж</w:t>
            </w:r>
            <w:proofErr w:type="spellEnd"/>
          </w:p>
        </w:tc>
        <w:tc>
          <w:tcPr>
            <w:tcW w:w="709" w:type="dxa"/>
            <w:vAlign w:val="center"/>
          </w:tcPr>
          <w:p w14:paraId="64416A37"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3C94BDB6" w14:textId="77777777" w:rsidR="00F11D73" w:rsidRPr="00F11D73" w:rsidRDefault="00F11D73" w:rsidP="00F11D73">
            <w:pPr>
              <w:jc w:val="center"/>
              <w:rPr>
                <w:rFonts w:cstheme="minorBidi"/>
                <w:sz w:val="28"/>
                <w:szCs w:val="28"/>
                <w:lang w:val="en-US" w:eastAsia="en-US"/>
              </w:rPr>
            </w:pPr>
          </w:p>
        </w:tc>
        <w:tc>
          <w:tcPr>
            <w:tcW w:w="2552" w:type="dxa"/>
            <w:shd w:val="clear" w:color="auto" w:fill="auto"/>
            <w:vAlign w:val="center"/>
          </w:tcPr>
          <w:p w14:paraId="313EC104" w14:textId="77777777" w:rsidR="00F11D73" w:rsidRPr="00F11D73" w:rsidRDefault="00F11D73" w:rsidP="00F11D73">
            <w:pPr>
              <w:jc w:val="center"/>
              <w:rPr>
                <w:rFonts w:cstheme="minorBidi"/>
                <w:sz w:val="28"/>
                <w:szCs w:val="28"/>
                <w:lang w:val="en-US" w:eastAsia="en-US"/>
              </w:rPr>
            </w:pPr>
          </w:p>
        </w:tc>
      </w:tr>
      <w:tr w:rsidR="00F11D73" w:rsidRPr="00F11D73" w14:paraId="671CAAA7" w14:textId="77777777" w:rsidTr="00E8485B">
        <w:trPr>
          <w:trHeight w:val="315"/>
        </w:trPr>
        <w:tc>
          <w:tcPr>
            <w:tcW w:w="594" w:type="dxa"/>
            <w:shd w:val="clear" w:color="auto" w:fill="auto"/>
            <w:vAlign w:val="center"/>
            <w:hideMark/>
          </w:tcPr>
          <w:p w14:paraId="69205DD3"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9</w:t>
            </w:r>
          </w:p>
        </w:tc>
        <w:tc>
          <w:tcPr>
            <w:tcW w:w="4226" w:type="dxa"/>
            <w:shd w:val="clear" w:color="auto" w:fill="auto"/>
            <w:vAlign w:val="center"/>
            <w:hideMark/>
          </w:tcPr>
          <w:p w14:paraId="19BC5AE5" w14:textId="77777777" w:rsidR="00F11D73" w:rsidRPr="00F11D73" w:rsidRDefault="00F11D73" w:rsidP="00F11D73">
            <w:pPr>
              <w:rPr>
                <w:rFonts w:cstheme="minorBidi"/>
                <w:sz w:val="28"/>
                <w:szCs w:val="28"/>
                <w:lang w:val="en-US" w:eastAsia="en-US"/>
              </w:rPr>
            </w:pPr>
            <w:proofErr w:type="spellStart"/>
            <w:r w:rsidRPr="00F11D73">
              <w:rPr>
                <w:rFonts w:cstheme="minorBidi"/>
                <w:sz w:val="28"/>
                <w:szCs w:val="28"/>
                <w:lang w:val="en-US" w:eastAsia="en-US"/>
              </w:rPr>
              <w:t>Арендная</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плата</w:t>
            </w:r>
            <w:proofErr w:type="spellEnd"/>
          </w:p>
        </w:tc>
        <w:tc>
          <w:tcPr>
            <w:tcW w:w="709" w:type="dxa"/>
            <w:vAlign w:val="center"/>
          </w:tcPr>
          <w:p w14:paraId="69F7C49A"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613E37BD" w14:textId="77777777" w:rsidR="00F11D73" w:rsidRPr="00F11D73" w:rsidRDefault="00F11D73" w:rsidP="00F11D73">
            <w:pPr>
              <w:jc w:val="center"/>
              <w:rPr>
                <w:rFonts w:cstheme="minorBidi"/>
                <w:sz w:val="28"/>
                <w:szCs w:val="28"/>
                <w:lang w:val="en-US" w:eastAsia="en-US"/>
              </w:rPr>
            </w:pPr>
          </w:p>
        </w:tc>
        <w:tc>
          <w:tcPr>
            <w:tcW w:w="2552" w:type="dxa"/>
            <w:shd w:val="clear" w:color="auto" w:fill="auto"/>
            <w:vAlign w:val="center"/>
          </w:tcPr>
          <w:p w14:paraId="2AED27CD" w14:textId="77777777" w:rsidR="00F11D73" w:rsidRPr="00F11D73" w:rsidRDefault="00F11D73" w:rsidP="00F11D73">
            <w:pPr>
              <w:jc w:val="center"/>
              <w:rPr>
                <w:rFonts w:cstheme="minorBidi"/>
                <w:sz w:val="28"/>
                <w:szCs w:val="28"/>
                <w:lang w:val="en-US" w:eastAsia="en-US"/>
              </w:rPr>
            </w:pPr>
          </w:p>
        </w:tc>
      </w:tr>
      <w:tr w:rsidR="00F11D73" w:rsidRPr="00F11D73" w14:paraId="7AD39E98" w14:textId="77777777" w:rsidTr="00E8485B">
        <w:trPr>
          <w:trHeight w:val="315"/>
        </w:trPr>
        <w:tc>
          <w:tcPr>
            <w:tcW w:w="594" w:type="dxa"/>
            <w:shd w:val="clear" w:color="auto" w:fill="auto"/>
            <w:vAlign w:val="center"/>
            <w:hideMark/>
          </w:tcPr>
          <w:p w14:paraId="51CBB7F0"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10</w:t>
            </w:r>
          </w:p>
        </w:tc>
        <w:tc>
          <w:tcPr>
            <w:tcW w:w="4226" w:type="dxa"/>
            <w:shd w:val="clear" w:color="auto" w:fill="auto"/>
            <w:vAlign w:val="center"/>
            <w:hideMark/>
          </w:tcPr>
          <w:p w14:paraId="0F5C41EA" w14:textId="77777777" w:rsidR="00F11D73" w:rsidRPr="00F11D73" w:rsidRDefault="00F11D73" w:rsidP="00F11D73">
            <w:pPr>
              <w:rPr>
                <w:rFonts w:cstheme="minorBidi"/>
                <w:sz w:val="28"/>
                <w:szCs w:val="28"/>
                <w:lang w:val="en-US" w:eastAsia="en-US"/>
              </w:rPr>
            </w:pPr>
            <w:proofErr w:type="spellStart"/>
            <w:r w:rsidRPr="00F11D73">
              <w:rPr>
                <w:rFonts w:cstheme="minorBidi"/>
                <w:sz w:val="28"/>
                <w:szCs w:val="28"/>
                <w:lang w:val="en-US" w:eastAsia="en-US"/>
              </w:rPr>
              <w:t>Другие</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расходы</w:t>
            </w:r>
            <w:proofErr w:type="spellEnd"/>
          </w:p>
        </w:tc>
        <w:tc>
          <w:tcPr>
            <w:tcW w:w="709" w:type="dxa"/>
            <w:vAlign w:val="center"/>
          </w:tcPr>
          <w:p w14:paraId="61596BAC"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3E849221" w14:textId="77777777" w:rsidR="00F11D73" w:rsidRPr="00F11D73" w:rsidRDefault="00F11D73" w:rsidP="00F11D73">
            <w:pPr>
              <w:jc w:val="center"/>
              <w:rPr>
                <w:rFonts w:cstheme="minorBidi"/>
                <w:sz w:val="28"/>
                <w:szCs w:val="28"/>
                <w:lang w:val="en-US" w:eastAsia="en-US"/>
              </w:rPr>
            </w:pPr>
          </w:p>
        </w:tc>
        <w:tc>
          <w:tcPr>
            <w:tcW w:w="2552" w:type="dxa"/>
            <w:shd w:val="clear" w:color="auto" w:fill="auto"/>
            <w:vAlign w:val="center"/>
          </w:tcPr>
          <w:p w14:paraId="7EE6E45C" w14:textId="77777777" w:rsidR="00F11D73" w:rsidRPr="00F11D73" w:rsidRDefault="00F11D73" w:rsidP="00F11D73">
            <w:pPr>
              <w:jc w:val="center"/>
              <w:rPr>
                <w:rFonts w:cstheme="minorBidi"/>
                <w:sz w:val="28"/>
                <w:szCs w:val="28"/>
                <w:lang w:val="en-US" w:eastAsia="en-US"/>
              </w:rPr>
            </w:pPr>
          </w:p>
        </w:tc>
      </w:tr>
      <w:tr w:rsidR="00F11D73" w:rsidRPr="00F11D73" w14:paraId="455E063F" w14:textId="77777777" w:rsidTr="00E8485B">
        <w:trPr>
          <w:trHeight w:val="315"/>
        </w:trPr>
        <w:tc>
          <w:tcPr>
            <w:tcW w:w="594" w:type="dxa"/>
            <w:shd w:val="clear" w:color="auto" w:fill="auto"/>
            <w:vAlign w:val="center"/>
            <w:hideMark/>
          </w:tcPr>
          <w:p w14:paraId="2378331E"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11</w:t>
            </w:r>
          </w:p>
        </w:tc>
        <w:tc>
          <w:tcPr>
            <w:tcW w:w="4226" w:type="dxa"/>
            <w:shd w:val="clear" w:color="auto" w:fill="auto"/>
            <w:vAlign w:val="center"/>
            <w:hideMark/>
          </w:tcPr>
          <w:p w14:paraId="554DD027" w14:textId="77777777" w:rsidR="00F11D73" w:rsidRPr="00F11D73" w:rsidRDefault="00F11D73" w:rsidP="00F11D73">
            <w:pPr>
              <w:rPr>
                <w:rFonts w:cstheme="minorBidi"/>
                <w:sz w:val="28"/>
                <w:szCs w:val="28"/>
                <w:lang w:val="en-US" w:eastAsia="en-US"/>
              </w:rPr>
            </w:pPr>
            <w:r w:rsidRPr="00F11D73">
              <w:rPr>
                <w:rFonts w:cstheme="minorBidi"/>
                <w:sz w:val="28"/>
                <w:szCs w:val="28"/>
                <w:lang w:val="en-US" w:eastAsia="en-US"/>
              </w:rPr>
              <w:t xml:space="preserve">ИТОГО </w:t>
            </w:r>
            <w:proofErr w:type="spellStart"/>
            <w:r w:rsidRPr="00F11D73">
              <w:rPr>
                <w:rFonts w:cstheme="minorBidi"/>
                <w:sz w:val="28"/>
                <w:szCs w:val="28"/>
                <w:lang w:val="en-US" w:eastAsia="en-US"/>
              </w:rPr>
              <w:t>операционных</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расходов</w:t>
            </w:r>
            <w:proofErr w:type="spellEnd"/>
          </w:p>
        </w:tc>
        <w:tc>
          <w:tcPr>
            <w:tcW w:w="709" w:type="dxa"/>
            <w:vAlign w:val="center"/>
          </w:tcPr>
          <w:p w14:paraId="2537423C"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т.р</w:t>
            </w:r>
            <w:proofErr w:type="spellEnd"/>
            <w:r w:rsidRPr="00F11D73">
              <w:rPr>
                <w:rFonts w:cstheme="minorBidi"/>
                <w:sz w:val="28"/>
                <w:szCs w:val="28"/>
                <w:lang w:val="en-US" w:eastAsia="en-US"/>
              </w:rPr>
              <w:t>.</w:t>
            </w:r>
          </w:p>
        </w:tc>
        <w:tc>
          <w:tcPr>
            <w:tcW w:w="1984" w:type="dxa"/>
            <w:shd w:val="clear" w:color="auto" w:fill="auto"/>
            <w:vAlign w:val="center"/>
          </w:tcPr>
          <w:p w14:paraId="53F4B802"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5163,66</w:t>
            </w:r>
          </w:p>
        </w:tc>
        <w:tc>
          <w:tcPr>
            <w:tcW w:w="2552" w:type="dxa"/>
            <w:shd w:val="clear" w:color="auto" w:fill="auto"/>
            <w:vAlign w:val="center"/>
            <w:hideMark/>
          </w:tcPr>
          <w:p w14:paraId="6E44181D"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5338,05</w:t>
            </w:r>
          </w:p>
        </w:tc>
      </w:tr>
    </w:tbl>
    <w:p w14:paraId="43228683" w14:textId="77777777" w:rsidR="00F11D73" w:rsidRPr="00F11D73" w:rsidRDefault="00F11D73" w:rsidP="00F11D73">
      <w:pPr>
        <w:rPr>
          <w:rFonts w:cstheme="minorBidi"/>
          <w:sz w:val="28"/>
          <w:szCs w:val="28"/>
          <w:lang w:eastAsia="en-US"/>
        </w:rPr>
      </w:pPr>
    </w:p>
    <w:p w14:paraId="1E8F3173"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Величина базового уровня операционных расходов на 2024 год (рассчитанного методом экономически обоснованных расходов) составила </w:t>
      </w:r>
      <w:r w:rsidRPr="00F11D73">
        <w:rPr>
          <w:rFonts w:cstheme="minorBidi"/>
          <w:sz w:val="28"/>
          <w:szCs w:val="28"/>
          <w:lang w:eastAsia="en-US"/>
        </w:rPr>
        <w:br/>
        <w:t>5338,05 тыс. руб.</w:t>
      </w:r>
    </w:p>
    <w:p w14:paraId="7668C4CB"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На 2025-2028 гг.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(таблица 4). </w:t>
      </w:r>
    </w:p>
    <w:p w14:paraId="2C528C8B"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На момент составления данного отчёта эксперты руководствовались Прогнозом Минэкономразвития, опубликованным на сайте 22.09.2023, в соответствии с которым, ИПЦ составил: </w:t>
      </w:r>
    </w:p>
    <w:p w14:paraId="75E68071"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lastRenderedPageBreak/>
        <w:t>на 2025 год 104,2%;</w:t>
      </w:r>
    </w:p>
    <w:p w14:paraId="26DA67FD"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на 2026 год 104,0%;</w:t>
      </w:r>
    </w:p>
    <w:p w14:paraId="23D40EFB"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на 2027 год 104,0%.</w:t>
      </w:r>
    </w:p>
    <w:p w14:paraId="194F8442"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на 2028 год 104,0%.</w:t>
      </w:r>
    </w:p>
    <w:p w14:paraId="1A919FFC"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На 2025-2028 год установленная тепловая мощность источников тепловой энергии и протяженность тепловых сетей не меняется по сравнению с планом 2024, в связи с этим, индекс изменения количества активов (ИКА) равен нулю.</w:t>
      </w:r>
    </w:p>
    <w:p w14:paraId="5FB34F6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Определим скорректированную величину операционных расходов на 2025-2028 год.</w:t>
      </w:r>
    </w:p>
    <w:p w14:paraId="7CF904FE" w14:textId="77777777" w:rsidR="00F11D73" w:rsidRPr="00F11D73" w:rsidRDefault="00F11D73" w:rsidP="00F11D73">
      <w:pPr>
        <w:ind w:firstLine="426"/>
        <w:jc w:val="both"/>
        <w:rPr>
          <w:rFonts w:cstheme="minorBidi"/>
          <w:sz w:val="28"/>
          <w:szCs w:val="28"/>
          <w:lang w:eastAsia="en-US"/>
        </w:rPr>
      </w:pPr>
      <w:r w:rsidRPr="00F11D73">
        <w:rPr>
          <w:rFonts w:cstheme="minorBidi"/>
          <w:sz w:val="28"/>
          <w:szCs w:val="28"/>
          <w:lang w:eastAsia="en-US"/>
        </w:rPr>
        <w:t>ОР</w:t>
      </w:r>
      <w:r w:rsidRPr="00F11D73">
        <w:rPr>
          <w:rFonts w:cstheme="minorBidi"/>
          <w:sz w:val="28"/>
          <w:szCs w:val="28"/>
          <w:vertAlign w:val="subscript"/>
          <w:lang w:eastAsia="en-US"/>
        </w:rPr>
        <w:t>2025</w:t>
      </w:r>
      <w:r w:rsidRPr="00F11D73">
        <w:rPr>
          <w:rFonts w:cstheme="minorBidi"/>
          <w:sz w:val="28"/>
          <w:szCs w:val="28"/>
          <w:lang w:eastAsia="en-US"/>
        </w:rPr>
        <w:t>= 5</w:t>
      </w:r>
      <w:r w:rsidRPr="00F11D73">
        <w:rPr>
          <w:rFonts w:cstheme="minorBidi"/>
          <w:sz w:val="28"/>
          <w:szCs w:val="28"/>
          <w:lang w:val="en-US" w:eastAsia="en-US"/>
        </w:rPr>
        <w:t> </w:t>
      </w:r>
      <w:r w:rsidRPr="00F11D73">
        <w:rPr>
          <w:rFonts w:cstheme="minorBidi"/>
          <w:sz w:val="28"/>
          <w:szCs w:val="28"/>
          <w:lang w:eastAsia="en-US"/>
        </w:rPr>
        <w:t xml:space="preserve">338,05 </w:t>
      </w:r>
      <w:proofErr w:type="spellStart"/>
      <w:r w:rsidRPr="00F11D73">
        <w:rPr>
          <w:rFonts w:cstheme="minorBidi"/>
          <w:sz w:val="28"/>
          <w:szCs w:val="28"/>
          <w:lang w:eastAsia="en-US"/>
        </w:rPr>
        <w:t>тыс.руб</w:t>
      </w:r>
      <w:proofErr w:type="spellEnd"/>
      <w:r w:rsidRPr="00F11D73">
        <w:rPr>
          <w:rFonts w:cstheme="minorBidi"/>
          <w:sz w:val="28"/>
          <w:szCs w:val="28"/>
          <w:lang w:eastAsia="en-US"/>
        </w:rPr>
        <w:t>.*(1-1/100)*(1+0,042)*(1+0,75*0,00)= 5</w:t>
      </w:r>
      <w:r w:rsidRPr="00F11D73">
        <w:rPr>
          <w:rFonts w:cstheme="minorBidi"/>
          <w:sz w:val="28"/>
          <w:szCs w:val="28"/>
          <w:lang w:val="en-US" w:eastAsia="en-US"/>
        </w:rPr>
        <w:t> </w:t>
      </w:r>
      <w:r w:rsidRPr="00F11D73">
        <w:rPr>
          <w:rFonts w:cstheme="minorBidi"/>
          <w:sz w:val="28"/>
          <w:szCs w:val="28"/>
          <w:lang w:eastAsia="en-US"/>
        </w:rPr>
        <w:t xml:space="preserve">506,62 </w:t>
      </w:r>
      <w:proofErr w:type="spellStart"/>
      <w:r w:rsidRPr="00F11D73">
        <w:rPr>
          <w:rFonts w:cstheme="minorBidi"/>
          <w:sz w:val="28"/>
          <w:szCs w:val="28"/>
          <w:lang w:eastAsia="en-US"/>
        </w:rPr>
        <w:t>тыс.руб</w:t>
      </w:r>
      <w:proofErr w:type="spellEnd"/>
      <w:r w:rsidRPr="00F11D73">
        <w:rPr>
          <w:rFonts w:cstheme="minorBidi"/>
          <w:sz w:val="28"/>
          <w:szCs w:val="28"/>
          <w:lang w:eastAsia="en-US"/>
        </w:rPr>
        <w:t>.</w:t>
      </w:r>
    </w:p>
    <w:p w14:paraId="78416C6C" w14:textId="77777777" w:rsidR="00F11D73" w:rsidRPr="00F11D73" w:rsidRDefault="00F11D73" w:rsidP="00F11D73">
      <w:pPr>
        <w:ind w:firstLine="426"/>
        <w:jc w:val="both"/>
        <w:rPr>
          <w:rFonts w:cstheme="minorBidi"/>
          <w:sz w:val="28"/>
          <w:szCs w:val="28"/>
          <w:lang w:eastAsia="en-US"/>
        </w:rPr>
      </w:pPr>
      <w:r w:rsidRPr="00F11D73">
        <w:rPr>
          <w:rFonts w:cstheme="minorBidi"/>
          <w:sz w:val="28"/>
          <w:szCs w:val="28"/>
          <w:lang w:eastAsia="en-US"/>
        </w:rPr>
        <w:t>ОР</w:t>
      </w:r>
      <w:r w:rsidRPr="00F11D73">
        <w:rPr>
          <w:rFonts w:cstheme="minorBidi"/>
          <w:sz w:val="28"/>
          <w:szCs w:val="28"/>
          <w:vertAlign w:val="subscript"/>
          <w:lang w:eastAsia="en-US"/>
        </w:rPr>
        <w:t>2026</w:t>
      </w:r>
      <w:r w:rsidRPr="00F11D73">
        <w:rPr>
          <w:rFonts w:cstheme="minorBidi"/>
          <w:sz w:val="28"/>
          <w:szCs w:val="28"/>
          <w:lang w:eastAsia="en-US"/>
        </w:rPr>
        <w:t>= 5</w:t>
      </w:r>
      <w:r w:rsidRPr="00F11D73">
        <w:rPr>
          <w:rFonts w:cstheme="minorBidi"/>
          <w:sz w:val="28"/>
          <w:szCs w:val="28"/>
          <w:lang w:val="en-US" w:eastAsia="en-US"/>
        </w:rPr>
        <w:t> </w:t>
      </w:r>
      <w:r w:rsidRPr="00F11D73">
        <w:rPr>
          <w:rFonts w:cstheme="minorBidi"/>
          <w:sz w:val="28"/>
          <w:szCs w:val="28"/>
          <w:lang w:eastAsia="en-US"/>
        </w:rPr>
        <w:t xml:space="preserve">506,62 </w:t>
      </w:r>
      <w:proofErr w:type="spellStart"/>
      <w:r w:rsidRPr="00F11D73">
        <w:rPr>
          <w:rFonts w:cstheme="minorBidi"/>
          <w:sz w:val="28"/>
          <w:szCs w:val="28"/>
          <w:lang w:eastAsia="en-US"/>
        </w:rPr>
        <w:t>тыс.руб</w:t>
      </w:r>
      <w:proofErr w:type="spellEnd"/>
      <w:r w:rsidRPr="00F11D73">
        <w:rPr>
          <w:rFonts w:cstheme="minorBidi"/>
          <w:sz w:val="28"/>
          <w:szCs w:val="28"/>
          <w:lang w:eastAsia="en-US"/>
        </w:rPr>
        <w:t>.*(1-1/100)*(1+0,04)*(1+0,75*0,00)= 5</w:t>
      </w:r>
      <w:r w:rsidRPr="00F11D73">
        <w:rPr>
          <w:rFonts w:cstheme="minorBidi"/>
          <w:sz w:val="28"/>
          <w:szCs w:val="28"/>
          <w:lang w:val="en-US" w:eastAsia="en-US"/>
        </w:rPr>
        <w:t> </w:t>
      </w:r>
      <w:r w:rsidRPr="00F11D73">
        <w:rPr>
          <w:rFonts w:cstheme="minorBidi"/>
          <w:sz w:val="28"/>
          <w:szCs w:val="28"/>
          <w:lang w:eastAsia="en-US"/>
        </w:rPr>
        <w:t xml:space="preserve">669,62 </w:t>
      </w:r>
      <w:proofErr w:type="spellStart"/>
      <w:r w:rsidRPr="00F11D73">
        <w:rPr>
          <w:rFonts w:cstheme="minorBidi"/>
          <w:sz w:val="28"/>
          <w:szCs w:val="28"/>
          <w:lang w:eastAsia="en-US"/>
        </w:rPr>
        <w:t>тыс.руб</w:t>
      </w:r>
      <w:proofErr w:type="spellEnd"/>
      <w:r w:rsidRPr="00F11D73">
        <w:rPr>
          <w:rFonts w:cstheme="minorBidi"/>
          <w:sz w:val="28"/>
          <w:szCs w:val="28"/>
          <w:lang w:eastAsia="en-US"/>
        </w:rPr>
        <w:t>.</w:t>
      </w:r>
    </w:p>
    <w:p w14:paraId="00E957A9" w14:textId="77777777" w:rsidR="00F11D73" w:rsidRPr="00F11D73" w:rsidRDefault="00F11D73" w:rsidP="00F11D73">
      <w:pPr>
        <w:ind w:firstLine="426"/>
        <w:jc w:val="both"/>
        <w:rPr>
          <w:rFonts w:cstheme="minorBidi"/>
          <w:sz w:val="28"/>
          <w:szCs w:val="28"/>
          <w:lang w:eastAsia="en-US"/>
        </w:rPr>
      </w:pPr>
      <w:r w:rsidRPr="00F11D73">
        <w:rPr>
          <w:rFonts w:cstheme="minorBidi"/>
          <w:sz w:val="28"/>
          <w:szCs w:val="28"/>
          <w:lang w:eastAsia="en-US"/>
        </w:rPr>
        <w:t>ОР</w:t>
      </w:r>
      <w:r w:rsidRPr="00F11D73">
        <w:rPr>
          <w:rFonts w:cstheme="minorBidi"/>
          <w:sz w:val="28"/>
          <w:szCs w:val="28"/>
          <w:vertAlign w:val="subscript"/>
          <w:lang w:eastAsia="en-US"/>
        </w:rPr>
        <w:t>2027</w:t>
      </w:r>
      <w:r w:rsidRPr="00F11D73">
        <w:rPr>
          <w:rFonts w:cstheme="minorBidi"/>
          <w:sz w:val="28"/>
          <w:szCs w:val="28"/>
          <w:lang w:eastAsia="en-US"/>
        </w:rPr>
        <w:t>= 5</w:t>
      </w:r>
      <w:r w:rsidRPr="00F11D73">
        <w:rPr>
          <w:rFonts w:cstheme="minorBidi"/>
          <w:sz w:val="28"/>
          <w:szCs w:val="28"/>
          <w:lang w:val="en-US" w:eastAsia="en-US"/>
        </w:rPr>
        <w:t> </w:t>
      </w:r>
      <w:r w:rsidRPr="00F11D73">
        <w:rPr>
          <w:rFonts w:cstheme="minorBidi"/>
          <w:sz w:val="28"/>
          <w:szCs w:val="28"/>
          <w:lang w:eastAsia="en-US"/>
        </w:rPr>
        <w:t xml:space="preserve">669,62 </w:t>
      </w:r>
      <w:proofErr w:type="spellStart"/>
      <w:r w:rsidRPr="00F11D73">
        <w:rPr>
          <w:rFonts w:cstheme="minorBidi"/>
          <w:sz w:val="28"/>
          <w:szCs w:val="28"/>
          <w:lang w:eastAsia="en-US"/>
        </w:rPr>
        <w:t>тыс.руб</w:t>
      </w:r>
      <w:proofErr w:type="spellEnd"/>
      <w:r w:rsidRPr="00F11D73">
        <w:rPr>
          <w:rFonts w:cstheme="minorBidi"/>
          <w:sz w:val="28"/>
          <w:szCs w:val="28"/>
          <w:lang w:eastAsia="en-US"/>
        </w:rPr>
        <w:t>.*(1-1/100)*(1+0,04)*(1+0,75*0,00)= 5</w:t>
      </w:r>
      <w:r w:rsidRPr="00F11D73">
        <w:rPr>
          <w:rFonts w:cstheme="minorBidi"/>
          <w:sz w:val="28"/>
          <w:szCs w:val="28"/>
          <w:lang w:val="en-US" w:eastAsia="en-US"/>
        </w:rPr>
        <w:t> </w:t>
      </w:r>
      <w:r w:rsidRPr="00F11D73">
        <w:rPr>
          <w:rFonts w:cstheme="minorBidi"/>
          <w:sz w:val="28"/>
          <w:szCs w:val="28"/>
          <w:lang w:eastAsia="en-US"/>
        </w:rPr>
        <w:t xml:space="preserve">837,44 </w:t>
      </w:r>
      <w:proofErr w:type="spellStart"/>
      <w:r w:rsidRPr="00F11D73">
        <w:rPr>
          <w:rFonts w:cstheme="minorBidi"/>
          <w:sz w:val="28"/>
          <w:szCs w:val="28"/>
          <w:lang w:eastAsia="en-US"/>
        </w:rPr>
        <w:t>тыс.руб</w:t>
      </w:r>
      <w:proofErr w:type="spellEnd"/>
      <w:r w:rsidRPr="00F11D73">
        <w:rPr>
          <w:rFonts w:cstheme="minorBidi"/>
          <w:sz w:val="28"/>
          <w:szCs w:val="28"/>
          <w:lang w:eastAsia="en-US"/>
        </w:rPr>
        <w:t>.</w:t>
      </w:r>
    </w:p>
    <w:p w14:paraId="12D49B94" w14:textId="77777777" w:rsidR="00F11D73" w:rsidRPr="00F11D73" w:rsidRDefault="00F11D73" w:rsidP="00F11D73">
      <w:pPr>
        <w:ind w:firstLine="426"/>
        <w:jc w:val="both"/>
        <w:rPr>
          <w:rFonts w:cstheme="minorBidi"/>
          <w:sz w:val="28"/>
          <w:szCs w:val="28"/>
          <w:lang w:eastAsia="en-US"/>
        </w:rPr>
      </w:pPr>
      <w:r w:rsidRPr="00F11D73">
        <w:rPr>
          <w:rFonts w:cstheme="minorBidi"/>
          <w:sz w:val="28"/>
          <w:szCs w:val="28"/>
          <w:lang w:eastAsia="en-US"/>
        </w:rPr>
        <w:t>ОР</w:t>
      </w:r>
      <w:r w:rsidRPr="00F11D73">
        <w:rPr>
          <w:rFonts w:cstheme="minorBidi"/>
          <w:sz w:val="28"/>
          <w:szCs w:val="28"/>
          <w:vertAlign w:val="subscript"/>
          <w:lang w:eastAsia="en-US"/>
        </w:rPr>
        <w:t>2028</w:t>
      </w:r>
      <w:r w:rsidRPr="00F11D73">
        <w:rPr>
          <w:rFonts w:cstheme="minorBidi"/>
          <w:sz w:val="28"/>
          <w:szCs w:val="28"/>
          <w:lang w:eastAsia="en-US"/>
        </w:rPr>
        <w:t>= 5</w:t>
      </w:r>
      <w:r w:rsidRPr="00F11D73">
        <w:rPr>
          <w:rFonts w:cstheme="minorBidi"/>
          <w:sz w:val="28"/>
          <w:szCs w:val="28"/>
          <w:lang w:val="en-US" w:eastAsia="en-US"/>
        </w:rPr>
        <w:t> </w:t>
      </w:r>
      <w:r w:rsidRPr="00F11D73">
        <w:rPr>
          <w:rFonts w:cstheme="minorBidi"/>
          <w:sz w:val="28"/>
          <w:szCs w:val="28"/>
          <w:lang w:eastAsia="en-US"/>
        </w:rPr>
        <w:t xml:space="preserve">837,44 </w:t>
      </w:r>
      <w:proofErr w:type="spellStart"/>
      <w:r w:rsidRPr="00F11D73">
        <w:rPr>
          <w:rFonts w:cstheme="minorBidi"/>
          <w:sz w:val="28"/>
          <w:szCs w:val="28"/>
          <w:lang w:eastAsia="en-US"/>
        </w:rPr>
        <w:t>тыс.руб</w:t>
      </w:r>
      <w:proofErr w:type="spellEnd"/>
      <w:r w:rsidRPr="00F11D73">
        <w:rPr>
          <w:rFonts w:cstheme="minorBidi"/>
          <w:sz w:val="28"/>
          <w:szCs w:val="28"/>
          <w:lang w:eastAsia="en-US"/>
        </w:rPr>
        <w:t>.*(1-1/100)*(1+0,04)*(1+0,75*0,00)= 6</w:t>
      </w:r>
      <w:r w:rsidRPr="00F11D73">
        <w:rPr>
          <w:rFonts w:cstheme="minorBidi"/>
          <w:sz w:val="28"/>
          <w:szCs w:val="28"/>
          <w:lang w:val="en-US" w:eastAsia="en-US"/>
        </w:rPr>
        <w:t> </w:t>
      </w:r>
      <w:r w:rsidRPr="00F11D73">
        <w:rPr>
          <w:rFonts w:cstheme="minorBidi"/>
          <w:sz w:val="28"/>
          <w:szCs w:val="28"/>
          <w:lang w:eastAsia="en-US"/>
        </w:rPr>
        <w:t xml:space="preserve">010,23 </w:t>
      </w:r>
      <w:proofErr w:type="spellStart"/>
      <w:r w:rsidRPr="00F11D73">
        <w:rPr>
          <w:rFonts w:cstheme="minorBidi"/>
          <w:sz w:val="28"/>
          <w:szCs w:val="28"/>
          <w:lang w:eastAsia="en-US"/>
        </w:rPr>
        <w:t>тыс.руб</w:t>
      </w:r>
      <w:proofErr w:type="spellEnd"/>
      <w:r w:rsidRPr="00F11D73">
        <w:rPr>
          <w:rFonts w:cstheme="minorBidi"/>
          <w:sz w:val="28"/>
          <w:szCs w:val="28"/>
          <w:lang w:eastAsia="en-US"/>
        </w:rPr>
        <w:t>.</w:t>
      </w:r>
    </w:p>
    <w:p w14:paraId="0161448D"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Величина уровня операционных расходов на 2024 - 2028 год (рассчитанного методом индексации) приведена в таблице 4.</w:t>
      </w:r>
    </w:p>
    <w:p w14:paraId="0B8F94A7" w14:textId="77777777" w:rsidR="00F11D73" w:rsidRPr="00F11D73" w:rsidRDefault="00F11D73" w:rsidP="00F11D73">
      <w:pPr>
        <w:ind w:firstLine="851"/>
        <w:jc w:val="right"/>
        <w:rPr>
          <w:rFonts w:cstheme="minorBidi"/>
          <w:sz w:val="28"/>
          <w:szCs w:val="28"/>
          <w:lang w:eastAsia="en-US"/>
        </w:rPr>
      </w:pPr>
      <w:r w:rsidRPr="00F11D73">
        <w:rPr>
          <w:rFonts w:cstheme="minorBidi"/>
          <w:sz w:val="28"/>
          <w:szCs w:val="28"/>
          <w:lang w:eastAsia="en-US"/>
        </w:rPr>
        <w:t>Таблица 4</w:t>
      </w:r>
    </w:p>
    <w:p w14:paraId="1E468813" w14:textId="77777777" w:rsidR="00F11D73" w:rsidRPr="00F11D73" w:rsidRDefault="00F11D73" w:rsidP="00F11D73">
      <w:pPr>
        <w:jc w:val="both"/>
        <w:rPr>
          <w:rFonts w:cstheme="minorBidi"/>
          <w:sz w:val="28"/>
          <w:szCs w:val="28"/>
          <w:lang w:eastAsia="en-US"/>
        </w:rPr>
      </w:pPr>
      <w:r w:rsidRPr="00F11D73">
        <w:rPr>
          <w:rFonts w:cstheme="minorBidi"/>
          <w:noProof/>
          <w:sz w:val="22"/>
          <w:szCs w:val="22"/>
          <w:lang w:val="en-US" w:eastAsia="en-US"/>
        </w:rPr>
        <w:drawing>
          <wp:inline distT="0" distB="0" distL="0" distR="0" wp14:anchorId="6A1E0372" wp14:editId="1C77134B">
            <wp:extent cx="6390005" cy="3464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005" cy="3464560"/>
                    </a:xfrm>
                    <a:prstGeom prst="rect">
                      <a:avLst/>
                    </a:prstGeom>
                    <a:noFill/>
                    <a:ln>
                      <a:noFill/>
                    </a:ln>
                  </pic:spPr>
                </pic:pic>
              </a:graphicData>
            </a:graphic>
          </wp:inline>
        </w:drawing>
      </w:r>
    </w:p>
    <w:p w14:paraId="12DF0D7B" w14:textId="77777777" w:rsidR="00F11D73" w:rsidRPr="00F11D73" w:rsidRDefault="00F11D73" w:rsidP="00F11D73">
      <w:pPr>
        <w:ind w:firstLine="851"/>
        <w:jc w:val="both"/>
        <w:rPr>
          <w:rFonts w:cstheme="minorBidi"/>
          <w:sz w:val="28"/>
          <w:szCs w:val="28"/>
          <w:lang w:eastAsia="en-US"/>
        </w:rPr>
      </w:pPr>
    </w:p>
    <w:p w14:paraId="1214F397"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Рост уровня операционных расходов (индекс операционных расходов) составил:</w:t>
      </w:r>
    </w:p>
    <w:p w14:paraId="48D19B68"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на 2025 год 3,15% (в среднем за год);</w:t>
      </w:r>
    </w:p>
    <w:p w14:paraId="2C43BD6C"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на 2026 год 2,96% (в среднем за год);</w:t>
      </w:r>
    </w:p>
    <w:p w14:paraId="3DC6AD81"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на 2027 год 2,96% (в среднем за год);</w:t>
      </w:r>
    </w:p>
    <w:p w14:paraId="09FAFC77"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на 2028 год 2,96% (в среднем за год);</w:t>
      </w:r>
    </w:p>
    <w:p w14:paraId="7CB42975"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lastRenderedPageBreak/>
        <w:t>Данный индекс операционных расходов применим ко всем статьям раздела операционные (подконтрольные) расходы к среднегодовым значениям по соответствующему периоду регулирования.</w:t>
      </w:r>
    </w:p>
    <w:p w14:paraId="26A7719B"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Информация о величине расходов в разрезе статей затрат по соответствующему периоду регулирования представлена в приложении 3 к данному экспертному заключению.</w:t>
      </w:r>
    </w:p>
    <w:p w14:paraId="00BE03C8" w14:textId="77777777" w:rsidR="00F11D73" w:rsidRPr="00F11D73" w:rsidRDefault="00F11D73" w:rsidP="00F11D73">
      <w:pPr>
        <w:ind w:firstLine="851"/>
        <w:jc w:val="both"/>
        <w:rPr>
          <w:rFonts w:cstheme="minorBidi"/>
          <w:sz w:val="28"/>
          <w:szCs w:val="28"/>
          <w:lang w:eastAsia="en-US"/>
        </w:rPr>
      </w:pPr>
    </w:p>
    <w:p w14:paraId="14A3B32D" w14:textId="77777777" w:rsidR="00F11D73" w:rsidRPr="00F11D73" w:rsidRDefault="00F11D73" w:rsidP="00F11D73">
      <w:pPr>
        <w:keepNext/>
        <w:numPr>
          <w:ilvl w:val="0"/>
          <w:numId w:val="18"/>
        </w:numPr>
        <w:spacing w:after="160" w:line="259" w:lineRule="auto"/>
        <w:ind w:left="0" w:firstLine="0"/>
        <w:contextualSpacing/>
        <w:jc w:val="center"/>
        <w:outlineLvl w:val="0"/>
        <w:rPr>
          <w:b/>
          <w:sz w:val="28"/>
          <w:szCs w:val="28"/>
        </w:rPr>
      </w:pPr>
      <w:bookmarkStart w:id="13" w:name="_Toc156833322"/>
      <w:r w:rsidRPr="00F11D73">
        <w:rPr>
          <w:b/>
          <w:sz w:val="28"/>
          <w:szCs w:val="28"/>
        </w:rPr>
        <w:t>Корректировка НВВ и уровня тарифов на тепловую энергию в открытой системе теплоснабжения на 2024-2028 годы в связи с переходом</w:t>
      </w:r>
      <w:r w:rsidRPr="00F11D73">
        <w:rPr>
          <w:rFonts w:asciiTheme="minorHAnsi" w:eastAsiaTheme="minorHAnsi" w:hAnsiTheme="minorHAnsi" w:cstheme="minorBidi"/>
          <w:sz w:val="22"/>
          <w:szCs w:val="22"/>
          <w:lang w:eastAsia="en-US"/>
        </w:rPr>
        <w:br/>
      </w:r>
      <w:r w:rsidRPr="00F11D73">
        <w:rPr>
          <w:b/>
          <w:sz w:val="28"/>
          <w:szCs w:val="28"/>
        </w:rPr>
        <w:t>ЗАО «Тяжинское ДРСУ» с 01.01.2024 на УСН</w:t>
      </w:r>
      <w:bookmarkEnd w:id="13"/>
    </w:p>
    <w:p w14:paraId="671D7C92" w14:textId="77777777" w:rsidR="00F11D73" w:rsidRPr="00F11D73" w:rsidRDefault="00F11D73" w:rsidP="00F11D73">
      <w:pPr>
        <w:ind w:firstLine="851"/>
        <w:jc w:val="both"/>
        <w:rPr>
          <w:rFonts w:cstheme="minorBidi"/>
          <w:sz w:val="28"/>
          <w:szCs w:val="28"/>
          <w:lang w:eastAsia="en-US"/>
        </w:rPr>
      </w:pPr>
    </w:p>
    <w:p w14:paraId="7140CD5B"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Статьи, которые подверглись корректировке, в связи с переходом</w:t>
      </w:r>
      <w:r w:rsidRPr="00F11D73">
        <w:rPr>
          <w:rFonts w:cstheme="minorBidi"/>
          <w:sz w:val="28"/>
          <w:szCs w:val="28"/>
          <w:lang w:eastAsia="en-US"/>
        </w:rPr>
        <w:br/>
        <w:t>на упрощенную систему налогообложения отражены в таблице 5.</w:t>
      </w:r>
    </w:p>
    <w:p w14:paraId="5E131C2F" w14:textId="77777777" w:rsidR="00F11D73" w:rsidRPr="00F11D73" w:rsidRDefault="00F11D73" w:rsidP="00F11D73">
      <w:pPr>
        <w:ind w:firstLine="851"/>
        <w:jc w:val="both"/>
        <w:rPr>
          <w:rFonts w:cstheme="minorBidi"/>
          <w:sz w:val="28"/>
          <w:szCs w:val="28"/>
          <w:lang w:eastAsia="en-US"/>
        </w:rPr>
      </w:pPr>
    </w:p>
    <w:p w14:paraId="1E2D284B" w14:textId="77777777" w:rsidR="00F11D73" w:rsidRPr="00F11D73" w:rsidRDefault="00F11D73" w:rsidP="00F11D73">
      <w:pPr>
        <w:ind w:firstLine="851"/>
        <w:jc w:val="right"/>
        <w:rPr>
          <w:rFonts w:cstheme="minorBidi"/>
          <w:sz w:val="28"/>
          <w:szCs w:val="28"/>
          <w:lang w:eastAsia="en-US"/>
        </w:rPr>
      </w:pPr>
      <w:r w:rsidRPr="00F11D73">
        <w:rPr>
          <w:rFonts w:cstheme="minorBidi"/>
          <w:sz w:val="28"/>
          <w:szCs w:val="28"/>
          <w:lang w:eastAsia="en-US"/>
        </w:rPr>
        <w:t>Таблица 5</w:t>
      </w:r>
    </w:p>
    <w:p w14:paraId="456F8A54" w14:textId="77777777" w:rsidR="00F11D73" w:rsidRPr="00F11D73" w:rsidRDefault="00F11D73" w:rsidP="00F11D73">
      <w:pPr>
        <w:ind w:firstLine="851"/>
        <w:jc w:val="center"/>
        <w:rPr>
          <w:rFonts w:cstheme="minorBidi"/>
          <w:sz w:val="28"/>
          <w:szCs w:val="28"/>
          <w:lang w:eastAsia="en-US"/>
        </w:rPr>
      </w:pPr>
      <w:r w:rsidRPr="00F11D73">
        <w:rPr>
          <w:rFonts w:cstheme="minorBidi"/>
          <w:sz w:val="28"/>
          <w:szCs w:val="28"/>
          <w:lang w:eastAsia="en-US"/>
        </w:rPr>
        <w:t>Расчёт необходимой валовой выручки на производство тепловой энергии методом индексации установленных тарифов на 2024 год</w:t>
      </w:r>
    </w:p>
    <w:p w14:paraId="631AA47C" w14:textId="77777777" w:rsidR="00F11D73" w:rsidRPr="00F11D73" w:rsidRDefault="00F11D73" w:rsidP="00F11D73">
      <w:pPr>
        <w:ind w:firstLine="851"/>
        <w:jc w:val="center"/>
        <w:rPr>
          <w:rFonts w:cstheme="minorBidi"/>
          <w:sz w:val="28"/>
          <w:szCs w:val="28"/>
          <w:lang w:eastAsia="en-US"/>
        </w:rPr>
      </w:pPr>
      <w:r w:rsidRPr="00F11D73">
        <w:rPr>
          <w:rFonts w:cstheme="minorBidi"/>
          <w:sz w:val="28"/>
          <w:szCs w:val="28"/>
          <w:lang w:eastAsia="en-US"/>
        </w:rPr>
        <w:t>(Приложение 5.9 к Методическим указаниям)</w:t>
      </w:r>
    </w:p>
    <w:p w14:paraId="10251F70" w14:textId="77777777" w:rsidR="00F11D73" w:rsidRPr="00F11D73" w:rsidRDefault="00F11D73" w:rsidP="00F11D73">
      <w:pPr>
        <w:ind w:firstLine="851"/>
        <w:jc w:val="right"/>
        <w:rPr>
          <w:rFonts w:cstheme="minorBidi"/>
          <w:sz w:val="28"/>
          <w:szCs w:val="28"/>
          <w:lang w:eastAsia="en-US"/>
        </w:rPr>
      </w:pPr>
      <w:proofErr w:type="spellStart"/>
      <w:r w:rsidRPr="00F11D73">
        <w:rPr>
          <w:rFonts w:cstheme="minorBidi"/>
          <w:sz w:val="28"/>
          <w:szCs w:val="28"/>
          <w:lang w:eastAsia="en-US"/>
        </w:rPr>
        <w:t>тыс.руб</w:t>
      </w:r>
      <w:proofErr w:type="spellEnd"/>
      <w:r w:rsidRPr="00F11D73">
        <w:rPr>
          <w:rFonts w:cstheme="minorBidi"/>
          <w:sz w:val="28"/>
          <w:szCs w:val="28"/>
          <w:lang w:eastAsia="en-US"/>
        </w:rPr>
        <w:t>.</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981"/>
        <w:gridCol w:w="1748"/>
        <w:gridCol w:w="1700"/>
      </w:tblGrid>
      <w:tr w:rsidR="00F11D73" w:rsidRPr="00F11D73" w14:paraId="33C6BC71" w14:textId="77777777" w:rsidTr="00E8485B">
        <w:trPr>
          <w:trHeight w:val="945"/>
          <w:tblHeader/>
        </w:trPr>
        <w:tc>
          <w:tcPr>
            <w:tcW w:w="570" w:type="dxa"/>
            <w:shd w:val="clear" w:color="auto" w:fill="auto"/>
            <w:vAlign w:val="center"/>
            <w:hideMark/>
          </w:tcPr>
          <w:p w14:paraId="7B33BEDC" w14:textId="77777777" w:rsidR="00F11D73" w:rsidRPr="00F11D73" w:rsidRDefault="00F11D73" w:rsidP="00F11D73">
            <w:pPr>
              <w:jc w:val="center"/>
            </w:pPr>
            <w:r w:rsidRPr="00F11D73">
              <w:t>№ п/п</w:t>
            </w:r>
          </w:p>
        </w:tc>
        <w:tc>
          <w:tcPr>
            <w:tcW w:w="6041" w:type="dxa"/>
            <w:shd w:val="clear" w:color="auto" w:fill="auto"/>
            <w:vAlign w:val="center"/>
            <w:hideMark/>
          </w:tcPr>
          <w:p w14:paraId="0B2E0073" w14:textId="77777777" w:rsidR="00F11D73" w:rsidRPr="00F11D73" w:rsidRDefault="00F11D73" w:rsidP="00F11D73">
            <w:pPr>
              <w:jc w:val="center"/>
            </w:pPr>
            <w:r w:rsidRPr="00F11D73">
              <w:t>Наименование расхода</w:t>
            </w:r>
          </w:p>
        </w:tc>
        <w:tc>
          <w:tcPr>
            <w:tcW w:w="1753" w:type="dxa"/>
            <w:shd w:val="clear" w:color="auto" w:fill="auto"/>
            <w:vAlign w:val="center"/>
            <w:hideMark/>
          </w:tcPr>
          <w:p w14:paraId="7ED3FF6F" w14:textId="77777777" w:rsidR="00F11D73" w:rsidRPr="00F11D73" w:rsidRDefault="00F11D73" w:rsidP="00F11D73">
            <w:pPr>
              <w:jc w:val="center"/>
            </w:pPr>
            <w:r w:rsidRPr="00F11D73">
              <w:t>Утверждено</w:t>
            </w:r>
            <w:r w:rsidRPr="00F11D73">
              <w:br/>
              <w:t>на 2024 (без НДС)</w:t>
            </w:r>
          </w:p>
        </w:tc>
        <w:tc>
          <w:tcPr>
            <w:tcW w:w="1701" w:type="dxa"/>
            <w:vAlign w:val="center"/>
          </w:tcPr>
          <w:p w14:paraId="25FB465A" w14:textId="77777777" w:rsidR="00F11D73" w:rsidRPr="00F11D73" w:rsidRDefault="00F11D73" w:rsidP="00F11D73">
            <w:pPr>
              <w:jc w:val="center"/>
            </w:pPr>
            <w:r w:rsidRPr="00F11D73">
              <w:t xml:space="preserve">Предложение экспертов </w:t>
            </w:r>
            <w:r w:rsidRPr="00F11D73">
              <w:br/>
              <w:t>на 2024 (с учетом НДС)</w:t>
            </w:r>
          </w:p>
        </w:tc>
      </w:tr>
      <w:tr w:rsidR="00F11D73" w:rsidRPr="00F11D73" w14:paraId="17AE49F2" w14:textId="77777777" w:rsidTr="00E8485B">
        <w:trPr>
          <w:trHeight w:val="354"/>
        </w:trPr>
        <w:tc>
          <w:tcPr>
            <w:tcW w:w="570" w:type="dxa"/>
            <w:shd w:val="clear" w:color="auto" w:fill="auto"/>
            <w:vAlign w:val="center"/>
            <w:hideMark/>
          </w:tcPr>
          <w:p w14:paraId="6A381B68" w14:textId="77777777" w:rsidR="00F11D73" w:rsidRPr="00F11D73" w:rsidRDefault="00F11D73" w:rsidP="00F11D73">
            <w:pPr>
              <w:jc w:val="center"/>
            </w:pPr>
            <w:r w:rsidRPr="00F11D73">
              <w:t>1</w:t>
            </w:r>
          </w:p>
        </w:tc>
        <w:tc>
          <w:tcPr>
            <w:tcW w:w="6041" w:type="dxa"/>
            <w:shd w:val="clear" w:color="auto" w:fill="auto"/>
            <w:vAlign w:val="center"/>
            <w:hideMark/>
          </w:tcPr>
          <w:p w14:paraId="05805541" w14:textId="77777777" w:rsidR="00F11D73" w:rsidRPr="00F11D73" w:rsidRDefault="00F11D73" w:rsidP="00F11D73">
            <w:r w:rsidRPr="00F11D73">
              <w:t>Операционные (подконтрольные) расходы</w:t>
            </w:r>
          </w:p>
        </w:tc>
        <w:tc>
          <w:tcPr>
            <w:tcW w:w="1753" w:type="dxa"/>
            <w:shd w:val="clear" w:color="auto" w:fill="auto"/>
            <w:vAlign w:val="center"/>
          </w:tcPr>
          <w:p w14:paraId="27534461" w14:textId="77777777" w:rsidR="00F11D73" w:rsidRPr="00F11D73" w:rsidRDefault="00F11D73" w:rsidP="00F11D73">
            <w:pPr>
              <w:jc w:val="center"/>
            </w:pPr>
            <w:r w:rsidRPr="00F11D73">
              <w:t>5163,66</w:t>
            </w:r>
          </w:p>
        </w:tc>
        <w:tc>
          <w:tcPr>
            <w:tcW w:w="1701" w:type="dxa"/>
            <w:shd w:val="clear" w:color="auto" w:fill="auto"/>
            <w:vAlign w:val="center"/>
          </w:tcPr>
          <w:p w14:paraId="407305B2" w14:textId="77777777" w:rsidR="00F11D73" w:rsidRPr="00F11D73" w:rsidRDefault="00F11D73" w:rsidP="00F11D73">
            <w:pPr>
              <w:jc w:val="center"/>
            </w:pPr>
            <w:r w:rsidRPr="00F11D73">
              <w:t>5338,05</w:t>
            </w:r>
          </w:p>
        </w:tc>
      </w:tr>
      <w:tr w:rsidR="00F11D73" w:rsidRPr="00F11D73" w14:paraId="5C69453C" w14:textId="77777777" w:rsidTr="00E8485B">
        <w:trPr>
          <w:trHeight w:val="315"/>
        </w:trPr>
        <w:tc>
          <w:tcPr>
            <w:tcW w:w="570" w:type="dxa"/>
            <w:shd w:val="clear" w:color="auto" w:fill="auto"/>
            <w:vAlign w:val="center"/>
            <w:hideMark/>
          </w:tcPr>
          <w:p w14:paraId="145778F2" w14:textId="77777777" w:rsidR="00F11D73" w:rsidRPr="00F11D73" w:rsidRDefault="00F11D73" w:rsidP="00F11D73">
            <w:pPr>
              <w:jc w:val="center"/>
            </w:pPr>
            <w:r w:rsidRPr="00F11D73">
              <w:t>2</w:t>
            </w:r>
          </w:p>
        </w:tc>
        <w:tc>
          <w:tcPr>
            <w:tcW w:w="6041" w:type="dxa"/>
            <w:shd w:val="clear" w:color="auto" w:fill="auto"/>
            <w:vAlign w:val="center"/>
            <w:hideMark/>
          </w:tcPr>
          <w:p w14:paraId="7AC79FF2" w14:textId="77777777" w:rsidR="00F11D73" w:rsidRPr="00F11D73" w:rsidRDefault="00F11D73" w:rsidP="00F11D73">
            <w:pPr>
              <w:jc w:val="both"/>
            </w:pPr>
            <w:r w:rsidRPr="00F11D73">
              <w:t xml:space="preserve">Неподконтрольные расходы </w:t>
            </w:r>
          </w:p>
        </w:tc>
        <w:tc>
          <w:tcPr>
            <w:tcW w:w="1753" w:type="dxa"/>
            <w:shd w:val="clear" w:color="auto" w:fill="auto"/>
            <w:vAlign w:val="center"/>
          </w:tcPr>
          <w:p w14:paraId="5750046B" w14:textId="77777777" w:rsidR="00F11D73" w:rsidRPr="00F11D73" w:rsidRDefault="00F11D73" w:rsidP="00F11D73">
            <w:pPr>
              <w:jc w:val="center"/>
            </w:pPr>
            <w:r w:rsidRPr="00F11D73">
              <w:t>1264,33</w:t>
            </w:r>
          </w:p>
        </w:tc>
        <w:tc>
          <w:tcPr>
            <w:tcW w:w="1701" w:type="dxa"/>
            <w:shd w:val="clear" w:color="auto" w:fill="auto"/>
            <w:vAlign w:val="center"/>
          </w:tcPr>
          <w:p w14:paraId="33C6604D" w14:textId="77777777" w:rsidR="00F11D73" w:rsidRPr="00F11D73" w:rsidRDefault="00F11D73" w:rsidP="00F11D73">
            <w:pPr>
              <w:jc w:val="center"/>
            </w:pPr>
            <w:r w:rsidRPr="00F11D73">
              <w:t>1264,33</w:t>
            </w:r>
          </w:p>
        </w:tc>
      </w:tr>
      <w:tr w:rsidR="00F11D73" w:rsidRPr="00F11D73" w14:paraId="7F9653A8" w14:textId="77777777" w:rsidTr="00E8485B">
        <w:trPr>
          <w:trHeight w:val="601"/>
        </w:trPr>
        <w:tc>
          <w:tcPr>
            <w:tcW w:w="570" w:type="dxa"/>
            <w:shd w:val="clear" w:color="auto" w:fill="auto"/>
            <w:vAlign w:val="center"/>
            <w:hideMark/>
          </w:tcPr>
          <w:p w14:paraId="4D91F1C7" w14:textId="77777777" w:rsidR="00F11D73" w:rsidRPr="00F11D73" w:rsidRDefault="00F11D73" w:rsidP="00F11D73">
            <w:pPr>
              <w:jc w:val="center"/>
            </w:pPr>
            <w:r w:rsidRPr="00F11D73">
              <w:t>3</w:t>
            </w:r>
          </w:p>
        </w:tc>
        <w:tc>
          <w:tcPr>
            <w:tcW w:w="6041" w:type="dxa"/>
            <w:shd w:val="clear" w:color="auto" w:fill="auto"/>
            <w:vAlign w:val="center"/>
            <w:hideMark/>
          </w:tcPr>
          <w:p w14:paraId="72F5371B" w14:textId="77777777" w:rsidR="00F11D73" w:rsidRPr="00F11D73" w:rsidRDefault="00F11D73" w:rsidP="00F11D73">
            <w:pPr>
              <w:jc w:val="both"/>
            </w:pPr>
            <w:r w:rsidRPr="00F11D73">
              <w:t>Расходы на приобретение (производство) энергетических ресурсов, холодной воды и теплоносителя</w:t>
            </w:r>
          </w:p>
        </w:tc>
        <w:tc>
          <w:tcPr>
            <w:tcW w:w="1753" w:type="dxa"/>
            <w:shd w:val="clear" w:color="auto" w:fill="auto"/>
            <w:vAlign w:val="center"/>
          </w:tcPr>
          <w:p w14:paraId="44500284" w14:textId="77777777" w:rsidR="00F11D73" w:rsidRPr="00F11D73" w:rsidRDefault="00F11D73" w:rsidP="00F11D73">
            <w:pPr>
              <w:jc w:val="center"/>
            </w:pPr>
            <w:r w:rsidRPr="00F11D73">
              <w:t>2765,67</w:t>
            </w:r>
          </w:p>
        </w:tc>
        <w:tc>
          <w:tcPr>
            <w:tcW w:w="1701" w:type="dxa"/>
            <w:shd w:val="clear" w:color="auto" w:fill="auto"/>
            <w:vAlign w:val="center"/>
          </w:tcPr>
          <w:p w14:paraId="4C7D5799" w14:textId="77777777" w:rsidR="00F11D73" w:rsidRPr="00F11D73" w:rsidRDefault="00F11D73" w:rsidP="00F11D73">
            <w:pPr>
              <w:jc w:val="center"/>
            </w:pPr>
            <w:r w:rsidRPr="00F11D73">
              <w:t>3319,11</w:t>
            </w:r>
          </w:p>
        </w:tc>
      </w:tr>
      <w:tr w:rsidR="00F11D73" w:rsidRPr="00F11D73" w14:paraId="09DF36B4" w14:textId="77777777" w:rsidTr="00E8485B">
        <w:trPr>
          <w:trHeight w:val="385"/>
        </w:trPr>
        <w:tc>
          <w:tcPr>
            <w:tcW w:w="570" w:type="dxa"/>
            <w:shd w:val="clear" w:color="auto" w:fill="auto"/>
            <w:vAlign w:val="center"/>
          </w:tcPr>
          <w:p w14:paraId="45145462" w14:textId="77777777" w:rsidR="00F11D73" w:rsidRPr="00F11D73" w:rsidRDefault="00F11D73" w:rsidP="00F11D73">
            <w:pPr>
              <w:jc w:val="center"/>
            </w:pPr>
            <w:r w:rsidRPr="00F11D73">
              <w:t>3.1</w:t>
            </w:r>
          </w:p>
        </w:tc>
        <w:tc>
          <w:tcPr>
            <w:tcW w:w="6041" w:type="dxa"/>
            <w:shd w:val="clear" w:color="auto" w:fill="auto"/>
            <w:vAlign w:val="center"/>
          </w:tcPr>
          <w:p w14:paraId="37F61349" w14:textId="77777777" w:rsidR="00F11D73" w:rsidRPr="00F11D73" w:rsidRDefault="00F11D73" w:rsidP="00F11D73">
            <w:pPr>
              <w:jc w:val="both"/>
            </w:pPr>
            <w:r w:rsidRPr="00F11D73">
              <w:t>Расходы на топливо</w:t>
            </w:r>
          </w:p>
        </w:tc>
        <w:tc>
          <w:tcPr>
            <w:tcW w:w="1753" w:type="dxa"/>
            <w:shd w:val="clear" w:color="auto" w:fill="auto"/>
            <w:vAlign w:val="center"/>
          </w:tcPr>
          <w:p w14:paraId="764EAFA2" w14:textId="77777777" w:rsidR="00F11D73" w:rsidRPr="00F11D73" w:rsidRDefault="00F11D73" w:rsidP="00F11D73">
            <w:pPr>
              <w:jc w:val="center"/>
            </w:pPr>
            <w:r w:rsidRPr="00F11D73">
              <w:t>2 414,56</w:t>
            </w:r>
          </w:p>
        </w:tc>
        <w:tc>
          <w:tcPr>
            <w:tcW w:w="1701" w:type="dxa"/>
            <w:shd w:val="clear" w:color="auto" w:fill="auto"/>
            <w:vAlign w:val="center"/>
          </w:tcPr>
          <w:p w14:paraId="43B4CB11" w14:textId="77777777" w:rsidR="00F11D73" w:rsidRPr="00F11D73" w:rsidRDefault="00F11D73" w:rsidP="00F11D73">
            <w:pPr>
              <w:jc w:val="center"/>
            </w:pPr>
            <w:r w:rsidRPr="00F11D73">
              <w:t>2 897,47</w:t>
            </w:r>
          </w:p>
        </w:tc>
      </w:tr>
      <w:tr w:rsidR="00F11D73" w:rsidRPr="00F11D73" w14:paraId="4B1DD7A1" w14:textId="77777777" w:rsidTr="00E8485B">
        <w:trPr>
          <w:trHeight w:val="406"/>
        </w:trPr>
        <w:tc>
          <w:tcPr>
            <w:tcW w:w="570" w:type="dxa"/>
            <w:shd w:val="clear" w:color="auto" w:fill="auto"/>
            <w:vAlign w:val="center"/>
          </w:tcPr>
          <w:p w14:paraId="53423D9A" w14:textId="77777777" w:rsidR="00F11D73" w:rsidRPr="00F11D73" w:rsidRDefault="00F11D73" w:rsidP="00F11D73">
            <w:pPr>
              <w:jc w:val="center"/>
            </w:pPr>
            <w:r w:rsidRPr="00F11D73">
              <w:t>3.2</w:t>
            </w:r>
          </w:p>
        </w:tc>
        <w:tc>
          <w:tcPr>
            <w:tcW w:w="6041" w:type="dxa"/>
            <w:shd w:val="clear" w:color="auto" w:fill="auto"/>
            <w:vAlign w:val="center"/>
          </w:tcPr>
          <w:p w14:paraId="2F422F36" w14:textId="77777777" w:rsidR="00F11D73" w:rsidRPr="00F11D73" w:rsidRDefault="00F11D73" w:rsidP="00F11D73">
            <w:pPr>
              <w:jc w:val="both"/>
            </w:pPr>
            <w:r w:rsidRPr="00F11D73">
              <w:t>Расходы на электрическую энергию</w:t>
            </w:r>
          </w:p>
        </w:tc>
        <w:tc>
          <w:tcPr>
            <w:tcW w:w="1753" w:type="dxa"/>
            <w:shd w:val="clear" w:color="auto" w:fill="auto"/>
            <w:vAlign w:val="center"/>
          </w:tcPr>
          <w:p w14:paraId="191A0489" w14:textId="77777777" w:rsidR="00F11D73" w:rsidRPr="00F11D73" w:rsidRDefault="00F11D73" w:rsidP="00F11D73">
            <w:pPr>
              <w:jc w:val="center"/>
            </w:pPr>
            <w:r w:rsidRPr="00F11D73">
              <w:t>339,03</w:t>
            </w:r>
          </w:p>
        </w:tc>
        <w:tc>
          <w:tcPr>
            <w:tcW w:w="1701" w:type="dxa"/>
            <w:shd w:val="clear" w:color="auto" w:fill="auto"/>
            <w:vAlign w:val="center"/>
          </w:tcPr>
          <w:p w14:paraId="162CAE0D" w14:textId="77777777" w:rsidR="00F11D73" w:rsidRPr="00F11D73" w:rsidRDefault="00F11D73" w:rsidP="00F11D73">
            <w:pPr>
              <w:jc w:val="center"/>
            </w:pPr>
            <w:r w:rsidRPr="00F11D73">
              <w:t>406,83</w:t>
            </w:r>
          </w:p>
        </w:tc>
      </w:tr>
      <w:tr w:rsidR="00F11D73" w:rsidRPr="00F11D73" w14:paraId="330252ED" w14:textId="77777777" w:rsidTr="00E8485B">
        <w:trPr>
          <w:trHeight w:val="255"/>
        </w:trPr>
        <w:tc>
          <w:tcPr>
            <w:tcW w:w="570" w:type="dxa"/>
            <w:shd w:val="clear" w:color="auto" w:fill="auto"/>
            <w:vAlign w:val="center"/>
          </w:tcPr>
          <w:p w14:paraId="52E60A16" w14:textId="77777777" w:rsidR="00F11D73" w:rsidRPr="00F11D73" w:rsidRDefault="00F11D73" w:rsidP="00F11D73">
            <w:r w:rsidRPr="00F11D73">
              <w:t>3.3</w:t>
            </w:r>
          </w:p>
        </w:tc>
        <w:tc>
          <w:tcPr>
            <w:tcW w:w="6041" w:type="dxa"/>
            <w:shd w:val="clear" w:color="auto" w:fill="auto"/>
            <w:vAlign w:val="center"/>
          </w:tcPr>
          <w:p w14:paraId="5E1DDC96" w14:textId="77777777" w:rsidR="00F11D73" w:rsidRPr="00F11D73" w:rsidRDefault="00F11D73" w:rsidP="00F11D73">
            <w:pPr>
              <w:jc w:val="both"/>
            </w:pPr>
            <w:r w:rsidRPr="00F11D73">
              <w:t>Расходы на холодную воду</w:t>
            </w:r>
          </w:p>
        </w:tc>
        <w:tc>
          <w:tcPr>
            <w:tcW w:w="1753" w:type="dxa"/>
            <w:shd w:val="clear" w:color="auto" w:fill="auto"/>
            <w:vAlign w:val="center"/>
          </w:tcPr>
          <w:p w14:paraId="3AA4443A" w14:textId="77777777" w:rsidR="00F11D73" w:rsidRPr="00F11D73" w:rsidRDefault="00F11D73" w:rsidP="00F11D73">
            <w:pPr>
              <w:jc w:val="center"/>
            </w:pPr>
            <w:r w:rsidRPr="00F11D73">
              <w:t>12,08</w:t>
            </w:r>
          </w:p>
        </w:tc>
        <w:tc>
          <w:tcPr>
            <w:tcW w:w="1701" w:type="dxa"/>
            <w:shd w:val="clear" w:color="auto" w:fill="auto"/>
            <w:vAlign w:val="center"/>
          </w:tcPr>
          <w:p w14:paraId="4ADA47D3" w14:textId="77777777" w:rsidR="00F11D73" w:rsidRPr="00F11D73" w:rsidRDefault="00F11D73" w:rsidP="00F11D73">
            <w:pPr>
              <w:jc w:val="center"/>
            </w:pPr>
            <w:r w:rsidRPr="00F11D73">
              <w:t>14,81</w:t>
            </w:r>
          </w:p>
        </w:tc>
      </w:tr>
      <w:tr w:rsidR="00F11D73" w:rsidRPr="00F11D73" w14:paraId="4E393945" w14:textId="77777777" w:rsidTr="00E8485B">
        <w:trPr>
          <w:trHeight w:val="315"/>
        </w:trPr>
        <w:tc>
          <w:tcPr>
            <w:tcW w:w="570" w:type="dxa"/>
            <w:shd w:val="clear" w:color="auto" w:fill="auto"/>
            <w:vAlign w:val="center"/>
            <w:hideMark/>
          </w:tcPr>
          <w:p w14:paraId="7B342FCD" w14:textId="77777777" w:rsidR="00F11D73" w:rsidRPr="00F11D73" w:rsidRDefault="00F11D73" w:rsidP="00F11D73">
            <w:pPr>
              <w:jc w:val="center"/>
            </w:pPr>
            <w:r w:rsidRPr="00F11D73">
              <w:t>4</w:t>
            </w:r>
          </w:p>
        </w:tc>
        <w:tc>
          <w:tcPr>
            <w:tcW w:w="6041" w:type="dxa"/>
            <w:shd w:val="clear" w:color="auto" w:fill="auto"/>
            <w:vAlign w:val="center"/>
            <w:hideMark/>
          </w:tcPr>
          <w:p w14:paraId="1C1AC648" w14:textId="77777777" w:rsidR="00F11D73" w:rsidRPr="00F11D73" w:rsidRDefault="00F11D73" w:rsidP="00F11D73">
            <w:pPr>
              <w:jc w:val="both"/>
            </w:pPr>
            <w:r w:rsidRPr="00F11D73">
              <w:t>Прибыль (нормативная прибыль)</w:t>
            </w:r>
          </w:p>
        </w:tc>
        <w:tc>
          <w:tcPr>
            <w:tcW w:w="1753" w:type="dxa"/>
            <w:shd w:val="clear" w:color="auto" w:fill="auto"/>
            <w:vAlign w:val="center"/>
          </w:tcPr>
          <w:p w14:paraId="4A3586E8" w14:textId="77777777" w:rsidR="00F11D73" w:rsidRPr="00F11D73" w:rsidRDefault="00F11D73" w:rsidP="00F11D73">
            <w:pPr>
              <w:jc w:val="center"/>
            </w:pPr>
            <w:r w:rsidRPr="00F11D73">
              <w:t>0,00</w:t>
            </w:r>
          </w:p>
        </w:tc>
        <w:tc>
          <w:tcPr>
            <w:tcW w:w="1701" w:type="dxa"/>
            <w:vAlign w:val="center"/>
          </w:tcPr>
          <w:p w14:paraId="02854874" w14:textId="77777777" w:rsidR="00F11D73" w:rsidRPr="00F11D73" w:rsidRDefault="00F11D73" w:rsidP="00F11D73">
            <w:pPr>
              <w:jc w:val="center"/>
            </w:pPr>
            <w:r w:rsidRPr="00F11D73">
              <w:t>0,00</w:t>
            </w:r>
          </w:p>
        </w:tc>
      </w:tr>
      <w:tr w:rsidR="00F11D73" w:rsidRPr="00F11D73" w14:paraId="5E570DF4" w14:textId="77777777" w:rsidTr="00E8485B">
        <w:trPr>
          <w:trHeight w:val="315"/>
        </w:trPr>
        <w:tc>
          <w:tcPr>
            <w:tcW w:w="570" w:type="dxa"/>
            <w:shd w:val="clear" w:color="auto" w:fill="auto"/>
            <w:vAlign w:val="center"/>
            <w:hideMark/>
          </w:tcPr>
          <w:p w14:paraId="0456EF94" w14:textId="77777777" w:rsidR="00F11D73" w:rsidRPr="00F11D73" w:rsidRDefault="00F11D73" w:rsidP="00F11D73">
            <w:pPr>
              <w:jc w:val="center"/>
            </w:pPr>
            <w:r w:rsidRPr="00F11D73">
              <w:t>5</w:t>
            </w:r>
          </w:p>
        </w:tc>
        <w:tc>
          <w:tcPr>
            <w:tcW w:w="6041" w:type="dxa"/>
            <w:shd w:val="clear" w:color="auto" w:fill="auto"/>
            <w:vAlign w:val="bottom"/>
            <w:hideMark/>
          </w:tcPr>
          <w:p w14:paraId="1631AD47" w14:textId="77777777" w:rsidR="00F11D73" w:rsidRPr="00F11D73" w:rsidRDefault="00F11D73" w:rsidP="00F11D73">
            <w:pPr>
              <w:jc w:val="both"/>
            </w:pPr>
            <w:r w:rsidRPr="00F11D73">
              <w:t>Расчетная предпринимательская прибыль</w:t>
            </w:r>
          </w:p>
        </w:tc>
        <w:tc>
          <w:tcPr>
            <w:tcW w:w="1753" w:type="dxa"/>
            <w:shd w:val="clear" w:color="auto" w:fill="auto"/>
            <w:vAlign w:val="center"/>
          </w:tcPr>
          <w:p w14:paraId="0AD12C3A" w14:textId="77777777" w:rsidR="00F11D73" w:rsidRPr="00F11D73" w:rsidRDefault="00F11D73" w:rsidP="00F11D73">
            <w:pPr>
              <w:jc w:val="center"/>
            </w:pPr>
            <w:r w:rsidRPr="00F11D73">
              <w:t>0,00</w:t>
            </w:r>
          </w:p>
        </w:tc>
        <w:tc>
          <w:tcPr>
            <w:tcW w:w="1701" w:type="dxa"/>
            <w:vAlign w:val="center"/>
          </w:tcPr>
          <w:p w14:paraId="159A5FBA" w14:textId="77777777" w:rsidR="00F11D73" w:rsidRPr="00F11D73" w:rsidRDefault="00F11D73" w:rsidP="00F11D73">
            <w:pPr>
              <w:jc w:val="center"/>
            </w:pPr>
            <w:r w:rsidRPr="00F11D73">
              <w:t>0,00</w:t>
            </w:r>
          </w:p>
        </w:tc>
      </w:tr>
      <w:tr w:rsidR="00F11D73" w:rsidRPr="00F11D73" w14:paraId="252FF438" w14:textId="77777777" w:rsidTr="00E8485B">
        <w:trPr>
          <w:trHeight w:val="73"/>
        </w:trPr>
        <w:tc>
          <w:tcPr>
            <w:tcW w:w="570" w:type="dxa"/>
            <w:shd w:val="clear" w:color="auto" w:fill="auto"/>
            <w:vAlign w:val="center"/>
            <w:hideMark/>
          </w:tcPr>
          <w:p w14:paraId="4CBF29FF" w14:textId="77777777" w:rsidR="00F11D73" w:rsidRPr="00F11D73" w:rsidRDefault="00F11D73" w:rsidP="00F11D73">
            <w:pPr>
              <w:jc w:val="center"/>
            </w:pPr>
            <w:r w:rsidRPr="00F11D73">
              <w:t>6</w:t>
            </w:r>
          </w:p>
        </w:tc>
        <w:tc>
          <w:tcPr>
            <w:tcW w:w="6041" w:type="dxa"/>
            <w:shd w:val="clear" w:color="auto" w:fill="auto"/>
            <w:vAlign w:val="center"/>
            <w:hideMark/>
          </w:tcPr>
          <w:p w14:paraId="5CBB0C1A" w14:textId="77777777" w:rsidR="00F11D73" w:rsidRPr="00F11D73" w:rsidRDefault="00F11D73" w:rsidP="00F11D73">
            <w:pPr>
              <w:jc w:val="both"/>
            </w:pPr>
            <w:r w:rsidRPr="00F11D73">
              <w:t>Результаты деятельности до перехода к регулированию цен (тарифов) на основе долгосрочных параметров регулирования</w:t>
            </w:r>
          </w:p>
        </w:tc>
        <w:tc>
          <w:tcPr>
            <w:tcW w:w="1753" w:type="dxa"/>
            <w:shd w:val="clear" w:color="auto" w:fill="auto"/>
            <w:vAlign w:val="center"/>
            <w:hideMark/>
          </w:tcPr>
          <w:p w14:paraId="0ECC33F0" w14:textId="77777777" w:rsidR="00F11D73" w:rsidRPr="00F11D73" w:rsidRDefault="00F11D73" w:rsidP="00F11D73">
            <w:pPr>
              <w:jc w:val="center"/>
            </w:pPr>
            <w:r w:rsidRPr="00F11D73">
              <w:t>0,00</w:t>
            </w:r>
          </w:p>
        </w:tc>
        <w:tc>
          <w:tcPr>
            <w:tcW w:w="1701" w:type="dxa"/>
            <w:vAlign w:val="center"/>
          </w:tcPr>
          <w:p w14:paraId="4AF146A5" w14:textId="77777777" w:rsidR="00F11D73" w:rsidRPr="00F11D73" w:rsidRDefault="00F11D73" w:rsidP="00F11D73">
            <w:pPr>
              <w:jc w:val="center"/>
            </w:pPr>
            <w:r w:rsidRPr="00F11D73">
              <w:t>0,00</w:t>
            </w:r>
          </w:p>
        </w:tc>
      </w:tr>
      <w:tr w:rsidR="00F11D73" w:rsidRPr="00F11D73" w14:paraId="59BF2D18" w14:textId="77777777" w:rsidTr="00E8485B">
        <w:trPr>
          <w:trHeight w:val="945"/>
        </w:trPr>
        <w:tc>
          <w:tcPr>
            <w:tcW w:w="570" w:type="dxa"/>
            <w:shd w:val="clear" w:color="auto" w:fill="auto"/>
            <w:vAlign w:val="center"/>
            <w:hideMark/>
          </w:tcPr>
          <w:p w14:paraId="3BB8DEBD" w14:textId="77777777" w:rsidR="00F11D73" w:rsidRPr="00F11D73" w:rsidRDefault="00F11D73" w:rsidP="00F11D73">
            <w:pPr>
              <w:jc w:val="center"/>
            </w:pPr>
            <w:r w:rsidRPr="00F11D73">
              <w:t>7</w:t>
            </w:r>
          </w:p>
        </w:tc>
        <w:tc>
          <w:tcPr>
            <w:tcW w:w="6041" w:type="dxa"/>
            <w:shd w:val="clear" w:color="auto" w:fill="auto"/>
            <w:vAlign w:val="bottom"/>
            <w:hideMark/>
          </w:tcPr>
          <w:p w14:paraId="3E45BCB2" w14:textId="77777777" w:rsidR="00F11D73" w:rsidRPr="00F11D73" w:rsidRDefault="00F11D73" w:rsidP="00F11D73">
            <w:pPr>
              <w:jc w:val="both"/>
            </w:pPr>
            <w:r w:rsidRPr="00F11D73">
              <w:t>Корректировка с целью учета отклонения фактических значений параметров расчета тарифов от значений, учтенных при установлении тарифов по итогу 2022 года</w:t>
            </w:r>
          </w:p>
        </w:tc>
        <w:tc>
          <w:tcPr>
            <w:tcW w:w="1753" w:type="dxa"/>
            <w:shd w:val="clear" w:color="auto" w:fill="auto"/>
            <w:vAlign w:val="center"/>
          </w:tcPr>
          <w:p w14:paraId="1464CFCF" w14:textId="77777777" w:rsidR="00F11D73" w:rsidRPr="00F11D73" w:rsidRDefault="00F11D73" w:rsidP="00F11D73">
            <w:pPr>
              <w:jc w:val="center"/>
            </w:pPr>
            <w:r w:rsidRPr="00F11D73">
              <w:t>693,70</w:t>
            </w:r>
          </w:p>
        </w:tc>
        <w:tc>
          <w:tcPr>
            <w:tcW w:w="1701" w:type="dxa"/>
            <w:vAlign w:val="center"/>
          </w:tcPr>
          <w:p w14:paraId="7A84F530" w14:textId="77777777" w:rsidR="00F11D73" w:rsidRPr="00F11D73" w:rsidRDefault="00F11D73" w:rsidP="00F11D73">
            <w:pPr>
              <w:jc w:val="center"/>
            </w:pPr>
            <w:r w:rsidRPr="00F11D73">
              <w:t>693,70</w:t>
            </w:r>
          </w:p>
        </w:tc>
      </w:tr>
      <w:tr w:rsidR="00F11D73" w:rsidRPr="00F11D73" w14:paraId="0517C721" w14:textId="77777777" w:rsidTr="00E8485B">
        <w:trPr>
          <w:trHeight w:val="660"/>
        </w:trPr>
        <w:tc>
          <w:tcPr>
            <w:tcW w:w="570" w:type="dxa"/>
            <w:shd w:val="clear" w:color="auto" w:fill="auto"/>
            <w:vAlign w:val="center"/>
            <w:hideMark/>
          </w:tcPr>
          <w:p w14:paraId="1631D8E6" w14:textId="77777777" w:rsidR="00F11D73" w:rsidRPr="00F11D73" w:rsidRDefault="00F11D73" w:rsidP="00F11D73">
            <w:pPr>
              <w:jc w:val="center"/>
            </w:pPr>
            <w:r w:rsidRPr="00F11D73">
              <w:t>8</w:t>
            </w:r>
          </w:p>
        </w:tc>
        <w:tc>
          <w:tcPr>
            <w:tcW w:w="6041" w:type="dxa"/>
            <w:shd w:val="clear" w:color="auto" w:fill="auto"/>
            <w:vAlign w:val="bottom"/>
            <w:hideMark/>
          </w:tcPr>
          <w:p w14:paraId="115AA79B" w14:textId="77777777" w:rsidR="00F11D73" w:rsidRPr="00F11D73" w:rsidRDefault="00F11D73" w:rsidP="00F11D73">
            <w:pPr>
              <w:jc w:val="both"/>
            </w:pPr>
            <w:r w:rsidRPr="00F11D73">
              <w:t>Корректировка с учетом надежности и качества реализуемых товаров (оказываемых услуг), подлежащая учету в НВВ</w:t>
            </w:r>
          </w:p>
        </w:tc>
        <w:tc>
          <w:tcPr>
            <w:tcW w:w="1753" w:type="dxa"/>
            <w:shd w:val="clear" w:color="auto" w:fill="auto"/>
            <w:vAlign w:val="center"/>
            <w:hideMark/>
          </w:tcPr>
          <w:p w14:paraId="5DDC93B0" w14:textId="77777777" w:rsidR="00F11D73" w:rsidRPr="00F11D73" w:rsidRDefault="00F11D73" w:rsidP="00F11D73">
            <w:pPr>
              <w:jc w:val="center"/>
            </w:pPr>
            <w:r w:rsidRPr="00F11D73">
              <w:t>0,00</w:t>
            </w:r>
          </w:p>
        </w:tc>
        <w:tc>
          <w:tcPr>
            <w:tcW w:w="1701" w:type="dxa"/>
            <w:vAlign w:val="center"/>
          </w:tcPr>
          <w:p w14:paraId="721AB17C" w14:textId="77777777" w:rsidR="00F11D73" w:rsidRPr="00F11D73" w:rsidRDefault="00F11D73" w:rsidP="00F11D73">
            <w:pPr>
              <w:jc w:val="center"/>
            </w:pPr>
            <w:r w:rsidRPr="00F11D73">
              <w:t>0,00</w:t>
            </w:r>
          </w:p>
        </w:tc>
      </w:tr>
      <w:tr w:rsidR="00F11D73" w:rsidRPr="00F11D73" w14:paraId="4C25A57E" w14:textId="77777777" w:rsidTr="00E8485B">
        <w:trPr>
          <w:trHeight w:val="502"/>
        </w:trPr>
        <w:tc>
          <w:tcPr>
            <w:tcW w:w="570" w:type="dxa"/>
            <w:shd w:val="clear" w:color="auto" w:fill="auto"/>
            <w:vAlign w:val="center"/>
            <w:hideMark/>
          </w:tcPr>
          <w:p w14:paraId="7C3EF1CF" w14:textId="77777777" w:rsidR="00F11D73" w:rsidRPr="00F11D73" w:rsidRDefault="00F11D73" w:rsidP="00F11D73">
            <w:pPr>
              <w:jc w:val="center"/>
            </w:pPr>
            <w:r w:rsidRPr="00F11D73">
              <w:t>9</w:t>
            </w:r>
          </w:p>
        </w:tc>
        <w:tc>
          <w:tcPr>
            <w:tcW w:w="6041" w:type="dxa"/>
            <w:shd w:val="clear" w:color="auto" w:fill="auto"/>
            <w:vAlign w:val="bottom"/>
            <w:hideMark/>
          </w:tcPr>
          <w:p w14:paraId="15CF9494" w14:textId="77777777" w:rsidR="00F11D73" w:rsidRPr="00F11D73" w:rsidRDefault="00F11D73" w:rsidP="00F11D73">
            <w:pPr>
              <w:jc w:val="both"/>
            </w:pPr>
            <w:r w:rsidRPr="00F11D73">
              <w:t>Корректировка НВВ в связи с изменением (неисполнением) инвестиционной программы</w:t>
            </w:r>
          </w:p>
        </w:tc>
        <w:tc>
          <w:tcPr>
            <w:tcW w:w="1753" w:type="dxa"/>
            <w:shd w:val="clear" w:color="auto" w:fill="auto"/>
            <w:vAlign w:val="center"/>
            <w:hideMark/>
          </w:tcPr>
          <w:p w14:paraId="5783A757" w14:textId="77777777" w:rsidR="00F11D73" w:rsidRPr="00F11D73" w:rsidRDefault="00F11D73" w:rsidP="00F11D73">
            <w:pPr>
              <w:jc w:val="center"/>
            </w:pPr>
            <w:r w:rsidRPr="00F11D73">
              <w:t>0,00</w:t>
            </w:r>
          </w:p>
        </w:tc>
        <w:tc>
          <w:tcPr>
            <w:tcW w:w="1701" w:type="dxa"/>
            <w:vAlign w:val="center"/>
          </w:tcPr>
          <w:p w14:paraId="70B78992" w14:textId="77777777" w:rsidR="00F11D73" w:rsidRPr="00F11D73" w:rsidRDefault="00F11D73" w:rsidP="00F11D73">
            <w:pPr>
              <w:jc w:val="center"/>
            </w:pPr>
            <w:r w:rsidRPr="00F11D73">
              <w:t>0,00</w:t>
            </w:r>
          </w:p>
        </w:tc>
      </w:tr>
      <w:tr w:rsidR="00F11D73" w:rsidRPr="00F11D73" w14:paraId="71129EDB" w14:textId="77777777" w:rsidTr="00E8485B">
        <w:trPr>
          <w:trHeight w:val="2190"/>
        </w:trPr>
        <w:tc>
          <w:tcPr>
            <w:tcW w:w="570" w:type="dxa"/>
            <w:shd w:val="clear" w:color="auto" w:fill="auto"/>
            <w:vAlign w:val="center"/>
            <w:hideMark/>
          </w:tcPr>
          <w:p w14:paraId="5B4AAB90" w14:textId="77777777" w:rsidR="00F11D73" w:rsidRPr="00F11D73" w:rsidRDefault="00F11D73" w:rsidP="00F11D73">
            <w:pPr>
              <w:jc w:val="center"/>
            </w:pPr>
            <w:r w:rsidRPr="00F11D73">
              <w:lastRenderedPageBreak/>
              <w:t>10</w:t>
            </w:r>
          </w:p>
        </w:tc>
        <w:tc>
          <w:tcPr>
            <w:tcW w:w="6041" w:type="dxa"/>
            <w:shd w:val="clear" w:color="auto" w:fill="auto"/>
            <w:vAlign w:val="bottom"/>
            <w:hideMark/>
          </w:tcPr>
          <w:p w14:paraId="5AA49684" w14:textId="77777777" w:rsidR="00F11D73" w:rsidRPr="00F11D73" w:rsidRDefault="00F11D73" w:rsidP="00F11D73">
            <w:pPr>
              <w:jc w:val="both"/>
            </w:pPr>
            <w:r w:rsidRPr="00F11D73">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53" w:type="dxa"/>
            <w:shd w:val="clear" w:color="auto" w:fill="auto"/>
            <w:vAlign w:val="center"/>
            <w:hideMark/>
          </w:tcPr>
          <w:p w14:paraId="772F32AC" w14:textId="77777777" w:rsidR="00F11D73" w:rsidRPr="00F11D73" w:rsidRDefault="00F11D73" w:rsidP="00F11D73">
            <w:pPr>
              <w:jc w:val="center"/>
            </w:pPr>
            <w:r w:rsidRPr="00F11D73">
              <w:t>0,00</w:t>
            </w:r>
          </w:p>
        </w:tc>
        <w:tc>
          <w:tcPr>
            <w:tcW w:w="1701" w:type="dxa"/>
            <w:vAlign w:val="center"/>
          </w:tcPr>
          <w:p w14:paraId="68B7DFD3" w14:textId="77777777" w:rsidR="00F11D73" w:rsidRPr="00F11D73" w:rsidRDefault="00F11D73" w:rsidP="00F11D73">
            <w:pPr>
              <w:jc w:val="center"/>
            </w:pPr>
            <w:r w:rsidRPr="00F11D73">
              <w:t>0,00</w:t>
            </w:r>
          </w:p>
        </w:tc>
      </w:tr>
      <w:tr w:rsidR="00F11D73" w:rsidRPr="00F11D73" w14:paraId="7D3736C9" w14:textId="77777777" w:rsidTr="00E8485B">
        <w:trPr>
          <w:trHeight w:val="710"/>
        </w:trPr>
        <w:tc>
          <w:tcPr>
            <w:tcW w:w="570" w:type="dxa"/>
            <w:shd w:val="clear" w:color="auto" w:fill="auto"/>
            <w:vAlign w:val="center"/>
          </w:tcPr>
          <w:p w14:paraId="72652567" w14:textId="77777777" w:rsidR="00F11D73" w:rsidRPr="00F11D73" w:rsidRDefault="00F11D73" w:rsidP="00F11D73">
            <w:pPr>
              <w:jc w:val="center"/>
            </w:pPr>
            <w:r w:rsidRPr="00F11D73">
              <w:t>11</w:t>
            </w:r>
          </w:p>
        </w:tc>
        <w:tc>
          <w:tcPr>
            <w:tcW w:w="6041" w:type="dxa"/>
            <w:shd w:val="clear" w:color="auto" w:fill="auto"/>
            <w:vAlign w:val="bottom"/>
          </w:tcPr>
          <w:p w14:paraId="2D58C559" w14:textId="77777777" w:rsidR="00F11D73" w:rsidRPr="00F11D73" w:rsidRDefault="00F11D73" w:rsidP="00F11D73">
            <w:r w:rsidRPr="00F11D73">
              <w:t xml:space="preserve">Корректировка, связанная </w:t>
            </w:r>
            <w:r w:rsidRPr="00F11D73">
              <w:br/>
              <w:t>с соблюдением статьи 3 Федерального закона от 27.07.2010 № 190-ФЗ «О теплоснабжении»</w:t>
            </w:r>
          </w:p>
        </w:tc>
        <w:tc>
          <w:tcPr>
            <w:tcW w:w="1753" w:type="dxa"/>
            <w:shd w:val="clear" w:color="auto" w:fill="auto"/>
            <w:vAlign w:val="center"/>
          </w:tcPr>
          <w:p w14:paraId="4197B495" w14:textId="77777777" w:rsidR="00F11D73" w:rsidRPr="00F11D73" w:rsidRDefault="00F11D73" w:rsidP="00F11D73">
            <w:pPr>
              <w:jc w:val="center"/>
            </w:pPr>
            <w:r w:rsidRPr="00F11D73">
              <w:t>-1339,89</w:t>
            </w:r>
          </w:p>
        </w:tc>
        <w:tc>
          <w:tcPr>
            <w:tcW w:w="1701" w:type="dxa"/>
            <w:shd w:val="clear" w:color="auto" w:fill="auto"/>
            <w:vAlign w:val="center"/>
          </w:tcPr>
          <w:p w14:paraId="73F79C61" w14:textId="77777777" w:rsidR="00F11D73" w:rsidRPr="00F11D73" w:rsidRDefault="00F11D73" w:rsidP="00F11D73">
            <w:pPr>
              <w:jc w:val="center"/>
            </w:pPr>
            <w:r w:rsidRPr="00F11D73">
              <w:t>-1103,46</w:t>
            </w:r>
          </w:p>
        </w:tc>
      </w:tr>
      <w:tr w:rsidR="00F11D73" w:rsidRPr="00F11D73" w14:paraId="79A34694" w14:textId="77777777" w:rsidTr="00E8485B">
        <w:trPr>
          <w:trHeight w:val="303"/>
        </w:trPr>
        <w:tc>
          <w:tcPr>
            <w:tcW w:w="570" w:type="dxa"/>
            <w:shd w:val="clear" w:color="auto" w:fill="auto"/>
            <w:vAlign w:val="center"/>
            <w:hideMark/>
          </w:tcPr>
          <w:p w14:paraId="4A3DBF78" w14:textId="77777777" w:rsidR="00F11D73" w:rsidRPr="00F11D73" w:rsidRDefault="00F11D73" w:rsidP="00F11D73">
            <w:pPr>
              <w:jc w:val="center"/>
            </w:pPr>
            <w:r w:rsidRPr="00F11D73">
              <w:t>12</w:t>
            </w:r>
          </w:p>
        </w:tc>
        <w:tc>
          <w:tcPr>
            <w:tcW w:w="6041" w:type="dxa"/>
            <w:shd w:val="clear" w:color="auto" w:fill="auto"/>
            <w:vAlign w:val="center"/>
            <w:hideMark/>
          </w:tcPr>
          <w:p w14:paraId="3DE74193" w14:textId="77777777" w:rsidR="00F11D73" w:rsidRPr="00F11D73" w:rsidRDefault="00F11D73" w:rsidP="00F11D73">
            <w:pPr>
              <w:jc w:val="both"/>
            </w:pPr>
            <w:r w:rsidRPr="00F11D73">
              <w:t>ИТОГО необходимая валовая выручка на производство ТЭ</w:t>
            </w:r>
          </w:p>
        </w:tc>
        <w:tc>
          <w:tcPr>
            <w:tcW w:w="1753" w:type="dxa"/>
            <w:shd w:val="clear" w:color="auto" w:fill="auto"/>
            <w:vAlign w:val="center"/>
          </w:tcPr>
          <w:p w14:paraId="6BCB7C37" w14:textId="77777777" w:rsidR="00F11D73" w:rsidRPr="00F11D73" w:rsidRDefault="00F11D73" w:rsidP="00F11D73">
            <w:pPr>
              <w:jc w:val="center"/>
            </w:pPr>
            <w:r w:rsidRPr="00F11D73">
              <w:t>9193,65</w:t>
            </w:r>
          </w:p>
        </w:tc>
        <w:tc>
          <w:tcPr>
            <w:tcW w:w="1701" w:type="dxa"/>
            <w:shd w:val="clear" w:color="auto" w:fill="auto"/>
            <w:vAlign w:val="center"/>
          </w:tcPr>
          <w:p w14:paraId="786945AF" w14:textId="77777777" w:rsidR="00F11D73" w:rsidRPr="00F11D73" w:rsidRDefault="00F11D73" w:rsidP="00F11D73">
            <w:pPr>
              <w:jc w:val="center"/>
            </w:pPr>
            <w:r w:rsidRPr="00F11D73">
              <w:t>9921,48</w:t>
            </w:r>
          </w:p>
        </w:tc>
      </w:tr>
      <w:tr w:rsidR="00F11D73" w:rsidRPr="00F11D73" w14:paraId="724897DC" w14:textId="77777777" w:rsidTr="00E8485B">
        <w:trPr>
          <w:trHeight w:val="575"/>
        </w:trPr>
        <w:tc>
          <w:tcPr>
            <w:tcW w:w="570" w:type="dxa"/>
            <w:shd w:val="clear" w:color="auto" w:fill="auto"/>
            <w:vAlign w:val="center"/>
          </w:tcPr>
          <w:p w14:paraId="07D78D49" w14:textId="77777777" w:rsidR="00F11D73" w:rsidRPr="00F11D73" w:rsidRDefault="00F11D73" w:rsidP="00F11D73">
            <w:pPr>
              <w:jc w:val="center"/>
            </w:pPr>
            <w:r w:rsidRPr="00F11D73">
              <w:t>12.1</w:t>
            </w:r>
          </w:p>
        </w:tc>
        <w:tc>
          <w:tcPr>
            <w:tcW w:w="6041" w:type="dxa"/>
            <w:shd w:val="clear" w:color="auto" w:fill="auto"/>
            <w:vAlign w:val="center"/>
          </w:tcPr>
          <w:p w14:paraId="7353E430" w14:textId="77777777" w:rsidR="00F11D73" w:rsidRPr="00F11D73" w:rsidRDefault="00F11D73" w:rsidP="00F11D73">
            <w:pPr>
              <w:jc w:val="both"/>
            </w:pPr>
            <w:r w:rsidRPr="00F11D73">
              <w:t>В том числе на потребительский рынок</w:t>
            </w:r>
          </w:p>
        </w:tc>
        <w:tc>
          <w:tcPr>
            <w:tcW w:w="1753" w:type="dxa"/>
            <w:shd w:val="clear" w:color="auto" w:fill="auto"/>
            <w:vAlign w:val="center"/>
          </w:tcPr>
          <w:p w14:paraId="7465E7E4" w14:textId="77777777" w:rsidR="00F11D73" w:rsidRPr="00F11D73" w:rsidRDefault="00F11D73" w:rsidP="00F11D73">
            <w:pPr>
              <w:jc w:val="center"/>
            </w:pPr>
            <w:r w:rsidRPr="00F11D73">
              <w:t>2380,03</w:t>
            </w:r>
          </w:p>
        </w:tc>
        <w:tc>
          <w:tcPr>
            <w:tcW w:w="1701" w:type="dxa"/>
            <w:shd w:val="clear" w:color="auto" w:fill="auto"/>
            <w:vAlign w:val="center"/>
          </w:tcPr>
          <w:p w14:paraId="047E09BF" w14:textId="77777777" w:rsidR="00F11D73" w:rsidRPr="00F11D73" w:rsidRDefault="00F11D73" w:rsidP="00F11D73">
            <w:pPr>
              <w:jc w:val="center"/>
            </w:pPr>
            <w:r w:rsidRPr="00F11D73">
              <w:t>2856,04</w:t>
            </w:r>
          </w:p>
        </w:tc>
      </w:tr>
    </w:tbl>
    <w:p w14:paraId="65F6CAF4" w14:textId="77777777" w:rsidR="00F11D73" w:rsidRPr="00F11D73" w:rsidRDefault="00F11D73" w:rsidP="00F11D73">
      <w:pPr>
        <w:ind w:firstLine="851"/>
        <w:jc w:val="both"/>
        <w:rPr>
          <w:rFonts w:cstheme="minorBidi"/>
          <w:sz w:val="28"/>
          <w:szCs w:val="28"/>
          <w:lang w:eastAsia="en-US"/>
        </w:rPr>
      </w:pPr>
    </w:p>
    <w:p w14:paraId="47D4F28B"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В соответствии со статьей 3 Федерального закона от 27.07.2010 № 190-ФЗ «О теплоснабжении» общими принципами организации отношений 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4F699AA8"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Эксперты предлагают принять необходимую валовую выручку на 2024 год в размере 9921,48 тыс. руб., в том числе на потребительский рынок 2856,04 тыс. руб.</w:t>
      </w:r>
    </w:p>
    <w:p w14:paraId="215F08E8"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Эксперты рассчитали тарифы на тепловую энергию для ЗАО «Тяжинское ДРСУ» таблица 6.</w:t>
      </w:r>
    </w:p>
    <w:p w14:paraId="55E57902" w14:textId="77777777" w:rsidR="00F11D73" w:rsidRPr="00F11D73" w:rsidRDefault="00F11D73" w:rsidP="00F11D73">
      <w:pPr>
        <w:ind w:firstLine="851"/>
        <w:jc w:val="right"/>
        <w:rPr>
          <w:rFonts w:cstheme="minorBidi"/>
          <w:sz w:val="28"/>
          <w:szCs w:val="28"/>
          <w:lang w:eastAsia="en-US"/>
        </w:rPr>
      </w:pPr>
      <w:r w:rsidRPr="00F11D73">
        <w:rPr>
          <w:rFonts w:cstheme="minorBidi"/>
          <w:sz w:val="28"/>
          <w:szCs w:val="28"/>
          <w:lang w:eastAsia="en-US"/>
        </w:rPr>
        <w:t>Таблица 6</w:t>
      </w:r>
    </w:p>
    <w:p w14:paraId="5F601B90"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 xml:space="preserve">Тарифы ЗАО «Тяжинское ДРСУ» на тепловую энергию на </w:t>
      </w:r>
      <w:r w:rsidRPr="00F11D73">
        <w:rPr>
          <w:rFonts w:cstheme="minorBidi"/>
          <w:sz w:val="28"/>
          <w:szCs w:val="28"/>
          <w:lang w:eastAsia="en-US"/>
        </w:rPr>
        <w:br/>
        <w:t xml:space="preserve">период с 26.01.2024 по 31.12.2024 </w:t>
      </w:r>
    </w:p>
    <w:p w14:paraId="050E5B5A" w14:textId="77777777" w:rsidR="00F11D73" w:rsidRPr="00F11D73" w:rsidRDefault="00F11D73" w:rsidP="00F11D73">
      <w:pPr>
        <w:jc w:val="right"/>
        <w:rPr>
          <w:rFonts w:cstheme="minorBidi"/>
          <w:bCs/>
          <w:sz w:val="28"/>
          <w:szCs w:val="28"/>
          <w:lang w:val="en-US" w:eastAsia="en-US"/>
        </w:rPr>
      </w:pPr>
      <w:r w:rsidRPr="00F11D73">
        <w:rPr>
          <w:rFonts w:cstheme="minorBidi"/>
          <w:bCs/>
          <w:sz w:val="28"/>
          <w:szCs w:val="28"/>
          <w:lang w:val="en-US" w:eastAsia="en-US"/>
        </w:rPr>
        <w:t xml:space="preserve">(с </w:t>
      </w:r>
      <w:proofErr w:type="spellStart"/>
      <w:r w:rsidRPr="00F11D73">
        <w:rPr>
          <w:rFonts w:cstheme="minorBidi"/>
          <w:bCs/>
          <w:sz w:val="28"/>
          <w:szCs w:val="28"/>
          <w:lang w:val="en-US" w:eastAsia="en-US"/>
        </w:rPr>
        <w:t>учетом</w:t>
      </w:r>
      <w:proofErr w:type="spellEnd"/>
      <w:r w:rsidRPr="00F11D73">
        <w:rPr>
          <w:rFonts w:cstheme="minorBidi"/>
          <w:bCs/>
          <w:sz w:val="28"/>
          <w:szCs w:val="28"/>
          <w:lang w:val="en-US" w:eastAsia="en-US"/>
        </w:rPr>
        <w:t xml:space="preserve"> НДС)</w:t>
      </w:r>
    </w:p>
    <w:tbl>
      <w:tblPr>
        <w:tblW w:w="10349" w:type="dxa"/>
        <w:tblInd w:w="-284" w:type="dxa"/>
        <w:tblLook w:val="04A0" w:firstRow="1" w:lastRow="0" w:firstColumn="1" w:lastColumn="0" w:noHBand="0" w:noVBand="1"/>
      </w:tblPr>
      <w:tblGrid>
        <w:gridCol w:w="284"/>
        <w:gridCol w:w="2693"/>
        <w:gridCol w:w="1701"/>
        <w:gridCol w:w="1701"/>
        <w:gridCol w:w="1701"/>
        <w:gridCol w:w="2269"/>
      </w:tblGrid>
      <w:tr w:rsidR="00F11D73" w:rsidRPr="00F11D73" w14:paraId="01B4468D" w14:textId="77777777" w:rsidTr="00E8485B">
        <w:trPr>
          <w:trHeight w:val="255"/>
        </w:trPr>
        <w:tc>
          <w:tcPr>
            <w:tcW w:w="284" w:type="dxa"/>
            <w:tcBorders>
              <w:top w:val="nil"/>
              <w:left w:val="nil"/>
              <w:bottom w:val="nil"/>
              <w:right w:val="nil"/>
            </w:tcBorders>
            <w:shd w:val="clear" w:color="auto" w:fill="auto"/>
            <w:noWrap/>
            <w:vAlign w:val="bottom"/>
            <w:hideMark/>
          </w:tcPr>
          <w:p w14:paraId="12D33EB9" w14:textId="77777777" w:rsidR="00F11D73" w:rsidRPr="00F11D73" w:rsidRDefault="00F11D73" w:rsidP="00F11D73">
            <w:pPr>
              <w:ind w:firstLine="851"/>
              <w:jc w:val="both"/>
              <w:rPr>
                <w:rFonts w:cstheme="minorBidi"/>
                <w:sz w:val="28"/>
                <w:szCs w:val="28"/>
                <w:lang w:val="en-US" w:eastAsia="en-US"/>
              </w:rPr>
            </w:pP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1A0D6F" w14:textId="77777777" w:rsidR="00F11D73" w:rsidRPr="00F11D73" w:rsidRDefault="00F11D73" w:rsidP="00F11D73">
            <w:pPr>
              <w:jc w:val="center"/>
              <w:rPr>
                <w:rFonts w:cstheme="minorBidi"/>
                <w:sz w:val="28"/>
                <w:szCs w:val="28"/>
                <w:lang w:eastAsia="en-US"/>
              </w:rPr>
            </w:pPr>
            <w:r w:rsidRPr="00F11D73">
              <w:rPr>
                <w:rFonts w:cstheme="minorBidi"/>
                <w:sz w:val="28"/>
                <w:szCs w:val="28"/>
                <w:lang w:val="en-US" w:eastAsia="en-US"/>
              </w:rPr>
              <w:t>202</w:t>
            </w:r>
            <w:r w:rsidRPr="00F11D73">
              <w:rPr>
                <w:rFonts w:cstheme="minorBidi"/>
                <w:sz w:val="28"/>
                <w:szCs w:val="28"/>
                <w:lang w:eastAsia="en-US"/>
              </w:rPr>
              <w:t>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B822713"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Полезный</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отпуск</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B21F63E"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Тариф</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0F0898E"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Рост</w:t>
            </w:r>
            <w:proofErr w:type="spellEnd"/>
          </w:p>
        </w:tc>
        <w:tc>
          <w:tcPr>
            <w:tcW w:w="2269" w:type="dxa"/>
            <w:tcBorders>
              <w:top w:val="single" w:sz="4" w:space="0" w:color="auto"/>
              <w:left w:val="nil"/>
              <w:bottom w:val="single" w:sz="4" w:space="0" w:color="auto"/>
              <w:right w:val="single" w:sz="4" w:space="0" w:color="auto"/>
            </w:tcBorders>
            <w:shd w:val="clear" w:color="auto" w:fill="auto"/>
            <w:vAlign w:val="center"/>
            <w:hideMark/>
          </w:tcPr>
          <w:p w14:paraId="56D9EF0A"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НВВ</w:t>
            </w:r>
          </w:p>
        </w:tc>
      </w:tr>
      <w:tr w:rsidR="00F11D73" w:rsidRPr="00F11D73" w14:paraId="0DAF55A3" w14:textId="77777777" w:rsidTr="00E8485B">
        <w:trPr>
          <w:trHeight w:val="255"/>
        </w:trPr>
        <w:tc>
          <w:tcPr>
            <w:tcW w:w="284" w:type="dxa"/>
            <w:tcBorders>
              <w:top w:val="nil"/>
              <w:left w:val="nil"/>
              <w:bottom w:val="nil"/>
              <w:right w:val="nil"/>
            </w:tcBorders>
            <w:shd w:val="clear" w:color="auto" w:fill="auto"/>
            <w:noWrap/>
            <w:vAlign w:val="bottom"/>
            <w:hideMark/>
          </w:tcPr>
          <w:p w14:paraId="7C03429F" w14:textId="77777777" w:rsidR="00F11D73" w:rsidRPr="00F11D73" w:rsidRDefault="00F11D73" w:rsidP="00F11D73">
            <w:pPr>
              <w:ind w:firstLine="851"/>
              <w:jc w:val="both"/>
              <w:rPr>
                <w:rFonts w:cstheme="minorBidi"/>
                <w:sz w:val="28"/>
                <w:szCs w:val="28"/>
                <w:lang w:val="en-US" w:eastAsia="en-US"/>
              </w:rPr>
            </w:pPr>
          </w:p>
        </w:tc>
        <w:tc>
          <w:tcPr>
            <w:tcW w:w="26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41FBED5" w14:textId="77777777" w:rsidR="00F11D73" w:rsidRPr="00F11D73" w:rsidRDefault="00F11D73" w:rsidP="00F11D73">
            <w:pPr>
              <w:jc w:val="center"/>
              <w:rPr>
                <w:rFonts w:cstheme="minorBidi"/>
                <w:b/>
                <w:bCs/>
                <w:sz w:val="28"/>
                <w:szCs w:val="28"/>
                <w:lang w:val="en-US" w:eastAsia="en-US"/>
              </w:rPr>
            </w:pPr>
          </w:p>
        </w:tc>
        <w:tc>
          <w:tcPr>
            <w:tcW w:w="1701" w:type="dxa"/>
            <w:tcBorders>
              <w:top w:val="nil"/>
              <w:left w:val="nil"/>
              <w:bottom w:val="single" w:sz="4" w:space="0" w:color="auto"/>
              <w:right w:val="single" w:sz="4" w:space="0" w:color="auto"/>
            </w:tcBorders>
            <w:shd w:val="clear" w:color="auto" w:fill="auto"/>
            <w:vAlign w:val="center"/>
            <w:hideMark/>
          </w:tcPr>
          <w:p w14:paraId="70E8BF87"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тыс</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Гкал</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C088931"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руб</w:t>
            </w:r>
            <w:proofErr w:type="spellEnd"/>
            <w:r w:rsidRPr="00F11D73">
              <w:rPr>
                <w:rFonts w:cstheme="minorBidi"/>
                <w:sz w:val="28"/>
                <w:szCs w:val="28"/>
                <w:lang w:val="en-US" w:eastAsia="en-US"/>
              </w:rPr>
              <w:t>./</w:t>
            </w:r>
            <w:proofErr w:type="spellStart"/>
            <w:r w:rsidRPr="00F11D73">
              <w:rPr>
                <w:rFonts w:cstheme="minorBidi"/>
                <w:sz w:val="28"/>
                <w:szCs w:val="28"/>
                <w:lang w:val="en-US" w:eastAsia="en-US"/>
              </w:rPr>
              <w:t>Гкал</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E83ED0C"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w:t>
            </w:r>
          </w:p>
        </w:tc>
        <w:tc>
          <w:tcPr>
            <w:tcW w:w="2269" w:type="dxa"/>
            <w:tcBorders>
              <w:top w:val="nil"/>
              <w:left w:val="nil"/>
              <w:bottom w:val="single" w:sz="4" w:space="0" w:color="auto"/>
              <w:right w:val="single" w:sz="4" w:space="0" w:color="auto"/>
            </w:tcBorders>
            <w:shd w:val="clear" w:color="auto" w:fill="auto"/>
            <w:vAlign w:val="center"/>
            <w:hideMark/>
          </w:tcPr>
          <w:p w14:paraId="0629D3CF" w14:textId="77777777" w:rsidR="00F11D73" w:rsidRPr="00F11D73" w:rsidRDefault="00F11D73" w:rsidP="00F11D73">
            <w:pPr>
              <w:jc w:val="center"/>
              <w:rPr>
                <w:rFonts w:cstheme="minorBidi"/>
                <w:sz w:val="28"/>
                <w:szCs w:val="28"/>
                <w:lang w:val="en-US" w:eastAsia="en-US"/>
              </w:rPr>
            </w:pPr>
            <w:proofErr w:type="spellStart"/>
            <w:r w:rsidRPr="00F11D73">
              <w:rPr>
                <w:rFonts w:cstheme="minorBidi"/>
                <w:sz w:val="28"/>
                <w:szCs w:val="28"/>
                <w:lang w:val="en-US" w:eastAsia="en-US"/>
              </w:rPr>
              <w:t>тыс</w:t>
            </w:r>
            <w:proofErr w:type="spellEnd"/>
            <w:r w:rsidRPr="00F11D73">
              <w:rPr>
                <w:rFonts w:cstheme="minorBidi"/>
                <w:sz w:val="28"/>
                <w:szCs w:val="28"/>
                <w:lang w:val="en-US" w:eastAsia="en-US"/>
              </w:rPr>
              <w:t xml:space="preserve">. </w:t>
            </w:r>
            <w:proofErr w:type="spellStart"/>
            <w:r w:rsidRPr="00F11D73">
              <w:rPr>
                <w:rFonts w:cstheme="minorBidi"/>
                <w:sz w:val="28"/>
                <w:szCs w:val="28"/>
                <w:lang w:val="en-US" w:eastAsia="en-US"/>
              </w:rPr>
              <w:t>руб</w:t>
            </w:r>
            <w:proofErr w:type="spellEnd"/>
            <w:r w:rsidRPr="00F11D73">
              <w:rPr>
                <w:rFonts w:cstheme="minorBidi"/>
                <w:sz w:val="28"/>
                <w:szCs w:val="28"/>
                <w:lang w:val="en-US" w:eastAsia="en-US"/>
              </w:rPr>
              <w:t>.</w:t>
            </w:r>
          </w:p>
        </w:tc>
      </w:tr>
      <w:tr w:rsidR="00F11D73" w:rsidRPr="00F11D73" w14:paraId="5924E5E6" w14:textId="77777777" w:rsidTr="00E8485B">
        <w:trPr>
          <w:trHeight w:val="255"/>
        </w:trPr>
        <w:tc>
          <w:tcPr>
            <w:tcW w:w="284" w:type="dxa"/>
            <w:tcBorders>
              <w:top w:val="nil"/>
              <w:left w:val="nil"/>
              <w:bottom w:val="nil"/>
              <w:right w:val="nil"/>
            </w:tcBorders>
            <w:shd w:val="clear" w:color="auto" w:fill="auto"/>
            <w:noWrap/>
            <w:vAlign w:val="bottom"/>
            <w:hideMark/>
          </w:tcPr>
          <w:p w14:paraId="1A7512DA" w14:textId="77777777" w:rsidR="00F11D73" w:rsidRPr="00F11D73" w:rsidRDefault="00F11D73" w:rsidP="00F11D73">
            <w:pPr>
              <w:ind w:firstLine="851"/>
              <w:jc w:val="both"/>
              <w:rPr>
                <w:rFonts w:cstheme="minorBidi"/>
                <w:sz w:val="28"/>
                <w:szCs w:val="28"/>
                <w:lang w:val="en-US" w:eastAsia="en-US"/>
              </w:rPr>
            </w:pP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860F75C" w14:textId="77777777" w:rsidR="00F11D73" w:rsidRPr="00F11D73" w:rsidRDefault="00F11D73" w:rsidP="00F11D73">
            <w:pPr>
              <w:rPr>
                <w:rFonts w:cstheme="minorBidi"/>
                <w:sz w:val="28"/>
                <w:szCs w:val="28"/>
                <w:lang w:val="en-US" w:eastAsia="en-US"/>
              </w:rPr>
            </w:pPr>
            <w:proofErr w:type="spellStart"/>
            <w:r w:rsidRPr="00F11D73">
              <w:rPr>
                <w:rFonts w:cstheme="minorBidi"/>
                <w:sz w:val="28"/>
                <w:szCs w:val="28"/>
                <w:lang w:val="en-US" w:eastAsia="en-US"/>
              </w:rPr>
              <w:t>январь</w:t>
            </w:r>
            <w:proofErr w:type="spellEnd"/>
            <w:r w:rsidRPr="00F11D73">
              <w:rPr>
                <w:rFonts w:cstheme="minorBidi"/>
                <w:sz w:val="28"/>
                <w:szCs w:val="28"/>
                <w:lang w:val="en-US" w:eastAsia="en-US"/>
              </w:rPr>
              <w:t xml:space="preserve"> - </w:t>
            </w:r>
            <w:proofErr w:type="spellStart"/>
            <w:r w:rsidRPr="00F11D73">
              <w:rPr>
                <w:rFonts w:cstheme="minorBidi"/>
                <w:sz w:val="28"/>
                <w:szCs w:val="28"/>
                <w:lang w:val="en-US" w:eastAsia="en-US"/>
              </w:rPr>
              <w:t>июнь</w:t>
            </w:r>
            <w:proofErr w:type="spellEnd"/>
          </w:p>
        </w:tc>
        <w:tc>
          <w:tcPr>
            <w:tcW w:w="1701" w:type="dxa"/>
            <w:tcBorders>
              <w:top w:val="nil"/>
              <w:left w:val="nil"/>
              <w:bottom w:val="single" w:sz="4" w:space="0" w:color="auto"/>
              <w:right w:val="single" w:sz="4" w:space="0" w:color="auto"/>
            </w:tcBorders>
            <w:shd w:val="clear" w:color="auto" w:fill="auto"/>
            <w:vAlign w:val="center"/>
          </w:tcPr>
          <w:p w14:paraId="5AFE46CF" w14:textId="77777777" w:rsidR="00F11D73" w:rsidRPr="00F11D73" w:rsidRDefault="00F11D73" w:rsidP="00F11D73">
            <w:pPr>
              <w:jc w:val="center"/>
              <w:rPr>
                <w:rFonts w:cstheme="minorBidi"/>
                <w:sz w:val="28"/>
                <w:szCs w:val="28"/>
                <w:lang w:val="en-US" w:eastAsia="en-US"/>
              </w:rPr>
            </w:pPr>
            <w:r w:rsidRPr="00F11D73">
              <w:rPr>
                <w:sz w:val="28"/>
                <w:szCs w:val="28"/>
                <w:lang w:val="en-US"/>
              </w:rPr>
              <w:t>282,245</w:t>
            </w:r>
          </w:p>
        </w:tc>
        <w:tc>
          <w:tcPr>
            <w:tcW w:w="1701" w:type="dxa"/>
            <w:tcBorders>
              <w:top w:val="single" w:sz="4" w:space="0" w:color="auto"/>
              <w:left w:val="single" w:sz="4" w:space="0" w:color="auto"/>
              <w:bottom w:val="nil"/>
              <w:right w:val="single" w:sz="4" w:space="0" w:color="auto"/>
            </w:tcBorders>
            <w:shd w:val="clear" w:color="auto" w:fill="auto"/>
            <w:vAlign w:val="bottom"/>
          </w:tcPr>
          <w:p w14:paraId="67EF4A7D" w14:textId="77777777" w:rsidR="00F11D73" w:rsidRPr="00F11D73" w:rsidRDefault="00F11D73" w:rsidP="00F11D73">
            <w:pPr>
              <w:jc w:val="center"/>
              <w:rPr>
                <w:sz w:val="28"/>
                <w:szCs w:val="28"/>
                <w:lang w:val="en-US"/>
              </w:rPr>
            </w:pPr>
            <w:r w:rsidRPr="00F11D73">
              <w:rPr>
                <w:sz w:val="28"/>
                <w:szCs w:val="28"/>
                <w:lang w:val="en-US"/>
              </w:rPr>
              <w:t>4767,38</w:t>
            </w:r>
          </w:p>
        </w:tc>
        <w:tc>
          <w:tcPr>
            <w:tcW w:w="1701" w:type="dxa"/>
            <w:tcBorders>
              <w:top w:val="nil"/>
              <w:left w:val="nil"/>
              <w:bottom w:val="single" w:sz="4" w:space="0" w:color="auto"/>
              <w:right w:val="single" w:sz="4" w:space="0" w:color="auto"/>
            </w:tcBorders>
            <w:shd w:val="clear" w:color="auto" w:fill="auto"/>
            <w:vAlign w:val="center"/>
          </w:tcPr>
          <w:p w14:paraId="62098EB3" w14:textId="77777777" w:rsidR="00F11D73" w:rsidRPr="00F11D73" w:rsidRDefault="00F11D73" w:rsidP="00F11D73">
            <w:pPr>
              <w:jc w:val="center"/>
              <w:rPr>
                <w:rFonts w:cstheme="minorBidi"/>
                <w:sz w:val="28"/>
                <w:szCs w:val="28"/>
                <w:lang w:eastAsia="en-US"/>
              </w:rPr>
            </w:pPr>
            <w:r w:rsidRPr="00F11D73">
              <w:rPr>
                <w:rFonts w:cstheme="minorBidi"/>
                <w:sz w:val="28"/>
                <w:szCs w:val="28"/>
                <w:lang w:eastAsia="en-US"/>
              </w:rPr>
              <w:t>20,00</w:t>
            </w:r>
          </w:p>
        </w:tc>
        <w:tc>
          <w:tcPr>
            <w:tcW w:w="2269" w:type="dxa"/>
            <w:tcBorders>
              <w:top w:val="nil"/>
              <w:left w:val="nil"/>
              <w:bottom w:val="single" w:sz="4" w:space="0" w:color="auto"/>
              <w:right w:val="single" w:sz="4" w:space="0" w:color="auto"/>
            </w:tcBorders>
            <w:shd w:val="clear" w:color="auto" w:fill="auto"/>
            <w:vAlign w:val="center"/>
          </w:tcPr>
          <w:p w14:paraId="23B45B72" w14:textId="77777777" w:rsidR="00F11D73" w:rsidRPr="00F11D73" w:rsidRDefault="00F11D73" w:rsidP="00F11D73">
            <w:pPr>
              <w:jc w:val="center"/>
              <w:rPr>
                <w:rFonts w:cstheme="minorBidi"/>
                <w:sz w:val="28"/>
                <w:szCs w:val="28"/>
                <w:lang w:val="en-US" w:eastAsia="en-US"/>
              </w:rPr>
            </w:pPr>
            <w:r w:rsidRPr="00F11D73">
              <w:rPr>
                <w:sz w:val="28"/>
                <w:szCs w:val="28"/>
                <w:lang w:val="en-US"/>
              </w:rPr>
              <w:t>1135,51</w:t>
            </w:r>
          </w:p>
        </w:tc>
      </w:tr>
      <w:tr w:rsidR="00F11D73" w:rsidRPr="00F11D73" w14:paraId="53088FBA" w14:textId="77777777" w:rsidTr="00E8485B">
        <w:trPr>
          <w:trHeight w:val="255"/>
        </w:trPr>
        <w:tc>
          <w:tcPr>
            <w:tcW w:w="284" w:type="dxa"/>
            <w:tcBorders>
              <w:top w:val="nil"/>
              <w:left w:val="nil"/>
              <w:bottom w:val="nil"/>
              <w:right w:val="nil"/>
            </w:tcBorders>
            <w:shd w:val="clear" w:color="auto" w:fill="auto"/>
            <w:noWrap/>
            <w:vAlign w:val="bottom"/>
            <w:hideMark/>
          </w:tcPr>
          <w:p w14:paraId="77949F50" w14:textId="77777777" w:rsidR="00F11D73" w:rsidRPr="00F11D73" w:rsidRDefault="00F11D73" w:rsidP="00F11D73">
            <w:pPr>
              <w:ind w:firstLine="851"/>
              <w:jc w:val="both"/>
              <w:rPr>
                <w:rFonts w:cstheme="minorBidi"/>
                <w:sz w:val="28"/>
                <w:szCs w:val="28"/>
                <w:lang w:val="en-US" w:eastAsia="en-US"/>
              </w:rPr>
            </w:pP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BB0BC72" w14:textId="77777777" w:rsidR="00F11D73" w:rsidRPr="00F11D73" w:rsidRDefault="00F11D73" w:rsidP="00F11D73">
            <w:pPr>
              <w:rPr>
                <w:rFonts w:cstheme="minorBidi"/>
                <w:sz w:val="28"/>
                <w:szCs w:val="28"/>
                <w:lang w:val="en-US" w:eastAsia="en-US"/>
              </w:rPr>
            </w:pPr>
            <w:proofErr w:type="spellStart"/>
            <w:r w:rsidRPr="00F11D73">
              <w:rPr>
                <w:rFonts w:cstheme="minorBidi"/>
                <w:sz w:val="28"/>
                <w:szCs w:val="28"/>
                <w:lang w:val="en-US" w:eastAsia="en-US"/>
              </w:rPr>
              <w:t>июль</w:t>
            </w:r>
            <w:proofErr w:type="spellEnd"/>
            <w:r w:rsidRPr="00F11D73">
              <w:rPr>
                <w:rFonts w:cstheme="minorBidi"/>
                <w:sz w:val="28"/>
                <w:szCs w:val="28"/>
                <w:lang w:val="en-US" w:eastAsia="en-US"/>
              </w:rPr>
              <w:t xml:space="preserve"> - </w:t>
            </w:r>
            <w:proofErr w:type="spellStart"/>
            <w:r w:rsidRPr="00F11D73">
              <w:rPr>
                <w:rFonts w:cstheme="minorBidi"/>
                <w:sz w:val="28"/>
                <w:szCs w:val="28"/>
                <w:lang w:val="en-US" w:eastAsia="en-US"/>
              </w:rPr>
              <w:t>декабрь</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663A28F8" w14:textId="77777777" w:rsidR="00F11D73" w:rsidRPr="00F11D73" w:rsidRDefault="00F11D73" w:rsidP="00F11D73">
            <w:pPr>
              <w:jc w:val="center"/>
              <w:rPr>
                <w:rFonts w:cstheme="minorBidi"/>
                <w:sz w:val="28"/>
                <w:szCs w:val="28"/>
                <w:lang w:val="en-US" w:eastAsia="en-US"/>
              </w:rPr>
            </w:pPr>
            <w:r w:rsidRPr="00F11D73">
              <w:rPr>
                <w:sz w:val="28"/>
                <w:szCs w:val="28"/>
                <w:lang w:val="en-US"/>
              </w:rPr>
              <w:t>282,245</w:t>
            </w:r>
          </w:p>
        </w:tc>
        <w:tc>
          <w:tcPr>
            <w:tcW w:w="1701" w:type="dxa"/>
            <w:tcBorders>
              <w:top w:val="single" w:sz="4" w:space="0" w:color="auto"/>
              <w:left w:val="single" w:sz="4" w:space="0" w:color="auto"/>
              <w:bottom w:val="nil"/>
              <w:right w:val="single" w:sz="4" w:space="0" w:color="auto"/>
            </w:tcBorders>
            <w:shd w:val="clear" w:color="auto" w:fill="auto"/>
            <w:vAlign w:val="bottom"/>
          </w:tcPr>
          <w:p w14:paraId="60429DD7" w14:textId="77777777" w:rsidR="00F11D73" w:rsidRPr="00F11D73" w:rsidRDefault="00F11D73" w:rsidP="00F11D73">
            <w:pPr>
              <w:jc w:val="center"/>
              <w:rPr>
                <w:sz w:val="28"/>
                <w:szCs w:val="28"/>
                <w:lang w:val="en-US"/>
              </w:rPr>
            </w:pPr>
            <w:r w:rsidRPr="00F11D73">
              <w:rPr>
                <w:sz w:val="28"/>
                <w:szCs w:val="28"/>
                <w:lang w:val="en-US"/>
              </w:rPr>
              <w:t>5225,05</w:t>
            </w:r>
          </w:p>
        </w:tc>
        <w:tc>
          <w:tcPr>
            <w:tcW w:w="1701" w:type="dxa"/>
            <w:tcBorders>
              <w:top w:val="nil"/>
              <w:left w:val="nil"/>
              <w:bottom w:val="single" w:sz="4" w:space="0" w:color="auto"/>
              <w:right w:val="single" w:sz="4" w:space="0" w:color="auto"/>
            </w:tcBorders>
            <w:shd w:val="clear" w:color="auto" w:fill="auto"/>
            <w:vAlign w:val="center"/>
          </w:tcPr>
          <w:p w14:paraId="76AE2296"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9,60</w:t>
            </w:r>
          </w:p>
        </w:tc>
        <w:tc>
          <w:tcPr>
            <w:tcW w:w="2269" w:type="dxa"/>
            <w:tcBorders>
              <w:top w:val="single" w:sz="4" w:space="0" w:color="auto"/>
              <w:left w:val="nil"/>
              <w:bottom w:val="single" w:sz="4" w:space="0" w:color="auto"/>
              <w:right w:val="single" w:sz="4" w:space="0" w:color="auto"/>
            </w:tcBorders>
            <w:shd w:val="clear" w:color="auto" w:fill="auto"/>
            <w:vAlign w:val="center"/>
          </w:tcPr>
          <w:p w14:paraId="1171BA66" w14:textId="77777777" w:rsidR="00F11D73" w:rsidRPr="00F11D73" w:rsidRDefault="00F11D73" w:rsidP="00F11D73">
            <w:pPr>
              <w:jc w:val="center"/>
              <w:rPr>
                <w:rFonts w:cstheme="minorBidi"/>
                <w:sz w:val="28"/>
                <w:szCs w:val="28"/>
                <w:lang w:val="en-US" w:eastAsia="en-US"/>
              </w:rPr>
            </w:pPr>
            <w:r w:rsidRPr="00F11D73">
              <w:rPr>
                <w:sz w:val="28"/>
                <w:szCs w:val="28"/>
                <w:lang w:val="en-US"/>
              </w:rPr>
              <w:t>1244,52</w:t>
            </w:r>
          </w:p>
        </w:tc>
      </w:tr>
      <w:tr w:rsidR="00F11D73" w:rsidRPr="00F11D73" w14:paraId="0A9AA569" w14:textId="77777777" w:rsidTr="00E8485B">
        <w:trPr>
          <w:trHeight w:val="313"/>
        </w:trPr>
        <w:tc>
          <w:tcPr>
            <w:tcW w:w="284" w:type="dxa"/>
            <w:tcBorders>
              <w:top w:val="nil"/>
              <w:left w:val="nil"/>
              <w:bottom w:val="nil"/>
              <w:right w:val="nil"/>
            </w:tcBorders>
            <w:shd w:val="clear" w:color="auto" w:fill="auto"/>
            <w:noWrap/>
            <w:vAlign w:val="bottom"/>
            <w:hideMark/>
          </w:tcPr>
          <w:p w14:paraId="0A7EC703" w14:textId="77777777" w:rsidR="00F11D73" w:rsidRPr="00F11D73" w:rsidRDefault="00F11D73" w:rsidP="00F11D73">
            <w:pPr>
              <w:ind w:firstLine="851"/>
              <w:jc w:val="both"/>
              <w:rPr>
                <w:rFonts w:cstheme="minorBidi"/>
                <w:sz w:val="28"/>
                <w:szCs w:val="28"/>
                <w:lang w:val="en-US"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57BE8" w14:textId="77777777" w:rsidR="00F11D73" w:rsidRPr="00F11D73" w:rsidRDefault="00F11D73" w:rsidP="00F11D73">
            <w:pPr>
              <w:rPr>
                <w:rFonts w:cstheme="minorBidi"/>
                <w:sz w:val="28"/>
                <w:szCs w:val="28"/>
                <w:lang w:val="en-US" w:eastAsia="en-US"/>
              </w:rPr>
            </w:pPr>
            <w:proofErr w:type="spellStart"/>
            <w:r w:rsidRPr="00F11D73">
              <w:rPr>
                <w:rFonts w:cstheme="minorBidi"/>
                <w:sz w:val="28"/>
                <w:szCs w:val="28"/>
                <w:lang w:val="en-US" w:eastAsia="en-US"/>
              </w:rPr>
              <w:t>год</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338F4780" w14:textId="77777777" w:rsidR="00F11D73" w:rsidRPr="00F11D73" w:rsidRDefault="00F11D73" w:rsidP="00F11D73">
            <w:pPr>
              <w:jc w:val="center"/>
              <w:rPr>
                <w:rFonts w:cstheme="minorBidi"/>
                <w:sz w:val="28"/>
                <w:szCs w:val="28"/>
                <w:lang w:val="en-US" w:eastAsia="en-US"/>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AB6D9A3" w14:textId="77777777" w:rsidR="00F11D73" w:rsidRPr="00F11D73" w:rsidRDefault="00F11D73" w:rsidP="00F11D73">
            <w:pPr>
              <w:jc w:val="center"/>
              <w:rPr>
                <w:rFonts w:cstheme="minorBidi"/>
                <w:sz w:val="28"/>
                <w:szCs w:val="28"/>
                <w:lang w:val="en-US" w:eastAsia="en-US"/>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C7F769" w14:textId="77777777" w:rsidR="00F11D73" w:rsidRPr="00F11D73" w:rsidRDefault="00F11D73" w:rsidP="00F11D73">
            <w:pPr>
              <w:jc w:val="center"/>
              <w:rPr>
                <w:rFonts w:cstheme="minorBidi"/>
                <w:sz w:val="28"/>
                <w:szCs w:val="28"/>
                <w:lang w:val="en-US" w:eastAsia="en-US"/>
              </w:rPr>
            </w:pPr>
          </w:p>
        </w:tc>
        <w:tc>
          <w:tcPr>
            <w:tcW w:w="2269" w:type="dxa"/>
            <w:tcBorders>
              <w:top w:val="single" w:sz="4" w:space="0" w:color="auto"/>
              <w:left w:val="nil"/>
              <w:bottom w:val="single" w:sz="4" w:space="0" w:color="auto"/>
              <w:right w:val="single" w:sz="4" w:space="0" w:color="auto"/>
            </w:tcBorders>
            <w:shd w:val="clear" w:color="auto" w:fill="auto"/>
            <w:vAlign w:val="center"/>
          </w:tcPr>
          <w:p w14:paraId="596B75FF" w14:textId="77777777" w:rsidR="00F11D73" w:rsidRPr="00F11D73" w:rsidRDefault="00F11D73" w:rsidP="00F11D73">
            <w:pPr>
              <w:jc w:val="center"/>
              <w:rPr>
                <w:rFonts w:cstheme="minorBidi"/>
                <w:sz w:val="28"/>
                <w:szCs w:val="28"/>
                <w:lang w:val="en-US" w:eastAsia="en-US"/>
              </w:rPr>
            </w:pPr>
            <w:r w:rsidRPr="00F11D73">
              <w:rPr>
                <w:rFonts w:cstheme="minorBidi"/>
                <w:sz w:val="28"/>
                <w:szCs w:val="28"/>
                <w:lang w:val="en-US" w:eastAsia="en-US"/>
              </w:rPr>
              <w:t>2380,03</w:t>
            </w:r>
          </w:p>
        </w:tc>
      </w:tr>
    </w:tbl>
    <w:p w14:paraId="69C86497" w14:textId="77777777" w:rsidR="00F11D73" w:rsidRPr="00F11D73" w:rsidRDefault="00F11D73" w:rsidP="00F11D73">
      <w:pPr>
        <w:ind w:firstLine="851"/>
        <w:jc w:val="both"/>
        <w:rPr>
          <w:rFonts w:cstheme="minorBidi"/>
          <w:sz w:val="28"/>
          <w:szCs w:val="28"/>
          <w:lang w:eastAsia="en-US"/>
        </w:rPr>
      </w:pPr>
    </w:p>
    <w:bookmarkEnd w:id="4"/>
    <w:p w14:paraId="47C7DE94"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Изменение тарифа с 26 января 20%.</w:t>
      </w:r>
    </w:p>
    <w:p w14:paraId="59B2B8EB" w14:textId="77777777" w:rsidR="00F11D73" w:rsidRPr="00F11D73" w:rsidRDefault="00F11D73" w:rsidP="00F11D73">
      <w:pPr>
        <w:ind w:firstLine="851"/>
        <w:jc w:val="both"/>
        <w:rPr>
          <w:rFonts w:cstheme="minorBidi"/>
          <w:sz w:val="28"/>
          <w:szCs w:val="28"/>
          <w:lang w:eastAsia="en-US"/>
        </w:rPr>
      </w:pPr>
      <w:r w:rsidRPr="00F11D73">
        <w:rPr>
          <w:rFonts w:cstheme="minorBidi"/>
          <w:sz w:val="28"/>
          <w:szCs w:val="28"/>
          <w:lang w:eastAsia="en-US"/>
        </w:rPr>
        <w:t>Изменение тарифа с 1 июля 9,6%.</w:t>
      </w:r>
    </w:p>
    <w:p w14:paraId="07BD3CAD" w14:textId="77777777" w:rsidR="00F11D73" w:rsidRDefault="00F11D73" w:rsidP="00F11D73">
      <w:pPr>
        <w:tabs>
          <w:tab w:val="left" w:pos="3686"/>
          <w:tab w:val="left" w:pos="9498"/>
        </w:tabs>
        <w:ind w:left="-1276" w:right="-569" w:firstLine="7230"/>
        <w:sectPr w:rsidR="00F11D73" w:rsidSect="001B2B90">
          <w:pgSz w:w="11906" w:h="16838"/>
          <w:pgMar w:top="1134" w:right="993" w:bottom="1134" w:left="1276" w:header="708" w:footer="708" w:gutter="0"/>
          <w:cols w:space="708"/>
          <w:docGrid w:linePitch="360"/>
        </w:sectPr>
      </w:pPr>
    </w:p>
    <w:p w14:paraId="43B26274" w14:textId="350E15B9" w:rsidR="00F11D73" w:rsidRDefault="00056C31" w:rsidP="00F11D73">
      <w:pPr>
        <w:tabs>
          <w:tab w:val="left" w:pos="3686"/>
          <w:tab w:val="left" w:pos="9498"/>
        </w:tabs>
        <w:ind w:right="-569"/>
      </w:pPr>
      <w:r w:rsidRPr="00056C31">
        <w:lastRenderedPageBreak/>
        <w:drawing>
          <wp:inline distT="0" distB="0" distL="0" distR="0" wp14:anchorId="7CF739FE" wp14:editId="37352DC5">
            <wp:extent cx="6362700" cy="8601075"/>
            <wp:effectExtent l="0" t="0" r="0" b="9525"/>
            <wp:docPr id="3143897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0" cy="8601075"/>
                    </a:xfrm>
                    <a:prstGeom prst="rect">
                      <a:avLst/>
                    </a:prstGeom>
                    <a:noFill/>
                    <a:ln>
                      <a:noFill/>
                    </a:ln>
                  </pic:spPr>
                </pic:pic>
              </a:graphicData>
            </a:graphic>
          </wp:inline>
        </w:drawing>
      </w:r>
    </w:p>
    <w:p w14:paraId="0E299FE8" w14:textId="77777777" w:rsidR="00056C31" w:rsidRDefault="00056C31" w:rsidP="00F11D73">
      <w:pPr>
        <w:tabs>
          <w:tab w:val="left" w:pos="3686"/>
          <w:tab w:val="left" w:pos="9498"/>
        </w:tabs>
        <w:ind w:left="-1276" w:right="-569" w:firstLine="7230"/>
        <w:sectPr w:rsidR="00056C31" w:rsidSect="001B2B90">
          <w:pgSz w:w="11906" w:h="16838"/>
          <w:pgMar w:top="1134" w:right="993" w:bottom="1134" w:left="1276" w:header="708" w:footer="708" w:gutter="0"/>
          <w:cols w:space="708"/>
          <w:docGrid w:linePitch="360"/>
        </w:sectPr>
      </w:pPr>
    </w:p>
    <w:tbl>
      <w:tblPr>
        <w:tblW w:w="5000" w:type="pct"/>
        <w:jc w:val="center"/>
        <w:tblLook w:val="04A0" w:firstRow="1" w:lastRow="0" w:firstColumn="1" w:lastColumn="0" w:noHBand="0" w:noVBand="1"/>
      </w:tblPr>
      <w:tblGrid>
        <w:gridCol w:w="422"/>
        <w:gridCol w:w="3860"/>
        <w:gridCol w:w="231"/>
        <w:gridCol w:w="367"/>
        <w:gridCol w:w="231"/>
        <w:gridCol w:w="600"/>
        <w:gridCol w:w="789"/>
        <w:gridCol w:w="875"/>
        <w:gridCol w:w="878"/>
        <w:gridCol w:w="875"/>
        <w:gridCol w:w="872"/>
        <w:gridCol w:w="869"/>
        <w:gridCol w:w="867"/>
        <w:gridCol w:w="865"/>
        <w:gridCol w:w="959"/>
        <w:gridCol w:w="792"/>
        <w:gridCol w:w="218"/>
      </w:tblGrid>
      <w:tr w:rsidR="00056C31" w:rsidRPr="00056C31" w14:paraId="65420F20" w14:textId="77777777" w:rsidTr="00056C31">
        <w:trPr>
          <w:gridAfter w:val="1"/>
          <w:wAfter w:w="16" w:type="dxa"/>
          <w:trHeight w:val="405"/>
          <w:jc w:val="center"/>
        </w:trPr>
        <w:tc>
          <w:tcPr>
            <w:tcW w:w="31346" w:type="dxa"/>
            <w:gridSpan w:val="16"/>
            <w:tcBorders>
              <w:top w:val="nil"/>
              <w:left w:val="nil"/>
              <w:bottom w:val="nil"/>
              <w:right w:val="nil"/>
            </w:tcBorders>
            <w:shd w:val="clear" w:color="auto" w:fill="auto"/>
            <w:noWrap/>
            <w:vAlign w:val="bottom"/>
            <w:hideMark/>
          </w:tcPr>
          <w:p w14:paraId="2C20113D" w14:textId="77777777" w:rsidR="00056C31" w:rsidRPr="00056C31" w:rsidRDefault="00056C31" w:rsidP="00056C31">
            <w:pPr>
              <w:jc w:val="center"/>
              <w:rPr>
                <w:b/>
                <w:bCs/>
                <w:sz w:val="12"/>
                <w:szCs w:val="12"/>
              </w:rPr>
            </w:pPr>
            <w:r w:rsidRPr="00056C31">
              <w:rPr>
                <w:b/>
                <w:bCs/>
                <w:sz w:val="12"/>
                <w:szCs w:val="12"/>
              </w:rPr>
              <w:lastRenderedPageBreak/>
              <w:t>Сводная информация и смета расходов</w:t>
            </w:r>
          </w:p>
        </w:tc>
      </w:tr>
      <w:tr w:rsidR="00056C31" w:rsidRPr="00056C31" w14:paraId="0735708D" w14:textId="77777777" w:rsidTr="00056C31">
        <w:trPr>
          <w:gridAfter w:val="1"/>
          <w:wAfter w:w="16" w:type="dxa"/>
          <w:trHeight w:val="159"/>
          <w:jc w:val="center"/>
        </w:trPr>
        <w:tc>
          <w:tcPr>
            <w:tcW w:w="31346" w:type="dxa"/>
            <w:gridSpan w:val="16"/>
            <w:tcBorders>
              <w:top w:val="nil"/>
              <w:left w:val="nil"/>
              <w:bottom w:val="nil"/>
              <w:right w:val="nil"/>
            </w:tcBorders>
            <w:shd w:val="clear" w:color="auto" w:fill="auto"/>
            <w:vAlign w:val="bottom"/>
            <w:hideMark/>
          </w:tcPr>
          <w:p w14:paraId="324B20C8" w14:textId="6725B1EC" w:rsidR="00056C31" w:rsidRPr="00056C31" w:rsidRDefault="00056C31" w:rsidP="00056C31">
            <w:pPr>
              <w:jc w:val="center"/>
              <w:rPr>
                <w:b/>
                <w:bCs/>
                <w:sz w:val="12"/>
                <w:szCs w:val="12"/>
              </w:rPr>
            </w:pPr>
            <w:r w:rsidRPr="00056C31">
              <w:rPr>
                <w:b/>
                <w:bCs/>
                <w:sz w:val="12"/>
                <w:szCs w:val="12"/>
              </w:rPr>
              <w:t>по производству и реализации тепловой энергии ЗАО "Тяжинское ДРСУ"  (</w:t>
            </w:r>
            <w:proofErr w:type="spellStart"/>
            <w:r w:rsidRPr="00056C31">
              <w:rPr>
                <w:b/>
                <w:bCs/>
                <w:sz w:val="12"/>
                <w:szCs w:val="12"/>
              </w:rPr>
              <w:t>п.г.т</w:t>
            </w:r>
            <w:proofErr w:type="spellEnd"/>
            <w:r w:rsidRPr="00056C31">
              <w:rPr>
                <w:b/>
                <w:bCs/>
                <w:sz w:val="12"/>
                <w:szCs w:val="12"/>
              </w:rPr>
              <w:t>. Тяжинский) на 2024-2028 год        первый год  (третий долгосрочный период)</w:t>
            </w:r>
          </w:p>
        </w:tc>
      </w:tr>
      <w:tr w:rsidR="00056C31" w:rsidRPr="00056C31" w14:paraId="16F08B28" w14:textId="77777777" w:rsidTr="00056C31">
        <w:trPr>
          <w:gridAfter w:val="1"/>
          <w:wAfter w:w="16" w:type="dxa"/>
          <w:trHeight w:val="15"/>
          <w:jc w:val="center"/>
        </w:trPr>
        <w:tc>
          <w:tcPr>
            <w:tcW w:w="748" w:type="dxa"/>
            <w:tcBorders>
              <w:top w:val="nil"/>
              <w:left w:val="nil"/>
              <w:bottom w:val="nil"/>
              <w:right w:val="nil"/>
            </w:tcBorders>
            <w:shd w:val="clear" w:color="auto" w:fill="auto"/>
            <w:noWrap/>
            <w:vAlign w:val="bottom"/>
            <w:hideMark/>
          </w:tcPr>
          <w:p w14:paraId="282B872C" w14:textId="77777777" w:rsidR="00056C31" w:rsidRPr="00056C31" w:rsidRDefault="00056C31" w:rsidP="00056C31">
            <w:pPr>
              <w:jc w:val="center"/>
              <w:rPr>
                <w:b/>
                <w:bCs/>
                <w:sz w:val="12"/>
                <w:szCs w:val="12"/>
              </w:rPr>
            </w:pPr>
          </w:p>
        </w:tc>
        <w:tc>
          <w:tcPr>
            <w:tcW w:w="9647" w:type="dxa"/>
            <w:tcBorders>
              <w:top w:val="nil"/>
              <w:left w:val="nil"/>
              <w:bottom w:val="nil"/>
              <w:right w:val="nil"/>
            </w:tcBorders>
            <w:shd w:val="clear" w:color="auto" w:fill="auto"/>
            <w:noWrap/>
            <w:vAlign w:val="bottom"/>
            <w:hideMark/>
          </w:tcPr>
          <w:p w14:paraId="28ED746F" w14:textId="77777777" w:rsidR="00056C31" w:rsidRPr="00056C31" w:rsidRDefault="00056C31" w:rsidP="00056C31">
            <w:pPr>
              <w:rPr>
                <w:sz w:val="12"/>
                <w:szCs w:val="12"/>
              </w:rPr>
            </w:pPr>
          </w:p>
        </w:tc>
        <w:tc>
          <w:tcPr>
            <w:tcW w:w="96" w:type="dxa"/>
            <w:tcBorders>
              <w:top w:val="nil"/>
              <w:left w:val="nil"/>
              <w:bottom w:val="nil"/>
              <w:right w:val="nil"/>
            </w:tcBorders>
            <w:shd w:val="clear" w:color="auto" w:fill="auto"/>
            <w:noWrap/>
            <w:vAlign w:val="bottom"/>
            <w:hideMark/>
          </w:tcPr>
          <w:p w14:paraId="38988ACF" w14:textId="77777777" w:rsidR="00056C31" w:rsidRPr="00056C31" w:rsidRDefault="00056C31" w:rsidP="00056C31">
            <w:pPr>
              <w:rPr>
                <w:sz w:val="12"/>
                <w:szCs w:val="12"/>
              </w:rPr>
            </w:pPr>
          </w:p>
        </w:tc>
        <w:tc>
          <w:tcPr>
            <w:tcW w:w="608" w:type="dxa"/>
            <w:tcBorders>
              <w:top w:val="nil"/>
              <w:left w:val="nil"/>
              <w:bottom w:val="nil"/>
              <w:right w:val="nil"/>
            </w:tcBorders>
            <w:shd w:val="clear" w:color="auto" w:fill="auto"/>
            <w:noWrap/>
            <w:vAlign w:val="bottom"/>
            <w:hideMark/>
          </w:tcPr>
          <w:p w14:paraId="4F1201C9" w14:textId="77777777" w:rsidR="00056C31" w:rsidRPr="00056C31" w:rsidRDefault="00056C31" w:rsidP="00056C31">
            <w:pPr>
              <w:rPr>
                <w:sz w:val="12"/>
                <w:szCs w:val="12"/>
              </w:rPr>
            </w:pPr>
          </w:p>
        </w:tc>
        <w:tc>
          <w:tcPr>
            <w:tcW w:w="96" w:type="dxa"/>
            <w:tcBorders>
              <w:top w:val="nil"/>
              <w:left w:val="nil"/>
              <w:bottom w:val="nil"/>
              <w:right w:val="nil"/>
            </w:tcBorders>
            <w:shd w:val="clear" w:color="auto" w:fill="auto"/>
            <w:noWrap/>
            <w:vAlign w:val="bottom"/>
            <w:hideMark/>
          </w:tcPr>
          <w:p w14:paraId="00DB6D04" w14:textId="77777777" w:rsidR="00056C31" w:rsidRPr="00056C31" w:rsidRDefault="00056C31" w:rsidP="00056C31">
            <w:pPr>
              <w:rPr>
                <w:sz w:val="12"/>
                <w:szCs w:val="12"/>
              </w:rPr>
            </w:pPr>
          </w:p>
        </w:tc>
        <w:tc>
          <w:tcPr>
            <w:tcW w:w="1209" w:type="dxa"/>
            <w:tcBorders>
              <w:top w:val="nil"/>
              <w:left w:val="nil"/>
              <w:bottom w:val="nil"/>
              <w:right w:val="nil"/>
            </w:tcBorders>
            <w:shd w:val="clear" w:color="auto" w:fill="auto"/>
            <w:noWrap/>
            <w:vAlign w:val="bottom"/>
            <w:hideMark/>
          </w:tcPr>
          <w:p w14:paraId="7CF1E2A1" w14:textId="77777777" w:rsidR="00056C31" w:rsidRPr="00056C31" w:rsidRDefault="00056C31" w:rsidP="00056C31">
            <w:pPr>
              <w:rPr>
                <w:sz w:val="12"/>
                <w:szCs w:val="12"/>
              </w:rPr>
            </w:pPr>
          </w:p>
        </w:tc>
        <w:tc>
          <w:tcPr>
            <w:tcW w:w="1700" w:type="dxa"/>
            <w:tcBorders>
              <w:top w:val="nil"/>
              <w:left w:val="nil"/>
              <w:bottom w:val="nil"/>
              <w:right w:val="nil"/>
            </w:tcBorders>
            <w:shd w:val="clear" w:color="auto" w:fill="auto"/>
            <w:noWrap/>
            <w:vAlign w:val="bottom"/>
            <w:hideMark/>
          </w:tcPr>
          <w:p w14:paraId="669032D2" w14:textId="77777777" w:rsidR="00056C31" w:rsidRPr="00056C31" w:rsidRDefault="00056C31" w:rsidP="00056C31">
            <w:pPr>
              <w:rPr>
                <w:sz w:val="12"/>
                <w:szCs w:val="12"/>
              </w:rPr>
            </w:pPr>
          </w:p>
        </w:tc>
        <w:tc>
          <w:tcPr>
            <w:tcW w:w="1922" w:type="dxa"/>
            <w:tcBorders>
              <w:top w:val="nil"/>
              <w:left w:val="nil"/>
              <w:bottom w:val="nil"/>
              <w:right w:val="nil"/>
            </w:tcBorders>
            <w:shd w:val="clear" w:color="auto" w:fill="auto"/>
            <w:noWrap/>
            <w:vAlign w:val="bottom"/>
            <w:hideMark/>
          </w:tcPr>
          <w:p w14:paraId="44FAA317" w14:textId="77777777" w:rsidR="00056C31" w:rsidRPr="00056C31" w:rsidRDefault="00056C31" w:rsidP="00056C31">
            <w:pPr>
              <w:jc w:val="center"/>
              <w:rPr>
                <w:sz w:val="12"/>
                <w:szCs w:val="12"/>
              </w:rPr>
            </w:pPr>
          </w:p>
        </w:tc>
        <w:tc>
          <w:tcPr>
            <w:tcW w:w="1931" w:type="dxa"/>
            <w:tcBorders>
              <w:top w:val="nil"/>
              <w:left w:val="nil"/>
              <w:bottom w:val="nil"/>
              <w:right w:val="nil"/>
            </w:tcBorders>
            <w:shd w:val="clear" w:color="auto" w:fill="auto"/>
            <w:noWrap/>
            <w:vAlign w:val="bottom"/>
            <w:hideMark/>
          </w:tcPr>
          <w:p w14:paraId="5E4F8C69" w14:textId="77777777" w:rsidR="00056C31" w:rsidRPr="00056C31" w:rsidRDefault="00056C31" w:rsidP="00056C31">
            <w:pPr>
              <w:jc w:val="center"/>
              <w:rPr>
                <w:sz w:val="12"/>
                <w:szCs w:val="12"/>
              </w:rPr>
            </w:pPr>
          </w:p>
        </w:tc>
        <w:tc>
          <w:tcPr>
            <w:tcW w:w="1923" w:type="dxa"/>
            <w:tcBorders>
              <w:top w:val="nil"/>
              <w:left w:val="nil"/>
              <w:bottom w:val="nil"/>
              <w:right w:val="nil"/>
            </w:tcBorders>
            <w:shd w:val="clear" w:color="auto" w:fill="auto"/>
            <w:noWrap/>
            <w:vAlign w:val="bottom"/>
            <w:hideMark/>
          </w:tcPr>
          <w:p w14:paraId="2CCA76EE" w14:textId="77777777" w:rsidR="00056C31" w:rsidRPr="00056C31" w:rsidRDefault="00056C31" w:rsidP="00056C31">
            <w:pPr>
              <w:jc w:val="center"/>
              <w:rPr>
                <w:sz w:val="12"/>
                <w:szCs w:val="12"/>
              </w:rPr>
            </w:pPr>
          </w:p>
        </w:tc>
        <w:tc>
          <w:tcPr>
            <w:tcW w:w="1915" w:type="dxa"/>
            <w:tcBorders>
              <w:top w:val="nil"/>
              <w:left w:val="nil"/>
              <w:bottom w:val="nil"/>
              <w:right w:val="nil"/>
            </w:tcBorders>
            <w:shd w:val="clear" w:color="auto" w:fill="auto"/>
            <w:noWrap/>
            <w:vAlign w:val="bottom"/>
            <w:hideMark/>
          </w:tcPr>
          <w:p w14:paraId="6E4159AE" w14:textId="77777777" w:rsidR="00056C31" w:rsidRPr="00056C31" w:rsidRDefault="00056C31" w:rsidP="00056C31">
            <w:pPr>
              <w:jc w:val="center"/>
              <w:rPr>
                <w:sz w:val="12"/>
                <w:szCs w:val="12"/>
              </w:rPr>
            </w:pPr>
          </w:p>
        </w:tc>
        <w:tc>
          <w:tcPr>
            <w:tcW w:w="1907" w:type="dxa"/>
            <w:tcBorders>
              <w:top w:val="nil"/>
              <w:left w:val="nil"/>
              <w:bottom w:val="nil"/>
              <w:right w:val="nil"/>
            </w:tcBorders>
            <w:shd w:val="clear" w:color="auto" w:fill="auto"/>
            <w:noWrap/>
            <w:vAlign w:val="bottom"/>
            <w:hideMark/>
          </w:tcPr>
          <w:p w14:paraId="5C1A6484" w14:textId="77777777" w:rsidR="00056C31" w:rsidRPr="00056C31" w:rsidRDefault="00056C31" w:rsidP="00056C31">
            <w:pPr>
              <w:jc w:val="center"/>
              <w:rPr>
                <w:sz w:val="12"/>
                <w:szCs w:val="12"/>
              </w:rPr>
            </w:pPr>
          </w:p>
        </w:tc>
        <w:tc>
          <w:tcPr>
            <w:tcW w:w="1901" w:type="dxa"/>
            <w:tcBorders>
              <w:top w:val="nil"/>
              <w:left w:val="nil"/>
              <w:bottom w:val="nil"/>
              <w:right w:val="nil"/>
            </w:tcBorders>
            <w:shd w:val="clear" w:color="auto" w:fill="auto"/>
            <w:noWrap/>
            <w:vAlign w:val="bottom"/>
            <w:hideMark/>
          </w:tcPr>
          <w:p w14:paraId="7B8F02FA" w14:textId="77777777" w:rsidR="00056C31" w:rsidRPr="00056C31" w:rsidRDefault="00056C31" w:rsidP="00056C31">
            <w:pPr>
              <w:jc w:val="center"/>
              <w:rPr>
                <w:sz w:val="12"/>
                <w:szCs w:val="12"/>
              </w:rPr>
            </w:pPr>
          </w:p>
        </w:tc>
        <w:tc>
          <w:tcPr>
            <w:tcW w:w="1897" w:type="dxa"/>
            <w:tcBorders>
              <w:top w:val="nil"/>
              <w:left w:val="nil"/>
              <w:bottom w:val="nil"/>
              <w:right w:val="nil"/>
            </w:tcBorders>
            <w:shd w:val="clear" w:color="auto" w:fill="auto"/>
            <w:noWrap/>
            <w:vAlign w:val="bottom"/>
            <w:hideMark/>
          </w:tcPr>
          <w:p w14:paraId="387227A8" w14:textId="77777777" w:rsidR="00056C31" w:rsidRPr="00056C31" w:rsidRDefault="00056C31" w:rsidP="00056C31">
            <w:pPr>
              <w:jc w:val="center"/>
              <w:rPr>
                <w:sz w:val="12"/>
                <w:szCs w:val="12"/>
              </w:rPr>
            </w:pPr>
          </w:p>
        </w:tc>
        <w:tc>
          <w:tcPr>
            <w:tcW w:w="2140" w:type="dxa"/>
            <w:tcBorders>
              <w:top w:val="nil"/>
              <w:left w:val="nil"/>
              <w:bottom w:val="nil"/>
              <w:right w:val="nil"/>
            </w:tcBorders>
            <w:shd w:val="clear" w:color="auto" w:fill="auto"/>
            <w:noWrap/>
            <w:vAlign w:val="bottom"/>
            <w:hideMark/>
          </w:tcPr>
          <w:p w14:paraId="0E68352C" w14:textId="77777777" w:rsidR="00056C31" w:rsidRPr="00056C31" w:rsidRDefault="00056C31" w:rsidP="00056C31">
            <w:pPr>
              <w:jc w:val="center"/>
              <w:rPr>
                <w:sz w:val="12"/>
                <w:szCs w:val="12"/>
              </w:rPr>
            </w:pPr>
          </w:p>
        </w:tc>
        <w:tc>
          <w:tcPr>
            <w:tcW w:w="1706" w:type="dxa"/>
            <w:tcBorders>
              <w:top w:val="nil"/>
              <w:left w:val="nil"/>
              <w:bottom w:val="nil"/>
              <w:right w:val="nil"/>
            </w:tcBorders>
            <w:shd w:val="clear" w:color="auto" w:fill="auto"/>
            <w:noWrap/>
            <w:vAlign w:val="bottom"/>
            <w:hideMark/>
          </w:tcPr>
          <w:p w14:paraId="4ECC83FE" w14:textId="77777777" w:rsidR="00056C31" w:rsidRPr="00056C31" w:rsidRDefault="00056C31" w:rsidP="00056C31">
            <w:pPr>
              <w:rPr>
                <w:sz w:val="12"/>
                <w:szCs w:val="12"/>
              </w:rPr>
            </w:pPr>
          </w:p>
        </w:tc>
      </w:tr>
      <w:tr w:rsidR="00056C31" w:rsidRPr="00056C31" w14:paraId="68C86A07" w14:textId="77777777" w:rsidTr="00056C31">
        <w:trPr>
          <w:gridAfter w:val="1"/>
          <w:wAfter w:w="16" w:type="dxa"/>
          <w:trHeight w:val="750"/>
          <w:jc w:val="center"/>
        </w:trPr>
        <w:tc>
          <w:tcPr>
            <w:tcW w:w="748" w:type="dxa"/>
            <w:vMerge w:val="restart"/>
            <w:tcBorders>
              <w:top w:val="single" w:sz="8" w:space="0" w:color="auto"/>
              <w:left w:val="single" w:sz="8" w:space="0" w:color="auto"/>
              <w:bottom w:val="nil"/>
              <w:right w:val="single" w:sz="4" w:space="0" w:color="auto"/>
            </w:tcBorders>
            <w:shd w:val="clear" w:color="auto" w:fill="auto"/>
            <w:vAlign w:val="center"/>
            <w:hideMark/>
          </w:tcPr>
          <w:p w14:paraId="251735E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п/п</w:t>
            </w:r>
          </w:p>
        </w:tc>
        <w:tc>
          <w:tcPr>
            <w:tcW w:w="10447"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067AC2F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Показатели</w:t>
            </w:r>
          </w:p>
        </w:tc>
        <w:tc>
          <w:tcPr>
            <w:tcW w:w="1209"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2E976457"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Ед.изм</w:t>
            </w:r>
            <w:proofErr w:type="spellEnd"/>
            <w:r w:rsidRPr="00056C31">
              <w:rPr>
                <w:rFonts w:ascii="Bookman Old Style" w:hAnsi="Bookman Old Style" w:cs="Calibri"/>
                <w:sz w:val="12"/>
                <w:szCs w:val="12"/>
              </w:rPr>
              <w:t>.</w:t>
            </w:r>
          </w:p>
        </w:tc>
        <w:tc>
          <w:tcPr>
            <w:tcW w:w="1700" w:type="dxa"/>
            <w:vMerge w:val="restart"/>
            <w:tcBorders>
              <w:top w:val="single" w:sz="8" w:space="0" w:color="auto"/>
              <w:left w:val="single" w:sz="4" w:space="0" w:color="auto"/>
              <w:bottom w:val="nil"/>
              <w:right w:val="single" w:sz="4" w:space="0" w:color="auto"/>
            </w:tcBorders>
            <w:shd w:val="clear" w:color="auto" w:fill="auto"/>
            <w:vAlign w:val="center"/>
            <w:hideMark/>
          </w:tcPr>
          <w:p w14:paraId="00F11DD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Утверждено на 2023 год</w:t>
            </w:r>
          </w:p>
        </w:tc>
        <w:tc>
          <w:tcPr>
            <w:tcW w:w="1922" w:type="dxa"/>
            <w:vMerge w:val="restart"/>
            <w:tcBorders>
              <w:top w:val="single" w:sz="8" w:space="0" w:color="auto"/>
              <w:left w:val="single" w:sz="4" w:space="0" w:color="auto"/>
              <w:bottom w:val="nil"/>
              <w:right w:val="single" w:sz="4" w:space="0" w:color="auto"/>
            </w:tcBorders>
            <w:shd w:val="clear" w:color="auto" w:fill="auto"/>
            <w:vAlign w:val="center"/>
            <w:hideMark/>
          </w:tcPr>
          <w:p w14:paraId="3D11CE5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Предложение предприятия на 2024 год </w:t>
            </w:r>
          </w:p>
        </w:tc>
        <w:tc>
          <w:tcPr>
            <w:tcW w:w="1931" w:type="dxa"/>
            <w:vMerge w:val="restart"/>
            <w:tcBorders>
              <w:top w:val="single" w:sz="8" w:space="0" w:color="auto"/>
              <w:left w:val="single" w:sz="4" w:space="0" w:color="auto"/>
              <w:bottom w:val="nil"/>
              <w:right w:val="single" w:sz="4" w:space="0" w:color="auto"/>
            </w:tcBorders>
            <w:shd w:val="clear" w:color="auto" w:fill="auto"/>
            <w:vAlign w:val="center"/>
            <w:hideMark/>
          </w:tcPr>
          <w:p w14:paraId="6F24C8C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Предложения экспертов на 2024 год</w:t>
            </w:r>
          </w:p>
        </w:tc>
        <w:tc>
          <w:tcPr>
            <w:tcW w:w="192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13746F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Предложения экспертов на 2024 год (УСН)</w:t>
            </w:r>
          </w:p>
        </w:tc>
        <w:tc>
          <w:tcPr>
            <w:tcW w:w="191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0A984D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Предложения экспертов на 2025 год</w:t>
            </w:r>
          </w:p>
        </w:tc>
        <w:tc>
          <w:tcPr>
            <w:tcW w:w="190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25AC8C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Предложения экспертов на 2026 год</w:t>
            </w:r>
          </w:p>
        </w:tc>
        <w:tc>
          <w:tcPr>
            <w:tcW w:w="190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FD4966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Предложения экспертов на 2027 год</w:t>
            </w:r>
          </w:p>
        </w:tc>
        <w:tc>
          <w:tcPr>
            <w:tcW w:w="18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99B357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Предложения экспертов на 2028 год</w:t>
            </w:r>
          </w:p>
        </w:tc>
        <w:tc>
          <w:tcPr>
            <w:tcW w:w="2140" w:type="dxa"/>
            <w:vMerge w:val="restart"/>
            <w:tcBorders>
              <w:top w:val="single" w:sz="8" w:space="0" w:color="auto"/>
              <w:left w:val="single" w:sz="4" w:space="0" w:color="auto"/>
              <w:bottom w:val="nil"/>
              <w:right w:val="single" w:sz="4" w:space="0" w:color="auto"/>
            </w:tcBorders>
            <w:shd w:val="clear" w:color="auto" w:fill="auto"/>
            <w:vAlign w:val="center"/>
            <w:hideMark/>
          </w:tcPr>
          <w:p w14:paraId="525F626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Корректировка экспертов , +/-, 2024 год к предложениям предприятия</w:t>
            </w:r>
          </w:p>
        </w:tc>
        <w:tc>
          <w:tcPr>
            <w:tcW w:w="1706" w:type="dxa"/>
            <w:vMerge w:val="restart"/>
            <w:tcBorders>
              <w:top w:val="single" w:sz="8" w:space="0" w:color="auto"/>
              <w:left w:val="single" w:sz="4" w:space="0" w:color="auto"/>
              <w:bottom w:val="nil"/>
              <w:right w:val="single" w:sz="4" w:space="0" w:color="auto"/>
            </w:tcBorders>
            <w:shd w:val="clear" w:color="auto" w:fill="auto"/>
            <w:vAlign w:val="center"/>
            <w:hideMark/>
          </w:tcPr>
          <w:p w14:paraId="304F2EF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Динамика изменения показателей 2024 года к 2023 году</w:t>
            </w:r>
          </w:p>
        </w:tc>
      </w:tr>
      <w:tr w:rsidR="00056C31" w:rsidRPr="00056C31" w14:paraId="0A4412B6" w14:textId="77777777" w:rsidTr="00056C31">
        <w:trPr>
          <w:trHeight w:val="315"/>
          <w:jc w:val="center"/>
        </w:trPr>
        <w:tc>
          <w:tcPr>
            <w:tcW w:w="748" w:type="dxa"/>
            <w:vMerge/>
            <w:tcBorders>
              <w:top w:val="single" w:sz="8" w:space="0" w:color="auto"/>
              <w:left w:val="single" w:sz="8" w:space="0" w:color="auto"/>
              <w:bottom w:val="nil"/>
              <w:right w:val="single" w:sz="4" w:space="0" w:color="auto"/>
            </w:tcBorders>
            <w:shd w:val="clear" w:color="auto" w:fill="auto"/>
            <w:vAlign w:val="center"/>
            <w:hideMark/>
          </w:tcPr>
          <w:p w14:paraId="6B987B43" w14:textId="77777777" w:rsidR="00056C31" w:rsidRPr="00056C31" w:rsidRDefault="00056C31" w:rsidP="00056C31">
            <w:pPr>
              <w:rPr>
                <w:rFonts w:ascii="Bookman Old Style" w:hAnsi="Bookman Old Style" w:cs="Calibri"/>
                <w:sz w:val="12"/>
                <w:szCs w:val="12"/>
              </w:rPr>
            </w:pPr>
          </w:p>
        </w:tc>
        <w:tc>
          <w:tcPr>
            <w:tcW w:w="10447" w:type="dxa"/>
            <w:gridSpan w:val="4"/>
            <w:vMerge/>
            <w:tcBorders>
              <w:top w:val="single" w:sz="8" w:space="0" w:color="auto"/>
              <w:left w:val="single" w:sz="4" w:space="0" w:color="auto"/>
              <w:bottom w:val="nil"/>
              <w:right w:val="single" w:sz="4" w:space="0" w:color="000000"/>
            </w:tcBorders>
            <w:shd w:val="clear" w:color="auto" w:fill="auto"/>
            <w:vAlign w:val="center"/>
            <w:hideMark/>
          </w:tcPr>
          <w:p w14:paraId="53BDA8AF" w14:textId="77777777" w:rsidR="00056C31" w:rsidRPr="00056C31" w:rsidRDefault="00056C31" w:rsidP="00056C31">
            <w:pPr>
              <w:rPr>
                <w:rFonts w:ascii="Bookman Old Style" w:hAnsi="Bookman Old Style" w:cs="Calibri"/>
                <w:sz w:val="12"/>
                <w:szCs w:val="12"/>
              </w:rPr>
            </w:pPr>
          </w:p>
        </w:tc>
        <w:tc>
          <w:tcPr>
            <w:tcW w:w="1209" w:type="dxa"/>
            <w:vMerge/>
            <w:tcBorders>
              <w:top w:val="single" w:sz="8" w:space="0" w:color="auto"/>
              <w:left w:val="single" w:sz="4" w:space="0" w:color="auto"/>
              <w:bottom w:val="nil"/>
              <w:right w:val="single" w:sz="4" w:space="0" w:color="auto"/>
            </w:tcBorders>
            <w:shd w:val="clear" w:color="auto" w:fill="auto"/>
            <w:vAlign w:val="center"/>
            <w:hideMark/>
          </w:tcPr>
          <w:p w14:paraId="2DFD186B" w14:textId="77777777" w:rsidR="00056C31" w:rsidRPr="00056C31" w:rsidRDefault="00056C31" w:rsidP="00056C31">
            <w:pPr>
              <w:rPr>
                <w:rFonts w:ascii="Bookman Old Style" w:hAnsi="Bookman Old Style" w:cs="Calibri"/>
                <w:sz w:val="12"/>
                <w:szCs w:val="12"/>
              </w:rPr>
            </w:pPr>
          </w:p>
        </w:tc>
        <w:tc>
          <w:tcPr>
            <w:tcW w:w="1700" w:type="dxa"/>
            <w:vMerge/>
            <w:tcBorders>
              <w:top w:val="single" w:sz="8" w:space="0" w:color="auto"/>
              <w:left w:val="single" w:sz="4" w:space="0" w:color="auto"/>
              <w:bottom w:val="nil"/>
              <w:right w:val="single" w:sz="4" w:space="0" w:color="auto"/>
            </w:tcBorders>
            <w:shd w:val="clear" w:color="auto" w:fill="auto"/>
            <w:vAlign w:val="center"/>
            <w:hideMark/>
          </w:tcPr>
          <w:p w14:paraId="619E885A" w14:textId="77777777" w:rsidR="00056C31" w:rsidRPr="00056C31" w:rsidRDefault="00056C31" w:rsidP="00056C31">
            <w:pPr>
              <w:rPr>
                <w:rFonts w:ascii="Bookman Old Style" w:hAnsi="Bookman Old Style" w:cs="Calibri"/>
                <w:sz w:val="12"/>
                <w:szCs w:val="12"/>
              </w:rPr>
            </w:pPr>
          </w:p>
        </w:tc>
        <w:tc>
          <w:tcPr>
            <w:tcW w:w="1922" w:type="dxa"/>
            <w:vMerge/>
            <w:tcBorders>
              <w:top w:val="single" w:sz="8" w:space="0" w:color="auto"/>
              <w:left w:val="single" w:sz="4" w:space="0" w:color="auto"/>
              <w:bottom w:val="nil"/>
              <w:right w:val="single" w:sz="4" w:space="0" w:color="auto"/>
            </w:tcBorders>
            <w:shd w:val="clear" w:color="auto" w:fill="auto"/>
            <w:vAlign w:val="center"/>
            <w:hideMark/>
          </w:tcPr>
          <w:p w14:paraId="19E1C97A" w14:textId="77777777" w:rsidR="00056C31" w:rsidRPr="00056C31" w:rsidRDefault="00056C31" w:rsidP="00056C31">
            <w:pPr>
              <w:rPr>
                <w:rFonts w:ascii="Bookman Old Style" w:hAnsi="Bookman Old Style" w:cs="Calibri"/>
                <w:sz w:val="12"/>
                <w:szCs w:val="12"/>
              </w:rPr>
            </w:pPr>
          </w:p>
        </w:tc>
        <w:tc>
          <w:tcPr>
            <w:tcW w:w="1931" w:type="dxa"/>
            <w:vMerge/>
            <w:tcBorders>
              <w:top w:val="single" w:sz="8" w:space="0" w:color="auto"/>
              <w:left w:val="single" w:sz="4" w:space="0" w:color="auto"/>
              <w:bottom w:val="nil"/>
              <w:right w:val="single" w:sz="4" w:space="0" w:color="auto"/>
            </w:tcBorders>
            <w:shd w:val="clear" w:color="auto" w:fill="auto"/>
            <w:vAlign w:val="center"/>
            <w:hideMark/>
          </w:tcPr>
          <w:p w14:paraId="05FB0C90" w14:textId="77777777" w:rsidR="00056C31" w:rsidRPr="00056C31" w:rsidRDefault="00056C31" w:rsidP="00056C31">
            <w:pPr>
              <w:rPr>
                <w:rFonts w:ascii="Bookman Old Style" w:hAnsi="Bookman Old Style" w:cs="Calibri"/>
                <w:sz w:val="12"/>
                <w:szCs w:val="12"/>
              </w:rPr>
            </w:pPr>
          </w:p>
        </w:tc>
        <w:tc>
          <w:tcPr>
            <w:tcW w:w="1923"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B1DAF7B" w14:textId="77777777" w:rsidR="00056C31" w:rsidRPr="00056C31" w:rsidRDefault="00056C31" w:rsidP="00056C31">
            <w:pPr>
              <w:rPr>
                <w:rFonts w:ascii="Bookman Old Style" w:hAnsi="Bookman Old Style" w:cs="Calibri"/>
                <w:sz w:val="12"/>
                <w:szCs w:val="12"/>
              </w:rPr>
            </w:pPr>
          </w:p>
        </w:tc>
        <w:tc>
          <w:tcPr>
            <w:tcW w:w="1915"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CE1B9E2" w14:textId="77777777" w:rsidR="00056C31" w:rsidRPr="00056C31" w:rsidRDefault="00056C31" w:rsidP="00056C31">
            <w:pPr>
              <w:rPr>
                <w:rFonts w:ascii="Bookman Old Style" w:hAnsi="Bookman Old Style" w:cs="Calibri"/>
                <w:sz w:val="12"/>
                <w:szCs w:val="12"/>
              </w:rPr>
            </w:pPr>
          </w:p>
        </w:tc>
        <w:tc>
          <w:tcPr>
            <w:tcW w:w="190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AA4CF6B" w14:textId="77777777" w:rsidR="00056C31" w:rsidRPr="00056C31" w:rsidRDefault="00056C31" w:rsidP="00056C31">
            <w:pPr>
              <w:rPr>
                <w:rFonts w:ascii="Bookman Old Style" w:hAnsi="Bookman Old Style" w:cs="Calibri"/>
                <w:sz w:val="12"/>
                <w:szCs w:val="12"/>
              </w:rPr>
            </w:pPr>
          </w:p>
        </w:tc>
        <w:tc>
          <w:tcPr>
            <w:tcW w:w="19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FB61E2E" w14:textId="77777777" w:rsidR="00056C31" w:rsidRPr="00056C31" w:rsidRDefault="00056C31" w:rsidP="00056C31">
            <w:pPr>
              <w:rPr>
                <w:rFonts w:ascii="Bookman Old Style" w:hAnsi="Bookman Old Style" w:cs="Calibri"/>
                <w:sz w:val="12"/>
                <w:szCs w:val="12"/>
              </w:rPr>
            </w:pPr>
          </w:p>
        </w:tc>
        <w:tc>
          <w:tcPr>
            <w:tcW w:w="189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8B08A2C" w14:textId="77777777" w:rsidR="00056C31" w:rsidRPr="00056C31" w:rsidRDefault="00056C31" w:rsidP="00056C31">
            <w:pPr>
              <w:rPr>
                <w:rFonts w:ascii="Bookman Old Style" w:hAnsi="Bookman Old Style" w:cs="Calibri"/>
                <w:sz w:val="12"/>
                <w:szCs w:val="12"/>
              </w:rPr>
            </w:pPr>
          </w:p>
        </w:tc>
        <w:tc>
          <w:tcPr>
            <w:tcW w:w="2140" w:type="dxa"/>
            <w:vMerge/>
            <w:tcBorders>
              <w:top w:val="single" w:sz="8" w:space="0" w:color="auto"/>
              <w:left w:val="single" w:sz="4" w:space="0" w:color="auto"/>
              <w:bottom w:val="nil"/>
              <w:right w:val="single" w:sz="4" w:space="0" w:color="auto"/>
            </w:tcBorders>
            <w:shd w:val="clear" w:color="auto" w:fill="auto"/>
            <w:vAlign w:val="center"/>
            <w:hideMark/>
          </w:tcPr>
          <w:p w14:paraId="27B1B46B" w14:textId="77777777" w:rsidR="00056C31" w:rsidRPr="00056C31" w:rsidRDefault="00056C31" w:rsidP="00056C31">
            <w:pPr>
              <w:rPr>
                <w:rFonts w:ascii="Bookman Old Style" w:hAnsi="Bookman Old Style" w:cs="Calibri"/>
                <w:sz w:val="12"/>
                <w:szCs w:val="12"/>
              </w:rPr>
            </w:pPr>
          </w:p>
        </w:tc>
        <w:tc>
          <w:tcPr>
            <w:tcW w:w="1706" w:type="dxa"/>
            <w:vMerge/>
            <w:tcBorders>
              <w:top w:val="single" w:sz="8" w:space="0" w:color="auto"/>
              <w:left w:val="single" w:sz="4" w:space="0" w:color="auto"/>
              <w:bottom w:val="nil"/>
              <w:right w:val="single" w:sz="4" w:space="0" w:color="auto"/>
            </w:tcBorders>
            <w:shd w:val="clear" w:color="auto" w:fill="auto"/>
            <w:vAlign w:val="center"/>
            <w:hideMark/>
          </w:tcPr>
          <w:p w14:paraId="67633F37" w14:textId="77777777" w:rsidR="00056C31" w:rsidRPr="00056C31" w:rsidRDefault="00056C31" w:rsidP="00056C31">
            <w:pPr>
              <w:rPr>
                <w:rFonts w:ascii="Bookman Old Style" w:hAnsi="Bookman Old Style" w:cs="Calibri"/>
                <w:sz w:val="12"/>
                <w:szCs w:val="12"/>
              </w:rPr>
            </w:pPr>
          </w:p>
        </w:tc>
        <w:tc>
          <w:tcPr>
            <w:tcW w:w="16" w:type="dxa"/>
            <w:tcBorders>
              <w:top w:val="nil"/>
              <w:left w:val="nil"/>
              <w:bottom w:val="nil"/>
              <w:right w:val="nil"/>
            </w:tcBorders>
            <w:shd w:val="clear" w:color="auto" w:fill="auto"/>
            <w:noWrap/>
            <w:vAlign w:val="bottom"/>
            <w:hideMark/>
          </w:tcPr>
          <w:p w14:paraId="657D12B8" w14:textId="77777777" w:rsidR="00056C31" w:rsidRPr="00056C31" w:rsidRDefault="00056C31" w:rsidP="00056C31">
            <w:pPr>
              <w:jc w:val="center"/>
              <w:rPr>
                <w:rFonts w:ascii="Bookman Old Style" w:hAnsi="Bookman Old Style" w:cs="Calibri"/>
                <w:sz w:val="12"/>
                <w:szCs w:val="12"/>
              </w:rPr>
            </w:pPr>
          </w:p>
        </w:tc>
      </w:tr>
      <w:tr w:rsidR="00056C31" w:rsidRPr="00056C31" w14:paraId="6A2D0E90" w14:textId="77777777" w:rsidTr="00056C31">
        <w:trPr>
          <w:trHeight w:val="300"/>
          <w:jc w:val="center"/>
        </w:trPr>
        <w:tc>
          <w:tcPr>
            <w:tcW w:w="748" w:type="dxa"/>
            <w:vMerge/>
            <w:tcBorders>
              <w:top w:val="single" w:sz="8" w:space="0" w:color="auto"/>
              <w:left w:val="single" w:sz="8" w:space="0" w:color="auto"/>
              <w:bottom w:val="nil"/>
              <w:right w:val="single" w:sz="4" w:space="0" w:color="auto"/>
            </w:tcBorders>
            <w:shd w:val="clear" w:color="auto" w:fill="auto"/>
            <w:vAlign w:val="center"/>
            <w:hideMark/>
          </w:tcPr>
          <w:p w14:paraId="708E78E0" w14:textId="77777777" w:rsidR="00056C31" w:rsidRPr="00056C31" w:rsidRDefault="00056C31" w:rsidP="00056C31">
            <w:pPr>
              <w:rPr>
                <w:rFonts w:ascii="Bookman Old Style" w:hAnsi="Bookman Old Style" w:cs="Calibri"/>
                <w:sz w:val="12"/>
                <w:szCs w:val="12"/>
              </w:rPr>
            </w:pPr>
          </w:p>
        </w:tc>
        <w:tc>
          <w:tcPr>
            <w:tcW w:w="10447" w:type="dxa"/>
            <w:gridSpan w:val="4"/>
            <w:vMerge/>
            <w:tcBorders>
              <w:top w:val="single" w:sz="8" w:space="0" w:color="auto"/>
              <w:left w:val="single" w:sz="4" w:space="0" w:color="auto"/>
              <w:bottom w:val="nil"/>
              <w:right w:val="single" w:sz="4" w:space="0" w:color="000000"/>
            </w:tcBorders>
            <w:shd w:val="clear" w:color="auto" w:fill="auto"/>
            <w:vAlign w:val="center"/>
            <w:hideMark/>
          </w:tcPr>
          <w:p w14:paraId="24C02263" w14:textId="77777777" w:rsidR="00056C31" w:rsidRPr="00056C31" w:rsidRDefault="00056C31" w:rsidP="00056C31">
            <w:pPr>
              <w:rPr>
                <w:rFonts w:ascii="Bookman Old Style" w:hAnsi="Bookman Old Style" w:cs="Calibri"/>
                <w:sz w:val="12"/>
                <w:szCs w:val="12"/>
              </w:rPr>
            </w:pPr>
          </w:p>
        </w:tc>
        <w:tc>
          <w:tcPr>
            <w:tcW w:w="1209" w:type="dxa"/>
            <w:vMerge/>
            <w:tcBorders>
              <w:top w:val="single" w:sz="8" w:space="0" w:color="auto"/>
              <w:left w:val="single" w:sz="4" w:space="0" w:color="auto"/>
              <w:bottom w:val="nil"/>
              <w:right w:val="single" w:sz="4" w:space="0" w:color="auto"/>
            </w:tcBorders>
            <w:shd w:val="clear" w:color="auto" w:fill="auto"/>
            <w:vAlign w:val="center"/>
            <w:hideMark/>
          </w:tcPr>
          <w:p w14:paraId="79F3F0ED" w14:textId="77777777" w:rsidR="00056C31" w:rsidRPr="00056C31" w:rsidRDefault="00056C31" w:rsidP="00056C31">
            <w:pPr>
              <w:rPr>
                <w:rFonts w:ascii="Bookman Old Style" w:hAnsi="Bookman Old Style" w:cs="Calibri"/>
                <w:sz w:val="12"/>
                <w:szCs w:val="12"/>
              </w:rPr>
            </w:pPr>
          </w:p>
        </w:tc>
        <w:tc>
          <w:tcPr>
            <w:tcW w:w="1700" w:type="dxa"/>
            <w:vMerge/>
            <w:tcBorders>
              <w:top w:val="single" w:sz="8" w:space="0" w:color="auto"/>
              <w:left w:val="single" w:sz="4" w:space="0" w:color="auto"/>
              <w:bottom w:val="nil"/>
              <w:right w:val="single" w:sz="4" w:space="0" w:color="auto"/>
            </w:tcBorders>
            <w:shd w:val="clear" w:color="auto" w:fill="auto"/>
            <w:vAlign w:val="center"/>
            <w:hideMark/>
          </w:tcPr>
          <w:p w14:paraId="1E6EA072" w14:textId="77777777" w:rsidR="00056C31" w:rsidRPr="00056C31" w:rsidRDefault="00056C31" w:rsidP="00056C31">
            <w:pPr>
              <w:rPr>
                <w:rFonts w:ascii="Bookman Old Style" w:hAnsi="Bookman Old Style" w:cs="Calibri"/>
                <w:sz w:val="12"/>
                <w:szCs w:val="12"/>
              </w:rPr>
            </w:pPr>
          </w:p>
        </w:tc>
        <w:tc>
          <w:tcPr>
            <w:tcW w:w="1922" w:type="dxa"/>
            <w:vMerge/>
            <w:tcBorders>
              <w:top w:val="single" w:sz="8" w:space="0" w:color="auto"/>
              <w:left w:val="single" w:sz="4" w:space="0" w:color="auto"/>
              <w:bottom w:val="nil"/>
              <w:right w:val="single" w:sz="4" w:space="0" w:color="auto"/>
            </w:tcBorders>
            <w:shd w:val="clear" w:color="auto" w:fill="auto"/>
            <w:vAlign w:val="center"/>
            <w:hideMark/>
          </w:tcPr>
          <w:p w14:paraId="150E0212" w14:textId="77777777" w:rsidR="00056C31" w:rsidRPr="00056C31" w:rsidRDefault="00056C31" w:rsidP="00056C31">
            <w:pPr>
              <w:rPr>
                <w:rFonts w:ascii="Bookman Old Style" w:hAnsi="Bookman Old Style" w:cs="Calibri"/>
                <w:sz w:val="12"/>
                <w:szCs w:val="12"/>
              </w:rPr>
            </w:pPr>
          </w:p>
        </w:tc>
        <w:tc>
          <w:tcPr>
            <w:tcW w:w="1931" w:type="dxa"/>
            <w:vMerge/>
            <w:tcBorders>
              <w:top w:val="single" w:sz="8" w:space="0" w:color="auto"/>
              <w:left w:val="single" w:sz="4" w:space="0" w:color="auto"/>
              <w:bottom w:val="nil"/>
              <w:right w:val="single" w:sz="4" w:space="0" w:color="auto"/>
            </w:tcBorders>
            <w:shd w:val="clear" w:color="auto" w:fill="auto"/>
            <w:vAlign w:val="center"/>
            <w:hideMark/>
          </w:tcPr>
          <w:p w14:paraId="5572190C" w14:textId="77777777" w:rsidR="00056C31" w:rsidRPr="00056C31" w:rsidRDefault="00056C31" w:rsidP="00056C31">
            <w:pPr>
              <w:rPr>
                <w:rFonts w:ascii="Bookman Old Style" w:hAnsi="Bookman Old Style" w:cs="Calibri"/>
                <w:sz w:val="12"/>
                <w:szCs w:val="12"/>
              </w:rPr>
            </w:pPr>
          </w:p>
        </w:tc>
        <w:tc>
          <w:tcPr>
            <w:tcW w:w="1923"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537B728" w14:textId="77777777" w:rsidR="00056C31" w:rsidRPr="00056C31" w:rsidRDefault="00056C31" w:rsidP="00056C31">
            <w:pPr>
              <w:rPr>
                <w:rFonts w:ascii="Bookman Old Style" w:hAnsi="Bookman Old Style" w:cs="Calibri"/>
                <w:sz w:val="12"/>
                <w:szCs w:val="12"/>
              </w:rPr>
            </w:pPr>
          </w:p>
        </w:tc>
        <w:tc>
          <w:tcPr>
            <w:tcW w:w="1915"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57A2C30" w14:textId="77777777" w:rsidR="00056C31" w:rsidRPr="00056C31" w:rsidRDefault="00056C31" w:rsidP="00056C31">
            <w:pPr>
              <w:rPr>
                <w:rFonts w:ascii="Bookman Old Style" w:hAnsi="Bookman Old Style" w:cs="Calibri"/>
                <w:sz w:val="12"/>
                <w:szCs w:val="12"/>
              </w:rPr>
            </w:pPr>
          </w:p>
        </w:tc>
        <w:tc>
          <w:tcPr>
            <w:tcW w:w="190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AFDD8D3" w14:textId="77777777" w:rsidR="00056C31" w:rsidRPr="00056C31" w:rsidRDefault="00056C31" w:rsidP="00056C31">
            <w:pPr>
              <w:rPr>
                <w:rFonts w:ascii="Bookman Old Style" w:hAnsi="Bookman Old Style" w:cs="Calibri"/>
                <w:sz w:val="12"/>
                <w:szCs w:val="12"/>
              </w:rPr>
            </w:pPr>
          </w:p>
        </w:tc>
        <w:tc>
          <w:tcPr>
            <w:tcW w:w="19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773D0A6" w14:textId="77777777" w:rsidR="00056C31" w:rsidRPr="00056C31" w:rsidRDefault="00056C31" w:rsidP="00056C31">
            <w:pPr>
              <w:rPr>
                <w:rFonts w:ascii="Bookman Old Style" w:hAnsi="Bookman Old Style" w:cs="Calibri"/>
                <w:sz w:val="12"/>
                <w:szCs w:val="12"/>
              </w:rPr>
            </w:pPr>
          </w:p>
        </w:tc>
        <w:tc>
          <w:tcPr>
            <w:tcW w:w="189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1183A69" w14:textId="77777777" w:rsidR="00056C31" w:rsidRPr="00056C31" w:rsidRDefault="00056C31" w:rsidP="00056C31">
            <w:pPr>
              <w:rPr>
                <w:rFonts w:ascii="Bookman Old Style" w:hAnsi="Bookman Old Style" w:cs="Calibri"/>
                <w:sz w:val="12"/>
                <w:szCs w:val="12"/>
              </w:rPr>
            </w:pPr>
          </w:p>
        </w:tc>
        <w:tc>
          <w:tcPr>
            <w:tcW w:w="2140" w:type="dxa"/>
            <w:vMerge/>
            <w:tcBorders>
              <w:top w:val="single" w:sz="8" w:space="0" w:color="auto"/>
              <w:left w:val="single" w:sz="4" w:space="0" w:color="auto"/>
              <w:bottom w:val="nil"/>
              <w:right w:val="single" w:sz="4" w:space="0" w:color="auto"/>
            </w:tcBorders>
            <w:shd w:val="clear" w:color="auto" w:fill="auto"/>
            <w:vAlign w:val="center"/>
            <w:hideMark/>
          </w:tcPr>
          <w:p w14:paraId="59859A45" w14:textId="77777777" w:rsidR="00056C31" w:rsidRPr="00056C31" w:rsidRDefault="00056C31" w:rsidP="00056C31">
            <w:pPr>
              <w:rPr>
                <w:rFonts w:ascii="Bookman Old Style" w:hAnsi="Bookman Old Style" w:cs="Calibri"/>
                <w:sz w:val="12"/>
                <w:szCs w:val="12"/>
              </w:rPr>
            </w:pPr>
          </w:p>
        </w:tc>
        <w:tc>
          <w:tcPr>
            <w:tcW w:w="1706" w:type="dxa"/>
            <w:vMerge/>
            <w:tcBorders>
              <w:top w:val="single" w:sz="8" w:space="0" w:color="auto"/>
              <w:left w:val="single" w:sz="4" w:space="0" w:color="auto"/>
              <w:bottom w:val="nil"/>
              <w:right w:val="single" w:sz="4" w:space="0" w:color="auto"/>
            </w:tcBorders>
            <w:shd w:val="clear" w:color="auto" w:fill="auto"/>
            <w:vAlign w:val="center"/>
            <w:hideMark/>
          </w:tcPr>
          <w:p w14:paraId="757C37E2" w14:textId="77777777" w:rsidR="00056C31" w:rsidRPr="00056C31" w:rsidRDefault="00056C31" w:rsidP="00056C31">
            <w:pPr>
              <w:rPr>
                <w:rFonts w:ascii="Bookman Old Style" w:hAnsi="Bookman Old Style" w:cs="Calibri"/>
                <w:sz w:val="12"/>
                <w:szCs w:val="12"/>
              </w:rPr>
            </w:pPr>
          </w:p>
        </w:tc>
        <w:tc>
          <w:tcPr>
            <w:tcW w:w="16" w:type="dxa"/>
            <w:tcBorders>
              <w:top w:val="nil"/>
              <w:left w:val="nil"/>
              <w:bottom w:val="nil"/>
              <w:right w:val="nil"/>
            </w:tcBorders>
            <w:shd w:val="clear" w:color="auto" w:fill="auto"/>
            <w:noWrap/>
            <w:vAlign w:val="bottom"/>
            <w:hideMark/>
          </w:tcPr>
          <w:p w14:paraId="3978CBBE" w14:textId="77777777" w:rsidR="00056C31" w:rsidRPr="00056C31" w:rsidRDefault="00056C31" w:rsidP="00056C31">
            <w:pPr>
              <w:rPr>
                <w:sz w:val="12"/>
                <w:szCs w:val="12"/>
              </w:rPr>
            </w:pPr>
          </w:p>
        </w:tc>
      </w:tr>
      <w:tr w:rsidR="00056C31" w:rsidRPr="00056C31" w14:paraId="4C5FE00D" w14:textId="77777777" w:rsidTr="00056C31">
        <w:trPr>
          <w:trHeight w:val="450"/>
          <w:jc w:val="center"/>
        </w:trPr>
        <w:tc>
          <w:tcPr>
            <w:tcW w:w="748" w:type="dxa"/>
            <w:vMerge/>
            <w:tcBorders>
              <w:top w:val="single" w:sz="8" w:space="0" w:color="auto"/>
              <w:left w:val="single" w:sz="8" w:space="0" w:color="auto"/>
              <w:bottom w:val="nil"/>
              <w:right w:val="single" w:sz="4" w:space="0" w:color="auto"/>
            </w:tcBorders>
            <w:shd w:val="clear" w:color="auto" w:fill="auto"/>
            <w:vAlign w:val="center"/>
            <w:hideMark/>
          </w:tcPr>
          <w:p w14:paraId="5D94A2A5" w14:textId="77777777" w:rsidR="00056C31" w:rsidRPr="00056C31" w:rsidRDefault="00056C31" w:rsidP="00056C31">
            <w:pPr>
              <w:rPr>
                <w:rFonts w:ascii="Bookman Old Style" w:hAnsi="Bookman Old Style" w:cs="Calibri"/>
                <w:sz w:val="12"/>
                <w:szCs w:val="12"/>
              </w:rPr>
            </w:pPr>
          </w:p>
        </w:tc>
        <w:tc>
          <w:tcPr>
            <w:tcW w:w="10447" w:type="dxa"/>
            <w:gridSpan w:val="4"/>
            <w:vMerge/>
            <w:tcBorders>
              <w:top w:val="single" w:sz="8" w:space="0" w:color="auto"/>
              <w:left w:val="single" w:sz="4" w:space="0" w:color="auto"/>
              <w:bottom w:val="nil"/>
              <w:right w:val="single" w:sz="4" w:space="0" w:color="000000"/>
            </w:tcBorders>
            <w:shd w:val="clear" w:color="auto" w:fill="auto"/>
            <w:vAlign w:val="center"/>
            <w:hideMark/>
          </w:tcPr>
          <w:p w14:paraId="2A308935" w14:textId="77777777" w:rsidR="00056C31" w:rsidRPr="00056C31" w:rsidRDefault="00056C31" w:rsidP="00056C31">
            <w:pPr>
              <w:rPr>
                <w:rFonts w:ascii="Bookman Old Style" w:hAnsi="Bookman Old Style" w:cs="Calibri"/>
                <w:sz w:val="12"/>
                <w:szCs w:val="12"/>
              </w:rPr>
            </w:pPr>
          </w:p>
        </w:tc>
        <w:tc>
          <w:tcPr>
            <w:tcW w:w="1209" w:type="dxa"/>
            <w:vMerge/>
            <w:tcBorders>
              <w:top w:val="single" w:sz="8" w:space="0" w:color="auto"/>
              <w:left w:val="single" w:sz="4" w:space="0" w:color="auto"/>
              <w:bottom w:val="nil"/>
              <w:right w:val="single" w:sz="4" w:space="0" w:color="auto"/>
            </w:tcBorders>
            <w:shd w:val="clear" w:color="auto" w:fill="auto"/>
            <w:vAlign w:val="center"/>
            <w:hideMark/>
          </w:tcPr>
          <w:p w14:paraId="230C73FF" w14:textId="77777777" w:rsidR="00056C31" w:rsidRPr="00056C31" w:rsidRDefault="00056C31" w:rsidP="00056C31">
            <w:pPr>
              <w:rPr>
                <w:rFonts w:ascii="Bookman Old Style" w:hAnsi="Bookman Old Style" w:cs="Calibri"/>
                <w:sz w:val="12"/>
                <w:szCs w:val="12"/>
              </w:rPr>
            </w:pPr>
          </w:p>
        </w:tc>
        <w:tc>
          <w:tcPr>
            <w:tcW w:w="1700" w:type="dxa"/>
            <w:vMerge/>
            <w:tcBorders>
              <w:top w:val="single" w:sz="8" w:space="0" w:color="auto"/>
              <w:left w:val="single" w:sz="4" w:space="0" w:color="auto"/>
              <w:bottom w:val="nil"/>
              <w:right w:val="single" w:sz="4" w:space="0" w:color="auto"/>
            </w:tcBorders>
            <w:shd w:val="clear" w:color="auto" w:fill="auto"/>
            <w:vAlign w:val="center"/>
            <w:hideMark/>
          </w:tcPr>
          <w:p w14:paraId="2FCACAE4" w14:textId="77777777" w:rsidR="00056C31" w:rsidRPr="00056C31" w:rsidRDefault="00056C31" w:rsidP="00056C31">
            <w:pPr>
              <w:rPr>
                <w:rFonts w:ascii="Bookman Old Style" w:hAnsi="Bookman Old Style" w:cs="Calibri"/>
                <w:sz w:val="12"/>
                <w:szCs w:val="12"/>
              </w:rPr>
            </w:pPr>
          </w:p>
        </w:tc>
        <w:tc>
          <w:tcPr>
            <w:tcW w:w="1922" w:type="dxa"/>
            <w:vMerge/>
            <w:tcBorders>
              <w:top w:val="single" w:sz="8" w:space="0" w:color="auto"/>
              <w:left w:val="single" w:sz="4" w:space="0" w:color="auto"/>
              <w:bottom w:val="nil"/>
              <w:right w:val="single" w:sz="4" w:space="0" w:color="auto"/>
            </w:tcBorders>
            <w:shd w:val="clear" w:color="auto" w:fill="auto"/>
            <w:vAlign w:val="center"/>
            <w:hideMark/>
          </w:tcPr>
          <w:p w14:paraId="11D64AB9" w14:textId="77777777" w:rsidR="00056C31" w:rsidRPr="00056C31" w:rsidRDefault="00056C31" w:rsidP="00056C31">
            <w:pPr>
              <w:rPr>
                <w:rFonts w:ascii="Bookman Old Style" w:hAnsi="Bookman Old Style" w:cs="Calibri"/>
                <w:sz w:val="12"/>
                <w:szCs w:val="12"/>
              </w:rPr>
            </w:pPr>
          </w:p>
        </w:tc>
        <w:tc>
          <w:tcPr>
            <w:tcW w:w="1931" w:type="dxa"/>
            <w:vMerge/>
            <w:tcBorders>
              <w:top w:val="single" w:sz="8" w:space="0" w:color="auto"/>
              <w:left w:val="single" w:sz="4" w:space="0" w:color="auto"/>
              <w:bottom w:val="nil"/>
              <w:right w:val="single" w:sz="4" w:space="0" w:color="auto"/>
            </w:tcBorders>
            <w:shd w:val="clear" w:color="auto" w:fill="auto"/>
            <w:vAlign w:val="center"/>
            <w:hideMark/>
          </w:tcPr>
          <w:p w14:paraId="64FD5008" w14:textId="77777777" w:rsidR="00056C31" w:rsidRPr="00056C31" w:rsidRDefault="00056C31" w:rsidP="00056C31">
            <w:pPr>
              <w:rPr>
                <w:rFonts w:ascii="Bookman Old Style" w:hAnsi="Bookman Old Style" w:cs="Calibri"/>
                <w:sz w:val="12"/>
                <w:szCs w:val="12"/>
              </w:rPr>
            </w:pPr>
          </w:p>
        </w:tc>
        <w:tc>
          <w:tcPr>
            <w:tcW w:w="1923"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4F41EEB" w14:textId="77777777" w:rsidR="00056C31" w:rsidRPr="00056C31" w:rsidRDefault="00056C31" w:rsidP="00056C31">
            <w:pPr>
              <w:rPr>
                <w:rFonts w:ascii="Bookman Old Style" w:hAnsi="Bookman Old Style" w:cs="Calibri"/>
                <w:sz w:val="12"/>
                <w:szCs w:val="12"/>
              </w:rPr>
            </w:pPr>
          </w:p>
        </w:tc>
        <w:tc>
          <w:tcPr>
            <w:tcW w:w="1915"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452F950" w14:textId="77777777" w:rsidR="00056C31" w:rsidRPr="00056C31" w:rsidRDefault="00056C31" w:rsidP="00056C31">
            <w:pPr>
              <w:rPr>
                <w:rFonts w:ascii="Bookman Old Style" w:hAnsi="Bookman Old Style" w:cs="Calibri"/>
                <w:sz w:val="12"/>
                <w:szCs w:val="12"/>
              </w:rPr>
            </w:pPr>
          </w:p>
        </w:tc>
        <w:tc>
          <w:tcPr>
            <w:tcW w:w="190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E3320AA" w14:textId="77777777" w:rsidR="00056C31" w:rsidRPr="00056C31" w:rsidRDefault="00056C31" w:rsidP="00056C31">
            <w:pPr>
              <w:rPr>
                <w:rFonts w:ascii="Bookman Old Style" w:hAnsi="Bookman Old Style" w:cs="Calibri"/>
                <w:sz w:val="12"/>
                <w:szCs w:val="12"/>
              </w:rPr>
            </w:pPr>
          </w:p>
        </w:tc>
        <w:tc>
          <w:tcPr>
            <w:tcW w:w="19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A791937" w14:textId="77777777" w:rsidR="00056C31" w:rsidRPr="00056C31" w:rsidRDefault="00056C31" w:rsidP="00056C31">
            <w:pPr>
              <w:rPr>
                <w:rFonts w:ascii="Bookman Old Style" w:hAnsi="Bookman Old Style" w:cs="Calibri"/>
                <w:sz w:val="12"/>
                <w:szCs w:val="12"/>
              </w:rPr>
            </w:pPr>
          </w:p>
        </w:tc>
        <w:tc>
          <w:tcPr>
            <w:tcW w:w="189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C90568" w14:textId="77777777" w:rsidR="00056C31" w:rsidRPr="00056C31" w:rsidRDefault="00056C31" w:rsidP="00056C31">
            <w:pPr>
              <w:rPr>
                <w:rFonts w:ascii="Bookman Old Style" w:hAnsi="Bookman Old Style" w:cs="Calibri"/>
                <w:sz w:val="12"/>
                <w:szCs w:val="12"/>
              </w:rPr>
            </w:pPr>
          </w:p>
        </w:tc>
        <w:tc>
          <w:tcPr>
            <w:tcW w:w="2140" w:type="dxa"/>
            <w:vMerge/>
            <w:tcBorders>
              <w:top w:val="single" w:sz="8" w:space="0" w:color="auto"/>
              <w:left w:val="single" w:sz="4" w:space="0" w:color="auto"/>
              <w:bottom w:val="nil"/>
              <w:right w:val="single" w:sz="4" w:space="0" w:color="auto"/>
            </w:tcBorders>
            <w:shd w:val="clear" w:color="auto" w:fill="auto"/>
            <w:vAlign w:val="center"/>
            <w:hideMark/>
          </w:tcPr>
          <w:p w14:paraId="54E149FC" w14:textId="77777777" w:rsidR="00056C31" w:rsidRPr="00056C31" w:rsidRDefault="00056C31" w:rsidP="00056C31">
            <w:pPr>
              <w:rPr>
                <w:rFonts w:ascii="Bookman Old Style" w:hAnsi="Bookman Old Style" w:cs="Calibri"/>
                <w:sz w:val="12"/>
                <w:szCs w:val="12"/>
              </w:rPr>
            </w:pPr>
          </w:p>
        </w:tc>
        <w:tc>
          <w:tcPr>
            <w:tcW w:w="1706" w:type="dxa"/>
            <w:vMerge/>
            <w:tcBorders>
              <w:top w:val="single" w:sz="8" w:space="0" w:color="auto"/>
              <w:left w:val="single" w:sz="4" w:space="0" w:color="auto"/>
              <w:bottom w:val="nil"/>
              <w:right w:val="single" w:sz="4" w:space="0" w:color="auto"/>
            </w:tcBorders>
            <w:shd w:val="clear" w:color="auto" w:fill="auto"/>
            <w:vAlign w:val="center"/>
            <w:hideMark/>
          </w:tcPr>
          <w:p w14:paraId="61E03544" w14:textId="77777777" w:rsidR="00056C31" w:rsidRPr="00056C31" w:rsidRDefault="00056C31" w:rsidP="00056C31">
            <w:pPr>
              <w:rPr>
                <w:rFonts w:ascii="Bookman Old Style" w:hAnsi="Bookman Old Style" w:cs="Calibri"/>
                <w:sz w:val="12"/>
                <w:szCs w:val="12"/>
              </w:rPr>
            </w:pPr>
          </w:p>
        </w:tc>
        <w:tc>
          <w:tcPr>
            <w:tcW w:w="16" w:type="dxa"/>
            <w:tcBorders>
              <w:top w:val="nil"/>
              <w:left w:val="nil"/>
              <w:bottom w:val="nil"/>
              <w:right w:val="nil"/>
            </w:tcBorders>
            <w:shd w:val="clear" w:color="auto" w:fill="auto"/>
            <w:noWrap/>
            <w:vAlign w:val="bottom"/>
            <w:hideMark/>
          </w:tcPr>
          <w:p w14:paraId="7168610B" w14:textId="77777777" w:rsidR="00056C31" w:rsidRPr="00056C31" w:rsidRDefault="00056C31" w:rsidP="00056C31">
            <w:pPr>
              <w:rPr>
                <w:sz w:val="12"/>
                <w:szCs w:val="12"/>
              </w:rPr>
            </w:pPr>
          </w:p>
        </w:tc>
      </w:tr>
      <w:tr w:rsidR="00056C31" w:rsidRPr="00056C31" w14:paraId="5F579213" w14:textId="77777777" w:rsidTr="00056C31">
        <w:trPr>
          <w:trHeight w:val="345"/>
          <w:jc w:val="center"/>
        </w:trPr>
        <w:tc>
          <w:tcPr>
            <w:tcW w:w="74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52332B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10447" w:type="dxa"/>
            <w:gridSpan w:val="4"/>
            <w:tcBorders>
              <w:top w:val="single" w:sz="8" w:space="0" w:color="auto"/>
              <w:left w:val="nil"/>
              <w:bottom w:val="nil"/>
              <w:right w:val="single" w:sz="4" w:space="0" w:color="000000"/>
            </w:tcBorders>
            <w:shd w:val="clear" w:color="auto" w:fill="auto"/>
            <w:noWrap/>
            <w:vAlign w:val="bottom"/>
            <w:hideMark/>
          </w:tcPr>
          <w:p w14:paraId="025D176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w:t>
            </w:r>
          </w:p>
        </w:tc>
        <w:tc>
          <w:tcPr>
            <w:tcW w:w="1209" w:type="dxa"/>
            <w:tcBorders>
              <w:top w:val="single" w:sz="8" w:space="0" w:color="auto"/>
              <w:left w:val="nil"/>
              <w:bottom w:val="nil"/>
              <w:right w:val="single" w:sz="4" w:space="0" w:color="auto"/>
            </w:tcBorders>
            <w:shd w:val="clear" w:color="auto" w:fill="auto"/>
            <w:noWrap/>
            <w:vAlign w:val="bottom"/>
            <w:hideMark/>
          </w:tcPr>
          <w:p w14:paraId="4856C4F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w:t>
            </w:r>
          </w:p>
        </w:tc>
        <w:tc>
          <w:tcPr>
            <w:tcW w:w="1700" w:type="dxa"/>
            <w:tcBorders>
              <w:top w:val="single" w:sz="8" w:space="0" w:color="auto"/>
              <w:left w:val="nil"/>
              <w:bottom w:val="nil"/>
              <w:right w:val="single" w:sz="4" w:space="0" w:color="auto"/>
            </w:tcBorders>
            <w:shd w:val="clear" w:color="auto" w:fill="auto"/>
            <w:noWrap/>
            <w:vAlign w:val="bottom"/>
            <w:hideMark/>
          </w:tcPr>
          <w:p w14:paraId="43CF4B0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w:t>
            </w:r>
          </w:p>
        </w:tc>
        <w:tc>
          <w:tcPr>
            <w:tcW w:w="1922" w:type="dxa"/>
            <w:tcBorders>
              <w:top w:val="single" w:sz="8" w:space="0" w:color="auto"/>
              <w:left w:val="nil"/>
              <w:bottom w:val="nil"/>
              <w:right w:val="single" w:sz="4" w:space="0" w:color="auto"/>
            </w:tcBorders>
            <w:shd w:val="clear" w:color="auto" w:fill="auto"/>
            <w:noWrap/>
            <w:vAlign w:val="bottom"/>
            <w:hideMark/>
          </w:tcPr>
          <w:p w14:paraId="027EB38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w:t>
            </w:r>
          </w:p>
        </w:tc>
        <w:tc>
          <w:tcPr>
            <w:tcW w:w="1931" w:type="dxa"/>
            <w:tcBorders>
              <w:top w:val="single" w:sz="8" w:space="0" w:color="auto"/>
              <w:left w:val="nil"/>
              <w:bottom w:val="nil"/>
              <w:right w:val="single" w:sz="4" w:space="0" w:color="auto"/>
            </w:tcBorders>
            <w:shd w:val="clear" w:color="auto" w:fill="auto"/>
            <w:noWrap/>
            <w:vAlign w:val="bottom"/>
            <w:hideMark/>
          </w:tcPr>
          <w:p w14:paraId="51B9DCF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w:t>
            </w:r>
          </w:p>
        </w:tc>
        <w:tc>
          <w:tcPr>
            <w:tcW w:w="1923" w:type="dxa"/>
            <w:tcBorders>
              <w:top w:val="nil"/>
              <w:left w:val="nil"/>
              <w:bottom w:val="nil"/>
              <w:right w:val="nil"/>
            </w:tcBorders>
            <w:shd w:val="clear" w:color="auto" w:fill="auto"/>
            <w:noWrap/>
            <w:vAlign w:val="bottom"/>
            <w:hideMark/>
          </w:tcPr>
          <w:p w14:paraId="625DEB6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w:t>
            </w:r>
          </w:p>
        </w:tc>
        <w:tc>
          <w:tcPr>
            <w:tcW w:w="1915" w:type="dxa"/>
            <w:tcBorders>
              <w:top w:val="nil"/>
              <w:left w:val="single" w:sz="4" w:space="0" w:color="auto"/>
              <w:bottom w:val="nil"/>
              <w:right w:val="nil"/>
            </w:tcBorders>
            <w:shd w:val="clear" w:color="auto" w:fill="auto"/>
            <w:noWrap/>
            <w:vAlign w:val="bottom"/>
            <w:hideMark/>
          </w:tcPr>
          <w:p w14:paraId="481CEE2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w:t>
            </w:r>
          </w:p>
        </w:tc>
        <w:tc>
          <w:tcPr>
            <w:tcW w:w="1907" w:type="dxa"/>
            <w:tcBorders>
              <w:top w:val="nil"/>
              <w:left w:val="single" w:sz="4" w:space="0" w:color="auto"/>
              <w:bottom w:val="nil"/>
              <w:right w:val="nil"/>
            </w:tcBorders>
            <w:shd w:val="clear" w:color="auto" w:fill="auto"/>
            <w:noWrap/>
            <w:vAlign w:val="bottom"/>
            <w:hideMark/>
          </w:tcPr>
          <w:p w14:paraId="18E9A4F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w:t>
            </w:r>
          </w:p>
        </w:tc>
        <w:tc>
          <w:tcPr>
            <w:tcW w:w="1901" w:type="dxa"/>
            <w:tcBorders>
              <w:top w:val="nil"/>
              <w:left w:val="single" w:sz="4" w:space="0" w:color="auto"/>
              <w:bottom w:val="nil"/>
              <w:right w:val="nil"/>
            </w:tcBorders>
            <w:shd w:val="clear" w:color="auto" w:fill="auto"/>
            <w:noWrap/>
            <w:vAlign w:val="bottom"/>
            <w:hideMark/>
          </w:tcPr>
          <w:p w14:paraId="566B4EA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w:t>
            </w:r>
          </w:p>
        </w:tc>
        <w:tc>
          <w:tcPr>
            <w:tcW w:w="1897" w:type="dxa"/>
            <w:tcBorders>
              <w:top w:val="nil"/>
              <w:left w:val="single" w:sz="4" w:space="0" w:color="auto"/>
              <w:bottom w:val="nil"/>
              <w:right w:val="nil"/>
            </w:tcBorders>
            <w:shd w:val="clear" w:color="auto" w:fill="auto"/>
            <w:noWrap/>
            <w:vAlign w:val="bottom"/>
            <w:hideMark/>
          </w:tcPr>
          <w:p w14:paraId="6DB6621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w:t>
            </w:r>
          </w:p>
        </w:tc>
        <w:tc>
          <w:tcPr>
            <w:tcW w:w="2140" w:type="dxa"/>
            <w:tcBorders>
              <w:top w:val="single" w:sz="8" w:space="0" w:color="auto"/>
              <w:left w:val="single" w:sz="4" w:space="0" w:color="auto"/>
              <w:bottom w:val="nil"/>
              <w:right w:val="nil"/>
            </w:tcBorders>
            <w:shd w:val="clear" w:color="auto" w:fill="auto"/>
            <w:noWrap/>
            <w:vAlign w:val="bottom"/>
            <w:hideMark/>
          </w:tcPr>
          <w:p w14:paraId="08DD25D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12</w:t>
            </w:r>
          </w:p>
        </w:tc>
        <w:tc>
          <w:tcPr>
            <w:tcW w:w="1706" w:type="dxa"/>
            <w:tcBorders>
              <w:top w:val="single" w:sz="8" w:space="0" w:color="auto"/>
              <w:left w:val="single" w:sz="4" w:space="0" w:color="auto"/>
              <w:bottom w:val="nil"/>
              <w:right w:val="single" w:sz="8" w:space="0" w:color="auto"/>
            </w:tcBorders>
            <w:shd w:val="clear" w:color="auto" w:fill="auto"/>
            <w:noWrap/>
            <w:vAlign w:val="bottom"/>
            <w:hideMark/>
          </w:tcPr>
          <w:p w14:paraId="270209D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13</w:t>
            </w:r>
          </w:p>
        </w:tc>
        <w:tc>
          <w:tcPr>
            <w:tcW w:w="16" w:type="dxa"/>
            <w:shd w:val="clear" w:color="auto" w:fill="auto"/>
            <w:vAlign w:val="center"/>
            <w:hideMark/>
          </w:tcPr>
          <w:p w14:paraId="143F66CD" w14:textId="77777777" w:rsidR="00056C31" w:rsidRPr="00056C31" w:rsidRDefault="00056C31" w:rsidP="00056C31">
            <w:pPr>
              <w:rPr>
                <w:sz w:val="12"/>
                <w:szCs w:val="12"/>
              </w:rPr>
            </w:pPr>
          </w:p>
        </w:tc>
      </w:tr>
      <w:tr w:rsidR="00056C31" w:rsidRPr="00056C31" w14:paraId="34D3DACA"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3D8BC74F"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8" w:space="0" w:color="auto"/>
              <w:left w:val="single" w:sz="8" w:space="0" w:color="auto"/>
              <w:bottom w:val="nil"/>
              <w:right w:val="single" w:sz="4" w:space="0" w:color="000000"/>
            </w:tcBorders>
            <w:shd w:val="clear" w:color="auto" w:fill="auto"/>
            <w:noWrap/>
            <w:vAlign w:val="bottom"/>
            <w:hideMark/>
          </w:tcPr>
          <w:p w14:paraId="3669E476"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Количество котельных</w:t>
            </w:r>
          </w:p>
        </w:tc>
        <w:tc>
          <w:tcPr>
            <w:tcW w:w="1209" w:type="dxa"/>
            <w:tcBorders>
              <w:top w:val="single" w:sz="8" w:space="0" w:color="auto"/>
              <w:left w:val="nil"/>
              <w:bottom w:val="nil"/>
              <w:right w:val="single" w:sz="4" w:space="0" w:color="auto"/>
            </w:tcBorders>
            <w:shd w:val="clear" w:color="auto" w:fill="auto"/>
            <w:noWrap/>
            <w:vAlign w:val="bottom"/>
            <w:hideMark/>
          </w:tcPr>
          <w:p w14:paraId="176E56A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700" w:type="dxa"/>
            <w:tcBorders>
              <w:top w:val="single" w:sz="8" w:space="0" w:color="auto"/>
              <w:left w:val="nil"/>
              <w:bottom w:val="nil"/>
              <w:right w:val="single" w:sz="4" w:space="0" w:color="auto"/>
            </w:tcBorders>
            <w:shd w:val="clear" w:color="auto" w:fill="auto"/>
            <w:noWrap/>
            <w:vAlign w:val="bottom"/>
            <w:hideMark/>
          </w:tcPr>
          <w:p w14:paraId="7EFE87E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1922" w:type="dxa"/>
            <w:tcBorders>
              <w:top w:val="single" w:sz="8" w:space="0" w:color="auto"/>
              <w:left w:val="nil"/>
              <w:bottom w:val="nil"/>
              <w:right w:val="single" w:sz="4" w:space="0" w:color="auto"/>
            </w:tcBorders>
            <w:shd w:val="clear" w:color="auto" w:fill="auto"/>
            <w:noWrap/>
            <w:vAlign w:val="bottom"/>
            <w:hideMark/>
          </w:tcPr>
          <w:p w14:paraId="05B076D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1931" w:type="dxa"/>
            <w:tcBorders>
              <w:top w:val="single" w:sz="8" w:space="0" w:color="auto"/>
              <w:left w:val="nil"/>
              <w:bottom w:val="nil"/>
              <w:right w:val="single" w:sz="4" w:space="0" w:color="auto"/>
            </w:tcBorders>
            <w:shd w:val="clear" w:color="auto" w:fill="auto"/>
            <w:noWrap/>
            <w:vAlign w:val="bottom"/>
            <w:hideMark/>
          </w:tcPr>
          <w:p w14:paraId="5DCC12B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1923" w:type="dxa"/>
            <w:tcBorders>
              <w:top w:val="single" w:sz="8" w:space="0" w:color="auto"/>
              <w:left w:val="nil"/>
              <w:bottom w:val="nil"/>
              <w:right w:val="single" w:sz="4" w:space="0" w:color="auto"/>
            </w:tcBorders>
            <w:shd w:val="clear" w:color="auto" w:fill="auto"/>
            <w:noWrap/>
            <w:vAlign w:val="bottom"/>
            <w:hideMark/>
          </w:tcPr>
          <w:p w14:paraId="78F6AC9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1915" w:type="dxa"/>
            <w:tcBorders>
              <w:top w:val="single" w:sz="8" w:space="0" w:color="auto"/>
              <w:left w:val="nil"/>
              <w:bottom w:val="nil"/>
              <w:right w:val="nil"/>
            </w:tcBorders>
            <w:shd w:val="clear" w:color="auto" w:fill="auto"/>
            <w:noWrap/>
            <w:vAlign w:val="bottom"/>
            <w:hideMark/>
          </w:tcPr>
          <w:p w14:paraId="2A47892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1907" w:type="dxa"/>
            <w:tcBorders>
              <w:top w:val="single" w:sz="8" w:space="0" w:color="auto"/>
              <w:left w:val="single" w:sz="4" w:space="0" w:color="auto"/>
              <w:bottom w:val="nil"/>
              <w:right w:val="single" w:sz="4" w:space="0" w:color="auto"/>
            </w:tcBorders>
            <w:shd w:val="clear" w:color="auto" w:fill="auto"/>
            <w:noWrap/>
            <w:vAlign w:val="bottom"/>
            <w:hideMark/>
          </w:tcPr>
          <w:p w14:paraId="1565597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1901" w:type="dxa"/>
            <w:tcBorders>
              <w:top w:val="single" w:sz="8" w:space="0" w:color="auto"/>
              <w:left w:val="nil"/>
              <w:bottom w:val="nil"/>
              <w:right w:val="nil"/>
            </w:tcBorders>
            <w:shd w:val="clear" w:color="auto" w:fill="auto"/>
            <w:noWrap/>
            <w:vAlign w:val="bottom"/>
            <w:hideMark/>
          </w:tcPr>
          <w:p w14:paraId="6C26CC5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1897" w:type="dxa"/>
            <w:tcBorders>
              <w:top w:val="single" w:sz="8" w:space="0" w:color="auto"/>
              <w:left w:val="single" w:sz="4" w:space="0" w:color="auto"/>
              <w:bottom w:val="nil"/>
              <w:right w:val="single" w:sz="4" w:space="0" w:color="auto"/>
            </w:tcBorders>
            <w:shd w:val="clear" w:color="auto" w:fill="auto"/>
            <w:noWrap/>
            <w:vAlign w:val="bottom"/>
            <w:hideMark/>
          </w:tcPr>
          <w:p w14:paraId="277A7E8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2140" w:type="dxa"/>
            <w:tcBorders>
              <w:top w:val="single" w:sz="8" w:space="0" w:color="auto"/>
              <w:left w:val="nil"/>
              <w:bottom w:val="nil"/>
              <w:right w:val="single" w:sz="4" w:space="0" w:color="auto"/>
            </w:tcBorders>
            <w:shd w:val="clear" w:color="auto" w:fill="auto"/>
            <w:noWrap/>
            <w:vAlign w:val="bottom"/>
            <w:hideMark/>
          </w:tcPr>
          <w:p w14:paraId="2154AED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w:t>
            </w:r>
          </w:p>
        </w:tc>
        <w:tc>
          <w:tcPr>
            <w:tcW w:w="1706" w:type="dxa"/>
            <w:tcBorders>
              <w:top w:val="single" w:sz="8" w:space="0" w:color="auto"/>
              <w:left w:val="nil"/>
              <w:bottom w:val="nil"/>
              <w:right w:val="single" w:sz="8" w:space="0" w:color="auto"/>
            </w:tcBorders>
            <w:shd w:val="clear" w:color="auto" w:fill="auto"/>
            <w:noWrap/>
            <w:vAlign w:val="bottom"/>
            <w:hideMark/>
          </w:tcPr>
          <w:p w14:paraId="48C3ADD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16" w:type="dxa"/>
            <w:shd w:val="clear" w:color="auto" w:fill="auto"/>
            <w:vAlign w:val="center"/>
            <w:hideMark/>
          </w:tcPr>
          <w:p w14:paraId="15F00A9D" w14:textId="77777777" w:rsidR="00056C31" w:rsidRPr="00056C31" w:rsidRDefault="00056C31" w:rsidP="00056C31">
            <w:pPr>
              <w:rPr>
                <w:sz w:val="12"/>
                <w:szCs w:val="12"/>
              </w:rPr>
            </w:pPr>
          </w:p>
        </w:tc>
      </w:tr>
      <w:tr w:rsidR="00056C31" w:rsidRPr="00056C31" w14:paraId="224BA7CA"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3E7D423D"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8" w:space="0" w:color="auto"/>
              <w:bottom w:val="nil"/>
              <w:right w:val="single" w:sz="4" w:space="0" w:color="000000"/>
            </w:tcBorders>
            <w:shd w:val="clear" w:color="auto" w:fill="auto"/>
            <w:noWrap/>
            <w:vAlign w:val="bottom"/>
            <w:hideMark/>
          </w:tcPr>
          <w:p w14:paraId="6662E33E"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Нормативная выработка т/энергии</w:t>
            </w:r>
          </w:p>
        </w:tc>
        <w:tc>
          <w:tcPr>
            <w:tcW w:w="1209" w:type="dxa"/>
            <w:tcBorders>
              <w:top w:val="nil"/>
              <w:left w:val="nil"/>
              <w:bottom w:val="nil"/>
              <w:right w:val="single" w:sz="4" w:space="0" w:color="auto"/>
            </w:tcBorders>
            <w:shd w:val="clear" w:color="auto" w:fill="auto"/>
            <w:noWrap/>
            <w:vAlign w:val="bottom"/>
            <w:hideMark/>
          </w:tcPr>
          <w:p w14:paraId="7AB4AD7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Гкал</w:t>
            </w:r>
          </w:p>
        </w:tc>
        <w:tc>
          <w:tcPr>
            <w:tcW w:w="1700" w:type="dxa"/>
            <w:tcBorders>
              <w:top w:val="nil"/>
              <w:left w:val="nil"/>
              <w:bottom w:val="nil"/>
              <w:right w:val="single" w:sz="4" w:space="0" w:color="auto"/>
            </w:tcBorders>
            <w:shd w:val="clear" w:color="auto" w:fill="auto"/>
            <w:noWrap/>
            <w:vAlign w:val="bottom"/>
            <w:hideMark/>
          </w:tcPr>
          <w:p w14:paraId="0070B12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2185,00</w:t>
            </w:r>
          </w:p>
        </w:tc>
        <w:tc>
          <w:tcPr>
            <w:tcW w:w="1922" w:type="dxa"/>
            <w:tcBorders>
              <w:top w:val="nil"/>
              <w:left w:val="nil"/>
              <w:bottom w:val="nil"/>
              <w:right w:val="single" w:sz="4" w:space="0" w:color="auto"/>
            </w:tcBorders>
            <w:shd w:val="clear" w:color="auto" w:fill="auto"/>
            <w:noWrap/>
            <w:vAlign w:val="bottom"/>
            <w:hideMark/>
          </w:tcPr>
          <w:p w14:paraId="7E494B6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2192,64</w:t>
            </w:r>
          </w:p>
        </w:tc>
        <w:tc>
          <w:tcPr>
            <w:tcW w:w="1931" w:type="dxa"/>
            <w:tcBorders>
              <w:top w:val="nil"/>
              <w:left w:val="nil"/>
              <w:bottom w:val="nil"/>
              <w:right w:val="single" w:sz="4" w:space="0" w:color="auto"/>
            </w:tcBorders>
            <w:shd w:val="clear" w:color="auto" w:fill="auto"/>
            <w:noWrap/>
            <w:vAlign w:val="bottom"/>
            <w:hideMark/>
          </w:tcPr>
          <w:p w14:paraId="5CDFBD7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2177,64</w:t>
            </w:r>
          </w:p>
        </w:tc>
        <w:tc>
          <w:tcPr>
            <w:tcW w:w="1923" w:type="dxa"/>
            <w:tcBorders>
              <w:top w:val="nil"/>
              <w:left w:val="nil"/>
              <w:bottom w:val="nil"/>
              <w:right w:val="single" w:sz="4" w:space="0" w:color="auto"/>
            </w:tcBorders>
            <w:shd w:val="clear" w:color="auto" w:fill="auto"/>
            <w:noWrap/>
            <w:vAlign w:val="bottom"/>
            <w:hideMark/>
          </w:tcPr>
          <w:p w14:paraId="0E75337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2177,64</w:t>
            </w:r>
          </w:p>
        </w:tc>
        <w:tc>
          <w:tcPr>
            <w:tcW w:w="1915" w:type="dxa"/>
            <w:tcBorders>
              <w:top w:val="nil"/>
              <w:left w:val="nil"/>
              <w:bottom w:val="nil"/>
              <w:right w:val="nil"/>
            </w:tcBorders>
            <w:shd w:val="clear" w:color="auto" w:fill="auto"/>
            <w:noWrap/>
            <w:vAlign w:val="bottom"/>
            <w:hideMark/>
          </w:tcPr>
          <w:p w14:paraId="4144018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2177,64</w:t>
            </w:r>
          </w:p>
        </w:tc>
        <w:tc>
          <w:tcPr>
            <w:tcW w:w="1907" w:type="dxa"/>
            <w:tcBorders>
              <w:top w:val="nil"/>
              <w:left w:val="single" w:sz="4" w:space="0" w:color="auto"/>
              <w:bottom w:val="nil"/>
              <w:right w:val="single" w:sz="4" w:space="0" w:color="auto"/>
            </w:tcBorders>
            <w:shd w:val="clear" w:color="auto" w:fill="auto"/>
            <w:noWrap/>
            <w:vAlign w:val="bottom"/>
            <w:hideMark/>
          </w:tcPr>
          <w:p w14:paraId="68FC1CD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2177,64</w:t>
            </w:r>
          </w:p>
        </w:tc>
        <w:tc>
          <w:tcPr>
            <w:tcW w:w="1901" w:type="dxa"/>
            <w:tcBorders>
              <w:top w:val="nil"/>
              <w:left w:val="nil"/>
              <w:bottom w:val="nil"/>
              <w:right w:val="nil"/>
            </w:tcBorders>
            <w:shd w:val="clear" w:color="auto" w:fill="auto"/>
            <w:noWrap/>
            <w:vAlign w:val="bottom"/>
            <w:hideMark/>
          </w:tcPr>
          <w:p w14:paraId="2AEC55A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2177,64</w:t>
            </w:r>
          </w:p>
        </w:tc>
        <w:tc>
          <w:tcPr>
            <w:tcW w:w="1897" w:type="dxa"/>
            <w:tcBorders>
              <w:top w:val="nil"/>
              <w:left w:val="single" w:sz="4" w:space="0" w:color="auto"/>
              <w:bottom w:val="nil"/>
              <w:right w:val="single" w:sz="4" w:space="0" w:color="auto"/>
            </w:tcBorders>
            <w:shd w:val="clear" w:color="auto" w:fill="auto"/>
            <w:noWrap/>
            <w:vAlign w:val="bottom"/>
            <w:hideMark/>
          </w:tcPr>
          <w:p w14:paraId="479EBBD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2177,64</w:t>
            </w:r>
          </w:p>
        </w:tc>
        <w:tc>
          <w:tcPr>
            <w:tcW w:w="2140" w:type="dxa"/>
            <w:tcBorders>
              <w:top w:val="nil"/>
              <w:left w:val="nil"/>
              <w:bottom w:val="nil"/>
              <w:right w:val="single" w:sz="4" w:space="0" w:color="auto"/>
            </w:tcBorders>
            <w:shd w:val="clear" w:color="auto" w:fill="auto"/>
            <w:noWrap/>
            <w:vAlign w:val="bottom"/>
            <w:hideMark/>
          </w:tcPr>
          <w:p w14:paraId="2F97F3B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-15,00</w:t>
            </w:r>
          </w:p>
        </w:tc>
        <w:tc>
          <w:tcPr>
            <w:tcW w:w="1706" w:type="dxa"/>
            <w:tcBorders>
              <w:top w:val="nil"/>
              <w:left w:val="nil"/>
              <w:bottom w:val="nil"/>
              <w:right w:val="single" w:sz="8" w:space="0" w:color="auto"/>
            </w:tcBorders>
            <w:shd w:val="clear" w:color="auto" w:fill="auto"/>
            <w:noWrap/>
            <w:vAlign w:val="bottom"/>
            <w:hideMark/>
          </w:tcPr>
          <w:p w14:paraId="736E064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-0,34</w:t>
            </w:r>
          </w:p>
        </w:tc>
        <w:tc>
          <w:tcPr>
            <w:tcW w:w="16" w:type="dxa"/>
            <w:shd w:val="clear" w:color="auto" w:fill="auto"/>
            <w:vAlign w:val="center"/>
            <w:hideMark/>
          </w:tcPr>
          <w:p w14:paraId="5EF2C3BA" w14:textId="77777777" w:rsidR="00056C31" w:rsidRPr="00056C31" w:rsidRDefault="00056C31" w:rsidP="00056C31">
            <w:pPr>
              <w:rPr>
                <w:sz w:val="12"/>
                <w:szCs w:val="12"/>
              </w:rPr>
            </w:pPr>
          </w:p>
        </w:tc>
      </w:tr>
      <w:tr w:rsidR="00056C31" w:rsidRPr="00056C31" w14:paraId="06D467DE"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4B70B577"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351" w:type="dxa"/>
            <w:gridSpan w:val="3"/>
            <w:tcBorders>
              <w:top w:val="nil"/>
              <w:left w:val="single" w:sz="8" w:space="0" w:color="auto"/>
              <w:bottom w:val="nil"/>
              <w:right w:val="nil"/>
            </w:tcBorders>
            <w:shd w:val="clear" w:color="auto" w:fill="auto"/>
            <w:noWrap/>
            <w:vAlign w:val="bottom"/>
            <w:hideMark/>
          </w:tcPr>
          <w:p w14:paraId="3DEE8234"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Полезный отпуск</w:t>
            </w:r>
          </w:p>
        </w:tc>
        <w:tc>
          <w:tcPr>
            <w:tcW w:w="96" w:type="dxa"/>
            <w:tcBorders>
              <w:top w:val="nil"/>
              <w:left w:val="nil"/>
              <w:bottom w:val="nil"/>
              <w:right w:val="single" w:sz="4" w:space="0" w:color="auto"/>
            </w:tcBorders>
            <w:shd w:val="clear" w:color="auto" w:fill="auto"/>
            <w:noWrap/>
            <w:vAlign w:val="bottom"/>
            <w:hideMark/>
          </w:tcPr>
          <w:p w14:paraId="0205D4EB"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nil"/>
              <w:right w:val="single" w:sz="4" w:space="0" w:color="auto"/>
            </w:tcBorders>
            <w:shd w:val="clear" w:color="auto" w:fill="auto"/>
            <w:noWrap/>
            <w:vAlign w:val="bottom"/>
            <w:hideMark/>
          </w:tcPr>
          <w:p w14:paraId="34C5EE8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285D4D0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1729,00</w:t>
            </w:r>
          </w:p>
        </w:tc>
        <w:tc>
          <w:tcPr>
            <w:tcW w:w="1922" w:type="dxa"/>
            <w:tcBorders>
              <w:top w:val="nil"/>
              <w:left w:val="nil"/>
              <w:bottom w:val="nil"/>
              <w:right w:val="single" w:sz="4" w:space="0" w:color="auto"/>
            </w:tcBorders>
            <w:shd w:val="clear" w:color="auto" w:fill="auto"/>
            <w:noWrap/>
            <w:vAlign w:val="bottom"/>
            <w:hideMark/>
          </w:tcPr>
          <w:p w14:paraId="1E60B9B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1736,64</w:t>
            </w:r>
          </w:p>
        </w:tc>
        <w:tc>
          <w:tcPr>
            <w:tcW w:w="1931" w:type="dxa"/>
            <w:tcBorders>
              <w:top w:val="nil"/>
              <w:left w:val="nil"/>
              <w:bottom w:val="nil"/>
              <w:right w:val="single" w:sz="4" w:space="0" w:color="auto"/>
            </w:tcBorders>
            <w:shd w:val="clear" w:color="auto" w:fill="auto"/>
            <w:noWrap/>
            <w:vAlign w:val="bottom"/>
            <w:hideMark/>
          </w:tcPr>
          <w:p w14:paraId="7FC0A55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1736,64</w:t>
            </w:r>
          </w:p>
        </w:tc>
        <w:tc>
          <w:tcPr>
            <w:tcW w:w="1923" w:type="dxa"/>
            <w:tcBorders>
              <w:top w:val="nil"/>
              <w:left w:val="nil"/>
              <w:bottom w:val="nil"/>
              <w:right w:val="single" w:sz="4" w:space="0" w:color="auto"/>
            </w:tcBorders>
            <w:shd w:val="clear" w:color="auto" w:fill="auto"/>
            <w:noWrap/>
            <w:vAlign w:val="bottom"/>
            <w:hideMark/>
          </w:tcPr>
          <w:p w14:paraId="1C933BD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1736,64</w:t>
            </w:r>
          </w:p>
        </w:tc>
        <w:tc>
          <w:tcPr>
            <w:tcW w:w="1915" w:type="dxa"/>
            <w:tcBorders>
              <w:top w:val="nil"/>
              <w:left w:val="nil"/>
              <w:bottom w:val="nil"/>
              <w:right w:val="nil"/>
            </w:tcBorders>
            <w:shd w:val="clear" w:color="auto" w:fill="auto"/>
            <w:noWrap/>
            <w:vAlign w:val="bottom"/>
            <w:hideMark/>
          </w:tcPr>
          <w:p w14:paraId="576A92A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1736,64</w:t>
            </w:r>
          </w:p>
        </w:tc>
        <w:tc>
          <w:tcPr>
            <w:tcW w:w="1907" w:type="dxa"/>
            <w:tcBorders>
              <w:top w:val="nil"/>
              <w:left w:val="single" w:sz="4" w:space="0" w:color="auto"/>
              <w:bottom w:val="nil"/>
              <w:right w:val="single" w:sz="4" w:space="0" w:color="auto"/>
            </w:tcBorders>
            <w:shd w:val="clear" w:color="auto" w:fill="auto"/>
            <w:noWrap/>
            <w:vAlign w:val="bottom"/>
            <w:hideMark/>
          </w:tcPr>
          <w:p w14:paraId="2E89B0D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1736,64</w:t>
            </w:r>
          </w:p>
        </w:tc>
        <w:tc>
          <w:tcPr>
            <w:tcW w:w="1901" w:type="dxa"/>
            <w:tcBorders>
              <w:top w:val="nil"/>
              <w:left w:val="nil"/>
              <w:bottom w:val="nil"/>
              <w:right w:val="nil"/>
            </w:tcBorders>
            <w:shd w:val="clear" w:color="auto" w:fill="auto"/>
            <w:noWrap/>
            <w:vAlign w:val="bottom"/>
            <w:hideMark/>
          </w:tcPr>
          <w:p w14:paraId="7352189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1736,64</w:t>
            </w:r>
          </w:p>
        </w:tc>
        <w:tc>
          <w:tcPr>
            <w:tcW w:w="1897" w:type="dxa"/>
            <w:tcBorders>
              <w:top w:val="nil"/>
              <w:left w:val="single" w:sz="4" w:space="0" w:color="auto"/>
              <w:bottom w:val="nil"/>
              <w:right w:val="single" w:sz="4" w:space="0" w:color="auto"/>
            </w:tcBorders>
            <w:shd w:val="clear" w:color="auto" w:fill="auto"/>
            <w:noWrap/>
            <w:vAlign w:val="bottom"/>
            <w:hideMark/>
          </w:tcPr>
          <w:p w14:paraId="2F858B8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1736,64</w:t>
            </w:r>
          </w:p>
        </w:tc>
        <w:tc>
          <w:tcPr>
            <w:tcW w:w="2140" w:type="dxa"/>
            <w:tcBorders>
              <w:top w:val="nil"/>
              <w:left w:val="nil"/>
              <w:bottom w:val="nil"/>
              <w:right w:val="single" w:sz="4" w:space="0" w:color="auto"/>
            </w:tcBorders>
            <w:shd w:val="clear" w:color="auto" w:fill="auto"/>
            <w:noWrap/>
            <w:vAlign w:val="bottom"/>
            <w:hideMark/>
          </w:tcPr>
          <w:p w14:paraId="3146A8D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0,00</w:t>
            </w:r>
          </w:p>
        </w:tc>
        <w:tc>
          <w:tcPr>
            <w:tcW w:w="1706" w:type="dxa"/>
            <w:tcBorders>
              <w:top w:val="nil"/>
              <w:left w:val="nil"/>
              <w:bottom w:val="nil"/>
              <w:right w:val="single" w:sz="8" w:space="0" w:color="auto"/>
            </w:tcBorders>
            <w:shd w:val="clear" w:color="auto" w:fill="auto"/>
            <w:noWrap/>
            <w:vAlign w:val="bottom"/>
            <w:hideMark/>
          </w:tcPr>
          <w:p w14:paraId="7EC8F28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0,44</w:t>
            </w:r>
          </w:p>
        </w:tc>
        <w:tc>
          <w:tcPr>
            <w:tcW w:w="16" w:type="dxa"/>
            <w:shd w:val="clear" w:color="auto" w:fill="auto"/>
            <w:vAlign w:val="center"/>
            <w:hideMark/>
          </w:tcPr>
          <w:p w14:paraId="7E0E54B4" w14:textId="77777777" w:rsidR="00056C31" w:rsidRPr="00056C31" w:rsidRDefault="00056C31" w:rsidP="00056C31">
            <w:pPr>
              <w:rPr>
                <w:sz w:val="12"/>
                <w:szCs w:val="12"/>
              </w:rPr>
            </w:pPr>
          </w:p>
        </w:tc>
      </w:tr>
      <w:tr w:rsidR="00056C31" w:rsidRPr="00056C31" w14:paraId="4138FAF7"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1DA16779"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8" w:space="0" w:color="auto"/>
              <w:bottom w:val="nil"/>
              <w:right w:val="single" w:sz="4" w:space="0" w:color="000000"/>
            </w:tcBorders>
            <w:shd w:val="clear" w:color="auto" w:fill="auto"/>
            <w:noWrap/>
            <w:vAlign w:val="bottom"/>
            <w:hideMark/>
          </w:tcPr>
          <w:p w14:paraId="540B4CCC"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Полезный отпуск на потребительский рынок</w:t>
            </w:r>
          </w:p>
        </w:tc>
        <w:tc>
          <w:tcPr>
            <w:tcW w:w="1209" w:type="dxa"/>
            <w:tcBorders>
              <w:top w:val="nil"/>
              <w:left w:val="nil"/>
              <w:bottom w:val="nil"/>
              <w:right w:val="single" w:sz="4" w:space="0" w:color="auto"/>
            </w:tcBorders>
            <w:shd w:val="clear" w:color="auto" w:fill="auto"/>
            <w:noWrap/>
            <w:vAlign w:val="bottom"/>
            <w:hideMark/>
          </w:tcPr>
          <w:p w14:paraId="508DFEA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726F56F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564,00</w:t>
            </w:r>
          </w:p>
        </w:tc>
        <w:tc>
          <w:tcPr>
            <w:tcW w:w="1922" w:type="dxa"/>
            <w:tcBorders>
              <w:top w:val="nil"/>
              <w:left w:val="nil"/>
              <w:bottom w:val="nil"/>
              <w:right w:val="single" w:sz="4" w:space="0" w:color="auto"/>
            </w:tcBorders>
            <w:shd w:val="clear" w:color="auto" w:fill="auto"/>
            <w:noWrap/>
            <w:vAlign w:val="bottom"/>
            <w:hideMark/>
          </w:tcPr>
          <w:p w14:paraId="3468E73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571,64</w:t>
            </w:r>
          </w:p>
        </w:tc>
        <w:tc>
          <w:tcPr>
            <w:tcW w:w="1931" w:type="dxa"/>
            <w:tcBorders>
              <w:top w:val="nil"/>
              <w:left w:val="nil"/>
              <w:bottom w:val="nil"/>
              <w:right w:val="single" w:sz="4" w:space="0" w:color="auto"/>
            </w:tcBorders>
            <w:shd w:val="clear" w:color="auto" w:fill="auto"/>
            <w:noWrap/>
            <w:vAlign w:val="bottom"/>
            <w:hideMark/>
          </w:tcPr>
          <w:p w14:paraId="377B624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571,64</w:t>
            </w:r>
          </w:p>
        </w:tc>
        <w:tc>
          <w:tcPr>
            <w:tcW w:w="1923" w:type="dxa"/>
            <w:tcBorders>
              <w:top w:val="nil"/>
              <w:left w:val="nil"/>
              <w:bottom w:val="nil"/>
              <w:right w:val="single" w:sz="4" w:space="0" w:color="auto"/>
            </w:tcBorders>
            <w:shd w:val="clear" w:color="auto" w:fill="auto"/>
            <w:noWrap/>
            <w:vAlign w:val="bottom"/>
            <w:hideMark/>
          </w:tcPr>
          <w:p w14:paraId="13761F3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571,64</w:t>
            </w:r>
          </w:p>
        </w:tc>
        <w:tc>
          <w:tcPr>
            <w:tcW w:w="1915" w:type="dxa"/>
            <w:tcBorders>
              <w:top w:val="nil"/>
              <w:left w:val="nil"/>
              <w:bottom w:val="nil"/>
              <w:right w:val="nil"/>
            </w:tcBorders>
            <w:shd w:val="clear" w:color="auto" w:fill="auto"/>
            <w:noWrap/>
            <w:vAlign w:val="bottom"/>
            <w:hideMark/>
          </w:tcPr>
          <w:p w14:paraId="3597C67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571,64</w:t>
            </w:r>
          </w:p>
        </w:tc>
        <w:tc>
          <w:tcPr>
            <w:tcW w:w="1907" w:type="dxa"/>
            <w:tcBorders>
              <w:top w:val="nil"/>
              <w:left w:val="single" w:sz="4" w:space="0" w:color="auto"/>
              <w:bottom w:val="nil"/>
              <w:right w:val="single" w:sz="4" w:space="0" w:color="auto"/>
            </w:tcBorders>
            <w:shd w:val="clear" w:color="auto" w:fill="auto"/>
            <w:noWrap/>
            <w:vAlign w:val="bottom"/>
            <w:hideMark/>
          </w:tcPr>
          <w:p w14:paraId="1AA57C0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571,64</w:t>
            </w:r>
          </w:p>
        </w:tc>
        <w:tc>
          <w:tcPr>
            <w:tcW w:w="1901" w:type="dxa"/>
            <w:tcBorders>
              <w:top w:val="nil"/>
              <w:left w:val="nil"/>
              <w:bottom w:val="nil"/>
              <w:right w:val="nil"/>
            </w:tcBorders>
            <w:shd w:val="clear" w:color="auto" w:fill="auto"/>
            <w:noWrap/>
            <w:vAlign w:val="bottom"/>
            <w:hideMark/>
          </w:tcPr>
          <w:p w14:paraId="5993E63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571,64</w:t>
            </w:r>
          </w:p>
        </w:tc>
        <w:tc>
          <w:tcPr>
            <w:tcW w:w="1897" w:type="dxa"/>
            <w:tcBorders>
              <w:top w:val="nil"/>
              <w:left w:val="single" w:sz="4" w:space="0" w:color="auto"/>
              <w:bottom w:val="nil"/>
              <w:right w:val="single" w:sz="4" w:space="0" w:color="auto"/>
            </w:tcBorders>
            <w:shd w:val="clear" w:color="auto" w:fill="auto"/>
            <w:noWrap/>
            <w:vAlign w:val="bottom"/>
            <w:hideMark/>
          </w:tcPr>
          <w:p w14:paraId="19F4C03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571,64</w:t>
            </w:r>
          </w:p>
        </w:tc>
        <w:tc>
          <w:tcPr>
            <w:tcW w:w="2140" w:type="dxa"/>
            <w:tcBorders>
              <w:top w:val="nil"/>
              <w:left w:val="nil"/>
              <w:bottom w:val="nil"/>
              <w:right w:val="single" w:sz="4" w:space="0" w:color="auto"/>
            </w:tcBorders>
            <w:shd w:val="clear" w:color="auto" w:fill="auto"/>
            <w:noWrap/>
            <w:vAlign w:val="bottom"/>
            <w:hideMark/>
          </w:tcPr>
          <w:p w14:paraId="5D7F338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0,00</w:t>
            </w:r>
          </w:p>
        </w:tc>
        <w:tc>
          <w:tcPr>
            <w:tcW w:w="1706" w:type="dxa"/>
            <w:tcBorders>
              <w:top w:val="nil"/>
              <w:left w:val="nil"/>
              <w:bottom w:val="nil"/>
              <w:right w:val="single" w:sz="8" w:space="0" w:color="auto"/>
            </w:tcBorders>
            <w:shd w:val="clear" w:color="auto" w:fill="auto"/>
            <w:noWrap/>
            <w:vAlign w:val="bottom"/>
            <w:hideMark/>
          </w:tcPr>
          <w:p w14:paraId="73E8C6A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1,35</w:t>
            </w:r>
          </w:p>
        </w:tc>
        <w:tc>
          <w:tcPr>
            <w:tcW w:w="16" w:type="dxa"/>
            <w:shd w:val="clear" w:color="auto" w:fill="auto"/>
            <w:vAlign w:val="center"/>
            <w:hideMark/>
          </w:tcPr>
          <w:p w14:paraId="441A54EE" w14:textId="77777777" w:rsidR="00056C31" w:rsidRPr="00056C31" w:rsidRDefault="00056C31" w:rsidP="00056C31">
            <w:pPr>
              <w:rPr>
                <w:sz w:val="12"/>
                <w:szCs w:val="12"/>
              </w:rPr>
            </w:pPr>
          </w:p>
        </w:tc>
      </w:tr>
      <w:tr w:rsidR="00056C31" w:rsidRPr="00056C31" w14:paraId="16F28D54"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42009AAA"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8" w:space="0" w:color="auto"/>
              <w:bottom w:val="nil"/>
              <w:right w:val="single" w:sz="4" w:space="0" w:color="000000"/>
            </w:tcBorders>
            <w:shd w:val="clear" w:color="auto" w:fill="auto"/>
            <w:noWrap/>
            <w:vAlign w:val="bottom"/>
            <w:hideMark/>
          </w:tcPr>
          <w:p w14:paraId="2C3A49CB"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жилищные организации</w:t>
            </w:r>
          </w:p>
        </w:tc>
        <w:tc>
          <w:tcPr>
            <w:tcW w:w="1209" w:type="dxa"/>
            <w:tcBorders>
              <w:top w:val="nil"/>
              <w:left w:val="nil"/>
              <w:bottom w:val="nil"/>
              <w:right w:val="single" w:sz="4" w:space="0" w:color="auto"/>
            </w:tcBorders>
            <w:shd w:val="clear" w:color="auto" w:fill="auto"/>
            <w:noWrap/>
            <w:vAlign w:val="bottom"/>
            <w:hideMark/>
          </w:tcPr>
          <w:p w14:paraId="532DC90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1E8550E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564,00</w:t>
            </w:r>
          </w:p>
        </w:tc>
        <w:tc>
          <w:tcPr>
            <w:tcW w:w="1922" w:type="dxa"/>
            <w:tcBorders>
              <w:top w:val="nil"/>
              <w:left w:val="nil"/>
              <w:bottom w:val="nil"/>
              <w:right w:val="single" w:sz="4" w:space="0" w:color="auto"/>
            </w:tcBorders>
            <w:shd w:val="clear" w:color="auto" w:fill="auto"/>
            <w:noWrap/>
            <w:vAlign w:val="bottom"/>
            <w:hideMark/>
          </w:tcPr>
          <w:p w14:paraId="7B7CAAF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571,64</w:t>
            </w:r>
          </w:p>
        </w:tc>
        <w:tc>
          <w:tcPr>
            <w:tcW w:w="1931" w:type="dxa"/>
            <w:tcBorders>
              <w:top w:val="nil"/>
              <w:left w:val="nil"/>
              <w:bottom w:val="nil"/>
              <w:right w:val="single" w:sz="4" w:space="0" w:color="auto"/>
            </w:tcBorders>
            <w:shd w:val="clear" w:color="auto" w:fill="auto"/>
            <w:noWrap/>
            <w:vAlign w:val="bottom"/>
            <w:hideMark/>
          </w:tcPr>
          <w:p w14:paraId="78B6CC4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571,64</w:t>
            </w:r>
          </w:p>
        </w:tc>
        <w:tc>
          <w:tcPr>
            <w:tcW w:w="1923" w:type="dxa"/>
            <w:tcBorders>
              <w:top w:val="nil"/>
              <w:left w:val="nil"/>
              <w:bottom w:val="nil"/>
              <w:right w:val="single" w:sz="4" w:space="0" w:color="auto"/>
            </w:tcBorders>
            <w:shd w:val="clear" w:color="auto" w:fill="auto"/>
            <w:noWrap/>
            <w:vAlign w:val="bottom"/>
            <w:hideMark/>
          </w:tcPr>
          <w:p w14:paraId="17C7627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571,64</w:t>
            </w:r>
          </w:p>
        </w:tc>
        <w:tc>
          <w:tcPr>
            <w:tcW w:w="1915" w:type="dxa"/>
            <w:tcBorders>
              <w:top w:val="nil"/>
              <w:left w:val="nil"/>
              <w:bottom w:val="nil"/>
              <w:right w:val="nil"/>
            </w:tcBorders>
            <w:shd w:val="clear" w:color="auto" w:fill="auto"/>
            <w:noWrap/>
            <w:vAlign w:val="bottom"/>
            <w:hideMark/>
          </w:tcPr>
          <w:p w14:paraId="571A0CC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571,64</w:t>
            </w:r>
          </w:p>
        </w:tc>
        <w:tc>
          <w:tcPr>
            <w:tcW w:w="1907" w:type="dxa"/>
            <w:tcBorders>
              <w:top w:val="nil"/>
              <w:left w:val="single" w:sz="4" w:space="0" w:color="auto"/>
              <w:bottom w:val="nil"/>
              <w:right w:val="single" w:sz="4" w:space="0" w:color="auto"/>
            </w:tcBorders>
            <w:shd w:val="clear" w:color="auto" w:fill="auto"/>
            <w:noWrap/>
            <w:vAlign w:val="bottom"/>
            <w:hideMark/>
          </w:tcPr>
          <w:p w14:paraId="1D69376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571,64</w:t>
            </w:r>
          </w:p>
        </w:tc>
        <w:tc>
          <w:tcPr>
            <w:tcW w:w="1901" w:type="dxa"/>
            <w:tcBorders>
              <w:top w:val="nil"/>
              <w:left w:val="nil"/>
              <w:bottom w:val="nil"/>
              <w:right w:val="nil"/>
            </w:tcBorders>
            <w:shd w:val="clear" w:color="auto" w:fill="auto"/>
            <w:noWrap/>
            <w:vAlign w:val="bottom"/>
            <w:hideMark/>
          </w:tcPr>
          <w:p w14:paraId="687FA06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571,64</w:t>
            </w:r>
          </w:p>
        </w:tc>
        <w:tc>
          <w:tcPr>
            <w:tcW w:w="1897" w:type="dxa"/>
            <w:tcBorders>
              <w:top w:val="nil"/>
              <w:left w:val="single" w:sz="4" w:space="0" w:color="auto"/>
              <w:bottom w:val="nil"/>
              <w:right w:val="single" w:sz="4" w:space="0" w:color="auto"/>
            </w:tcBorders>
            <w:shd w:val="clear" w:color="auto" w:fill="auto"/>
            <w:noWrap/>
            <w:vAlign w:val="bottom"/>
            <w:hideMark/>
          </w:tcPr>
          <w:p w14:paraId="033A0A9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571,64</w:t>
            </w:r>
          </w:p>
        </w:tc>
        <w:tc>
          <w:tcPr>
            <w:tcW w:w="2140" w:type="dxa"/>
            <w:tcBorders>
              <w:top w:val="nil"/>
              <w:left w:val="nil"/>
              <w:bottom w:val="nil"/>
              <w:right w:val="single" w:sz="4" w:space="0" w:color="auto"/>
            </w:tcBorders>
            <w:shd w:val="clear" w:color="auto" w:fill="auto"/>
            <w:noWrap/>
            <w:vAlign w:val="bottom"/>
            <w:hideMark/>
          </w:tcPr>
          <w:p w14:paraId="64B4A43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8" w:space="0" w:color="auto"/>
            </w:tcBorders>
            <w:shd w:val="clear" w:color="auto" w:fill="auto"/>
            <w:noWrap/>
            <w:vAlign w:val="bottom"/>
            <w:hideMark/>
          </w:tcPr>
          <w:p w14:paraId="010C7A4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1,35</w:t>
            </w:r>
          </w:p>
        </w:tc>
        <w:tc>
          <w:tcPr>
            <w:tcW w:w="16" w:type="dxa"/>
            <w:shd w:val="clear" w:color="auto" w:fill="auto"/>
            <w:vAlign w:val="center"/>
            <w:hideMark/>
          </w:tcPr>
          <w:p w14:paraId="56BC7572" w14:textId="77777777" w:rsidR="00056C31" w:rsidRPr="00056C31" w:rsidRDefault="00056C31" w:rsidP="00056C31">
            <w:pPr>
              <w:rPr>
                <w:sz w:val="12"/>
                <w:szCs w:val="12"/>
              </w:rPr>
            </w:pPr>
          </w:p>
        </w:tc>
      </w:tr>
      <w:tr w:rsidR="00056C31" w:rsidRPr="00056C31" w14:paraId="2D1F403B"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72249891"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8" w:space="0" w:color="auto"/>
              <w:bottom w:val="nil"/>
              <w:right w:val="single" w:sz="4" w:space="0" w:color="000000"/>
            </w:tcBorders>
            <w:shd w:val="clear" w:color="auto" w:fill="auto"/>
            <w:noWrap/>
            <w:vAlign w:val="bottom"/>
            <w:hideMark/>
          </w:tcPr>
          <w:p w14:paraId="00FDF6B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бюджетные организации</w:t>
            </w:r>
          </w:p>
        </w:tc>
        <w:tc>
          <w:tcPr>
            <w:tcW w:w="1209" w:type="dxa"/>
            <w:tcBorders>
              <w:top w:val="nil"/>
              <w:left w:val="nil"/>
              <w:bottom w:val="nil"/>
              <w:right w:val="single" w:sz="4" w:space="0" w:color="auto"/>
            </w:tcBorders>
            <w:shd w:val="clear" w:color="auto" w:fill="auto"/>
            <w:noWrap/>
            <w:vAlign w:val="bottom"/>
            <w:hideMark/>
          </w:tcPr>
          <w:p w14:paraId="29EE0CF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2C7434B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22" w:type="dxa"/>
            <w:tcBorders>
              <w:top w:val="nil"/>
              <w:left w:val="nil"/>
              <w:bottom w:val="nil"/>
              <w:right w:val="single" w:sz="4" w:space="0" w:color="auto"/>
            </w:tcBorders>
            <w:shd w:val="clear" w:color="auto" w:fill="auto"/>
            <w:noWrap/>
            <w:vAlign w:val="bottom"/>
            <w:hideMark/>
          </w:tcPr>
          <w:p w14:paraId="01169B9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31" w:type="dxa"/>
            <w:tcBorders>
              <w:top w:val="nil"/>
              <w:left w:val="nil"/>
              <w:bottom w:val="nil"/>
              <w:right w:val="single" w:sz="4" w:space="0" w:color="auto"/>
            </w:tcBorders>
            <w:shd w:val="clear" w:color="auto" w:fill="auto"/>
            <w:noWrap/>
            <w:vAlign w:val="bottom"/>
            <w:hideMark/>
          </w:tcPr>
          <w:p w14:paraId="5B5CE3C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23" w:type="dxa"/>
            <w:tcBorders>
              <w:top w:val="nil"/>
              <w:left w:val="nil"/>
              <w:bottom w:val="nil"/>
              <w:right w:val="single" w:sz="4" w:space="0" w:color="auto"/>
            </w:tcBorders>
            <w:shd w:val="clear" w:color="auto" w:fill="auto"/>
            <w:noWrap/>
            <w:vAlign w:val="bottom"/>
            <w:hideMark/>
          </w:tcPr>
          <w:p w14:paraId="159A8C7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15" w:type="dxa"/>
            <w:tcBorders>
              <w:top w:val="nil"/>
              <w:left w:val="nil"/>
              <w:bottom w:val="nil"/>
              <w:right w:val="nil"/>
            </w:tcBorders>
            <w:shd w:val="clear" w:color="auto" w:fill="auto"/>
            <w:noWrap/>
            <w:vAlign w:val="bottom"/>
            <w:hideMark/>
          </w:tcPr>
          <w:p w14:paraId="650C808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7" w:type="dxa"/>
            <w:tcBorders>
              <w:top w:val="nil"/>
              <w:left w:val="single" w:sz="4" w:space="0" w:color="auto"/>
              <w:bottom w:val="nil"/>
              <w:right w:val="single" w:sz="4" w:space="0" w:color="auto"/>
            </w:tcBorders>
            <w:shd w:val="clear" w:color="auto" w:fill="auto"/>
            <w:noWrap/>
            <w:vAlign w:val="bottom"/>
            <w:hideMark/>
          </w:tcPr>
          <w:p w14:paraId="2BABDB8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1" w:type="dxa"/>
            <w:tcBorders>
              <w:top w:val="nil"/>
              <w:left w:val="nil"/>
              <w:bottom w:val="nil"/>
              <w:right w:val="nil"/>
            </w:tcBorders>
            <w:shd w:val="clear" w:color="auto" w:fill="auto"/>
            <w:noWrap/>
            <w:vAlign w:val="bottom"/>
            <w:hideMark/>
          </w:tcPr>
          <w:p w14:paraId="7B1219D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897" w:type="dxa"/>
            <w:tcBorders>
              <w:top w:val="nil"/>
              <w:left w:val="single" w:sz="4" w:space="0" w:color="auto"/>
              <w:bottom w:val="nil"/>
              <w:right w:val="single" w:sz="4" w:space="0" w:color="auto"/>
            </w:tcBorders>
            <w:shd w:val="clear" w:color="auto" w:fill="auto"/>
            <w:noWrap/>
            <w:vAlign w:val="bottom"/>
            <w:hideMark/>
          </w:tcPr>
          <w:p w14:paraId="00755B3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2140" w:type="dxa"/>
            <w:tcBorders>
              <w:top w:val="nil"/>
              <w:left w:val="nil"/>
              <w:bottom w:val="nil"/>
              <w:right w:val="single" w:sz="4" w:space="0" w:color="auto"/>
            </w:tcBorders>
            <w:shd w:val="clear" w:color="auto" w:fill="auto"/>
            <w:noWrap/>
            <w:vAlign w:val="bottom"/>
            <w:hideMark/>
          </w:tcPr>
          <w:p w14:paraId="3139233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8" w:space="0" w:color="auto"/>
            </w:tcBorders>
            <w:shd w:val="clear" w:color="auto" w:fill="auto"/>
            <w:noWrap/>
            <w:vAlign w:val="bottom"/>
            <w:hideMark/>
          </w:tcPr>
          <w:p w14:paraId="78091E2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10D74282" w14:textId="77777777" w:rsidR="00056C31" w:rsidRPr="00056C31" w:rsidRDefault="00056C31" w:rsidP="00056C31">
            <w:pPr>
              <w:rPr>
                <w:sz w:val="12"/>
                <w:szCs w:val="12"/>
              </w:rPr>
            </w:pPr>
          </w:p>
        </w:tc>
      </w:tr>
      <w:tr w:rsidR="00056C31" w:rsidRPr="00056C31" w14:paraId="054843B8"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22EFEA75"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8" w:space="0" w:color="auto"/>
              <w:bottom w:val="nil"/>
              <w:right w:val="single" w:sz="4" w:space="0" w:color="000000"/>
            </w:tcBorders>
            <w:shd w:val="clear" w:color="auto" w:fill="auto"/>
            <w:noWrap/>
            <w:vAlign w:val="bottom"/>
            <w:hideMark/>
          </w:tcPr>
          <w:p w14:paraId="690247DE"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прочие потребители </w:t>
            </w:r>
          </w:p>
        </w:tc>
        <w:tc>
          <w:tcPr>
            <w:tcW w:w="1209" w:type="dxa"/>
            <w:tcBorders>
              <w:top w:val="nil"/>
              <w:left w:val="nil"/>
              <w:bottom w:val="nil"/>
              <w:right w:val="single" w:sz="4" w:space="0" w:color="auto"/>
            </w:tcBorders>
            <w:shd w:val="clear" w:color="auto" w:fill="auto"/>
            <w:noWrap/>
            <w:vAlign w:val="bottom"/>
            <w:hideMark/>
          </w:tcPr>
          <w:p w14:paraId="178C06C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71ED1F8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22" w:type="dxa"/>
            <w:tcBorders>
              <w:top w:val="nil"/>
              <w:left w:val="nil"/>
              <w:bottom w:val="nil"/>
              <w:right w:val="single" w:sz="4" w:space="0" w:color="auto"/>
            </w:tcBorders>
            <w:shd w:val="clear" w:color="auto" w:fill="auto"/>
            <w:noWrap/>
            <w:vAlign w:val="bottom"/>
            <w:hideMark/>
          </w:tcPr>
          <w:p w14:paraId="30DEE44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31" w:type="dxa"/>
            <w:tcBorders>
              <w:top w:val="nil"/>
              <w:left w:val="nil"/>
              <w:bottom w:val="nil"/>
              <w:right w:val="single" w:sz="4" w:space="0" w:color="auto"/>
            </w:tcBorders>
            <w:shd w:val="clear" w:color="auto" w:fill="auto"/>
            <w:noWrap/>
            <w:vAlign w:val="bottom"/>
            <w:hideMark/>
          </w:tcPr>
          <w:p w14:paraId="71E7F25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23" w:type="dxa"/>
            <w:tcBorders>
              <w:top w:val="nil"/>
              <w:left w:val="nil"/>
              <w:bottom w:val="nil"/>
              <w:right w:val="single" w:sz="4" w:space="0" w:color="auto"/>
            </w:tcBorders>
            <w:shd w:val="clear" w:color="auto" w:fill="auto"/>
            <w:noWrap/>
            <w:vAlign w:val="bottom"/>
            <w:hideMark/>
          </w:tcPr>
          <w:p w14:paraId="6A482A0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15" w:type="dxa"/>
            <w:tcBorders>
              <w:top w:val="nil"/>
              <w:left w:val="nil"/>
              <w:bottom w:val="nil"/>
              <w:right w:val="nil"/>
            </w:tcBorders>
            <w:shd w:val="clear" w:color="auto" w:fill="auto"/>
            <w:noWrap/>
            <w:vAlign w:val="bottom"/>
            <w:hideMark/>
          </w:tcPr>
          <w:p w14:paraId="6D811A4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7" w:type="dxa"/>
            <w:tcBorders>
              <w:top w:val="nil"/>
              <w:left w:val="single" w:sz="4" w:space="0" w:color="auto"/>
              <w:bottom w:val="nil"/>
              <w:right w:val="single" w:sz="4" w:space="0" w:color="auto"/>
            </w:tcBorders>
            <w:shd w:val="clear" w:color="auto" w:fill="auto"/>
            <w:noWrap/>
            <w:vAlign w:val="bottom"/>
            <w:hideMark/>
          </w:tcPr>
          <w:p w14:paraId="0CDAA19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1" w:type="dxa"/>
            <w:tcBorders>
              <w:top w:val="nil"/>
              <w:left w:val="nil"/>
              <w:bottom w:val="nil"/>
              <w:right w:val="nil"/>
            </w:tcBorders>
            <w:shd w:val="clear" w:color="auto" w:fill="auto"/>
            <w:noWrap/>
            <w:vAlign w:val="bottom"/>
            <w:hideMark/>
          </w:tcPr>
          <w:p w14:paraId="3A75D88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897" w:type="dxa"/>
            <w:tcBorders>
              <w:top w:val="nil"/>
              <w:left w:val="single" w:sz="4" w:space="0" w:color="auto"/>
              <w:bottom w:val="nil"/>
              <w:right w:val="single" w:sz="4" w:space="0" w:color="auto"/>
            </w:tcBorders>
            <w:shd w:val="clear" w:color="auto" w:fill="auto"/>
            <w:noWrap/>
            <w:vAlign w:val="bottom"/>
            <w:hideMark/>
          </w:tcPr>
          <w:p w14:paraId="56006F2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2140" w:type="dxa"/>
            <w:tcBorders>
              <w:top w:val="nil"/>
              <w:left w:val="nil"/>
              <w:bottom w:val="nil"/>
              <w:right w:val="single" w:sz="4" w:space="0" w:color="auto"/>
            </w:tcBorders>
            <w:shd w:val="clear" w:color="auto" w:fill="auto"/>
            <w:noWrap/>
            <w:vAlign w:val="bottom"/>
            <w:hideMark/>
          </w:tcPr>
          <w:p w14:paraId="69B45F1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8" w:space="0" w:color="auto"/>
            </w:tcBorders>
            <w:shd w:val="clear" w:color="auto" w:fill="auto"/>
            <w:noWrap/>
            <w:vAlign w:val="bottom"/>
            <w:hideMark/>
          </w:tcPr>
          <w:p w14:paraId="47B1CDB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0B2E2B85" w14:textId="77777777" w:rsidR="00056C31" w:rsidRPr="00056C31" w:rsidRDefault="00056C31" w:rsidP="00056C31">
            <w:pPr>
              <w:rPr>
                <w:sz w:val="12"/>
                <w:szCs w:val="12"/>
              </w:rPr>
            </w:pPr>
          </w:p>
        </w:tc>
      </w:tr>
      <w:tr w:rsidR="00056C31" w:rsidRPr="00056C31" w14:paraId="1ABBDD4E"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405A9860"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8" w:space="0" w:color="auto"/>
              <w:bottom w:val="nil"/>
              <w:right w:val="single" w:sz="4" w:space="0" w:color="000000"/>
            </w:tcBorders>
            <w:shd w:val="clear" w:color="auto" w:fill="auto"/>
            <w:noWrap/>
            <w:vAlign w:val="bottom"/>
            <w:hideMark/>
          </w:tcPr>
          <w:p w14:paraId="6E946CFE"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производственные нужды</w:t>
            </w:r>
          </w:p>
        </w:tc>
        <w:tc>
          <w:tcPr>
            <w:tcW w:w="1209" w:type="dxa"/>
            <w:tcBorders>
              <w:top w:val="nil"/>
              <w:left w:val="nil"/>
              <w:bottom w:val="nil"/>
              <w:right w:val="single" w:sz="4" w:space="0" w:color="auto"/>
            </w:tcBorders>
            <w:shd w:val="clear" w:color="auto" w:fill="auto"/>
            <w:noWrap/>
            <w:vAlign w:val="bottom"/>
            <w:hideMark/>
          </w:tcPr>
          <w:p w14:paraId="4F264F7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0BC3B0E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1165,00</w:t>
            </w:r>
          </w:p>
        </w:tc>
        <w:tc>
          <w:tcPr>
            <w:tcW w:w="1922" w:type="dxa"/>
            <w:tcBorders>
              <w:top w:val="nil"/>
              <w:left w:val="nil"/>
              <w:bottom w:val="nil"/>
              <w:right w:val="single" w:sz="4" w:space="0" w:color="auto"/>
            </w:tcBorders>
            <w:shd w:val="clear" w:color="auto" w:fill="auto"/>
            <w:noWrap/>
            <w:vAlign w:val="bottom"/>
            <w:hideMark/>
          </w:tcPr>
          <w:p w14:paraId="6D66162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1165,00</w:t>
            </w:r>
          </w:p>
        </w:tc>
        <w:tc>
          <w:tcPr>
            <w:tcW w:w="1931" w:type="dxa"/>
            <w:tcBorders>
              <w:top w:val="nil"/>
              <w:left w:val="nil"/>
              <w:bottom w:val="nil"/>
              <w:right w:val="single" w:sz="4" w:space="0" w:color="auto"/>
            </w:tcBorders>
            <w:shd w:val="clear" w:color="auto" w:fill="auto"/>
            <w:noWrap/>
            <w:vAlign w:val="bottom"/>
            <w:hideMark/>
          </w:tcPr>
          <w:p w14:paraId="006CFBF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1165,00</w:t>
            </w:r>
          </w:p>
        </w:tc>
        <w:tc>
          <w:tcPr>
            <w:tcW w:w="1923" w:type="dxa"/>
            <w:tcBorders>
              <w:top w:val="nil"/>
              <w:left w:val="nil"/>
              <w:bottom w:val="nil"/>
              <w:right w:val="single" w:sz="4" w:space="0" w:color="auto"/>
            </w:tcBorders>
            <w:shd w:val="clear" w:color="auto" w:fill="auto"/>
            <w:noWrap/>
            <w:vAlign w:val="bottom"/>
            <w:hideMark/>
          </w:tcPr>
          <w:p w14:paraId="700BCB5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1165,00</w:t>
            </w:r>
          </w:p>
        </w:tc>
        <w:tc>
          <w:tcPr>
            <w:tcW w:w="1915" w:type="dxa"/>
            <w:tcBorders>
              <w:top w:val="nil"/>
              <w:left w:val="nil"/>
              <w:bottom w:val="nil"/>
              <w:right w:val="nil"/>
            </w:tcBorders>
            <w:shd w:val="clear" w:color="auto" w:fill="auto"/>
            <w:noWrap/>
            <w:vAlign w:val="bottom"/>
            <w:hideMark/>
          </w:tcPr>
          <w:p w14:paraId="0F84857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1165,00</w:t>
            </w:r>
          </w:p>
        </w:tc>
        <w:tc>
          <w:tcPr>
            <w:tcW w:w="1907" w:type="dxa"/>
            <w:tcBorders>
              <w:top w:val="nil"/>
              <w:left w:val="single" w:sz="4" w:space="0" w:color="auto"/>
              <w:bottom w:val="nil"/>
              <w:right w:val="single" w:sz="4" w:space="0" w:color="auto"/>
            </w:tcBorders>
            <w:shd w:val="clear" w:color="auto" w:fill="auto"/>
            <w:noWrap/>
            <w:vAlign w:val="bottom"/>
            <w:hideMark/>
          </w:tcPr>
          <w:p w14:paraId="6A005EA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1165,00</w:t>
            </w:r>
          </w:p>
        </w:tc>
        <w:tc>
          <w:tcPr>
            <w:tcW w:w="1901" w:type="dxa"/>
            <w:tcBorders>
              <w:top w:val="nil"/>
              <w:left w:val="nil"/>
              <w:bottom w:val="nil"/>
              <w:right w:val="nil"/>
            </w:tcBorders>
            <w:shd w:val="clear" w:color="auto" w:fill="auto"/>
            <w:noWrap/>
            <w:vAlign w:val="bottom"/>
            <w:hideMark/>
          </w:tcPr>
          <w:p w14:paraId="2B3CDAC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1165,00</w:t>
            </w:r>
          </w:p>
        </w:tc>
        <w:tc>
          <w:tcPr>
            <w:tcW w:w="1897" w:type="dxa"/>
            <w:tcBorders>
              <w:top w:val="nil"/>
              <w:left w:val="single" w:sz="4" w:space="0" w:color="auto"/>
              <w:bottom w:val="nil"/>
              <w:right w:val="single" w:sz="4" w:space="0" w:color="auto"/>
            </w:tcBorders>
            <w:shd w:val="clear" w:color="auto" w:fill="auto"/>
            <w:noWrap/>
            <w:vAlign w:val="bottom"/>
            <w:hideMark/>
          </w:tcPr>
          <w:p w14:paraId="58A1EC8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1165,00</w:t>
            </w:r>
          </w:p>
        </w:tc>
        <w:tc>
          <w:tcPr>
            <w:tcW w:w="2140" w:type="dxa"/>
            <w:tcBorders>
              <w:top w:val="nil"/>
              <w:left w:val="nil"/>
              <w:bottom w:val="nil"/>
              <w:right w:val="single" w:sz="4" w:space="0" w:color="auto"/>
            </w:tcBorders>
            <w:shd w:val="clear" w:color="auto" w:fill="auto"/>
            <w:noWrap/>
            <w:vAlign w:val="bottom"/>
            <w:hideMark/>
          </w:tcPr>
          <w:p w14:paraId="56FB773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8" w:space="0" w:color="auto"/>
            </w:tcBorders>
            <w:shd w:val="clear" w:color="auto" w:fill="auto"/>
            <w:noWrap/>
            <w:vAlign w:val="bottom"/>
            <w:hideMark/>
          </w:tcPr>
          <w:p w14:paraId="08187A9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6" w:type="dxa"/>
            <w:shd w:val="clear" w:color="auto" w:fill="auto"/>
            <w:vAlign w:val="center"/>
            <w:hideMark/>
          </w:tcPr>
          <w:p w14:paraId="2E234932" w14:textId="77777777" w:rsidR="00056C31" w:rsidRPr="00056C31" w:rsidRDefault="00056C31" w:rsidP="00056C31">
            <w:pPr>
              <w:rPr>
                <w:sz w:val="12"/>
                <w:szCs w:val="12"/>
              </w:rPr>
            </w:pPr>
          </w:p>
        </w:tc>
      </w:tr>
      <w:tr w:rsidR="00056C31" w:rsidRPr="00056C31" w14:paraId="35B458BC"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3425C085"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351" w:type="dxa"/>
            <w:gridSpan w:val="3"/>
            <w:tcBorders>
              <w:top w:val="nil"/>
              <w:left w:val="single" w:sz="8" w:space="0" w:color="auto"/>
              <w:bottom w:val="nil"/>
              <w:right w:val="nil"/>
            </w:tcBorders>
            <w:shd w:val="clear" w:color="auto" w:fill="auto"/>
            <w:noWrap/>
            <w:vAlign w:val="bottom"/>
            <w:hideMark/>
          </w:tcPr>
          <w:p w14:paraId="27577739"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Потери, всего</w:t>
            </w:r>
          </w:p>
        </w:tc>
        <w:tc>
          <w:tcPr>
            <w:tcW w:w="96" w:type="dxa"/>
            <w:tcBorders>
              <w:top w:val="nil"/>
              <w:left w:val="nil"/>
              <w:bottom w:val="nil"/>
              <w:right w:val="single" w:sz="4" w:space="0" w:color="auto"/>
            </w:tcBorders>
            <w:shd w:val="clear" w:color="auto" w:fill="auto"/>
            <w:noWrap/>
            <w:vAlign w:val="bottom"/>
            <w:hideMark/>
          </w:tcPr>
          <w:p w14:paraId="6185956E" w14:textId="77777777" w:rsidR="00056C31" w:rsidRPr="00056C31" w:rsidRDefault="00056C31" w:rsidP="00056C31">
            <w:pPr>
              <w:rPr>
                <w:rFonts w:ascii="Calibri" w:hAnsi="Calibri" w:cs="Calibri"/>
                <w:sz w:val="12"/>
                <w:szCs w:val="12"/>
              </w:rPr>
            </w:pPr>
            <w:r w:rsidRPr="00056C31">
              <w:rPr>
                <w:rFonts w:ascii="Calibri" w:hAnsi="Calibri" w:cs="Calibri"/>
                <w:sz w:val="12"/>
                <w:szCs w:val="12"/>
              </w:rPr>
              <w:t> </w:t>
            </w:r>
          </w:p>
        </w:tc>
        <w:tc>
          <w:tcPr>
            <w:tcW w:w="1209" w:type="dxa"/>
            <w:tcBorders>
              <w:top w:val="nil"/>
              <w:left w:val="nil"/>
              <w:bottom w:val="nil"/>
              <w:right w:val="single" w:sz="4" w:space="0" w:color="auto"/>
            </w:tcBorders>
            <w:shd w:val="clear" w:color="auto" w:fill="auto"/>
            <w:noWrap/>
            <w:vAlign w:val="bottom"/>
            <w:hideMark/>
          </w:tcPr>
          <w:p w14:paraId="5CC280F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2CDB568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456,00</w:t>
            </w:r>
          </w:p>
        </w:tc>
        <w:tc>
          <w:tcPr>
            <w:tcW w:w="1922" w:type="dxa"/>
            <w:tcBorders>
              <w:top w:val="nil"/>
              <w:left w:val="nil"/>
              <w:bottom w:val="nil"/>
              <w:right w:val="single" w:sz="4" w:space="0" w:color="auto"/>
            </w:tcBorders>
            <w:shd w:val="clear" w:color="auto" w:fill="auto"/>
            <w:noWrap/>
            <w:vAlign w:val="bottom"/>
            <w:hideMark/>
          </w:tcPr>
          <w:p w14:paraId="75946DF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456,00</w:t>
            </w:r>
          </w:p>
        </w:tc>
        <w:tc>
          <w:tcPr>
            <w:tcW w:w="1931" w:type="dxa"/>
            <w:tcBorders>
              <w:top w:val="nil"/>
              <w:left w:val="nil"/>
              <w:bottom w:val="nil"/>
              <w:right w:val="single" w:sz="4" w:space="0" w:color="auto"/>
            </w:tcBorders>
            <w:shd w:val="clear" w:color="auto" w:fill="auto"/>
            <w:noWrap/>
            <w:vAlign w:val="bottom"/>
            <w:hideMark/>
          </w:tcPr>
          <w:p w14:paraId="5A4B512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441,00</w:t>
            </w:r>
          </w:p>
        </w:tc>
        <w:tc>
          <w:tcPr>
            <w:tcW w:w="1923" w:type="dxa"/>
            <w:tcBorders>
              <w:top w:val="nil"/>
              <w:left w:val="nil"/>
              <w:bottom w:val="nil"/>
              <w:right w:val="single" w:sz="4" w:space="0" w:color="auto"/>
            </w:tcBorders>
            <w:shd w:val="clear" w:color="auto" w:fill="auto"/>
            <w:noWrap/>
            <w:vAlign w:val="bottom"/>
            <w:hideMark/>
          </w:tcPr>
          <w:p w14:paraId="1676313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441,00</w:t>
            </w:r>
          </w:p>
        </w:tc>
        <w:tc>
          <w:tcPr>
            <w:tcW w:w="1915" w:type="dxa"/>
            <w:tcBorders>
              <w:top w:val="nil"/>
              <w:left w:val="nil"/>
              <w:bottom w:val="nil"/>
              <w:right w:val="nil"/>
            </w:tcBorders>
            <w:shd w:val="clear" w:color="auto" w:fill="auto"/>
            <w:noWrap/>
            <w:vAlign w:val="bottom"/>
            <w:hideMark/>
          </w:tcPr>
          <w:p w14:paraId="4F4C081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441,00</w:t>
            </w:r>
          </w:p>
        </w:tc>
        <w:tc>
          <w:tcPr>
            <w:tcW w:w="1907" w:type="dxa"/>
            <w:tcBorders>
              <w:top w:val="nil"/>
              <w:left w:val="single" w:sz="4" w:space="0" w:color="auto"/>
              <w:bottom w:val="nil"/>
              <w:right w:val="single" w:sz="4" w:space="0" w:color="auto"/>
            </w:tcBorders>
            <w:shd w:val="clear" w:color="auto" w:fill="auto"/>
            <w:noWrap/>
            <w:vAlign w:val="bottom"/>
            <w:hideMark/>
          </w:tcPr>
          <w:p w14:paraId="32DE474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441,00</w:t>
            </w:r>
          </w:p>
        </w:tc>
        <w:tc>
          <w:tcPr>
            <w:tcW w:w="1901" w:type="dxa"/>
            <w:tcBorders>
              <w:top w:val="nil"/>
              <w:left w:val="nil"/>
              <w:bottom w:val="nil"/>
              <w:right w:val="nil"/>
            </w:tcBorders>
            <w:shd w:val="clear" w:color="auto" w:fill="auto"/>
            <w:noWrap/>
            <w:vAlign w:val="bottom"/>
            <w:hideMark/>
          </w:tcPr>
          <w:p w14:paraId="14610CC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441,00</w:t>
            </w:r>
          </w:p>
        </w:tc>
        <w:tc>
          <w:tcPr>
            <w:tcW w:w="1897" w:type="dxa"/>
            <w:tcBorders>
              <w:top w:val="nil"/>
              <w:left w:val="single" w:sz="4" w:space="0" w:color="auto"/>
              <w:bottom w:val="nil"/>
              <w:right w:val="single" w:sz="4" w:space="0" w:color="auto"/>
            </w:tcBorders>
            <w:shd w:val="clear" w:color="auto" w:fill="auto"/>
            <w:noWrap/>
            <w:vAlign w:val="bottom"/>
            <w:hideMark/>
          </w:tcPr>
          <w:p w14:paraId="6A3387D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441,00</w:t>
            </w:r>
          </w:p>
        </w:tc>
        <w:tc>
          <w:tcPr>
            <w:tcW w:w="2140" w:type="dxa"/>
            <w:tcBorders>
              <w:top w:val="nil"/>
              <w:left w:val="nil"/>
              <w:bottom w:val="nil"/>
              <w:right w:val="single" w:sz="4" w:space="0" w:color="auto"/>
            </w:tcBorders>
            <w:shd w:val="clear" w:color="auto" w:fill="auto"/>
            <w:noWrap/>
            <w:vAlign w:val="bottom"/>
            <w:hideMark/>
          </w:tcPr>
          <w:p w14:paraId="55EFAF6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-15,00</w:t>
            </w:r>
          </w:p>
        </w:tc>
        <w:tc>
          <w:tcPr>
            <w:tcW w:w="1706" w:type="dxa"/>
            <w:tcBorders>
              <w:top w:val="nil"/>
              <w:left w:val="nil"/>
              <w:bottom w:val="nil"/>
              <w:right w:val="single" w:sz="8" w:space="0" w:color="auto"/>
            </w:tcBorders>
            <w:shd w:val="clear" w:color="auto" w:fill="auto"/>
            <w:noWrap/>
            <w:vAlign w:val="bottom"/>
            <w:hideMark/>
          </w:tcPr>
          <w:p w14:paraId="6729E4C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-3,29</w:t>
            </w:r>
          </w:p>
        </w:tc>
        <w:tc>
          <w:tcPr>
            <w:tcW w:w="16" w:type="dxa"/>
            <w:shd w:val="clear" w:color="auto" w:fill="auto"/>
            <w:vAlign w:val="center"/>
            <w:hideMark/>
          </w:tcPr>
          <w:p w14:paraId="4D399921" w14:textId="77777777" w:rsidR="00056C31" w:rsidRPr="00056C31" w:rsidRDefault="00056C31" w:rsidP="00056C31">
            <w:pPr>
              <w:rPr>
                <w:sz w:val="12"/>
                <w:szCs w:val="12"/>
              </w:rPr>
            </w:pPr>
          </w:p>
        </w:tc>
      </w:tr>
      <w:tr w:rsidR="00056C31" w:rsidRPr="00056C31" w14:paraId="017CFADF"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62BD04A7"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8" w:space="0" w:color="auto"/>
              <w:bottom w:val="nil"/>
              <w:right w:val="single" w:sz="4" w:space="0" w:color="000000"/>
            </w:tcBorders>
            <w:shd w:val="clear" w:color="auto" w:fill="auto"/>
            <w:noWrap/>
            <w:vAlign w:val="bottom"/>
            <w:hideMark/>
          </w:tcPr>
          <w:p w14:paraId="08686B2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на собственные нужды котельной</w:t>
            </w:r>
          </w:p>
        </w:tc>
        <w:tc>
          <w:tcPr>
            <w:tcW w:w="1209" w:type="dxa"/>
            <w:tcBorders>
              <w:top w:val="nil"/>
              <w:left w:val="nil"/>
              <w:bottom w:val="nil"/>
              <w:right w:val="single" w:sz="4" w:space="0" w:color="auto"/>
            </w:tcBorders>
            <w:shd w:val="clear" w:color="auto" w:fill="auto"/>
            <w:noWrap/>
            <w:vAlign w:val="bottom"/>
            <w:hideMark/>
          </w:tcPr>
          <w:p w14:paraId="28E2E9D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2431CBE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41,00</w:t>
            </w:r>
          </w:p>
        </w:tc>
        <w:tc>
          <w:tcPr>
            <w:tcW w:w="1922" w:type="dxa"/>
            <w:tcBorders>
              <w:top w:val="nil"/>
              <w:left w:val="nil"/>
              <w:bottom w:val="nil"/>
              <w:right w:val="single" w:sz="4" w:space="0" w:color="auto"/>
            </w:tcBorders>
            <w:shd w:val="clear" w:color="auto" w:fill="auto"/>
            <w:noWrap/>
            <w:vAlign w:val="bottom"/>
            <w:hideMark/>
          </w:tcPr>
          <w:p w14:paraId="25690F6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41,00</w:t>
            </w:r>
          </w:p>
        </w:tc>
        <w:tc>
          <w:tcPr>
            <w:tcW w:w="1931" w:type="dxa"/>
            <w:tcBorders>
              <w:top w:val="nil"/>
              <w:left w:val="nil"/>
              <w:bottom w:val="nil"/>
              <w:right w:val="single" w:sz="4" w:space="0" w:color="auto"/>
            </w:tcBorders>
            <w:shd w:val="clear" w:color="auto" w:fill="auto"/>
            <w:noWrap/>
            <w:vAlign w:val="bottom"/>
            <w:hideMark/>
          </w:tcPr>
          <w:p w14:paraId="4A7FAC4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41,00</w:t>
            </w:r>
          </w:p>
        </w:tc>
        <w:tc>
          <w:tcPr>
            <w:tcW w:w="1923" w:type="dxa"/>
            <w:tcBorders>
              <w:top w:val="nil"/>
              <w:left w:val="nil"/>
              <w:bottom w:val="nil"/>
              <w:right w:val="single" w:sz="4" w:space="0" w:color="auto"/>
            </w:tcBorders>
            <w:shd w:val="clear" w:color="auto" w:fill="auto"/>
            <w:noWrap/>
            <w:vAlign w:val="bottom"/>
            <w:hideMark/>
          </w:tcPr>
          <w:p w14:paraId="1F00971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41,00</w:t>
            </w:r>
          </w:p>
        </w:tc>
        <w:tc>
          <w:tcPr>
            <w:tcW w:w="1915" w:type="dxa"/>
            <w:tcBorders>
              <w:top w:val="nil"/>
              <w:left w:val="nil"/>
              <w:bottom w:val="nil"/>
              <w:right w:val="nil"/>
            </w:tcBorders>
            <w:shd w:val="clear" w:color="auto" w:fill="auto"/>
            <w:noWrap/>
            <w:vAlign w:val="bottom"/>
            <w:hideMark/>
          </w:tcPr>
          <w:p w14:paraId="74B1979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41,00</w:t>
            </w:r>
          </w:p>
        </w:tc>
        <w:tc>
          <w:tcPr>
            <w:tcW w:w="1907" w:type="dxa"/>
            <w:tcBorders>
              <w:top w:val="nil"/>
              <w:left w:val="single" w:sz="4" w:space="0" w:color="auto"/>
              <w:bottom w:val="nil"/>
              <w:right w:val="single" w:sz="4" w:space="0" w:color="auto"/>
            </w:tcBorders>
            <w:shd w:val="clear" w:color="auto" w:fill="auto"/>
            <w:noWrap/>
            <w:vAlign w:val="bottom"/>
            <w:hideMark/>
          </w:tcPr>
          <w:p w14:paraId="5C1138D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41,00</w:t>
            </w:r>
          </w:p>
        </w:tc>
        <w:tc>
          <w:tcPr>
            <w:tcW w:w="1901" w:type="dxa"/>
            <w:tcBorders>
              <w:top w:val="nil"/>
              <w:left w:val="nil"/>
              <w:bottom w:val="nil"/>
              <w:right w:val="nil"/>
            </w:tcBorders>
            <w:shd w:val="clear" w:color="auto" w:fill="auto"/>
            <w:noWrap/>
            <w:vAlign w:val="bottom"/>
            <w:hideMark/>
          </w:tcPr>
          <w:p w14:paraId="1BBEB14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41,00</w:t>
            </w:r>
          </w:p>
        </w:tc>
        <w:tc>
          <w:tcPr>
            <w:tcW w:w="1897" w:type="dxa"/>
            <w:tcBorders>
              <w:top w:val="nil"/>
              <w:left w:val="single" w:sz="4" w:space="0" w:color="auto"/>
              <w:bottom w:val="nil"/>
              <w:right w:val="single" w:sz="4" w:space="0" w:color="auto"/>
            </w:tcBorders>
            <w:shd w:val="clear" w:color="auto" w:fill="auto"/>
            <w:noWrap/>
            <w:vAlign w:val="bottom"/>
            <w:hideMark/>
          </w:tcPr>
          <w:p w14:paraId="7DA3BF7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41,00</w:t>
            </w:r>
          </w:p>
        </w:tc>
        <w:tc>
          <w:tcPr>
            <w:tcW w:w="2140" w:type="dxa"/>
            <w:tcBorders>
              <w:top w:val="nil"/>
              <w:left w:val="nil"/>
              <w:bottom w:val="nil"/>
              <w:right w:val="single" w:sz="4" w:space="0" w:color="auto"/>
            </w:tcBorders>
            <w:shd w:val="clear" w:color="auto" w:fill="auto"/>
            <w:noWrap/>
            <w:vAlign w:val="bottom"/>
            <w:hideMark/>
          </w:tcPr>
          <w:p w14:paraId="0DF52DC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8" w:space="0" w:color="auto"/>
            </w:tcBorders>
            <w:shd w:val="clear" w:color="auto" w:fill="auto"/>
            <w:noWrap/>
            <w:vAlign w:val="bottom"/>
            <w:hideMark/>
          </w:tcPr>
          <w:p w14:paraId="11EA9E7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6" w:type="dxa"/>
            <w:shd w:val="clear" w:color="auto" w:fill="auto"/>
            <w:vAlign w:val="center"/>
            <w:hideMark/>
          </w:tcPr>
          <w:p w14:paraId="70CCF26C" w14:textId="77777777" w:rsidR="00056C31" w:rsidRPr="00056C31" w:rsidRDefault="00056C31" w:rsidP="00056C31">
            <w:pPr>
              <w:rPr>
                <w:sz w:val="12"/>
                <w:szCs w:val="12"/>
              </w:rPr>
            </w:pPr>
          </w:p>
        </w:tc>
      </w:tr>
      <w:tr w:rsidR="00056C31" w:rsidRPr="00056C31" w14:paraId="2114BA40"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32B0E433"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8" w:space="0" w:color="auto"/>
              <w:bottom w:val="nil"/>
              <w:right w:val="single" w:sz="4" w:space="0" w:color="000000"/>
            </w:tcBorders>
            <w:shd w:val="clear" w:color="auto" w:fill="auto"/>
            <w:noWrap/>
            <w:vAlign w:val="bottom"/>
            <w:hideMark/>
          </w:tcPr>
          <w:p w14:paraId="472F524B"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в тепловых сетях </w:t>
            </w:r>
          </w:p>
        </w:tc>
        <w:tc>
          <w:tcPr>
            <w:tcW w:w="1209" w:type="dxa"/>
            <w:tcBorders>
              <w:top w:val="nil"/>
              <w:left w:val="nil"/>
              <w:bottom w:val="nil"/>
              <w:right w:val="single" w:sz="4" w:space="0" w:color="auto"/>
            </w:tcBorders>
            <w:shd w:val="clear" w:color="auto" w:fill="auto"/>
            <w:noWrap/>
            <w:vAlign w:val="bottom"/>
            <w:hideMark/>
          </w:tcPr>
          <w:p w14:paraId="7D74DD7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076070F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415,00</w:t>
            </w:r>
          </w:p>
        </w:tc>
        <w:tc>
          <w:tcPr>
            <w:tcW w:w="1922" w:type="dxa"/>
            <w:tcBorders>
              <w:top w:val="nil"/>
              <w:left w:val="nil"/>
              <w:bottom w:val="nil"/>
              <w:right w:val="single" w:sz="4" w:space="0" w:color="auto"/>
            </w:tcBorders>
            <w:shd w:val="clear" w:color="auto" w:fill="auto"/>
            <w:noWrap/>
            <w:vAlign w:val="bottom"/>
            <w:hideMark/>
          </w:tcPr>
          <w:p w14:paraId="19DAE56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415,00</w:t>
            </w:r>
          </w:p>
        </w:tc>
        <w:tc>
          <w:tcPr>
            <w:tcW w:w="1931" w:type="dxa"/>
            <w:tcBorders>
              <w:top w:val="nil"/>
              <w:left w:val="nil"/>
              <w:bottom w:val="nil"/>
              <w:right w:val="single" w:sz="4" w:space="0" w:color="auto"/>
            </w:tcBorders>
            <w:shd w:val="clear" w:color="auto" w:fill="auto"/>
            <w:noWrap/>
            <w:vAlign w:val="bottom"/>
            <w:hideMark/>
          </w:tcPr>
          <w:p w14:paraId="7D9ED42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400,00</w:t>
            </w:r>
          </w:p>
        </w:tc>
        <w:tc>
          <w:tcPr>
            <w:tcW w:w="1923" w:type="dxa"/>
            <w:tcBorders>
              <w:top w:val="nil"/>
              <w:left w:val="nil"/>
              <w:bottom w:val="nil"/>
              <w:right w:val="single" w:sz="4" w:space="0" w:color="auto"/>
            </w:tcBorders>
            <w:shd w:val="clear" w:color="auto" w:fill="auto"/>
            <w:noWrap/>
            <w:vAlign w:val="bottom"/>
            <w:hideMark/>
          </w:tcPr>
          <w:p w14:paraId="513D465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400,00</w:t>
            </w:r>
          </w:p>
        </w:tc>
        <w:tc>
          <w:tcPr>
            <w:tcW w:w="1915" w:type="dxa"/>
            <w:tcBorders>
              <w:top w:val="nil"/>
              <w:left w:val="nil"/>
              <w:bottom w:val="nil"/>
              <w:right w:val="nil"/>
            </w:tcBorders>
            <w:shd w:val="clear" w:color="auto" w:fill="auto"/>
            <w:noWrap/>
            <w:vAlign w:val="bottom"/>
            <w:hideMark/>
          </w:tcPr>
          <w:p w14:paraId="36C13D2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400,00</w:t>
            </w:r>
          </w:p>
        </w:tc>
        <w:tc>
          <w:tcPr>
            <w:tcW w:w="1907" w:type="dxa"/>
            <w:tcBorders>
              <w:top w:val="nil"/>
              <w:left w:val="single" w:sz="4" w:space="0" w:color="auto"/>
              <w:bottom w:val="nil"/>
              <w:right w:val="single" w:sz="4" w:space="0" w:color="auto"/>
            </w:tcBorders>
            <w:shd w:val="clear" w:color="auto" w:fill="auto"/>
            <w:noWrap/>
            <w:vAlign w:val="bottom"/>
            <w:hideMark/>
          </w:tcPr>
          <w:p w14:paraId="2E547D3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400,00</w:t>
            </w:r>
          </w:p>
        </w:tc>
        <w:tc>
          <w:tcPr>
            <w:tcW w:w="1901" w:type="dxa"/>
            <w:tcBorders>
              <w:top w:val="nil"/>
              <w:left w:val="nil"/>
              <w:bottom w:val="nil"/>
              <w:right w:val="nil"/>
            </w:tcBorders>
            <w:shd w:val="clear" w:color="auto" w:fill="auto"/>
            <w:noWrap/>
            <w:vAlign w:val="bottom"/>
            <w:hideMark/>
          </w:tcPr>
          <w:p w14:paraId="7A54F56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400,00</w:t>
            </w:r>
          </w:p>
        </w:tc>
        <w:tc>
          <w:tcPr>
            <w:tcW w:w="1897" w:type="dxa"/>
            <w:tcBorders>
              <w:top w:val="nil"/>
              <w:left w:val="single" w:sz="4" w:space="0" w:color="auto"/>
              <w:bottom w:val="nil"/>
              <w:right w:val="single" w:sz="4" w:space="0" w:color="auto"/>
            </w:tcBorders>
            <w:shd w:val="clear" w:color="auto" w:fill="auto"/>
            <w:noWrap/>
            <w:vAlign w:val="bottom"/>
            <w:hideMark/>
          </w:tcPr>
          <w:p w14:paraId="285780B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400,00</w:t>
            </w:r>
          </w:p>
        </w:tc>
        <w:tc>
          <w:tcPr>
            <w:tcW w:w="2140" w:type="dxa"/>
            <w:tcBorders>
              <w:top w:val="nil"/>
              <w:left w:val="nil"/>
              <w:bottom w:val="nil"/>
              <w:right w:val="single" w:sz="4" w:space="0" w:color="auto"/>
            </w:tcBorders>
            <w:shd w:val="clear" w:color="auto" w:fill="auto"/>
            <w:noWrap/>
            <w:vAlign w:val="bottom"/>
            <w:hideMark/>
          </w:tcPr>
          <w:p w14:paraId="3FF259C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-15,00</w:t>
            </w:r>
          </w:p>
        </w:tc>
        <w:tc>
          <w:tcPr>
            <w:tcW w:w="1706" w:type="dxa"/>
            <w:tcBorders>
              <w:top w:val="nil"/>
              <w:left w:val="nil"/>
              <w:bottom w:val="nil"/>
              <w:right w:val="single" w:sz="8" w:space="0" w:color="auto"/>
            </w:tcBorders>
            <w:shd w:val="clear" w:color="auto" w:fill="auto"/>
            <w:noWrap/>
            <w:vAlign w:val="bottom"/>
            <w:hideMark/>
          </w:tcPr>
          <w:p w14:paraId="4F6B0AF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-3,61</w:t>
            </w:r>
          </w:p>
        </w:tc>
        <w:tc>
          <w:tcPr>
            <w:tcW w:w="16" w:type="dxa"/>
            <w:shd w:val="clear" w:color="auto" w:fill="auto"/>
            <w:vAlign w:val="center"/>
            <w:hideMark/>
          </w:tcPr>
          <w:p w14:paraId="588FD615" w14:textId="77777777" w:rsidR="00056C31" w:rsidRPr="00056C31" w:rsidRDefault="00056C31" w:rsidP="00056C31">
            <w:pPr>
              <w:rPr>
                <w:sz w:val="12"/>
                <w:szCs w:val="12"/>
              </w:rPr>
            </w:pPr>
          </w:p>
        </w:tc>
      </w:tr>
      <w:tr w:rsidR="00056C31" w:rsidRPr="00056C31" w14:paraId="29B131B5"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3339DBD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9647" w:type="dxa"/>
            <w:tcBorders>
              <w:top w:val="nil"/>
              <w:left w:val="single" w:sz="8" w:space="0" w:color="auto"/>
              <w:bottom w:val="nil"/>
              <w:right w:val="nil"/>
            </w:tcBorders>
            <w:shd w:val="clear" w:color="auto" w:fill="auto"/>
            <w:noWrap/>
            <w:vAlign w:val="bottom"/>
            <w:hideMark/>
          </w:tcPr>
          <w:p w14:paraId="4DB31ECB"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доли </w:t>
            </w:r>
          </w:p>
        </w:tc>
        <w:tc>
          <w:tcPr>
            <w:tcW w:w="96" w:type="dxa"/>
            <w:tcBorders>
              <w:top w:val="nil"/>
              <w:left w:val="nil"/>
              <w:bottom w:val="nil"/>
              <w:right w:val="nil"/>
            </w:tcBorders>
            <w:shd w:val="clear" w:color="auto" w:fill="auto"/>
            <w:noWrap/>
            <w:vAlign w:val="bottom"/>
            <w:hideMark/>
          </w:tcPr>
          <w:p w14:paraId="6BB13639" w14:textId="77777777" w:rsidR="00056C31" w:rsidRPr="00056C31" w:rsidRDefault="00056C31" w:rsidP="00056C31">
            <w:pPr>
              <w:rPr>
                <w:rFonts w:ascii="Bookman Old Style" w:hAnsi="Bookman Old Style" w:cs="Calibri"/>
                <w:sz w:val="12"/>
                <w:szCs w:val="12"/>
              </w:rPr>
            </w:pPr>
          </w:p>
        </w:tc>
        <w:tc>
          <w:tcPr>
            <w:tcW w:w="608" w:type="dxa"/>
            <w:tcBorders>
              <w:top w:val="nil"/>
              <w:left w:val="nil"/>
              <w:bottom w:val="nil"/>
              <w:right w:val="nil"/>
            </w:tcBorders>
            <w:shd w:val="clear" w:color="auto" w:fill="auto"/>
            <w:noWrap/>
            <w:vAlign w:val="bottom"/>
            <w:hideMark/>
          </w:tcPr>
          <w:p w14:paraId="087A18CE" w14:textId="77777777" w:rsidR="00056C31" w:rsidRPr="00056C31" w:rsidRDefault="00056C31" w:rsidP="00056C31">
            <w:pPr>
              <w:rPr>
                <w:sz w:val="12"/>
                <w:szCs w:val="12"/>
              </w:rPr>
            </w:pPr>
          </w:p>
        </w:tc>
        <w:tc>
          <w:tcPr>
            <w:tcW w:w="96" w:type="dxa"/>
            <w:tcBorders>
              <w:top w:val="nil"/>
              <w:left w:val="nil"/>
              <w:bottom w:val="nil"/>
              <w:right w:val="single" w:sz="4" w:space="0" w:color="auto"/>
            </w:tcBorders>
            <w:shd w:val="clear" w:color="auto" w:fill="auto"/>
            <w:noWrap/>
            <w:vAlign w:val="bottom"/>
            <w:hideMark/>
          </w:tcPr>
          <w:p w14:paraId="4F16401F"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nil"/>
              <w:right w:val="single" w:sz="4" w:space="0" w:color="auto"/>
            </w:tcBorders>
            <w:shd w:val="clear" w:color="auto" w:fill="auto"/>
            <w:noWrap/>
            <w:vAlign w:val="bottom"/>
            <w:hideMark/>
          </w:tcPr>
          <w:p w14:paraId="23A6C25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0" w:type="dxa"/>
            <w:tcBorders>
              <w:top w:val="nil"/>
              <w:left w:val="nil"/>
              <w:bottom w:val="nil"/>
              <w:right w:val="single" w:sz="4" w:space="0" w:color="auto"/>
            </w:tcBorders>
            <w:shd w:val="clear" w:color="auto" w:fill="auto"/>
            <w:noWrap/>
            <w:vAlign w:val="bottom"/>
            <w:hideMark/>
          </w:tcPr>
          <w:p w14:paraId="4F79B48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0B10939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bottom"/>
            <w:hideMark/>
          </w:tcPr>
          <w:p w14:paraId="15FABFD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single" w:sz="4" w:space="0" w:color="auto"/>
            </w:tcBorders>
            <w:shd w:val="clear" w:color="auto" w:fill="auto"/>
            <w:noWrap/>
            <w:vAlign w:val="bottom"/>
            <w:hideMark/>
          </w:tcPr>
          <w:p w14:paraId="4F9DF5C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nil"/>
              <w:right w:val="nil"/>
            </w:tcBorders>
            <w:shd w:val="clear" w:color="auto" w:fill="auto"/>
            <w:noWrap/>
            <w:vAlign w:val="bottom"/>
            <w:hideMark/>
          </w:tcPr>
          <w:p w14:paraId="79EB350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single" w:sz="4" w:space="0" w:color="auto"/>
              <w:bottom w:val="nil"/>
              <w:right w:val="single" w:sz="4" w:space="0" w:color="auto"/>
            </w:tcBorders>
            <w:shd w:val="clear" w:color="auto" w:fill="auto"/>
            <w:noWrap/>
            <w:vAlign w:val="bottom"/>
            <w:hideMark/>
          </w:tcPr>
          <w:p w14:paraId="4F5F186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nil"/>
              <w:right w:val="nil"/>
            </w:tcBorders>
            <w:shd w:val="clear" w:color="auto" w:fill="auto"/>
            <w:noWrap/>
            <w:vAlign w:val="bottom"/>
            <w:hideMark/>
          </w:tcPr>
          <w:p w14:paraId="0E38EC3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single" w:sz="4" w:space="0" w:color="auto"/>
              <w:bottom w:val="nil"/>
              <w:right w:val="single" w:sz="4" w:space="0" w:color="auto"/>
            </w:tcBorders>
            <w:shd w:val="clear" w:color="auto" w:fill="auto"/>
            <w:noWrap/>
            <w:vAlign w:val="bottom"/>
            <w:hideMark/>
          </w:tcPr>
          <w:p w14:paraId="38CB7D1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nil"/>
              <w:right w:val="single" w:sz="4" w:space="0" w:color="auto"/>
            </w:tcBorders>
            <w:shd w:val="clear" w:color="auto" w:fill="auto"/>
            <w:noWrap/>
            <w:vAlign w:val="bottom"/>
            <w:hideMark/>
          </w:tcPr>
          <w:p w14:paraId="718A6CD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8" w:space="0" w:color="auto"/>
            </w:tcBorders>
            <w:shd w:val="clear" w:color="auto" w:fill="auto"/>
            <w:noWrap/>
            <w:vAlign w:val="bottom"/>
            <w:hideMark/>
          </w:tcPr>
          <w:p w14:paraId="667D4DC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701D28C0" w14:textId="77777777" w:rsidR="00056C31" w:rsidRPr="00056C31" w:rsidRDefault="00056C31" w:rsidP="00056C31">
            <w:pPr>
              <w:rPr>
                <w:sz w:val="12"/>
                <w:szCs w:val="12"/>
              </w:rPr>
            </w:pPr>
          </w:p>
        </w:tc>
      </w:tr>
      <w:tr w:rsidR="00056C31" w:rsidRPr="00056C31" w14:paraId="05637989"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0DCCAC39"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9743" w:type="dxa"/>
            <w:gridSpan w:val="2"/>
            <w:tcBorders>
              <w:top w:val="nil"/>
              <w:left w:val="single" w:sz="8" w:space="0" w:color="auto"/>
              <w:bottom w:val="nil"/>
              <w:right w:val="nil"/>
            </w:tcBorders>
            <w:shd w:val="clear" w:color="auto" w:fill="auto"/>
            <w:noWrap/>
            <w:vAlign w:val="bottom"/>
            <w:hideMark/>
          </w:tcPr>
          <w:p w14:paraId="7FF7B469"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1 полугодие</w:t>
            </w:r>
          </w:p>
        </w:tc>
        <w:tc>
          <w:tcPr>
            <w:tcW w:w="608" w:type="dxa"/>
            <w:tcBorders>
              <w:top w:val="nil"/>
              <w:left w:val="nil"/>
              <w:bottom w:val="nil"/>
              <w:right w:val="nil"/>
            </w:tcBorders>
            <w:shd w:val="clear" w:color="auto" w:fill="auto"/>
            <w:noWrap/>
            <w:vAlign w:val="bottom"/>
            <w:hideMark/>
          </w:tcPr>
          <w:p w14:paraId="5CD118B4" w14:textId="77777777" w:rsidR="00056C31" w:rsidRPr="00056C31" w:rsidRDefault="00056C31" w:rsidP="00056C31">
            <w:pPr>
              <w:rPr>
                <w:rFonts w:ascii="Bookman Old Style" w:hAnsi="Bookman Old Style" w:cs="Calibri"/>
                <w:sz w:val="12"/>
                <w:szCs w:val="12"/>
              </w:rPr>
            </w:pPr>
          </w:p>
        </w:tc>
        <w:tc>
          <w:tcPr>
            <w:tcW w:w="96" w:type="dxa"/>
            <w:tcBorders>
              <w:top w:val="nil"/>
              <w:left w:val="nil"/>
              <w:bottom w:val="nil"/>
              <w:right w:val="single" w:sz="4" w:space="0" w:color="auto"/>
            </w:tcBorders>
            <w:shd w:val="clear" w:color="auto" w:fill="auto"/>
            <w:noWrap/>
            <w:vAlign w:val="bottom"/>
            <w:hideMark/>
          </w:tcPr>
          <w:p w14:paraId="5CAD9545"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nil"/>
              <w:right w:val="single" w:sz="4" w:space="0" w:color="auto"/>
            </w:tcBorders>
            <w:shd w:val="clear" w:color="auto" w:fill="auto"/>
            <w:noWrap/>
            <w:vAlign w:val="bottom"/>
            <w:hideMark/>
          </w:tcPr>
          <w:p w14:paraId="0A4456C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0" w:type="dxa"/>
            <w:tcBorders>
              <w:top w:val="nil"/>
              <w:left w:val="nil"/>
              <w:bottom w:val="nil"/>
              <w:right w:val="single" w:sz="4" w:space="0" w:color="auto"/>
            </w:tcBorders>
            <w:shd w:val="clear" w:color="auto" w:fill="auto"/>
            <w:noWrap/>
            <w:vAlign w:val="bottom"/>
            <w:hideMark/>
          </w:tcPr>
          <w:p w14:paraId="7AC1DA8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79EA06E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bottom"/>
            <w:hideMark/>
          </w:tcPr>
          <w:p w14:paraId="2218727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0,50</w:t>
            </w:r>
          </w:p>
        </w:tc>
        <w:tc>
          <w:tcPr>
            <w:tcW w:w="1923" w:type="dxa"/>
            <w:tcBorders>
              <w:top w:val="nil"/>
              <w:left w:val="nil"/>
              <w:bottom w:val="nil"/>
              <w:right w:val="single" w:sz="4" w:space="0" w:color="auto"/>
            </w:tcBorders>
            <w:shd w:val="clear" w:color="auto" w:fill="auto"/>
            <w:noWrap/>
            <w:vAlign w:val="bottom"/>
            <w:hideMark/>
          </w:tcPr>
          <w:p w14:paraId="1EEBF3E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0,50</w:t>
            </w:r>
          </w:p>
        </w:tc>
        <w:tc>
          <w:tcPr>
            <w:tcW w:w="1915" w:type="dxa"/>
            <w:tcBorders>
              <w:top w:val="nil"/>
              <w:left w:val="nil"/>
              <w:bottom w:val="nil"/>
              <w:right w:val="nil"/>
            </w:tcBorders>
            <w:shd w:val="clear" w:color="auto" w:fill="auto"/>
            <w:noWrap/>
            <w:vAlign w:val="bottom"/>
            <w:hideMark/>
          </w:tcPr>
          <w:p w14:paraId="5CF8D95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single" w:sz="4" w:space="0" w:color="auto"/>
              <w:bottom w:val="nil"/>
              <w:right w:val="single" w:sz="4" w:space="0" w:color="auto"/>
            </w:tcBorders>
            <w:shd w:val="clear" w:color="auto" w:fill="auto"/>
            <w:noWrap/>
            <w:vAlign w:val="bottom"/>
            <w:hideMark/>
          </w:tcPr>
          <w:p w14:paraId="51B75C3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nil"/>
              <w:right w:val="nil"/>
            </w:tcBorders>
            <w:shd w:val="clear" w:color="auto" w:fill="auto"/>
            <w:noWrap/>
            <w:vAlign w:val="bottom"/>
            <w:hideMark/>
          </w:tcPr>
          <w:p w14:paraId="025A646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single" w:sz="4" w:space="0" w:color="auto"/>
              <w:bottom w:val="nil"/>
              <w:right w:val="single" w:sz="4" w:space="0" w:color="auto"/>
            </w:tcBorders>
            <w:shd w:val="clear" w:color="auto" w:fill="auto"/>
            <w:noWrap/>
            <w:vAlign w:val="bottom"/>
            <w:hideMark/>
          </w:tcPr>
          <w:p w14:paraId="60C9BD5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nil"/>
              <w:right w:val="single" w:sz="4" w:space="0" w:color="auto"/>
            </w:tcBorders>
            <w:shd w:val="clear" w:color="auto" w:fill="auto"/>
            <w:noWrap/>
            <w:vAlign w:val="bottom"/>
            <w:hideMark/>
          </w:tcPr>
          <w:p w14:paraId="3672C11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8" w:space="0" w:color="auto"/>
            </w:tcBorders>
            <w:shd w:val="clear" w:color="auto" w:fill="auto"/>
            <w:noWrap/>
            <w:vAlign w:val="bottom"/>
            <w:hideMark/>
          </w:tcPr>
          <w:p w14:paraId="6B65E56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3F1E3852" w14:textId="77777777" w:rsidR="00056C31" w:rsidRPr="00056C31" w:rsidRDefault="00056C31" w:rsidP="00056C31">
            <w:pPr>
              <w:rPr>
                <w:sz w:val="12"/>
                <w:szCs w:val="12"/>
              </w:rPr>
            </w:pPr>
          </w:p>
        </w:tc>
      </w:tr>
      <w:tr w:rsidR="00056C31" w:rsidRPr="00056C31" w14:paraId="484F825F"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543A24C8"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9743" w:type="dxa"/>
            <w:gridSpan w:val="2"/>
            <w:tcBorders>
              <w:top w:val="nil"/>
              <w:left w:val="single" w:sz="8" w:space="0" w:color="auto"/>
              <w:bottom w:val="single" w:sz="8" w:space="0" w:color="auto"/>
              <w:right w:val="nil"/>
            </w:tcBorders>
            <w:shd w:val="clear" w:color="auto" w:fill="auto"/>
            <w:noWrap/>
            <w:vAlign w:val="bottom"/>
            <w:hideMark/>
          </w:tcPr>
          <w:p w14:paraId="55A1E658"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2 полугодие</w:t>
            </w:r>
          </w:p>
        </w:tc>
        <w:tc>
          <w:tcPr>
            <w:tcW w:w="608" w:type="dxa"/>
            <w:tcBorders>
              <w:top w:val="nil"/>
              <w:left w:val="nil"/>
              <w:bottom w:val="single" w:sz="8" w:space="0" w:color="auto"/>
              <w:right w:val="nil"/>
            </w:tcBorders>
            <w:shd w:val="clear" w:color="auto" w:fill="auto"/>
            <w:noWrap/>
            <w:vAlign w:val="bottom"/>
            <w:hideMark/>
          </w:tcPr>
          <w:p w14:paraId="3F0EA811"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96" w:type="dxa"/>
            <w:tcBorders>
              <w:top w:val="nil"/>
              <w:left w:val="nil"/>
              <w:bottom w:val="single" w:sz="8" w:space="0" w:color="auto"/>
              <w:right w:val="single" w:sz="4" w:space="0" w:color="auto"/>
            </w:tcBorders>
            <w:shd w:val="clear" w:color="auto" w:fill="auto"/>
            <w:noWrap/>
            <w:vAlign w:val="bottom"/>
            <w:hideMark/>
          </w:tcPr>
          <w:p w14:paraId="305275CF"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single" w:sz="8" w:space="0" w:color="auto"/>
              <w:right w:val="single" w:sz="4" w:space="0" w:color="auto"/>
            </w:tcBorders>
            <w:shd w:val="clear" w:color="auto" w:fill="auto"/>
            <w:noWrap/>
            <w:vAlign w:val="bottom"/>
            <w:hideMark/>
          </w:tcPr>
          <w:p w14:paraId="667E53A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0" w:type="dxa"/>
            <w:tcBorders>
              <w:top w:val="nil"/>
              <w:left w:val="nil"/>
              <w:bottom w:val="single" w:sz="8" w:space="0" w:color="auto"/>
              <w:right w:val="single" w:sz="4" w:space="0" w:color="auto"/>
            </w:tcBorders>
            <w:shd w:val="clear" w:color="auto" w:fill="auto"/>
            <w:noWrap/>
            <w:vAlign w:val="bottom"/>
            <w:hideMark/>
          </w:tcPr>
          <w:p w14:paraId="175CE6A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8" w:space="0" w:color="auto"/>
              <w:right w:val="single" w:sz="4" w:space="0" w:color="auto"/>
            </w:tcBorders>
            <w:shd w:val="clear" w:color="auto" w:fill="auto"/>
            <w:noWrap/>
            <w:vAlign w:val="bottom"/>
            <w:hideMark/>
          </w:tcPr>
          <w:p w14:paraId="620916C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8" w:space="0" w:color="auto"/>
              <w:right w:val="single" w:sz="4" w:space="0" w:color="auto"/>
            </w:tcBorders>
            <w:shd w:val="clear" w:color="auto" w:fill="auto"/>
            <w:noWrap/>
            <w:vAlign w:val="bottom"/>
            <w:hideMark/>
          </w:tcPr>
          <w:p w14:paraId="11BB3A5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0,50</w:t>
            </w:r>
          </w:p>
        </w:tc>
        <w:tc>
          <w:tcPr>
            <w:tcW w:w="1923" w:type="dxa"/>
            <w:tcBorders>
              <w:top w:val="nil"/>
              <w:left w:val="nil"/>
              <w:bottom w:val="single" w:sz="8" w:space="0" w:color="auto"/>
              <w:right w:val="single" w:sz="4" w:space="0" w:color="auto"/>
            </w:tcBorders>
            <w:shd w:val="clear" w:color="auto" w:fill="auto"/>
            <w:noWrap/>
            <w:vAlign w:val="bottom"/>
            <w:hideMark/>
          </w:tcPr>
          <w:p w14:paraId="56B9ECF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0,50</w:t>
            </w:r>
          </w:p>
        </w:tc>
        <w:tc>
          <w:tcPr>
            <w:tcW w:w="1915" w:type="dxa"/>
            <w:tcBorders>
              <w:top w:val="nil"/>
              <w:left w:val="nil"/>
              <w:bottom w:val="single" w:sz="8" w:space="0" w:color="auto"/>
              <w:right w:val="nil"/>
            </w:tcBorders>
            <w:shd w:val="clear" w:color="auto" w:fill="auto"/>
            <w:noWrap/>
            <w:vAlign w:val="bottom"/>
            <w:hideMark/>
          </w:tcPr>
          <w:p w14:paraId="35C516B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single" w:sz="4" w:space="0" w:color="auto"/>
              <w:bottom w:val="single" w:sz="8" w:space="0" w:color="auto"/>
              <w:right w:val="single" w:sz="4" w:space="0" w:color="auto"/>
            </w:tcBorders>
            <w:shd w:val="clear" w:color="auto" w:fill="auto"/>
            <w:noWrap/>
            <w:vAlign w:val="bottom"/>
            <w:hideMark/>
          </w:tcPr>
          <w:p w14:paraId="6504AFB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single" w:sz="8" w:space="0" w:color="auto"/>
              <w:right w:val="nil"/>
            </w:tcBorders>
            <w:shd w:val="clear" w:color="auto" w:fill="auto"/>
            <w:noWrap/>
            <w:vAlign w:val="bottom"/>
            <w:hideMark/>
          </w:tcPr>
          <w:p w14:paraId="7FD6AFE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single" w:sz="4" w:space="0" w:color="auto"/>
              <w:bottom w:val="single" w:sz="8" w:space="0" w:color="auto"/>
              <w:right w:val="single" w:sz="4" w:space="0" w:color="auto"/>
            </w:tcBorders>
            <w:shd w:val="clear" w:color="auto" w:fill="auto"/>
            <w:noWrap/>
            <w:vAlign w:val="bottom"/>
            <w:hideMark/>
          </w:tcPr>
          <w:p w14:paraId="6A277E1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single" w:sz="8" w:space="0" w:color="auto"/>
              <w:right w:val="single" w:sz="4" w:space="0" w:color="auto"/>
            </w:tcBorders>
            <w:shd w:val="clear" w:color="auto" w:fill="auto"/>
            <w:noWrap/>
            <w:vAlign w:val="bottom"/>
            <w:hideMark/>
          </w:tcPr>
          <w:p w14:paraId="081C5F4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single" w:sz="8" w:space="0" w:color="auto"/>
              <w:right w:val="single" w:sz="8" w:space="0" w:color="auto"/>
            </w:tcBorders>
            <w:shd w:val="clear" w:color="auto" w:fill="auto"/>
            <w:noWrap/>
            <w:vAlign w:val="bottom"/>
            <w:hideMark/>
          </w:tcPr>
          <w:p w14:paraId="437F8EA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0F90FD3B" w14:textId="77777777" w:rsidR="00056C31" w:rsidRPr="00056C31" w:rsidRDefault="00056C31" w:rsidP="00056C31">
            <w:pPr>
              <w:rPr>
                <w:sz w:val="12"/>
                <w:szCs w:val="12"/>
              </w:rPr>
            </w:pPr>
          </w:p>
        </w:tc>
      </w:tr>
      <w:tr w:rsidR="00056C31" w:rsidRPr="00056C31" w14:paraId="43DBFE49" w14:textId="77777777" w:rsidTr="00056C31">
        <w:trPr>
          <w:trHeight w:val="675"/>
          <w:jc w:val="center"/>
        </w:trPr>
        <w:tc>
          <w:tcPr>
            <w:tcW w:w="31346" w:type="dxa"/>
            <w:gridSpan w:val="16"/>
            <w:tcBorders>
              <w:top w:val="single" w:sz="8" w:space="0" w:color="auto"/>
              <w:left w:val="single" w:sz="8" w:space="0" w:color="auto"/>
              <w:bottom w:val="nil"/>
              <w:right w:val="nil"/>
            </w:tcBorders>
            <w:shd w:val="clear" w:color="auto" w:fill="auto"/>
            <w:vAlign w:val="bottom"/>
            <w:hideMark/>
          </w:tcPr>
          <w:p w14:paraId="2D494A5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16" w:type="dxa"/>
            <w:shd w:val="clear" w:color="auto" w:fill="auto"/>
            <w:vAlign w:val="center"/>
            <w:hideMark/>
          </w:tcPr>
          <w:p w14:paraId="6FB668B6" w14:textId="77777777" w:rsidR="00056C31" w:rsidRPr="00056C31" w:rsidRDefault="00056C31" w:rsidP="00056C31">
            <w:pPr>
              <w:rPr>
                <w:sz w:val="12"/>
                <w:szCs w:val="12"/>
              </w:rPr>
            </w:pPr>
          </w:p>
        </w:tc>
      </w:tr>
      <w:tr w:rsidR="00056C31" w:rsidRPr="00056C31" w14:paraId="03DA3C14" w14:textId="77777777" w:rsidTr="00056C31">
        <w:trPr>
          <w:trHeight w:val="330"/>
          <w:jc w:val="center"/>
        </w:trPr>
        <w:tc>
          <w:tcPr>
            <w:tcW w:w="748" w:type="dxa"/>
            <w:tcBorders>
              <w:top w:val="single" w:sz="8" w:space="0" w:color="auto"/>
              <w:left w:val="single" w:sz="8" w:space="0" w:color="auto"/>
              <w:bottom w:val="nil"/>
              <w:right w:val="single" w:sz="4" w:space="0" w:color="auto"/>
            </w:tcBorders>
            <w:shd w:val="clear" w:color="auto" w:fill="auto"/>
            <w:noWrap/>
            <w:vAlign w:val="bottom"/>
            <w:hideMark/>
          </w:tcPr>
          <w:p w14:paraId="69B70D3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1.1</w:t>
            </w:r>
          </w:p>
        </w:tc>
        <w:tc>
          <w:tcPr>
            <w:tcW w:w="10447" w:type="dxa"/>
            <w:gridSpan w:val="4"/>
            <w:tcBorders>
              <w:top w:val="single" w:sz="8" w:space="0" w:color="auto"/>
              <w:left w:val="nil"/>
              <w:bottom w:val="nil"/>
              <w:right w:val="single" w:sz="4" w:space="0" w:color="000000"/>
            </w:tcBorders>
            <w:shd w:val="clear" w:color="auto" w:fill="auto"/>
            <w:noWrap/>
            <w:vAlign w:val="bottom"/>
            <w:hideMark/>
          </w:tcPr>
          <w:p w14:paraId="2E82B087"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Расходы на топливо, всего: </w:t>
            </w:r>
          </w:p>
        </w:tc>
        <w:tc>
          <w:tcPr>
            <w:tcW w:w="1209" w:type="dxa"/>
            <w:tcBorders>
              <w:top w:val="single" w:sz="8" w:space="0" w:color="auto"/>
              <w:left w:val="nil"/>
              <w:bottom w:val="nil"/>
              <w:right w:val="single" w:sz="4" w:space="0" w:color="auto"/>
            </w:tcBorders>
            <w:shd w:val="clear" w:color="auto" w:fill="auto"/>
            <w:noWrap/>
            <w:vAlign w:val="bottom"/>
            <w:hideMark/>
          </w:tcPr>
          <w:p w14:paraId="66BAF1B3"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single" w:sz="8" w:space="0" w:color="auto"/>
              <w:left w:val="nil"/>
              <w:bottom w:val="nil"/>
              <w:right w:val="single" w:sz="4" w:space="0" w:color="auto"/>
            </w:tcBorders>
            <w:shd w:val="clear" w:color="auto" w:fill="auto"/>
            <w:noWrap/>
            <w:vAlign w:val="bottom"/>
            <w:hideMark/>
          </w:tcPr>
          <w:p w14:paraId="2CD744E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2010,99</w:t>
            </w:r>
          </w:p>
        </w:tc>
        <w:tc>
          <w:tcPr>
            <w:tcW w:w="1922" w:type="dxa"/>
            <w:tcBorders>
              <w:top w:val="single" w:sz="8" w:space="0" w:color="auto"/>
              <w:left w:val="nil"/>
              <w:bottom w:val="nil"/>
              <w:right w:val="single" w:sz="4" w:space="0" w:color="auto"/>
            </w:tcBorders>
            <w:shd w:val="clear" w:color="auto" w:fill="auto"/>
            <w:noWrap/>
            <w:vAlign w:val="bottom"/>
            <w:hideMark/>
          </w:tcPr>
          <w:p w14:paraId="597A584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2568,85</w:t>
            </w:r>
          </w:p>
        </w:tc>
        <w:tc>
          <w:tcPr>
            <w:tcW w:w="1931" w:type="dxa"/>
            <w:tcBorders>
              <w:top w:val="single" w:sz="8" w:space="0" w:color="auto"/>
              <w:left w:val="nil"/>
              <w:bottom w:val="nil"/>
              <w:right w:val="single" w:sz="4" w:space="0" w:color="auto"/>
            </w:tcBorders>
            <w:shd w:val="clear" w:color="auto" w:fill="auto"/>
            <w:noWrap/>
            <w:vAlign w:val="bottom"/>
            <w:hideMark/>
          </w:tcPr>
          <w:p w14:paraId="459AB01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2414,56</w:t>
            </w:r>
          </w:p>
        </w:tc>
        <w:tc>
          <w:tcPr>
            <w:tcW w:w="1923" w:type="dxa"/>
            <w:tcBorders>
              <w:top w:val="single" w:sz="8" w:space="0" w:color="auto"/>
              <w:left w:val="nil"/>
              <w:bottom w:val="nil"/>
              <w:right w:val="nil"/>
            </w:tcBorders>
            <w:shd w:val="clear" w:color="auto" w:fill="auto"/>
            <w:noWrap/>
            <w:vAlign w:val="bottom"/>
            <w:hideMark/>
          </w:tcPr>
          <w:p w14:paraId="5A62DAB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2897,47</w:t>
            </w:r>
          </w:p>
        </w:tc>
        <w:tc>
          <w:tcPr>
            <w:tcW w:w="1915" w:type="dxa"/>
            <w:tcBorders>
              <w:top w:val="single" w:sz="8" w:space="0" w:color="auto"/>
              <w:left w:val="single" w:sz="4" w:space="0" w:color="auto"/>
              <w:bottom w:val="nil"/>
              <w:right w:val="nil"/>
            </w:tcBorders>
            <w:shd w:val="clear" w:color="auto" w:fill="auto"/>
            <w:noWrap/>
            <w:vAlign w:val="bottom"/>
            <w:hideMark/>
          </w:tcPr>
          <w:p w14:paraId="1D6E8A2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3022,45</w:t>
            </w:r>
          </w:p>
        </w:tc>
        <w:tc>
          <w:tcPr>
            <w:tcW w:w="1907" w:type="dxa"/>
            <w:tcBorders>
              <w:top w:val="single" w:sz="8" w:space="0" w:color="auto"/>
              <w:left w:val="single" w:sz="4" w:space="0" w:color="auto"/>
              <w:bottom w:val="nil"/>
              <w:right w:val="nil"/>
            </w:tcBorders>
            <w:shd w:val="clear" w:color="auto" w:fill="auto"/>
            <w:noWrap/>
            <w:vAlign w:val="bottom"/>
            <w:hideMark/>
          </w:tcPr>
          <w:p w14:paraId="34B7FAC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3146,39</w:t>
            </w:r>
          </w:p>
        </w:tc>
        <w:tc>
          <w:tcPr>
            <w:tcW w:w="1901" w:type="dxa"/>
            <w:tcBorders>
              <w:top w:val="single" w:sz="8" w:space="0" w:color="auto"/>
              <w:left w:val="single" w:sz="4" w:space="0" w:color="auto"/>
              <w:bottom w:val="nil"/>
              <w:right w:val="nil"/>
            </w:tcBorders>
            <w:shd w:val="clear" w:color="auto" w:fill="auto"/>
            <w:noWrap/>
            <w:vAlign w:val="bottom"/>
            <w:hideMark/>
          </w:tcPr>
          <w:p w14:paraId="111C65A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3275,61</w:t>
            </w:r>
          </w:p>
        </w:tc>
        <w:tc>
          <w:tcPr>
            <w:tcW w:w="1897" w:type="dxa"/>
            <w:tcBorders>
              <w:top w:val="single" w:sz="8" w:space="0" w:color="auto"/>
              <w:left w:val="single" w:sz="4" w:space="0" w:color="auto"/>
              <w:bottom w:val="nil"/>
              <w:right w:val="nil"/>
            </w:tcBorders>
            <w:shd w:val="clear" w:color="auto" w:fill="auto"/>
            <w:noWrap/>
            <w:vAlign w:val="bottom"/>
            <w:hideMark/>
          </w:tcPr>
          <w:p w14:paraId="0973BA5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3410,34</w:t>
            </w:r>
          </w:p>
        </w:tc>
        <w:tc>
          <w:tcPr>
            <w:tcW w:w="2140" w:type="dxa"/>
            <w:tcBorders>
              <w:top w:val="single" w:sz="8" w:space="0" w:color="auto"/>
              <w:left w:val="single" w:sz="4" w:space="0" w:color="auto"/>
              <w:bottom w:val="nil"/>
              <w:right w:val="nil"/>
            </w:tcBorders>
            <w:shd w:val="clear" w:color="auto" w:fill="auto"/>
            <w:noWrap/>
            <w:vAlign w:val="bottom"/>
            <w:hideMark/>
          </w:tcPr>
          <w:p w14:paraId="37BF6D5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-154,29</w:t>
            </w:r>
          </w:p>
        </w:tc>
        <w:tc>
          <w:tcPr>
            <w:tcW w:w="1706" w:type="dxa"/>
            <w:tcBorders>
              <w:top w:val="single" w:sz="8" w:space="0" w:color="auto"/>
              <w:left w:val="single" w:sz="4" w:space="0" w:color="auto"/>
              <w:bottom w:val="nil"/>
              <w:right w:val="single" w:sz="8" w:space="0" w:color="auto"/>
            </w:tcBorders>
            <w:shd w:val="clear" w:color="auto" w:fill="auto"/>
            <w:noWrap/>
            <w:vAlign w:val="bottom"/>
            <w:hideMark/>
          </w:tcPr>
          <w:p w14:paraId="45D1CFF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20,07</w:t>
            </w:r>
          </w:p>
        </w:tc>
        <w:tc>
          <w:tcPr>
            <w:tcW w:w="16" w:type="dxa"/>
            <w:shd w:val="clear" w:color="auto" w:fill="auto"/>
            <w:vAlign w:val="center"/>
            <w:hideMark/>
          </w:tcPr>
          <w:p w14:paraId="1D23DCCC" w14:textId="77777777" w:rsidR="00056C31" w:rsidRPr="00056C31" w:rsidRDefault="00056C31" w:rsidP="00056C31">
            <w:pPr>
              <w:rPr>
                <w:sz w:val="12"/>
                <w:szCs w:val="12"/>
              </w:rPr>
            </w:pPr>
          </w:p>
        </w:tc>
      </w:tr>
      <w:tr w:rsidR="00056C31" w:rsidRPr="00056C31" w14:paraId="6C3304FD" w14:textId="77777777" w:rsidTr="00056C31">
        <w:trPr>
          <w:trHeight w:val="330"/>
          <w:jc w:val="center"/>
        </w:trPr>
        <w:tc>
          <w:tcPr>
            <w:tcW w:w="748" w:type="dxa"/>
            <w:tcBorders>
              <w:top w:val="nil"/>
              <w:left w:val="single" w:sz="8" w:space="0" w:color="auto"/>
              <w:bottom w:val="nil"/>
              <w:right w:val="single" w:sz="4" w:space="0" w:color="auto"/>
            </w:tcBorders>
            <w:shd w:val="clear" w:color="auto" w:fill="auto"/>
            <w:noWrap/>
            <w:vAlign w:val="bottom"/>
            <w:hideMark/>
          </w:tcPr>
          <w:p w14:paraId="663F870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nil"/>
              <w:bottom w:val="nil"/>
              <w:right w:val="single" w:sz="4" w:space="0" w:color="000000"/>
            </w:tcBorders>
            <w:shd w:val="clear" w:color="auto" w:fill="auto"/>
            <w:noWrap/>
            <w:vAlign w:val="bottom"/>
            <w:hideMark/>
          </w:tcPr>
          <w:p w14:paraId="2E2D2257"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в т.ч.   - уголь каменный </w:t>
            </w:r>
          </w:p>
        </w:tc>
        <w:tc>
          <w:tcPr>
            <w:tcW w:w="1209" w:type="dxa"/>
            <w:tcBorders>
              <w:top w:val="nil"/>
              <w:left w:val="nil"/>
              <w:bottom w:val="nil"/>
              <w:right w:val="single" w:sz="4" w:space="0" w:color="auto"/>
            </w:tcBorders>
            <w:shd w:val="clear" w:color="auto" w:fill="auto"/>
            <w:noWrap/>
            <w:vAlign w:val="bottom"/>
            <w:hideMark/>
          </w:tcPr>
          <w:p w14:paraId="148B3FE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3D1FEBD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0CA69BC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bottom"/>
            <w:hideMark/>
          </w:tcPr>
          <w:p w14:paraId="6EB2D58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nil"/>
            </w:tcBorders>
            <w:shd w:val="clear" w:color="auto" w:fill="auto"/>
            <w:noWrap/>
            <w:vAlign w:val="bottom"/>
            <w:hideMark/>
          </w:tcPr>
          <w:p w14:paraId="5DB619F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single" w:sz="4" w:space="0" w:color="auto"/>
              <w:bottom w:val="nil"/>
              <w:right w:val="nil"/>
            </w:tcBorders>
            <w:shd w:val="clear" w:color="auto" w:fill="auto"/>
            <w:noWrap/>
            <w:vAlign w:val="bottom"/>
            <w:hideMark/>
          </w:tcPr>
          <w:p w14:paraId="2E0E2F7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single" w:sz="4" w:space="0" w:color="auto"/>
              <w:bottom w:val="nil"/>
              <w:right w:val="nil"/>
            </w:tcBorders>
            <w:shd w:val="clear" w:color="auto" w:fill="auto"/>
            <w:noWrap/>
            <w:vAlign w:val="bottom"/>
            <w:hideMark/>
          </w:tcPr>
          <w:p w14:paraId="713F6D7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single" w:sz="4" w:space="0" w:color="auto"/>
              <w:bottom w:val="nil"/>
              <w:right w:val="nil"/>
            </w:tcBorders>
            <w:shd w:val="clear" w:color="auto" w:fill="auto"/>
            <w:noWrap/>
            <w:vAlign w:val="bottom"/>
            <w:hideMark/>
          </w:tcPr>
          <w:p w14:paraId="2957B03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single" w:sz="4" w:space="0" w:color="auto"/>
              <w:bottom w:val="nil"/>
              <w:right w:val="nil"/>
            </w:tcBorders>
            <w:shd w:val="clear" w:color="auto" w:fill="auto"/>
            <w:noWrap/>
            <w:vAlign w:val="bottom"/>
            <w:hideMark/>
          </w:tcPr>
          <w:p w14:paraId="2410388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single" w:sz="4" w:space="0" w:color="auto"/>
              <w:bottom w:val="nil"/>
              <w:right w:val="nil"/>
            </w:tcBorders>
            <w:shd w:val="clear" w:color="auto" w:fill="auto"/>
            <w:noWrap/>
            <w:vAlign w:val="bottom"/>
            <w:hideMark/>
          </w:tcPr>
          <w:p w14:paraId="1D5540E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single" w:sz="4" w:space="0" w:color="auto"/>
              <w:bottom w:val="nil"/>
              <w:right w:val="single" w:sz="8" w:space="0" w:color="auto"/>
            </w:tcBorders>
            <w:shd w:val="clear" w:color="auto" w:fill="auto"/>
            <w:noWrap/>
            <w:vAlign w:val="bottom"/>
            <w:hideMark/>
          </w:tcPr>
          <w:p w14:paraId="6AA797A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3A731680" w14:textId="77777777" w:rsidR="00056C31" w:rsidRPr="00056C31" w:rsidRDefault="00056C31" w:rsidP="00056C31">
            <w:pPr>
              <w:rPr>
                <w:sz w:val="12"/>
                <w:szCs w:val="12"/>
              </w:rPr>
            </w:pPr>
          </w:p>
        </w:tc>
      </w:tr>
      <w:tr w:rsidR="00056C31" w:rsidRPr="00056C31" w14:paraId="10D901C9" w14:textId="77777777" w:rsidTr="00056C31">
        <w:trPr>
          <w:trHeight w:val="345"/>
          <w:jc w:val="center"/>
        </w:trPr>
        <w:tc>
          <w:tcPr>
            <w:tcW w:w="748" w:type="dxa"/>
            <w:tcBorders>
              <w:top w:val="nil"/>
              <w:left w:val="single" w:sz="8" w:space="0" w:color="auto"/>
              <w:bottom w:val="nil"/>
              <w:right w:val="single" w:sz="4" w:space="0" w:color="auto"/>
            </w:tcBorders>
            <w:shd w:val="clear" w:color="auto" w:fill="auto"/>
            <w:noWrap/>
            <w:vAlign w:val="bottom"/>
            <w:hideMark/>
          </w:tcPr>
          <w:p w14:paraId="7C534B9A" w14:textId="77777777" w:rsidR="00056C31" w:rsidRPr="00056C31" w:rsidRDefault="00056C31" w:rsidP="00056C31">
            <w:pPr>
              <w:rPr>
                <w:rFonts w:ascii="Calibri" w:hAnsi="Calibri" w:cs="Calibri"/>
                <w:sz w:val="12"/>
                <w:szCs w:val="12"/>
              </w:rPr>
            </w:pPr>
            <w:r w:rsidRPr="00056C31">
              <w:rPr>
                <w:rFonts w:ascii="Calibri" w:hAnsi="Calibri" w:cs="Calibri"/>
                <w:sz w:val="12"/>
                <w:szCs w:val="12"/>
              </w:rPr>
              <w:t> </w:t>
            </w:r>
          </w:p>
        </w:tc>
        <w:tc>
          <w:tcPr>
            <w:tcW w:w="10447" w:type="dxa"/>
            <w:gridSpan w:val="4"/>
            <w:tcBorders>
              <w:top w:val="nil"/>
              <w:left w:val="nil"/>
              <w:bottom w:val="nil"/>
              <w:right w:val="single" w:sz="4" w:space="0" w:color="000000"/>
            </w:tcBorders>
            <w:shd w:val="clear" w:color="auto" w:fill="auto"/>
            <w:noWrap/>
            <w:vAlign w:val="bottom"/>
            <w:hideMark/>
          </w:tcPr>
          <w:p w14:paraId="22885027"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уголь бурый</w:t>
            </w:r>
          </w:p>
        </w:tc>
        <w:tc>
          <w:tcPr>
            <w:tcW w:w="1209" w:type="dxa"/>
            <w:tcBorders>
              <w:top w:val="nil"/>
              <w:left w:val="nil"/>
              <w:bottom w:val="nil"/>
              <w:right w:val="single" w:sz="4" w:space="0" w:color="auto"/>
            </w:tcBorders>
            <w:shd w:val="clear" w:color="auto" w:fill="auto"/>
            <w:noWrap/>
            <w:vAlign w:val="bottom"/>
            <w:hideMark/>
          </w:tcPr>
          <w:p w14:paraId="6277AFB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249D37F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2010,99</w:t>
            </w:r>
          </w:p>
        </w:tc>
        <w:tc>
          <w:tcPr>
            <w:tcW w:w="1922" w:type="dxa"/>
            <w:tcBorders>
              <w:top w:val="nil"/>
              <w:left w:val="nil"/>
              <w:bottom w:val="nil"/>
              <w:right w:val="single" w:sz="4" w:space="0" w:color="auto"/>
            </w:tcBorders>
            <w:shd w:val="clear" w:color="auto" w:fill="auto"/>
            <w:noWrap/>
            <w:vAlign w:val="bottom"/>
            <w:hideMark/>
          </w:tcPr>
          <w:p w14:paraId="3E786D1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2568,85</w:t>
            </w:r>
          </w:p>
        </w:tc>
        <w:tc>
          <w:tcPr>
            <w:tcW w:w="1931" w:type="dxa"/>
            <w:tcBorders>
              <w:top w:val="nil"/>
              <w:left w:val="nil"/>
              <w:bottom w:val="nil"/>
              <w:right w:val="single" w:sz="4" w:space="0" w:color="auto"/>
            </w:tcBorders>
            <w:shd w:val="clear" w:color="auto" w:fill="auto"/>
            <w:noWrap/>
            <w:vAlign w:val="bottom"/>
            <w:hideMark/>
          </w:tcPr>
          <w:p w14:paraId="2CFF242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2414,56</w:t>
            </w:r>
          </w:p>
        </w:tc>
        <w:tc>
          <w:tcPr>
            <w:tcW w:w="1923" w:type="dxa"/>
            <w:tcBorders>
              <w:top w:val="nil"/>
              <w:left w:val="nil"/>
              <w:bottom w:val="nil"/>
              <w:right w:val="nil"/>
            </w:tcBorders>
            <w:shd w:val="clear" w:color="auto" w:fill="auto"/>
            <w:noWrap/>
            <w:vAlign w:val="bottom"/>
            <w:hideMark/>
          </w:tcPr>
          <w:p w14:paraId="531B3A4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2897,47</w:t>
            </w:r>
          </w:p>
        </w:tc>
        <w:tc>
          <w:tcPr>
            <w:tcW w:w="1915" w:type="dxa"/>
            <w:tcBorders>
              <w:top w:val="nil"/>
              <w:left w:val="single" w:sz="4" w:space="0" w:color="auto"/>
              <w:bottom w:val="nil"/>
              <w:right w:val="nil"/>
            </w:tcBorders>
            <w:shd w:val="clear" w:color="auto" w:fill="auto"/>
            <w:noWrap/>
            <w:vAlign w:val="bottom"/>
            <w:hideMark/>
          </w:tcPr>
          <w:p w14:paraId="569843A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3022,45</w:t>
            </w:r>
          </w:p>
        </w:tc>
        <w:tc>
          <w:tcPr>
            <w:tcW w:w="1907" w:type="dxa"/>
            <w:tcBorders>
              <w:top w:val="nil"/>
              <w:left w:val="single" w:sz="4" w:space="0" w:color="auto"/>
              <w:bottom w:val="nil"/>
              <w:right w:val="nil"/>
            </w:tcBorders>
            <w:shd w:val="clear" w:color="auto" w:fill="auto"/>
            <w:noWrap/>
            <w:vAlign w:val="bottom"/>
            <w:hideMark/>
          </w:tcPr>
          <w:p w14:paraId="2A6974C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3146,39</w:t>
            </w:r>
          </w:p>
        </w:tc>
        <w:tc>
          <w:tcPr>
            <w:tcW w:w="1901" w:type="dxa"/>
            <w:tcBorders>
              <w:top w:val="nil"/>
              <w:left w:val="single" w:sz="4" w:space="0" w:color="auto"/>
              <w:bottom w:val="nil"/>
              <w:right w:val="nil"/>
            </w:tcBorders>
            <w:shd w:val="clear" w:color="auto" w:fill="auto"/>
            <w:noWrap/>
            <w:vAlign w:val="bottom"/>
            <w:hideMark/>
          </w:tcPr>
          <w:p w14:paraId="2AB0E45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3275,61</w:t>
            </w:r>
          </w:p>
        </w:tc>
        <w:tc>
          <w:tcPr>
            <w:tcW w:w="1897" w:type="dxa"/>
            <w:tcBorders>
              <w:top w:val="nil"/>
              <w:left w:val="single" w:sz="4" w:space="0" w:color="auto"/>
              <w:bottom w:val="nil"/>
              <w:right w:val="nil"/>
            </w:tcBorders>
            <w:shd w:val="clear" w:color="auto" w:fill="auto"/>
            <w:noWrap/>
            <w:vAlign w:val="bottom"/>
            <w:hideMark/>
          </w:tcPr>
          <w:p w14:paraId="5F34710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3410,34</w:t>
            </w:r>
          </w:p>
        </w:tc>
        <w:tc>
          <w:tcPr>
            <w:tcW w:w="2140" w:type="dxa"/>
            <w:tcBorders>
              <w:top w:val="nil"/>
              <w:left w:val="single" w:sz="4" w:space="0" w:color="auto"/>
              <w:bottom w:val="nil"/>
              <w:right w:val="nil"/>
            </w:tcBorders>
            <w:shd w:val="clear" w:color="auto" w:fill="auto"/>
            <w:noWrap/>
            <w:vAlign w:val="bottom"/>
            <w:hideMark/>
          </w:tcPr>
          <w:p w14:paraId="79E05BA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-154,29</w:t>
            </w:r>
          </w:p>
        </w:tc>
        <w:tc>
          <w:tcPr>
            <w:tcW w:w="1706" w:type="dxa"/>
            <w:tcBorders>
              <w:top w:val="nil"/>
              <w:left w:val="single" w:sz="4" w:space="0" w:color="auto"/>
              <w:bottom w:val="nil"/>
              <w:right w:val="single" w:sz="8" w:space="0" w:color="auto"/>
            </w:tcBorders>
            <w:shd w:val="clear" w:color="auto" w:fill="auto"/>
            <w:noWrap/>
            <w:vAlign w:val="bottom"/>
            <w:hideMark/>
          </w:tcPr>
          <w:p w14:paraId="2F28EE2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5045624D" w14:textId="77777777" w:rsidR="00056C31" w:rsidRPr="00056C31" w:rsidRDefault="00056C31" w:rsidP="00056C31">
            <w:pPr>
              <w:rPr>
                <w:sz w:val="12"/>
                <w:szCs w:val="12"/>
              </w:rPr>
            </w:pPr>
          </w:p>
        </w:tc>
      </w:tr>
      <w:tr w:rsidR="00056C31" w:rsidRPr="00056C31" w14:paraId="04A6FB32" w14:textId="77777777" w:rsidTr="00056C31">
        <w:trPr>
          <w:trHeight w:val="345"/>
          <w:jc w:val="center"/>
        </w:trPr>
        <w:tc>
          <w:tcPr>
            <w:tcW w:w="748" w:type="dxa"/>
            <w:tcBorders>
              <w:top w:val="nil"/>
              <w:left w:val="single" w:sz="8" w:space="0" w:color="auto"/>
              <w:bottom w:val="nil"/>
              <w:right w:val="single" w:sz="4" w:space="0" w:color="auto"/>
            </w:tcBorders>
            <w:shd w:val="clear" w:color="auto" w:fill="auto"/>
            <w:noWrap/>
            <w:vAlign w:val="bottom"/>
            <w:hideMark/>
          </w:tcPr>
          <w:p w14:paraId="70263F61" w14:textId="77777777" w:rsidR="00056C31" w:rsidRPr="00056C31" w:rsidRDefault="00056C31" w:rsidP="00056C31">
            <w:pPr>
              <w:rPr>
                <w:rFonts w:ascii="Calibri" w:hAnsi="Calibri" w:cs="Calibri"/>
                <w:sz w:val="12"/>
                <w:szCs w:val="12"/>
              </w:rPr>
            </w:pPr>
            <w:r w:rsidRPr="00056C31">
              <w:rPr>
                <w:rFonts w:ascii="Calibri" w:hAnsi="Calibri" w:cs="Calibri"/>
                <w:sz w:val="12"/>
                <w:szCs w:val="12"/>
              </w:rPr>
              <w:lastRenderedPageBreak/>
              <w:t> </w:t>
            </w:r>
          </w:p>
        </w:tc>
        <w:tc>
          <w:tcPr>
            <w:tcW w:w="10447" w:type="dxa"/>
            <w:gridSpan w:val="4"/>
            <w:tcBorders>
              <w:top w:val="nil"/>
              <w:left w:val="nil"/>
              <w:bottom w:val="nil"/>
              <w:right w:val="single" w:sz="4" w:space="0" w:color="000000"/>
            </w:tcBorders>
            <w:shd w:val="clear" w:color="auto" w:fill="auto"/>
            <w:noWrap/>
            <w:vAlign w:val="bottom"/>
            <w:hideMark/>
          </w:tcPr>
          <w:p w14:paraId="065A5165"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в т.ч. натуральное топливо</w:t>
            </w:r>
          </w:p>
        </w:tc>
        <w:tc>
          <w:tcPr>
            <w:tcW w:w="1209" w:type="dxa"/>
            <w:tcBorders>
              <w:top w:val="nil"/>
              <w:left w:val="nil"/>
              <w:bottom w:val="nil"/>
              <w:right w:val="single" w:sz="4" w:space="0" w:color="auto"/>
            </w:tcBorders>
            <w:shd w:val="clear" w:color="auto" w:fill="auto"/>
            <w:noWrap/>
            <w:vAlign w:val="bottom"/>
            <w:hideMark/>
          </w:tcPr>
          <w:p w14:paraId="51F14B8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30EC8BC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1379,70</w:t>
            </w:r>
          </w:p>
        </w:tc>
        <w:tc>
          <w:tcPr>
            <w:tcW w:w="1922" w:type="dxa"/>
            <w:tcBorders>
              <w:top w:val="nil"/>
              <w:left w:val="nil"/>
              <w:bottom w:val="nil"/>
              <w:right w:val="single" w:sz="4" w:space="0" w:color="auto"/>
            </w:tcBorders>
            <w:shd w:val="clear" w:color="auto" w:fill="auto"/>
            <w:noWrap/>
            <w:vAlign w:val="bottom"/>
            <w:hideMark/>
          </w:tcPr>
          <w:p w14:paraId="7DBC5C6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863,17</w:t>
            </w:r>
          </w:p>
        </w:tc>
        <w:tc>
          <w:tcPr>
            <w:tcW w:w="1931" w:type="dxa"/>
            <w:tcBorders>
              <w:top w:val="nil"/>
              <w:left w:val="nil"/>
              <w:bottom w:val="nil"/>
              <w:right w:val="single" w:sz="4" w:space="0" w:color="auto"/>
            </w:tcBorders>
            <w:shd w:val="clear" w:color="auto" w:fill="auto"/>
            <w:noWrap/>
            <w:vAlign w:val="bottom"/>
            <w:hideMark/>
          </w:tcPr>
          <w:p w14:paraId="3E313A2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863,17</w:t>
            </w:r>
          </w:p>
        </w:tc>
        <w:tc>
          <w:tcPr>
            <w:tcW w:w="1923" w:type="dxa"/>
            <w:tcBorders>
              <w:top w:val="nil"/>
              <w:left w:val="nil"/>
              <w:bottom w:val="nil"/>
              <w:right w:val="nil"/>
            </w:tcBorders>
            <w:shd w:val="clear" w:color="auto" w:fill="auto"/>
            <w:noWrap/>
            <w:vAlign w:val="bottom"/>
            <w:hideMark/>
          </w:tcPr>
          <w:p w14:paraId="0190AB2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1035,81</w:t>
            </w:r>
          </w:p>
        </w:tc>
        <w:tc>
          <w:tcPr>
            <w:tcW w:w="1915" w:type="dxa"/>
            <w:tcBorders>
              <w:top w:val="nil"/>
              <w:left w:val="single" w:sz="4" w:space="0" w:color="auto"/>
              <w:bottom w:val="nil"/>
              <w:right w:val="nil"/>
            </w:tcBorders>
            <w:shd w:val="clear" w:color="auto" w:fill="auto"/>
            <w:noWrap/>
            <w:vAlign w:val="bottom"/>
            <w:hideMark/>
          </w:tcPr>
          <w:p w14:paraId="2601FD5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1065,84</w:t>
            </w:r>
          </w:p>
        </w:tc>
        <w:tc>
          <w:tcPr>
            <w:tcW w:w="1907" w:type="dxa"/>
            <w:tcBorders>
              <w:top w:val="nil"/>
              <w:left w:val="single" w:sz="4" w:space="0" w:color="auto"/>
              <w:bottom w:val="nil"/>
              <w:right w:val="nil"/>
            </w:tcBorders>
            <w:shd w:val="clear" w:color="auto" w:fill="auto"/>
            <w:noWrap/>
            <w:vAlign w:val="bottom"/>
            <w:hideMark/>
          </w:tcPr>
          <w:p w14:paraId="356098B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1097,82</w:t>
            </w:r>
          </w:p>
        </w:tc>
        <w:tc>
          <w:tcPr>
            <w:tcW w:w="1901" w:type="dxa"/>
            <w:tcBorders>
              <w:top w:val="nil"/>
              <w:left w:val="single" w:sz="4" w:space="0" w:color="auto"/>
              <w:bottom w:val="nil"/>
              <w:right w:val="nil"/>
            </w:tcBorders>
            <w:shd w:val="clear" w:color="auto" w:fill="auto"/>
            <w:noWrap/>
            <w:vAlign w:val="bottom"/>
            <w:hideMark/>
          </w:tcPr>
          <w:p w14:paraId="55D0A7D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1130,75</w:t>
            </w:r>
          </w:p>
        </w:tc>
        <w:tc>
          <w:tcPr>
            <w:tcW w:w="1897" w:type="dxa"/>
            <w:tcBorders>
              <w:top w:val="nil"/>
              <w:left w:val="single" w:sz="4" w:space="0" w:color="auto"/>
              <w:bottom w:val="nil"/>
              <w:right w:val="nil"/>
            </w:tcBorders>
            <w:shd w:val="clear" w:color="auto" w:fill="auto"/>
            <w:noWrap/>
            <w:vAlign w:val="bottom"/>
            <w:hideMark/>
          </w:tcPr>
          <w:p w14:paraId="40C30FF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1164,68</w:t>
            </w:r>
          </w:p>
        </w:tc>
        <w:tc>
          <w:tcPr>
            <w:tcW w:w="2140" w:type="dxa"/>
            <w:tcBorders>
              <w:top w:val="nil"/>
              <w:left w:val="single" w:sz="4" w:space="0" w:color="auto"/>
              <w:bottom w:val="nil"/>
              <w:right w:val="nil"/>
            </w:tcBorders>
            <w:shd w:val="clear" w:color="auto" w:fill="auto"/>
            <w:noWrap/>
            <w:vAlign w:val="bottom"/>
            <w:hideMark/>
          </w:tcPr>
          <w:p w14:paraId="16489C2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0,00</w:t>
            </w:r>
          </w:p>
        </w:tc>
        <w:tc>
          <w:tcPr>
            <w:tcW w:w="1706" w:type="dxa"/>
            <w:tcBorders>
              <w:top w:val="nil"/>
              <w:left w:val="single" w:sz="4" w:space="0" w:color="auto"/>
              <w:bottom w:val="nil"/>
              <w:right w:val="single" w:sz="8" w:space="0" w:color="auto"/>
            </w:tcBorders>
            <w:shd w:val="clear" w:color="auto" w:fill="auto"/>
            <w:noWrap/>
            <w:vAlign w:val="bottom"/>
            <w:hideMark/>
          </w:tcPr>
          <w:p w14:paraId="7A9C203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-37,44</w:t>
            </w:r>
          </w:p>
        </w:tc>
        <w:tc>
          <w:tcPr>
            <w:tcW w:w="16" w:type="dxa"/>
            <w:shd w:val="clear" w:color="auto" w:fill="auto"/>
            <w:vAlign w:val="center"/>
            <w:hideMark/>
          </w:tcPr>
          <w:p w14:paraId="528CF52F" w14:textId="77777777" w:rsidR="00056C31" w:rsidRPr="00056C31" w:rsidRDefault="00056C31" w:rsidP="00056C31">
            <w:pPr>
              <w:rPr>
                <w:sz w:val="12"/>
                <w:szCs w:val="12"/>
              </w:rPr>
            </w:pPr>
          </w:p>
        </w:tc>
      </w:tr>
      <w:tr w:rsidR="00056C31" w:rsidRPr="00056C31" w14:paraId="319DC4E7" w14:textId="77777777" w:rsidTr="00056C31">
        <w:trPr>
          <w:trHeight w:val="330"/>
          <w:jc w:val="center"/>
        </w:trPr>
        <w:tc>
          <w:tcPr>
            <w:tcW w:w="748" w:type="dxa"/>
            <w:tcBorders>
              <w:top w:val="nil"/>
              <w:left w:val="single" w:sz="8" w:space="0" w:color="auto"/>
              <w:bottom w:val="nil"/>
              <w:right w:val="single" w:sz="4" w:space="0" w:color="auto"/>
            </w:tcBorders>
            <w:shd w:val="clear" w:color="auto" w:fill="auto"/>
            <w:noWrap/>
            <w:vAlign w:val="bottom"/>
            <w:hideMark/>
          </w:tcPr>
          <w:p w14:paraId="14FF6EF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nil"/>
              <w:bottom w:val="nil"/>
              <w:right w:val="single" w:sz="4" w:space="0" w:color="000000"/>
            </w:tcBorders>
            <w:shd w:val="clear" w:color="auto" w:fill="auto"/>
            <w:noWrap/>
            <w:vAlign w:val="bottom"/>
            <w:hideMark/>
          </w:tcPr>
          <w:p w14:paraId="26504C8D"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уголь каменный </w:t>
            </w:r>
          </w:p>
        </w:tc>
        <w:tc>
          <w:tcPr>
            <w:tcW w:w="1209" w:type="dxa"/>
            <w:tcBorders>
              <w:top w:val="nil"/>
              <w:left w:val="nil"/>
              <w:bottom w:val="nil"/>
              <w:right w:val="single" w:sz="4" w:space="0" w:color="auto"/>
            </w:tcBorders>
            <w:shd w:val="clear" w:color="auto" w:fill="auto"/>
            <w:noWrap/>
            <w:vAlign w:val="bottom"/>
            <w:hideMark/>
          </w:tcPr>
          <w:p w14:paraId="719582C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0FC6158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3D34E02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bottom"/>
            <w:hideMark/>
          </w:tcPr>
          <w:p w14:paraId="3087A7D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nil"/>
            </w:tcBorders>
            <w:shd w:val="clear" w:color="auto" w:fill="auto"/>
            <w:noWrap/>
            <w:vAlign w:val="bottom"/>
            <w:hideMark/>
          </w:tcPr>
          <w:p w14:paraId="5F3E7FA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single" w:sz="4" w:space="0" w:color="auto"/>
              <w:bottom w:val="nil"/>
              <w:right w:val="nil"/>
            </w:tcBorders>
            <w:shd w:val="clear" w:color="auto" w:fill="auto"/>
            <w:noWrap/>
            <w:vAlign w:val="bottom"/>
            <w:hideMark/>
          </w:tcPr>
          <w:p w14:paraId="7BB40B5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single" w:sz="4" w:space="0" w:color="auto"/>
              <w:bottom w:val="nil"/>
              <w:right w:val="nil"/>
            </w:tcBorders>
            <w:shd w:val="clear" w:color="auto" w:fill="auto"/>
            <w:noWrap/>
            <w:vAlign w:val="bottom"/>
            <w:hideMark/>
          </w:tcPr>
          <w:p w14:paraId="4525365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single" w:sz="4" w:space="0" w:color="auto"/>
              <w:bottom w:val="nil"/>
              <w:right w:val="nil"/>
            </w:tcBorders>
            <w:shd w:val="clear" w:color="auto" w:fill="auto"/>
            <w:noWrap/>
            <w:vAlign w:val="bottom"/>
            <w:hideMark/>
          </w:tcPr>
          <w:p w14:paraId="3FA1B68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single" w:sz="4" w:space="0" w:color="auto"/>
              <w:bottom w:val="nil"/>
              <w:right w:val="nil"/>
            </w:tcBorders>
            <w:shd w:val="clear" w:color="auto" w:fill="auto"/>
            <w:noWrap/>
            <w:vAlign w:val="bottom"/>
            <w:hideMark/>
          </w:tcPr>
          <w:p w14:paraId="39E4A24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single" w:sz="4" w:space="0" w:color="auto"/>
              <w:bottom w:val="nil"/>
              <w:right w:val="nil"/>
            </w:tcBorders>
            <w:shd w:val="clear" w:color="auto" w:fill="auto"/>
            <w:noWrap/>
            <w:vAlign w:val="bottom"/>
            <w:hideMark/>
          </w:tcPr>
          <w:p w14:paraId="1333397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single" w:sz="4" w:space="0" w:color="auto"/>
              <w:bottom w:val="nil"/>
              <w:right w:val="single" w:sz="8" w:space="0" w:color="auto"/>
            </w:tcBorders>
            <w:shd w:val="clear" w:color="auto" w:fill="auto"/>
            <w:noWrap/>
            <w:vAlign w:val="bottom"/>
            <w:hideMark/>
          </w:tcPr>
          <w:p w14:paraId="2F306DB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6FEEA786" w14:textId="77777777" w:rsidR="00056C31" w:rsidRPr="00056C31" w:rsidRDefault="00056C31" w:rsidP="00056C31">
            <w:pPr>
              <w:rPr>
                <w:sz w:val="12"/>
                <w:szCs w:val="12"/>
              </w:rPr>
            </w:pPr>
          </w:p>
        </w:tc>
      </w:tr>
      <w:tr w:rsidR="00056C31" w:rsidRPr="00056C31" w14:paraId="5E1F920D" w14:textId="77777777" w:rsidTr="00056C31">
        <w:trPr>
          <w:trHeight w:val="330"/>
          <w:jc w:val="center"/>
        </w:trPr>
        <w:tc>
          <w:tcPr>
            <w:tcW w:w="748" w:type="dxa"/>
            <w:tcBorders>
              <w:top w:val="nil"/>
              <w:left w:val="single" w:sz="8" w:space="0" w:color="auto"/>
              <w:bottom w:val="nil"/>
              <w:right w:val="single" w:sz="4" w:space="0" w:color="auto"/>
            </w:tcBorders>
            <w:shd w:val="clear" w:color="auto" w:fill="auto"/>
            <w:noWrap/>
            <w:vAlign w:val="bottom"/>
            <w:hideMark/>
          </w:tcPr>
          <w:p w14:paraId="0C97AA43"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nil"/>
              <w:bottom w:val="nil"/>
              <w:right w:val="single" w:sz="4" w:space="0" w:color="000000"/>
            </w:tcBorders>
            <w:shd w:val="clear" w:color="auto" w:fill="auto"/>
            <w:noWrap/>
            <w:vAlign w:val="bottom"/>
            <w:hideMark/>
          </w:tcPr>
          <w:p w14:paraId="316B85BC"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уголь бурый</w:t>
            </w:r>
          </w:p>
        </w:tc>
        <w:tc>
          <w:tcPr>
            <w:tcW w:w="1209" w:type="dxa"/>
            <w:tcBorders>
              <w:top w:val="nil"/>
              <w:left w:val="nil"/>
              <w:bottom w:val="nil"/>
              <w:right w:val="single" w:sz="4" w:space="0" w:color="auto"/>
            </w:tcBorders>
            <w:shd w:val="clear" w:color="auto" w:fill="auto"/>
            <w:noWrap/>
            <w:vAlign w:val="bottom"/>
            <w:hideMark/>
          </w:tcPr>
          <w:p w14:paraId="04F65C6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7A42E25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1379,70</w:t>
            </w:r>
          </w:p>
        </w:tc>
        <w:tc>
          <w:tcPr>
            <w:tcW w:w="1922" w:type="dxa"/>
            <w:tcBorders>
              <w:top w:val="nil"/>
              <w:left w:val="nil"/>
              <w:bottom w:val="nil"/>
              <w:right w:val="single" w:sz="4" w:space="0" w:color="auto"/>
            </w:tcBorders>
            <w:shd w:val="clear" w:color="auto" w:fill="auto"/>
            <w:noWrap/>
            <w:vAlign w:val="bottom"/>
            <w:hideMark/>
          </w:tcPr>
          <w:p w14:paraId="72F1C2B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863,17</w:t>
            </w:r>
          </w:p>
        </w:tc>
        <w:tc>
          <w:tcPr>
            <w:tcW w:w="1931" w:type="dxa"/>
            <w:tcBorders>
              <w:top w:val="nil"/>
              <w:left w:val="nil"/>
              <w:bottom w:val="nil"/>
              <w:right w:val="single" w:sz="4" w:space="0" w:color="auto"/>
            </w:tcBorders>
            <w:shd w:val="clear" w:color="auto" w:fill="auto"/>
            <w:noWrap/>
            <w:vAlign w:val="bottom"/>
            <w:hideMark/>
          </w:tcPr>
          <w:p w14:paraId="3FC7358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863,17</w:t>
            </w:r>
          </w:p>
        </w:tc>
        <w:tc>
          <w:tcPr>
            <w:tcW w:w="1923" w:type="dxa"/>
            <w:tcBorders>
              <w:top w:val="nil"/>
              <w:left w:val="nil"/>
              <w:bottom w:val="nil"/>
              <w:right w:val="nil"/>
            </w:tcBorders>
            <w:shd w:val="clear" w:color="auto" w:fill="auto"/>
            <w:noWrap/>
            <w:vAlign w:val="bottom"/>
            <w:hideMark/>
          </w:tcPr>
          <w:p w14:paraId="585E4B0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1035,81</w:t>
            </w:r>
          </w:p>
        </w:tc>
        <w:tc>
          <w:tcPr>
            <w:tcW w:w="1915" w:type="dxa"/>
            <w:tcBorders>
              <w:top w:val="nil"/>
              <w:left w:val="single" w:sz="4" w:space="0" w:color="auto"/>
              <w:bottom w:val="nil"/>
              <w:right w:val="nil"/>
            </w:tcBorders>
            <w:shd w:val="clear" w:color="auto" w:fill="auto"/>
            <w:noWrap/>
            <w:vAlign w:val="bottom"/>
            <w:hideMark/>
          </w:tcPr>
          <w:p w14:paraId="3471E99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1065,84</w:t>
            </w:r>
          </w:p>
        </w:tc>
        <w:tc>
          <w:tcPr>
            <w:tcW w:w="1907" w:type="dxa"/>
            <w:tcBorders>
              <w:top w:val="nil"/>
              <w:left w:val="single" w:sz="4" w:space="0" w:color="auto"/>
              <w:bottom w:val="nil"/>
              <w:right w:val="nil"/>
            </w:tcBorders>
            <w:shd w:val="clear" w:color="auto" w:fill="auto"/>
            <w:noWrap/>
            <w:vAlign w:val="bottom"/>
            <w:hideMark/>
          </w:tcPr>
          <w:p w14:paraId="111C3F9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1097,82</w:t>
            </w:r>
          </w:p>
        </w:tc>
        <w:tc>
          <w:tcPr>
            <w:tcW w:w="1901" w:type="dxa"/>
            <w:tcBorders>
              <w:top w:val="nil"/>
              <w:left w:val="single" w:sz="4" w:space="0" w:color="auto"/>
              <w:bottom w:val="nil"/>
              <w:right w:val="nil"/>
            </w:tcBorders>
            <w:shd w:val="clear" w:color="auto" w:fill="auto"/>
            <w:noWrap/>
            <w:vAlign w:val="bottom"/>
            <w:hideMark/>
          </w:tcPr>
          <w:p w14:paraId="03BF907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1130,75</w:t>
            </w:r>
          </w:p>
        </w:tc>
        <w:tc>
          <w:tcPr>
            <w:tcW w:w="1897" w:type="dxa"/>
            <w:tcBorders>
              <w:top w:val="nil"/>
              <w:left w:val="single" w:sz="4" w:space="0" w:color="auto"/>
              <w:bottom w:val="nil"/>
              <w:right w:val="nil"/>
            </w:tcBorders>
            <w:shd w:val="clear" w:color="auto" w:fill="auto"/>
            <w:noWrap/>
            <w:vAlign w:val="bottom"/>
            <w:hideMark/>
          </w:tcPr>
          <w:p w14:paraId="6716098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1164,68</w:t>
            </w:r>
          </w:p>
        </w:tc>
        <w:tc>
          <w:tcPr>
            <w:tcW w:w="2140" w:type="dxa"/>
            <w:tcBorders>
              <w:top w:val="nil"/>
              <w:left w:val="single" w:sz="4" w:space="0" w:color="auto"/>
              <w:bottom w:val="nil"/>
              <w:right w:val="nil"/>
            </w:tcBorders>
            <w:shd w:val="clear" w:color="auto" w:fill="auto"/>
            <w:noWrap/>
            <w:vAlign w:val="bottom"/>
            <w:hideMark/>
          </w:tcPr>
          <w:p w14:paraId="5379951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single" w:sz="4" w:space="0" w:color="auto"/>
              <w:bottom w:val="nil"/>
              <w:right w:val="single" w:sz="8" w:space="0" w:color="auto"/>
            </w:tcBorders>
            <w:shd w:val="clear" w:color="auto" w:fill="auto"/>
            <w:noWrap/>
            <w:vAlign w:val="bottom"/>
            <w:hideMark/>
          </w:tcPr>
          <w:p w14:paraId="7A5A04B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6A732356" w14:textId="77777777" w:rsidR="00056C31" w:rsidRPr="00056C31" w:rsidRDefault="00056C31" w:rsidP="00056C31">
            <w:pPr>
              <w:rPr>
                <w:sz w:val="12"/>
                <w:szCs w:val="12"/>
              </w:rPr>
            </w:pPr>
          </w:p>
        </w:tc>
      </w:tr>
      <w:tr w:rsidR="00056C31" w:rsidRPr="00056C31" w14:paraId="0DC081B1" w14:textId="77777777" w:rsidTr="00056C31">
        <w:trPr>
          <w:trHeight w:val="330"/>
          <w:jc w:val="center"/>
        </w:trPr>
        <w:tc>
          <w:tcPr>
            <w:tcW w:w="748" w:type="dxa"/>
            <w:tcBorders>
              <w:top w:val="nil"/>
              <w:left w:val="single" w:sz="8" w:space="0" w:color="auto"/>
              <w:bottom w:val="nil"/>
              <w:right w:val="single" w:sz="4" w:space="0" w:color="auto"/>
            </w:tcBorders>
            <w:shd w:val="clear" w:color="auto" w:fill="auto"/>
            <w:noWrap/>
            <w:vAlign w:val="bottom"/>
            <w:hideMark/>
          </w:tcPr>
          <w:p w14:paraId="7C32E79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nil"/>
              <w:bottom w:val="nil"/>
              <w:right w:val="single" w:sz="4" w:space="0" w:color="000000"/>
            </w:tcBorders>
            <w:shd w:val="clear" w:color="auto" w:fill="auto"/>
            <w:noWrap/>
            <w:vAlign w:val="bottom"/>
            <w:hideMark/>
          </w:tcPr>
          <w:p w14:paraId="47EAA6A1"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в т.ч. транспорт топлива</w:t>
            </w:r>
          </w:p>
        </w:tc>
        <w:tc>
          <w:tcPr>
            <w:tcW w:w="1209" w:type="dxa"/>
            <w:tcBorders>
              <w:top w:val="nil"/>
              <w:left w:val="nil"/>
              <w:bottom w:val="nil"/>
              <w:right w:val="single" w:sz="4" w:space="0" w:color="auto"/>
            </w:tcBorders>
            <w:shd w:val="clear" w:color="auto" w:fill="auto"/>
            <w:noWrap/>
            <w:vAlign w:val="bottom"/>
            <w:hideMark/>
          </w:tcPr>
          <w:p w14:paraId="1007393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0029EA5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631,29</w:t>
            </w:r>
          </w:p>
        </w:tc>
        <w:tc>
          <w:tcPr>
            <w:tcW w:w="1922" w:type="dxa"/>
            <w:tcBorders>
              <w:top w:val="nil"/>
              <w:left w:val="nil"/>
              <w:bottom w:val="nil"/>
              <w:right w:val="single" w:sz="4" w:space="0" w:color="auto"/>
            </w:tcBorders>
            <w:shd w:val="clear" w:color="auto" w:fill="auto"/>
            <w:noWrap/>
            <w:vAlign w:val="bottom"/>
            <w:hideMark/>
          </w:tcPr>
          <w:p w14:paraId="630ECCE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1705,68</w:t>
            </w:r>
          </w:p>
        </w:tc>
        <w:tc>
          <w:tcPr>
            <w:tcW w:w="1931" w:type="dxa"/>
            <w:tcBorders>
              <w:top w:val="nil"/>
              <w:left w:val="nil"/>
              <w:bottom w:val="nil"/>
              <w:right w:val="single" w:sz="4" w:space="0" w:color="auto"/>
            </w:tcBorders>
            <w:shd w:val="clear" w:color="auto" w:fill="auto"/>
            <w:noWrap/>
            <w:vAlign w:val="bottom"/>
            <w:hideMark/>
          </w:tcPr>
          <w:p w14:paraId="49D7FC4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1551,39</w:t>
            </w:r>
          </w:p>
        </w:tc>
        <w:tc>
          <w:tcPr>
            <w:tcW w:w="1923" w:type="dxa"/>
            <w:tcBorders>
              <w:top w:val="nil"/>
              <w:left w:val="nil"/>
              <w:bottom w:val="nil"/>
              <w:right w:val="nil"/>
            </w:tcBorders>
            <w:shd w:val="clear" w:color="auto" w:fill="auto"/>
            <w:noWrap/>
            <w:vAlign w:val="bottom"/>
            <w:hideMark/>
          </w:tcPr>
          <w:p w14:paraId="7DF6451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1861,66</w:t>
            </w:r>
          </w:p>
        </w:tc>
        <w:tc>
          <w:tcPr>
            <w:tcW w:w="1915" w:type="dxa"/>
            <w:tcBorders>
              <w:top w:val="nil"/>
              <w:left w:val="single" w:sz="4" w:space="0" w:color="auto"/>
              <w:bottom w:val="nil"/>
              <w:right w:val="nil"/>
            </w:tcBorders>
            <w:shd w:val="clear" w:color="auto" w:fill="auto"/>
            <w:noWrap/>
            <w:vAlign w:val="bottom"/>
            <w:hideMark/>
          </w:tcPr>
          <w:p w14:paraId="6BC6B6D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1956,61</w:t>
            </w:r>
          </w:p>
        </w:tc>
        <w:tc>
          <w:tcPr>
            <w:tcW w:w="1907" w:type="dxa"/>
            <w:tcBorders>
              <w:top w:val="nil"/>
              <w:left w:val="single" w:sz="4" w:space="0" w:color="auto"/>
              <w:bottom w:val="nil"/>
              <w:right w:val="nil"/>
            </w:tcBorders>
            <w:shd w:val="clear" w:color="auto" w:fill="auto"/>
            <w:noWrap/>
            <w:vAlign w:val="bottom"/>
            <w:hideMark/>
          </w:tcPr>
          <w:p w14:paraId="4161244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2048,57</w:t>
            </w:r>
          </w:p>
        </w:tc>
        <w:tc>
          <w:tcPr>
            <w:tcW w:w="1901" w:type="dxa"/>
            <w:tcBorders>
              <w:top w:val="nil"/>
              <w:left w:val="single" w:sz="4" w:space="0" w:color="auto"/>
              <w:bottom w:val="nil"/>
              <w:right w:val="nil"/>
            </w:tcBorders>
            <w:shd w:val="clear" w:color="auto" w:fill="auto"/>
            <w:noWrap/>
            <w:vAlign w:val="bottom"/>
            <w:hideMark/>
          </w:tcPr>
          <w:p w14:paraId="46B8BCD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2144,85</w:t>
            </w:r>
          </w:p>
        </w:tc>
        <w:tc>
          <w:tcPr>
            <w:tcW w:w="1897" w:type="dxa"/>
            <w:tcBorders>
              <w:top w:val="nil"/>
              <w:left w:val="single" w:sz="4" w:space="0" w:color="auto"/>
              <w:bottom w:val="nil"/>
              <w:right w:val="nil"/>
            </w:tcBorders>
            <w:shd w:val="clear" w:color="auto" w:fill="auto"/>
            <w:noWrap/>
            <w:vAlign w:val="bottom"/>
            <w:hideMark/>
          </w:tcPr>
          <w:p w14:paraId="383134C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2245,66</w:t>
            </w:r>
          </w:p>
        </w:tc>
        <w:tc>
          <w:tcPr>
            <w:tcW w:w="2140" w:type="dxa"/>
            <w:tcBorders>
              <w:top w:val="nil"/>
              <w:left w:val="single" w:sz="4" w:space="0" w:color="auto"/>
              <w:bottom w:val="nil"/>
              <w:right w:val="nil"/>
            </w:tcBorders>
            <w:shd w:val="clear" w:color="auto" w:fill="auto"/>
            <w:noWrap/>
            <w:vAlign w:val="bottom"/>
            <w:hideMark/>
          </w:tcPr>
          <w:p w14:paraId="52C3C59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-154,29</w:t>
            </w:r>
          </w:p>
        </w:tc>
        <w:tc>
          <w:tcPr>
            <w:tcW w:w="1706" w:type="dxa"/>
            <w:tcBorders>
              <w:top w:val="nil"/>
              <w:left w:val="single" w:sz="4" w:space="0" w:color="auto"/>
              <w:bottom w:val="nil"/>
              <w:right w:val="single" w:sz="8" w:space="0" w:color="auto"/>
            </w:tcBorders>
            <w:shd w:val="clear" w:color="auto" w:fill="auto"/>
            <w:noWrap/>
            <w:vAlign w:val="bottom"/>
            <w:hideMark/>
          </w:tcPr>
          <w:p w14:paraId="3B7FE3E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145,75</w:t>
            </w:r>
          </w:p>
        </w:tc>
        <w:tc>
          <w:tcPr>
            <w:tcW w:w="16" w:type="dxa"/>
            <w:shd w:val="clear" w:color="auto" w:fill="auto"/>
            <w:vAlign w:val="center"/>
            <w:hideMark/>
          </w:tcPr>
          <w:p w14:paraId="34572202" w14:textId="77777777" w:rsidR="00056C31" w:rsidRPr="00056C31" w:rsidRDefault="00056C31" w:rsidP="00056C31">
            <w:pPr>
              <w:rPr>
                <w:sz w:val="12"/>
                <w:szCs w:val="12"/>
              </w:rPr>
            </w:pPr>
          </w:p>
        </w:tc>
      </w:tr>
      <w:tr w:rsidR="00056C31" w:rsidRPr="00056C31" w14:paraId="49328BB8" w14:textId="77777777" w:rsidTr="00056C31">
        <w:trPr>
          <w:trHeight w:val="330"/>
          <w:jc w:val="center"/>
        </w:trPr>
        <w:tc>
          <w:tcPr>
            <w:tcW w:w="748" w:type="dxa"/>
            <w:tcBorders>
              <w:top w:val="nil"/>
              <w:left w:val="single" w:sz="8" w:space="0" w:color="auto"/>
              <w:bottom w:val="nil"/>
              <w:right w:val="single" w:sz="4" w:space="0" w:color="auto"/>
            </w:tcBorders>
            <w:shd w:val="clear" w:color="auto" w:fill="auto"/>
            <w:noWrap/>
            <w:vAlign w:val="bottom"/>
            <w:hideMark/>
          </w:tcPr>
          <w:p w14:paraId="2D3C2A69"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nil"/>
              <w:bottom w:val="nil"/>
              <w:right w:val="single" w:sz="4" w:space="0" w:color="000000"/>
            </w:tcBorders>
            <w:shd w:val="clear" w:color="auto" w:fill="auto"/>
            <w:noWrap/>
            <w:vAlign w:val="bottom"/>
            <w:hideMark/>
          </w:tcPr>
          <w:p w14:paraId="7833C01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уголь каменный </w:t>
            </w:r>
          </w:p>
        </w:tc>
        <w:tc>
          <w:tcPr>
            <w:tcW w:w="1209" w:type="dxa"/>
            <w:tcBorders>
              <w:top w:val="nil"/>
              <w:left w:val="nil"/>
              <w:bottom w:val="nil"/>
              <w:right w:val="single" w:sz="4" w:space="0" w:color="auto"/>
            </w:tcBorders>
            <w:shd w:val="clear" w:color="auto" w:fill="auto"/>
            <w:noWrap/>
            <w:vAlign w:val="bottom"/>
            <w:hideMark/>
          </w:tcPr>
          <w:p w14:paraId="745CB97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24443AB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688C42C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bottom"/>
            <w:hideMark/>
          </w:tcPr>
          <w:p w14:paraId="67EAF27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nil"/>
            </w:tcBorders>
            <w:shd w:val="clear" w:color="auto" w:fill="auto"/>
            <w:noWrap/>
            <w:vAlign w:val="bottom"/>
            <w:hideMark/>
          </w:tcPr>
          <w:p w14:paraId="3B65543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single" w:sz="4" w:space="0" w:color="auto"/>
              <w:bottom w:val="nil"/>
              <w:right w:val="nil"/>
            </w:tcBorders>
            <w:shd w:val="clear" w:color="auto" w:fill="auto"/>
            <w:noWrap/>
            <w:vAlign w:val="bottom"/>
            <w:hideMark/>
          </w:tcPr>
          <w:p w14:paraId="395D962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single" w:sz="4" w:space="0" w:color="auto"/>
              <w:bottom w:val="nil"/>
              <w:right w:val="nil"/>
            </w:tcBorders>
            <w:shd w:val="clear" w:color="auto" w:fill="auto"/>
            <w:noWrap/>
            <w:vAlign w:val="bottom"/>
            <w:hideMark/>
          </w:tcPr>
          <w:p w14:paraId="565648E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single" w:sz="4" w:space="0" w:color="auto"/>
              <w:bottom w:val="nil"/>
              <w:right w:val="nil"/>
            </w:tcBorders>
            <w:shd w:val="clear" w:color="auto" w:fill="auto"/>
            <w:noWrap/>
            <w:vAlign w:val="bottom"/>
            <w:hideMark/>
          </w:tcPr>
          <w:p w14:paraId="4736E37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single" w:sz="4" w:space="0" w:color="auto"/>
              <w:bottom w:val="nil"/>
              <w:right w:val="nil"/>
            </w:tcBorders>
            <w:shd w:val="clear" w:color="auto" w:fill="auto"/>
            <w:noWrap/>
            <w:vAlign w:val="bottom"/>
            <w:hideMark/>
          </w:tcPr>
          <w:p w14:paraId="1FC10C2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single" w:sz="4" w:space="0" w:color="auto"/>
              <w:bottom w:val="nil"/>
              <w:right w:val="nil"/>
            </w:tcBorders>
            <w:shd w:val="clear" w:color="auto" w:fill="auto"/>
            <w:noWrap/>
            <w:vAlign w:val="bottom"/>
            <w:hideMark/>
          </w:tcPr>
          <w:p w14:paraId="4BFBBEF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single" w:sz="4" w:space="0" w:color="auto"/>
              <w:bottom w:val="nil"/>
              <w:right w:val="single" w:sz="8" w:space="0" w:color="auto"/>
            </w:tcBorders>
            <w:shd w:val="clear" w:color="auto" w:fill="auto"/>
            <w:noWrap/>
            <w:vAlign w:val="bottom"/>
            <w:hideMark/>
          </w:tcPr>
          <w:p w14:paraId="13D99CD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1E62A3CC" w14:textId="77777777" w:rsidR="00056C31" w:rsidRPr="00056C31" w:rsidRDefault="00056C31" w:rsidP="00056C31">
            <w:pPr>
              <w:rPr>
                <w:sz w:val="12"/>
                <w:szCs w:val="12"/>
              </w:rPr>
            </w:pPr>
          </w:p>
        </w:tc>
      </w:tr>
      <w:tr w:rsidR="00056C31" w:rsidRPr="00056C31" w14:paraId="52D336E7" w14:textId="77777777" w:rsidTr="00056C31">
        <w:trPr>
          <w:trHeight w:val="33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3326FE0B"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nil"/>
              <w:bottom w:val="nil"/>
              <w:right w:val="single" w:sz="4" w:space="0" w:color="000000"/>
            </w:tcBorders>
            <w:shd w:val="clear" w:color="auto" w:fill="auto"/>
            <w:noWrap/>
            <w:vAlign w:val="bottom"/>
            <w:hideMark/>
          </w:tcPr>
          <w:p w14:paraId="79ECAA8F"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уголь бурый</w:t>
            </w:r>
          </w:p>
        </w:tc>
        <w:tc>
          <w:tcPr>
            <w:tcW w:w="1209" w:type="dxa"/>
            <w:tcBorders>
              <w:top w:val="nil"/>
              <w:left w:val="nil"/>
              <w:bottom w:val="single" w:sz="4" w:space="0" w:color="auto"/>
              <w:right w:val="single" w:sz="4" w:space="0" w:color="auto"/>
            </w:tcBorders>
            <w:shd w:val="clear" w:color="auto" w:fill="auto"/>
            <w:noWrap/>
            <w:vAlign w:val="bottom"/>
            <w:hideMark/>
          </w:tcPr>
          <w:p w14:paraId="0758237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bottom"/>
            <w:hideMark/>
          </w:tcPr>
          <w:p w14:paraId="5B564FD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631,29</w:t>
            </w:r>
          </w:p>
        </w:tc>
        <w:tc>
          <w:tcPr>
            <w:tcW w:w="1922" w:type="dxa"/>
            <w:tcBorders>
              <w:top w:val="nil"/>
              <w:left w:val="nil"/>
              <w:bottom w:val="nil"/>
              <w:right w:val="single" w:sz="4" w:space="0" w:color="auto"/>
            </w:tcBorders>
            <w:shd w:val="clear" w:color="auto" w:fill="auto"/>
            <w:noWrap/>
            <w:vAlign w:val="bottom"/>
            <w:hideMark/>
          </w:tcPr>
          <w:p w14:paraId="1941FEB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1705,68</w:t>
            </w:r>
          </w:p>
        </w:tc>
        <w:tc>
          <w:tcPr>
            <w:tcW w:w="1931" w:type="dxa"/>
            <w:tcBorders>
              <w:top w:val="nil"/>
              <w:left w:val="nil"/>
              <w:bottom w:val="nil"/>
              <w:right w:val="single" w:sz="4" w:space="0" w:color="auto"/>
            </w:tcBorders>
            <w:shd w:val="clear" w:color="auto" w:fill="auto"/>
            <w:noWrap/>
            <w:vAlign w:val="bottom"/>
            <w:hideMark/>
          </w:tcPr>
          <w:p w14:paraId="13D585E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1551,39</w:t>
            </w:r>
          </w:p>
        </w:tc>
        <w:tc>
          <w:tcPr>
            <w:tcW w:w="1923" w:type="dxa"/>
            <w:tcBorders>
              <w:top w:val="nil"/>
              <w:left w:val="nil"/>
              <w:bottom w:val="nil"/>
              <w:right w:val="nil"/>
            </w:tcBorders>
            <w:shd w:val="clear" w:color="auto" w:fill="auto"/>
            <w:noWrap/>
            <w:vAlign w:val="bottom"/>
            <w:hideMark/>
          </w:tcPr>
          <w:p w14:paraId="017DC29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1861,66</w:t>
            </w:r>
          </w:p>
        </w:tc>
        <w:tc>
          <w:tcPr>
            <w:tcW w:w="1915" w:type="dxa"/>
            <w:tcBorders>
              <w:top w:val="nil"/>
              <w:left w:val="single" w:sz="4" w:space="0" w:color="auto"/>
              <w:bottom w:val="nil"/>
              <w:right w:val="nil"/>
            </w:tcBorders>
            <w:shd w:val="clear" w:color="auto" w:fill="auto"/>
            <w:noWrap/>
            <w:vAlign w:val="bottom"/>
            <w:hideMark/>
          </w:tcPr>
          <w:p w14:paraId="509EB0A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1956,61</w:t>
            </w:r>
          </w:p>
        </w:tc>
        <w:tc>
          <w:tcPr>
            <w:tcW w:w="1907" w:type="dxa"/>
            <w:tcBorders>
              <w:top w:val="nil"/>
              <w:left w:val="single" w:sz="4" w:space="0" w:color="auto"/>
              <w:bottom w:val="nil"/>
              <w:right w:val="nil"/>
            </w:tcBorders>
            <w:shd w:val="clear" w:color="auto" w:fill="auto"/>
            <w:noWrap/>
            <w:vAlign w:val="bottom"/>
            <w:hideMark/>
          </w:tcPr>
          <w:p w14:paraId="72EC17C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2048,57</w:t>
            </w:r>
          </w:p>
        </w:tc>
        <w:tc>
          <w:tcPr>
            <w:tcW w:w="1901" w:type="dxa"/>
            <w:tcBorders>
              <w:top w:val="nil"/>
              <w:left w:val="single" w:sz="4" w:space="0" w:color="auto"/>
              <w:bottom w:val="nil"/>
              <w:right w:val="nil"/>
            </w:tcBorders>
            <w:shd w:val="clear" w:color="auto" w:fill="auto"/>
            <w:noWrap/>
            <w:vAlign w:val="bottom"/>
            <w:hideMark/>
          </w:tcPr>
          <w:p w14:paraId="66588D5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2144,85</w:t>
            </w:r>
          </w:p>
        </w:tc>
        <w:tc>
          <w:tcPr>
            <w:tcW w:w="1897" w:type="dxa"/>
            <w:tcBorders>
              <w:top w:val="nil"/>
              <w:left w:val="single" w:sz="4" w:space="0" w:color="auto"/>
              <w:bottom w:val="nil"/>
              <w:right w:val="nil"/>
            </w:tcBorders>
            <w:shd w:val="clear" w:color="auto" w:fill="auto"/>
            <w:noWrap/>
            <w:vAlign w:val="bottom"/>
            <w:hideMark/>
          </w:tcPr>
          <w:p w14:paraId="6E34675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2245,66</w:t>
            </w:r>
          </w:p>
        </w:tc>
        <w:tc>
          <w:tcPr>
            <w:tcW w:w="2140" w:type="dxa"/>
            <w:tcBorders>
              <w:top w:val="nil"/>
              <w:left w:val="single" w:sz="4" w:space="0" w:color="auto"/>
              <w:bottom w:val="nil"/>
              <w:right w:val="nil"/>
            </w:tcBorders>
            <w:shd w:val="clear" w:color="auto" w:fill="auto"/>
            <w:noWrap/>
            <w:vAlign w:val="bottom"/>
            <w:hideMark/>
          </w:tcPr>
          <w:p w14:paraId="6B6CD7F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-154,29</w:t>
            </w:r>
          </w:p>
        </w:tc>
        <w:tc>
          <w:tcPr>
            <w:tcW w:w="1706" w:type="dxa"/>
            <w:tcBorders>
              <w:top w:val="nil"/>
              <w:left w:val="single" w:sz="4" w:space="0" w:color="auto"/>
              <w:bottom w:val="nil"/>
              <w:right w:val="single" w:sz="8" w:space="0" w:color="auto"/>
            </w:tcBorders>
            <w:shd w:val="clear" w:color="auto" w:fill="auto"/>
            <w:noWrap/>
            <w:vAlign w:val="bottom"/>
            <w:hideMark/>
          </w:tcPr>
          <w:p w14:paraId="49A6A9B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145,75</w:t>
            </w:r>
          </w:p>
        </w:tc>
        <w:tc>
          <w:tcPr>
            <w:tcW w:w="16" w:type="dxa"/>
            <w:shd w:val="clear" w:color="auto" w:fill="auto"/>
            <w:vAlign w:val="center"/>
            <w:hideMark/>
          </w:tcPr>
          <w:p w14:paraId="19C91910" w14:textId="77777777" w:rsidR="00056C31" w:rsidRPr="00056C31" w:rsidRDefault="00056C31" w:rsidP="00056C31">
            <w:pPr>
              <w:rPr>
                <w:sz w:val="12"/>
                <w:szCs w:val="12"/>
              </w:rPr>
            </w:pPr>
          </w:p>
        </w:tc>
      </w:tr>
      <w:tr w:rsidR="00056C31" w:rsidRPr="00056C31" w14:paraId="595934B9" w14:textId="77777777" w:rsidTr="00056C31">
        <w:trPr>
          <w:trHeight w:val="51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0BEE2FB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1.2</w:t>
            </w:r>
          </w:p>
        </w:tc>
        <w:tc>
          <w:tcPr>
            <w:tcW w:w="1044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A81867"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Расходы на электрическую энергию</w:t>
            </w:r>
          </w:p>
        </w:tc>
        <w:tc>
          <w:tcPr>
            <w:tcW w:w="1209" w:type="dxa"/>
            <w:tcBorders>
              <w:top w:val="nil"/>
              <w:left w:val="nil"/>
              <w:bottom w:val="single" w:sz="4" w:space="0" w:color="auto"/>
              <w:right w:val="single" w:sz="4" w:space="0" w:color="auto"/>
            </w:tcBorders>
            <w:shd w:val="clear" w:color="auto" w:fill="auto"/>
            <w:noWrap/>
            <w:vAlign w:val="bottom"/>
            <w:hideMark/>
          </w:tcPr>
          <w:p w14:paraId="0ABCFA5E"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EDD9E8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307,70</w:t>
            </w:r>
          </w:p>
        </w:tc>
        <w:tc>
          <w:tcPr>
            <w:tcW w:w="1922" w:type="dxa"/>
            <w:tcBorders>
              <w:top w:val="single" w:sz="4" w:space="0" w:color="auto"/>
              <w:left w:val="nil"/>
              <w:bottom w:val="single" w:sz="4" w:space="0" w:color="auto"/>
              <w:right w:val="single" w:sz="4" w:space="0" w:color="auto"/>
            </w:tcBorders>
            <w:shd w:val="clear" w:color="auto" w:fill="auto"/>
            <w:noWrap/>
            <w:vAlign w:val="bottom"/>
            <w:hideMark/>
          </w:tcPr>
          <w:p w14:paraId="671835C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376,20</w:t>
            </w:r>
          </w:p>
        </w:tc>
        <w:tc>
          <w:tcPr>
            <w:tcW w:w="1931" w:type="dxa"/>
            <w:tcBorders>
              <w:top w:val="single" w:sz="4" w:space="0" w:color="auto"/>
              <w:left w:val="nil"/>
              <w:bottom w:val="single" w:sz="4" w:space="0" w:color="auto"/>
              <w:right w:val="single" w:sz="4" w:space="0" w:color="auto"/>
            </w:tcBorders>
            <w:shd w:val="clear" w:color="auto" w:fill="auto"/>
            <w:noWrap/>
            <w:vAlign w:val="bottom"/>
            <w:hideMark/>
          </w:tcPr>
          <w:p w14:paraId="26D2FF3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339,03</w:t>
            </w:r>
          </w:p>
        </w:tc>
        <w:tc>
          <w:tcPr>
            <w:tcW w:w="1923" w:type="dxa"/>
            <w:tcBorders>
              <w:top w:val="single" w:sz="4" w:space="0" w:color="auto"/>
              <w:left w:val="nil"/>
              <w:bottom w:val="single" w:sz="4" w:space="0" w:color="auto"/>
              <w:right w:val="nil"/>
            </w:tcBorders>
            <w:shd w:val="clear" w:color="auto" w:fill="auto"/>
            <w:noWrap/>
            <w:vAlign w:val="bottom"/>
            <w:hideMark/>
          </w:tcPr>
          <w:p w14:paraId="07967DA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406,83</w:t>
            </w:r>
          </w:p>
        </w:tc>
        <w:tc>
          <w:tcPr>
            <w:tcW w:w="1915" w:type="dxa"/>
            <w:tcBorders>
              <w:top w:val="single" w:sz="4" w:space="0" w:color="auto"/>
              <w:left w:val="single" w:sz="4" w:space="0" w:color="auto"/>
              <w:bottom w:val="single" w:sz="4" w:space="0" w:color="auto"/>
              <w:right w:val="nil"/>
            </w:tcBorders>
            <w:shd w:val="clear" w:color="auto" w:fill="auto"/>
            <w:noWrap/>
            <w:vAlign w:val="bottom"/>
            <w:hideMark/>
          </w:tcPr>
          <w:p w14:paraId="335E8BB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426,77</w:t>
            </w:r>
          </w:p>
        </w:tc>
        <w:tc>
          <w:tcPr>
            <w:tcW w:w="1907" w:type="dxa"/>
            <w:tcBorders>
              <w:top w:val="single" w:sz="4" w:space="0" w:color="auto"/>
              <w:left w:val="single" w:sz="4" w:space="0" w:color="auto"/>
              <w:bottom w:val="single" w:sz="4" w:space="0" w:color="auto"/>
              <w:right w:val="nil"/>
            </w:tcBorders>
            <w:shd w:val="clear" w:color="auto" w:fill="auto"/>
            <w:noWrap/>
            <w:vAlign w:val="bottom"/>
            <w:hideMark/>
          </w:tcPr>
          <w:p w14:paraId="4D22B97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439,57</w:t>
            </w:r>
          </w:p>
        </w:tc>
        <w:tc>
          <w:tcPr>
            <w:tcW w:w="1901" w:type="dxa"/>
            <w:tcBorders>
              <w:top w:val="single" w:sz="4" w:space="0" w:color="auto"/>
              <w:left w:val="single" w:sz="4" w:space="0" w:color="auto"/>
              <w:bottom w:val="single" w:sz="4" w:space="0" w:color="auto"/>
              <w:right w:val="nil"/>
            </w:tcBorders>
            <w:shd w:val="clear" w:color="auto" w:fill="auto"/>
            <w:noWrap/>
            <w:vAlign w:val="bottom"/>
            <w:hideMark/>
          </w:tcPr>
          <w:p w14:paraId="483280E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452,76</w:t>
            </w:r>
          </w:p>
        </w:tc>
        <w:tc>
          <w:tcPr>
            <w:tcW w:w="1897" w:type="dxa"/>
            <w:tcBorders>
              <w:top w:val="single" w:sz="4" w:space="0" w:color="auto"/>
              <w:left w:val="single" w:sz="4" w:space="0" w:color="auto"/>
              <w:bottom w:val="single" w:sz="4" w:space="0" w:color="auto"/>
              <w:right w:val="nil"/>
            </w:tcBorders>
            <w:shd w:val="clear" w:color="auto" w:fill="auto"/>
            <w:noWrap/>
            <w:vAlign w:val="bottom"/>
            <w:hideMark/>
          </w:tcPr>
          <w:p w14:paraId="5487A98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466,34</w:t>
            </w:r>
          </w:p>
        </w:tc>
        <w:tc>
          <w:tcPr>
            <w:tcW w:w="2140" w:type="dxa"/>
            <w:tcBorders>
              <w:top w:val="single" w:sz="4" w:space="0" w:color="auto"/>
              <w:left w:val="single" w:sz="4" w:space="0" w:color="auto"/>
              <w:bottom w:val="single" w:sz="4" w:space="0" w:color="auto"/>
              <w:right w:val="nil"/>
            </w:tcBorders>
            <w:shd w:val="clear" w:color="auto" w:fill="auto"/>
            <w:noWrap/>
            <w:vAlign w:val="bottom"/>
            <w:hideMark/>
          </w:tcPr>
          <w:p w14:paraId="737FA62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-37,17</w:t>
            </w:r>
          </w:p>
        </w:tc>
        <w:tc>
          <w:tcPr>
            <w:tcW w:w="170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316785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10,18</w:t>
            </w:r>
          </w:p>
        </w:tc>
        <w:tc>
          <w:tcPr>
            <w:tcW w:w="16" w:type="dxa"/>
            <w:shd w:val="clear" w:color="auto" w:fill="auto"/>
            <w:vAlign w:val="center"/>
            <w:hideMark/>
          </w:tcPr>
          <w:p w14:paraId="10138EC7" w14:textId="77777777" w:rsidR="00056C31" w:rsidRPr="00056C31" w:rsidRDefault="00056C31" w:rsidP="00056C31">
            <w:pPr>
              <w:rPr>
                <w:sz w:val="12"/>
                <w:szCs w:val="12"/>
              </w:rPr>
            </w:pPr>
          </w:p>
        </w:tc>
      </w:tr>
      <w:tr w:rsidR="00056C31" w:rsidRPr="00056C31" w14:paraId="6F791430" w14:textId="77777777" w:rsidTr="00056C31">
        <w:trPr>
          <w:trHeight w:val="405"/>
          <w:jc w:val="center"/>
        </w:trPr>
        <w:tc>
          <w:tcPr>
            <w:tcW w:w="748" w:type="dxa"/>
            <w:tcBorders>
              <w:top w:val="nil"/>
              <w:left w:val="single" w:sz="8" w:space="0" w:color="auto"/>
              <w:bottom w:val="nil"/>
              <w:right w:val="single" w:sz="4" w:space="0" w:color="auto"/>
            </w:tcBorders>
            <w:shd w:val="clear" w:color="auto" w:fill="auto"/>
            <w:noWrap/>
            <w:vAlign w:val="bottom"/>
            <w:hideMark/>
          </w:tcPr>
          <w:p w14:paraId="4E48722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1.3</w:t>
            </w:r>
          </w:p>
        </w:tc>
        <w:tc>
          <w:tcPr>
            <w:tcW w:w="10351" w:type="dxa"/>
            <w:gridSpan w:val="3"/>
            <w:tcBorders>
              <w:top w:val="nil"/>
              <w:left w:val="single" w:sz="4" w:space="0" w:color="auto"/>
              <w:bottom w:val="nil"/>
              <w:right w:val="nil"/>
            </w:tcBorders>
            <w:shd w:val="clear" w:color="auto" w:fill="auto"/>
            <w:noWrap/>
            <w:vAlign w:val="bottom"/>
            <w:hideMark/>
          </w:tcPr>
          <w:p w14:paraId="4C510170"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Расходы на воду</w:t>
            </w:r>
          </w:p>
        </w:tc>
        <w:tc>
          <w:tcPr>
            <w:tcW w:w="96" w:type="dxa"/>
            <w:tcBorders>
              <w:top w:val="nil"/>
              <w:left w:val="nil"/>
              <w:bottom w:val="nil"/>
              <w:right w:val="single" w:sz="4" w:space="0" w:color="auto"/>
            </w:tcBorders>
            <w:shd w:val="clear" w:color="auto" w:fill="auto"/>
            <w:noWrap/>
            <w:vAlign w:val="bottom"/>
            <w:hideMark/>
          </w:tcPr>
          <w:p w14:paraId="5AB0FE67"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nil"/>
              <w:right w:val="single" w:sz="4" w:space="0" w:color="auto"/>
            </w:tcBorders>
            <w:shd w:val="clear" w:color="auto" w:fill="auto"/>
            <w:noWrap/>
            <w:vAlign w:val="bottom"/>
            <w:hideMark/>
          </w:tcPr>
          <w:p w14:paraId="531C91A7"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nil"/>
              <w:right w:val="single" w:sz="4" w:space="0" w:color="auto"/>
            </w:tcBorders>
            <w:shd w:val="clear" w:color="auto" w:fill="auto"/>
            <w:noWrap/>
            <w:vAlign w:val="bottom"/>
            <w:hideMark/>
          </w:tcPr>
          <w:p w14:paraId="0A0CA48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11,11</w:t>
            </w:r>
          </w:p>
        </w:tc>
        <w:tc>
          <w:tcPr>
            <w:tcW w:w="1922" w:type="dxa"/>
            <w:tcBorders>
              <w:top w:val="nil"/>
              <w:left w:val="nil"/>
              <w:bottom w:val="nil"/>
              <w:right w:val="single" w:sz="4" w:space="0" w:color="auto"/>
            </w:tcBorders>
            <w:shd w:val="clear" w:color="auto" w:fill="auto"/>
            <w:noWrap/>
            <w:vAlign w:val="bottom"/>
            <w:hideMark/>
          </w:tcPr>
          <w:p w14:paraId="220FFE3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14,78</w:t>
            </w:r>
          </w:p>
        </w:tc>
        <w:tc>
          <w:tcPr>
            <w:tcW w:w="1931" w:type="dxa"/>
            <w:tcBorders>
              <w:top w:val="nil"/>
              <w:left w:val="nil"/>
              <w:bottom w:val="nil"/>
              <w:right w:val="single" w:sz="4" w:space="0" w:color="auto"/>
            </w:tcBorders>
            <w:shd w:val="clear" w:color="auto" w:fill="auto"/>
            <w:noWrap/>
            <w:vAlign w:val="bottom"/>
            <w:hideMark/>
          </w:tcPr>
          <w:p w14:paraId="5A979E6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12,08</w:t>
            </w:r>
          </w:p>
        </w:tc>
        <w:tc>
          <w:tcPr>
            <w:tcW w:w="1923" w:type="dxa"/>
            <w:tcBorders>
              <w:top w:val="nil"/>
              <w:left w:val="nil"/>
              <w:bottom w:val="nil"/>
              <w:right w:val="nil"/>
            </w:tcBorders>
            <w:shd w:val="clear" w:color="auto" w:fill="auto"/>
            <w:noWrap/>
            <w:vAlign w:val="bottom"/>
            <w:hideMark/>
          </w:tcPr>
          <w:p w14:paraId="05A3BD6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14,81</w:t>
            </w:r>
          </w:p>
        </w:tc>
        <w:tc>
          <w:tcPr>
            <w:tcW w:w="1915" w:type="dxa"/>
            <w:tcBorders>
              <w:top w:val="nil"/>
              <w:left w:val="single" w:sz="4" w:space="0" w:color="auto"/>
              <w:bottom w:val="nil"/>
              <w:right w:val="nil"/>
            </w:tcBorders>
            <w:shd w:val="clear" w:color="auto" w:fill="auto"/>
            <w:noWrap/>
            <w:vAlign w:val="bottom"/>
            <w:hideMark/>
          </w:tcPr>
          <w:p w14:paraId="75A56A1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15,70</w:t>
            </w:r>
          </w:p>
        </w:tc>
        <w:tc>
          <w:tcPr>
            <w:tcW w:w="1907" w:type="dxa"/>
            <w:tcBorders>
              <w:top w:val="nil"/>
              <w:left w:val="single" w:sz="4" w:space="0" w:color="auto"/>
              <w:bottom w:val="nil"/>
              <w:right w:val="nil"/>
            </w:tcBorders>
            <w:shd w:val="clear" w:color="auto" w:fill="auto"/>
            <w:noWrap/>
            <w:vAlign w:val="bottom"/>
            <w:hideMark/>
          </w:tcPr>
          <w:p w14:paraId="65E4AAA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16,40</w:t>
            </w:r>
          </w:p>
        </w:tc>
        <w:tc>
          <w:tcPr>
            <w:tcW w:w="1901" w:type="dxa"/>
            <w:tcBorders>
              <w:top w:val="nil"/>
              <w:left w:val="single" w:sz="4" w:space="0" w:color="auto"/>
              <w:bottom w:val="nil"/>
              <w:right w:val="nil"/>
            </w:tcBorders>
            <w:shd w:val="clear" w:color="auto" w:fill="auto"/>
            <w:noWrap/>
            <w:vAlign w:val="bottom"/>
            <w:hideMark/>
          </w:tcPr>
          <w:p w14:paraId="1072E97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17,14</w:t>
            </w:r>
          </w:p>
        </w:tc>
        <w:tc>
          <w:tcPr>
            <w:tcW w:w="1897" w:type="dxa"/>
            <w:tcBorders>
              <w:top w:val="nil"/>
              <w:left w:val="single" w:sz="4" w:space="0" w:color="auto"/>
              <w:bottom w:val="nil"/>
              <w:right w:val="nil"/>
            </w:tcBorders>
            <w:shd w:val="clear" w:color="auto" w:fill="auto"/>
            <w:noWrap/>
            <w:vAlign w:val="bottom"/>
            <w:hideMark/>
          </w:tcPr>
          <w:p w14:paraId="2372265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17,91</w:t>
            </w:r>
          </w:p>
        </w:tc>
        <w:tc>
          <w:tcPr>
            <w:tcW w:w="2140" w:type="dxa"/>
            <w:tcBorders>
              <w:top w:val="nil"/>
              <w:left w:val="single" w:sz="4" w:space="0" w:color="auto"/>
              <w:bottom w:val="nil"/>
              <w:right w:val="nil"/>
            </w:tcBorders>
            <w:shd w:val="clear" w:color="auto" w:fill="auto"/>
            <w:noWrap/>
            <w:vAlign w:val="bottom"/>
            <w:hideMark/>
          </w:tcPr>
          <w:p w14:paraId="6D35710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-2,70</w:t>
            </w:r>
          </w:p>
        </w:tc>
        <w:tc>
          <w:tcPr>
            <w:tcW w:w="1706" w:type="dxa"/>
            <w:tcBorders>
              <w:top w:val="nil"/>
              <w:left w:val="single" w:sz="4" w:space="0" w:color="auto"/>
              <w:bottom w:val="nil"/>
              <w:right w:val="single" w:sz="8" w:space="0" w:color="auto"/>
            </w:tcBorders>
            <w:shd w:val="clear" w:color="auto" w:fill="auto"/>
            <w:noWrap/>
            <w:vAlign w:val="bottom"/>
            <w:hideMark/>
          </w:tcPr>
          <w:p w14:paraId="363D234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8,71</w:t>
            </w:r>
          </w:p>
        </w:tc>
        <w:tc>
          <w:tcPr>
            <w:tcW w:w="16" w:type="dxa"/>
            <w:shd w:val="clear" w:color="auto" w:fill="auto"/>
            <w:vAlign w:val="center"/>
            <w:hideMark/>
          </w:tcPr>
          <w:p w14:paraId="62804F8F" w14:textId="77777777" w:rsidR="00056C31" w:rsidRPr="00056C31" w:rsidRDefault="00056C31" w:rsidP="00056C31">
            <w:pPr>
              <w:rPr>
                <w:sz w:val="12"/>
                <w:szCs w:val="12"/>
              </w:rPr>
            </w:pPr>
          </w:p>
        </w:tc>
      </w:tr>
      <w:tr w:rsidR="00056C31" w:rsidRPr="00056C31" w14:paraId="131712F6"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13085D3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4" w:space="0" w:color="auto"/>
              <w:bottom w:val="nil"/>
              <w:right w:val="single" w:sz="4" w:space="0" w:color="000000"/>
            </w:tcBorders>
            <w:shd w:val="clear" w:color="auto" w:fill="auto"/>
            <w:noWrap/>
            <w:vAlign w:val="bottom"/>
            <w:hideMark/>
          </w:tcPr>
          <w:p w14:paraId="42ECD07C"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объём воды для теплоснабжения (</w:t>
            </w:r>
            <w:proofErr w:type="spellStart"/>
            <w:r w:rsidRPr="00056C31">
              <w:rPr>
                <w:rFonts w:ascii="Bookman Old Style" w:hAnsi="Bookman Old Style" w:cs="Calibri"/>
                <w:sz w:val="12"/>
                <w:szCs w:val="12"/>
              </w:rPr>
              <w:t>справочно</w:t>
            </w:r>
            <w:proofErr w:type="spellEnd"/>
            <w:r w:rsidRPr="00056C31">
              <w:rPr>
                <w:rFonts w:ascii="Bookman Old Style" w:hAnsi="Bookman Old Style" w:cs="Calibri"/>
                <w:sz w:val="12"/>
                <w:szCs w:val="12"/>
              </w:rPr>
              <w:t>)</w:t>
            </w:r>
          </w:p>
        </w:tc>
        <w:tc>
          <w:tcPr>
            <w:tcW w:w="1209" w:type="dxa"/>
            <w:tcBorders>
              <w:top w:val="nil"/>
              <w:left w:val="nil"/>
              <w:bottom w:val="nil"/>
              <w:right w:val="single" w:sz="4" w:space="0" w:color="auto"/>
            </w:tcBorders>
            <w:shd w:val="clear" w:color="auto" w:fill="auto"/>
            <w:noWrap/>
            <w:vAlign w:val="bottom"/>
            <w:hideMark/>
          </w:tcPr>
          <w:p w14:paraId="1207062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м3</w:t>
            </w:r>
          </w:p>
        </w:tc>
        <w:tc>
          <w:tcPr>
            <w:tcW w:w="1700" w:type="dxa"/>
            <w:tcBorders>
              <w:top w:val="nil"/>
              <w:left w:val="nil"/>
              <w:bottom w:val="nil"/>
              <w:right w:val="single" w:sz="4" w:space="0" w:color="auto"/>
            </w:tcBorders>
            <w:shd w:val="clear" w:color="auto" w:fill="auto"/>
            <w:noWrap/>
            <w:vAlign w:val="bottom"/>
            <w:hideMark/>
          </w:tcPr>
          <w:p w14:paraId="3283EF9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231,73</w:t>
            </w:r>
          </w:p>
        </w:tc>
        <w:tc>
          <w:tcPr>
            <w:tcW w:w="1922" w:type="dxa"/>
            <w:tcBorders>
              <w:top w:val="nil"/>
              <w:left w:val="nil"/>
              <w:bottom w:val="nil"/>
              <w:right w:val="single" w:sz="4" w:space="0" w:color="auto"/>
            </w:tcBorders>
            <w:shd w:val="clear" w:color="auto" w:fill="auto"/>
            <w:noWrap/>
            <w:vAlign w:val="bottom"/>
            <w:hideMark/>
          </w:tcPr>
          <w:p w14:paraId="0A8B638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231,73</w:t>
            </w:r>
          </w:p>
        </w:tc>
        <w:tc>
          <w:tcPr>
            <w:tcW w:w="1931" w:type="dxa"/>
            <w:tcBorders>
              <w:top w:val="nil"/>
              <w:left w:val="nil"/>
              <w:bottom w:val="nil"/>
              <w:right w:val="single" w:sz="4" w:space="0" w:color="auto"/>
            </w:tcBorders>
            <w:shd w:val="clear" w:color="auto" w:fill="auto"/>
            <w:noWrap/>
            <w:vAlign w:val="bottom"/>
            <w:hideMark/>
          </w:tcPr>
          <w:p w14:paraId="2074F1B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231,73</w:t>
            </w:r>
          </w:p>
        </w:tc>
        <w:tc>
          <w:tcPr>
            <w:tcW w:w="1923" w:type="dxa"/>
            <w:tcBorders>
              <w:top w:val="nil"/>
              <w:left w:val="nil"/>
              <w:bottom w:val="nil"/>
              <w:right w:val="nil"/>
            </w:tcBorders>
            <w:shd w:val="clear" w:color="auto" w:fill="auto"/>
            <w:noWrap/>
            <w:vAlign w:val="bottom"/>
            <w:hideMark/>
          </w:tcPr>
          <w:p w14:paraId="416955D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231,73</w:t>
            </w:r>
          </w:p>
        </w:tc>
        <w:tc>
          <w:tcPr>
            <w:tcW w:w="1915" w:type="dxa"/>
            <w:tcBorders>
              <w:top w:val="nil"/>
              <w:left w:val="single" w:sz="4" w:space="0" w:color="auto"/>
              <w:bottom w:val="nil"/>
              <w:right w:val="nil"/>
            </w:tcBorders>
            <w:shd w:val="clear" w:color="auto" w:fill="auto"/>
            <w:noWrap/>
            <w:vAlign w:val="bottom"/>
            <w:hideMark/>
          </w:tcPr>
          <w:p w14:paraId="010DFB1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231,73</w:t>
            </w:r>
          </w:p>
        </w:tc>
        <w:tc>
          <w:tcPr>
            <w:tcW w:w="1907" w:type="dxa"/>
            <w:tcBorders>
              <w:top w:val="nil"/>
              <w:left w:val="single" w:sz="4" w:space="0" w:color="auto"/>
              <w:bottom w:val="nil"/>
              <w:right w:val="nil"/>
            </w:tcBorders>
            <w:shd w:val="clear" w:color="auto" w:fill="auto"/>
            <w:noWrap/>
            <w:vAlign w:val="bottom"/>
            <w:hideMark/>
          </w:tcPr>
          <w:p w14:paraId="10662B6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231,73</w:t>
            </w:r>
          </w:p>
        </w:tc>
        <w:tc>
          <w:tcPr>
            <w:tcW w:w="1901" w:type="dxa"/>
            <w:tcBorders>
              <w:top w:val="nil"/>
              <w:left w:val="single" w:sz="4" w:space="0" w:color="auto"/>
              <w:bottom w:val="nil"/>
              <w:right w:val="nil"/>
            </w:tcBorders>
            <w:shd w:val="clear" w:color="auto" w:fill="auto"/>
            <w:noWrap/>
            <w:vAlign w:val="bottom"/>
            <w:hideMark/>
          </w:tcPr>
          <w:p w14:paraId="3A9BA89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231,73</w:t>
            </w:r>
          </w:p>
        </w:tc>
        <w:tc>
          <w:tcPr>
            <w:tcW w:w="1897" w:type="dxa"/>
            <w:tcBorders>
              <w:top w:val="nil"/>
              <w:left w:val="single" w:sz="4" w:space="0" w:color="auto"/>
              <w:bottom w:val="nil"/>
              <w:right w:val="nil"/>
            </w:tcBorders>
            <w:shd w:val="clear" w:color="auto" w:fill="auto"/>
            <w:noWrap/>
            <w:vAlign w:val="bottom"/>
            <w:hideMark/>
          </w:tcPr>
          <w:p w14:paraId="009EB71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231,73</w:t>
            </w:r>
          </w:p>
        </w:tc>
        <w:tc>
          <w:tcPr>
            <w:tcW w:w="2140" w:type="dxa"/>
            <w:tcBorders>
              <w:top w:val="nil"/>
              <w:left w:val="single" w:sz="4" w:space="0" w:color="auto"/>
              <w:bottom w:val="nil"/>
              <w:right w:val="nil"/>
            </w:tcBorders>
            <w:shd w:val="clear" w:color="auto" w:fill="auto"/>
            <w:noWrap/>
            <w:vAlign w:val="bottom"/>
            <w:hideMark/>
          </w:tcPr>
          <w:p w14:paraId="63E247B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single" w:sz="4" w:space="0" w:color="auto"/>
              <w:bottom w:val="nil"/>
              <w:right w:val="single" w:sz="8" w:space="0" w:color="auto"/>
            </w:tcBorders>
            <w:shd w:val="clear" w:color="auto" w:fill="auto"/>
            <w:noWrap/>
            <w:vAlign w:val="bottom"/>
            <w:hideMark/>
          </w:tcPr>
          <w:p w14:paraId="7AE716D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6" w:type="dxa"/>
            <w:shd w:val="clear" w:color="auto" w:fill="auto"/>
            <w:vAlign w:val="center"/>
            <w:hideMark/>
          </w:tcPr>
          <w:p w14:paraId="0E635095" w14:textId="77777777" w:rsidR="00056C31" w:rsidRPr="00056C31" w:rsidRDefault="00056C31" w:rsidP="00056C31">
            <w:pPr>
              <w:rPr>
                <w:sz w:val="12"/>
                <w:szCs w:val="12"/>
              </w:rPr>
            </w:pPr>
          </w:p>
        </w:tc>
      </w:tr>
      <w:tr w:rsidR="00056C31" w:rsidRPr="00056C31" w14:paraId="796FB708"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773F2EF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4" w:space="0" w:color="auto"/>
              <w:bottom w:val="nil"/>
              <w:right w:val="single" w:sz="4" w:space="0" w:color="000000"/>
            </w:tcBorders>
            <w:shd w:val="clear" w:color="auto" w:fill="auto"/>
            <w:noWrap/>
            <w:vAlign w:val="bottom"/>
            <w:hideMark/>
          </w:tcPr>
          <w:p w14:paraId="4DFADF5A"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цена воды для теплоснабжения (</w:t>
            </w:r>
            <w:proofErr w:type="spellStart"/>
            <w:r w:rsidRPr="00056C31">
              <w:rPr>
                <w:rFonts w:ascii="Bookman Old Style" w:hAnsi="Bookman Old Style" w:cs="Calibri"/>
                <w:sz w:val="12"/>
                <w:szCs w:val="12"/>
              </w:rPr>
              <w:t>справочно</w:t>
            </w:r>
            <w:proofErr w:type="spellEnd"/>
            <w:r w:rsidRPr="00056C31">
              <w:rPr>
                <w:rFonts w:ascii="Bookman Old Style" w:hAnsi="Bookman Old Style" w:cs="Calibri"/>
                <w:sz w:val="12"/>
                <w:szCs w:val="12"/>
              </w:rPr>
              <w:t>)</w:t>
            </w:r>
          </w:p>
        </w:tc>
        <w:tc>
          <w:tcPr>
            <w:tcW w:w="1209" w:type="dxa"/>
            <w:tcBorders>
              <w:top w:val="nil"/>
              <w:left w:val="nil"/>
              <w:bottom w:val="nil"/>
              <w:right w:val="single" w:sz="4" w:space="0" w:color="auto"/>
            </w:tcBorders>
            <w:shd w:val="clear" w:color="auto" w:fill="auto"/>
            <w:noWrap/>
            <w:vAlign w:val="bottom"/>
            <w:hideMark/>
          </w:tcPr>
          <w:p w14:paraId="2C575D22"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руб</w:t>
            </w:r>
            <w:proofErr w:type="spellEnd"/>
            <w:r w:rsidRPr="00056C31">
              <w:rPr>
                <w:rFonts w:ascii="Bookman Old Style" w:hAnsi="Bookman Old Style" w:cs="Calibri"/>
                <w:sz w:val="12"/>
                <w:szCs w:val="12"/>
              </w:rPr>
              <w:t>/м3</w:t>
            </w:r>
          </w:p>
        </w:tc>
        <w:tc>
          <w:tcPr>
            <w:tcW w:w="1700" w:type="dxa"/>
            <w:tcBorders>
              <w:top w:val="nil"/>
              <w:left w:val="nil"/>
              <w:bottom w:val="nil"/>
              <w:right w:val="single" w:sz="4" w:space="0" w:color="auto"/>
            </w:tcBorders>
            <w:shd w:val="clear" w:color="auto" w:fill="auto"/>
            <w:noWrap/>
            <w:vAlign w:val="bottom"/>
            <w:hideMark/>
          </w:tcPr>
          <w:p w14:paraId="2E9CA83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47,96</w:t>
            </w:r>
          </w:p>
        </w:tc>
        <w:tc>
          <w:tcPr>
            <w:tcW w:w="1922" w:type="dxa"/>
            <w:tcBorders>
              <w:top w:val="nil"/>
              <w:left w:val="nil"/>
              <w:bottom w:val="nil"/>
              <w:right w:val="single" w:sz="4" w:space="0" w:color="auto"/>
            </w:tcBorders>
            <w:shd w:val="clear" w:color="auto" w:fill="auto"/>
            <w:noWrap/>
            <w:vAlign w:val="bottom"/>
            <w:hideMark/>
          </w:tcPr>
          <w:p w14:paraId="4AEED93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63,78</w:t>
            </w:r>
          </w:p>
        </w:tc>
        <w:tc>
          <w:tcPr>
            <w:tcW w:w="1931" w:type="dxa"/>
            <w:tcBorders>
              <w:top w:val="nil"/>
              <w:left w:val="nil"/>
              <w:bottom w:val="nil"/>
              <w:right w:val="single" w:sz="4" w:space="0" w:color="auto"/>
            </w:tcBorders>
            <w:shd w:val="clear" w:color="auto" w:fill="auto"/>
            <w:noWrap/>
            <w:vAlign w:val="bottom"/>
            <w:hideMark/>
          </w:tcPr>
          <w:p w14:paraId="480F0D0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52,14</w:t>
            </w:r>
          </w:p>
        </w:tc>
        <w:tc>
          <w:tcPr>
            <w:tcW w:w="1923" w:type="dxa"/>
            <w:tcBorders>
              <w:top w:val="nil"/>
              <w:left w:val="nil"/>
              <w:bottom w:val="nil"/>
              <w:right w:val="nil"/>
            </w:tcBorders>
            <w:shd w:val="clear" w:color="auto" w:fill="auto"/>
            <w:noWrap/>
            <w:vAlign w:val="bottom"/>
            <w:hideMark/>
          </w:tcPr>
          <w:p w14:paraId="0472E84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63,91</w:t>
            </w:r>
          </w:p>
        </w:tc>
        <w:tc>
          <w:tcPr>
            <w:tcW w:w="1915" w:type="dxa"/>
            <w:tcBorders>
              <w:top w:val="nil"/>
              <w:left w:val="single" w:sz="4" w:space="0" w:color="auto"/>
              <w:bottom w:val="nil"/>
              <w:right w:val="nil"/>
            </w:tcBorders>
            <w:shd w:val="clear" w:color="auto" w:fill="auto"/>
            <w:noWrap/>
            <w:vAlign w:val="bottom"/>
            <w:hideMark/>
          </w:tcPr>
          <w:p w14:paraId="4745005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67,74</w:t>
            </w:r>
          </w:p>
        </w:tc>
        <w:tc>
          <w:tcPr>
            <w:tcW w:w="1907" w:type="dxa"/>
            <w:tcBorders>
              <w:top w:val="nil"/>
              <w:left w:val="single" w:sz="4" w:space="0" w:color="auto"/>
              <w:bottom w:val="nil"/>
              <w:right w:val="nil"/>
            </w:tcBorders>
            <w:shd w:val="clear" w:color="auto" w:fill="auto"/>
            <w:noWrap/>
            <w:vAlign w:val="bottom"/>
            <w:hideMark/>
          </w:tcPr>
          <w:p w14:paraId="3D2B1E0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70,79</w:t>
            </w:r>
          </w:p>
        </w:tc>
        <w:tc>
          <w:tcPr>
            <w:tcW w:w="1901" w:type="dxa"/>
            <w:tcBorders>
              <w:top w:val="nil"/>
              <w:left w:val="single" w:sz="4" w:space="0" w:color="auto"/>
              <w:bottom w:val="nil"/>
              <w:right w:val="nil"/>
            </w:tcBorders>
            <w:shd w:val="clear" w:color="auto" w:fill="auto"/>
            <w:noWrap/>
            <w:vAlign w:val="bottom"/>
            <w:hideMark/>
          </w:tcPr>
          <w:p w14:paraId="3A2C38F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73,98</w:t>
            </w:r>
          </w:p>
        </w:tc>
        <w:tc>
          <w:tcPr>
            <w:tcW w:w="1897" w:type="dxa"/>
            <w:tcBorders>
              <w:top w:val="nil"/>
              <w:left w:val="single" w:sz="4" w:space="0" w:color="auto"/>
              <w:bottom w:val="nil"/>
              <w:right w:val="nil"/>
            </w:tcBorders>
            <w:shd w:val="clear" w:color="auto" w:fill="auto"/>
            <w:noWrap/>
            <w:vAlign w:val="bottom"/>
            <w:hideMark/>
          </w:tcPr>
          <w:p w14:paraId="4D91C1E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77,31</w:t>
            </w:r>
          </w:p>
        </w:tc>
        <w:tc>
          <w:tcPr>
            <w:tcW w:w="2140" w:type="dxa"/>
            <w:tcBorders>
              <w:top w:val="nil"/>
              <w:left w:val="single" w:sz="4" w:space="0" w:color="auto"/>
              <w:bottom w:val="nil"/>
              <w:right w:val="nil"/>
            </w:tcBorders>
            <w:shd w:val="clear" w:color="auto" w:fill="auto"/>
            <w:noWrap/>
            <w:vAlign w:val="bottom"/>
            <w:hideMark/>
          </w:tcPr>
          <w:p w14:paraId="6BC7BB6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-11,64</w:t>
            </w:r>
          </w:p>
        </w:tc>
        <w:tc>
          <w:tcPr>
            <w:tcW w:w="1706" w:type="dxa"/>
            <w:tcBorders>
              <w:top w:val="nil"/>
              <w:left w:val="single" w:sz="4" w:space="0" w:color="auto"/>
              <w:bottom w:val="nil"/>
              <w:right w:val="single" w:sz="8" w:space="0" w:color="auto"/>
            </w:tcBorders>
            <w:shd w:val="clear" w:color="auto" w:fill="auto"/>
            <w:noWrap/>
            <w:vAlign w:val="bottom"/>
            <w:hideMark/>
          </w:tcPr>
          <w:p w14:paraId="686CBF5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8,71</w:t>
            </w:r>
          </w:p>
        </w:tc>
        <w:tc>
          <w:tcPr>
            <w:tcW w:w="16" w:type="dxa"/>
            <w:shd w:val="clear" w:color="auto" w:fill="auto"/>
            <w:vAlign w:val="center"/>
            <w:hideMark/>
          </w:tcPr>
          <w:p w14:paraId="2EF49E75" w14:textId="77777777" w:rsidR="00056C31" w:rsidRPr="00056C31" w:rsidRDefault="00056C31" w:rsidP="00056C31">
            <w:pPr>
              <w:rPr>
                <w:sz w:val="12"/>
                <w:szCs w:val="12"/>
              </w:rPr>
            </w:pPr>
          </w:p>
        </w:tc>
      </w:tr>
      <w:tr w:rsidR="00056C31" w:rsidRPr="00056C31" w14:paraId="2E4BE5CF" w14:textId="77777777" w:rsidTr="00056C31">
        <w:trPr>
          <w:trHeight w:val="345"/>
          <w:jc w:val="center"/>
        </w:trPr>
        <w:tc>
          <w:tcPr>
            <w:tcW w:w="748" w:type="dxa"/>
            <w:tcBorders>
              <w:top w:val="single" w:sz="4" w:space="0" w:color="auto"/>
              <w:left w:val="single" w:sz="8" w:space="0" w:color="auto"/>
              <w:bottom w:val="nil"/>
              <w:right w:val="single" w:sz="4" w:space="0" w:color="auto"/>
            </w:tcBorders>
            <w:shd w:val="clear" w:color="auto" w:fill="auto"/>
            <w:noWrap/>
            <w:vAlign w:val="bottom"/>
            <w:hideMark/>
          </w:tcPr>
          <w:p w14:paraId="4DCDA78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1.4</w:t>
            </w:r>
          </w:p>
        </w:tc>
        <w:tc>
          <w:tcPr>
            <w:tcW w:w="9647" w:type="dxa"/>
            <w:tcBorders>
              <w:top w:val="single" w:sz="4" w:space="0" w:color="auto"/>
              <w:left w:val="nil"/>
              <w:bottom w:val="nil"/>
              <w:right w:val="single" w:sz="4" w:space="0" w:color="auto"/>
            </w:tcBorders>
            <w:shd w:val="clear" w:color="auto" w:fill="auto"/>
            <w:noWrap/>
            <w:vAlign w:val="bottom"/>
            <w:hideMark/>
          </w:tcPr>
          <w:p w14:paraId="65A0454C"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Расходы, связанные с созданием нормативных запасов топлива</w:t>
            </w:r>
          </w:p>
        </w:tc>
        <w:tc>
          <w:tcPr>
            <w:tcW w:w="96" w:type="dxa"/>
            <w:tcBorders>
              <w:top w:val="single" w:sz="4" w:space="0" w:color="auto"/>
              <w:left w:val="nil"/>
              <w:bottom w:val="nil"/>
              <w:right w:val="single" w:sz="4" w:space="0" w:color="auto"/>
            </w:tcBorders>
            <w:shd w:val="clear" w:color="auto" w:fill="auto"/>
            <w:noWrap/>
            <w:vAlign w:val="bottom"/>
            <w:hideMark/>
          </w:tcPr>
          <w:p w14:paraId="508F665A"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608" w:type="dxa"/>
            <w:tcBorders>
              <w:top w:val="single" w:sz="4" w:space="0" w:color="auto"/>
              <w:left w:val="nil"/>
              <w:bottom w:val="nil"/>
              <w:right w:val="single" w:sz="4" w:space="0" w:color="auto"/>
            </w:tcBorders>
            <w:shd w:val="clear" w:color="auto" w:fill="auto"/>
            <w:noWrap/>
            <w:vAlign w:val="bottom"/>
            <w:hideMark/>
          </w:tcPr>
          <w:p w14:paraId="28565A32"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96" w:type="dxa"/>
            <w:tcBorders>
              <w:top w:val="single" w:sz="4" w:space="0" w:color="auto"/>
              <w:left w:val="nil"/>
              <w:bottom w:val="nil"/>
              <w:right w:val="single" w:sz="4" w:space="0" w:color="auto"/>
            </w:tcBorders>
            <w:shd w:val="clear" w:color="auto" w:fill="auto"/>
            <w:noWrap/>
            <w:vAlign w:val="bottom"/>
            <w:hideMark/>
          </w:tcPr>
          <w:p w14:paraId="13CEFF4B"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single" w:sz="4" w:space="0" w:color="auto"/>
              <w:left w:val="nil"/>
              <w:bottom w:val="nil"/>
              <w:right w:val="single" w:sz="4" w:space="0" w:color="auto"/>
            </w:tcBorders>
            <w:shd w:val="clear" w:color="auto" w:fill="auto"/>
            <w:noWrap/>
            <w:vAlign w:val="bottom"/>
            <w:hideMark/>
          </w:tcPr>
          <w:p w14:paraId="07248C88"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single" w:sz="4" w:space="0" w:color="auto"/>
              <w:left w:val="nil"/>
              <w:bottom w:val="nil"/>
              <w:right w:val="single" w:sz="4" w:space="0" w:color="auto"/>
            </w:tcBorders>
            <w:shd w:val="clear" w:color="auto" w:fill="auto"/>
            <w:noWrap/>
            <w:vAlign w:val="bottom"/>
            <w:hideMark/>
          </w:tcPr>
          <w:p w14:paraId="202FFE4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single" w:sz="4" w:space="0" w:color="auto"/>
              <w:left w:val="nil"/>
              <w:bottom w:val="nil"/>
              <w:right w:val="single" w:sz="4" w:space="0" w:color="auto"/>
            </w:tcBorders>
            <w:shd w:val="clear" w:color="auto" w:fill="auto"/>
            <w:noWrap/>
            <w:vAlign w:val="bottom"/>
            <w:hideMark/>
          </w:tcPr>
          <w:p w14:paraId="6C3B689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single" w:sz="4" w:space="0" w:color="auto"/>
              <w:left w:val="nil"/>
              <w:bottom w:val="nil"/>
              <w:right w:val="single" w:sz="4" w:space="0" w:color="auto"/>
            </w:tcBorders>
            <w:shd w:val="clear" w:color="auto" w:fill="auto"/>
            <w:noWrap/>
            <w:vAlign w:val="bottom"/>
            <w:hideMark/>
          </w:tcPr>
          <w:p w14:paraId="3E2992C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single" w:sz="4" w:space="0" w:color="auto"/>
              <w:left w:val="nil"/>
              <w:bottom w:val="nil"/>
              <w:right w:val="nil"/>
            </w:tcBorders>
            <w:shd w:val="clear" w:color="auto" w:fill="auto"/>
            <w:noWrap/>
            <w:vAlign w:val="bottom"/>
            <w:hideMark/>
          </w:tcPr>
          <w:p w14:paraId="5BEF944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single" w:sz="4" w:space="0" w:color="auto"/>
              <w:left w:val="single" w:sz="4" w:space="0" w:color="auto"/>
              <w:bottom w:val="nil"/>
              <w:right w:val="nil"/>
            </w:tcBorders>
            <w:shd w:val="clear" w:color="auto" w:fill="auto"/>
            <w:noWrap/>
            <w:vAlign w:val="bottom"/>
            <w:hideMark/>
          </w:tcPr>
          <w:p w14:paraId="11197C4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single" w:sz="4" w:space="0" w:color="auto"/>
              <w:left w:val="single" w:sz="4" w:space="0" w:color="auto"/>
              <w:bottom w:val="nil"/>
              <w:right w:val="nil"/>
            </w:tcBorders>
            <w:shd w:val="clear" w:color="auto" w:fill="auto"/>
            <w:noWrap/>
            <w:vAlign w:val="bottom"/>
            <w:hideMark/>
          </w:tcPr>
          <w:p w14:paraId="19C0B67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single" w:sz="4" w:space="0" w:color="auto"/>
              <w:left w:val="single" w:sz="4" w:space="0" w:color="auto"/>
              <w:bottom w:val="nil"/>
              <w:right w:val="nil"/>
            </w:tcBorders>
            <w:shd w:val="clear" w:color="auto" w:fill="auto"/>
            <w:noWrap/>
            <w:vAlign w:val="bottom"/>
            <w:hideMark/>
          </w:tcPr>
          <w:p w14:paraId="112589F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single" w:sz="4" w:space="0" w:color="auto"/>
              <w:left w:val="single" w:sz="4" w:space="0" w:color="auto"/>
              <w:bottom w:val="nil"/>
              <w:right w:val="nil"/>
            </w:tcBorders>
            <w:shd w:val="clear" w:color="auto" w:fill="auto"/>
            <w:noWrap/>
            <w:vAlign w:val="bottom"/>
            <w:hideMark/>
          </w:tcPr>
          <w:p w14:paraId="682A972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single" w:sz="4" w:space="0" w:color="auto"/>
              <w:left w:val="single" w:sz="4" w:space="0" w:color="auto"/>
              <w:bottom w:val="nil"/>
              <w:right w:val="nil"/>
            </w:tcBorders>
            <w:shd w:val="clear" w:color="auto" w:fill="auto"/>
            <w:noWrap/>
            <w:vAlign w:val="bottom"/>
            <w:hideMark/>
          </w:tcPr>
          <w:p w14:paraId="44F6A05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single" w:sz="4" w:space="0" w:color="auto"/>
              <w:left w:val="single" w:sz="4" w:space="0" w:color="auto"/>
              <w:bottom w:val="nil"/>
              <w:right w:val="single" w:sz="8" w:space="0" w:color="auto"/>
            </w:tcBorders>
            <w:shd w:val="clear" w:color="auto" w:fill="auto"/>
            <w:noWrap/>
            <w:vAlign w:val="bottom"/>
            <w:hideMark/>
          </w:tcPr>
          <w:p w14:paraId="44731C2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0F0AD9A2" w14:textId="77777777" w:rsidR="00056C31" w:rsidRPr="00056C31" w:rsidRDefault="00056C31" w:rsidP="00056C31">
            <w:pPr>
              <w:rPr>
                <w:sz w:val="12"/>
                <w:szCs w:val="12"/>
              </w:rPr>
            </w:pPr>
          </w:p>
        </w:tc>
      </w:tr>
      <w:tr w:rsidR="00056C31" w:rsidRPr="00056C31" w14:paraId="24237A66" w14:textId="77777777" w:rsidTr="00056C31">
        <w:trPr>
          <w:trHeight w:val="345"/>
          <w:jc w:val="center"/>
        </w:trPr>
        <w:tc>
          <w:tcPr>
            <w:tcW w:w="74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0BBF46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359B7107"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ИТОГО расходы на приобретение энергетических ресурсов</w:t>
            </w:r>
          </w:p>
        </w:tc>
        <w:tc>
          <w:tcPr>
            <w:tcW w:w="1209" w:type="dxa"/>
            <w:tcBorders>
              <w:top w:val="single" w:sz="8" w:space="0" w:color="auto"/>
              <w:left w:val="nil"/>
              <w:bottom w:val="single" w:sz="8" w:space="0" w:color="auto"/>
              <w:right w:val="single" w:sz="4" w:space="0" w:color="auto"/>
            </w:tcBorders>
            <w:shd w:val="clear" w:color="auto" w:fill="auto"/>
            <w:noWrap/>
            <w:vAlign w:val="bottom"/>
            <w:hideMark/>
          </w:tcPr>
          <w:p w14:paraId="274BE513"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14:paraId="259FC0F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2329,80</w:t>
            </w:r>
          </w:p>
        </w:tc>
        <w:tc>
          <w:tcPr>
            <w:tcW w:w="1922" w:type="dxa"/>
            <w:tcBorders>
              <w:top w:val="single" w:sz="8" w:space="0" w:color="auto"/>
              <w:left w:val="nil"/>
              <w:bottom w:val="single" w:sz="8" w:space="0" w:color="auto"/>
              <w:right w:val="single" w:sz="4" w:space="0" w:color="auto"/>
            </w:tcBorders>
            <w:shd w:val="clear" w:color="auto" w:fill="auto"/>
            <w:noWrap/>
            <w:vAlign w:val="bottom"/>
            <w:hideMark/>
          </w:tcPr>
          <w:p w14:paraId="7CBAFDB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2959,83</w:t>
            </w:r>
          </w:p>
        </w:tc>
        <w:tc>
          <w:tcPr>
            <w:tcW w:w="1931" w:type="dxa"/>
            <w:tcBorders>
              <w:top w:val="single" w:sz="8" w:space="0" w:color="auto"/>
              <w:left w:val="nil"/>
              <w:bottom w:val="single" w:sz="8" w:space="0" w:color="auto"/>
              <w:right w:val="single" w:sz="4" w:space="0" w:color="auto"/>
            </w:tcBorders>
            <w:shd w:val="clear" w:color="auto" w:fill="auto"/>
            <w:noWrap/>
            <w:vAlign w:val="bottom"/>
            <w:hideMark/>
          </w:tcPr>
          <w:p w14:paraId="2CA3B5C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2765,67</w:t>
            </w:r>
          </w:p>
        </w:tc>
        <w:tc>
          <w:tcPr>
            <w:tcW w:w="1923" w:type="dxa"/>
            <w:tcBorders>
              <w:top w:val="single" w:sz="8" w:space="0" w:color="auto"/>
              <w:left w:val="nil"/>
              <w:bottom w:val="single" w:sz="8" w:space="0" w:color="auto"/>
              <w:right w:val="nil"/>
            </w:tcBorders>
            <w:shd w:val="clear" w:color="auto" w:fill="auto"/>
            <w:noWrap/>
            <w:vAlign w:val="bottom"/>
            <w:hideMark/>
          </w:tcPr>
          <w:p w14:paraId="1F81C04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3319,11</w:t>
            </w:r>
          </w:p>
        </w:tc>
        <w:tc>
          <w:tcPr>
            <w:tcW w:w="1915" w:type="dxa"/>
            <w:tcBorders>
              <w:top w:val="single" w:sz="8" w:space="0" w:color="auto"/>
              <w:left w:val="single" w:sz="4" w:space="0" w:color="auto"/>
              <w:bottom w:val="single" w:sz="8" w:space="0" w:color="auto"/>
              <w:right w:val="nil"/>
            </w:tcBorders>
            <w:shd w:val="clear" w:color="auto" w:fill="auto"/>
            <w:noWrap/>
            <w:vAlign w:val="bottom"/>
            <w:hideMark/>
          </w:tcPr>
          <w:p w14:paraId="4FBB337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3464,92</w:t>
            </w:r>
          </w:p>
        </w:tc>
        <w:tc>
          <w:tcPr>
            <w:tcW w:w="1907" w:type="dxa"/>
            <w:tcBorders>
              <w:top w:val="single" w:sz="8" w:space="0" w:color="auto"/>
              <w:left w:val="single" w:sz="4" w:space="0" w:color="auto"/>
              <w:bottom w:val="single" w:sz="8" w:space="0" w:color="auto"/>
              <w:right w:val="nil"/>
            </w:tcBorders>
            <w:shd w:val="clear" w:color="auto" w:fill="auto"/>
            <w:noWrap/>
            <w:vAlign w:val="bottom"/>
            <w:hideMark/>
          </w:tcPr>
          <w:p w14:paraId="5BB2793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3602,36</w:t>
            </w:r>
          </w:p>
        </w:tc>
        <w:tc>
          <w:tcPr>
            <w:tcW w:w="1901" w:type="dxa"/>
            <w:tcBorders>
              <w:top w:val="single" w:sz="8" w:space="0" w:color="auto"/>
              <w:left w:val="single" w:sz="4" w:space="0" w:color="auto"/>
              <w:bottom w:val="single" w:sz="8" w:space="0" w:color="auto"/>
              <w:right w:val="nil"/>
            </w:tcBorders>
            <w:shd w:val="clear" w:color="auto" w:fill="auto"/>
            <w:noWrap/>
            <w:vAlign w:val="bottom"/>
            <w:hideMark/>
          </w:tcPr>
          <w:p w14:paraId="68E0AE5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3745,51</w:t>
            </w:r>
          </w:p>
        </w:tc>
        <w:tc>
          <w:tcPr>
            <w:tcW w:w="1897" w:type="dxa"/>
            <w:tcBorders>
              <w:top w:val="single" w:sz="8" w:space="0" w:color="auto"/>
              <w:left w:val="single" w:sz="4" w:space="0" w:color="auto"/>
              <w:bottom w:val="single" w:sz="8" w:space="0" w:color="auto"/>
              <w:right w:val="nil"/>
            </w:tcBorders>
            <w:shd w:val="clear" w:color="auto" w:fill="auto"/>
            <w:noWrap/>
            <w:vAlign w:val="bottom"/>
            <w:hideMark/>
          </w:tcPr>
          <w:p w14:paraId="0E8CE90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3894,59</w:t>
            </w:r>
          </w:p>
        </w:tc>
        <w:tc>
          <w:tcPr>
            <w:tcW w:w="2140" w:type="dxa"/>
            <w:tcBorders>
              <w:top w:val="single" w:sz="8" w:space="0" w:color="auto"/>
              <w:left w:val="single" w:sz="4" w:space="0" w:color="auto"/>
              <w:bottom w:val="single" w:sz="8" w:space="0" w:color="auto"/>
              <w:right w:val="nil"/>
            </w:tcBorders>
            <w:shd w:val="clear" w:color="auto" w:fill="auto"/>
            <w:noWrap/>
            <w:vAlign w:val="bottom"/>
            <w:hideMark/>
          </w:tcPr>
          <w:p w14:paraId="4ED50FA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-194,16</w:t>
            </w:r>
          </w:p>
        </w:tc>
        <w:tc>
          <w:tcPr>
            <w:tcW w:w="170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EC57C0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18,71</w:t>
            </w:r>
          </w:p>
        </w:tc>
        <w:tc>
          <w:tcPr>
            <w:tcW w:w="16" w:type="dxa"/>
            <w:shd w:val="clear" w:color="auto" w:fill="auto"/>
            <w:vAlign w:val="center"/>
            <w:hideMark/>
          </w:tcPr>
          <w:p w14:paraId="593367D7" w14:textId="77777777" w:rsidR="00056C31" w:rsidRPr="00056C31" w:rsidRDefault="00056C31" w:rsidP="00056C31">
            <w:pPr>
              <w:rPr>
                <w:sz w:val="12"/>
                <w:szCs w:val="12"/>
              </w:rPr>
            </w:pPr>
          </w:p>
        </w:tc>
      </w:tr>
      <w:tr w:rsidR="00056C31" w:rsidRPr="00056C31" w14:paraId="27CF1570" w14:textId="77777777" w:rsidTr="00056C31">
        <w:trPr>
          <w:trHeight w:val="315"/>
          <w:jc w:val="center"/>
        </w:trPr>
        <w:tc>
          <w:tcPr>
            <w:tcW w:w="31346" w:type="dxa"/>
            <w:gridSpan w:val="1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01B65F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xml:space="preserve">Определение операционных (подконтрольных) расходов (базовый уровень согласно приложению 5.1 </w:t>
            </w:r>
            <w:proofErr w:type="spellStart"/>
            <w:r w:rsidRPr="00056C31">
              <w:rPr>
                <w:rFonts w:ascii="Bookman Old Style" w:hAnsi="Bookman Old Style" w:cs="Calibri"/>
                <w:b/>
                <w:bCs/>
                <w:sz w:val="12"/>
                <w:szCs w:val="12"/>
              </w:rPr>
              <w:t>метод.указаний</w:t>
            </w:r>
            <w:proofErr w:type="spellEnd"/>
            <w:r w:rsidRPr="00056C31">
              <w:rPr>
                <w:rFonts w:ascii="Bookman Old Style" w:hAnsi="Bookman Old Style" w:cs="Calibri"/>
                <w:b/>
                <w:bCs/>
                <w:sz w:val="12"/>
                <w:szCs w:val="12"/>
              </w:rPr>
              <w:t>)</w:t>
            </w:r>
          </w:p>
        </w:tc>
        <w:tc>
          <w:tcPr>
            <w:tcW w:w="16" w:type="dxa"/>
            <w:shd w:val="clear" w:color="auto" w:fill="auto"/>
            <w:vAlign w:val="center"/>
            <w:hideMark/>
          </w:tcPr>
          <w:p w14:paraId="3624409A" w14:textId="77777777" w:rsidR="00056C31" w:rsidRPr="00056C31" w:rsidRDefault="00056C31" w:rsidP="00056C31">
            <w:pPr>
              <w:rPr>
                <w:sz w:val="12"/>
                <w:szCs w:val="12"/>
              </w:rPr>
            </w:pPr>
          </w:p>
        </w:tc>
      </w:tr>
      <w:tr w:rsidR="00056C31" w:rsidRPr="00056C31" w14:paraId="29ABC7E2" w14:textId="77777777" w:rsidTr="00056C31">
        <w:trPr>
          <w:trHeight w:val="52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4E76221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w:t>
            </w:r>
          </w:p>
        </w:tc>
        <w:tc>
          <w:tcPr>
            <w:tcW w:w="1044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25075D65"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Расходы на сырьё и материалы</w:t>
            </w:r>
          </w:p>
        </w:tc>
        <w:tc>
          <w:tcPr>
            <w:tcW w:w="1209" w:type="dxa"/>
            <w:tcBorders>
              <w:top w:val="nil"/>
              <w:left w:val="nil"/>
              <w:bottom w:val="single" w:sz="4" w:space="0" w:color="auto"/>
              <w:right w:val="single" w:sz="4" w:space="0" w:color="auto"/>
            </w:tcBorders>
            <w:shd w:val="clear" w:color="auto" w:fill="auto"/>
            <w:noWrap/>
            <w:vAlign w:val="bottom"/>
            <w:hideMark/>
          </w:tcPr>
          <w:p w14:paraId="2696C1A3"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center"/>
            <w:hideMark/>
          </w:tcPr>
          <w:p w14:paraId="008F4AC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center"/>
            <w:hideMark/>
          </w:tcPr>
          <w:p w14:paraId="14358A5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19,54</w:t>
            </w:r>
          </w:p>
        </w:tc>
        <w:tc>
          <w:tcPr>
            <w:tcW w:w="1931" w:type="dxa"/>
            <w:tcBorders>
              <w:top w:val="nil"/>
              <w:left w:val="nil"/>
              <w:bottom w:val="single" w:sz="4" w:space="0" w:color="auto"/>
              <w:right w:val="single" w:sz="4" w:space="0" w:color="auto"/>
            </w:tcBorders>
            <w:shd w:val="clear" w:color="auto" w:fill="auto"/>
            <w:noWrap/>
            <w:vAlign w:val="center"/>
            <w:hideMark/>
          </w:tcPr>
          <w:p w14:paraId="65090CB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15,66</w:t>
            </w:r>
          </w:p>
        </w:tc>
        <w:tc>
          <w:tcPr>
            <w:tcW w:w="1923" w:type="dxa"/>
            <w:tcBorders>
              <w:top w:val="nil"/>
              <w:left w:val="nil"/>
              <w:bottom w:val="single" w:sz="4" w:space="0" w:color="auto"/>
              <w:right w:val="single" w:sz="4" w:space="0" w:color="auto"/>
            </w:tcBorders>
            <w:shd w:val="clear" w:color="auto" w:fill="auto"/>
            <w:noWrap/>
            <w:vAlign w:val="center"/>
            <w:hideMark/>
          </w:tcPr>
          <w:p w14:paraId="2739970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18,79</w:t>
            </w:r>
          </w:p>
        </w:tc>
        <w:tc>
          <w:tcPr>
            <w:tcW w:w="1915" w:type="dxa"/>
            <w:tcBorders>
              <w:top w:val="nil"/>
              <w:left w:val="nil"/>
              <w:bottom w:val="single" w:sz="4" w:space="0" w:color="auto"/>
              <w:right w:val="single" w:sz="4" w:space="0" w:color="auto"/>
            </w:tcBorders>
            <w:shd w:val="clear" w:color="auto" w:fill="auto"/>
            <w:noWrap/>
            <w:vAlign w:val="center"/>
            <w:hideMark/>
          </w:tcPr>
          <w:p w14:paraId="676458F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19,38</w:t>
            </w:r>
          </w:p>
        </w:tc>
        <w:tc>
          <w:tcPr>
            <w:tcW w:w="1907" w:type="dxa"/>
            <w:tcBorders>
              <w:top w:val="nil"/>
              <w:left w:val="nil"/>
              <w:bottom w:val="single" w:sz="4" w:space="0" w:color="auto"/>
              <w:right w:val="single" w:sz="4" w:space="0" w:color="auto"/>
            </w:tcBorders>
            <w:shd w:val="clear" w:color="auto" w:fill="auto"/>
            <w:noWrap/>
            <w:vAlign w:val="center"/>
            <w:hideMark/>
          </w:tcPr>
          <w:p w14:paraId="0FB5B8A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19,95</w:t>
            </w:r>
          </w:p>
        </w:tc>
        <w:tc>
          <w:tcPr>
            <w:tcW w:w="1901" w:type="dxa"/>
            <w:tcBorders>
              <w:top w:val="nil"/>
              <w:left w:val="nil"/>
              <w:bottom w:val="single" w:sz="4" w:space="0" w:color="auto"/>
              <w:right w:val="single" w:sz="4" w:space="0" w:color="auto"/>
            </w:tcBorders>
            <w:shd w:val="clear" w:color="auto" w:fill="auto"/>
            <w:noWrap/>
            <w:vAlign w:val="center"/>
            <w:hideMark/>
          </w:tcPr>
          <w:p w14:paraId="497985A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20,54</w:t>
            </w:r>
          </w:p>
        </w:tc>
        <w:tc>
          <w:tcPr>
            <w:tcW w:w="1897" w:type="dxa"/>
            <w:tcBorders>
              <w:top w:val="nil"/>
              <w:left w:val="nil"/>
              <w:bottom w:val="single" w:sz="4" w:space="0" w:color="auto"/>
              <w:right w:val="single" w:sz="4" w:space="0" w:color="auto"/>
            </w:tcBorders>
            <w:shd w:val="clear" w:color="auto" w:fill="auto"/>
            <w:noWrap/>
            <w:vAlign w:val="center"/>
            <w:hideMark/>
          </w:tcPr>
          <w:p w14:paraId="56085CB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21,15</w:t>
            </w:r>
          </w:p>
        </w:tc>
        <w:tc>
          <w:tcPr>
            <w:tcW w:w="2140" w:type="dxa"/>
            <w:tcBorders>
              <w:top w:val="nil"/>
              <w:left w:val="nil"/>
              <w:bottom w:val="single" w:sz="4" w:space="0" w:color="auto"/>
              <w:right w:val="single" w:sz="4" w:space="0" w:color="auto"/>
            </w:tcBorders>
            <w:shd w:val="clear" w:color="auto" w:fill="auto"/>
            <w:noWrap/>
            <w:vAlign w:val="center"/>
            <w:hideMark/>
          </w:tcPr>
          <w:p w14:paraId="19D9893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-3,88</w:t>
            </w:r>
          </w:p>
        </w:tc>
        <w:tc>
          <w:tcPr>
            <w:tcW w:w="1706" w:type="dxa"/>
            <w:tcBorders>
              <w:top w:val="nil"/>
              <w:left w:val="nil"/>
              <w:bottom w:val="single" w:sz="4" w:space="0" w:color="auto"/>
              <w:right w:val="single" w:sz="4" w:space="0" w:color="auto"/>
            </w:tcBorders>
            <w:shd w:val="clear" w:color="auto" w:fill="auto"/>
            <w:noWrap/>
            <w:vAlign w:val="center"/>
            <w:hideMark/>
          </w:tcPr>
          <w:p w14:paraId="4970AC7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02950349" w14:textId="77777777" w:rsidR="00056C31" w:rsidRPr="00056C31" w:rsidRDefault="00056C31" w:rsidP="00056C31">
            <w:pPr>
              <w:rPr>
                <w:sz w:val="12"/>
                <w:szCs w:val="12"/>
              </w:rPr>
            </w:pPr>
          </w:p>
        </w:tc>
      </w:tr>
      <w:tr w:rsidR="00056C31" w:rsidRPr="00056C31" w14:paraId="43546576" w14:textId="77777777" w:rsidTr="00056C31">
        <w:trPr>
          <w:trHeight w:val="46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3E20041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w:t>
            </w:r>
          </w:p>
        </w:tc>
        <w:tc>
          <w:tcPr>
            <w:tcW w:w="10447" w:type="dxa"/>
            <w:gridSpan w:val="4"/>
            <w:tcBorders>
              <w:top w:val="single" w:sz="4" w:space="0" w:color="auto"/>
              <w:left w:val="single" w:sz="4" w:space="0" w:color="auto"/>
              <w:bottom w:val="single" w:sz="4" w:space="0" w:color="auto"/>
              <w:right w:val="nil"/>
            </w:tcBorders>
            <w:shd w:val="clear" w:color="auto" w:fill="auto"/>
            <w:noWrap/>
            <w:vAlign w:val="bottom"/>
            <w:hideMark/>
          </w:tcPr>
          <w:p w14:paraId="6D48DE49"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Расходы на ремонт основных средств</w:t>
            </w:r>
          </w:p>
        </w:tc>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1F8475C1"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center"/>
            <w:hideMark/>
          </w:tcPr>
          <w:p w14:paraId="37A641D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1043,80</w:t>
            </w:r>
          </w:p>
        </w:tc>
        <w:tc>
          <w:tcPr>
            <w:tcW w:w="1922" w:type="dxa"/>
            <w:tcBorders>
              <w:top w:val="nil"/>
              <w:left w:val="nil"/>
              <w:bottom w:val="single" w:sz="4" w:space="0" w:color="auto"/>
              <w:right w:val="single" w:sz="4" w:space="0" w:color="auto"/>
            </w:tcBorders>
            <w:shd w:val="clear" w:color="auto" w:fill="auto"/>
            <w:noWrap/>
            <w:vAlign w:val="center"/>
            <w:hideMark/>
          </w:tcPr>
          <w:p w14:paraId="0039591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1671,57</w:t>
            </w:r>
          </w:p>
        </w:tc>
        <w:tc>
          <w:tcPr>
            <w:tcW w:w="1931" w:type="dxa"/>
            <w:tcBorders>
              <w:top w:val="nil"/>
              <w:left w:val="nil"/>
              <w:bottom w:val="single" w:sz="4" w:space="0" w:color="auto"/>
              <w:right w:val="single" w:sz="4" w:space="0" w:color="auto"/>
            </w:tcBorders>
            <w:shd w:val="clear" w:color="auto" w:fill="auto"/>
            <w:noWrap/>
            <w:vAlign w:val="center"/>
            <w:hideMark/>
          </w:tcPr>
          <w:p w14:paraId="331C45E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647,16</w:t>
            </w:r>
          </w:p>
        </w:tc>
        <w:tc>
          <w:tcPr>
            <w:tcW w:w="1923" w:type="dxa"/>
            <w:tcBorders>
              <w:top w:val="nil"/>
              <w:left w:val="nil"/>
              <w:bottom w:val="single" w:sz="4" w:space="0" w:color="auto"/>
              <w:right w:val="single" w:sz="4" w:space="0" w:color="auto"/>
            </w:tcBorders>
            <w:shd w:val="clear" w:color="auto" w:fill="auto"/>
            <w:noWrap/>
            <w:vAlign w:val="center"/>
            <w:hideMark/>
          </w:tcPr>
          <w:p w14:paraId="5EB1F09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776,59</w:t>
            </w:r>
          </w:p>
        </w:tc>
        <w:tc>
          <w:tcPr>
            <w:tcW w:w="1915" w:type="dxa"/>
            <w:tcBorders>
              <w:top w:val="nil"/>
              <w:left w:val="nil"/>
              <w:bottom w:val="single" w:sz="4" w:space="0" w:color="auto"/>
              <w:right w:val="single" w:sz="4" w:space="0" w:color="auto"/>
            </w:tcBorders>
            <w:shd w:val="clear" w:color="auto" w:fill="auto"/>
            <w:noWrap/>
            <w:vAlign w:val="center"/>
            <w:hideMark/>
          </w:tcPr>
          <w:p w14:paraId="6B67413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801,12</w:t>
            </w:r>
          </w:p>
        </w:tc>
        <w:tc>
          <w:tcPr>
            <w:tcW w:w="1907" w:type="dxa"/>
            <w:tcBorders>
              <w:top w:val="nil"/>
              <w:left w:val="nil"/>
              <w:bottom w:val="single" w:sz="4" w:space="0" w:color="auto"/>
              <w:right w:val="single" w:sz="4" w:space="0" w:color="auto"/>
            </w:tcBorders>
            <w:shd w:val="clear" w:color="auto" w:fill="auto"/>
            <w:noWrap/>
            <w:vAlign w:val="center"/>
            <w:hideMark/>
          </w:tcPr>
          <w:p w14:paraId="733CF66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824,83</w:t>
            </w:r>
          </w:p>
        </w:tc>
        <w:tc>
          <w:tcPr>
            <w:tcW w:w="1901" w:type="dxa"/>
            <w:tcBorders>
              <w:top w:val="nil"/>
              <w:left w:val="nil"/>
              <w:bottom w:val="single" w:sz="4" w:space="0" w:color="auto"/>
              <w:right w:val="single" w:sz="4" w:space="0" w:color="auto"/>
            </w:tcBorders>
            <w:shd w:val="clear" w:color="auto" w:fill="auto"/>
            <w:noWrap/>
            <w:vAlign w:val="center"/>
            <w:hideMark/>
          </w:tcPr>
          <w:p w14:paraId="04C696B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849,25</w:t>
            </w:r>
          </w:p>
        </w:tc>
        <w:tc>
          <w:tcPr>
            <w:tcW w:w="1897" w:type="dxa"/>
            <w:tcBorders>
              <w:top w:val="nil"/>
              <w:left w:val="nil"/>
              <w:bottom w:val="single" w:sz="4" w:space="0" w:color="auto"/>
              <w:right w:val="single" w:sz="4" w:space="0" w:color="auto"/>
            </w:tcBorders>
            <w:shd w:val="clear" w:color="auto" w:fill="auto"/>
            <w:noWrap/>
            <w:vAlign w:val="center"/>
            <w:hideMark/>
          </w:tcPr>
          <w:p w14:paraId="5191436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874,38</w:t>
            </w:r>
          </w:p>
        </w:tc>
        <w:tc>
          <w:tcPr>
            <w:tcW w:w="2140" w:type="dxa"/>
            <w:tcBorders>
              <w:top w:val="nil"/>
              <w:left w:val="nil"/>
              <w:bottom w:val="single" w:sz="4" w:space="0" w:color="auto"/>
              <w:right w:val="single" w:sz="4" w:space="0" w:color="auto"/>
            </w:tcBorders>
            <w:shd w:val="clear" w:color="auto" w:fill="auto"/>
            <w:noWrap/>
            <w:vAlign w:val="center"/>
            <w:hideMark/>
          </w:tcPr>
          <w:p w14:paraId="4CD3742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-1024,41</w:t>
            </w:r>
          </w:p>
        </w:tc>
        <w:tc>
          <w:tcPr>
            <w:tcW w:w="1706" w:type="dxa"/>
            <w:tcBorders>
              <w:top w:val="nil"/>
              <w:left w:val="nil"/>
              <w:bottom w:val="single" w:sz="4" w:space="0" w:color="auto"/>
              <w:right w:val="single" w:sz="4" w:space="0" w:color="auto"/>
            </w:tcBorders>
            <w:shd w:val="clear" w:color="auto" w:fill="auto"/>
            <w:noWrap/>
            <w:vAlign w:val="center"/>
            <w:hideMark/>
          </w:tcPr>
          <w:p w14:paraId="671AC1D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-38,00</w:t>
            </w:r>
          </w:p>
        </w:tc>
        <w:tc>
          <w:tcPr>
            <w:tcW w:w="16" w:type="dxa"/>
            <w:shd w:val="clear" w:color="auto" w:fill="auto"/>
            <w:vAlign w:val="center"/>
            <w:hideMark/>
          </w:tcPr>
          <w:p w14:paraId="088A7919" w14:textId="77777777" w:rsidR="00056C31" w:rsidRPr="00056C31" w:rsidRDefault="00056C31" w:rsidP="00056C31">
            <w:pPr>
              <w:rPr>
                <w:sz w:val="12"/>
                <w:szCs w:val="12"/>
              </w:rPr>
            </w:pPr>
          </w:p>
        </w:tc>
      </w:tr>
      <w:tr w:rsidR="00056C31" w:rsidRPr="00056C31" w14:paraId="791EEE5B" w14:textId="77777777" w:rsidTr="00056C31">
        <w:trPr>
          <w:trHeight w:val="465"/>
          <w:jc w:val="center"/>
        </w:trPr>
        <w:tc>
          <w:tcPr>
            <w:tcW w:w="748" w:type="dxa"/>
            <w:tcBorders>
              <w:top w:val="nil"/>
              <w:left w:val="single" w:sz="8" w:space="0" w:color="auto"/>
              <w:bottom w:val="single" w:sz="4" w:space="0" w:color="auto"/>
              <w:right w:val="nil"/>
            </w:tcBorders>
            <w:shd w:val="clear" w:color="auto" w:fill="auto"/>
            <w:noWrap/>
            <w:vAlign w:val="bottom"/>
            <w:hideMark/>
          </w:tcPr>
          <w:p w14:paraId="17C52E3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w:t>
            </w:r>
          </w:p>
        </w:tc>
        <w:tc>
          <w:tcPr>
            <w:tcW w:w="10447" w:type="dxa"/>
            <w:gridSpan w:val="4"/>
            <w:tcBorders>
              <w:top w:val="single" w:sz="4" w:space="0" w:color="auto"/>
              <w:left w:val="single" w:sz="4" w:space="0" w:color="auto"/>
              <w:bottom w:val="single" w:sz="4" w:space="0" w:color="auto"/>
              <w:right w:val="nil"/>
            </w:tcBorders>
            <w:shd w:val="clear" w:color="auto" w:fill="auto"/>
            <w:noWrap/>
            <w:vAlign w:val="bottom"/>
            <w:hideMark/>
          </w:tcPr>
          <w:p w14:paraId="028BDA37"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Расходы на оплату труда, всего</w:t>
            </w:r>
          </w:p>
        </w:tc>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4A3F33B7"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center"/>
            <w:hideMark/>
          </w:tcPr>
          <w:p w14:paraId="75AFD51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2433,0</w:t>
            </w:r>
          </w:p>
        </w:tc>
        <w:tc>
          <w:tcPr>
            <w:tcW w:w="1922" w:type="dxa"/>
            <w:tcBorders>
              <w:top w:val="nil"/>
              <w:left w:val="nil"/>
              <w:bottom w:val="single" w:sz="4" w:space="0" w:color="auto"/>
              <w:right w:val="single" w:sz="4" w:space="0" w:color="auto"/>
            </w:tcBorders>
            <w:shd w:val="clear" w:color="auto" w:fill="auto"/>
            <w:noWrap/>
            <w:vAlign w:val="center"/>
            <w:hideMark/>
          </w:tcPr>
          <w:p w14:paraId="758F9E0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4821,71</w:t>
            </w:r>
          </w:p>
        </w:tc>
        <w:tc>
          <w:tcPr>
            <w:tcW w:w="1931" w:type="dxa"/>
            <w:tcBorders>
              <w:top w:val="nil"/>
              <w:left w:val="nil"/>
              <w:bottom w:val="single" w:sz="4" w:space="0" w:color="auto"/>
              <w:right w:val="single" w:sz="4" w:space="0" w:color="auto"/>
            </w:tcBorders>
            <w:shd w:val="clear" w:color="auto" w:fill="auto"/>
            <w:noWrap/>
            <w:vAlign w:val="center"/>
            <w:hideMark/>
          </w:tcPr>
          <w:p w14:paraId="21ADC94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4125,72</w:t>
            </w:r>
          </w:p>
        </w:tc>
        <w:tc>
          <w:tcPr>
            <w:tcW w:w="1923" w:type="dxa"/>
            <w:tcBorders>
              <w:top w:val="nil"/>
              <w:left w:val="nil"/>
              <w:bottom w:val="single" w:sz="4" w:space="0" w:color="auto"/>
              <w:right w:val="single" w:sz="4" w:space="0" w:color="auto"/>
            </w:tcBorders>
            <w:shd w:val="clear" w:color="auto" w:fill="auto"/>
            <w:noWrap/>
            <w:vAlign w:val="center"/>
            <w:hideMark/>
          </w:tcPr>
          <w:p w14:paraId="230EBFA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4125,72</w:t>
            </w:r>
          </w:p>
        </w:tc>
        <w:tc>
          <w:tcPr>
            <w:tcW w:w="1915" w:type="dxa"/>
            <w:tcBorders>
              <w:top w:val="nil"/>
              <w:left w:val="nil"/>
              <w:bottom w:val="nil"/>
              <w:right w:val="single" w:sz="4" w:space="0" w:color="auto"/>
            </w:tcBorders>
            <w:shd w:val="clear" w:color="auto" w:fill="auto"/>
            <w:noWrap/>
            <w:vAlign w:val="center"/>
            <w:hideMark/>
          </w:tcPr>
          <w:p w14:paraId="07DBE30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4256,01</w:t>
            </w:r>
          </w:p>
        </w:tc>
        <w:tc>
          <w:tcPr>
            <w:tcW w:w="1907" w:type="dxa"/>
            <w:tcBorders>
              <w:top w:val="nil"/>
              <w:left w:val="nil"/>
              <w:bottom w:val="single" w:sz="4" w:space="0" w:color="auto"/>
              <w:right w:val="single" w:sz="4" w:space="0" w:color="auto"/>
            </w:tcBorders>
            <w:shd w:val="clear" w:color="auto" w:fill="auto"/>
            <w:noWrap/>
            <w:vAlign w:val="center"/>
            <w:hideMark/>
          </w:tcPr>
          <w:p w14:paraId="19A1709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4382,00</w:t>
            </w:r>
          </w:p>
        </w:tc>
        <w:tc>
          <w:tcPr>
            <w:tcW w:w="1901" w:type="dxa"/>
            <w:tcBorders>
              <w:top w:val="nil"/>
              <w:left w:val="nil"/>
              <w:bottom w:val="single" w:sz="4" w:space="0" w:color="auto"/>
              <w:right w:val="single" w:sz="4" w:space="0" w:color="auto"/>
            </w:tcBorders>
            <w:shd w:val="clear" w:color="auto" w:fill="auto"/>
            <w:noWrap/>
            <w:vAlign w:val="center"/>
            <w:hideMark/>
          </w:tcPr>
          <w:p w14:paraId="6168292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4511,70</w:t>
            </w:r>
          </w:p>
        </w:tc>
        <w:tc>
          <w:tcPr>
            <w:tcW w:w="1897" w:type="dxa"/>
            <w:tcBorders>
              <w:top w:val="nil"/>
              <w:left w:val="nil"/>
              <w:bottom w:val="single" w:sz="4" w:space="0" w:color="auto"/>
              <w:right w:val="single" w:sz="4" w:space="0" w:color="auto"/>
            </w:tcBorders>
            <w:shd w:val="clear" w:color="auto" w:fill="auto"/>
            <w:noWrap/>
            <w:vAlign w:val="center"/>
            <w:hideMark/>
          </w:tcPr>
          <w:p w14:paraId="74001CD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4645,25</w:t>
            </w:r>
          </w:p>
        </w:tc>
        <w:tc>
          <w:tcPr>
            <w:tcW w:w="2140" w:type="dxa"/>
            <w:tcBorders>
              <w:top w:val="nil"/>
              <w:left w:val="nil"/>
              <w:bottom w:val="single" w:sz="4" w:space="0" w:color="auto"/>
              <w:right w:val="single" w:sz="4" w:space="0" w:color="auto"/>
            </w:tcBorders>
            <w:shd w:val="clear" w:color="auto" w:fill="auto"/>
            <w:noWrap/>
            <w:vAlign w:val="center"/>
            <w:hideMark/>
          </w:tcPr>
          <w:p w14:paraId="435ED26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-695,99</w:t>
            </w:r>
          </w:p>
        </w:tc>
        <w:tc>
          <w:tcPr>
            <w:tcW w:w="1706" w:type="dxa"/>
            <w:tcBorders>
              <w:top w:val="nil"/>
              <w:left w:val="nil"/>
              <w:bottom w:val="single" w:sz="4" w:space="0" w:color="auto"/>
              <w:right w:val="single" w:sz="4" w:space="0" w:color="auto"/>
            </w:tcBorders>
            <w:shd w:val="clear" w:color="auto" w:fill="auto"/>
            <w:noWrap/>
            <w:vAlign w:val="center"/>
            <w:hideMark/>
          </w:tcPr>
          <w:p w14:paraId="27BB582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69,57</w:t>
            </w:r>
          </w:p>
        </w:tc>
        <w:tc>
          <w:tcPr>
            <w:tcW w:w="16" w:type="dxa"/>
            <w:shd w:val="clear" w:color="auto" w:fill="auto"/>
            <w:vAlign w:val="center"/>
            <w:hideMark/>
          </w:tcPr>
          <w:p w14:paraId="593248C7" w14:textId="77777777" w:rsidR="00056C31" w:rsidRPr="00056C31" w:rsidRDefault="00056C31" w:rsidP="00056C31">
            <w:pPr>
              <w:rPr>
                <w:sz w:val="12"/>
                <w:szCs w:val="12"/>
              </w:rPr>
            </w:pPr>
          </w:p>
        </w:tc>
      </w:tr>
      <w:tr w:rsidR="00056C31" w:rsidRPr="00056C31" w14:paraId="78DBE872"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32AB00C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351" w:type="dxa"/>
            <w:gridSpan w:val="3"/>
            <w:tcBorders>
              <w:top w:val="nil"/>
              <w:left w:val="single" w:sz="4" w:space="0" w:color="auto"/>
              <w:bottom w:val="nil"/>
              <w:right w:val="nil"/>
            </w:tcBorders>
            <w:shd w:val="clear" w:color="auto" w:fill="auto"/>
            <w:noWrap/>
            <w:vAlign w:val="bottom"/>
            <w:hideMark/>
          </w:tcPr>
          <w:p w14:paraId="6548FB4D"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в том числе ППП</w:t>
            </w:r>
          </w:p>
        </w:tc>
        <w:tc>
          <w:tcPr>
            <w:tcW w:w="96" w:type="dxa"/>
            <w:tcBorders>
              <w:top w:val="nil"/>
              <w:left w:val="nil"/>
              <w:bottom w:val="nil"/>
              <w:right w:val="nil"/>
            </w:tcBorders>
            <w:shd w:val="clear" w:color="auto" w:fill="auto"/>
            <w:noWrap/>
            <w:vAlign w:val="bottom"/>
            <w:hideMark/>
          </w:tcPr>
          <w:p w14:paraId="3BDD973C" w14:textId="77777777" w:rsidR="00056C31" w:rsidRPr="00056C31" w:rsidRDefault="00056C31" w:rsidP="00056C31">
            <w:pPr>
              <w:rPr>
                <w:rFonts w:ascii="Bookman Old Style" w:hAnsi="Bookman Old Style" w:cs="Calibri"/>
                <w:sz w:val="12"/>
                <w:szCs w:val="12"/>
              </w:rPr>
            </w:pPr>
          </w:p>
        </w:tc>
        <w:tc>
          <w:tcPr>
            <w:tcW w:w="1209" w:type="dxa"/>
            <w:tcBorders>
              <w:top w:val="nil"/>
              <w:left w:val="single" w:sz="4" w:space="0" w:color="auto"/>
              <w:bottom w:val="nil"/>
              <w:right w:val="single" w:sz="4" w:space="0" w:color="auto"/>
            </w:tcBorders>
            <w:shd w:val="clear" w:color="auto" w:fill="auto"/>
            <w:noWrap/>
            <w:vAlign w:val="bottom"/>
            <w:hideMark/>
          </w:tcPr>
          <w:p w14:paraId="3EFF9F9B"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nil"/>
              <w:right w:val="single" w:sz="4" w:space="0" w:color="auto"/>
            </w:tcBorders>
            <w:shd w:val="clear" w:color="auto" w:fill="auto"/>
            <w:noWrap/>
            <w:vAlign w:val="center"/>
            <w:hideMark/>
          </w:tcPr>
          <w:p w14:paraId="6F9AC9B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2433,0</w:t>
            </w:r>
          </w:p>
        </w:tc>
        <w:tc>
          <w:tcPr>
            <w:tcW w:w="1922" w:type="dxa"/>
            <w:tcBorders>
              <w:top w:val="nil"/>
              <w:left w:val="nil"/>
              <w:bottom w:val="nil"/>
              <w:right w:val="single" w:sz="4" w:space="0" w:color="auto"/>
            </w:tcBorders>
            <w:shd w:val="clear" w:color="auto" w:fill="auto"/>
            <w:noWrap/>
            <w:vAlign w:val="center"/>
            <w:hideMark/>
          </w:tcPr>
          <w:p w14:paraId="203A15A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3667,31</w:t>
            </w:r>
          </w:p>
        </w:tc>
        <w:tc>
          <w:tcPr>
            <w:tcW w:w="1931" w:type="dxa"/>
            <w:tcBorders>
              <w:top w:val="nil"/>
              <w:left w:val="nil"/>
              <w:bottom w:val="nil"/>
              <w:right w:val="single" w:sz="4" w:space="0" w:color="auto"/>
            </w:tcBorders>
            <w:shd w:val="clear" w:color="auto" w:fill="auto"/>
            <w:noWrap/>
            <w:vAlign w:val="center"/>
            <w:hideMark/>
          </w:tcPr>
          <w:p w14:paraId="6F5C7D5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3667,31</w:t>
            </w:r>
          </w:p>
        </w:tc>
        <w:tc>
          <w:tcPr>
            <w:tcW w:w="1923" w:type="dxa"/>
            <w:tcBorders>
              <w:top w:val="nil"/>
              <w:left w:val="nil"/>
              <w:bottom w:val="nil"/>
              <w:right w:val="nil"/>
            </w:tcBorders>
            <w:shd w:val="clear" w:color="auto" w:fill="auto"/>
            <w:noWrap/>
            <w:vAlign w:val="center"/>
            <w:hideMark/>
          </w:tcPr>
          <w:p w14:paraId="4A41EAE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3667,31</w:t>
            </w:r>
          </w:p>
        </w:tc>
        <w:tc>
          <w:tcPr>
            <w:tcW w:w="1915" w:type="dxa"/>
            <w:tcBorders>
              <w:top w:val="single" w:sz="4" w:space="0" w:color="auto"/>
              <w:left w:val="single" w:sz="4" w:space="0" w:color="auto"/>
              <w:bottom w:val="nil"/>
              <w:right w:val="single" w:sz="4" w:space="0" w:color="auto"/>
            </w:tcBorders>
            <w:shd w:val="clear" w:color="auto" w:fill="auto"/>
            <w:noWrap/>
            <w:vAlign w:val="center"/>
            <w:hideMark/>
          </w:tcPr>
          <w:p w14:paraId="5DDE11B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3783,12</w:t>
            </w:r>
          </w:p>
        </w:tc>
        <w:tc>
          <w:tcPr>
            <w:tcW w:w="1907" w:type="dxa"/>
            <w:tcBorders>
              <w:top w:val="nil"/>
              <w:left w:val="nil"/>
              <w:bottom w:val="nil"/>
              <w:right w:val="single" w:sz="4" w:space="0" w:color="auto"/>
            </w:tcBorders>
            <w:shd w:val="clear" w:color="auto" w:fill="auto"/>
            <w:noWrap/>
            <w:vAlign w:val="center"/>
            <w:hideMark/>
          </w:tcPr>
          <w:p w14:paraId="2B5A52E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3895,11</w:t>
            </w:r>
          </w:p>
        </w:tc>
        <w:tc>
          <w:tcPr>
            <w:tcW w:w="1901" w:type="dxa"/>
            <w:tcBorders>
              <w:top w:val="nil"/>
              <w:left w:val="nil"/>
              <w:bottom w:val="nil"/>
              <w:right w:val="single" w:sz="4" w:space="0" w:color="auto"/>
            </w:tcBorders>
            <w:shd w:val="clear" w:color="auto" w:fill="auto"/>
            <w:noWrap/>
            <w:vAlign w:val="center"/>
            <w:hideMark/>
          </w:tcPr>
          <w:p w14:paraId="432A3A7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4010,40</w:t>
            </w:r>
          </w:p>
        </w:tc>
        <w:tc>
          <w:tcPr>
            <w:tcW w:w="1897" w:type="dxa"/>
            <w:tcBorders>
              <w:top w:val="nil"/>
              <w:left w:val="nil"/>
              <w:bottom w:val="nil"/>
              <w:right w:val="single" w:sz="4" w:space="0" w:color="auto"/>
            </w:tcBorders>
            <w:shd w:val="clear" w:color="auto" w:fill="auto"/>
            <w:noWrap/>
            <w:vAlign w:val="center"/>
            <w:hideMark/>
          </w:tcPr>
          <w:p w14:paraId="4611879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4129,11</w:t>
            </w:r>
          </w:p>
        </w:tc>
        <w:tc>
          <w:tcPr>
            <w:tcW w:w="2140" w:type="dxa"/>
            <w:tcBorders>
              <w:top w:val="nil"/>
              <w:left w:val="nil"/>
              <w:bottom w:val="nil"/>
              <w:right w:val="single" w:sz="4" w:space="0" w:color="auto"/>
            </w:tcBorders>
            <w:shd w:val="clear" w:color="auto" w:fill="auto"/>
            <w:noWrap/>
            <w:vAlign w:val="center"/>
            <w:hideMark/>
          </w:tcPr>
          <w:p w14:paraId="298BE46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4" w:space="0" w:color="auto"/>
            </w:tcBorders>
            <w:shd w:val="clear" w:color="auto" w:fill="auto"/>
            <w:noWrap/>
            <w:vAlign w:val="center"/>
            <w:hideMark/>
          </w:tcPr>
          <w:p w14:paraId="76C62BD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50,73</w:t>
            </w:r>
          </w:p>
        </w:tc>
        <w:tc>
          <w:tcPr>
            <w:tcW w:w="16" w:type="dxa"/>
            <w:shd w:val="clear" w:color="auto" w:fill="auto"/>
            <w:vAlign w:val="center"/>
            <w:hideMark/>
          </w:tcPr>
          <w:p w14:paraId="2B8DC56E" w14:textId="77777777" w:rsidR="00056C31" w:rsidRPr="00056C31" w:rsidRDefault="00056C31" w:rsidP="00056C31">
            <w:pPr>
              <w:rPr>
                <w:sz w:val="12"/>
                <w:szCs w:val="12"/>
              </w:rPr>
            </w:pPr>
          </w:p>
        </w:tc>
      </w:tr>
      <w:tr w:rsidR="00056C31" w:rsidRPr="00056C31" w14:paraId="40C16048"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2771554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351" w:type="dxa"/>
            <w:gridSpan w:val="3"/>
            <w:tcBorders>
              <w:top w:val="nil"/>
              <w:left w:val="single" w:sz="4" w:space="0" w:color="auto"/>
              <w:bottom w:val="nil"/>
              <w:right w:val="nil"/>
            </w:tcBorders>
            <w:shd w:val="clear" w:color="auto" w:fill="auto"/>
            <w:noWrap/>
            <w:vAlign w:val="bottom"/>
            <w:hideMark/>
          </w:tcPr>
          <w:p w14:paraId="41E2366D"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в том числе АУП</w:t>
            </w:r>
          </w:p>
        </w:tc>
        <w:tc>
          <w:tcPr>
            <w:tcW w:w="96" w:type="dxa"/>
            <w:tcBorders>
              <w:top w:val="nil"/>
              <w:left w:val="nil"/>
              <w:bottom w:val="nil"/>
              <w:right w:val="nil"/>
            </w:tcBorders>
            <w:shd w:val="clear" w:color="auto" w:fill="auto"/>
            <w:noWrap/>
            <w:vAlign w:val="bottom"/>
            <w:hideMark/>
          </w:tcPr>
          <w:p w14:paraId="1E4ECA11" w14:textId="77777777" w:rsidR="00056C31" w:rsidRPr="00056C31" w:rsidRDefault="00056C31" w:rsidP="00056C31">
            <w:pPr>
              <w:rPr>
                <w:rFonts w:ascii="Bookman Old Style" w:hAnsi="Bookman Old Style" w:cs="Calibri"/>
                <w:sz w:val="12"/>
                <w:szCs w:val="12"/>
              </w:rPr>
            </w:pPr>
          </w:p>
        </w:tc>
        <w:tc>
          <w:tcPr>
            <w:tcW w:w="1209" w:type="dxa"/>
            <w:tcBorders>
              <w:top w:val="single" w:sz="4" w:space="0" w:color="auto"/>
              <w:left w:val="single" w:sz="4" w:space="0" w:color="auto"/>
              <w:bottom w:val="nil"/>
              <w:right w:val="single" w:sz="4" w:space="0" w:color="auto"/>
            </w:tcBorders>
            <w:shd w:val="clear" w:color="auto" w:fill="auto"/>
            <w:noWrap/>
            <w:vAlign w:val="bottom"/>
            <w:hideMark/>
          </w:tcPr>
          <w:p w14:paraId="4FAAB92E"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nil"/>
              <w:right w:val="single" w:sz="4" w:space="0" w:color="auto"/>
            </w:tcBorders>
            <w:shd w:val="clear" w:color="auto" w:fill="auto"/>
            <w:noWrap/>
            <w:vAlign w:val="center"/>
            <w:hideMark/>
          </w:tcPr>
          <w:p w14:paraId="638EECB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center"/>
            <w:hideMark/>
          </w:tcPr>
          <w:p w14:paraId="7D1CA5A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nil"/>
            </w:tcBorders>
            <w:shd w:val="clear" w:color="auto" w:fill="auto"/>
            <w:noWrap/>
            <w:vAlign w:val="center"/>
            <w:hideMark/>
          </w:tcPr>
          <w:p w14:paraId="4F0C3B8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458,41</w:t>
            </w:r>
          </w:p>
        </w:tc>
        <w:tc>
          <w:tcPr>
            <w:tcW w:w="1923" w:type="dxa"/>
            <w:tcBorders>
              <w:top w:val="nil"/>
              <w:left w:val="single" w:sz="4" w:space="0" w:color="auto"/>
              <w:bottom w:val="nil"/>
              <w:right w:val="nil"/>
            </w:tcBorders>
            <w:shd w:val="clear" w:color="auto" w:fill="auto"/>
            <w:noWrap/>
            <w:vAlign w:val="center"/>
            <w:hideMark/>
          </w:tcPr>
          <w:p w14:paraId="2354A30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458,41</w:t>
            </w:r>
          </w:p>
        </w:tc>
        <w:tc>
          <w:tcPr>
            <w:tcW w:w="1915" w:type="dxa"/>
            <w:tcBorders>
              <w:top w:val="nil"/>
              <w:left w:val="single" w:sz="4" w:space="0" w:color="auto"/>
              <w:bottom w:val="nil"/>
              <w:right w:val="single" w:sz="4" w:space="0" w:color="auto"/>
            </w:tcBorders>
            <w:shd w:val="clear" w:color="auto" w:fill="auto"/>
            <w:noWrap/>
            <w:vAlign w:val="center"/>
            <w:hideMark/>
          </w:tcPr>
          <w:p w14:paraId="010010F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472,89</w:t>
            </w:r>
          </w:p>
        </w:tc>
        <w:tc>
          <w:tcPr>
            <w:tcW w:w="1907" w:type="dxa"/>
            <w:tcBorders>
              <w:top w:val="nil"/>
              <w:left w:val="nil"/>
              <w:bottom w:val="nil"/>
              <w:right w:val="single" w:sz="4" w:space="0" w:color="auto"/>
            </w:tcBorders>
            <w:shd w:val="clear" w:color="auto" w:fill="auto"/>
            <w:noWrap/>
            <w:vAlign w:val="center"/>
            <w:hideMark/>
          </w:tcPr>
          <w:p w14:paraId="7A9805D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486,89</w:t>
            </w:r>
          </w:p>
        </w:tc>
        <w:tc>
          <w:tcPr>
            <w:tcW w:w="1901" w:type="dxa"/>
            <w:tcBorders>
              <w:top w:val="nil"/>
              <w:left w:val="nil"/>
              <w:bottom w:val="nil"/>
              <w:right w:val="single" w:sz="4" w:space="0" w:color="auto"/>
            </w:tcBorders>
            <w:shd w:val="clear" w:color="auto" w:fill="auto"/>
            <w:noWrap/>
            <w:vAlign w:val="center"/>
            <w:hideMark/>
          </w:tcPr>
          <w:p w14:paraId="3524B35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501,30</w:t>
            </w:r>
          </w:p>
        </w:tc>
        <w:tc>
          <w:tcPr>
            <w:tcW w:w="1897" w:type="dxa"/>
            <w:tcBorders>
              <w:top w:val="nil"/>
              <w:left w:val="nil"/>
              <w:bottom w:val="nil"/>
              <w:right w:val="single" w:sz="4" w:space="0" w:color="auto"/>
            </w:tcBorders>
            <w:shd w:val="clear" w:color="auto" w:fill="auto"/>
            <w:noWrap/>
            <w:vAlign w:val="center"/>
            <w:hideMark/>
          </w:tcPr>
          <w:p w14:paraId="5C01ED3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516,14</w:t>
            </w:r>
          </w:p>
        </w:tc>
        <w:tc>
          <w:tcPr>
            <w:tcW w:w="2140" w:type="dxa"/>
            <w:tcBorders>
              <w:top w:val="nil"/>
              <w:left w:val="nil"/>
              <w:bottom w:val="nil"/>
              <w:right w:val="single" w:sz="4" w:space="0" w:color="auto"/>
            </w:tcBorders>
            <w:shd w:val="clear" w:color="auto" w:fill="auto"/>
            <w:noWrap/>
            <w:vAlign w:val="center"/>
            <w:hideMark/>
          </w:tcPr>
          <w:p w14:paraId="50F76A6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center"/>
            <w:hideMark/>
          </w:tcPr>
          <w:p w14:paraId="3EB97CB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6CF2FC2E" w14:textId="77777777" w:rsidR="00056C31" w:rsidRPr="00056C31" w:rsidRDefault="00056C31" w:rsidP="00056C31">
            <w:pPr>
              <w:rPr>
                <w:sz w:val="12"/>
                <w:szCs w:val="12"/>
              </w:rPr>
            </w:pPr>
          </w:p>
        </w:tc>
      </w:tr>
      <w:tr w:rsidR="00056C31" w:rsidRPr="00056C31" w14:paraId="358BA167"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55976F7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351" w:type="dxa"/>
            <w:gridSpan w:val="3"/>
            <w:tcBorders>
              <w:top w:val="nil"/>
              <w:left w:val="single" w:sz="4" w:space="0" w:color="auto"/>
              <w:bottom w:val="nil"/>
              <w:right w:val="nil"/>
            </w:tcBorders>
            <w:shd w:val="clear" w:color="auto" w:fill="auto"/>
            <w:noWrap/>
            <w:vAlign w:val="bottom"/>
            <w:hideMark/>
          </w:tcPr>
          <w:p w14:paraId="2D9C02BF"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численность, всего </w:t>
            </w:r>
          </w:p>
        </w:tc>
        <w:tc>
          <w:tcPr>
            <w:tcW w:w="96" w:type="dxa"/>
            <w:tcBorders>
              <w:top w:val="nil"/>
              <w:left w:val="nil"/>
              <w:bottom w:val="nil"/>
              <w:right w:val="nil"/>
            </w:tcBorders>
            <w:shd w:val="clear" w:color="auto" w:fill="auto"/>
            <w:noWrap/>
            <w:vAlign w:val="bottom"/>
            <w:hideMark/>
          </w:tcPr>
          <w:p w14:paraId="55221D0C" w14:textId="77777777" w:rsidR="00056C31" w:rsidRPr="00056C31" w:rsidRDefault="00056C31" w:rsidP="00056C31">
            <w:pPr>
              <w:rPr>
                <w:rFonts w:ascii="Bookman Old Style" w:hAnsi="Bookman Old Style" w:cs="Calibri"/>
                <w:sz w:val="12"/>
                <w:szCs w:val="12"/>
              </w:rPr>
            </w:pPr>
          </w:p>
        </w:tc>
        <w:tc>
          <w:tcPr>
            <w:tcW w:w="1209" w:type="dxa"/>
            <w:tcBorders>
              <w:top w:val="nil"/>
              <w:left w:val="single" w:sz="4" w:space="0" w:color="auto"/>
              <w:bottom w:val="nil"/>
              <w:right w:val="single" w:sz="4" w:space="0" w:color="auto"/>
            </w:tcBorders>
            <w:shd w:val="clear" w:color="auto" w:fill="auto"/>
            <w:noWrap/>
            <w:vAlign w:val="bottom"/>
            <w:hideMark/>
          </w:tcPr>
          <w:p w14:paraId="18C1300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чел.</w:t>
            </w:r>
          </w:p>
        </w:tc>
        <w:tc>
          <w:tcPr>
            <w:tcW w:w="1700" w:type="dxa"/>
            <w:tcBorders>
              <w:top w:val="nil"/>
              <w:left w:val="nil"/>
              <w:bottom w:val="nil"/>
              <w:right w:val="single" w:sz="4" w:space="0" w:color="auto"/>
            </w:tcBorders>
            <w:shd w:val="clear" w:color="auto" w:fill="auto"/>
            <w:noWrap/>
            <w:vAlign w:val="center"/>
            <w:hideMark/>
          </w:tcPr>
          <w:p w14:paraId="465C27C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8,00</w:t>
            </w:r>
          </w:p>
        </w:tc>
        <w:tc>
          <w:tcPr>
            <w:tcW w:w="1922" w:type="dxa"/>
            <w:tcBorders>
              <w:top w:val="nil"/>
              <w:left w:val="nil"/>
              <w:bottom w:val="nil"/>
              <w:right w:val="single" w:sz="4" w:space="0" w:color="auto"/>
            </w:tcBorders>
            <w:shd w:val="clear" w:color="auto" w:fill="auto"/>
            <w:noWrap/>
            <w:vAlign w:val="center"/>
            <w:hideMark/>
          </w:tcPr>
          <w:p w14:paraId="586ECFB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12,00</w:t>
            </w:r>
          </w:p>
        </w:tc>
        <w:tc>
          <w:tcPr>
            <w:tcW w:w="1931" w:type="dxa"/>
            <w:tcBorders>
              <w:top w:val="nil"/>
              <w:left w:val="nil"/>
              <w:bottom w:val="nil"/>
              <w:right w:val="single" w:sz="4" w:space="0" w:color="auto"/>
            </w:tcBorders>
            <w:shd w:val="clear" w:color="auto" w:fill="auto"/>
            <w:noWrap/>
            <w:vAlign w:val="center"/>
            <w:hideMark/>
          </w:tcPr>
          <w:p w14:paraId="2E2371D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9,00</w:t>
            </w:r>
          </w:p>
        </w:tc>
        <w:tc>
          <w:tcPr>
            <w:tcW w:w="1923" w:type="dxa"/>
            <w:tcBorders>
              <w:top w:val="nil"/>
              <w:left w:val="nil"/>
              <w:bottom w:val="nil"/>
              <w:right w:val="nil"/>
            </w:tcBorders>
            <w:shd w:val="clear" w:color="auto" w:fill="auto"/>
            <w:noWrap/>
            <w:vAlign w:val="center"/>
            <w:hideMark/>
          </w:tcPr>
          <w:p w14:paraId="20D29D6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9,00</w:t>
            </w:r>
          </w:p>
        </w:tc>
        <w:tc>
          <w:tcPr>
            <w:tcW w:w="1915" w:type="dxa"/>
            <w:tcBorders>
              <w:top w:val="nil"/>
              <w:left w:val="single" w:sz="4" w:space="0" w:color="auto"/>
              <w:bottom w:val="nil"/>
              <w:right w:val="single" w:sz="4" w:space="0" w:color="auto"/>
            </w:tcBorders>
            <w:shd w:val="clear" w:color="auto" w:fill="auto"/>
            <w:noWrap/>
            <w:vAlign w:val="center"/>
            <w:hideMark/>
          </w:tcPr>
          <w:p w14:paraId="4AECFB3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9,00</w:t>
            </w:r>
          </w:p>
        </w:tc>
        <w:tc>
          <w:tcPr>
            <w:tcW w:w="1907" w:type="dxa"/>
            <w:tcBorders>
              <w:top w:val="nil"/>
              <w:left w:val="nil"/>
              <w:bottom w:val="nil"/>
              <w:right w:val="single" w:sz="4" w:space="0" w:color="auto"/>
            </w:tcBorders>
            <w:shd w:val="clear" w:color="auto" w:fill="auto"/>
            <w:noWrap/>
            <w:vAlign w:val="center"/>
            <w:hideMark/>
          </w:tcPr>
          <w:p w14:paraId="006D55E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9,00</w:t>
            </w:r>
          </w:p>
        </w:tc>
        <w:tc>
          <w:tcPr>
            <w:tcW w:w="1901" w:type="dxa"/>
            <w:tcBorders>
              <w:top w:val="nil"/>
              <w:left w:val="nil"/>
              <w:bottom w:val="nil"/>
              <w:right w:val="single" w:sz="4" w:space="0" w:color="auto"/>
            </w:tcBorders>
            <w:shd w:val="clear" w:color="auto" w:fill="auto"/>
            <w:noWrap/>
            <w:vAlign w:val="center"/>
            <w:hideMark/>
          </w:tcPr>
          <w:p w14:paraId="7D8637B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9,00</w:t>
            </w:r>
          </w:p>
        </w:tc>
        <w:tc>
          <w:tcPr>
            <w:tcW w:w="1897" w:type="dxa"/>
            <w:tcBorders>
              <w:top w:val="nil"/>
              <w:left w:val="nil"/>
              <w:bottom w:val="nil"/>
              <w:right w:val="single" w:sz="4" w:space="0" w:color="auto"/>
            </w:tcBorders>
            <w:shd w:val="clear" w:color="auto" w:fill="auto"/>
            <w:noWrap/>
            <w:vAlign w:val="center"/>
            <w:hideMark/>
          </w:tcPr>
          <w:p w14:paraId="21155B4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9,00</w:t>
            </w:r>
          </w:p>
        </w:tc>
        <w:tc>
          <w:tcPr>
            <w:tcW w:w="2140" w:type="dxa"/>
            <w:tcBorders>
              <w:top w:val="nil"/>
              <w:left w:val="nil"/>
              <w:bottom w:val="nil"/>
              <w:right w:val="single" w:sz="4" w:space="0" w:color="auto"/>
            </w:tcBorders>
            <w:shd w:val="clear" w:color="auto" w:fill="auto"/>
            <w:noWrap/>
            <w:vAlign w:val="center"/>
            <w:hideMark/>
          </w:tcPr>
          <w:p w14:paraId="4B5B7D5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-3,00</w:t>
            </w:r>
          </w:p>
        </w:tc>
        <w:tc>
          <w:tcPr>
            <w:tcW w:w="1706" w:type="dxa"/>
            <w:tcBorders>
              <w:top w:val="nil"/>
              <w:left w:val="nil"/>
              <w:bottom w:val="nil"/>
              <w:right w:val="single" w:sz="4" w:space="0" w:color="auto"/>
            </w:tcBorders>
            <w:shd w:val="clear" w:color="auto" w:fill="auto"/>
            <w:noWrap/>
            <w:vAlign w:val="center"/>
            <w:hideMark/>
          </w:tcPr>
          <w:p w14:paraId="0FE48EE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12,50</w:t>
            </w:r>
          </w:p>
        </w:tc>
        <w:tc>
          <w:tcPr>
            <w:tcW w:w="16" w:type="dxa"/>
            <w:shd w:val="clear" w:color="auto" w:fill="auto"/>
            <w:vAlign w:val="center"/>
            <w:hideMark/>
          </w:tcPr>
          <w:p w14:paraId="4E4B3060" w14:textId="77777777" w:rsidR="00056C31" w:rsidRPr="00056C31" w:rsidRDefault="00056C31" w:rsidP="00056C31">
            <w:pPr>
              <w:rPr>
                <w:sz w:val="12"/>
                <w:szCs w:val="12"/>
              </w:rPr>
            </w:pPr>
          </w:p>
        </w:tc>
      </w:tr>
      <w:tr w:rsidR="00056C31" w:rsidRPr="00056C31" w14:paraId="7B557DCD"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48BBADAE"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351" w:type="dxa"/>
            <w:gridSpan w:val="3"/>
            <w:tcBorders>
              <w:top w:val="nil"/>
              <w:left w:val="single" w:sz="4" w:space="0" w:color="auto"/>
              <w:bottom w:val="nil"/>
              <w:right w:val="nil"/>
            </w:tcBorders>
            <w:shd w:val="clear" w:color="auto" w:fill="auto"/>
            <w:noWrap/>
            <w:vAlign w:val="bottom"/>
            <w:hideMark/>
          </w:tcPr>
          <w:p w14:paraId="6302CE11"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в том числе ППП</w:t>
            </w:r>
          </w:p>
        </w:tc>
        <w:tc>
          <w:tcPr>
            <w:tcW w:w="96" w:type="dxa"/>
            <w:tcBorders>
              <w:top w:val="nil"/>
              <w:left w:val="nil"/>
              <w:bottom w:val="nil"/>
              <w:right w:val="single" w:sz="4" w:space="0" w:color="auto"/>
            </w:tcBorders>
            <w:shd w:val="clear" w:color="auto" w:fill="auto"/>
            <w:noWrap/>
            <w:vAlign w:val="bottom"/>
            <w:hideMark/>
          </w:tcPr>
          <w:p w14:paraId="7DA8448E"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nil"/>
              <w:right w:val="single" w:sz="4" w:space="0" w:color="auto"/>
            </w:tcBorders>
            <w:shd w:val="clear" w:color="auto" w:fill="auto"/>
            <w:noWrap/>
            <w:vAlign w:val="bottom"/>
            <w:hideMark/>
          </w:tcPr>
          <w:p w14:paraId="3B5AE86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чел.</w:t>
            </w:r>
          </w:p>
        </w:tc>
        <w:tc>
          <w:tcPr>
            <w:tcW w:w="1700" w:type="dxa"/>
            <w:tcBorders>
              <w:top w:val="nil"/>
              <w:left w:val="nil"/>
              <w:bottom w:val="nil"/>
              <w:right w:val="single" w:sz="4" w:space="0" w:color="auto"/>
            </w:tcBorders>
            <w:shd w:val="clear" w:color="auto" w:fill="auto"/>
            <w:noWrap/>
            <w:vAlign w:val="center"/>
            <w:hideMark/>
          </w:tcPr>
          <w:p w14:paraId="2991C78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8,00</w:t>
            </w:r>
          </w:p>
        </w:tc>
        <w:tc>
          <w:tcPr>
            <w:tcW w:w="1922" w:type="dxa"/>
            <w:tcBorders>
              <w:top w:val="nil"/>
              <w:left w:val="nil"/>
              <w:bottom w:val="nil"/>
              <w:right w:val="single" w:sz="4" w:space="0" w:color="auto"/>
            </w:tcBorders>
            <w:shd w:val="clear" w:color="auto" w:fill="auto"/>
            <w:noWrap/>
            <w:vAlign w:val="center"/>
            <w:hideMark/>
          </w:tcPr>
          <w:p w14:paraId="58A13EC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8,00</w:t>
            </w:r>
          </w:p>
        </w:tc>
        <w:tc>
          <w:tcPr>
            <w:tcW w:w="1931" w:type="dxa"/>
            <w:tcBorders>
              <w:top w:val="nil"/>
              <w:left w:val="nil"/>
              <w:bottom w:val="nil"/>
              <w:right w:val="single" w:sz="4" w:space="0" w:color="auto"/>
            </w:tcBorders>
            <w:shd w:val="clear" w:color="auto" w:fill="auto"/>
            <w:noWrap/>
            <w:vAlign w:val="center"/>
            <w:hideMark/>
          </w:tcPr>
          <w:p w14:paraId="3CF2D20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8,00</w:t>
            </w:r>
          </w:p>
        </w:tc>
        <w:tc>
          <w:tcPr>
            <w:tcW w:w="1923" w:type="dxa"/>
            <w:tcBorders>
              <w:top w:val="nil"/>
              <w:left w:val="nil"/>
              <w:bottom w:val="nil"/>
              <w:right w:val="nil"/>
            </w:tcBorders>
            <w:shd w:val="clear" w:color="auto" w:fill="auto"/>
            <w:noWrap/>
            <w:vAlign w:val="center"/>
            <w:hideMark/>
          </w:tcPr>
          <w:p w14:paraId="4A70400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8,00</w:t>
            </w:r>
          </w:p>
        </w:tc>
        <w:tc>
          <w:tcPr>
            <w:tcW w:w="1915" w:type="dxa"/>
            <w:tcBorders>
              <w:top w:val="nil"/>
              <w:left w:val="single" w:sz="4" w:space="0" w:color="auto"/>
              <w:bottom w:val="nil"/>
              <w:right w:val="single" w:sz="4" w:space="0" w:color="auto"/>
            </w:tcBorders>
            <w:shd w:val="clear" w:color="auto" w:fill="auto"/>
            <w:noWrap/>
            <w:vAlign w:val="center"/>
            <w:hideMark/>
          </w:tcPr>
          <w:p w14:paraId="4F55B63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8,00</w:t>
            </w:r>
          </w:p>
        </w:tc>
        <w:tc>
          <w:tcPr>
            <w:tcW w:w="1907" w:type="dxa"/>
            <w:tcBorders>
              <w:top w:val="nil"/>
              <w:left w:val="nil"/>
              <w:bottom w:val="nil"/>
              <w:right w:val="single" w:sz="4" w:space="0" w:color="auto"/>
            </w:tcBorders>
            <w:shd w:val="clear" w:color="auto" w:fill="auto"/>
            <w:noWrap/>
            <w:vAlign w:val="center"/>
            <w:hideMark/>
          </w:tcPr>
          <w:p w14:paraId="263D56F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8,00</w:t>
            </w:r>
          </w:p>
        </w:tc>
        <w:tc>
          <w:tcPr>
            <w:tcW w:w="1901" w:type="dxa"/>
            <w:tcBorders>
              <w:top w:val="nil"/>
              <w:left w:val="nil"/>
              <w:bottom w:val="nil"/>
              <w:right w:val="single" w:sz="4" w:space="0" w:color="auto"/>
            </w:tcBorders>
            <w:shd w:val="clear" w:color="auto" w:fill="auto"/>
            <w:noWrap/>
            <w:vAlign w:val="center"/>
            <w:hideMark/>
          </w:tcPr>
          <w:p w14:paraId="1A3E37E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8,00</w:t>
            </w:r>
          </w:p>
        </w:tc>
        <w:tc>
          <w:tcPr>
            <w:tcW w:w="1897" w:type="dxa"/>
            <w:tcBorders>
              <w:top w:val="nil"/>
              <w:left w:val="nil"/>
              <w:bottom w:val="nil"/>
              <w:right w:val="single" w:sz="4" w:space="0" w:color="auto"/>
            </w:tcBorders>
            <w:shd w:val="clear" w:color="auto" w:fill="auto"/>
            <w:noWrap/>
            <w:vAlign w:val="center"/>
            <w:hideMark/>
          </w:tcPr>
          <w:p w14:paraId="5FF310D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8,00</w:t>
            </w:r>
          </w:p>
        </w:tc>
        <w:tc>
          <w:tcPr>
            <w:tcW w:w="2140" w:type="dxa"/>
            <w:tcBorders>
              <w:top w:val="nil"/>
              <w:left w:val="nil"/>
              <w:bottom w:val="nil"/>
              <w:right w:val="single" w:sz="4" w:space="0" w:color="auto"/>
            </w:tcBorders>
            <w:shd w:val="clear" w:color="auto" w:fill="auto"/>
            <w:noWrap/>
            <w:vAlign w:val="center"/>
            <w:hideMark/>
          </w:tcPr>
          <w:p w14:paraId="0AD9572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4" w:space="0" w:color="auto"/>
            </w:tcBorders>
            <w:shd w:val="clear" w:color="auto" w:fill="auto"/>
            <w:noWrap/>
            <w:vAlign w:val="center"/>
            <w:hideMark/>
          </w:tcPr>
          <w:p w14:paraId="4EF2421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6" w:type="dxa"/>
            <w:shd w:val="clear" w:color="auto" w:fill="auto"/>
            <w:vAlign w:val="center"/>
            <w:hideMark/>
          </w:tcPr>
          <w:p w14:paraId="3EDE9060" w14:textId="77777777" w:rsidR="00056C31" w:rsidRPr="00056C31" w:rsidRDefault="00056C31" w:rsidP="00056C31">
            <w:pPr>
              <w:rPr>
                <w:sz w:val="12"/>
                <w:szCs w:val="12"/>
              </w:rPr>
            </w:pPr>
          </w:p>
        </w:tc>
      </w:tr>
      <w:tr w:rsidR="00056C31" w:rsidRPr="00056C31" w14:paraId="357F3E5E"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19C813E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351" w:type="dxa"/>
            <w:gridSpan w:val="3"/>
            <w:tcBorders>
              <w:top w:val="nil"/>
              <w:left w:val="single" w:sz="4" w:space="0" w:color="auto"/>
              <w:bottom w:val="nil"/>
              <w:right w:val="nil"/>
            </w:tcBorders>
            <w:shd w:val="clear" w:color="auto" w:fill="auto"/>
            <w:noWrap/>
            <w:vAlign w:val="bottom"/>
            <w:hideMark/>
          </w:tcPr>
          <w:p w14:paraId="2BAFD36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в том числе АУП</w:t>
            </w:r>
          </w:p>
        </w:tc>
        <w:tc>
          <w:tcPr>
            <w:tcW w:w="96" w:type="dxa"/>
            <w:tcBorders>
              <w:top w:val="nil"/>
              <w:left w:val="nil"/>
              <w:bottom w:val="nil"/>
              <w:right w:val="nil"/>
            </w:tcBorders>
            <w:shd w:val="clear" w:color="auto" w:fill="auto"/>
            <w:noWrap/>
            <w:vAlign w:val="bottom"/>
            <w:hideMark/>
          </w:tcPr>
          <w:p w14:paraId="134D7AB3" w14:textId="77777777" w:rsidR="00056C31" w:rsidRPr="00056C31" w:rsidRDefault="00056C31" w:rsidP="00056C31">
            <w:pPr>
              <w:rPr>
                <w:rFonts w:ascii="Bookman Old Style" w:hAnsi="Bookman Old Style" w:cs="Calibri"/>
                <w:sz w:val="12"/>
                <w:szCs w:val="12"/>
              </w:rPr>
            </w:pPr>
          </w:p>
        </w:tc>
        <w:tc>
          <w:tcPr>
            <w:tcW w:w="1209" w:type="dxa"/>
            <w:tcBorders>
              <w:top w:val="nil"/>
              <w:left w:val="single" w:sz="4" w:space="0" w:color="auto"/>
              <w:bottom w:val="nil"/>
              <w:right w:val="single" w:sz="4" w:space="0" w:color="auto"/>
            </w:tcBorders>
            <w:shd w:val="clear" w:color="auto" w:fill="auto"/>
            <w:noWrap/>
            <w:vAlign w:val="bottom"/>
            <w:hideMark/>
          </w:tcPr>
          <w:p w14:paraId="1E68D09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чел.</w:t>
            </w:r>
          </w:p>
        </w:tc>
        <w:tc>
          <w:tcPr>
            <w:tcW w:w="1700" w:type="dxa"/>
            <w:tcBorders>
              <w:top w:val="nil"/>
              <w:left w:val="nil"/>
              <w:bottom w:val="nil"/>
              <w:right w:val="single" w:sz="4" w:space="0" w:color="auto"/>
            </w:tcBorders>
            <w:shd w:val="clear" w:color="auto" w:fill="auto"/>
            <w:noWrap/>
            <w:vAlign w:val="center"/>
            <w:hideMark/>
          </w:tcPr>
          <w:p w14:paraId="3615EC3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center"/>
            <w:hideMark/>
          </w:tcPr>
          <w:p w14:paraId="0214EEC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center"/>
            <w:hideMark/>
          </w:tcPr>
          <w:p w14:paraId="781808A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1,00</w:t>
            </w:r>
          </w:p>
        </w:tc>
        <w:tc>
          <w:tcPr>
            <w:tcW w:w="1923" w:type="dxa"/>
            <w:tcBorders>
              <w:top w:val="nil"/>
              <w:left w:val="nil"/>
              <w:bottom w:val="nil"/>
              <w:right w:val="nil"/>
            </w:tcBorders>
            <w:shd w:val="clear" w:color="auto" w:fill="auto"/>
            <w:noWrap/>
            <w:vAlign w:val="center"/>
            <w:hideMark/>
          </w:tcPr>
          <w:p w14:paraId="4D0FC9E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1,00</w:t>
            </w:r>
          </w:p>
        </w:tc>
        <w:tc>
          <w:tcPr>
            <w:tcW w:w="1915" w:type="dxa"/>
            <w:tcBorders>
              <w:top w:val="nil"/>
              <w:left w:val="single" w:sz="4" w:space="0" w:color="auto"/>
              <w:bottom w:val="nil"/>
              <w:right w:val="single" w:sz="4" w:space="0" w:color="auto"/>
            </w:tcBorders>
            <w:shd w:val="clear" w:color="auto" w:fill="auto"/>
            <w:noWrap/>
            <w:vAlign w:val="center"/>
            <w:hideMark/>
          </w:tcPr>
          <w:p w14:paraId="71C1835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1,00</w:t>
            </w:r>
          </w:p>
        </w:tc>
        <w:tc>
          <w:tcPr>
            <w:tcW w:w="1907" w:type="dxa"/>
            <w:tcBorders>
              <w:top w:val="nil"/>
              <w:left w:val="nil"/>
              <w:bottom w:val="nil"/>
              <w:right w:val="single" w:sz="4" w:space="0" w:color="auto"/>
            </w:tcBorders>
            <w:shd w:val="clear" w:color="auto" w:fill="auto"/>
            <w:noWrap/>
            <w:vAlign w:val="center"/>
            <w:hideMark/>
          </w:tcPr>
          <w:p w14:paraId="27D8E4C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1,00</w:t>
            </w:r>
          </w:p>
        </w:tc>
        <w:tc>
          <w:tcPr>
            <w:tcW w:w="1901" w:type="dxa"/>
            <w:tcBorders>
              <w:top w:val="nil"/>
              <w:left w:val="nil"/>
              <w:bottom w:val="nil"/>
              <w:right w:val="single" w:sz="4" w:space="0" w:color="auto"/>
            </w:tcBorders>
            <w:shd w:val="clear" w:color="auto" w:fill="auto"/>
            <w:noWrap/>
            <w:vAlign w:val="center"/>
            <w:hideMark/>
          </w:tcPr>
          <w:p w14:paraId="46CD21B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1,00</w:t>
            </w:r>
          </w:p>
        </w:tc>
        <w:tc>
          <w:tcPr>
            <w:tcW w:w="1897" w:type="dxa"/>
            <w:tcBorders>
              <w:top w:val="nil"/>
              <w:left w:val="nil"/>
              <w:bottom w:val="nil"/>
              <w:right w:val="single" w:sz="4" w:space="0" w:color="auto"/>
            </w:tcBorders>
            <w:shd w:val="clear" w:color="auto" w:fill="auto"/>
            <w:noWrap/>
            <w:vAlign w:val="center"/>
            <w:hideMark/>
          </w:tcPr>
          <w:p w14:paraId="46938CF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1,00</w:t>
            </w:r>
          </w:p>
        </w:tc>
        <w:tc>
          <w:tcPr>
            <w:tcW w:w="2140" w:type="dxa"/>
            <w:tcBorders>
              <w:top w:val="nil"/>
              <w:left w:val="nil"/>
              <w:bottom w:val="nil"/>
              <w:right w:val="single" w:sz="4" w:space="0" w:color="auto"/>
            </w:tcBorders>
            <w:shd w:val="clear" w:color="auto" w:fill="auto"/>
            <w:noWrap/>
            <w:vAlign w:val="center"/>
            <w:hideMark/>
          </w:tcPr>
          <w:p w14:paraId="2594135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center"/>
            <w:hideMark/>
          </w:tcPr>
          <w:p w14:paraId="3CB68CC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42439385" w14:textId="77777777" w:rsidR="00056C31" w:rsidRPr="00056C31" w:rsidRDefault="00056C31" w:rsidP="00056C31">
            <w:pPr>
              <w:rPr>
                <w:sz w:val="12"/>
                <w:szCs w:val="12"/>
              </w:rPr>
            </w:pPr>
          </w:p>
        </w:tc>
      </w:tr>
      <w:tr w:rsidR="00056C31" w:rsidRPr="00056C31" w14:paraId="33CFF1F1"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6D8868F3"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9743" w:type="dxa"/>
            <w:gridSpan w:val="2"/>
            <w:tcBorders>
              <w:top w:val="nil"/>
              <w:left w:val="single" w:sz="4" w:space="0" w:color="auto"/>
              <w:bottom w:val="nil"/>
              <w:right w:val="nil"/>
            </w:tcBorders>
            <w:shd w:val="clear" w:color="auto" w:fill="auto"/>
            <w:noWrap/>
            <w:vAlign w:val="bottom"/>
            <w:hideMark/>
          </w:tcPr>
          <w:p w14:paraId="252F1316"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средняя зарплата ППП</w:t>
            </w:r>
          </w:p>
        </w:tc>
        <w:tc>
          <w:tcPr>
            <w:tcW w:w="608" w:type="dxa"/>
            <w:tcBorders>
              <w:top w:val="nil"/>
              <w:left w:val="nil"/>
              <w:bottom w:val="nil"/>
              <w:right w:val="nil"/>
            </w:tcBorders>
            <w:shd w:val="clear" w:color="auto" w:fill="auto"/>
            <w:noWrap/>
            <w:vAlign w:val="bottom"/>
            <w:hideMark/>
          </w:tcPr>
          <w:p w14:paraId="19FC008C" w14:textId="77777777" w:rsidR="00056C31" w:rsidRPr="00056C31" w:rsidRDefault="00056C31" w:rsidP="00056C31">
            <w:pPr>
              <w:rPr>
                <w:rFonts w:ascii="Calibri" w:hAnsi="Calibri" w:cs="Calibri"/>
                <w:sz w:val="12"/>
                <w:szCs w:val="12"/>
              </w:rPr>
            </w:pPr>
            <w:r w:rsidRPr="00056C31">
              <w:rPr>
                <w:rFonts w:ascii="Calibri" w:hAnsi="Calibri" w:cs="Calibri"/>
                <w:sz w:val="12"/>
                <w:szCs w:val="12"/>
              </w:rPr>
              <w:t>всего</w:t>
            </w:r>
          </w:p>
        </w:tc>
        <w:tc>
          <w:tcPr>
            <w:tcW w:w="96" w:type="dxa"/>
            <w:tcBorders>
              <w:top w:val="nil"/>
              <w:left w:val="nil"/>
              <w:bottom w:val="nil"/>
              <w:right w:val="nil"/>
            </w:tcBorders>
            <w:shd w:val="clear" w:color="auto" w:fill="auto"/>
            <w:noWrap/>
            <w:vAlign w:val="bottom"/>
            <w:hideMark/>
          </w:tcPr>
          <w:p w14:paraId="73ADAE42" w14:textId="77777777" w:rsidR="00056C31" w:rsidRPr="00056C31" w:rsidRDefault="00056C31" w:rsidP="00056C31">
            <w:pPr>
              <w:rPr>
                <w:rFonts w:ascii="Calibri" w:hAnsi="Calibri" w:cs="Calibri"/>
                <w:sz w:val="12"/>
                <w:szCs w:val="12"/>
              </w:rPr>
            </w:pPr>
          </w:p>
        </w:tc>
        <w:tc>
          <w:tcPr>
            <w:tcW w:w="1209" w:type="dxa"/>
            <w:tcBorders>
              <w:top w:val="nil"/>
              <w:left w:val="single" w:sz="4" w:space="0" w:color="auto"/>
              <w:bottom w:val="nil"/>
              <w:right w:val="single" w:sz="4" w:space="0" w:color="auto"/>
            </w:tcBorders>
            <w:shd w:val="clear" w:color="auto" w:fill="auto"/>
            <w:noWrap/>
            <w:vAlign w:val="bottom"/>
            <w:hideMark/>
          </w:tcPr>
          <w:p w14:paraId="69030B0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руб./чел.</w:t>
            </w:r>
          </w:p>
        </w:tc>
        <w:tc>
          <w:tcPr>
            <w:tcW w:w="1700" w:type="dxa"/>
            <w:tcBorders>
              <w:top w:val="nil"/>
              <w:left w:val="nil"/>
              <w:bottom w:val="nil"/>
              <w:right w:val="single" w:sz="4" w:space="0" w:color="auto"/>
            </w:tcBorders>
            <w:shd w:val="clear" w:color="auto" w:fill="auto"/>
            <w:noWrap/>
            <w:vAlign w:val="center"/>
            <w:hideMark/>
          </w:tcPr>
          <w:p w14:paraId="34CB829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25343,92</w:t>
            </w:r>
          </w:p>
        </w:tc>
        <w:tc>
          <w:tcPr>
            <w:tcW w:w="1922" w:type="dxa"/>
            <w:tcBorders>
              <w:top w:val="nil"/>
              <w:left w:val="nil"/>
              <w:bottom w:val="nil"/>
              <w:right w:val="single" w:sz="4" w:space="0" w:color="auto"/>
            </w:tcBorders>
            <w:shd w:val="clear" w:color="auto" w:fill="auto"/>
            <w:noWrap/>
            <w:vAlign w:val="center"/>
            <w:hideMark/>
          </w:tcPr>
          <w:p w14:paraId="7E5D62F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38201,15</w:t>
            </w:r>
          </w:p>
        </w:tc>
        <w:tc>
          <w:tcPr>
            <w:tcW w:w="1931" w:type="dxa"/>
            <w:tcBorders>
              <w:top w:val="nil"/>
              <w:left w:val="nil"/>
              <w:bottom w:val="nil"/>
              <w:right w:val="single" w:sz="4" w:space="0" w:color="auto"/>
            </w:tcBorders>
            <w:shd w:val="clear" w:color="auto" w:fill="auto"/>
            <w:noWrap/>
            <w:vAlign w:val="center"/>
            <w:hideMark/>
          </w:tcPr>
          <w:p w14:paraId="5FA9CF6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38201,15</w:t>
            </w:r>
          </w:p>
        </w:tc>
        <w:tc>
          <w:tcPr>
            <w:tcW w:w="1923" w:type="dxa"/>
            <w:tcBorders>
              <w:top w:val="nil"/>
              <w:left w:val="nil"/>
              <w:bottom w:val="nil"/>
              <w:right w:val="nil"/>
            </w:tcBorders>
            <w:shd w:val="clear" w:color="auto" w:fill="auto"/>
            <w:noWrap/>
            <w:vAlign w:val="center"/>
            <w:hideMark/>
          </w:tcPr>
          <w:p w14:paraId="10878FF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38201,15</w:t>
            </w:r>
          </w:p>
        </w:tc>
        <w:tc>
          <w:tcPr>
            <w:tcW w:w="1915" w:type="dxa"/>
            <w:tcBorders>
              <w:top w:val="nil"/>
              <w:left w:val="single" w:sz="4" w:space="0" w:color="auto"/>
              <w:bottom w:val="nil"/>
              <w:right w:val="single" w:sz="4" w:space="0" w:color="auto"/>
            </w:tcBorders>
            <w:shd w:val="clear" w:color="auto" w:fill="auto"/>
            <w:noWrap/>
            <w:vAlign w:val="center"/>
            <w:hideMark/>
          </w:tcPr>
          <w:p w14:paraId="3BABE5B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39407,54</w:t>
            </w:r>
          </w:p>
        </w:tc>
        <w:tc>
          <w:tcPr>
            <w:tcW w:w="1907" w:type="dxa"/>
            <w:tcBorders>
              <w:top w:val="nil"/>
              <w:left w:val="nil"/>
              <w:bottom w:val="nil"/>
              <w:right w:val="single" w:sz="4" w:space="0" w:color="auto"/>
            </w:tcBorders>
            <w:shd w:val="clear" w:color="auto" w:fill="auto"/>
            <w:noWrap/>
            <w:vAlign w:val="center"/>
            <w:hideMark/>
          </w:tcPr>
          <w:p w14:paraId="4C99045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40574,03</w:t>
            </w:r>
          </w:p>
        </w:tc>
        <w:tc>
          <w:tcPr>
            <w:tcW w:w="1901" w:type="dxa"/>
            <w:tcBorders>
              <w:top w:val="nil"/>
              <w:left w:val="nil"/>
              <w:bottom w:val="nil"/>
              <w:right w:val="single" w:sz="4" w:space="0" w:color="auto"/>
            </w:tcBorders>
            <w:shd w:val="clear" w:color="auto" w:fill="auto"/>
            <w:noWrap/>
            <w:vAlign w:val="center"/>
            <w:hideMark/>
          </w:tcPr>
          <w:p w14:paraId="2548231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41775,01</w:t>
            </w:r>
          </w:p>
        </w:tc>
        <w:tc>
          <w:tcPr>
            <w:tcW w:w="1897" w:type="dxa"/>
            <w:tcBorders>
              <w:top w:val="nil"/>
              <w:left w:val="nil"/>
              <w:bottom w:val="nil"/>
              <w:right w:val="single" w:sz="4" w:space="0" w:color="auto"/>
            </w:tcBorders>
            <w:shd w:val="clear" w:color="auto" w:fill="auto"/>
            <w:noWrap/>
            <w:vAlign w:val="center"/>
            <w:hideMark/>
          </w:tcPr>
          <w:p w14:paraId="5B763C7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43011,57</w:t>
            </w:r>
          </w:p>
        </w:tc>
        <w:tc>
          <w:tcPr>
            <w:tcW w:w="2140" w:type="dxa"/>
            <w:tcBorders>
              <w:top w:val="nil"/>
              <w:left w:val="nil"/>
              <w:bottom w:val="nil"/>
              <w:right w:val="single" w:sz="4" w:space="0" w:color="auto"/>
            </w:tcBorders>
            <w:shd w:val="clear" w:color="auto" w:fill="auto"/>
            <w:noWrap/>
            <w:vAlign w:val="center"/>
            <w:hideMark/>
          </w:tcPr>
          <w:p w14:paraId="61FB3DC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4" w:space="0" w:color="auto"/>
            </w:tcBorders>
            <w:shd w:val="clear" w:color="auto" w:fill="auto"/>
            <w:noWrap/>
            <w:vAlign w:val="center"/>
            <w:hideMark/>
          </w:tcPr>
          <w:p w14:paraId="7E7F031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50,73</w:t>
            </w:r>
          </w:p>
        </w:tc>
        <w:tc>
          <w:tcPr>
            <w:tcW w:w="16" w:type="dxa"/>
            <w:shd w:val="clear" w:color="auto" w:fill="auto"/>
            <w:vAlign w:val="center"/>
            <w:hideMark/>
          </w:tcPr>
          <w:p w14:paraId="69A681D7" w14:textId="77777777" w:rsidR="00056C31" w:rsidRPr="00056C31" w:rsidRDefault="00056C31" w:rsidP="00056C31">
            <w:pPr>
              <w:rPr>
                <w:sz w:val="12"/>
                <w:szCs w:val="12"/>
              </w:rPr>
            </w:pPr>
          </w:p>
        </w:tc>
      </w:tr>
      <w:tr w:rsidR="00056C31" w:rsidRPr="00056C31" w14:paraId="09CCA487"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4B81866A"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351" w:type="dxa"/>
            <w:gridSpan w:val="3"/>
            <w:tcBorders>
              <w:top w:val="nil"/>
              <w:left w:val="single" w:sz="4" w:space="0" w:color="auto"/>
              <w:bottom w:val="nil"/>
              <w:right w:val="nil"/>
            </w:tcBorders>
            <w:shd w:val="clear" w:color="auto" w:fill="auto"/>
            <w:noWrap/>
            <w:vAlign w:val="bottom"/>
            <w:hideMark/>
          </w:tcPr>
          <w:p w14:paraId="430E5E82"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в том числе ППП</w:t>
            </w:r>
          </w:p>
        </w:tc>
        <w:tc>
          <w:tcPr>
            <w:tcW w:w="96" w:type="dxa"/>
            <w:tcBorders>
              <w:top w:val="nil"/>
              <w:left w:val="nil"/>
              <w:bottom w:val="nil"/>
              <w:right w:val="nil"/>
            </w:tcBorders>
            <w:shd w:val="clear" w:color="auto" w:fill="auto"/>
            <w:noWrap/>
            <w:vAlign w:val="bottom"/>
            <w:hideMark/>
          </w:tcPr>
          <w:p w14:paraId="194C7E71" w14:textId="77777777" w:rsidR="00056C31" w:rsidRPr="00056C31" w:rsidRDefault="00056C31" w:rsidP="00056C31">
            <w:pPr>
              <w:rPr>
                <w:rFonts w:ascii="Bookman Old Style" w:hAnsi="Bookman Old Style" w:cs="Calibri"/>
                <w:sz w:val="12"/>
                <w:szCs w:val="12"/>
              </w:rPr>
            </w:pPr>
          </w:p>
        </w:tc>
        <w:tc>
          <w:tcPr>
            <w:tcW w:w="1209" w:type="dxa"/>
            <w:tcBorders>
              <w:top w:val="nil"/>
              <w:left w:val="single" w:sz="4" w:space="0" w:color="auto"/>
              <w:bottom w:val="nil"/>
              <w:right w:val="single" w:sz="4" w:space="0" w:color="auto"/>
            </w:tcBorders>
            <w:shd w:val="clear" w:color="auto" w:fill="auto"/>
            <w:noWrap/>
            <w:vAlign w:val="bottom"/>
            <w:hideMark/>
          </w:tcPr>
          <w:p w14:paraId="269B670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руб./чел.</w:t>
            </w:r>
          </w:p>
        </w:tc>
        <w:tc>
          <w:tcPr>
            <w:tcW w:w="1700" w:type="dxa"/>
            <w:tcBorders>
              <w:top w:val="nil"/>
              <w:left w:val="nil"/>
              <w:bottom w:val="nil"/>
              <w:right w:val="single" w:sz="4" w:space="0" w:color="auto"/>
            </w:tcBorders>
            <w:shd w:val="clear" w:color="auto" w:fill="auto"/>
            <w:noWrap/>
            <w:vAlign w:val="center"/>
            <w:hideMark/>
          </w:tcPr>
          <w:p w14:paraId="32CC574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25343,92</w:t>
            </w:r>
          </w:p>
        </w:tc>
        <w:tc>
          <w:tcPr>
            <w:tcW w:w="1922" w:type="dxa"/>
            <w:tcBorders>
              <w:top w:val="nil"/>
              <w:left w:val="nil"/>
              <w:bottom w:val="nil"/>
              <w:right w:val="single" w:sz="4" w:space="0" w:color="auto"/>
            </w:tcBorders>
            <w:shd w:val="clear" w:color="auto" w:fill="auto"/>
            <w:noWrap/>
            <w:vAlign w:val="center"/>
            <w:hideMark/>
          </w:tcPr>
          <w:p w14:paraId="643E040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38201,15</w:t>
            </w:r>
          </w:p>
        </w:tc>
        <w:tc>
          <w:tcPr>
            <w:tcW w:w="1931" w:type="dxa"/>
            <w:tcBorders>
              <w:top w:val="nil"/>
              <w:left w:val="nil"/>
              <w:bottom w:val="nil"/>
              <w:right w:val="single" w:sz="4" w:space="0" w:color="auto"/>
            </w:tcBorders>
            <w:shd w:val="clear" w:color="auto" w:fill="auto"/>
            <w:noWrap/>
            <w:vAlign w:val="center"/>
            <w:hideMark/>
          </w:tcPr>
          <w:p w14:paraId="3A2E7A2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38201,15</w:t>
            </w:r>
          </w:p>
        </w:tc>
        <w:tc>
          <w:tcPr>
            <w:tcW w:w="1923" w:type="dxa"/>
            <w:tcBorders>
              <w:top w:val="nil"/>
              <w:left w:val="nil"/>
              <w:bottom w:val="nil"/>
              <w:right w:val="nil"/>
            </w:tcBorders>
            <w:shd w:val="clear" w:color="auto" w:fill="auto"/>
            <w:noWrap/>
            <w:vAlign w:val="center"/>
            <w:hideMark/>
          </w:tcPr>
          <w:p w14:paraId="2412228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38201,15</w:t>
            </w:r>
          </w:p>
        </w:tc>
        <w:tc>
          <w:tcPr>
            <w:tcW w:w="1915" w:type="dxa"/>
            <w:tcBorders>
              <w:top w:val="nil"/>
              <w:left w:val="single" w:sz="4" w:space="0" w:color="auto"/>
              <w:bottom w:val="nil"/>
              <w:right w:val="single" w:sz="4" w:space="0" w:color="auto"/>
            </w:tcBorders>
            <w:shd w:val="clear" w:color="auto" w:fill="auto"/>
            <w:noWrap/>
            <w:vAlign w:val="center"/>
            <w:hideMark/>
          </w:tcPr>
          <w:p w14:paraId="66C3A3D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39407,54</w:t>
            </w:r>
          </w:p>
        </w:tc>
        <w:tc>
          <w:tcPr>
            <w:tcW w:w="1907" w:type="dxa"/>
            <w:tcBorders>
              <w:top w:val="nil"/>
              <w:left w:val="nil"/>
              <w:bottom w:val="nil"/>
              <w:right w:val="single" w:sz="4" w:space="0" w:color="auto"/>
            </w:tcBorders>
            <w:shd w:val="clear" w:color="auto" w:fill="auto"/>
            <w:noWrap/>
            <w:vAlign w:val="center"/>
            <w:hideMark/>
          </w:tcPr>
          <w:p w14:paraId="7A71EA5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40574,03</w:t>
            </w:r>
          </w:p>
        </w:tc>
        <w:tc>
          <w:tcPr>
            <w:tcW w:w="1901" w:type="dxa"/>
            <w:tcBorders>
              <w:top w:val="nil"/>
              <w:left w:val="nil"/>
              <w:bottom w:val="nil"/>
              <w:right w:val="single" w:sz="4" w:space="0" w:color="auto"/>
            </w:tcBorders>
            <w:shd w:val="clear" w:color="auto" w:fill="auto"/>
            <w:noWrap/>
            <w:vAlign w:val="center"/>
            <w:hideMark/>
          </w:tcPr>
          <w:p w14:paraId="7F37E70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41775,01</w:t>
            </w:r>
          </w:p>
        </w:tc>
        <w:tc>
          <w:tcPr>
            <w:tcW w:w="1897" w:type="dxa"/>
            <w:tcBorders>
              <w:top w:val="nil"/>
              <w:left w:val="nil"/>
              <w:bottom w:val="nil"/>
              <w:right w:val="single" w:sz="4" w:space="0" w:color="auto"/>
            </w:tcBorders>
            <w:shd w:val="clear" w:color="auto" w:fill="auto"/>
            <w:noWrap/>
            <w:vAlign w:val="center"/>
            <w:hideMark/>
          </w:tcPr>
          <w:p w14:paraId="1EA6755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43011,57</w:t>
            </w:r>
          </w:p>
        </w:tc>
        <w:tc>
          <w:tcPr>
            <w:tcW w:w="2140" w:type="dxa"/>
            <w:tcBorders>
              <w:top w:val="nil"/>
              <w:left w:val="nil"/>
              <w:bottom w:val="nil"/>
              <w:right w:val="single" w:sz="4" w:space="0" w:color="auto"/>
            </w:tcBorders>
            <w:shd w:val="clear" w:color="auto" w:fill="auto"/>
            <w:noWrap/>
            <w:vAlign w:val="center"/>
            <w:hideMark/>
          </w:tcPr>
          <w:p w14:paraId="72F18D2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4" w:space="0" w:color="auto"/>
            </w:tcBorders>
            <w:shd w:val="clear" w:color="auto" w:fill="auto"/>
            <w:noWrap/>
            <w:vAlign w:val="center"/>
            <w:hideMark/>
          </w:tcPr>
          <w:p w14:paraId="37C13AF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50,73</w:t>
            </w:r>
          </w:p>
        </w:tc>
        <w:tc>
          <w:tcPr>
            <w:tcW w:w="16" w:type="dxa"/>
            <w:shd w:val="clear" w:color="auto" w:fill="auto"/>
            <w:vAlign w:val="center"/>
            <w:hideMark/>
          </w:tcPr>
          <w:p w14:paraId="0AFF9390" w14:textId="77777777" w:rsidR="00056C31" w:rsidRPr="00056C31" w:rsidRDefault="00056C31" w:rsidP="00056C31">
            <w:pPr>
              <w:rPr>
                <w:sz w:val="12"/>
                <w:szCs w:val="12"/>
              </w:rPr>
            </w:pPr>
          </w:p>
        </w:tc>
      </w:tr>
      <w:tr w:rsidR="00056C31" w:rsidRPr="00056C31" w14:paraId="4EB22A88"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0AD07EC7"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351" w:type="dxa"/>
            <w:gridSpan w:val="3"/>
            <w:tcBorders>
              <w:top w:val="nil"/>
              <w:left w:val="single" w:sz="4" w:space="0" w:color="auto"/>
              <w:bottom w:val="nil"/>
              <w:right w:val="nil"/>
            </w:tcBorders>
            <w:shd w:val="clear" w:color="auto" w:fill="auto"/>
            <w:noWrap/>
            <w:vAlign w:val="bottom"/>
            <w:hideMark/>
          </w:tcPr>
          <w:p w14:paraId="7B9C407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в том числе АУП</w:t>
            </w:r>
          </w:p>
        </w:tc>
        <w:tc>
          <w:tcPr>
            <w:tcW w:w="96" w:type="dxa"/>
            <w:tcBorders>
              <w:top w:val="nil"/>
              <w:left w:val="nil"/>
              <w:bottom w:val="nil"/>
              <w:right w:val="nil"/>
            </w:tcBorders>
            <w:shd w:val="clear" w:color="auto" w:fill="auto"/>
            <w:noWrap/>
            <w:vAlign w:val="bottom"/>
            <w:hideMark/>
          </w:tcPr>
          <w:p w14:paraId="346189C4" w14:textId="77777777" w:rsidR="00056C31" w:rsidRPr="00056C31" w:rsidRDefault="00056C31" w:rsidP="00056C31">
            <w:pPr>
              <w:rPr>
                <w:rFonts w:ascii="Bookman Old Style" w:hAnsi="Bookman Old Style" w:cs="Calibri"/>
                <w:sz w:val="12"/>
                <w:szCs w:val="12"/>
              </w:rPr>
            </w:pPr>
          </w:p>
        </w:tc>
        <w:tc>
          <w:tcPr>
            <w:tcW w:w="1209" w:type="dxa"/>
            <w:tcBorders>
              <w:top w:val="nil"/>
              <w:left w:val="single" w:sz="4" w:space="0" w:color="auto"/>
              <w:bottom w:val="nil"/>
              <w:right w:val="single" w:sz="4" w:space="0" w:color="auto"/>
            </w:tcBorders>
            <w:shd w:val="clear" w:color="auto" w:fill="auto"/>
            <w:noWrap/>
            <w:vAlign w:val="bottom"/>
            <w:hideMark/>
          </w:tcPr>
          <w:p w14:paraId="1CEF062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руб./чел.</w:t>
            </w:r>
          </w:p>
        </w:tc>
        <w:tc>
          <w:tcPr>
            <w:tcW w:w="1700" w:type="dxa"/>
            <w:tcBorders>
              <w:top w:val="nil"/>
              <w:left w:val="nil"/>
              <w:bottom w:val="nil"/>
              <w:right w:val="single" w:sz="4" w:space="0" w:color="auto"/>
            </w:tcBorders>
            <w:shd w:val="clear" w:color="auto" w:fill="auto"/>
            <w:noWrap/>
            <w:vAlign w:val="center"/>
            <w:hideMark/>
          </w:tcPr>
          <w:p w14:paraId="18CB2FB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center"/>
            <w:hideMark/>
          </w:tcPr>
          <w:p w14:paraId="45F1CEB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38201,15</w:t>
            </w:r>
          </w:p>
        </w:tc>
        <w:tc>
          <w:tcPr>
            <w:tcW w:w="1931" w:type="dxa"/>
            <w:tcBorders>
              <w:top w:val="nil"/>
              <w:left w:val="nil"/>
              <w:bottom w:val="nil"/>
              <w:right w:val="single" w:sz="4" w:space="0" w:color="auto"/>
            </w:tcBorders>
            <w:shd w:val="clear" w:color="auto" w:fill="auto"/>
            <w:noWrap/>
            <w:vAlign w:val="center"/>
            <w:hideMark/>
          </w:tcPr>
          <w:p w14:paraId="68939FB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38201,15</w:t>
            </w:r>
          </w:p>
        </w:tc>
        <w:tc>
          <w:tcPr>
            <w:tcW w:w="1923" w:type="dxa"/>
            <w:tcBorders>
              <w:top w:val="nil"/>
              <w:left w:val="nil"/>
              <w:bottom w:val="nil"/>
              <w:right w:val="nil"/>
            </w:tcBorders>
            <w:shd w:val="clear" w:color="auto" w:fill="auto"/>
            <w:noWrap/>
            <w:vAlign w:val="center"/>
            <w:hideMark/>
          </w:tcPr>
          <w:p w14:paraId="0262FE8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38201,15</w:t>
            </w:r>
          </w:p>
        </w:tc>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2ACB731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39407,54</w:t>
            </w:r>
          </w:p>
        </w:tc>
        <w:tc>
          <w:tcPr>
            <w:tcW w:w="1907" w:type="dxa"/>
            <w:tcBorders>
              <w:top w:val="nil"/>
              <w:left w:val="nil"/>
              <w:bottom w:val="nil"/>
              <w:right w:val="single" w:sz="4" w:space="0" w:color="auto"/>
            </w:tcBorders>
            <w:shd w:val="clear" w:color="auto" w:fill="auto"/>
            <w:noWrap/>
            <w:vAlign w:val="center"/>
            <w:hideMark/>
          </w:tcPr>
          <w:p w14:paraId="5A0AD80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40574,03</w:t>
            </w:r>
          </w:p>
        </w:tc>
        <w:tc>
          <w:tcPr>
            <w:tcW w:w="1901" w:type="dxa"/>
            <w:tcBorders>
              <w:top w:val="nil"/>
              <w:left w:val="nil"/>
              <w:bottom w:val="nil"/>
              <w:right w:val="single" w:sz="4" w:space="0" w:color="auto"/>
            </w:tcBorders>
            <w:shd w:val="clear" w:color="auto" w:fill="auto"/>
            <w:noWrap/>
            <w:vAlign w:val="center"/>
            <w:hideMark/>
          </w:tcPr>
          <w:p w14:paraId="6D0D740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41775,01</w:t>
            </w:r>
          </w:p>
        </w:tc>
        <w:tc>
          <w:tcPr>
            <w:tcW w:w="1897" w:type="dxa"/>
            <w:tcBorders>
              <w:top w:val="nil"/>
              <w:left w:val="nil"/>
              <w:bottom w:val="nil"/>
              <w:right w:val="single" w:sz="4" w:space="0" w:color="auto"/>
            </w:tcBorders>
            <w:shd w:val="clear" w:color="auto" w:fill="auto"/>
            <w:noWrap/>
            <w:vAlign w:val="center"/>
            <w:hideMark/>
          </w:tcPr>
          <w:p w14:paraId="38283BC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43011,57</w:t>
            </w:r>
          </w:p>
        </w:tc>
        <w:tc>
          <w:tcPr>
            <w:tcW w:w="2140" w:type="dxa"/>
            <w:tcBorders>
              <w:top w:val="nil"/>
              <w:left w:val="nil"/>
              <w:bottom w:val="nil"/>
              <w:right w:val="single" w:sz="4" w:space="0" w:color="auto"/>
            </w:tcBorders>
            <w:shd w:val="clear" w:color="auto" w:fill="auto"/>
            <w:noWrap/>
            <w:vAlign w:val="center"/>
            <w:hideMark/>
          </w:tcPr>
          <w:p w14:paraId="7A8B27F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center"/>
            <w:hideMark/>
          </w:tcPr>
          <w:p w14:paraId="4789690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7D8E146A" w14:textId="77777777" w:rsidR="00056C31" w:rsidRPr="00056C31" w:rsidRDefault="00056C31" w:rsidP="00056C31">
            <w:pPr>
              <w:rPr>
                <w:sz w:val="12"/>
                <w:szCs w:val="12"/>
              </w:rPr>
            </w:pPr>
          </w:p>
        </w:tc>
      </w:tr>
      <w:tr w:rsidR="00056C31" w:rsidRPr="00056C31" w14:paraId="28D0E4C6" w14:textId="77777777" w:rsidTr="00056C31">
        <w:trPr>
          <w:trHeight w:val="1395"/>
          <w:jc w:val="center"/>
        </w:trPr>
        <w:tc>
          <w:tcPr>
            <w:tcW w:w="74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4167F5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lastRenderedPageBreak/>
              <w:t>4</w:t>
            </w:r>
          </w:p>
        </w:tc>
        <w:tc>
          <w:tcPr>
            <w:tcW w:w="10447" w:type="dxa"/>
            <w:gridSpan w:val="4"/>
            <w:tcBorders>
              <w:top w:val="single" w:sz="4" w:space="0" w:color="auto"/>
              <w:left w:val="nil"/>
              <w:bottom w:val="single" w:sz="4" w:space="0" w:color="auto"/>
              <w:right w:val="single" w:sz="4" w:space="0" w:color="000000"/>
            </w:tcBorders>
            <w:shd w:val="clear" w:color="auto" w:fill="auto"/>
            <w:vAlign w:val="bottom"/>
            <w:hideMark/>
          </w:tcPr>
          <w:p w14:paraId="0E2027F1"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Расходы на выполнение работ и услуг производственного характера, </w:t>
            </w:r>
            <w:proofErr w:type="spellStart"/>
            <w:r w:rsidRPr="00056C31">
              <w:rPr>
                <w:rFonts w:ascii="Bookman Old Style" w:hAnsi="Bookman Old Style" w:cs="Calibri"/>
                <w:b/>
                <w:bCs/>
                <w:sz w:val="12"/>
                <w:szCs w:val="12"/>
              </w:rPr>
              <w:t>выполн</w:t>
            </w:r>
            <w:proofErr w:type="spellEnd"/>
            <w:r w:rsidRPr="00056C31">
              <w:rPr>
                <w:rFonts w:ascii="Bookman Old Style" w:hAnsi="Bookman Old Style" w:cs="Calibri"/>
                <w:b/>
                <w:bCs/>
                <w:sz w:val="12"/>
                <w:szCs w:val="12"/>
              </w:rPr>
              <w:t xml:space="preserve">-х по договорам со сторонними организациями, услуги собственных подразделений </w:t>
            </w:r>
            <w:proofErr w:type="spellStart"/>
            <w:r w:rsidRPr="00056C31">
              <w:rPr>
                <w:rFonts w:ascii="Bookman Old Style" w:hAnsi="Bookman Old Style" w:cs="Calibri"/>
                <w:b/>
                <w:bCs/>
                <w:sz w:val="12"/>
                <w:szCs w:val="12"/>
              </w:rPr>
              <w:t>предпр</w:t>
            </w:r>
            <w:proofErr w:type="spellEnd"/>
            <w:r w:rsidRPr="00056C31">
              <w:rPr>
                <w:rFonts w:ascii="Bookman Old Style" w:hAnsi="Bookman Old Style" w:cs="Calibri"/>
                <w:b/>
                <w:bCs/>
                <w:sz w:val="12"/>
                <w:szCs w:val="12"/>
              </w:rPr>
              <w:t>-я, общехозяйственные</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02A8FB48"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27BCAB8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34,54</w:t>
            </w:r>
          </w:p>
        </w:tc>
        <w:tc>
          <w:tcPr>
            <w:tcW w:w="1922" w:type="dxa"/>
            <w:tcBorders>
              <w:top w:val="single" w:sz="4" w:space="0" w:color="auto"/>
              <w:left w:val="nil"/>
              <w:bottom w:val="single" w:sz="4" w:space="0" w:color="auto"/>
              <w:right w:val="single" w:sz="4" w:space="0" w:color="auto"/>
            </w:tcBorders>
            <w:shd w:val="clear" w:color="auto" w:fill="auto"/>
            <w:noWrap/>
            <w:vAlign w:val="center"/>
            <w:hideMark/>
          </w:tcPr>
          <w:p w14:paraId="0C0C767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89,34</w:t>
            </w:r>
          </w:p>
        </w:tc>
        <w:tc>
          <w:tcPr>
            <w:tcW w:w="1931" w:type="dxa"/>
            <w:tcBorders>
              <w:top w:val="single" w:sz="4" w:space="0" w:color="auto"/>
              <w:left w:val="nil"/>
              <w:bottom w:val="single" w:sz="4" w:space="0" w:color="auto"/>
              <w:right w:val="single" w:sz="4" w:space="0" w:color="auto"/>
            </w:tcBorders>
            <w:shd w:val="clear" w:color="auto" w:fill="auto"/>
            <w:noWrap/>
            <w:vAlign w:val="center"/>
            <w:hideMark/>
          </w:tcPr>
          <w:p w14:paraId="552994B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89,34</w:t>
            </w:r>
          </w:p>
        </w:tc>
        <w:tc>
          <w:tcPr>
            <w:tcW w:w="1923" w:type="dxa"/>
            <w:tcBorders>
              <w:top w:val="single" w:sz="4" w:space="0" w:color="auto"/>
              <w:left w:val="nil"/>
              <w:bottom w:val="single" w:sz="4" w:space="0" w:color="auto"/>
              <w:right w:val="single" w:sz="4" w:space="0" w:color="auto"/>
            </w:tcBorders>
            <w:shd w:val="clear" w:color="auto" w:fill="auto"/>
            <w:noWrap/>
            <w:vAlign w:val="center"/>
            <w:hideMark/>
          </w:tcPr>
          <w:p w14:paraId="373AF00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89,34</w:t>
            </w:r>
          </w:p>
        </w:tc>
        <w:tc>
          <w:tcPr>
            <w:tcW w:w="1915" w:type="dxa"/>
            <w:tcBorders>
              <w:top w:val="nil"/>
              <w:left w:val="nil"/>
              <w:bottom w:val="single" w:sz="4" w:space="0" w:color="auto"/>
              <w:right w:val="single" w:sz="4" w:space="0" w:color="auto"/>
            </w:tcBorders>
            <w:shd w:val="clear" w:color="auto" w:fill="auto"/>
            <w:noWrap/>
            <w:vAlign w:val="center"/>
            <w:hideMark/>
          </w:tcPr>
          <w:p w14:paraId="6B16CAD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92,16</w:t>
            </w:r>
          </w:p>
        </w:tc>
        <w:tc>
          <w:tcPr>
            <w:tcW w:w="1907" w:type="dxa"/>
            <w:tcBorders>
              <w:top w:val="single" w:sz="4" w:space="0" w:color="auto"/>
              <w:left w:val="nil"/>
              <w:bottom w:val="single" w:sz="4" w:space="0" w:color="auto"/>
              <w:right w:val="single" w:sz="4" w:space="0" w:color="auto"/>
            </w:tcBorders>
            <w:shd w:val="clear" w:color="auto" w:fill="auto"/>
            <w:noWrap/>
            <w:vAlign w:val="center"/>
            <w:hideMark/>
          </w:tcPr>
          <w:p w14:paraId="647101A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94,89</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5E58882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97,70</w:t>
            </w: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14:paraId="056D2ED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100,59</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48ABD28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single" w:sz="4" w:space="0" w:color="auto"/>
              <w:left w:val="nil"/>
              <w:bottom w:val="single" w:sz="4" w:space="0" w:color="auto"/>
              <w:right w:val="single" w:sz="8" w:space="0" w:color="auto"/>
            </w:tcBorders>
            <w:shd w:val="clear" w:color="auto" w:fill="auto"/>
            <w:noWrap/>
            <w:vAlign w:val="center"/>
            <w:hideMark/>
          </w:tcPr>
          <w:p w14:paraId="02B8D47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158,65</w:t>
            </w:r>
          </w:p>
        </w:tc>
        <w:tc>
          <w:tcPr>
            <w:tcW w:w="16" w:type="dxa"/>
            <w:shd w:val="clear" w:color="auto" w:fill="auto"/>
            <w:vAlign w:val="center"/>
            <w:hideMark/>
          </w:tcPr>
          <w:p w14:paraId="07BAEADD" w14:textId="77777777" w:rsidR="00056C31" w:rsidRPr="00056C31" w:rsidRDefault="00056C31" w:rsidP="00056C31">
            <w:pPr>
              <w:rPr>
                <w:sz w:val="12"/>
                <w:szCs w:val="12"/>
              </w:rPr>
            </w:pPr>
          </w:p>
        </w:tc>
      </w:tr>
      <w:tr w:rsidR="00056C31" w:rsidRPr="00056C31" w14:paraId="55E10105" w14:textId="77777777" w:rsidTr="00056C31">
        <w:trPr>
          <w:trHeight w:val="735"/>
          <w:jc w:val="center"/>
        </w:trPr>
        <w:tc>
          <w:tcPr>
            <w:tcW w:w="748" w:type="dxa"/>
            <w:tcBorders>
              <w:top w:val="nil"/>
              <w:left w:val="single" w:sz="8" w:space="0" w:color="auto"/>
              <w:bottom w:val="nil"/>
              <w:right w:val="single" w:sz="4" w:space="0" w:color="auto"/>
            </w:tcBorders>
            <w:shd w:val="clear" w:color="auto" w:fill="auto"/>
            <w:noWrap/>
            <w:vAlign w:val="bottom"/>
            <w:hideMark/>
          </w:tcPr>
          <w:p w14:paraId="70E54B2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w:t>
            </w:r>
          </w:p>
        </w:tc>
        <w:tc>
          <w:tcPr>
            <w:tcW w:w="10447" w:type="dxa"/>
            <w:gridSpan w:val="4"/>
            <w:tcBorders>
              <w:top w:val="single" w:sz="4" w:space="0" w:color="auto"/>
              <w:left w:val="nil"/>
              <w:bottom w:val="single" w:sz="4" w:space="0" w:color="auto"/>
              <w:right w:val="single" w:sz="4" w:space="0" w:color="000000"/>
            </w:tcBorders>
            <w:shd w:val="clear" w:color="auto" w:fill="auto"/>
            <w:vAlign w:val="bottom"/>
            <w:hideMark/>
          </w:tcPr>
          <w:p w14:paraId="2780C97C"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Расходы на оплату иных работ и услуг, выполняемых по договорам  с организациями, включая:</w:t>
            </w:r>
          </w:p>
        </w:tc>
        <w:tc>
          <w:tcPr>
            <w:tcW w:w="1209" w:type="dxa"/>
            <w:tcBorders>
              <w:top w:val="nil"/>
              <w:left w:val="nil"/>
              <w:bottom w:val="single" w:sz="4" w:space="0" w:color="auto"/>
              <w:right w:val="single" w:sz="4" w:space="0" w:color="auto"/>
            </w:tcBorders>
            <w:shd w:val="clear" w:color="auto" w:fill="auto"/>
            <w:noWrap/>
            <w:vAlign w:val="center"/>
            <w:hideMark/>
          </w:tcPr>
          <w:p w14:paraId="12BE5FA9"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center"/>
            <w:hideMark/>
          </w:tcPr>
          <w:p w14:paraId="2C68800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127,37</w:t>
            </w:r>
          </w:p>
        </w:tc>
        <w:tc>
          <w:tcPr>
            <w:tcW w:w="1922" w:type="dxa"/>
            <w:tcBorders>
              <w:top w:val="nil"/>
              <w:left w:val="nil"/>
              <w:bottom w:val="single" w:sz="4" w:space="0" w:color="auto"/>
              <w:right w:val="single" w:sz="4" w:space="0" w:color="auto"/>
            </w:tcBorders>
            <w:shd w:val="clear" w:color="auto" w:fill="auto"/>
            <w:noWrap/>
            <w:vAlign w:val="center"/>
            <w:hideMark/>
          </w:tcPr>
          <w:p w14:paraId="400572A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282,78</w:t>
            </w:r>
          </w:p>
        </w:tc>
        <w:tc>
          <w:tcPr>
            <w:tcW w:w="1931" w:type="dxa"/>
            <w:tcBorders>
              <w:top w:val="nil"/>
              <w:left w:val="nil"/>
              <w:bottom w:val="single" w:sz="4" w:space="0" w:color="auto"/>
              <w:right w:val="single" w:sz="4" w:space="0" w:color="auto"/>
            </w:tcBorders>
            <w:shd w:val="clear" w:color="auto" w:fill="auto"/>
            <w:noWrap/>
            <w:vAlign w:val="center"/>
            <w:hideMark/>
          </w:tcPr>
          <w:p w14:paraId="2C0B404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282,78</w:t>
            </w:r>
          </w:p>
        </w:tc>
        <w:tc>
          <w:tcPr>
            <w:tcW w:w="1923" w:type="dxa"/>
            <w:tcBorders>
              <w:top w:val="nil"/>
              <w:left w:val="nil"/>
              <w:bottom w:val="single" w:sz="4" w:space="0" w:color="auto"/>
              <w:right w:val="single" w:sz="4" w:space="0" w:color="auto"/>
            </w:tcBorders>
            <w:shd w:val="clear" w:color="auto" w:fill="auto"/>
            <w:noWrap/>
            <w:vAlign w:val="center"/>
            <w:hideMark/>
          </w:tcPr>
          <w:p w14:paraId="46AE1A6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324,60</w:t>
            </w:r>
          </w:p>
        </w:tc>
        <w:tc>
          <w:tcPr>
            <w:tcW w:w="1915" w:type="dxa"/>
            <w:tcBorders>
              <w:top w:val="nil"/>
              <w:left w:val="nil"/>
              <w:bottom w:val="single" w:sz="4" w:space="0" w:color="auto"/>
              <w:right w:val="single" w:sz="4" w:space="0" w:color="auto"/>
            </w:tcBorders>
            <w:shd w:val="clear" w:color="auto" w:fill="auto"/>
            <w:noWrap/>
            <w:vAlign w:val="center"/>
            <w:hideMark/>
          </w:tcPr>
          <w:p w14:paraId="2037616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334,85</w:t>
            </w:r>
          </w:p>
        </w:tc>
        <w:tc>
          <w:tcPr>
            <w:tcW w:w="1907" w:type="dxa"/>
            <w:tcBorders>
              <w:top w:val="nil"/>
              <w:left w:val="nil"/>
              <w:bottom w:val="single" w:sz="4" w:space="0" w:color="auto"/>
              <w:right w:val="single" w:sz="4" w:space="0" w:color="auto"/>
            </w:tcBorders>
            <w:shd w:val="clear" w:color="auto" w:fill="auto"/>
            <w:noWrap/>
            <w:vAlign w:val="center"/>
            <w:hideMark/>
          </w:tcPr>
          <w:p w14:paraId="07A11FB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344,76</w:t>
            </w:r>
          </w:p>
        </w:tc>
        <w:tc>
          <w:tcPr>
            <w:tcW w:w="1901" w:type="dxa"/>
            <w:tcBorders>
              <w:top w:val="nil"/>
              <w:left w:val="nil"/>
              <w:bottom w:val="single" w:sz="4" w:space="0" w:color="auto"/>
              <w:right w:val="single" w:sz="4" w:space="0" w:color="auto"/>
            </w:tcBorders>
            <w:shd w:val="clear" w:color="auto" w:fill="auto"/>
            <w:noWrap/>
            <w:vAlign w:val="center"/>
            <w:hideMark/>
          </w:tcPr>
          <w:p w14:paraId="4B4A5AC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354,97</w:t>
            </w:r>
          </w:p>
        </w:tc>
        <w:tc>
          <w:tcPr>
            <w:tcW w:w="1897" w:type="dxa"/>
            <w:tcBorders>
              <w:top w:val="nil"/>
              <w:left w:val="nil"/>
              <w:bottom w:val="single" w:sz="4" w:space="0" w:color="auto"/>
              <w:right w:val="single" w:sz="4" w:space="0" w:color="auto"/>
            </w:tcBorders>
            <w:shd w:val="clear" w:color="auto" w:fill="auto"/>
            <w:noWrap/>
            <w:vAlign w:val="center"/>
            <w:hideMark/>
          </w:tcPr>
          <w:p w14:paraId="7E89D0C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365,48</w:t>
            </w:r>
          </w:p>
        </w:tc>
        <w:tc>
          <w:tcPr>
            <w:tcW w:w="2140" w:type="dxa"/>
            <w:tcBorders>
              <w:top w:val="nil"/>
              <w:left w:val="nil"/>
              <w:bottom w:val="single" w:sz="4" w:space="0" w:color="auto"/>
              <w:right w:val="single" w:sz="4" w:space="0" w:color="auto"/>
            </w:tcBorders>
            <w:shd w:val="clear" w:color="auto" w:fill="auto"/>
            <w:noWrap/>
            <w:vAlign w:val="center"/>
            <w:hideMark/>
          </w:tcPr>
          <w:p w14:paraId="081B0A2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single" w:sz="4" w:space="0" w:color="auto"/>
              <w:right w:val="single" w:sz="8" w:space="0" w:color="auto"/>
            </w:tcBorders>
            <w:shd w:val="clear" w:color="auto" w:fill="auto"/>
            <w:noWrap/>
            <w:vAlign w:val="center"/>
            <w:hideMark/>
          </w:tcPr>
          <w:p w14:paraId="10616C4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122,01</w:t>
            </w:r>
          </w:p>
        </w:tc>
        <w:tc>
          <w:tcPr>
            <w:tcW w:w="16" w:type="dxa"/>
            <w:shd w:val="clear" w:color="auto" w:fill="auto"/>
            <w:vAlign w:val="center"/>
            <w:hideMark/>
          </w:tcPr>
          <w:p w14:paraId="0483F880" w14:textId="77777777" w:rsidR="00056C31" w:rsidRPr="00056C31" w:rsidRDefault="00056C31" w:rsidP="00056C31">
            <w:pPr>
              <w:rPr>
                <w:sz w:val="12"/>
                <w:szCs w:val="12"/>
              </w:rPr>
            </w:pPr>
          </w:p>
        </w:tc>
      </w:tr>
      <w:tr w:rsidR="00056C31" w:rsidRPr="00056C31" w14:paraId="0AFE0A6B" w14:textId="77777777" w:rsidTr="00056C31">
        <w:trPr>
          <w:trHeight w:val="345"/>
          <w:jc w:val="center"/>
        </w:trPr>
        <w:tc>
          <w:tcPr>
            <w:tcW w:w="748" w:type="dxa"/>
            <w:tcBorders>
              <w:top w:val="nil"/>
              <w:left w:val="single" w:sz="8" w:space="0" w:color="auto"/>
              <w:bottom w:val="nil"/>
              <w:right w:val="nil"/>
            </w:tcBorders>
            <w:shd w:val="clear" w:color="auto" w:fill="auto"/>
            <w:noWrap/>
            <w:vAlign w:val="bottom"/>
            <w:hideMark/>
          </w:tcPr>
          <w:p w14:paraId="33F0F15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5.1</w:t>
            </w:r>
          </w:p>
        </w:tc>
        <w:tc>
          <w:tcPr>
            <w:tcW w:w="10447"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3D6745E3"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расходы на оплату услуг связи</w:t>
            </w:r>
          </w:p>
        </w:tc>
        <w:tc>
          <w:tcPr>
            <w:tcW w:w="1209" w:type="dxa"/>
            <w:tcBorders>
              <w:top w:val="nil"/>
              <w:left w:val="nil"/>
              <w:bottom w:val="nil"/>
              <w:right w:val="single" w:sz="4" w:space="0" w:color="auto"/>
            </w:tcBorders>
            <w:shd w:val="clear" w:color="auto" w:fill="auto"/>
            <w:noWrap/>
            <w:vAlign w:val="bottom"/>
            <w:hideMark/>
          </w:tcPr>
          <w:p w14:paraId="3DF0E08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center"/>
            <w:hideMark/>
          </w:tcPr>
          <w:p w14:paraId="5CE30E7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center"/>
            <w:hideMark/>
          </w:tcPr>
          <w:p w14:paraId="0DAF8AA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center"/>
            <w:hideMark/>
          </w:tcPr>
          <w:p w14:paraId="2267202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nil"/>
            </w:tcBorders>
            <w:shd w:val="clear" w:color="auto" w:fill="auto"/>
            <w:noWrap/>
            <w:vAlign w:val="center"/>
            <w:hideMark/>
          </w:tcPr>
          <w:p w14:paraId="694A53A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single" w:sz="4" w:space="0" w:color="auto"/>
              <w:bottom w:val="nil"/>
              <w:right w:val="single" w:sz="4" w:space="0" w:color="auto"/>
            </w:tcBorders>
            <w:shd w:val="clear" w:color="auto" w:fill="auto"/>
            <w:noWrap/>
            <w:vAlign w:val="center"/>
            <w:hideMark/>
          </w:tcPr>
          <w:p w14:paraId="63794BA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7" w:type="dxa"/>
            <w:tcBorders>
              <w:top w:val="nil"/>
              <w:left w:val="nil"/>
              <w:bottom w:val="nil"/>
              <w:right w:val="single" w:sz="4" w:space="0" w:color="auto"/>
            </w:tcBorders>
            <w:shd w:val="clear" w:color="auto" w:fill="auto"/>
            <w:noWrap/>
            <w:vAlign w:val="center"/>
            <w:hideMark/>
          </w:tcPr>
          <w:p w14:paraId="3F57E86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1" w:type="dxa"/>
            <w:tcBorders>
              <w:top w:val="nil"/>
              <w:left w:val="nil"/>
              <w:bottom w:val="nil"/>
              <w:right w:val="single" w:sz="4" w:space="0" w:color="auto"/>
            </w:tcBorders>
            <w:shd w:val="clear" w:color="auto" w:fill="auto"/>
            <w:noWrap/>
            <w:vAlign w:val="center"/>
            <w:hideMark/>
          </w:tcPr>
          <w:p w14:paraId="2A7CCEF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897" w:type="dxa"/>
            <w:tcBorders>
              <w:top w:val="nil"/>
              <w:left w:val="nil"/>
              <w:bottom w:val="nil"/>
              <w:right w:val="single" w:sz="4" w:space="0" w:color="auto"/>
            </w:tcBorders>
            <w:shd w:val="clear" w:color="auto" w:fill="auto"/>
            <w:noWrap/>
            <w:vAlign w:val="center"/>
            <w:hideMark/>
          </w:tcPr>
          <w:p w14:paraId="111C3E4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2140" w:type="dxa"/>
            <w:tcBorders>
              <w:top w:val="nil"/>
              <w:left w:val="nil"/>
              <w:bottom w:val="nil"/>
              <w:right w:val="single" w:sz="4" w:space="0" w:color="auto"/>
            </w:tcBorders>
            <w:shd w:val="clear" w:color="auto" w:fill="auto"/>
            <w:noWrap/>
            <w:vAlign w:val="center"/>
            <w:hideMark/>
          </w:tcPr>
          <w:p w14:paraId="038F241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center"/>
            <w:hideMark/>
          </w:tcPr>
          <w:p w14:paraId="2568FD9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47D6801F" w14:textId="77777777" w:rsidR="00056C31" w:rsidRPr="00056C31" w:rsidRDefault="00056C31" w:rsidP="00056C31">
            <w:pPr>
              <w:rPr>
                <w:sz w:val="12"/>
                <w:szCs w:val="12"/>
              </w:rPr>
            </w:pPr>
          </w:p>
        </w:tc>
      </w:tr>
      <w:tr w:rsidR="00056C31" w:rsidRPr="00056C31" w14:paraId="4C11D48B"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4EE2669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5.2</w:t>
            </w:r>
          </w:p>
        </w:tc>
        <w:tc>
          <w:tcPr>
            <w:tcW w:w="10351" w:type="dxa"/>
            <w:gridSpan w:val="3"/>
            <w:tcBorders>
              <w:top w:val="nil"/>
              <w:left w:val="single" w:sz="4" w:space="0" w:color="auto"/>
              <w:bottom w:val="nil"/>
              <w:right w:val="nil"/>
            </w:tcBorders>
            <w:shd w:val="clear" w:color="auto" w:fill="auto"/>
            <w:noWrap/>
            <w:vAlign w:val="bottom"/>
            <w:hideMark/>
          </w:tcPr>
          <w:p w14:paraId="5E867FC7"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вывоз шлака</w:t>
            </w:r>
          </w:p>
        </w:tc>
        <w:tc>
          <w:tcPr>
            <w:tcW w:w="96" w:type="dxa"/>
            <w:tcBorders>
              <w:top w:val="nil"/>
              <w:left w:val="nil"/>
              <w:bottom w:val="nil"/>
              <w:right w:val="single" w:sz="4" w:space="0" w:color="auto"/>
            </w:tcBorders>
            <w:shd w:val="clear" w:color="auto" w:fill="auto"/>
            <w:noWrap/>
            <w:vAlign w:val="bottom"/>
            <w:hideMark/>
          </w:tcPr>
          <w:p w14:paraId="68E0D5B9"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nil"/>
              <w:right w:val="single" w:sz="4" w:space="0" w:color="auto"/>
            </w:tcBorders>
            <w:shd w:val="clear" w:color="auto" w:fill="auto"/>
            <w:noWrap/>
            <w:vAlign w:val="bottom"/>
            <w:hideMark/>
          </w:tcPr>
          <w:p w14:paraId="147411A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center"/>
            <w:hideMark/>
          </w:tcPr>
          <w:p w14:paraId="43D5AEF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center"/>
            <w:hideMark/>
          </w:tcPr>
          <w:p w14:paraId="77A5691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62,79</w:t>
            </w:r>
          </w:p>
        </w:tc>
        <w:tc>
          <w:tcPr>
            <w:tcW w:w="1931" w:type="dxa"/>
            <w:tcBorders>
              <w:top w:val="nil"/>
              <w:left w:val="nil"/>
              <w:bottom w:val="nil"/>
              <w:right w:val="single" w:sz="4" w:space="0" w:color="auto"/>
            </w:tcBorders>
            <w:shd w:val="clear" w:color="auto" w:fill="auto"/>
            <w:noWrap/>
            <w:vAlign w:val="center"/>
            <w:hideMark/>
          </w:tcPr>
          <w:p w14:paraId="1FBE1FE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62,79</w:t>
            </w:r>
          </w:p>
        </w:tc>
        <w:tc>
          <w:tcPr>
            <w:tcW w:w="1923" w:type="dxa"/>
            <w:tcBorders>
              <w:top w:val="nil"/>
              <w:left w:val="nil"/>
              <w:bottom w:val="nil"/>
              <w:right w:val="nil"/>
            </w:tcBorders>
            <w:shd w:val="clear" w:color="auto" w:fill="auto"/>
            <w:noWrap/>
            <w:vAlign w:val="center"/>
            <w:hideMark/>
          </w:tcPr>
          <w:p w14:paraId="5BDBAF5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75,35</w:t>
            </w:r>
          </w:p>
        </w:tc>
        <w:tc>
          <w:tcPr>
            <w:tcW w:w="1915" w:type="dxa"/>
            <w:tcBorders>
              <w:top w:val="nil"/>
              <w:left w:val="single" w:sz="4" w:space="0" w:color="auto"/>
              <w:bottom w:val="nil"/>
              <w:right w:val="single" w:sz="4" w:space="0" w:color="auto"/>
            </w:tcBorders>
            <w:shd w:val="clear" w:color="auto" w:fill="auto"/>
            <w:noWrap/>
            <w:vAlign w:val="center"/>
            <w:hideMark/>
          </w:tcPr>
          <w:p w14:paraId="15E1D00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77,73</w:t>
            </w:r>
          </w:p>
        </w:tc>
        <w:tc>
          <w:tcPr>
            <w:tcW w:w="1907" w:type="dxa"/>
            <w:tcBorders>
              <w:top w:val="nil"/>
              <w:left w:val="nil"/>
              <w:bottom w:val="nil"/>
              <w:right w:val="single" w:sz="4" w:space="0" w:color="auto"/>
            </w:tcBorders>
            <w:shd w:val="clear" w:color="auto" w:fill="auto"/>
            <w:noWrap/>
            <w:vAlign w:val="center"/>
            <w:hideMark/>
          </w:tcPr>
          <w:p w14:paraId="12F6845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80,03</w:t>
            </w:r>
          </w:p>
        </w:tc>
        <w:tc>
          <w:tcPr>
            <w:tcW w:w="1901" w:type="dxa"/>
            <w:tcBorders>
              <w:top w:val="nil"/>
              <w:left w:val="nil"/>
              <w:bottom w:val="nil"/>
              <w:right w:val="single" w:sz="4" w:space="0" w:color="auto"/>
            </w:tcBorders>
            <w:shd w:val="clear" w:color="auto" w:fill="auto"/>
            <w:noWrap/>
            <w:vAlign w:val="center"/>
            <w:hideMark/>
          </w:tcPr>
          <w:p w14:paraId="163F073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82,40</w:t>
            </w:r>
          </w:p>
        </w:tc>
        <w:tc>
          <w:tcPr>
            <w:tcW w:w="1897" w:type="dxa"/>
            <w:tcBorders>
              <w:top w:val="nil"/>
              <w:left w:val="nil"/>
              <w:bottom w:val="nil"/>
              <w:right w:val="single" w:sz="4" w:space="0" w:color="auto"/>
            </w:tcBorders>
            <w:shd w:val="clear" w:color="auto" w:fill="auto"/>
            <w:noWrap/>
            <w:vAlign w:val="center"/>
            <w:hideMark/>
          </w:tcPr>
          <w:p w14:paraId="0B04C97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84,84</w:t>
            </w:r>
          </w:p>
        </w:tc>
        <w:tc>
          <w:tcPr>
            <w:tcW w:w="2140" w:type="dxa"/>
            <w:tcBorders>
              <w:top w:val="nil"/>
              <w:left w:val="nil"/>
              <w:bottom w:val="nil"/>
              <w:right w:val="single" w:sz="4" w:space="0" w:color="auto"/>
            </w:tcBorders>
            <w:shd w:val="clear" w:color="auto" w:fill="auto"/>
            <w:noWrap/>
            <w:vAlign w:val="center"/>
            <w:hideMark/>
          </w:tcPr>
          <w:p w14:paraId="51B2613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4" w:space="0" w:color="auto"/>
            </w:tcBorders>
            <w:shd w:val="clear" w:color="auto" w:fill="auto"/>
            <w:noWrap/>
            <w:vAlign w:val="center"/>
            <w:hideMark/>
          </w:tcPr>
          <w:p w14:paraId="4348DD5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5D602254" w14:textId="77777777" w:rsidR="00056C31" w:rsidRPr="00056C31" w:rsidRDefault="00056C31" w:rsidP="00056C31">
            <w:pPr>
              <w:rPr>
                <w:sz w:val="12"/>
                <w:szCs w:val="12"/>
              </w:rPr>
            </w:pPr>
          </w:p>
        </w:tc>
      </w:tr>
      <w:tr w:rsidR="00056C31" w:rsidRPr="00056C31" w14:paraId="55E4C43D"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6313C52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5.3</w:t>
            </w:r>
          </w:p>
        </w:tc>
        <w:tc>
          <w:tcPr>
            <w:tcW w:w="10447" w:type="dxa"/>
            <w:gridSpan w:val="4"/>
            <w:tcBorders>
              <w:top w:val="nil"/>
              <w:left w:val="single" w:sz="4" w:space="0" w:color="auto"/>
              <w:bottom w:val="nil"/>
              <w:right w:val="single" w:sz="4" w:space="0" w:color="000000"/>
            </w:tcBorders>
            <w:shd w:val="clear" w:color="auto" w:fill="auto"/>
            <w:noWrap/>
            <w:vAlign w:val="bottom"/>
            <w:hideMark/>
          </w:tcPr>
          <w:p w14:paraId="087EDE75"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расходы на оплату информационных, юридических, аудиторских услуг</w:t>
            </w:r>
          </w:p>
        </w:tc>
        <w:tc>
          <w:tcPr>
            <w:tcW w:w="1209" w:type="dxa"/>
            <w:tcBorders>
              <w:top w:val="nil"/>
              <w:left w:val="nil"/>
              <w:bottom w:val="nil"/>
              <w:right w:val="single" w:sz="4" w:space="0" w:color="auto"/>
            </w:tcBorders>
            <w:shd w:val="clear" w:color="auto" w:fill="auto"/>
            <w:noWrap/>
            <w:vAlign w:val="bottom"/>
            <w:hideMark/>
          </w:tcPr>
          <w:p w14:paraId="0628E2F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nil"/>
              <w:right w:val="single" w:sz="4" w:space="0" w:color="auto"/>
            </w:tcBorders>
            <w:shd w:val="clear" w:color="auto" w:fill="auto"/>
            <w:noWrap/>
            <w:vAlign w:val="center"/>
            <w:hideMark/>
          </w:tcPr>
          <w:p w14:paraId="69978A2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center"/>
            <w:hideMark/>
          </w:tcPr>
          <w:p w14:paraId="759CAA8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center"/>
            <w:hideMark/>
          </w:tcPr>
          <w:p w14:paraId="1646D02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nil"/>
            </w:tcBorders>
            <w:shd w:val="clear" w:color="auto" w:fill="auto"/>
            <w:noWrap/>
            <w:vAlign w:val="center"/>
            <w:hideMark/>
          </w:tcPr>
          <w:p w14:paraId="35ABB97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single" w:sz="4" w:space="0" w:color="auto"/>
              <w:bottom w:val="nil"/>
              <w:right w:val="single" w:sz="4" w:space="0" w:color="auto"/>
            </w:tcBorders>
            <w:shd w:val="clear" w:color="auto" w:fill="auto"/>
            <w:noWrap/>
            <w:vAlign w:val="center"/>
            <w:hideMark/>
          </w:tcPr>
          <w:p w14:paraId="17F7C40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7" w:type="dxa"/>
            <w:tcBorders>
              <w:top w:val="nil"/>
              <w:left w:val="nil"/>
              <w:bottom w:val="nil"/>
              <w:right w:val="single" w:sz="4" w:space="0" w:color="auto"/>
            </w:tcBorders>
            <w:shd w:val="clear" w:color="auto" w:fill="auto"/>
            <w:noWrap/>
            <w:vAlign w:val="center"/>
            <w:hideMark/>
          </w:tcPr>
          <w:p w14:paraId="172835A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1" w:type="dxa"/>
            <w:tcBorders>
              <w:top w:val="nil"/>
              <w:left w:val="nil"/>
              <w:bottom w:val="nil"/>
              <w:right w:val="single" w:sz="4" w:space="0" w:color="auto"/>
            </w:tcBorders>
            <w:shd w:val="clear" w:color="auto" w:fill="auto"/>
            <w:noWrap/>
            <w:vAlign w:val="center"/>
            <w:hideMark/>
          </w:tcPr>
          <w:p w14:paraId="7C9F443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897" w:type="dxa"/>
            <w:tcBorders>
              <w:top w:val="nil"/>
              <w:left w:val="nil"/>
              <w:bottom w:val="nil"/>
              <w:right w:val="single" w:sz="4" w:space="0" w:color="auto"/>
            </w:tcBorders>
            <w:shd w:val="clear" w:color="auto" w:fill="auto"/>
            <w:noWrap/>
            <w:vAlign w:val="center"/>
            <w:hideMark/>
          </w:tcPr>
          <w:p w14:paraId="05082E0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2140" w:type="dxa"/>
            <w:tcBorders>
              <w:top w:val="nil"/>
              <w:left w:val="nil"/>
              <w:bottom w:val="nil"/>
              <w:right w:val="single" w:sz="4" w:space="0" w:color="auto"/>
            </w:tcBorders>
            <w:shd w:val="clear" w:color="auto" w:fill="auto"/>
            <w:noWrap/>
            <w:vAlign w:val="center"/>
            <w:hideMark/>
          </w:tcPr>
          <w:p w14:paraId="25DA596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center"/>
            <w:hideMark/>
          </w:tcPr>
          <w:p w14:paraId="44A460E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7125E590" w14:textId="77777777" w:rsidR="00056C31" w:rsidRPr="00056C31" w:rsidRDefault="00056C31" w:rsidP="00056C31">
            <w:pPr>
              <w:rPr>
                <w:sz w:val="12"/>
                <w:szCs w:val="12"/>
              </w:rPr>
            </w:pPr>
          </w:p>
        </w:tc>
      </w:tr>
      <w:tr w:rsidR="00056C31" w:rsidRPr="00056C31" w14:paraId="2D9B9AD5"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44494CF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5.4</w:t>
            </w:r>
          </w:p>
        </w:tc>
        <w:tc>
          <w:tcPr>
            <w:tcW w:w="10447" w:type="dxa"/>
            <w:gridSpan w:val="4"/>
            <w:tcBorders>
              <w:top w:val="nil"/>
              <w:left w:val="single" w:sz="4" w:space="0" w:color="auto"/>
              <w:bottom w:val="nil"/>
              <w:right w:val="single" w:sz="4" w:space="0" w:color="000000"/>
            </w:tcBorders>
            <w:shd w:val="clear" w:color="auto" w:fill="auto"/>
            <w:noWrap/>
            <w:vAlign w:val="bottom"/>
            <w:hideMark/>
          </w:tcPr>
          <w:p w14:paraId="4B1ACD1D"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расходы на охрану труда</w:t>
            </w:r>
          </w:p>
        </w:tc>
        <w:tc>
          <w:tcPr>
            <w:tcW w:w="1209" w:type="dxa"/>
            <w:tcBorders>
              <w:top w:val="nil"/>
              <w:left w:val="nil"/>
              <w:bottom w:val="nil"/>
              <w:right w:val="single" w:sz="4" w:space="0" w:color="auto"/>
            </w:tcBorders>
            <w:shd w:val="clear" w:color="auto" w:fill="auto"/>
            <w:noWrap/>
            <w:vAlign w:val="bottom"/>
            <w:hideMark/>
          </w:tcPr>
          <w:p w14:paraId="5E3BB78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0" w:type="dxa"/>
            <w:tcBorders>
              <w:top w:val="nil"/>
              <w:left w:val="nil"/>
              <w:bottom w:val="nil"/>
              <w:right w:val="single" w:sz="4" w:space="0" w:color="auto"/>
            </w:tcBorders>
            <w:shd w:val="clear" w:color="auto" w:fill="auto"/>
            <w:noWrap/>
            <w:vAlign w:val="center"/>
            <w:hideMark/>
          </w:tcPr>
          <w:p w14:paraId="33FBFE9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68,00</w:t>
            </w:r>
          </w:p>
        </w:tc>
        <w:tc>
          <w:tcPr>
            <w:tcW w:w="1922" w:type="dxa"/>
            <w:tcBorders>
              <w:top w:val="nil"/>
              <w:left w:val="nil"/>
              <w:bottom w:val="nil"/>
              <w:right w:val="single" w:sz="4" w:space="0" w:color="auto"/>
            </w:tcBorders>
            <w:shd w:val="clear" w:color="auto" w:fill="auto"/>
            <w:noWrap/>
            <w:vAlign w:val="center"/>
            <w:hideMark/>
          </w:tcPr>
          <w:p w14:paraId="6562FD8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73,67</w:t>
            </w:r>
          </w:p>
        </w:tc>
        <w:tc>
          <w:tcPr>
            <w:tcW w:w="1931" w:type="dxa"/>
            <w:tcBorders>
              <w:top w:val="nil"/>
              <w:left w:val="nil"/>
              <w:bottom w:val="nil"/>
              <w:right w:val="single" w:sz="4" w:space="0" w:color="auto"/>
            </w:tcBorders>
            <w:shd w:val="clear" w:color="auto" w:fill="auto"/>
            <w:noWrap/>
            <w:vAlign w:val="center"/>
            <w:hideMark/>
          </w:tcPr>
          <w:p w14:paraId="21A5555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73,67</w:t>
            </w:r>
          </w:p>
        </w:tc>
        <w:tc>
          <w:tcPr>
            <w:tcW w:w="1923" w:type="dxa"/>
            <w:tcBorders>
              <w:top w:val="nil"/>
              <w:left w:val="nil"/>
              <w:bottom w:val="nil"/>
              <w:right w:val="nil"/>
            </w:tcBorders>
            <w:shd w:val="clear" w:color="auto" w:fill="auto"/>
            <w:noWrap/>
            <w:vAlign w:val="center"/>
            <w:hideMark/>
          </w:tcPr>
          <w:p w14:paraId="5EC721D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73,67</w:t>
            </w:r>
          </w:p>
        </w:tc>
        <w:tc>
          <w:tcPr>
            <w:tcW w:w="1915" w:type="dxa"/>
            <w:tcBorders>
              <w:top w:val="nil"/>
              <w:left w:val="single" w:sz="4" w:space="0" w:color="auto"/>
              <w:bottom w:val="nil"/>
              <w:right w:val="single" w:sz="4" w:space="0" w:color="auto"/>
            </w:tcBorders>
            <w:shd w:val="clear" w:color="auto" w:fill="auto"/>
            <w:noWrap/>
            <w:vAlign w:val="center"/>
            <w:hideMark/>
          </w:tcPr>
          <w:p w14:paraId="186A73B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76,00</w:t>
            </w:r>
          </w:p>
        </w:tc>
        <w:tc>
          <w:tcPr>
            <w:tcW w:w="1907" w:type="dxa"/>
            <w:tcBorders>
              <w:top w:val="nil"/>
              <w:left w:val="nil"/>
              <w:bottom w:val="nil"/>
              <w:right w:val="single" w:sz="4" w:space="0" w:color="auto"/>
            </w:tcBorders>
            <w:shd w:val="clear" w:color="auto" w:fill="auto"/>
            <w:noWrap/>
            <w:vAlign w:val="center"/>
            <w:hideMark/>
          </w:tcPr>
          <w:p w14:paraId="46E65DA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78,25</w:t>
            </w:r>
          </w:p>
        </w:tc>
        <w:tc>
          <w:tcPr>
            <w:tcW w:w="1901" w:type="dxa"/>
            <w:tcBorders>
              <w:top w:val="nil"/>
              <w:left w:val="nil"/>
              <w:bottom w:val="nil"/>
              <w:right w:val="single" w:sz="4" w:space="0" w:color="auto"/>
            </w:tcBorders>
            <w:shd w:val="clear" w:color="auto" w:fill="auto"/>
            <w:noWrap/>
            <w:vAlign w:val="center"/>
            <w:hideMark/>
          </w:tcPr>
          <w:p w14:paraId="0EA349D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80,56</w:t>
            </w:r>
          </w:p>
        </w:tc>
        <w:tc>
          <w:tcPr>
            <w:tcW w:w="1897" w:type="dxa"/>
            <w:tcBorders>
              <w:top w:val="nil"/>
              <w:left w:val="nil"/>
              <w:bottom w:val="nil"/>
              <w:right w:val="single" w:sz="4" w:space="0" w:color="auto"/>
            </w:tcBorders>
            <w:shd w:val="clear" w:color="auto" w:fill="auto"/>
            <w:noWrap/>
            <w:vAlign w:val="center"/>
            <w:hideMark/>
          </w:tcPr>
          <w:p w14:paraId="2953F70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82,95</w:t>
            </w:r>
          </w:p>
        </w:tc>
        <w:tc>
          <w:tcPr>
            <w:tcW w:w="2140" w:type="dxa"/>
            <w:tcBorders>
              <w:top w:val="nil"/>
              <w:left w:val="nil"/>
              <w:bottom w:val="nil"/>
              <w:right w:val="single" w:sz="4" w:space="0" w:color="auto"/>
            </w:tcBorders>
            <w:shd w:val="clear" w:color="auto" w:fill="auto"/>
            <w:noWrap/>
            <w:vAlign w:val="center"/>
            <w:hideMark/>
          </w:tcPr>
          <w:p w14:paraId="1539679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nil"/>
              <w:right w:val="single" w:sz="4" w:space="0" w:color="auto"/>
            </w:tcBorders>
            <w:shd w:val="clear" w:color="auto" w:fill="auto"/>
            <w:noWrap/>
            <w:vAlign w:val="center"/>
            <w:hideMark/>
          </w:tcPr>
          <w:p w14:paraId="5647083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8,33</w:t>
            </w:r>
          </w:p>
        </w:tc>
        <w:tc>
          <w:tcPr>
            <w:tcW w:w="16" w:type="dxa"/>
            <w:shd w:val="clear" w:color="auto" w:fill="auto"/>
            <w:vAlign w:val="center"/>
            <w:hideMark/>
          </w:tcPr>
          <w:p w14:paraId="7E12AD9F" w14:textId="77777777" w:rsidR="00056C31" w:rsidRPr="00056C31" w:rsidRDefault="00056C31" w:rsidP="00056C31">
            <w:pPr>
              <w:rPr>
                <w:sz w:val="12"/>
                <w:szCs w:val="12"/>
              </w:rPr>
            </w:pPr>
          </w:p>
        </w:tc>
      </w:tr>
      <w:tr w:rsidR="00056C31" w:rsidRPr="00056C31" w14:paraId="7B22FC07"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458FB0C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5.5</w:t>
            </w:r>
          </w:p>
        </w:tc>
        <w:tc>
          <w:tcPr>
            <w:tcW w:w="1044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47D7C23"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расходы на оплату других работ и услуг </w:t>
            </w:r>
          </w:p>
        </w:tc>
        <w:tc>
          <w:tcPr>
            <w:tcW w:w="1209" w:type="dxa"/>
            <w:tcBorders>
              <w:top w:val="nil"/>
              <w:left w:val="nil"/>
              <w:bottom w:val="single" w:sz="4" w:space="0" w:color="auto"/>
              <w:right w:val="single" w:sz="4" w:space="0" w:color="auto"/>
            </w:tcBorders>
            <w:shd w:val="clear" w:color="auto" w:fill="auto"/>
            <w:noWrap/>
            <w:vAlign w:val="bottom"/>
            <w:hideMark/>
          </w:tcPr>
          <w:p w14:paraId="4D102D3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single" w:sz="4" w:space="0" w:color="auto"/>
              <w:right w:val="single" w:sz="4" w:space="0" w:color="auto"/>
            </w:tcBorders>
            <w:shd w:val="clear" w:color="auto" w:fill="auto"/>
            <w:noWrap/>
            <w:vAlign w:val="center"/>
            <w:hideMark/>
          </w:tcPr>
          <w:p w14:paraId="00A49E4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59,37</w:t>
            </w:r>
          </w:p>
        </w:tc>
        <w:tc>
          <w:tcPr>
            <w:tcW w:w="1922" w:type="dxa"/>
            <w:tcBorders>
              <w:top w:val="nil"/>
              <w:left w:val="nil"/>
              <w:bottom w:val="single" w:sz="4" w:space="0" w:color="auto"/>
              <w:right w:val="single" w:sz="4" w:space="0" w:color="auto"/>
            </w:tcBorders>
            <w:shd w:val="clear" w:color="auto" w:fill="auto"/>
            <w:noWrap/>
            <w:vAlign w:val="center"/>
            <w:hideMark/>
          </w:tcPr>
          <w:p w14:paraId="465811A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146,32</w:t>
            </w:r>
          </w:p>
        </w:tc>
        <w:tc>
          <w:tcPr>
            <w:tcW w:w="1931" w:type="dxa"/>
            <w:tcBorders>
              <w:top w:val="nil"/>
              <w:left w:val="nil"/>
              <w:bottom w:val="single" w:sz="4" w:space="0" w:color="auto"/>
              <w:right w:val="single" w:sz="4" w:space="0" w:color="auto"/>
            </w:tcBorders>
            <w:shd w:val="clear" w:color="auto" w:fill="auto"/>
            <w:noWrap/>
            <w:vAlign w:val="center"/>
            <w:hideMark/>
          </w:tcPr>
          <w:p w14:paraId="3BAB39E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146,32</w:t>
            </w:r>
          </w:p>
        </w:tc>
        <w:tc>
          <w:tcPr>
            <w:tcW w:w="1923" w:type="dxa"/>
            <w:tcBorders>
              <w:top w:val="nil"/>
              <w:left w:val="nil"/>
              <w:bottom w:val="nil"/>
              <w:right w:val="nil"/>
            </w:tcBorders>
            <w:shd w:val="clear" w:color="auto" w:fill="auto"/>
            <w:noWrap/>
            <w:vAlign w:val="center"/>
            <w:hideMark/>
          </w:tcPr>
          <w:p w14:paraId="32D8EAE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175,58</w:t>
            </w:r>
          </w:p>
        </w:tc>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46B831D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181,13</w:t>
            </w:r>
          </w:p>
        </w:tc>
        <w:tc>
          <w:tcPr>
            <w:tcW w:w="1907" w:type="dxa"/>
            <w:tcBorders>
              <w:top w:val="nil"/>
              <w:left w:val="nil"/>
              <w:bottom w:val="nil"/>
              <w:right w:val="single" w:sz="4" w:space="0" w:color="auto"/>
            </w:tcBorders>
            <w:shd w:val="clear" w:color="auto" w:fill="auto"/>
            <w:noWrap/>
            <w:vAlign w:val="center"/>
            <w:hideMark/>
          </w:tcPr>
          <w:p w14:paraId="235C554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186,49</w:t>
            </w:r>
          </w:p>
        </w:tc>
        <w:tc>
          <w:tcPr>
            <w:tcW w:w="1901" w:type="dxa"/>
            <w:tcBorders>
              <w:top w:val="nil"/>
              <w:left w:val="nil"/>
              <w:bottom w:val="nil"/>
              <w:right w:val="single" w:sz="4" w:space="0" w:color="auto"/>
            </w:tcBorders>
            <w:shd w:val="clear" w:color="auto" w:fill="auto"/>
            <w:noWrap/>
            <w:vAlign w:val="center"/>
            <w:hideMark/>
          </w:tcPr>
          <w:p w14:paraId="2841492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192,01</w:t>
            </w:r>
          </w:p>
        </w:tc>
        <w:tc>
          <w:tcPr>
            <w:tcW w:w="1897" w:type="dxa"/>
            <w:tcBorders>
              <w:top w:val="nil"/>
              <w:left w:val="nil"/>
              <w:bottom w:val="nil"/>
              <w:right w:val="single" w:sz="4" w:space="0" w:color="auto"/>
            </w:tcBorders>
            <w:shd w:val="clear" w:color="auto" w:fill="auto"/>
            <w:noWrap/>
            <w:vAlign w:val="center"/>
            <w:hideMark/>
          </w:tcPr>
          <w:p w14:paraId="6BA069B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197,69</w:t>
            </w:r>
          </w:p>
        </w:tc>
        <w:tc>
          <w:tcPr>
            <w:tcW w:w="2140" w:type="dxa"/>
            <w:tcBorders>
              <w:top w:val="nil"/>
              <w:left w:val="nil"/>
              <w:bottom w:val="single" w:sz="4" w:space="0" w:color="auto"/>
              <w:right w:val="single" w:sz="4" w:space="0" w:color="auto"/>
            </w:tcBorders>
            <w:shd w:val="clear" w:color="auto" w:fill="auto"/>
            <w:noWrap/>
            <w:vAlign w:val="center"/>
            <w:hideMark/>
          </w:tcPr>
          <w:p w14:paraId="040521D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single" w:sz="4" w:space="0" w:color="auto"/>
              <w:right w:val="single" w:sz="4" w:space="0" w:color="auto"/>
            </w:tcBorders>
            <w:shd w:val="clear" w:color="auto" w:fill="auto"/>
            <w:noWrap/>
            <w:vAlign w:val="center"/>
            <w:hideMark/>
          </w:tcPr>
          <w:p w14:paraId="53F03F7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146,46</w:t>
            </w:r>
          </w:p>
        </w:tc>
        <w:tc>
          <w:tcPr>
            <w:tcW w:w="16" w:type="dxa"/>
            <w:shd w:val="clear" w:color="auto" w:fill="auto"/>
            <w:vAlign w:val="center"/>
            <w:hideMark/>
          </w:tcPr>
          <w:p w14:paraId="42C0D7C8" w14:textId="77777777" w:rsidR="00056C31" w:rsidRPr="00056C31" w:rsidRDefault="00056C31" w:rsidP="00056C31">
            <w:pPr>
              <w:rPr>
                <w:sz w:val="12"/>
                <w:szCs w:val="12"/>
              </w:rPr>
            </w:pPr>
          </w:p>
        </w:tc>
      </w:tr>
      <w:tr w:rsidR="00056C31" w:rsidRPr="00056C31" w14:paraId="315BFAF3" w14:textId="77777777" w:rsidTr="00056C31">
        <w:trPr>
          <w:trHeight w:val="465"/>
          <w:jc w:val="center"/>
        </w:trPr>
        <w:tc>
          <w:tcPr>
            <w:tcW w:w="74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82B99B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6</w:t>
            </w:r>
          </w:p>
        </w:tc>
        <w:tc>
          <w:tcPr>
            <w:tcW w:w="10447" w:type="dxa"/>
            <w:gridSpan w:val="4"/>
            <w:tcBorders>
              <w:top w:val="single" w:sz="4" w:space="0" w:color="auto"/>
              <w:left w:val="nil"/>
              <w:bottom w:val="single" w:sz="4" w:space="0" w:color="auto"/>
              <w:right w:val="nil"/>
            </w:tcBorders>
            <w:shd w:val="clear" w:color="auto" w:fill="auto"/>
            <w:noWrap/>
            <w:vAlign w:val="bottom"/>
            <w:hideMark/>
          </w:tcPr>
          <w:p w14:paraId="0BB50761"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Расходы на служебные командировки</w:t>
            </w:r>
          </w:p>
        </w:tc>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3AE8DE6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single" w:sz="4" w:space="0" w:color="auto"/>
              <w:right w:val="single" w:sz="4" w:space="0" w:color="auto"/>
            </w:tcBorders>
            <w:shd w:val="clear" w:color="auto" w:fill="auto"/>
            <w:noWrap/>
            <w:vAlign w:val="center"/>
            <w:hideMark/>
          </w:tcPr>
          <w:p w14:paraId="12A981F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center"/>
            <w:hideMark/>
          </w:tcPr>
          <w:p w14:paraId="0BEBCB6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center"/>
            <w:hideMark/>
          </w:tcPr>
          <w:p w14:paraId="6FE8079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single" w:sz="4" w:space="0" w:color="auto"/>
              <w:left w:val="nil"/>
              <w:bottom w:val="single" w:sz="4" w:space="0" w:color="auto"/>
              <w:right w:val="single" w:sz="4" w:space="0" w:color="auto"/>
            </w:tcBorders>
            <w:shd w:val="clear" w:color="auto" w:fill="auto"/>
            <w:noWrap/>
            <w:vAlign w:val="center"/>
            <w:hideMark/>
          </w:tcPr>
          <w:p w14:paraId="3378E4E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center"/>
            <w:hideMark/>
          </w:tcPr>
          <w:p w14:paraId="3FF26E3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7" w:type="dxa"/>
            <w:tcBorders>
              <w:top w:val="single" w:sz="4" w:space="0" w:color="auto"/>
              <w:left w:val="nil"/>
              <w:bottom w:val="single" w:sz="4" w:space="0" w:color="auto"/>
              <w:right w:val="single" w:sz="4" w:space="0" w:color="auto"/>
            </w:tcBorders>
            <w:shd w:val="clear" w:color="auto" w:fill="auto"/>
            <w:noWrap/>
            <w:vAlign w:val="center"/>
            <w:hideMark/>
          </w:tcPr>
          <w:p w14:paraId="527B67A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34487E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14:paraId="571E63A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single" w:sz="4" w:space="0" w:color="auto"/>
              <w:right w:val="single" w:sz="4" w:space="0" w:color="auto"/>
            </w:tcBorders>
            <w:shd w:val="clear" w:color="auto" w:fill="auto"/>
            <w:noWrap/>
            <w:vAlign w:val="center"/>
            <w:hideMark/>
          </w:tcPr>
          <w:p w14:paraId="43E233D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single" w:sz="4" w:space="0" w:color="auto"/>
              <w:right w:val="single" w:sz="4" w:space="0" w:color="auto"/>
            </w:tcBorders>
            <w:shd w:val="clear" w:color="auto" w:fill="auto"/>
            <w:noWrap/>
            <w:vAlign w:val="center"/>
            <w:hideMark/>
          </w:tcPr>
          <w:p w14:paraId="57EAC89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651D553D" w14:textId="77777777" w:rsidR="00056C31" w:rsidRPr="00056C31" w:rsidRDefault="00056C31" w:rsidP="00056C31">
            <w:pPr>
              <w:rPr>
                <w:sz w:val="12"/>
                <w:szCs w:val="12"/>
              </w:rPr>
            </w:pPr>
          </w:p>
        </w:tc>
      </w:tr>
      <w:tr w:rsidR="00056C31" w:rsidRPr="00056C31" w14:paraId="5F594F04" w14:textId="77777777" w:rsidTr="00056C31">
        <w:trPr>
          <w:trHeight w:val="46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30B7046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7</w:t>
            </w:r>
          </w:p>
        </w:tc>
        <w:tc>
          <w:tcPr>
            <w:tcW w:w="10447" w:type="dxa"/>
            <w:gridSpan w:val="4"/>
            <w:tcBorders>
              <w:top w:val="single" w:sz="4" w:space="0" w:color="auto"/>
              <w:left w:val="single" w:sz="4" w:space="0" w:color="auto"/>
              <w:bottom w:val="single" w:sz="4" w:space="0" w:color="auto"/>
              <w:right w:val="nil"/>
            </w:tcBorders>
            <w:shd w:val="clear" w:color="auto" w:fill="auto"/>
            <w:noWrap/>
            <w:vAlign w:val="bottom"/>
            <w:hideMark/>
          </w:tcPr>
          <w:p w14:paraId="7831ED17"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Расходы на обучение персонала</w:t>
            </w:r>
          </w:p>
        </w:tc>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E61723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single" w:sz="4" w:space="0" w:color="auto"/>
              <w:right w:val="single" w:sz="4" w:space="0" w:color="auto"/>
            </w:tcBorders>
            <w:shd w:val="clear" w:color="auto" w:fill="auto"/>
            <w:noWrap/>
            <w:vAlign w:val="center"/>
            <w:hideMark/>
          </w:tcPr>
          <w:p w14:paraId="6B682A6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center"/>
            <w:hideMark/>
          </w:tcPr>
          <w:p w14:paraId="162FC3F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3,00</w:t>
            </w:r>
          </w:p>
        </w:tc>
        <w:tc>
          <w:tcPr>
            <w:tcW w:w="1931" w:type="dxa"/>
            <w:tcBorders>
              <w:top w:val="nil"/>
              <w:left w:val="nil"/>
              <w:bottom w:val="single" w:sz="4" w:space="0" w:color="auto"/>
              <w:right w:val="single" w:sz="4" w:space="0" w:color="auto"/>
            </w:tcBorders>
            <w:shd w:val="clear" w:color="auto" w:fill="auto"/>
            <w:noWrap/>
            <w:vAlign w:val="center"/>
            <w:hideMark/>
          </w:tcPr>
          <w:p w14:paraId="417E32C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3,00</w:t>
            </w:r>
          </w:p>
        </w:tc>
        <w:tc>
          <w:tcPr>
            <w:tcW w:w="1923" w:type="dxa"/>
            <w:tcBorders>
              <w:top w:val="nil"/>
              <w:left w:val="nil"/>
              <w:bottom w:val="single" w:sz="4" w:space="0" w:color="auto"/>
              <w:right w:val="single" w:sz="4" w:space="0" w:color="auto"/>
            </w:tcBorders>
            <w:shd w:val="clear" w:color="auto" w:fill="auto"/>
            <w:noWrap/>
            <w:vAlign w:val="center"/>
            <w:hideMark/>
          </w:tcPr>
          <w:p w14:paraId="216DBCE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3,00</w:t>
            </w:r>
          </w:p>
        </w:tc>
        <w:tc>
          <w:tcPr>
            <w:tcW w:w="1915" w:type="dxa"/>
            <w:tcBorders>
              <w:top w:val="nil"/>
              <w:left w:val="nil"/>
              <w:bottom w:val="single" w:sz="4" w:space="0" w:color="auto"/>
              <w:right w:val="single" w:sz="4" w:space="0" w:color="auto"/>
            </w:tcBorders>
            <w:shd w:val="clear" w:color="auto" w:fill="auto"/>
            <w:noWrap/>
            <w:vAlign w:val="center"/>
            <w:hideMark/>
          </w:tcPr>
          <w:p w14:paraId="09F5AD6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3,09</w:t>
            </w:r>
          </w:p>
        </w:tc>
        <w:tc>
          <w:tcPr>
            <w:tcW w:w="1907" w:type="dxa"/>
            <w:tcBorders>
              <w:top w:val="nil"/>
              <w:left w:val="nil"/>
              <w:bottom w:val="single" w:sz="4" w:space="0" w:color="auto"/>
              <w:right w:val="single" w:sz="4" w:space="0" w:color="auto"/>
            </w:tcBorders>
            <w:shd w:val="clear" w:color="auto" w:fill="auto"/>
            <w:noWrap/>
            <w:vAlign w:val="center"/>
            <w:hideMark/>
          </w:tcPr>
          <w:p w14:paraId="310967E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3,19</w:t>
            </w:r>
          </w:p>
        </w:tc>
        <w:tc>
          <w:tcPr>
            <w:tcW w:w="1901" w:type="dxa"/>
            <w:tcBorders>
              <w:top w:val="nil"/>
              <w:left w:val="nil"/>
              <w:bottom w:val="single" w:sz="4" w:space="0" w:color="auto"/>
              <w:right w:val="single" w:sz="4" w:space="0" w:color="auto"/>
            </w:tcBorders>
            <w:shd w:val="clear" w:color="auto" w:fill="auto"/>
            <w:noWrap/>
            <w:vAlign w:val="center"/>
            <w:hideMark/>
          </w:tcPr>
          <w:p w14:paraId="50E4314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3,28</w:t>
            </w:r>
          </w:p>
        </w:tc>
        <w:tc>
          <w:tcPr>
            <w:tcW w:w="1897" w:type="dxa"/>
            <w:tcBorders>
              <w:top w:val="nil"/>
              <w:left w:val="nil"/>
              <w:bottom w:val="single" w:sz="4" w:space="0" w:color="auto"/>
              <w:right w:val="single" w:sz="4" w:space="0" w:color="auto"/>
            </w:tcBorders>
            <w:shd w:val="clear" w:color="auto" w:fill="auto"/>
            <w:noWrap/>
            <w:vAlign w:val="center"/>
            <w:hideMark/>
          </w:tcPr>
          <w:p w14:paraId="5D43769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3,38</w:t>
            </w:r>
          </w:p>
        </w:tc>
        <w:tc>
          <w:tcPr>
            <w:tcW w:w="2140" w:type="dxa"/>
            <w:tcBorders>
              <w:top w:val="nil"/>
              <w:left w:val="nil"/>
              <w:bottom w:val="single" w:sz="4" w:space="0" w:color="auto"/>
              <w:right w:val="single" w:sz="4" w:space="0" w:color="auto"/>
            </w:tcBorders>
            <w:shd w:val="clear" w:color="auto" w:fill="auto"/>
            <w:noWrap/>
            <w:vAlign w:val="center"/>
            <w:hideMark/>
          </w:tcPr>
          <w:p w14:paraId="002A4E9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706" w:type="dxa"/>
            <w:tcBorders>
              <w:top w:val="nil"/>
              <w:left w:val="nil"/>
              <w:bottom w:val="single" w:sz="4" w:space="0" w:color="auto"/>
              <w:right w:val="single" w:sz="4" w:space="0" w:color="auto"/>
            </w:tcBorders>
            <w:shd w:val="clear" w:color="auto" w:fill="auto"/>
            <w:noWrap/>
            <w:vAlign w:val="center"/>
            <w:hideMark/>
          </w:tcPr>
          <w:p w14:paraId="72168DE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664E27CA" w14:textId="77777777" w:rsidR="00056C31" w:rsidRPr="00056C31" w:rsidRDefault="00056C31" w:rsidP="00056C31">
            <w:pPr>
              <w:rPr>
                <w:sz w:val="12"/>
                <w:szCs w:val="12"/>
              </w:rPr>
            </w:pPr>
          </w:p>
        </w:tc>
      </w:tr>
      <w:tr w:rsidR="00056C31" w:rsidRPr="00056C31" w14:paraId="232A744F" w14:textId="77777777" w:rsidTr="00056C31">
        <w:trPr>
          <w:trHeight w:val="49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0039361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w:t>
            </w:r>
          </w:p>
        </w:tc>
        <w:tc>
          <w:tcPr>
            <w:tcW w:w="10447" w:type="dxa"/>
            <w:gridSpan w:val="4"/>
            <w:tcBorders>
              <w:top w:val="single" w:sz="4" w:space="0" w:color="auto"/>
              <w:left w:val="single" w:sz="4" w:space="0" w:color="auto"/>
              <w:bottom w:val="single" w:sz="4" w:space="0" w:color="auto"/>
              <w:right w:val="nil"/>
            </w:tcBorders>
            <w:shd w:val="clear" w:color="auto" w:fill="auto"/>
            <w:noWrap/>
            <w:vAlign w:val="bottom"/>
            <w:hideMark/>
          </w:tcPr>
          <w:p w14:paraId="2DDD61A2"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Лизинговый платёж</w:t>
            </w:r>
          </w:p>
        </w:tc>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0F743B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single" w:sz="4" w:space="0" w:color="auto"/>
              <w:right w:val="single" w:sz="4" w:space="0" w:color="auto"/>
            </w:tcBorders>
            <w:shd w:val="clear" w:color="auto" w:fill="auto"/>
            <w:noWrap/>
            <w:vAlign w:val="center"/>
            <w:hideMark/>
          </w:tcPr>
          <w:p w14:paraId="48ECBC3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center"/>
            <w:hideMark/>
          </w:tcPr>
          <w:p w14:paraId="3CFE28F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center"/>
            <w:hideMark/>
          </w:tcPr>
          <w:p w14:paraId="7D760CB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single" w:sz="4" w:space="0" w:color="auto"/>
              <w:right w:val="single" w:sz="4" w:space="0" w:color="auto"/>
            </w:tcBorders>
            <w:shd w:val="clear" w:color="auto" w:fill="auto"/>
            <w:noWrap/>
            <w:vAlign w:val="center"/>
            <w:hideMark/>
          </w:tcPr>
          <w:p w14:paraId="34D23D1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center"/>
            <w:hideMark/>
          </w:tcPr>
          <w:p w14:paraId="007E842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7" w:type="dxa"/>
            <w:tcBorders>
              <w:top w:val="nil"/>
              <w:left w:val="nil"/>
              <w:bottom w:val="single" w:sz="4" w:space="0" w:color="auto"/>
              <w:right w:val="single" w:sz="4" w:space="0" w:color="auto"/>
            </w:tcBorders>
            <w:shd w:val="clear" w:color="auto" w:fill="auto"/>
            <w:noWrap/>
            <w:vAlign w:val="center"/>
            <w:hideMark/>
          </w:tcPr>
          <w:p w14:paraId="10A1B6F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single" w:sz="4" w:space="0" w:color="auto"/>
              <w:right w:val="single" w:sz="4" w:space="0" w:color="auto"/>
            </w:tcBorders>
            <w:shd w:val="clear" w:color="auto" w:fill="auto"/>
            <w:noWrap/>
            <w:vAlign w:val="center"/>
            <w:hideMark/>
          </w:tcPr>
          <w:p w14:paraId="26F5354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single" w:sz="4" w:space="0" w:color="auto"/>
              <w:right w:val="single" w:sz="4" w:space="0" w:color="auto"/>
            </w:tcBorders>
            <w:shd w:val="clear" w:color="auto" w:fill="auto"/>
            <w:noWrap/>
            <w:vAlign w:val="center"/>
            <w:hideMark/>
          </w:tcPr>
          <w:p w14:paraId="280949A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single" w:sz="4" w:space="0" w:color="auto"/>
              <w:right w:val="single" w:sz="4" w:space="0" w:color="auto"/>
            </w:tcBorders>
            <w:shd w:val="clear" w:color="auto" w:fill="auto"/>
            <w:noWrap/>
            <w:vAlign w:val="center"/>
            <w:hideMark/>
          </w:tcPr>
          <w:p w14:paraId="075A987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single" w:sz="4" w:space="0" w:color="auto"/>
              <w:right w:val="single" w:sz="4" w:space="0" w:color="auto"/>
            </w:tcBorders>
            <w:shd w:val="clear" w:color="auto" w:fill="auto"/>
            <w:noWrap/>
            <w:vAlign w:val="center"/>
            <w:hideMark/>
          </w:tcPr>
          <w:p w14:paraId="3997EFC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14D75026" w14:textId="77777777" w:rsidR="00056C31" w:rsidRPr="00056C31" w:rsidRDefault="00056C31" w:rsidP="00056C31">
            <w:pPr>
              <w:rPr>
                <w:sz w:val="12"/>
                <w:szCs w:val="12"/>
              </w:rPr>
            </w:pPr>
          </w:p>
        </w:tc>
      </w:tr>
      <w:tr w:rsidR="00056C31" w:rsidRPr="00056C31" w14:paraId="206F7620" w14:textId="77777777" w:rsidTr="00056C31">
        <w:trPr>
          <w:trHeight w:val="46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2EBCBE8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9</w:t>
            </w:r>
          </w:p>
        </w:tc>
        <w:tc>
          <w:tcPr>
            <w:tcW w:w="10351" w:type="dxa"/>
            <w:gridSpan w:val="3"/>
            <w:tcBorders>
              <w:top w:val="single" w:sz="4" w:space="0" w:color="auto"/>
              <w:left w:val="single" w:sz="4" w:space="0" w:color="auto"/>
              <w:bottom w:val="single" w:sz="4" w:space="0" w:color="auto"/>
              <w:right w:val="nil"/>
            </w:tcBorders>
            <w:shd w:val="clear" w:color="auto" w:fill="auto"/>
            <w:noWrap/>
            <w:vAlign w:val="bottom"/>
            <w:hideMark/>
          </w:tcPr>
          <w:p w14:paraId="19E569D4"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Арендная плата</w:t>
            </w:r>
          </w:p>
        </w:tc>
        <w:tc>
          <w:tcPr>
            <w:tcW w:w="96" w:type="dxa"/>
            <w:tcBorders>
              <w:top w:val="nil"/>
              <w:left w:val="nil"/>
              <w:bottom w:val="single" w:sz="4" w:space="0" w:color="auto"/>
              <w:right w:val="nil"/>
            </w:tcBorders>
            <w:shd w:val="clear" w:color="auto" w:fill="auto"/>
            <w:noWrap/>
            <w:vAlign w:val="bottom"/>
            <w:hideMark/>
          </w:tcPr>
          <w:p w14:paraId="1119B360"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single" w:sz="4" w:space="0" w:color="auto"/>
              <w:bottom w:val="nil"/>
              <w:right w:val="single" w:sz="4" w:space="0" w:color="auto"/>
            </w:tcBorders>
            <w:shd w:val="clear" w:color="auto" w:fill="auto"/>
            <w:noWrap/>
            <w:vAlign w:val="bottom"/>
            <w:hideMark/>
          </w:tcPr>
          <w:p w14:paraId="220316A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single" w:sz="4" w:space="0" w:color="auto"/>
              <w:right w:val="single" w:sz="4" w:space="0" w:color="auto"/>
            </w:tcBorders>
            <w:shd w:val="clear" w:color="auto" w:fill="auto"/>
            <w:noWrap/>
            <w:vAlign w:val="center"/>
            <w:hideMark/>
          </w:tcPr>
          <w:p w14:paraId="6B8A02E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center"/>
            <w:hideMark/>
          </w:tcPr>
          <w:p w14:paraId="289D3A4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center"/>
            <w:hideMark/>
          </w:tcPr>
          <w:p w14:paraId="32D13C5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single" w:sz="4" w:space="0" w:color="auto"/>
            </w:tcBorders>
            <w:shd w:val="clear" w:color="auto" w:fill="auto"/>
            <w:noWrap/>
            <w:vAlign w:val="center"/>
            <w:hideMark/>
          </w:tcPr>
          <w:p w14:paraId="20039B5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center"/>
            <w:hideMark/>
          </w:tcPr>
          <w:p w14:paraId="456AF6A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7" w:type="dxa"/>
            <w:tcBorders>
              <w:top w:val="nil"/>
              <w:left w:val="nil"/>
              <w:bottom w:val="single" w:sz="4" w:space="0" w:color="auto"/>
              <w:right w:val="single" w:sz="4" w:space="0" w:color="auto"/>
            </w:tcBorders>
            <w:shd w:val="clear" w:color="auto" w:fill="auto"/>
            <w:noWrap/>
            <w:vAlign w:val="center"/>
            <w:hideMark/>
          </w:tcPr>
          <w:p w14:paraId="3385384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single" w:sz="4" w:space="0" w:color="auto"/>
              <w:right w:val="single" w:sz="4" w:space="0" w:color="auto"/>
            </w:tcBorders>
            <w:shd w:val="clear" w:color="auto" w:fill="auto"/>
            <w:noWrap/>
            <w:vAlign w:val="center"/>
            <w:hideMark/>
          </w:tcPr>
          <w:p w14:paraId="18CD3DA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single" w:sz="4" w:space="0" w:color="auto"/>
              <w:right w:val="single" w:sz="4" w:space="0" w:color="auto"/>
            </w:tcBorders>
            <w:shd w:val="clear" w:color="auto" w:fill="auto"/>
            <w:noWrap/>
            <w:vAlign w:val="center"/>
            <w:hideMark/>
          </w:tcPr>
          <w:p w14:paraId="14C2460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nil"/>
              <w:right w:val="single" w:sz="4" w:space="0" w:color="auto"/>
            </w:tcBorders>
            <w:shd w:val="clear" w:color="auto" w:fill="auto"/>
            <w:noWrap/>
            <w:vAlign w:val="center"/>
            <w:hideMark/>
          </w:tcPr>
          <w:p w14:paraId="7C05034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center"/>
            <w:hideMark/>
          </w:tcPr>
          <w:p w14:paraId="675CD13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6ED29A1E" w14:textId="77777777" w:rsidR="00056C31" w:rsidRPr="00056C31" w:rsidRDefault="00056C31" w:rsidP="00056C31">
            <w:pPr>
              <w:rPr>
                <w:sz w:val="12"/>
                <w:szCs w:val="12"/>
              </w:rPr>
            </w:pPr>
          </w:p>
        </w:tc>
      </w:tr>
      <w:tr w:rsidR="00056C31" w:rsidRPr="00056C31" w14:paraId="4FFDA228" w14:textId="77777777" w:rsidTr="00056C31">
        <w:trPr>
          <w:trHeight w:val="330"/>
          <w:jc w:val="center"/>
        </w:trPr>
        <w:tc>
          <w:tcPr>
            <w:tcW w:w="748" w:type="dxa"/>
            <w:tcBorders>
              <w:top w:val="nil"/>
              <w:left w:val="single" w:sz="8" w:space="0" w:color="auto"/>
              <w:bottom w:val="nil"/>
              <w:right w:val="single" w:sz="4" w:space="0" w:color="auto"/>
            </w:tcBorders>
            <w:shd w:val="clear" w:color="auto" w:fill="auto"/>
            <w:noWrap/>
            <w:vAlign w:val="bottom"/>
            <w:hideMark/>
          </w:tcPr>
          <w:p w14:paraId="6F135B9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10</w:t>
            </w:r>
          </w:p>
        </w:tc>
        <w:tc>
          <w:tcPr>
            <w:tcW w:w="10447" w:type="dxa"/>
            <w:gridSpan w:val="4"/>
            <w:tcBorders>
              <w:top w:val="single" w:sz="4" w:space="0" w:color="auto"/>
              <w:left w:val="nil"/>
              <w:bottom w:val="nil"/>
              <w:right w:val="nil"/>
            </w:tcBorders>
            <w:shd w:val="clear" w:color="auto" w:fill="auto"/>
            <w:noWrap/>
            <w:vAlign w:val="bottom"/>
            <w:hideMark/>
          </w:tcPr>
          <w:p w14:paraId="54AE02B4"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Другие расходы, в т.ч.:</w:t>
            </w:r>
          </w:p>
        </w:tc>
        <w:tc>
          <w:tcPr>
            <w:tcW w:w="1209" w:type="dxa"/>
            <w:tcBorders>
              <w:top w:val="single" w:sz="4" w:space="0" w:color="auto"/>
              <w:left w:val="single" w:sz="4" w:space="0" w:color="auto"/>
              <w:bottom w:val="nil"/>
              <w:right w:val="single" w:sz="4" w:space="0" w:color="auto"/>
            </w:tcBorders>
            <w:shd w:val="clear" w:color="auto" w:fill="auto"/>
            <w:noWrap/>
            <w:vAlign w:val="bottom"/>
            <w:hideMark/>
          </w:tcPr>
          <w:p w14:paraId="32AA92A0"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nil"/>
              <w:right w:val="single" w:sz="4" w:space="0" w:color="auto"/>
            </w:tcBorders>
            <w:shd w:val="clear" w:color="auto" w:fill="auto"/>
            <w:noWrap/>
            <w:vAlign w:val="center"/>
            <w:hideMark/>
          </w:tcPr>
          <w:p w14:paraId="54C7D8C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22" w:type="dxa"/>
            <w:tcBorders>
              <w:top w:val="nil"/>
              <w:left w:val="nil"/>
              <w:bottom w:val="nil"/>
              <w:right w:val="nil"/>
            </w:tcBorders>
            <w:shd w:val="clear" w:color="auto" w:fill="auto"/>
            <w:noWrap/>
            <w:vAlign w:val="center"/>
            <w:hideMark/>
          </w:tcPr>
          <w:p w14:paraId="11D4C75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single" w:sz="4" w:space="0" w:color="auto"/>
              <w:left w:val="single" w:sz="4" w:space="0" w:color="auto"/>
              <w:bottom w:val="nil"/>
              <w:right w:val="nil"/>
            </w:tcBorders>
            <w:shd w:val="clear" w:color="auto" w:fill="auto"/>
            <w:noWrap/>
            <w:vAlign w:val="center"/>
            <w:hideMark/>
          </w:tcPr>
          <w:p w14:paraId="2AEFA45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single" w:sz="4" w:space="0" w:color="auto"/>
              <w:left w:val="single" w:sz="4" w:space="0" w:color="auto"/>
              <w:bottom w:val="nil"/>
              <w:right w:val="single" w:sz="4" w:space="0" w:color="auto"/>
            </w:tcBorders>
            <w:shd w:val="clear" w:color="auto" w:fill="auto"/>
            <w:noWrap/>
            <w:vAlign w:val="center"/>
            <w:hideMark/>
          </w:tcPr>
          <w:p w14:paraId="4680EB6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center"/>
            <w:hideMark/>
          </w:tcPr>
          <w:p w14:paraId="5AD4D9E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7" w:type="dxa"/>
            <w:tcBorders>
              <w:top w:val="nil"/>
              <w:left w:val="nil"/>
              <w:bottom w:val="nil"/>
              <w:right w:val="nil"/>
            </w:tcBorders>
            <w:shd w:val="clear" w:color="auto" w:fill="auto"/>
            <w:noWrap/>
            <w:vAlign w:val="center"/>
            <w:hideMark/>
          </w:tcPr>
          <w:p w14:paraId="32B7CE2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single" w:sz="4" w:space="0" w:color="auto"/>
              <w:bottom w:val="nil"/>
              <w:right w:val="nil"/>
            </w:tcBorders>
            <w:shd w:val="clear" w:color="auto" w:fill="auto"/>
            <w:noWrap/>
            <w:vAlign w:val="center"/>
            <w:hideMark/>
          </w:tcPr>
          <w:p w14:paraId="506B9AB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single" w:sz="4" w:space="0" w:color="auto"/>
              <w:bottom w:val="nil"/>
              <w:right w:val="nil"/>
            </w:tcBorders>
            <w:shd w:val="clear" w:color="auto" w:fill="auto"/>
            <w:noWrap/>
            <w:vAlign w:val="center"/>
            <w:hideMark/>
          </w:tcPr>
          <w:p w14:paraId="4B1AFFF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single" w:sz="4" w:space="0" w:color="auto"/>
              <w:left w:val="single" w:sz="4" w:space="0" w:color="auto"/>
              <w:bottom w:val="nil"/>
              <w:right w:val="nil"/>
            </w:tcBorders>
            <w:shd w:val="clear" w:color="auto" w:fill="auto"/>
            <w:noWrap/>
            <w:vAlign w:val="center"/>
            <w:hideMark/>
          </w:tcPr>
          <w:p w14:paraId="65DAD4B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single" w:sz="4" w:space="0" w:color="auto"/>
              <w:left w:val="single" w:sz="4" w:space="0" w:color="auto"/>
              <w:bottom w:val="nil"/>
              <w:right w:val="single" w:sz="8" w:space="0" w:color="auto"/>
            </w:tcBorders>
            <w:shd w:val="clear" w:color="auto" w:fill="auto"/>
            <w:noWrap/>
            <w:vAlign w:val="center"/>
            <w:hideMark/>
          </w:tcPr>
          <w:p w14:paraId="171F417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251FCCB9" w14:textId="77777777" w:rsidR="00056C31" w:rsidRPr="00056C31" w:rsidRDefault="00056C31" w:rsidP="00056C31">
            <w:pPr>
              <w:rPr>
                <w:sz w:val="12"/>
                <w:szCs w:val="12"/>
              </w:rPr>
            </w:pPr>
          </w:p>
        </w:tc>
      </w:tr>
      <w:tr w:rsidR="00056C31" w:rsidRPr="00056C31" w14:paraId="10A619D8" w14:textId="77777777" w:rsidTr="00056C31">
        <w:trPr>
          <w:trHeight w:val="345"/>
          <w:jc w:val="center"/>
        </w:trPr>
        <w:tc>
          <w:tcPr>
            <w:tcW w:w="748" w:type="dxa"/>
            <w:tcBorders>
              <w:top w:val="nil"/>
              <w:left w:val="single" w:sz="8" w:space="0" w:color="auto"/>
              <w:bottom w:val="nil"/>
              <w:right w:val="single" w:sz="4" w:space="0" w:color="auto"/>
            </w:tcBorders>
            <w:shd w:val="clear" w:color="auto" w:fill="auto"/>
            <w:noWrap/>
            <w:vAlign w:val="bottom"/>
            <w:hideMark/>
          </w:tcPr>
          <w:p w14:paraId="5042C74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10.1</w:t>
            </w:r>
          </w:p>
        </w:tc>
        <w:tc>
          <w:tcPr>
            <w:tcW w:w="10447" w:type="dxa"/>
            <w:gridSpan w:val="4"/>
            <w:tcBorders>
              <w:top w:val="nil"/>
              <w:left w:val="nil"/>
              <w:bottom w:val="nil"/>
              <w:right w:val="single" w:sz="4" w:space="0" w:color="000000"/>
            </w:tcBorders>
            <w:shd w:val="clear" w:color="auto" w:fill="auto"/>
            <w:noWrap/>
            <w:vAlign w:val="bottom"/>
            <w:hideMark/>
          </w:tcPr>
          <w:p w14:paraId="2CE3B41A"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спец. питание, </w:t>
            </w:r>
            <w:proofErr w:type="spellStart"/>
            <w:r w:rsidRPr="00056C31">
              <w:rPr>
                <w:rFonts w:ascii="Bookman Old Style" w:hAnsi="Bookman Old Style" w:cs="Calibri"/>
                <w:sz w:val="12"/>
                <w:szCs w:val="12"/>
              </w:rPr>
              <w:t>спе</w:t>
            </w:r>
            <w:proofErr w:type="spellEnd"/>
            <w:r w:rsidRPr="00056C31">
              <w:rPr>
                <w:rFonts w:ascii="Bookman Old Style" w:hAnsi="Bookman Old Style" w:cs="Calibri"/>
                <w:sz w:val="12"/>
                <w:szCs w:val="12"/>
              </w:rPr>
              <w:t>. одежда</w:t>
            </w:r>
          </w:p>
        </w:tc>
        <w:tc>
          <w:tcPr>
            <w:tcW w:w="1209" w:type="dxa"/>
            <w:tcBorders>
              <w:top w:val="nil"/>
              <w:left w:val="nil"/>
              <w:bottom w:val="nil"/>
              <w:right w:val="single" w:sz="4" w:space="0" w:color="auto"/>
            </w:tcBorders>
            <w:shd w:val="clear" w:color="auto" w:fill="auto"/>
            <w:noWrap/>
            <w:vAlign w:val="bottom"/>
            <w:hideMark/>
          </w:tcPr>
          <w:p w14:paraId="368123F6"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nil"/>
              <w:right w:val="single" w:sz="4" w:space="0" w:color="auto"/>
            </w:tcBorders>
            <w:shd w:val="clear" w:color="auto" w:fill="auto"/>
            <w:noWrap/>
            <w:vAlign w:val="center"/>
            <w:hideMark/>
          </w:tcPr>
          <w:p w14:paraId="134D580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nil"/>
            </w:tcBorders>
            <w:shd w:val="clear" w:color="auto" w:fill="auto"/>
            <w:noWrap/>
            <w:vAlign w:val="center"/>
            <w:hideMark/>
          </w:tcPr>
          <w:p w14:paraId="1936DF3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single" w:sz="4" w:space="0" w:color="auto"/>
              <w:bottom w:val="single" w:sz="8" w:space="0" w:color="auto"/>
              <w:right w:val="nil"/>
            </w:tcBorders>
            <w:shd w:val="clear" w:color="auto" w:fill="auto"/>
            <w:noWrap/>
            <w:vAlign w:val="center"/>
            <w:hideMark/>
          </w:tcPr>
          <w:p w14:paraId="691DC5D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single" w:sz="4" w:space="0" w:color="auto"/>
              <w:bottom w:val="single" w:sz="8" w:space="0" w:color="auto"/>
              <w:right w:val="single" w:sz="4" w:space="0" w:color="auto"/>
            </w:tcBorders>
            <w:shd w:val="clear" w:color="auto" w:fill="auto"/>
            <w:noWrap/>
            <w:vAlign w:val="center"/>
            <w:hideMark/>
          </w:tcPr>
          <w:p w14:paraId="363C0E9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center"/>
            <w:hideMark/>
          </w:tcPr>
          <w:p w14:paraId="390995B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7" w:type="dxa"/>
            <w:tcBorders>
              <w:top w:val="nil"/>
              <w:left w:val="nil"/>
              <w:bottom w:val="single" w:sz="8" w:space="0" w:color="auto"/>
              <w:right w:val="nil"/>
            </w:tcBorders>
            <w:shd w:val="clear" w:color="auto" w:fill="auto"/>
            <w:noWrap/>
            <w:vAlign w:val="center"/>
            <w:hideMark/>
          </w:tcPr>
          <w:p w14:paraId="3FC28BC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single" w:sz="4" w:space="0" w:color="auto"/>
              <w:bottom w:val="single" w:sz="8" w:space="0" w:color="auto"/>
              <w:right w:val="nil"/>
            </w:tcBorders>
            <w:shd w:val="clear" w:color="auto" w:fill="auto"/>
            <w:noWrap/>
            <w:vAlign w:val="center"/>
            <w:hideMark/>
          </w:tcPr>
          <w:p w14:paraId="2578ADB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single" w:sz="4" w:space="0" w:color="auto"/>
              <w:bottom w:val="single" w:sz="8" w:space="0" w:color="auto"/>
              <w:right w:val="nil"/>
            </w:tcBorders>
            <w:shd w:val="clear" w:color="auto" w:fill="auto"/>
            <w:noWrap/>
            <w:vAlign w:val="center"/>
            <w:hideMark/>
          </w:tcPr>
          <w:p w14:paraId="21ACA18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single" w:sz="4" w:space="0" w:color="auto"/>
              <w:bottom w:val="single" w:sz="8" w:space="0" w:color="auto"/>
              <w:right w:val="nil"/>
            </w:tcBorders>
            <w:shd w:val="clear" w:color="auto" w:fill="auto"/>
            <w:noWrap/>
            <w:vAlign w:val="center"/>
            <w:hideMark/>
          </w:tcPr>
          <w:p w14:paraId="76BD179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single" w:sz="4" w:space="0" w:color="auto"/>
              <w:bottom w:val="single" w:sz="8" w:space="0" w:color="auto"/>
              <w:right w:val="single" w:sz="8" w:space="0" w:color="auto"/>
            </w:tcBorders>
            <w:shd w:val="clear" w:color="auto" w:fill="auto"/>
            <w:noWrap/>
            <w:vAlign w:val="center"/>
            <w:hideMark/>
          </w:tcPr>
          <w:p w14:paraId="4F3F2FD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461AE3E8" w14:textId="77777777" w:rsidR="00056C31" w:rsidRPr="00056C31" w:rsidRDefault="00056C31" w:rsidP="00056C31">
            <w:pPr>
              <w:rPr>
                <w:sz w:val="12"/>
                <w:szCs w:val="12"/>
              </w:rPr>
            </w:pPr>
          </w:p>
        </w:tc>
      </w:tr>
      <w:tr w:rsidR="00056C31" w:rsidRPr="00056C31" w14:paraId="38344CF8" w14:textId="77777777" w:rsidTr="00056C31">
        <w:trPr>
          <w:trHeight w:val="495"/>
          <w:jc w:val="center"/>
        </w:trPr>
        <w:tc>
          <w:tcPr>
            <w:tcW w:w="7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3A2FC9"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06481454"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ИТОГО базовый уровень операционных расходов</w:t>
            </w:r>
          </w:p>
        </w:tc>
        <w:tc>
          <w:tcPr>
            <w:tcW w:w="1209" w:type="dxa"/>
            <w:tcBorders>
              <w:top w:val="single" w:sz="8" w:space="0" w:color="auto"/>
              <w:left w:val="nil"/>
              <w:bottom w:val="single" w:sz="8" w:space="0" w:color="auto"/>
              <w:right w:val="single" w:sz="4" w:space="0" w:color="auto"/>
            </w:tcBorders>
            <w:shd w:val="clear" w:color="auto" w:fill="auto"/>
            <w:noWrap/>
            <w:vAlign w:val="bottom"/>
            <w:hideMark/>
          </w:tcPr>
          <w:p w14:paraId="164099FC"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single" w:sz="8" w:space="0" w:color="auto"/>
              <w:left w:val="nil"/>
              <w:bottom w:val="single" w:sz="8" w:space="0" w:color="auto"/>
              <w:right w:val="single" w:sz="4" w:space="0" w:color="auto"/>
            </w:tcBorders>
            <w:shd w:val="clear" w:color="auto" w:fill="auto"/>
            <w:noWrap/>
            <w:vAlign w:val="center"/>
            <w:hideMark/>
          </w:tcPr>
          <w:p w14:paraId="4760064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3638,73</w:t>
            </w:r>
          </w:p>
        </w:tc>
        <w:tc>
          <w:tcPr>
            <w:tcW w:w="1922" w:type="dxa"/>
            <w:tcBorders>
              <w:top w:val="single" w:sz="8" w:space="0" w:color="auto"/>
              <w:left w:val="nil"/>
              <w:bottom w:val="single" w:sz="8" w:space="0" w:color="auto"/>
              <w:right w:val="single" w:sz="4" w:space="0" w:color="auto"/>
            </w:tcBorders>
            <w:shd w:val="clear" w:color="auto" w:fill="auto"/>
            <w:noWrap/>
            <w:vAlign w:val="center"/>
            <w:hideMark/>
          </w:tcPr>
          <w:p w14:paraId="49DCBDC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6887,94</w:t>
            </w:r>
          </w:p>
        </w:tc>
        <w:tc>
          <w:tcPr>
            <w:tcW w:w="1931" w:type="dxa"/>
            <w:tcBorders>
              <w:top w:val="nil"/>
              <w:left w:val="nil"/>
              <w:bottom w:val="single" w:sz="8" w:space="0" w:color="auto"/>
              <w:right w:val="single" w:sz="4" w:space="0" w:color="auto"/>
            </w:tcBorders>
            <w:shd w:val="clear" w:color="auto" w:fill="auto"/>
            <w:noWrap/>
            <w:vAlign w:val="center"/>
            <w:hideMark/>
          </w:tcPr>
          <w:p w14:paraId="346A920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5163,66</w:t>
            </w:r>
          </w:p>
        </w:tc>
        <w:tc>
          <w:tcPr>
            <w:tcW w:w="1923" w:type="dxa"/>
            <w:tcBorders>
              <w:top w:val="nil"/>
              <w:left w:val="nil"/>
              <w:bottom w:val="single" w:sz="8" w:space="0" w:color="auto"/>
              <w:right w:val="single" w:sz="4" w:space="0" w:color="auto"/>
            </w:tcBorders>
            <w:shd w:val="clear" w:color="auto" w:fill="auto"/>
            <w:noWrap/>
            <w:vAlign w:val="center"/>
            <w:hideMark/>
          </w:tcPr>
          <w:p w14:paraId="7770081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5338,05</w:t>
            </w:r>
          </w:p>
        </w:tc>
        <w:tc>
          <w:tcPr>
            <w:tcW w:w="1915" w:type="dxa"/>
            <w:tcBorders>
              <w:top w:val="single" w:sz="8" w:space="0" w:color="auto"/>
              <w:left w:val="nil"/>
              <w:bottom w:val="single" w:sz="8" w:space="0" w:color="auto"/>
              <w:right w:val="single" w:sz="4" w:space="0" w:color="auto"/>
            </w:tcBorders>
            <w:shd w:val="clear" w:color="auto" w:fill="auto"/>
            <w:noWrap/>
            <w:vAlign w:val="center"/>
            <w:hideMark/>
          </w:tcPr>
          <w:p w14:paraId="1FF3C23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5506,62</w:t>
            </w:r>
          </w:p>
        </w:tc>
        <w:tc>
          <w:tcPr>
            <w:tcW w:w="1907" w:type="dxa"/>
            <w:tcBorders>
              <w:top w:val="nil"/>
              <w:left w:val="nil"/>
              <w:bottom w:val="single" w:sz="8" w:space="0" w:color="auto"/>
              <w:right w:val="single" w:sz="4" w:space="0" w:color="auto"/>
            </w:tcBorders>
            <w:shd w:val="clear" w:color="auto" w:fill="auto"/>
            <w:noWrap/>
            <w:vAlign w:val="center"/>
            <w:hideMark/>
          </w:tcPr>
          <w:p w14:paraId="656D5EE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5669,62</w:t>
            </w:r>
          </w:p>
        </w:tc>
        <w:tc>
          <w:tcPr>
            <w:tcW w:w="1901" w:type="dxa"/>
            <w:tcBorders>
              <w:top w:val="nil"/>
              <w:left w:val="nil"/>
              <w:bottom w:val="single" w:sz="8" w:space="0" w:color="auto"/>
              <w:right w:val="single" w:sz="4" w:space="0" w:color="auto"/>
            </w:tcBorders>
            <w:shd w:val="clear" w:color="auto" w:fill="auto"/>
            <w:noWrap/>
            <w:vAlign w:val="center"/>
            <w:hideMark/>
          </w:tcPr>
          <w:p w14:paraId="2FDF08A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5837,44</w:t>
            </w:r>
          </w:p>
        </w:tc>
        <w:tc>
          <w:tcPr>
            <w:tcW w:w="1897" w:type="dxa"/>
            <w:tcBorders>
              <w:top w:val="nil"/>
              <w:left w:val="nil"/>
              <w:bottom w:val="single" w:sz="8" w:space="0" w:color="auto"/>
              <w:right w:val="single" w:sz="4" w:space="0" w:color="auto"/>
            </w:tcBorders>
            <w:shd w:val="clear" w:color="auto" w:fill="auto"/>
            <w:noWrap/>
            <w:vAlign w:val="center"/>
            <w:hideMark/>
          </w:tcPr>
          <w:p w14:paraId="1A5CD49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6010,23</w:t>
            </w:r>
          </w:p>
        </w:tc>
        <w:tc>
          <w:tcPr>
            <w:tcW w:w="2140" w:type="dxa"/>
            <w:tcBorders>
              <w:top w:val="nil"/>
              <w:left w:val="nil"/>
              <w:bottom w:val="single" w:sz="8" w:space="0" w:color="auto"/>
              <w:right w:val="single" w:sz="4" w:space="0" w:color="auto"/>
            </w:tcBorders>
            <w:shd w:val="clear" w:color="auto" w:fill="auto"/>
            <w:noWrap/>
            <w:vAlign w:val="center"/>
            <w:hideMark/>
          </w:tcPr>
          <w:p w14:paraId="7654E62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-1724,28</w:t>
            </w:r>
          </w:p>
        </w:tc>
        <w:tc>
          <w:tcPr>
            <w:tcW w:w="1706" w:type="dxa"/>
            <w:tcBorders>
              <w:top w:val="nil"/>
              <w:left w:val="nil"/>
              <w:bottom w:val="single" w:sz="8" w:space="0" w:color="auto"/>
              <w:right w:val="single" w:sz="4" w:space="0" w:color="auto"/>
            </w:tcBorders>
            <w:shd w:val="clear" w:color="auto" w:fill="auto"/>
            <w:noWrap/>
            <w:vAlign w:val="center"/>
            <w:hideMark/>
          </w:tcPr>
          <w:p w14:paraId="320EF1B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41,91</w:t>
            </w:r>
          </w:p>
        </w:tc>
        <w:tc>
          <w:tcPr>
            <w:tcW w:w="16" w:type="dxa"/>
            <w:shd w:val="clear" w:color="auto" w:fill="auto"/>
            <w:vAlign w:val="center"/>
            <w:hideMark/>
          </w:tcPr>
          <w:p w14:paraId="025CABB7" w14:textId="77777777" w:rsidR="00056C31" w:rsidRPr="00056C31" w:rsidRDefault="00056C31" w:rsidP="00056C31">
            <w:pPr>
              <w:rPr>
                <w:sz w:val="12"/>
                <w:szCs w:val="12"/>
              </w:rPr>
            </w:pPr>
          </w:p>
        </w:tc>
      </w:tr>
      <w:tr w:rsidR="00056C31" w:rsidRPr="00056C31" w14:paraId="0C81EC9A" w14:textId="77777777" w:rsidTr="00056C31">
        <w:trPr>
          <w:trHeight w:val="390"/>
          <w:jc w:val="center"/>
        </w:trPr>
        <w:tc>
          <w:tcPr>
            <w:tcW w:w="31346" w:type="dxa"/>
            <w:gridSpan w:val="16"/>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979967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Неподконтрольные расходы (данные согласно реестру Приложения 5.3 Методических указаний)</w:t>
            </w:r>
          </w:p>
        </w:tc>
        <w:tc>
          <w:tcPr>
            <w:tcW w:w="16" w:type="dxa"/>
            <w:shd w:val="clear" w:color="auto" w:fill="auto"/>
            <w:vAlign w:val="center"/>
            <w:hideMark/>
          </w:tcPr>
          <w:p w14:paraId="588F4CCB" w14:textId="77777777" w:rsidR="00056C31" w:rsidRPr="00056C31" w:rsidRDefault="00056C31" w:rsidP="00056C31">
            <w:pPr>
              <w:rPr>
                <w:sz w:val="12"/>
                <w:szCs w:val="12"/>
              </w:rPr>
            </w:pPr>
          </w:p>
        </w:tc>
      </w:tr>
      <w:tr w:rsidR="00056C31" w:rsidRPr="00056C31" w14:paraId="278FD164" w14:textId="77777777" w:rsidTr="00056C31">
        <w:trPr>
          <w:trHeight w:val="54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6F5E962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w:t>
            </w:r>
          </w:p>
        </w:tc>
        <w:tc>
          <w:tcPr>
            <w:tcW w:w="10447" w:type="dxa"/>
            <w:gridSpan w:val="4"/>
            <w:tcBorders>
              <w:top w:val="nil"/>
              <w:left w:val="nil"/>
              <w:bottom w:val="single" w:sz="4" w:space="0" w:color="auto"/>
              <w:right w:val="nil"/>
            </w:tcBorders>
            <w:shd w:val="clear" w:color="auto" w:fill="auto"/>
            <w:noWrap/>
            <w:vAlign w:val="bottom"/>
            <w:hideMark/>
          </w:tcPr>
          <w:p w14:paraId="1AB33794"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Очистка стоков, канализация</w:t>
            </w:r>
          </w:p>
        </w:tc>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6867E156"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743C7F6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4FF0601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53A446A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single" w:sz="4" w:space="0" w:color="auto"/>
              <w:right w:val="single" w:sz="4" w:space="0" w:color="auto"/>
            </w:tcBorders>
            <w:shd w:val="clear" w:color="auto" w:fill="auto"/>
            <w:noWrap/>
            <w:vAlign w:val="bottom"/>
            <w:hideMark/>
          </w:tcPr>
          <w:p w14:paraId="6038244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bottom"/>
            <w:hideMark/>
          </w:tcPr>
          <w:p w14:paraId="64D491E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single" w:sz="4" w:space="0" w:color="auto"/>
              <w:right w:val="single" w:sz="4" w:space="0" w:color="auto"/>
            </w:tcBorders>
            <w:shd w:val="clear" w:color="auto" w:fill="auto"/>
            <w:noWrap/>
            <w:vAlign w:val="bottom"/>
            <w:hideMark/>
          </w:tcPr>
          <w:p w14:paraId="49EF450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single" w:sz="4" w:space="0" w:color="auto"/>
              <w:right w:val="single" w:sz="4" w:space="0" w:color="auto"/>
            </w:tcBorders>
            <w:shd w:val="clear" w:color="auto" w:fill="auto"/>
            <w:noWrap/>
            <w:vAlign w:val="bottom"/>
            <w:hideMark/>
          </w:tcPr>
          <w:p w14:paraId="7B3726A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single" w:sz="4" w:space="0" w:color="auto"/>
              <w:right w:val="single" w:sz="4" w:space="0" w:color="auto"/>
            </w:tcBorders>
            <w:shd w:val="clear" w:color="auto" w:fill="auto"/>
            <w:noWrap/>
            <w:vAlign w:val="bottom"/>
            <w:hideMark/>
          </w:tcPr>
          <w:p w14:paraId="0DD1E49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single" w:sz="4" w:space="0" w:color="auto"/>
              <w:right w:val="single" w:sz="4" w:space="0" w:color="auto"/>
            </w:tcBorders>
            <w:shd w:val="clear" w:color="auto" w:fill="auto"/>
            <w:noWrap/>
            <w:vAlign w:val="bottom"/>
            <w:hideMark/>
          </w:tcPr>
          <w:p w14:paraId="483ABF6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10CECB9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6865E1AE" w14:textId="77777777" w:rsidR="00056C31" w:rsidRPr="00056C31" w:rsidRDefault="00056C31" w:rsidP="00056C31">
            <w:pPr>
              <w:rPr>
                <w:sz w:val="12"/>
                <w:szCs w:val="12"/>
              </w:rPr>
            </w:pPr>
          </w:p>
        </w:tc>
      </w:tr>
      <w:tr w:rsidR="00056C31" w:rsidRPr="00056C31" w14:paraId="62DE3B3D" w14:textId="77777777" w:rsidTr="00056C31">
        <w:trPr>
          <w:trHeight w:val="450"/>
          <w:jc w:val="center"/>
        </w:trPr>
        <w:tc>
          <w:tcPr>
            <w:tcW w:w="748" w:type="dxa"/>
            <w:tcBorders>
              <w:top w:val="nil"/>
              <w:left w:val="single" w:sz="8" w:space="0" w:color="auto"/>
              <w:bottom w:val="nil"/>
              <w:right w:val="single" w:sz="4" w:space="0" w:color="auto"/>
            </w:tcBorders>
            <w:shd w:val="clear" w:color="auto" w:fill="auto"/>
            <w:noWrap/>
            <w:vAlign w:val="bottom"/>
            <w:hideMark/>
          </w:tcPr>
          <w:p w14:paraId="5360A27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12</w:t>
            </w:r>
          </w:p>
        </w:tc>
        <w:tc>
          <w:tcPr>
            <w:tcW w:w="1044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46D2AE"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Арендная плата, в т.ч.</w:t>
            </w:r>
          </w:p>
        </w:tc>
        <w:tc>
          <w:tcPr>
            <w:tcW w:w="1209" w:type="dxa"/>
            <w:tcBorders>
              <w:top w:val="nil"/>
              <w:left w:val="nil"/>
              <w:bottom w:val="single" w:sz="4" w:space="0" w:color="auto"/>
              <w:right w:val="single" w:sz="4" w:space="0" w:color="auto"/>
            </w:tcBorders>
            <w:shd w:val="clear" w:color="auto" w:fill="auto"/>
            <w:noWrap/>
            <w:vAlign w:val="bottom"/>
            <w:hideMark/>
          </w:tcPr>
          <w:p w14:paraId="610D304E"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52030B0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59CB24E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6154449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single" w:sz="4" w:space="0" w:color="auto"/>
              <w:right w:val="single" w:sz="4" w:space="0" w:color="auto"/>
            </w:tcBorders>
            <w:shd w:val="clear" w:color="auto" w:fill="auto"/>
            <w:noWrap/>
            <w:vAlign w:val="bottom"/>
            <w:hideMark/>
          </w:tcPr>
          <w:p w14:paraId="78D8C41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bottom"/>
            <w:hideMark/>
          </w:tcPr>
          <w:p w14:paraId="2EE7F27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single" w:sz="4" w:space="0" w:color="auto"/>
              <w:right w:val="single" w:sz="4" w:space="0" w:color="auto"/>
            </w:tcBorders>
            <w:shd w:val="clear" w:color="auto" w:fill="auto"/>
            <w:noWrap/>
            <w:vAlign w:val="bottom"/>
            <w:hideMark/>
          </w:tcPr>
          <w:p w14:paraId="134D6A9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single" w:sz="4" w:space="0" w:color="auto"/>
              <w:right w:val="single" w:sz="4" w:space="0" w:color="auto"/>
            </w:tcBorders>
            <w:shd w:val="clear" w:color="auto" w:fill="auto"/>
            <w:noWrap/>
            <w:vAlign w:val="bottom"/>
            <w:hideMark/>
          </w:tcPr>
          <w:p w14:paraId="1BFFE96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single" w:sz="4" w:space="0" w:color="auto"/>
              <w:right w:val="single" w:sz="4" w:space="0" w:color="auto"/>
            </w:tcBorders>
            <w:shd w:val="clear" w:color="auto" w:fill="auto"/>
            <w:noWrap/>
            <w:vAlign w:val="bottom"/>
            <w:hideMark/>
          </w:tcPr>
          <w:p w14:paraId="43A991C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single" w:sz="4" w:space="0" w:color="auto"/>
              <w:right w:val="single" w:sz="4" w:space="0" w:color="auto"/>
            </w:tcBorders>
            <w:shd w:val="clear" w:color="auto" w:fill="auto"/>
            <w:noWrap/>
            <w:vAlign w:val="bottom"/>
            <w:hideMark/>
          </w:tcPr>
          <w:p w14:paraId="5B4B0B3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68FAEB9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7D2DD8AC" w14:textId="77777777" w:rsidR="00056C31" w:rsidRPr="00056C31" w:rsidRDefault="00056C31" w:rsidP="00056C31">
            <w:pPr>
              <w:rPr>
                <w:sz w:val="12"/>
                <w:szCs w:val="12"/>
              </w:rPr>
            </w:pPr>
          </w:p>
        </w:tc>
      </w:tr>
      <w:tr w:rsidR="00056C31" w:rsidRPr="00056C31" w14:paraId="74D79094" w14:textId="77777777" w:rsidTr="00056C31">
        <w:trPr>
          <w:trHeight w:val="330"/>
          <w:jc w:val="center"/>
        </w:trPr>
        <w:tc>
          <w:tcPr>
            <w:tcW w:w="748" w:type="dxa"/>
            <w:tcBorders>
              <w:top w:val="single" w:sz="4" w:space="0" w:color="auto"/>
              <w:left w:val="single" w:sz="8" w:space="0" w:color="auto"/>
              <w:bottom w:val="nil"/>
              <w:right w:val="single" w:sz="4" w:space="0" w:color="auto"/>
            </w:tcBorders>
            <w:shd w:val="clear" w:color="auto" w:fill="auto"/>
            <w:noWrap/>
            <w:vAlign w:val="bottom"/>
            <w:hideMark/>
          </w:tcPr>
          <w:p w14:paraId="02937DA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12.1</w:t>
            </w:r>
          </w:p>
        </w:tc>
        <w:tc>
          <w:tcPr>
            <w:tcW w:w="10447" w:type="dxa"/>
            <w:gridSpan w:val="4"/>
            <w:tcBorders>
              <w:top w:val="nil"/>
              <w:left w:val="nil"/>
              <w:bottom w:val="nil"/>
              <w:right w:val="single" w:sz="4" w:space="0" w:color="000000"/>
            </w:tcBorders>
            <w:shd w:val="clear" w:color="auto" w:fill="auto"/>
            <w:noWrap/>
            <w:vAlign w:val="bottom"/>
            <w:hideMark/>
          </w:tcPr>
          <w:p w14:paraId="6F478DF5"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аренда имущества КУМИ</w:t>
            </w:r>
          </w:p>
        </w:tc>
        <w:tc>
          <w:tcPr>
            <w:tcW w:w="1209" w:type="dxa"/>
            <w:tcBorders>
              <w:top w:val="nil"/>
              <w:left w:val="nil"/>
              <w:bottom w:val="nil"/>
              <w:right w:val="single" w:sz="4" w:space="0" w:color="auto"/>
            </w:tcBorders>
            <w:shd w:val="clear" w:color="auto" w:fill="auto"/>
            <w:noWrap/>
            <w:vAlign w:val="bottom"/>
            <w:hideMark/>
          </w:tcPr>
          <w:p w14:paraId="271DF59B"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nil"/>
              <w:right w:val="single" w:sz="4" w:space="0" w:color="auto"/>
            </w:tcBorders>
            <w:shd w:val="clear" w:color="auto" w:fill="auto"/>
            <w:noWrap/>
            <w:vAlign w:val="bottom"/>
            <w:hideMark/>
          </w:tcPr>
          <w:p w14:paraId="4364009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6E7887E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bottom"/>
            <w:hideMark/>
          </w:tcPr>
          <w:p w14:paraId="2102DFA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single" w:sz="4" w:space="0" w:color="auto"/>
            </w:tcBorders>
            <w:shd w:val="clear" w:color="auto" w:fill="auto"/>
            <w:noWrap/>
            <w:vAlign w:val="bottom"/>
            <w:hideMark/>
          </w:tcPr>
          <w:p w14:paraId="064B7DD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nil"/>
              <w:right w:val="single" w:sz="4" w:space="0" w:color="auto"/>
            </w:tcBorders>
            <w:shd w:val="clear" w:color="auto" w:fill="auto"/>
            <w:noWrap/>
            <w:vAlign w:val="bottom"/>
            <w:hideMark/>
          </w:tcPr>
          <w:p w14:paraId="1928397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nil"/>
              <w:right w:val="single" w:sz="4" w:space="0" w:color="auto"/>
            </w:tcBorders>
            <w:shd w:val="clear" w:color="auto" w:fill="auto"/>
            <w:noWrap/>
            <w:vAlign w:val="bottom"/>
            <w:hideMark/>
          </w:tcPr>
          <w:p w14:paraId="37323EB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nil"/>
              <w:right w:val="single" w:sz="4" w:space="0" w:color="auto"/>
            </w:tcBorders>
            <w:shd w:val="clear" w:color="auto" w:fill="auto"/>
            <w:noWrap/>
            <w:vAlign w:val="bottom"/>
            <w:hideMark/>
          </w:tcPr>
          <w:p w14:paraId="1D9C9ED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nil"/>
              <w:right w:val="single" w:sz="4" w:space="0" w:color="auto"/>
            </w:tcBorders>
            <w:shd w:val="clear" w:color="auto" w:fill="auto"/>
            <w:noWrap/>
            <w:vAlign w:val="bottom"/>
            <w:hideMark/>
          </w:tcPr>
          <w:p w14:paraId="1C8665F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nil"/>
              <w:right w:val="single" w:sz="4" w:space="0" w:color="auto"/>
            </w:tcBorders>
            <w:shd w:val="clear" w:color="auto" w:fill="auto"/>
            <w:noWrap/>
            <w:vAlign w:val="bottom"/>
            <w:hideMark/>
          </w:tcPr>
          <w:p w14:paraId="6B026F9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bottom"/>
            <w:hideMark/>
          </w:tcPr>
          <w:p w14:paraId="57811E1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0F6D72BE" w14:textId="77777777" w:rsidR="00056C31" w:rsidRPr="00056C31" w:rsidRDefault="00056C31" w:rsidP="00056C31">
            <w:pPr>
              <w:rPr>
                <w:sz w:val="12"/>
                <w:szCs w:val="12"/>
              </w:rPr>
            </w:pPr>
          </w:p>
        </w:tc>
      </w:tr>
      <w:tr w:rsidR="00056C31" w:rsidRPr="00056C31" w14:paraId="03969608" w14:textId="77777777" w:rsidTr="00056C31">
        <w:trPr>
          <w:trHeight w:val="330"/>
          <w:jc w:val="center"/>
        </w:trPr>
        <w:tc>
          <w:tcPr>
            <w:tcW w:w="748" w:type="dxa"/>
            <w:tcBorders>
              <w:top w:val="nil"/>
              <w:left w:val="single" w:sz="8" w:space="0" w:color="auto"/>
              <w:bottom w:val="nil"/>
              <w:right w:val="single" w:sz="4" w:space="0" w:color="auto"/>
            </w:tcBorders>
            <w:shd w:val="clear" w:color="auto" w:fill="auto"/>
            <w:noWrap/>
            <w:vAlign w:val="bottom"/>
            <w:hideMark/>
          </w:tcPr>
          <w:p w14:paraId="0CD2686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12.2</w:t>
            </w:r>
          </w:p>
        </w:tc>
        <w:tc>
          <w:tcPr>
            <w:tcW w:w="10351" w:type="dxa"/>
            <w:gridSpan w:val="3"/>
            <w:tcBorders>
              <w:top w:val="nil"/>
              <w:left w:val="nil"/>
              <w:bottom w:val="nil"/>
              <w:right w:val="nil"/>
            </w:tcBorders>
            <w:shd w:val="clear" w:color="auto" w:fill="auto"/>
            <w:noWrap/>
            <w:vAlign w:val="bottom"/>
            <w:hideMark/>
          </w:tcPr>
          <w:p w14:paraId="7EFB8A15"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аренда земли</w:t>
            </w:r>
          </w:p>
        </w:tc>
        <w:tc>
          <w:tcPr>
            <w:tcW w:w="96" w:type="dxa"/>
            <w:tcBorders>
              <w:top w:val="nil"/>
              <w:left w:val="nil"/>
              <w:bottom w:val="nil"/>
              <w:right w:val="single" w:sz="4" w:space="0" w:color="auto"/>
            </w:tcBorders>
            <w:shd w:val="clear" w:color="auto" w:fill="auto"/>
            <w:noWrap/>
            <w:vAlign w:val="bottom"/>
            <w:hideMark/>
          </w:tcPr>
          <w:p w14:paraId="12ED4BF5"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nil"/>
              <w:right w:val="single" w:sz="4" w:space="0" w:color="auto"/>
            </w:tcBorders>
            <w:shd w:val="clear" w:color="auto" w:fill="auto"/>
            <w:noWrap/>
            <w:vAlign w:val="bottom"/>
            <w:hideMark/>
          </w:tcPr>
          <w:p w14:paraId="3487A117"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nil"/>
              <w:right w:val="single" w:sz="4" w:space="0" w:color="auto"/>
            </w:tcBorders>
            <w:shd w:val="clear" w:color="auto" w:fill="auto"/>
            <w:noWrap/>
            <w:vAlign w:val="bottom"/>
            <w:hideMark/>
          </w:tcPr>
          <w:p w14:paraId="523BB3D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576F19B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bottom"/>
            <w:hideMark/>
          </w:tcPr>
          <w:p w14:paraId="5C398C4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single" w:sz="4" w:space="0" w:color="auto"/>
            </w:tcBorders>
            <w:shd w:val="clear" w:color="auto" w:fill="auto"/>
            <w:noWrap/>
            <w:vAlign w:val="bottom"/>
            <w:hideMark/>
          </w:tcPr>
          <w:p w14:paraId="26C7EFC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nil"/>
              <w:right w:val="single" w:sz="4" w:space="0" w:color="auto"/>
            </w:tcBorders>
            <w:shd w:val="clear" w:color="auto" w:fill="auto"/>
            <w:noWrap/>
            <w:vAlign w:val="bottom"/>
            <w:hideMark/>
          </w:tcPr>
          <w:p w14:paraId="5F46EA5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nil"/>
              <w:right w:val="single" w:sz="4" w:space="0" w:color="auto"/>
            </w:tcBorders>
            <w:shd w:val="clear" w:color="auto" w:fill="auto"/>
            <w:noWrap/>
            <w:vAlign w:val="bottom"/>
            <w:hideMark/>
          </w:tcPr>
          <w:p w14:paraId="3E9973F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nil"/>
              <w:right w:val="single" w:sz="4" w:space="0" w:color="auto"/>
            </w:tcBorders>
            <w:shd w:val="clear" w:color="auto" w:fill="auto"/>
            <w:noWrap/>
            <w:vAlign w:val="bottom"/>
            <w:hideMark/>
          </w:tcPr>
          <w:p w14:paraId="2002621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nil"/>
              <w:right w:val="single" w:sz="4" w:space="0" w:color="auto"/>
            </w:tcBorders>
            <w:shd w:val="clear" w:color="auto" w:fill="auto"/>
            <w:noWrap/>
            <w:vAlign w:val="bottom"/>
            <w:hideMark/>
          </w:tcPr>
          <w:p w14:paraId="167A996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nil"/>
              <w:right w:val="single" w:sz="4" w:space="0" w:color="auto"/>
            </w:tcBorders>
            <w:shd w:val="clear" w:color="auto" w:fill="auto"/>
            <w:noWrap/>
            <w:vAlign w:val="bottom"/>
            <w:hideMark/>
          </w:tcPr>
          <w:p w14:paraId="785CA87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bottom"/>
            <w:hideMark/>
          </w:tcPr>
          <w:p w14:paraId="15B89E9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66A92FAB" w14:textId="77777777" w:rsidR="00056C31" w:rsidRPr="00056C31" w:rsidRDefault="00056C31" w:rsidP="00056C31">
            <w:pPr>
              <w:rPr>
                <w:sz w:val="12"/>
                <w:szCs w:val="12"/>
              </w:rPr>
            </w:pPr>
          </w:p>
        </w:tc>
      </w:tr>
      <w:tr w:rsidR="00056C31" w:rsidRPr="00056C31" w14:paraId="49AB340F" w14:textId="77777777" w:rsidTr="00056C31">
        <w:trPr>
          <w:trHeight w:val="33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43065B6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lastRenderedPageBreak/>
              <w:t xml:space="preserve"> 12.3</w:t>
            </w:r>
          </w:p>
        </w:tc>
        <w:tc>
          <w:tcPr>
            <w:tcW w:w="10447" w:type="dxa"/>
            <w:gridSpan w:val="4"/>
            <w:tcBorders>
              <w:top w:val="nil"/>
              <w:left w:val="nil"/>
              <w:bottom w:val="single" w:sz="4" w:space="0" w:color="auto"/>
              <w:right w:val="single" w:sz="4" w:space="0" w:color="000000"/>
            </w:tcBorders>
            <w:shd w:val="clear" w:color="auto" w:fill="auto"/>
            <w:noWrap/>
            <w:vAlign w:val="bottom"/>
            <w:hideMark/>
          </w:tcPr>
          <w:p w14:paraId="65ECE4CA"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аренда прочего имущества </w:t>
            </w:r>
          </w:p>
        </w:tc>
        <w:tc>
          <w:tcPr>
            <w:tcW w:w="1209" w:type="dxa"/>
            <w:tcBorders>
              <w:top w:val="nil"/>
              <w:left w:val="nil"/>
              <w:bottom w:val="single" w:sz="4" w:space="0" w:color="auto"/>
              <w:right w:val="single" w:sz="4" w:space="0" w:color="auto"/>
            </w:tcBorders>
            <w:shd w:val="clear" w:color="auto" w:fill="auto"/>
            <w:noWrap/>
            <w:vAlign w:val="bottom"/>
            <w:hideMark/>
          </w:tcPr>
          <w:p w14:paraId="4C1214F0"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6CBA292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3CCABC6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48AB7F0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single" w:sz="4" w:space="0" w:color="auto"/>
            </w:tcBorders>
            <w:shd w:val="clear" w:color="auto" w:fill="auto"/>
            <w:noWrap/>
            <w:vAlign w:val="bottom"/>
            <w:hideMark/>
          </w:tcPr>
          <w:p w14:paraId="7635432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nil"/>
              <w:right w:val="single" w:sz="4" w:space="0" w:color="auto"/>
            </w:tcBorders>
            <w:shd w:val="clear" w:color="auto" w:fill="auto"/>
            <w:noWrap/>
            <w:vAlign w:val="bottom"/>
            <w:hideMark/>
          </w:tcPr>
          <w:p w14:paraId="745E028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nil"/>
              <w:right w:val="single" w:sz="4" w:space="0" w:color="auto"/>
            </w:tcBorders>
            <w:shd w:val="clear" w:color="auto" w:fill="auto"/>
            <w:noWrap/>
            <w:vAlign w:val="bottom"/>
            <w:hideMark/>
          </w:tcPr>
          <w:p w14:paraId="55952E9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nil"/>
              <w:right w:val="single" w:sz="4" w:space="0" w:color="auto"/>
            </w:tcBorders>
            <w:shd w:val="clear" w:color="auto" w:fill="auto"/>
            <w:noWrap/>
            <w:vAlign w:val="bottom"/>
            <w:hideMark/>
          </w:tcPr>
          <w:p w14:paraId="572966C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nil"/>
              <w:right w:val="single" w:sz="4" w:space="0" w:color="auto"/>
            </w:tcBorders>
            <w:shd w:val="clear" w:color="auto" w:fill="auto"/>
            <w:noWrap/>
            <w:vAlign w:val="bottom"/>
            <w:hideMark/>
          </w:tcPr>
          <w:p w14:paraId="6A5950F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nil"/>
              <w:right w:val="single" w:sz="4" w:space="0" w:color="auto"/>
            </w:tcBorders>
            <w:shd w:val="clear" w:color="auto" w:fill="auto"/>
            <w:noWrap/>
            <w:vAlign w:val="bottom"/>
            <w:hideMark/>
          </w:tcPr>
          <w:p w14:paraId="7F83D7B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bottom"/>
            <w:hideMark/>
          </w:tcPr>
          <w:p w14:paraId="7FF6717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2C6C1696" w14:textId="77777777" w:rsidR="00056C31" w:rsidRPr="00056C31" w:rsidRDefault="00056C31" w:rsidP="00056C31">
            <w:pPr>
              <w:rPr>
                <w:sz w:val="12"/>
                <w:szCs w:val="12"/>
              </w:rPr>
            </w:pPr>
          </w:p>
        </w:tc>
      </w:tr>
      <w:tr w:rsidR="00056C31" w:rsidRPr="00056C31" w14:paraId="00538927" w14:textId="77777777" w:rsidTr="00056C31">
        <w:trPr>
          <w:trHeight w:val="33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47F90CC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13</w:t>
            </w:r>
          </w:p>
        </w:tc>
        <w:tc>
          <w:tcPr>
            <w:tcW w:w="1044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6CD6C9"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Концессионная плата</w:t>
            </w:r>
          </w:p>
        </w:tc>
        <w:tc>
          <w:tcPr>
            <w:tcW w:w="1209" w:type="dxa"/>
            <w:tcBorders>
              <w:top w:val="nil"/>
              <w:left w:val="nil"/>
              <w:bottom w:val="single" w:sz="4" w:space="0" w:color="auto"/>
              <w:right w:val="single" w:sz="4" w:space="0" w:color="auto"/>
            </w:tcBorders>
            <w:shd w:val="clear" w:color="auto" w:fill="auto"/>
            <w:noWrap/>
            <w:vAlign w:val="bottom"/>
            <w:hideMark/>
          </w:tcPr>
          <w:p w14:paraId="4278AD58"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2A9ED80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2AD2037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55DCE42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single" w:sz="4" w:space="0" w:color="auto"/>
              <w:left w:val="nil"/>
              <w:bottom w:val="single" w:sz="4" w:space="0" w:color="auto"/>
              <w:right w:val="single" w:sz="4" w:space="0" w:color="auto"/>
            </w:tcBorders>
            <w:shd w:val="clear" w:color="auto" w:fill="auto"/>
            <w:noWrap/>
            <w:vAlign w:val="bottom"/>
            <w:hideMark/>
          </w:tcPr>
          <w:p w14:paraId="1629447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48339D8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single" w:sz="4" w:space="0" w:color="auto"/>
              <w:left w:val="nil"/>
              <w:bottom w:val="single" w:sz="4" w:space="0" w:color="auto"/>
              <w:right w:val="single" w:sz="4" w:space="0" w:color="auto"/>
            </w:tcBorders>
            <w:shd w:val="clear" w:color="auto" w:fill="auto"/>
            <w:noWrap/>
            <w:vAlign w:val="bottom"/>
            <w:hideMark/>
          </w:tcPr>
          <w:p w14:paraId="7F30501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single" w:sz="4" w:space="0" w:color="auto"/>
              <w:left w:val="nil"/>
              <w:bottom w:val="single" w:sz="4" w:space="0" w:color="auto"/>
              <w:right w:val="single" w:sz="4" w:space="0" w:color="auto"/>
            </w:tcBorders>
            <w:shd w:val="clear" w:color="auto" w:fill="auto"/>
            <w:noWrap/>
            <w:vAlign w:val="bottom"/>
            <w:hideMark/>
          </w:tcPr>
          <w:p w14:paraId="7B7E483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36A5648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020EADA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0829410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31B177F4" w14:textId="77777777" w:rsidR="00056C31" w:rsidRPr="00056C31" w:rsidRDefault="00056C31" w:rsidP="00056C31">
            <w:pPr>
              <w:rPr>
                <w:sz w:val="12"/>
                <w:szCs w:val="12"/>
              </w:rPr>
            </w:pPr>
          </w:p>
        </w:tc>
      </w:tr>
      <w:tr w:rsidR="00056C31" w:rsidRPr="00056C31" w14:paraId="27EBDD4F" w14:textId="77777777" w:rsidTr="00056C31">
        <w:trPr>
          <w:trHeight w:val="70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1FC1464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14</w:t>
            </w:r>
          </w:p>
        </w:tc>
        <w:tc>
          <w:tcPr>
            <w:tcW w:w="10447" w:type="dxa"/>
            <w:gridSpan w:val="4"/>
            <w:tcBorders>
              <w:top w:val="single" w:sz="4" w:space="0" w:color="auto"/>
              <w:left w:val="nil"/>
              <w:bottom w:val="single" w:sz="4" w:space="0" w:color="auto"/>
              <w:right w:val="single" w:sz="4" w:space="0" w:color="000000"/>
            </w:tcBorders>
            <w:shd w:val="clear" w:color="auto" w:fill="auto"/>
            <w:vAlign w:val="bottom"/>
            <w:hideMark/>
          </w:tcPr>
          <w:p w14:paraId="54B17D87"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Расходы на оплату налогов, сборов и других обязательных платежей, в т.ч.</w:t>
            </w:r>
          </w:p>
        </w:tc>
        <w:tc>
          <w:tcPr>
            <w:tcW w:w="1209" w:type="dxa"/>
            <w:tcBorders>
              <w:top w:val="nil"/>
              <w:left w:val="nil"/>
              <w:bottom w:val="single" w:sz="4" w:space="0" w:color="auto"/>
              <w:right w:val="single" w:sz="4" w:space="0" w:color="auto"/>
            </w:tcBorders>
            <w:shd w:val="clear" w:color="auto" w:fill="auto"/>
            <w:noWrap/>
            <w:vAlign w:val="bottom"/>
            <w:hideMark/>
          </w:tcPr>
          <w:p w14:paraId="382973F4"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295239F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single" w:sz="4" w:space="0" w:color="auto"/>
              <w:left w:val="nil"/>
              <w:bottom w:val="single" w:sz="4" w:space="0" w:color="auto"/>
              <w:right w:val="single" w:sz="4" w:space="0" w:color="auto"/>
            </w:tcBorders>
            <w:shd w:val="clear" w:color="auto" w:fill="auto"/>
            <w:noWrap/>
            <w:vAlign w:val="bottom"/>
            <w:hideMark/>
          </w:tcPr>
          <w:p w14:paraId="5285DEB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74BEF31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single" w:sz="4" w:space="0" w:color="auto"/>
              <w:right w:val="single" w:sz="4" w:space="0" w:color="auto"/>
            </w:tcBorders>
            <w:shd w:val="clear" w:color="auto" w:fill="auto"/>
            <w:noWrap/>
            <w:vAlign w:val="bottom"/>
            <w:hideMark/>
          </w:tcPr>
          <w:p w14:paraId="5C80B1E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bottom"/>
            <w:hideMark/>
          </w:tcPr>
          <w:p w14:paraId="503641E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single" w:sz="4" w:space="0" w:color="auto"/>
              <w:right w:val="single" w:sz="4" w:space="0" w:color="auto"/>
            </w:tcBorders>
            <w:shd w:val="clear" w:color="auto" w:fill="auto"/>
            <w:noWrap/>
            <w:vAlign w:val="bottom"/>
            <w:hideMark/>
          </w:tcPr>
          <w:p w14:paraId="4C8A802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single" w:sz="4" w:space="0" w:color="auto"/>
              <w:right w:val="single" w:sz="4" w:space="0" w:color="auto"/>
            </w:tcBorders>
            <w:shd w:val="clear" w:color="auto" w:fill="auto"/>
            <w:noWrap/>
            <w:vAlign w:val="bottom"/>
            <w:hideMark/>
          </w:tcPr>
          <w:p w14:paraId="7864089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single" w:sz="4" w:space="0" w:color="auto"/>
              <w:right w:val="single" w:sz="4" w:space="0" w:color="auto"/>
            </w:tcBorders>
            <w:shd w:val="clear" w:color="auto" w:fill="auto"/>
            <w:noWrap/>
            <w:vAlign w:val="bottom"/>
            <w:hideMark/>
          </w:tcPr>
          <w:p w14:paraId="30AAD60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single" w:sz="4" w:space="0" w:color="auto"/>
              <w:right w:val="single" w:sz="4" w:space="0" w:color="auto"/>
            </w:tcBorders>
            <w:shd w:val="clear" w:color="auto" w:fill="auto"/>
            <w:noWrap/>
            <w:vAlign w:val="bottom"/>
            <w:hideMark/>
          </w:tcPr>
          <w:p w14:paraId="24E0F17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649BCA1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47A534EA" w14:textId="77777777" w:rsidR="00056C31" w:rsidRPr="00056C31" w:rsidRDefault="00056C31" w:rsidP="00056C31">
            <w:pPr>
              <w:rPr>
                <w:sz w:val="12"/>
                <w:szCs w:val="12"/>
              </w:rPr>
            </w:pPr>
          </w:p>
        </w:tc>
      </w:tr>
      <w:tr w:rsidR="00056C31" w:rsidRPr="00056C31" w14:paraId="10065A05" w14:textId="77777777" w:rsidTr="00056C31">
        <w:trPr>
          <w:trHeight w:val="330"/>
          <w:jc w:val="center"/>
        </w:trPr>
        <w:tc>
          <w:tcPr>
            <w:tcW w:w="748" w:type="dxa"/>
            <w:tcBorders>
              <w:top w:val="nil"/>
              <w:left w:val="single" w:sz="8" w:space="0" w:color="auto"/>
              <w:bottom w:val="nil"/>
              <w:right w:val="nil"/>
            </w:tcBorders>
            <w:shd w:val="clear" w:color="auto" w:fill="auto"/>
            <w:noWrap/>
            <w:vAlign w:val="bottom"/>
            <w:hideMark/>
          </w:tcPr>
          <w:p w14:paraId="1E95F38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14.1</w:t>
            </w:r>
          </w:p>
        </w:tc>
        <w:tc>
          <w:tcPr>
            <w:tcW w:w="10447" w:type="dxa"/>
            <w:gridSpan w:val="4"/>
            <w:tcBorders>
              <w:top w:val="single" w:sz="4" w:space="0" w:color="auto"/>
              <w:left w:val="single" w:sz="4" w:space="0" w:color="auto"/>
              <w:bottom w:val="nil"/>
              <w:right w:val="nil"/>
            </w:tcBorders>
            <w:shd w:val="clear" w:color="auto" w:fill="auto"/>
            <w:noWrap/>
            <w:vAlign w:val="bottom"/>
            <w:hideMark/>
          </w:tcPr>
          <w:p w14:paraId="79ACFF26"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плата за выбросы и сбросы загрязняющих веществ в окружающую среду, </w:t>
            </w:r>
          </w:p>
        </w:tc>
        <w:tc>
          <w:tcPr>
            <w:tcW w:w="1209" w:type="dxa"/>
            <w:tcBorders>
              <w:top w:val="nil"/>
              <w:left w:val="single" w:sz="4" w:space="0" w:color="auto"/>
              <w:bottom w:val="nil"/>
              <w:right w:val="single" w:sz="4" w:space="0" w:color="auto"/>
            </w:tcBorders>
            <w:shd w:val="clear" w:color="auto" w:fill="auto"/>
            <w:noWrap/>
            <w:vAlign w:val="bottom"/>
            <w:hideMark/>
          </w:tcPr>
          <w:p w14:paraId="7CC544F8"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nil"/>
              <w:right w:val="single" w:sz="4" w:space="0" w:color="auto"/>
            </w:tcBorders>
            <w:shd w:val="clear" w:color="auto" w:fill="auto"/>
            <w:noWrap/>
            <w:vAlign w:val="bottom"/>
            <w:hideMark/>
          </w:tcPr>
          <w:p w14:paraId="36F3DB2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442B20C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bottom"/>
            <w:hideMark/>
          </w:tcPr>
          <w:p w14:paraId="4595B30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single" w:sz="4" w:space="0" w:color="auto"/>
            </w:tcBorders>
            <w:shd w:val="clear" w:color="auto" w:fill="auto"/>
            <w:noWrap/>
            <w:vAlign w:val="bottom"/>
            <w:hideMark/>
          </w:tcPr>
          <w:p w14:paraId="1B01347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nil"/>
              <w:right w:val="single" w:sz="4" w:space="0" w:color="auto"/>
            </w:tcBorders>
            <w:shd w:val="clear" w:color="auto" w:fill="auto"/>
            <w:noWrap/>
            <w:vAlign w:val="bottom"/>
            <w:hideMark/>
          </w:tcPr>
          <w:p w14:paraId="1846597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nil"/>
              <w:right w:val="single" w:sz="4" w:space="0" w:color="auto"/>
            </w:tcBorders>
            <w:shd w:val="clear" w:color="auto" w:fill="auto"/>
            <w:noWrap/>
            <w:vAlign w:val="bottom"/>
            <w:hideMark/>
          </w:tcPr>
          <w:p w14:paraId="5DE26EA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nil"/>
              <w:right w:val="single" w:sz="4" w:space="0" w:color="auto"/>
            </w:tcBorders>
            <w:shd w:val="clear" w:color="auto" w:fill="auto"/>
            <w:noWrap/>
            <w:vAlign w:val="bottom"/>
            <w:hideMark/>
          </w:tcPr>
          <w:p w14:paraId="52BC3A1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nil"/>
              <w:right w:val="single" w:sz="4" w:space="0" w:color="auto"/>
            </w:tcBorders>
            <w:shd w:val="clear" w:color="auto" w:fill="auto"/>
            <w:noWrap/>
            <w:vAlign w:val="bottom"/>
            <w:hideMark/>
          </w:tcPr>
          <w:p w14:paraId="1A0D3F0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nil"/>
              <w:right w:val="single" w:sz="4" w:space="0" w:color="auto"/>
            </w:tcBorders>
            <w:shd w:val="clear" w:color="auto" w:fill="auto"/>
            <w:noWrap/>
            <w:vAlign w:val="bottom"/>
            <w:hideMark/>
          </w:tcPr>
          <w:p w14:paraId="0937ABA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bottom"/>
            <w:hideMark/>
          </w:tcPr>
          <w:p w14:paraId="37C0599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693ACE39" w14:textId="77777777" w:rsidR="00056C31" w:rsidRPr="00056C31" w:rsidRDefault="00056C31" w:rsidP="00056C31">
            <w:pPr>
              <w:rPr>
                <w:sz w:val="12"/>
                <w:szCs w:val="12"/>
              </w:rPr>
            </w:pPr>
          </w:p>
        </w:tc>
      </w:tr>
      <w:tr w:rsidR="00056C31" w:rsidRPr="00056C31" w14:paraId="4013CF56" w14:textId="77777777" w:rsidTr="00056C31">
        <w:trPr>
          <w:trHeight w:val="315"/>
          <w:jc w:val="center"/>
        </w:trPr>
        <w:tc>
          <w:tcPr>
            <w:tcW w:w="748" w:type="dxa"/>
            <w:tcBorders>
              <w:top w:val="nil"/>
              <w:left w:val="single" w:sz="8" w:space="0" w:color="auto"/>
              <w:bottom w:val="nil"/>
              <w:right w:val="single" w:sz="4" w:space="0" w:color="auto"/>
            </w:tcBorders>
            <w:shd w:val="clear" w:color="auto" w:fill="auto"/>
            <w:noWrap/>
            <w:vAlign w:val="bottom"/>
            <w:hideMark/>
          </w:tcPr>
          <w:p w14:paraId="5EB82836"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4" w:space="0" w:color="auto"/>
              <w:bottom w:val="nil"/>
              <w:right w:val="nil"/>
            </w:tcBorders>
            <w:shd w:val="clear" w:color="auto" w:fill="auto"/>
            <w:noWrap/>
            <w:vAlign w:val="bottom"/>
            <w:hideMark/>
          </w:tcPr>
          <w:p w14:paraId="59EB9ADF"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размещение отходов и другие виды негативного воздействия на </w:t>
            </w:r>
            <w:proofErr w:type="spellStart"/>
            <w:r w:rsidRPr="00056C31">
              <w:rPr>
                <w:rFonts w:ascii="Bookman Old Style" w:hAnsi="Bookman Old Style" w:cs="Calibri"/>
                <w:sz w:val="12"/>
                <w:szCs w:val="12"/>
              </w:rPr>
              <w:t>окр.среду</w:t>
            </w:r>
            <w:proofErr w:type="spellEnd"/>
          </w:p>
        </w:tc>
        <w:tc>
          <w:tcPr>
            <w:tcW w:w="1209" w:type="dxa"/>
            <w:tcBorders>
              <w:top w:val="nil"/>
              <w:left w:val="single" w:sz="4" w:space="0" w:color="auto"/>
              <w:bottom w:val="nil"/>
              <w:right w:val="single" w:sz="4" w:space="0" w:color="auto"/>
            </w:tcBorders>
            <w:shd w:val="clear" w:color="auto" w:fill="auto"/>
            <w:noWrap/>
            <w:vAlign w:val="bottom"/>
            <w:hideMark/>
          </w:tcPr>
          <w:p w14:paraId="3EA1557F"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nil"/>
              <w:right w:val="single" w:sz="4" w:space="0" w:color="auto"/>
            </w:tcBorders>
            <w:shd w:val="clear" w:color="auto" w:fill="auto"/>
            <w:noWrap/>
            <w:vAlign w:val="bottom"/>
            <w:hideMark/>
          </w:tcPr>
          <w:p w14:paraId="4E59C5F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650CBD5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bottom"/>
            <w:hideMark/>
          </w:tcPr>
          <w:p w14:paraId="34C7C0C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single" w:sz="4" w:space="0" w:color="auto"/>
            </w:tcBorders>
            <w:shd w:val="clear" w:color="auto" w:fill="auto"/>
            <w:noWrap/>
            <w:vAlign w:val="bottom"/>
            <w:hideMark/>
          </w:tcPr>
          <w:p w14:paraId="6E3BE29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nil"/>
              <w:right w:val="single" w:sz="4" w:space="0" w:color="auto"/>
            </w:tcBorders>
            <w:shd w:val="clear" w:color="auto" w:fill="auto"/>
            <w:noWrap/>
            <w:vAlign w:val="bottom"/>
            <w:hideMark/>
          </w:tcPr>
          <w:p w14:paraId="0A70B99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nil"/>
              <w:right w:val="single" w:sz="4" w:space="0" w:color="auto"/>
            </w:tcBorders>
            <w:shd w:val="clear" w:color="auto" w:fill="auto"/>
            <w:noWrap/>
            <w:vAlign w:val="bottom"/>
            <w:hideMark/>
          </w:tcPr>
          <w:p w14:paraId="218B82C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nil"/>
              <w:right w:val="single" w:sz="4" w:space="0" w:color="auto"/>
            </w:tcBorders>
            <w:shd w:val="clear" w:color="auto" w:fill="auto"/>
            <w:noWrap/>
            <w:vAlign w:val="bottom"/>
            <w:hideMark/>
          </w:tcPr>
          <w:p w14:paraId="002518B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nil"/>
              <w:right w:val="single" w:sz="4" w:space="0" w:color="auto"/>
            </w:tcBorders>
            <w:shd w:val="clear" w:color="auto" w:fill="auto"/>
            <w:noWrap/>
            <w:vAlign w:val="bottom"/>
            <w:hideMark/>
          </w:tcPr>
          <w:p w14:paraId="2A31C0B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nil"/>
              <w:right w:val="single" w:sz="4" w:space="0" w:color="auto"/>
            </w:tcBorders>
            <w:shd w:val="clear" w:color="auto" w:fill="auto"/>
            <w:noWrap/>
            <w:vAlign w:val="bottom"/>
            <w:hideMark/>
          </w:tcPr>
          <w:p w14:paraId="51BB8BC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bottom"/>
            <w:hideMark/>
          </w:tcPr>
          <w:p w14:paraId="22EDD18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188BA3B3" w14:textId="77777777" w:rsidR="00056C31" w:rsidRPr="00056C31" w:rsidRDefault="00056C31" w:rsidP="00056C31">
            <w:pPr>
              <w:rPr>
                <w:sz w:val="12"/>
                <w:szCs w:val="12"/>
              </w:rPr>
            </w:pPr>
          </w:p>
        </w:tc>
      </w:tr>
      <w:tr w:rsidR="00056C31" w:rsidRPr="00056C31" w14:paraId="7262B13B" w14:textId="77777777" w:rsidTr="00056C31">
        <w:trPr>
          <w:trHeight w:val="420"/>
          <w:jc w:val="center"/>
        </w:trPr>
        <w:tc>
          <w:tcPr>
            <w:tcW w:w="74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305F0C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w:t>
            </w:r>
          </w:p>
        </w:tc>
        <w:tc>
          <w:tcPr>
            <w:tcW w:w="10447" w:type="dxa"/>
            <w:gridSpan w:val="4"/>
            <w:tcBorders>
              <w:top w:val="single" w:sz="4" w:space="0" w:color="auto"/>
              <w:left w:val="single" w:sz="4" w:space="0" w:color="auto"/>
              <w:bottom w:val="single" w:sz="4" w:space="0" w:color="auto"/>
              <w:right w:val="nil"/>
            </w:tcBorders>
            <w:shd w:val="clear" w:color="auto" w:fill="auto"/>
            <w:noWrap/>
            <w:vAlign w:val="bottom"/>
            <w:hideMark/>
          </w:tcPr>
          <w:p w14:paraId="25F20624"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Отчисления на социальные нужды, в т.ч.:</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24761"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13D925D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802,90</w:t>
            </w:r>
          </w:p>
        </w:tc>
        <w:tc>
          <w:tcPr>
            <w:tcW w:w="1922" w:type="dxa"/>
            <w:tcBorders>
              <w:top w:val="nil"/>
              <w:left w:val="nil"/>
              <w:bottom w:val="single" w:sz="4" w:space="0" w:color="auto"/>
              <w:right w:val="single" w:sz="4" w:space="0" w:color="auto"/>
            </w:tcBorders>
            <w:shd w:val="clear" w:color="auto" w:fill="auto"/>
            <w:noWrap/>
            <w:vAlign w:val="bottom"/>
            <w:hideMark/>
          </w:tcPr>
          <w:p w14:paraId="0C8D552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1456,16</w:t>
            </w:r>
          </w:p>
        </w:tc>
        <w:tc>
          <w:tcPr>
            <w:tcW w:w="1931" w:type="dxa"/>
            <w:tcBorders>
              <w:top w:val="nil"/>
              <w:left w:val="nil"/>
              <w:bottom w:val="single" w:sz="4" w:space="0" w:color="auto"/>
              <w:right w:val="single" w:sz="4" w:space="0" w:color="auto"/>
            </w:tcBorders>
            <w:shd w:val="clear" w:color="auto" w:fill="auto"/>
            <w:noWrap/>
            <w:vAlign w:val="bottom"/>
            <w:hideMark/>
          </w:tcPr>
          <w:p w14:paraId="2508FE9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1259,67</w:t>
            </w:r>
          </w:p>
        </w:tc>
        <w:tc>
          <w:tcPr>
            <w:tcW w:w="1923" w:type="dxa"/>
            <w:tcBorders>
              <w:top w:val="nil"/>
              <w:left w:val="nil"/>
              <w:bottom w:val="single" w:sz="4" w:space="0" w:color="auto"/>
              <w:right w:val="single" w:sz="4" w:space="0" w:color="auto"/>
            </w:tcBorders>
            <w:shd w:val="clear" w:color="auto" w:fill="auto"/>
            <w:noWrap/>
            <w:vAlign w:val="bottom"/>
            <w:hideMark/>
          </w:tcPr>
          <w:p w14:paraId="651C4BA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1259,67</w:t>
            </w:r>
          </w:p>
        </w:tc>
        <w:tc>
          <w:tcPr>
            <w:tcW w:w="1915" w:type="dxa"/>
            <w:tcBorders>
              <w:top w:val="nil"/>
              <w:left w:val="nil"/>
              <w:bottom w:val="single" w:sz="4" w:space="0" w:color="auto"/>
              <w:right w:val="single" w:sz="4" w:space="0" w:color="auto"/>
            </w:tcBorders>
            <w:shd w:val="clear" w:color="auto" w:fill="auto"/>
            <w:noWrap/>
            <w:vAlign w:val="bottom"/>
            <w:hideMark/>
          </w:tcPr>
          <w:p w14:paraId="09906E7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1404,48</w:t>
            </w:r>
          </w:p>
        </w:tc>
        <w:tc>
          <w:tcPr>
            <w:tcW w:w="1907" w:type="dxa"/>
            <w:tcBorders>
              <w:top w:val="nil"/>
              <w:left w:val="nil"/>
              <w:bottom w:val="single" w:sz="4" w:space="0" w:color="auto"/>
              <w:right w:val="single" w:sz="4" w:space="0" w:color="auto"/>
            </w:tcBorders>
            <w:shd w:val="clear" w:color="auto" w:fill="auto"/>
            <w:noWrap/>
            <w:vAlign w:val="bottom"/>
            <w:hideMark/>
          </w:tcPr>
          <w:p w14:paraId="04E98DD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1446,06</w:t>
            </w:r>
          </w:p>
        </w:tc>
        <w:tc>
          <w:tcPr>
            <w:tcW w:w="1901" w:type="dxa"/>
            <w:tcBorders>
              <w:top w:val="nil"/>
              <w:left w:val="nil"/>
              <w:bottom w:val="single" w:sz="4" w:space="0" w:color="auto"/>
              <w:right w:val="single" w:sz="4" w:space="0" w:color="auto"/>
            </w:tcBorders>
            <w:shd w:val="clear" w:color="auto" w:fill="auto"/>
            <w:noWrap/>
            <w:vAlign w:val="bottom"/>
            <w:hideMark/>
          </w:tcPr>
          <w:p w14:paraId="0EF2373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1488,86</w:t>
            </w:r>
          </w:p>
        </w:tc>
        <w:tc>
          <w:tcPr>
            <w:tcW w:w="1897" w:type="dxa"/>
            <w:tcBorders>
              <w:top w:val="nil"/>
              <w:left w:val="nil"/>
              <w:bottom w:val="single" w:sz="4" w:space="0" w:color="auto"/>
              <w:right w:val="single" w:sz="4" w:space="0" w:color="auto"/>
            </w:tcBorders>
            <w:shd w:val="clear" w:color="auto" w:fill="auto"/>
            <w:noWrap/>
            <w:vAlign w:val="bottom"/>
            <w:hideMark/>
          </w:tcPr>
          <w:p w14:paraId="7D3CD38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1532,93</w:t>
            </w:r>
          </w:p>
        </w:tc>
        <w:tc>
          <w:tcPr>
            <w:tcW w:w="2140" w:type="dxa"/>
            <w:tcBorders>
              <w:top w:val="nil"/>
              <w:left w:val="nil"/>
              <w:bottom w:val="single" w:sz="4" w:space="0" w:color="auto"/>
              <w:right w:val="single" w:sz="4" w:space="0" w:color="auto"/>
            </w:tcBorders>
            <w:shd w:val="clear" w:color="auto" w:fill="auto"/>
            <w:noWrap/>
            <w:vAlign w:val="bottom"/>
            <w:hideMark/>
          </w:tcPr>
          <w:p w14:paraId="218AE13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-196,49</w:t>
            </w:r>
          </w:p>
        </w:tc>
        <w:tc>
          <w:tcPr>
            <w:tcW w:w="1706" w:type="dxa"/>
            <w:tcBorders>
              <w:top w:val="nil"/>
              <w:left w:val="nil"/>
              <w:bottom w:val="single" w:sz="4" w:space="0" w:color="auto"/>
              <w:right w:val="single" w:sz="4" w:space="0" w:color="auto"/>
            </w:tcBorders>
            <w:shd w:val="clear" w:color="auto" w:fill="auto"/>
            <w:noWrap/>
            <w:vAlign w:val="bottom"/>
            <w:hideMark/>
          </w:tcPr>
          <w:p w14:paraId="67EFD83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56,89</w:t>
            </w:r>
          </w:p>
        </w:tc>
        <w:tc>
          <w:tcPr>
            <w:tcW w:w="16" w:type="dxa"/>
            <w:shd w:val="clear" w:color="auto" w:fill="auto"/>
            <w:vAlign w:val="center"/>
            <w:hideMark/>
          </w:tcPr>
          <w:p w14:paraId="7746CE3B" w14:textId="77777777" w:rsidR="00056C31" w:rsidRPr="00056C31" w:rsidRDefault="00056C31" w:rsidP="00056C31">
            <w:pPr>
              <w:rPr>
                <w:sz w:val="12"/>
                <w:szCs w:val="12"/>
              </w:rPr>
            </w:pPr>
          </w:p>
        </w:tc>
      </w:tr>
      <w:tr w:rsidR="00056C31" w:rsidRPr="00056C31" w14:paraId="35C31E35" w14:textId="77777777" w:rsidTr="00056C31">
        <w:trPr>
          <w:trHeight w:val="330"/>
          <w:jc w:val="center"/>
        </w:trPr>
        <w:tc>
          <w:tcPr>
            <w:tcW w:w="748" w:type="dxa"/>
            <w:tcBorders>
              <w:top w:val="nil"/>
              <w:left w:val="single" w:sz="8" w:space="0" w:color="auto"/>
              <w:bottom w:val="nil"/>
              <w:right w:val="single" w:sz="4" w:space="0" w:color="auto"/>
            </w:tcBorders>
            <w:shd w:val="clear" w:color="auto" w:fill="auto"/>
            <w:noWrap/>
            <w:vAlign w:val="bottom"/>
            <w:hideMark/>
          </w:tcPr>
          <w:p w14:paraId="4F3611C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15.1</w:t>
            </w:r>
          </w:p>
        </w:tc>
        <w:tc>
          <w:tcPr>
            <w:tcW w:w="10351" w:type="dxa"/>
            <w:gridSpan w:val="3"/>
            <w:tcBorders>
              <w:top w:val="single" w:sz="4" w:space="0" w:color="auto"/>
              <w:left w:val="single" w:sz="4" w:space="0" w:color="auto"/>
              <w:bottom w:val="single" w:sz="4" w:space="0" w:color="auto"/>
              <w:right w:val="nil"/>
            </w:tcBorders>
            <w:shd w:val="clear" w:color="auto" w:fill="auto"/>
            <w:noWrap/>
            <w:vAlign w:val="bottom"/>
            <w:hideMark/>
          </w:tcPr>
          <w:p w14:paraId="6853F38D"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 отчисления ППП</w:t>
            </w:r>
          </w:p>
        </w:tc>
        <w:tc>
          <w:tcPr>
            <w:tcW w:w="96" w:type="dxa"/>
            <w:tcBorders>
              <w:top w:val="nil"/>
              <w:left w:val="nil"/>
              <w:bottom w:val="single" w:sz="4" w:space="0" w:color="auto"/>
              <w:right w:val="nil"/>
            </w:tcBorders>
            <w:shd w:val="clear" w:color="auto" w:fill="auto"/>
            <w:noWrap/>
            <w:vAlign w:val="bottom"/>
            <w:hideMark/>
          </w:tcPr>
          <w:p w14:paraId="77B34B46"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345BC19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xml:space="preserve"> -"-</w:t>
            </w:r>
          </w:p>
        </w:tc>
        <w:tc>
          <w:tcPr>
            <w:tcW w:w="1700" w:type="dxa"/>
            <w:tcBorders>
              <w:top w:val="nil"/>
              <w:left w:val="nil"/>
              <w:bottom w:val="single" w:sz="4" w:space="0" w:color="auto"/>
              <w:right w:val="single" w:sz="4" w:space="0" w:color="auto"/>
            </w:tcBorders>
            <w:shd w:val="clear" w:color="auto" w:fill="auto"/>
            <w:noWrap/>
            <w:vAlign w:val="bottom"/>
            <w:hideMark/>
          </w:tcPr>
          <w:p w14:paraId="3F1E1C1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802,90</w:t>
            </w:r>
          </w:p>
        </w:tc>
        <w:tc>
          <w:tcPr>
            <w:tcW w:w="1922" w:type="dxa"/>
            <w:tcBorders>
              <w:top w:val="nil"/>
              <w:left w:val="nil"/>
              <w:bottom w:val="single" w:sz="4" w:space="0" w:color="auto"/>
              <w:right w:val="nil"/>
            </w:tcBorders>
            <w:shd w:val="clear" w:color="auto" w:fill="auto"/>
            <w:noWrap/>
            <w:vAlign w:val="bottom"/>
            <w:hideMark/>
          </w:tcPr>
          <w:p w14:paraId="01276EB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1107,53</w:t>
            </w:r>
          </w:p>
        </w:tc>
        <w:tc>
          <w:tcPr>
            <w:tcW w:w="1931" w:type="dxa"/>
            <w:tcBorders>
              <w:top w:val="nil"/>
              <w:left w:val="single" w:sz="4" w:space="0" w:color="auto"/>
              <w:bottom w:val="single" w:sz="4" w:space="0" w:color="auto"/>
              <w:right w:val="single" w:sz="4" w:space="0" w:color="auto"/>
            </w:tcBorders>
            <w:shd w:val="clear" w:color="auto" w:fill="auto"/>
            <w:noWrap/>
            <w:vAlign w:val="bottom"/>
            <w:hideMark/>
          </w:tcPr>
          <w:p w14:paraId="60CF920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1259,67</w:t>
            </w:r>
          </w:p>
        </w:tc>
        <w:tc>
          <w:tcPr>
            <w:tcW w:w="1923" w:type="dxa"/>
            <w:tcBorders>
              <w:top w:val="nil"/>
              <w:left w:val="nil"/>
              <w:bottom w:val="single" w:sz="4" w:space="0" w:color="auto"/>
              <w:right w:val="single" w:sz="4" w:space="0" w:color="auto"/>
            </w:tcBorders>
            <w:shd w:val="clear" w:color="auto" w:fill="auto"/>
            <w:noWrap/>
            <w:vAlign w:val="bottom"/>
            <w:hideMark/>
          </w:tcPr>
          <w:p w14:paraId="1622538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1259,67</w:t>
            </w:r>
          </w:p>
        </w:tc>
        <w:tc>
          <w:tcPr>
            <w:tcW w:w="1915" w:type="dxa"/>
            <w:tcBorders>
              <w:top w:val="nil"/>
              <w:left w:val="nil"/>
              <w:bottom w:val="single" w:sz="4" w:space="0" w:color="auto"/>
              <w:right w:val="single" w:sz="4" w:space="0" w:color="auto"/>
            </w:tcBorders>
            <w:shd w:val="clear" w:color="auto" w:fill="auto"/>
            <w:noWrap/>
            <w:vAlign w:val="bottom"/>
            <w:hideMark/>
          </w:tcPr>
          <w:p w14:paraId="3DEAB1A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1404,48</w:t>
            </w:r>
          </w:p>
        </w:tc>
        <w:tc>
          <w:tcPr>
            <w:tcW w:w="1907" w:type="dxa"/>
            <w:tcBorders>
              <w:top w:val="nil"/>
              <w:left w:val="nil"/>
              <w:bottom w:val="single" w:sz="4" w:space="0" w:color="auto"/>
              <w:right w:val="single" w:sz="4" w:space="0" w:color="auto"/>
            </w:tcBorders>
            <w:shd w:val="clear" w:color="auto" w:fill="auto"/>
            <w:noWrap/>
            <w:vAlign w:val="bottom"/>
            <w:hideMark/>
          </w:tcPr>
          <w:p w14:paraId="6FADAD6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1446,06</w:t>
            </w:r>
          </w:p>
        </w:tc>
        <w:tc>
          <w:tcPr>
            <w:tcW w:w="1901" w:type="dxa"/>
            <w:tcBorders>
              <w:top w:val="nil"/>
              <w:left w:val="nil"/>
              <w:bottom w:val="single" w:sz="4" w:space="0" w:color="auto"/>
              <w:right w:val="single" w:sz="4" w:space="0" w:color="auto"/>
            </w:tcBorders>
            <w:shd w:val="clear" w:color="auto" w:fill="auto"/>
            <w:noWrap/>
            <w:vAlign w:val="bottom"/>
            <w:hideMark/>
          </w:tcPr>
          <w:p w14:paraId="74E1430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1488,86</w:t>
            </w:r>
          </w:p>
        </w:tc>
        <w:tc>
          <w:tcPr>
            <w:tcW w:w="1897" w:type="dxa"/>
            <w:tcBorders>
              <w:top w:val="nil"/>
              <w:left w:val="nil"/>
              <w:bottom w:val="single" w:sz="4" w:space="0" w:color="auto"/>
              <w:right w:val="single" w:sz="4" w:space="0" w:color="auto"/>
            </w:tcBorders>
            <w:shd w:val="clear" w:color="auto" w:fill="auto"/>
            <w:noWrap/>
            <w:vAlign w:val="bottom"/>
            <w:hideMark/>
          </w:tcPr>
          <w:p w14:paraId="00D5F0E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1532,93</w:t>
            </w:r>
          </w:p>
        </w:tc>
        <w:tc>
          <w:tcPr>
            <w:tcW w:w="2140" w:type="dxa"/>
            <w:tcBorders>
              <w:top w:val="nil"/>
              <w:left w:val="nil"/>
              <w:bottom w:val="single" w:sz="4" w:space="0" w:color="auto"/>
              <w:right w:val="single" w:sz="4" w:space="0" w:color="auto"/>
            </w:tcBorders>
            <w:shd w:val="clear" w:color="auto" w:fill="auto"/>
            <w:noWrap/>
            <w:vAlign w:val="bottom"/>
            <w:hideMark/>
          </w:tcPr>
          <w:p w14:paraId="2A87F47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152,14</w:t>
            </w:r>
          </w:p>
        </w:tc>
        <w:tc>
          <w:tcPr>
            <w:tcW w:w="1706" w:type="dxa"/>
            <w:tcBorders>
              <w:top w:val="nil"/>
              <w:left w:val="nil"/>
              <w:bottom w:val="single" w:sz="4" w:space="0" w:color="auto"/>
              <w:right w:val="single" w:sz="4" w:space="0" w:color="auto"/>
            </w:tcBorders>
            <w:shd w:val="clear" w:color="auto" w:fill="auto"/>
            <w:noWrap/>
            <w:vAlign w:val="bottom"/>
            <w:hideMark/>
          </w:tcPr>
          <w:p w14:paraId="3CBB0AB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56,89</w:t>
            </w:r>
          </w:p>
        </w:tc>
        <w:tc>
          <w:tcPr>
            <w:tcW w:w="16" w:type="dxa"/>
            <w:shd w:val="clear" w:color="auto" w:fill="auto"/>
            <w:vAlign w:val="center"/>
            <w:hideMark/>
          </w:tcPr>
          <w:p w14:paraId="6E9719BB" w14:textId="77777777" w:rsidR="00056C31" w:rsidRPr="00056C31" w:rsidRDefault="00056C31" w:rsidP="00056C31">
            <w:pPr>
              <w:rPr>
                <w:sz w:val="12"/>
                <w:szCs w:val="12"/>
              </w:rPr>
            </w:pPr>
          </w:p>
        </w:tc>
      </w:tr>
      <w:tr w:rsidR="00056C31" w:rsidRPr="00056C31" w14:paraId="6A6067AF" w14:textId="77777777" w:rsidTr="00056C31">
        <w:trPr>
          <w:trHeight w:val="465"/>
          <w:jc w:val="center"/>
        </w:trPr>
        <w:tc>
          <w:tcPr>
            <w:tcW w:w="74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96ABA1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17</w:t>
            </w:r>
          </w:p>
        </w:tc>
        <w:tc>
          <w:tcPr>
            <w:tcW w:w="1044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71A7DF"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Амортизация основных средств и нематериальных активов</w:t>
            </w:r>
          </w:p>
        </w:tc>
        <w:tc>
          <w:tcPr>
            <w:tcW w:w="1209" w:type="dxa"/>
            <w:tcBorders>
              <w:top w:val="nil"/>
              <w:left w:val="nil"/>
              <w:bottom w:val="single" w:sz="4" w:space="0" w:color="auto"/>
              <w:right w:val="single" w:sz="4" w:space="0" w:color="auto"/>
            </w:tcBorders>
            <w:shd w:val="clear" w:color="auto" w:fill="auto"/>
            <w:noWrap/>
            <w:vAlign w:val="bottom"/>
            <w:hideMark/>
          </w:tcPr>
          <w:p w14:paraId="5941F399"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522B096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4,66</w:t>
            </w:r>
          </w:p>
        </w:tc>
        <w:tc>
          <w:tcPr>
            <w:tcW w:w="1922" w:type="dxa"/>
            <w:tcBorders>
              <w:top w:val="nil"/>
              <w:left w:val="nil"/>
              <w:bottom w:val="single" w:sz="4" w:space="0" w:color="auto"/>
              <w:right w:val="single" w:sz="4" w:space="0" w:color="auto"/>
            </w:tcBorders>
            <w:shd w:val="clear" w:color="auto" w:fill="auto"/>
            <w:noWrap/>
            <w:vAlign w:val="bottom"/>
            <w:hideMark/>
          </w:tcPr>
          <w:p w14:paraId="58147F9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23,46</w:t>
            </w:r>
          </w:p>
        </w:tc>
        <w:tc>
          <w:tcPr>
            <w:tcW w:w="1931" w:type="dxa"/>
            <w:tcBorders>
              <w:top w:val="nil"/>
              <w:left w:val="nil"/>
              <w:bottom w:val="single" w:sz="4" w:space="0" w:color="auto"/>
              <w:right w:val="single" w:sz="4" w:space="0" w:color="auto"/>
            </w:tcBorders>
            <w:shd w:val="clear" w:color="auto" w:fill="auto"/>
            <w:noWrap/>
            <w:vAlign w:val="bottom"/>
            <w:hideMark/>
          </w:tcPr>
          <w:p w14:paraId="256EE50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4,66</w:t>
            </w:r>
          </w:p>
        </w:tc>
        <w:tc>
          <w:tcPr>
            <w:tcW w:w="1923" w:type="dxa"/>
            <w:tcBorders>
              <w:top w:val="nil"/>
              <w:left w:val="nil"/>
              <w:bottom w:val="single" w:sz="4" w:space="0" w:color="auto"/>
              <w:right w:val="single" w:sz="4" w:space="0" w:color="auto"/>
            </w:tcBorders>
            <w:shd w:val="clear" w:color="auto" w:fill="auto"/>
            <w:noWrap/>
            <w:vAlign w:val="bottom"/>
            <w:hideMark/>
          </w:tcPr>
          <w:p w14:paraId="2A53E62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4,66</w:t>
            </w:r>
          </w:p>
        </w:tc>
        <w:tc>
          <w:tcPr>
            <w:tcW w:w="1915" w:type="dxa"/>
            <w:tcBorders>
              <w:top w:val="nil"/>
              <w:left w:val="nil"/>
              <w:bottom w:val="single" w:sz="4" w:space="0" w:color="auto"/>
              <w:right w:val="single" w:sz="4" w:space="0" w:color="auto"/>
            </w:tcBorders>
            <w:shd w:val="clear" w:color="auto" w:fill="auto"/>
            <w:noWrap/>
            <w:vAlign w:val="bottom"/>
            <w:hideMark/>
          </w:tcPr>
          <w:p w14:paraId="6FB02B2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4,66</w:t>
            </w:r>
          </w:p>
        </w:tc>
        <w:tc>
          <w:tcPr>
            <w:tcW w:w="1907" w:type="dxa"/>
            <w:tcBorders>
              <w:top w:val="nil"/>
              <w:left w:val="nil"/>
              <w:bottom w:val="single" w:sz="4" w:space="0" w:color="auto"/>
              <w:right w:val="single" w:sz="4" w:space="0" w:color="auto"/>
            </w:tcBorders>
            <w:shd w:val="clear" w:color="auto" w:fill="auto"/>
            <w:noWrap/>
            <w:vAlign w:val="bottom"/>
            <w:hideMark/>
          </w:tcPr>
          <w:p w14:paraId="54741C4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3,9</w:t>
            </w:r>
          </w:p>
        </w:tc>
        <w:tc>
          <w:tcPr>
            <w:tcW w:w="1901" w:type="dxa"/>
            <w:tcBorders>
              <w:top w:val="nil"/>
              <w:left w:val="nil"/>
              <w:bottom w:val="single" w:sz="4" w:space="0" w:color="auto"/>
              <w:right w:val="single" w:sz="4" w:space="0" w:color="auto"/>
            </w:tcBorders>
            <w:shd w:val="clear" w:color="auto" w:fill="auto"/>
            <w:noWrap/>
            <w:vAlign w:val="bottom"/>
            <w:hideMark/>
          </w:tcPr>
          <w:p w14:paraId="056CE68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w:t>
            </w:r>
          </w:p>
        </w:tc>
        <w:tc>
          <w:tcPr>
            <w:tcW w:w="1897" w:type="dxa"/>
            <w:tcBorders>
              <w:top w:val="nil"/>
              <w:left w:val="nil"/>
              <w:bottom w:val="single" w:sz="4" w:space="0" w:color="auto"/>
              <w:right w:val="single" w:sz="4" w:space="0" w:color="auto"/>
            </w:tcBorders>
            <w:shd w:val="clear" w:color="auto" w:fill="auto"/>
            <w:noWrap/>
            <w:vAlign w:val="bottom"/>
            <w:hideMark/>
          </w:tcPr>
          <w:p w14:paraId="3DD44E4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w:t>
            </w:r>
          </w:p>
        </w:tc>
        <w:tc>
          <w:tcPr>
            <w:tcW w:w="2140" w:type="dxa"/>
            <w:tcBorders>
              <w:top w:val="nil"/>
              <w:left w:val="nil"/>
              <w:bottom w:val="single" w:sz="4" w:space="0" w:color="auto"/>
              <w:right w:val="single" w:sz="4" w:space="0" w:color="auto"/>
            </w:tcBorders>
            <w:shd w:val="clear" w:color="auto" w:fill="auto"/>
            <w:noWrap/>
            <w:vAlign w:val="bottom"/>
            <w:hideMark/>
          </w:tcPr>
          <w:p w14:paraId="14CC3BC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-18,8</w:t>
            </w:r>
          </w:p>
        </w:tc>
        <w:tc>
          <w:tcPr>
            <w:tcW w:w="1706" w:type="dxa"/>
            <w:tcBorders>
              <w:top w:val="nil"/>
              <w:left w:val="nil"/>
              <w:bottom w:val="single" w:sz="4" w:space="0" w:color="auto"/>
              <w:right w:val="single" w:sz="4" w:space="0" w:color="auto"/>
            </w:tcBorders>
            <w:shd w:val="clear" w:color="auto" w:fill="auto"/>
            <w:noWrap/>
            <w:vAlign w:val="bottom"/>
            <w:hideMark/>
          </w:tcPr>
          <w:p w14:paraId="7A1E4BC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6" w:type="dxa"/>
            <w:shd w:val="clear" w:color="auto" w:fill="auto"/>
            <w:vAlign w:val="center"/>
            <w:hideMark/>
          </w:tcPr>
          <w:p w14:paraId="774D4516" w14:textId="77777777" w:rsidR="00056C31" w:rsidRPr="00056C31" w:rsidRDefault="00056C31" w:rsidP="00056C31">
            <w:pPr>
              <w:rPr>
                <w:sz w:val="12"/>
                <w:szCs w:val="12"/>
              </w:rPr>
            </w:pPr>
          </w:p>
        </w:tc>
      </w:tr>
      <w:tr w:rsidR="00056C31" w:rsidRPr="00056C31" w14:paraId="77EEC124" w14:textId="77777777" w:rsidTr="00056C31">
        <w:trPr>
          <w:trHeight w:val="42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0F7686C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18</w:t>
            </w:r>
          </w:p>
        </w:tc>
        <w:tc>
          <w:tcPr>
            <w:tcW w:w="10447" w:type="dxa"/>
            <w:gridSpan w:val="4"/>
            <w:tcBorders>
              <w:top w:val="nil"/>
              <w:left w:val="single" w:sz="4" w:space="0" w:color="auto"/>
              <w:bottom w:val="nil"/>
              <w:right w:val="single" w:sz="4" w:space="0" w:color="000000"/>
            </w:tcBorders>
            <w:shd w:val="clear" w:color="auto" w:fill="auto"/>
            <w:noWrap/>
            <w:vAlign w:val="bottom"/>
            <w:hideMark/>
          </w:tcPr>
          <w:p w14:paraId="511E6BB2"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Расходы на выплаты по договорам займа и кредитным договорам</w:t>
            </w:r>
          </w:p>
        </w:tc>
        <w:tc>
          <w:tcPr>
            <w:tcW w:w="1209" w:type="dxa"/>
            <w:tcBorders>
              <w:top w:val="nil"/>
              <w:left w:val="nil"/>
              <w:bottom w:val="single" w:sz="4" w:space="0" w:color="auto"/>
              <w:right w:val="single" w:sz="4" w:space="0" w:color="auto"/>
            </w:tcBorders>
            <w:shd w:val="clear" w:color="auto" w:fill="auto"/>
            <w:noWrap/>
            <w:vAlign w:val="bottom"/>
            <w:hideMark/>
          </w:tcPr>
          <w:p w14:paraId="171663DC"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51019A6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458C629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35AE1AA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single" w:sz="4" w:space="0" w:color="auto"/>
              <w:right w:val="single" w:sz="4" w:space="0" w:color="auto"/>
            </w:tcBorders>
            <w:shd w:val="clear" w:color="auto" w:fill="auto"/>
            <w:noWrap/>
            <w:vAlign w:val="bottom"/>
            <w:hideMark/>
          </w:tcPr>
          <w:p w14:paraId="734191E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bottom"/>
            <w:hideMark/>
          </w:tcPr>
          <w:p w14:paraId="3586E97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single" w:sz="4" w:space="0" w:color="auto"/>
              <w:right w:val="single" w:sz="4" w:space="0" w:color="auto"/>
            </w:tcBorders>
            <w:shd w:val="clear" w:color="auto" w:fill="auto"/>
            <w:noWrap/>
            <w:vAlign w:val="bottom"/>
            <w:hideMark/>
          </w:tcPr>
          <w:p w14:paraId="13B83E7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single" w:sz="4" w:space="0" w:color="auto"/>
              <w:right w:val="single" w:sz="4" w:space="0" w:color="auto"/>
            </w:tcBorders>
            <w:shd w:val="clear" w:color="auto" w:fill="auto"/>
            <w:noWrap/>
            <w:vAlign w:val="bottom"/>
            <w:hideMark/>
          </w:tcPr>
          <w:p w14:paraId="1E4073A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single" w:sz="4" w:space="0" w:color="auto"/>
              <w:right w:val="single" w:sz="4" w:space="0" w:color="auto"/>
            </w:tcBorders>
            <w:shd w:val="clear" w:color="auto" w:fill="auto"/>
            <w:noWrap/>
            <w:vAlign w:val="bottom"/>
            <w:hideMark/>
          </w:tcPr>
          <w:p w14:paraId="29A2B30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single" w:sz="4" w:space="0" w:color="auto"/>
              <w:right w:val="single" w:sz="4" w:space="0" w:color="auto"/>
            </w:tcBorders>
            <w:shd w:val="clear" w:color="auto" w:fill="auto"/>
            <w:noWrap/>
            <w:vAlign w:val="bottom"/>
            <w:hideMark/>
          </w:tcPr>
          <w:p w14:paraId="61B9EA3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345AB99D"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178F8505" w14:textId="77777777" w:rsidR="00056C31" w:rsidRPr="00056C31" w:rsidRDefault="00056C31" w:rsidP="00056C31">
            <w:pPr>
              <w:rPr>
                <w:sz w:val="12"/>
                <w:szCs w:val="12"/>
              </w:rPr>
            </w:pPr>
          </w:p>
        </w:tc>
      </w:tr>
      <w:tr w:rsidR="00056C31" w:rsidRPr="00056C31" w14:paraId="17C0658A" w14:textId="77777777" w:rsidTr="00056C31">
        <w:trPr>
          <w:trHeight w:val="54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1D74885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20</w:t>
            </w:r>
          </w:p>
        </w:tc>
        <w:tc>
          <w:tcPr>
            <w:tcW w:w="10447" w:type="dxa"/>
            <w:gridSpan w:val="4"/>
            <w:tcBorders>
              <w:top w:val="single" w:sz="4" w:space="0" w:color="auto"/>
              <w:left w:val="nil"/>
              <w:bottom w:val="single" w:sz="4" w:space="0" w:color="auto"/>
              <w:right w:val="nil"/>
            </w:tcBorders>
            <w:shd w:val="clear" w:color="auto" w:fill="auto"/>
            <w:noWrap/>
            <w:vAlign w:val="bottom"/>
            <w:hideMark/>
          </w:tcPr>
          <w:p w14:paraId="1A9FAB5B"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Расходы, связанные с подключением объектов заявителей</w:t>
            </w:r>
          </w:p>
        </w:tc>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7A7D808C"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3BB9676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52C1C87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6F337CF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single" w:sz="4" w:space="0" w:color="auto"/>
              <w:right w:val="single" w:sz="4" w:space="0" w:color="auto"/>
            </w:tcBorders>
            <w:shd w:val="clear" w:color="auto" w:fill="auto"/>
            <w:noWrap/>
            <w:vAlign w:val="bottom"/>
            <w:hideMark/>
          </w:tcPr>
          <w:p w14:paraId="254D77A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bottom"/>
            <w:hideMark/>
          </w:tcPr>
          <w:p w14:paraId="27F51C5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single" w:sz="4" w:space="0" w:color="auto"/>
              <w:right w:val="single" w:sz="4" w:space="0" w:color="auto"/>
            </w:tcBorders>
            <w:shd w:val="clear" w:color="auto" w:fill="auto"/>
            <w:noWrap/>
            <w:vAlign w:val="bottom"/>
            <w:hideMark/>
          </w:tcPr>
          <w:p w14:paraId="014DE09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single" w:sz="4" w:space="0" w:color="auto"/>
              <w:right w:val="single" w:sz="4" w:space="0" w:color="auto"/>
            </w:tcBorders>
            <w:shd w:val="clear" w:color="auto" w:fill="auto"/>
            <w:noWrap/>
            <w:vAlign w:val="bottom"/>
            <w:hideMark/>
          </w:tcPr>
          <w:p w14:paraId="23AD112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single" w:sz="4" w:space="0" w:color="auto"/>
              <w:right w:val="single" w:sz="4" w:space="0" w:color="auto"/>
            </w:tcBorders>
            <w:shd w:val="clear" w:color="auto" w:fill="auto"/>
            <w:noWrap/>
            <w:vAlign w:val="bottom"/>
            <w:hideMark/>
          </w:tcPr>
          <w:p w14:paraId="41774C3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single" w:sz="4" w:space="0" w:color="auto"/>
              <w:right w:val="single" w:sz="4" w:space="0" w:color="auto"/>
            </w:tcBorders>
            <w:shd w:val="clear" w:color="auto" w:fill="auto"/>
            <w:noWrap/>
            <w:vAlign w:val="bottom"/>
            <w:hideMark/>
          </w:tcPr>
          <w:p w14:paraId="18B40A41"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4DFA0BD2"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0CA45793" w14:textId="77777777" w:rsidR="00056C31" w:rsidRPr="00056C31" w:rsidRDefault="00056C31" w:rsidP="00056C31">
            <w:pPr>
              <w:rPr>
                <w:sz w:val="12"/>
                <w:szCs w:val="12"/>
              </w:rPr>
            </w:pPr>
          </w:p>
        </w:tc>
      </w:tr>
      <w:tr w:rsidR="00056C31" w:rsidRPr="00056C31" w14:paraId="6BCDB6AF" w14:textId="77777777" w:rsidTr="00056C31">
        <w:trPr>
          <w:trHeight w:val="45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4B042F6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22</w:t>
            </w:r>
          </w:p>
        </w:tc>
        <w:tc>
          <w:tcPr>
            <w:tcW w:w="1044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9A8AAE"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Плата за выбросы и сбросы загрязняющих веществ (сверх нормативов) </w:t>
            </w:r>
          </w:p>
        </w:tc>
        <w:tc>
          <w:tcPr>
            <w:tcW w:w="1209" w:type="dxa"/>
            <w:tcBorders>
              <w:top w:val="nil"/>
              <w:left w:val="nil"/>
              <w:bottom w:val="single" w:sz="4" w:space="0" w:color="auto"/>
              <w:right w:val="single" w:sz="4" w:space="0" w:color="auto"/>
            </w:tcBorders>
            <w:shd w:val="clear" w:color="auto" w:fill="auto"/>
            <w:noWrap/>
            <w:vAlign w:val="bottom"/>
            <w:hideMark/>
          </w:tcPr>
          <w:p w14:paraId="15C72B60"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14D7C69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34EA31A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33,10</w:t>
            </w:r>
          </w:p>
        </w:tc>
        <w:tc>
          <w:tcPr>
            <w:tcW w:w="1931" w:type="dxa"/>
            <w:tcBorders>
              <w:top w:val="nil"/>
              <w:left w:val="nil"/>
              <w:bottom w:val="single" w:sz="4" w:space="0" w:color="auto"/>
              <w:right w:val="single" w:sz="4" w:space="0" w:color="auto"/>
            </w:tcBorders>
            <w:shd w:val="clear" w:color="auto" w:fill="auto"/>
            <w:noWrap/>
            <w:vAlign w:val="bottom"/>
            <w:hideMark/>
          </w:tcPr>
          <w:p w14:paraId="177E856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23" w:type="dxa"/>
            <w:tcBorders>
              <w:top w:val="nil"/>
              <w:left w:val="nil"/>
              <w:bottom w:val="single" w:sz="4" w:space="0" w:color="auto"/>
              <w:right w:val="single" w:sz="4" w:space="0" w:color="auto"/>
            </w:tcBorders>
            <w:shd w:val="clear" w:color="auto" w:fill="auto"/>
            <w:noWrap/>
            <w:vAlign w:val="bottom"/>
            <w:hideMark/>
          </w:tcPr>
          <w:p w14:paraId="6BD024F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15" w:type="dxa"/>
            <w:tcBorders>
              <w:top w:val="nil"/>
              <w:left w:val="nil"/>
              <w:bottom w:val="single" w:sz="4" w:space="0" w:color="auto"/>
              <w:right w:val="single" w:sz="4" w:space="0" w:color="auto"/>
            </w:tcBorders>
            <w:shd w:val="clear" w:color="auto" w:fill="auto"/>
            <w:noWrap/>
            <w:vAlign w:val="bottom"/>
            <w:hideMark/>
          </w:tcPr>
          <w:p w14:paraId="2B28120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7" w:type="dxa"/>
            <w:tcBorders>
              <w:top w:val="nil"/>
              <w:left w:val="nil"/>
              <w:bottom w:val="single" w:sz="4" w:space="0" w:color="auto"/>
              <w:right w:val="single" w:sz="4" w:space="0" w:color="auto"/>
            </w:tcBorders>
            <w:shd w:val="clear" w:color="auto" w:fill="auto"/>
            <w:noWrap/>
            <w:vAlign w:val="bottom"/>
            <w:hideMark/>
          </w:tcPr>
          <w:p w14:paraId="3B490DE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901" w:type="dxa"/>
            <w:tcBorders>
              <w:top w:val="nil"/>
              <w:left w:val="nil"/>
              <w:bottom w:val="single" w:sz="4" w:space="0" w:color="auto"/>
              <w:right w:val="single" w:sz="4" w:space="0" w:color="auto"/>
            </w:tcBorders>
            <w:shd w:val="clear" w:color="auto" w:fill="auto"/>
            <w:noWrap/>
            <w:vAlign w:val="bottom"/>
            <w:hideMark/>
          </w:tcPr>
          <w:p w14:paraId="7CA6616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1897" w:type="dxa"/>
            <w:tcBorders>
              <w:top w:val="nil"/>
              <w:left w:val="nil"/>
              <w:bottom w:val="single" w:sz="4" w:space="0" w:color="auto"/>
              <w:right w:val="single" w:sz="4" w:space="0" w:color="auto"/>
            </w:tcBorders>
            <w:shd w:val="clear" w:color="auto" w:fill="auto"/>
            <w:noWrap/>
            <w:vAlign w:val="bottom"/>
            <w:hideMark/>
          </w:tcPr>
          <w:p w14:paraId="15F499F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0,00</w:t>
            </w:r>
          </w:p>
        </w:tc>
        <w:tc>
          <w:tcPr>
            <w:tcW w:w="2140" w:type="dxa"/>
            <w:tcBorders>
              <w:top w:val="nil"/>
              <w:left w:val="nil"/>
              <w:bottom w:val="single" w:sz="4" w:space="0" w:color="auto"/>
              <w:right w:val="single" w:sz="4" w:space="0" w:color="auto"/>
            </w:tcBorders>
            <w:shd w:val="clear" w:color="auto" w:fill="auto"/>
            <w:noWrap/>
            <w:vAlign w:val="bottom"/>
            <w:hideMark/>
          </w:tcPr>
          <w:p w14:paraId="63C487C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-33,10</w:t>
            </w:r>
          </w:p>
        </w:tc>
        <w:tc>
          <w:tcPr>
            <w:tcW w:w="1706" w:type="dxa"/>
            <w:tcBorders>
              <w:top w:val="nil"/>
              <w:left w:val="nil"/>
              <w:bottom w:val="single" w:sz="4" w:space="0" w:color="auto"/>
              <w:right w:val="single" w:sz="4" w:space="0" w:color="auto"/>
            </w:tcBorders>
            <w:shd w:val="clear" w:color="auto" w:fill="auto"/>
            <w:noWrap/>
            <w:vAlign w:val="bottom"/>
            <w:hideMark/>
          </w:tcPr>
          <w:p w14:paraId="059ABE3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1C7FBEF6" w14:textId="77777777" w:rsidR="00056C31" w:rsidRPr="00056C31" w:rsidRDefault="00056C31" w:rsidP="00056C31">
            <w:pPr>
              <w:rPr>
                <w:sz w:val="12"/>
                <w:szCs w:val="12"/>
              </w:rPr>
            </w:pPr>
          </w:p>
        </w:tc>
      </w:tr>
      <w:tr w:rsidR="00056C31" w:rsidRPr="00056C31" w14:paraId="29737CD4" w14:textId="77777777" w:rsidTr="00056C31">
        <w:trPr>
          <w:trHeight w:val="48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4DE6572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24</w:t>
            </w:r>
          </w:p>
        </w:tc>
        <w:tc>
          <w:tcPr>
            <w:tcW w:w="10351" w:type="dxa"/>
            <w:gridSpan w:val="3"/>
            <w:tcBorders>
              <w:top w:val="nil"/>
              <w:left w:val="single" w:sz="4" w:space="0" w:color="auto"/>
              <w:bottom w:val="single" w:sz="4" w:space="0" w:color="auto"/>
              <w:right w:val="nil"/>
            </w:tcBorders>
            <w:shd w:val="clear" w:color="auto" w:fill="auto"/>
            <w:noWrap/>
            <w:vAlign w:val="bottom"/>
            <w:hideMark/>
          </w:tcPr>
          <w:p w14:paraId="18AB4014"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Налог на прибыль</w:t>
            </w:r>
          </w:p>
        </w:tc>
        <w:tc>
          <w:tcPr>
            <w:tcW w:w="96" w:type="dxa"/>
            <w:tcBorders>
              <w:top w:val="nil"/>
              <w:left w:val="nil"/>
              <w:bottom w:val="single" w:sz="4" w:space="0" w:color="auto"/>
              <w:right w:val="single" w:sz="4" w:space="0" w:color="auto"/>
            </w:tcBorders>
            <w:shd w:val="clear" w:color="auto" w:fill="auto"/>
            <w:noWrap/>
            <w:vAlign w:val="bottom"/>
            <w:hideMark/>
          </w:tcPr>
          <w:p w14:paraId="7CC5F3DD"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single" w:sz="4" w:space="0" w:color="auto"/>
              <w:right w:val="single" w:sz="4" w:space="0" w:color="auto"/>
            </w:tcBorders>
            <w:shd w:val="clear" w:color="auto" w:fill="auto"/>
            <w:noWrap/>
            <w:vAlign w:val="bottom"/>
            <w:hideMark/>
          </w:tcPr>
          <w:p w14:paraId="512952C1"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39589E7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17C4FC3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7B0CF63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single" w:sz="4" w:space="0" w:color="auto"/>
              <w:right w:val="single" w:sz="4" w:space="0" w:color="auto"/>
            </w:tcBorders>
            <w:shd w:val="clear" w:color="auto" w:fill="auto"/>
            <w:noWrap/>
            <w:vAlign w:val="bottom"/>
            <w:hideMark/>
          </w:tcPr>
          <w:p w14:paraId="3B4F72B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bottom"/>
            <w:hideMark/>
          </w:tcPr>
          <w:p w14:paraId="71F036A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single" w:sz="4" w:space="0" w:color="auto"/>
              <w:right w:val="single" w:sz="4" w:space="0" w:color="auto"/>
            </w:tcBorders>
            <w:shd w:val="clear" w:color="auto" w:fill="auto"/>
            <w:noWrap/>
            <w:vAlign w:val="bottom"/>
            <w:hideMark/>
          </w:tcPr>
          <w:p w14:paraId="276CDD7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single" w:sz="4" w:space="0" w:color="auto"/>
              <w:right w:val="single" w:sz="4" w:space="0" w:color="auto"/>
            </w:tcBorders>
            <w:shd w:val="clear" w:color="auto" w:fill="auto"/>
            <w:noWrap/>
            <w:vAlign w:val="bottom"/>
            <w:hideMark/>
          </w:tcPr>
          <w:p w14:paraId="1679C8F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single" w:sz="4" w:space="0" w:color="auto"/>
              <w:right w:val="single" w:sz="4" w:space="0" w:color="auto"/>
            </w:tcBorders>
            <w:shd w:val="clear" w:color="auto" w:fill="auto"/>
            <w:noWrap/>
            <w:vAlign w:val="bottom"/>
            <w:hideMark/>
          </w:tcPr>
          <w:p w14:paraId="591FB3A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single" w:sz="4" w:space="0" w:color="auto"/>
              <w:right w:val="single" w:sz="4" w:space="0" w:color="auto"/>
            </w:tcBorders>
            <w:shd w:val="clear" w:color="auto" w:fill="auto"/>
            <w:noWrap/>
            <w:vAlign w:val="bottom"/>
            <w:hideMark/>
          </w:tcPr>
          <w:p w14:paraId="303BD42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0247994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0FCF9428" w14:textId="77777777" w:rsidR="00056C31" w:rsidRPr="00056C31" w:rsidRDefault="00056C31" w:rsidP="00056C31">
            <w:pPr>
              <w:rPr>
                <w:sz w:val="12"/>
                <w:szCs w:val="12"/>
              </w:rPr>
            </w:pPr>
          </w:p>
        </w:tc>
      </w:tr>
      <w:tr w:rsidR="00056C31" w:rsidRPr="00056C31" w14:paraId="331D45CC" w14:textId="77777777" w:rsidTr="00056C31">
        <w:trPr>
          <w:trHeight w:val="510"/>
          <w:jc w:val="center"/>
        </w:trPr>
        <w:tc>
          <w:tcPr>
            <w:tcW w:w="748" w:type="dxa"/>
            <w:tcBorders>
              <w:top w:val="nil"/>
              <w:left w:val="single" w:sz="8" w:space="0" w:color="auto"/>
              <w:bottom w:val="nil"/>
              <w:right w:val="single" w:sz="4" w:space="0" w:color="auto"/>
            </w:tcBorders>
            <w:shd w:val="clear" w:color="auto" w:fill="auto"/>
            <w:noWrap/>
            <w:vAlign w:val="bottom"/>
            <w:hideMark/>
          </w:tcPr>
          <w:p w14:paraId="4E88A7A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25</w:t>
            </w:r>
          </w:p>
        </w:tc>
        <w:tc>
          <w:tcPr>
            <w:tcW w:w="10447"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6B93CACA"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Выпадающие доходы/экономия средств</w:t>
            </w:r>
          </w:p>
        </w:tc>
        <w:tc>
          <w:tcPr>
            <w:tcW w:w="1209" w:type="dxa"/>
            <w:tcBorders>
              <w:top w:val="nil"/>
              <w:left w:val="nil"/>
              <w:bottom w:val="nil"/>
              <w:right w:val="single" w:sz="4" w:space="0" w:color="auto"/>
            </w:tcBorders>
            <w:shd w:val="clear" w:color="auto" w:fill="auto"/>
            <w:noWrap/>
            <w:vAlign w:val="bottom"/>
            <w:hideMark/>
          </w:tcPr>
          <w:p w14:paraId="1FD79887"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nil"/>
              <w:right w:val="single" w:sz="4" w:space="0" w:color="auto"/>
            </w:tcBorders>
            <w:shd w:val="clear" w:color="auto" w:fill="auto"/>
            <w:noWrap/>
            <w:vAlign w:val="bottom"/>
            <w:hideMark/>
          </w:tcPr>
          <w:p w14:paraId="2D03314F"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nil"/>
              <w:right w:val="single" w:sz="4" w:space="0" w:color="auto"/>
            </w:tcBorders>
            <w:shd w:val="clear" w:color="auto" w:fill="auto"/>
            <w:noWrap/>
            <w:vAlign w:val="bottom"/>
            <w:hideMark/>
          </w:tcPr>
          <w:p w14:paraId="6E877B5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nil"/>
              <w:right w:val="single" w:sz="4" w:space="0" w:color="auto"/>
            </w:tcBorders>
            <w:shd w:val="clear" w:color="auto" w:fill="auto"/>
            <w:noWrap/>
            <w:vAlign w:val="bottom"/>
            <w:hideMark/>
          </w:tcPr>
          <w:p w14:paraId="5E948C8E"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nil"/>
              <w:right w:val="single" w:sz="4" w:space="0" w:color="auto"/>
            </w:tcBorders>
            <w:shd w:val="clear" w:color="auto" w:fill="auto"/>
            <w:noWrap/>
            <w:vAlign w:val="bottom"/>
            <w:hideMark/>
          </w:tcPr>
          <w:p w14:paraId="03E1017A"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nil"/>
              <w:right w:val="single" w:sz="4" w:space="0" w:color="auto"/>
            </w:tcBorders>
            <w:shd w:val="clear" w:color="auto" w:fill="auto"/>
            <w:noWrap/>
            <w:vAlign w:val="bottom"/>
            <w:hideMark/>
          </w:tcPr>
          <w:p w14:paraId="6A024949"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nil"/>
              <w:right w:val="single" w:sz="4" w:space="0" w:color="auto"/>
            </w:tcBorders>
            <w:shd w:val="clear" w:color="auto" w:fill="auto"/>
            <w:noWrap/>
            <w:vAlign w:val="bottom"/>
            <w:hideMark/>
          </w:tcPr>
          <w:p w14:paraId="74C2568C"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nil"/>
              <w:right w:val="single" w:sz="4" w:space="0" w:color="auto"/>
            </w:tcBorders>
            <w:shd w:val="clear" w:color="auto" w:fill="auto"/>
            <w:noWrap/>
            <w:vAlign w:val="bottom"/>
            <w:hideMark/>
          </w:tcPr>
          <w:p w14:paraId="5E7F41AD"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nil"/>
              <w:right w:val="single" w:sz="4" w:space="0" w:color="auto"/>
            </w:tcBorders>
            <w:shd w:val="clear" w:color="auto" w:fill="auto"/>
            <w:noWrap/>
            <w:vAlign w:val="bottom"/>
            <w:hideMark/>
          </w:tcPr>
          <w:p w14:paraId="53077DC3"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nil"/>
              <w:right w:val="single" w:sz="4" w:space="0" w:color="auto"/>
            </w:tcBorders>
            <w:shd w:val="clear" w:color="auto" w:fill="auto"/>
            <w:noWrap/>
            <w:vAlign w:val="bottom"/>
            <w:hideMark/>
          </w:tcPr>
          <w:p w14:paraId="61707B9A"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nil"/>
              <w:right w:val="single" w:sz="4" w:space="0" w:color="auto"/>
            </w:tcBorders>
            <w:shd w:val="clear" w:color="auto" w:fill="auto"/>
            <w:noWrap/>
            <w:vAlign w:val="bottom"/>
            <w:hideMark/>
          </w:tcPr>
          <w:p w14:paraId="3342B403"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2100B49A" w14:textId="77777777" w:rsidR="00056C31" w:rsidRPr="00056C31" w:rsidRDefault="00056C31" w:rsidP="00056C31">
            <w:pPr>
              <w:rPr>
                <w:sz w:val="12"/>
                <w:szCs w:val="12"/>
              </w:rPr>
            </w:pPr>
          </w:p>
        </w:tc>
      </w:tr>
      <w:tr w:rsidR="00056C31" w:rsidRPr="00056C31" w14:paraId="1D39FDE6" w14:textId="77777777" w:rsidTr="00056C31">
        <w:trPr>
          <w:trHeight w:val="345"/>
          <w:jc w:val="center"/>
        </w:trPr>
        <w:tc>
          <w:tcPr>
            <w:tcW w:w="7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0B726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26</w:t>
            </w:r>
          </w:p>
        </w:tc>
        <w:tc>
          <w:tcPr>
            <w:tcW w:w="10447" w:type="dxa"/>
            <w:gridSpan w:val="4"/>
            <w:tcBorders>
              <w:top w:val="single" w:sz="8" w:space="0" w:color="auto"/>
              <w:left w:val="single" w:sz="8" w:space="0" w:color="auto"/>
              <w:bottom w:val="single" w:sz="8" w:space="0" w:color="auto"/>
              <w:right w:val="nil"/>
            </w:tcBorders>
            <w:shd w:val="clear" w:color="auto" w:fill="auto"/>
            <w:noWrap/>
            <w:vAlign w:val="bottom"/>
            <w:hideMark/>
          </w:tcPr>
          <w:p w14:paraId="232FFA30"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ИТОГО (неподконтрольные расходы)</w:t>
            </w:r>
          </w:p>
        </w:tc>
        <w:tc>
          <w:tcPr>
            <w:tcW w:w="1209"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29DBC16"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14:paraId="784557C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807,56</w:t>
            </w:r>
          </w:p>
        </w:tc>
        <w:tc>
          <w:tcPr>
            <w:tcW w:w="1922" w:type="dxa"/>
            <w:tcBorders>
              <w:top w:val="single" w:sz="8" w:space="0" w:color="auto"/>
              <w:left w:val="nil"/>
              <w:bottom w:val="single" w:sz="8" w:space="0" w:color="auto"/>
              <w:right w:val="single" w:sz="4" w:space="0" w:color="auto"/>
            </w:tcBorders>
            <w:shd w:val="clear" w:color="auto" w:fill="auto"/>
            <w:noWrap/>
            <w:vAlign w:val="bottom"/>
            <w:hideMark/>
          </w:tcPr>
          <w:p w14:paraId="1744771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1512,72</w:t>
            </w:r>
          </w:p>
        </w:tc>
        <w:tc>
          <w:tcPr>
            <w:tcW w:w="1931" w:type="dxa"/>
            <w:tcBorders>
              <w:top w:val="single" w:sz="8" w:space="0" w:color="auto"/>
              <w:left w:val="nil"/>
              <w:bottom w:val="single" w:sz="8" w:space="0" w:color="auto"/>
              <w:right w:val="single" w:sz="4" w:space="0" w:color="auto"/>
            </w:tcBorders>
            <w:shd w:val="clear" w:color="auto" w:fill="auto"/>
            <w:noWrap/>
            <w:vAlign w:val="bottom"/>
            <w:hideMark/>
          </w:tcPr>
          <w:p w14:paraId="3898533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1264,33</w:t>
            </w:r>
          </w:p>
        </w:tc>
        <w:tc>
          <w:tcPr>
            <w:tcW w:w="1923" w:type="dxa"/>
            <w:tcBorders>
              <w:top w:val="single" w:sz="8" w:space="0" w:color="auto"/>
              <w:left w:val="nil"/>
              <w:bottom w:val="single" w:sz="8" w:space="0" w:color="auto"/>
              <w:right w:val="single" w:sz="4" w:space="0" w:color="auto"/>
            </w:tcBorders>
            <w:shd w:val="clear" w:color="auto" w:fill="auto"/>
            <w:noWrap/>
            <w:vAlign w:val="bottom"/>
            <w:hideMark/>
          </w:tcPr>
          <w:p w14:paraId="46BE2E5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1264,33</w:t>
            </w:r>
          </w:p>
        </w:tc>
        <w:tc>
          <w:tcPr>
            <w:tcW w:w="1915" w:type="dxa"/>
            <w:tcBorders>
              <w:top w:val="single" w:sz="8" w:space="0" w:color="auto"/>
              <w:left w:val="nil"/>
              <w:bottom w:val="single" w:sz="8" w:space="0" w:color="auto"/>
              <w:right w:val="single" w:sz="4" w:space="0" w:color="auto"/>
            </w:tcBorders>
            <w:shd w:val="clear" w:color="auto" w:fill="auto"/>
            <w:noWrap/>
            <w:vAlign w:val="bottom"/>
            <w:hideMark/>
          </w:tcPr>
          <w:p w14:paraId="0905928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1409,14</w:t>
            </w:r>
          </w:p>
        </w:tc>
        <w:tc>
          <w:tcPr>
            <w:tcW w:w="1907" w:type="dxa"/>
            <w:tcBorders>
              <w:top w:val="single" w:sz="8" w:space="0" w:color="auto"/>
              <w:left w:val="nil"/>
              <w:bottom w:val="single" w:sz="8" w:space="0" w:color="auto"/>
              <w:right w:val="single" w:sz="4" w:space="0" w:color="auto"/>
            </w:tcBorders>
            <w:shd w:val="clear" w:color="auto" w:fill="auto"/>
            <w:noWrap/>
            <w:vAlign w:val="bottom"/>
            <w:hideMark/>
          </w:tcPr>
          <w:p w14:paraId="35D24E3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1449,96</w:t>
            </w:r>
          </w:p>
        </w:tc>
        <w:tc>
          <w:tcPr>
            <w:tcW w:w="1901" w:type="dxa"/>
            <w:tcBorders>
              <w:top w:val="single" w:sz="8" w:space="0" w:color="auto"/>
              <w:left w:val="nil"/>
              <w:bottom w:val="single" w:sz="8" w:space="0" w:color="auto"/>
              <w:right w:val="single" w:sz="4" w:space="0" w:color="auto"/>
            </w:tcBorders>
            <w:shd w:val="clear" w:color="auto" w:fill="auto"/>
            <w:noWrap/>
            <w:vAlign w:val="bottom"/>
            <w:hideMark/>
          </w:tcPr>
          <w:p w14:paraId="600F1DF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1488,86</w:t>
            </w:r>
          </w:p>
        </w:tc>
        <w:tc>
          <w:tcPr>
            <w:tcW w:w="1897" w:type="dxa"/>
            <w:tcBorders>
              <w:top w:val="single" w:sz="8" w:space="0" w:color="auto"/>
              <w:left w:val="nil"/>
              <w:bottom w:val="single" w:sz="8" w:space="0" w:color="auto"/>
              <w:right w:val="single" w:sz="4" w:space="0" w:color="auto"/>
            </w:tcBorders>
            <w:shd w:val="clear" w:color="auto" w:fill="auto"/>
            <w:noWrap/>
            <w:vAlign w:val="bottom"/>
            <w:hideMark/>
          </w:tcPr>
          <w:p w14:paraId="3EFCACD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1532,93</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14:paraId="7E7EE14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-248,39</w:t>
            </w:r>
          </w:p>
        </w:tc>
        <w:tc>
          <w:tcPr>
            <w:tcW w:w="1706" w:type="dxa"/>
            <w:tcBorders>
              <w:top w:val="single" w:sz="8" w:space="0" w:color="auto"/>
              <w:left w:val="nil"/>
              <w:bottom w:val="single" w:sz="8" w:space="0" w:color="auto"/>
              <w:right w:val="single" w:sz="4" w:space="0" w:color="auto"/>
            </w:tcBorders>
            <w:shd w:val="clear" w:color="auto" w:fill="auto"/>
            <w:noWrap/>
            <w:vAlign w:val="bottom"/>
            <w:hideMark/>
          </w:tcPr>
          <w:p w14:paraId="6496788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56,56</w:t>
            </w:r>
          </w:p>
        </w:tc>
        <w:tc>
          <w:tcPr>
            <w:tcW w:w="16" w:type="dxa"/>
            <w:shd w:val="clear" w:color="auto" w:fill="auto"/>
            <w:vAlign w:val="center"/>
            <w:hideMark/>
          </w:tcPr>
          <w:p w14:paraId="7B9BA5F1" w14:textId="77777777" w:rsidR="00056C31" w:rsidRPr="00056C31" w:rsidRDefault="00056C31" w:rsidP="00056C31">
            <w:pPr>
              <w:rPr>
                <w:sz w:val="12"/>
                <w:szCs w:val="12"/>
              </w:rPr>
            </w:pPr>
          </w:p>
        </w:tc>
      </w:tr>
      <w:tr w:rsidR="00056C31" w:rsidRPr="00056C31" w14:paraId="4A587A3D" w14:textId="77777777" w:rsidTr="00056C31">
        <w:trPr>
          <w:trHeight w:val="42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54CE110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27</w:t>
            </w:r>
          </w:p>
        </w:tc>
        <w:tc>
          <w:tcPr>
            <w:tcW w:w="10447" w:type="dxa"/>
            <w:gridSpan w:val="4"/>
            <w:tcBorders>
              <w:top w:val="nil"/>
              <w:left w:val="nil"/>
              <w:bottom w:val="single" w:sz="4" w:space="0" w:color="auto"/>
              <w:right w:val="single" w:sz="4" w:space="0" w:color="000000"/>
            </w:tcBorders>
            <w:shd w:val="clear" w:color="auto" w:fill="auto"/>
            <w:noWrap/>
            <w:vAlign w:val="bottom"/>
            <w:hideMark/>
          </w:tcPr>
          <w:p w14:paraId="00704DC1"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Прибыль</w:t>
            </w:r>
          </w:p>
        </w:tc>
        <w:tc>
          <w:tcPr>
            <w:tcW w:w="1209" w:type="dxa"/>
            <w:tcBorders>
              <w:top w:val="nil"/>
              <w:left w:val="nil"/>
              <w:bottom w:val="single" w:sz="4" w:space="0" w:color="auto"/>
              <w:right w:val="single" w:sz="4" w:space="0" w:color="auto"/>
            </w:tcBorders>
            <w:shd w:val="clear" w:color="auto" w:fill="auto"/>
            <w:noWrap/>
            <w:vAlign w:val="bottom"/>
            <w:hideMark/>
          </w:tcPr>
          <w:p w14:paraId="6F63A387"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5C8557A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0280460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0E0A983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23" w:type="dxa"/>
            <w:tcBorders>
              <w:top w:val="nil"/>
              <w:left w:val="nil"/>
              <w:bottom w:val="single" w:sz="4" w:space="0" w:color="auto"/>
              <w:right w:val="single" w:sz="4" w:space="0" w:color="auto"/>
            </w:tcBorders>
            <w:shd w:val="clear" w:color="auto" w:fill="auto"/>
            <w:noWrap/>
            <w:vAlign w:val="bottom"/>
            <w:hideMark/>
          </w:tcPr>
          <w:p w14:paraId="477F2A0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15" w:type="dxa"/>
            <w:tcBorders>
              <w:top w:val="nil"/>
              <w:left w:val="nil"/>
              <w:bottom w:val="single" w:sz="4" w:space="0" w:color="auto"/>
              <w:right w:val="single" w:sz="4" w:space="0" w:color="auto"/>
            </w:tcBorders>
            <w:shd w:val="clear" w:color="auto" w:fill="auto"/>
            <w:noWrap/>
            <w:vAlign w:val="bottom"/>
            <w:hideMark/>
          </w:tcPr>
          <w:p w14:paraId="747B9B5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07" w:type="dxa"/>
            <w:tcBorders>
              <w:top w:val="nil"/>
              <w:left w:val="nil"/>
              <w:bottom w:val="single" w:sz="4" w:space="0" w:color="auto"/>
              <w:right w:val="single" w:sz="4" w:space="0" w:color="auto"/>
            </w:tcBorders>
            <w:shd w:val="clear" w:color="auto" w:fill="auto"/>
            <w:noWrap/>
            <w:vAlign w:val="bottom"/>
            <w:hideMark/>
          </w:tcPr>
          <w:p w14:paraId="45043CA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01" w:type="dxa"/>
            <w:tcBorders>
              <w:top w:val="nil"/>
              <w:left w:val="nil"/>
              <w:bottom w:val="single" w:sz="4" w:space="0" w:color="auto"/>
              <w:right w:val="single" w:sz="4" w:space="0" w:color="auto"/>
            </w:tcBorders>
            <w:shd w:val="clear" w:color="auto" w:fill="auto"/>
            <w:noWrap/>
            <w:vAlign w:val="bottom"/>
            <w:hideMark/>
          </w:tcPr>
          <w:p w14:paraId="4E98259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897" w:type="dxa"/>
            <w:tcBorders>
              <w:top w:val="nil"/>
              <w:left w:val="nil"/>
              <w:bottom w:val="single" w:sz="4" w:space="0" w:color="auto"/>
              <w:right w:val="single" w:sz="4" w:space="0" w:color="auto"/>
            </w:tcBorders>
            <w:shd w:val="clear" w:color="auto" w:fill="auto"/>
            <w:noWrap/>
            <w:vAlign w:val="bottom"/>
            <w:hideMark/>
          </w:tcPr>
          <w:p w14:paraId="3DE6F7E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2140" w:type="dxa"/>
            <w:tcBorders>
              <w:top w:val="nil"/>
              <w:left w:val="nil"/>
              <w:bottom w:val="single" w:sz="4" w:space="0" w:color="auto"/>
              <w:right w:val="single" w:sz="4" w:space="0" w:color="auto"/>
            </w:tcBorders>
            <w:shd w:val="clear" w:color="auto" w:fill="auto"/>
            <w:noWrap/>
            <w:vAlign w:val="bottom"/>
            <w:hideMark/>
          </w:tcPr>
          <w:p w14:paraId="60C1684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76C971C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6" w:type="dxa"/>
            <w:shd w:val="clear" w:color="auto" w:fill="auto"/>
            <w:vAlign w:val="center"/>
            <w:hideMark/>
          </w:tcPr>
          <w:p w14:paraId="291FF721" w14:textId="77777777" w:rsidR="00056C31" w:rsidRPr="00056C31" w:rsidRDefault="00056C31" w:rsidP="00056C31">
            <w:pPr>
              <w:rPr>
                <w:sz w:val="12"/>
                <w:szCs w:val="12"/>
              </w:rPr>
            </w:pPr>
          </w:p>
        </w:tc>
      </w:tr>
      <w:tr w:rsidR="00056C31" w:rsidRPr="00056C31" w14:paraId="766CB07B" w14:textId="77777777" w:rsidTr="00056C31">
        <w:trPr>
          <w:trHeight w:val="46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3F565A6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4" w:space="0" w:color="auto"/>
              <w:bottom w:val="single" w:sz="4" w:space="0" w:color="auto"/>
              <w:right w:val="nil"/>
            </w:tcBorders>
            <w:shd w:val="clear" w:color="auto" w:fill="auto"/>
            <w:noWrap/>
            <w:vAlign w:val="bottom"/>
            <w:hideMark/>
          </w:tcPr>
          <w:p w14:paraId="6ED76FB1"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Предпринимательская прибыль</w:t>
            </w:r>
          </w:p>
        </w:tc>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59E4DBAD"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3BCC57C9"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29508EF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128A590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23" w:type="dxa"/>
            <w:tcBorders>
              <w:top w:val="nil"/>
              <w:left w:val="nil"/>
              <w:bottom w:val="single" w:sz="4" w:space="0" w:color="auto"/>
              <w:right w:val="single" w:sz="4" w:space="0" w:color="auto"/>
            </w:tcBorders>
            <w:shd w:val="clear" w:color="auto" w:fill="auto"/>
            <w:noWrap/>
            <w:vAlign w:val="bottom"/>
            <w:hideMark/>
          </w:tcPr>
          <w:p w14:paraId="60852DB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15" w:type="dxa"/>
            <w:tcBorders>
              <w:top w:val="nil"/>
              <w:left w:val="nil"/>
              <w:bottom w:val="single" w:sz="4" w:space="0" w:color="auto"/>
              <w:right w:val="single" w:sz="4" w:space="0" w:color="auto"/>
            </w:tcBorders>
            <w:shd w:val="clear" w:color="auto" w:fill="auto"/>
            <w:noWrap/>
            <w:vAlign w:val="bottom"/>
            <w:hideMark/>
          </w:tcPr>
          <w:p w14:paraId="7037A1B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7" w:type="dxa"/>
            <w:tcBorders>
              <w:top w:val="nil"/>
              <w:left w:val="nil"/>
              <w:bottom w:val="single" w:sz="4" w:space="0" w:color="auto"/>
              <w:right w:val="single" w:sz="4" w:space="0" w:color="auto"/>
            </w:tcBorders>
            <w:shd w:val="clear" w:color="auto" w:fill="auto"/>
            <w:noWrap/>
            <w:vAlign w:val="bottom"/>
            <w:hideMark/>
          </w:tcPr>
          <w:p w14:paraId="2143DA5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901" w:type="dxa"/>
            <w:tcBorders>
              <w:top w:val="nil"/>
              <w:left w:val="nil"/>
              <w:bottom w:val="single" w:sz="4" w:space="0" w:color="auto"/>
              <w:right w:val="single" w:sz="4" w:space="0" w:color="auto"/>
            </w:tcBorders>
            <w:shd w:val="clear" w:color="auto" w:fill="auto"/>
            <w:noWrap/>
            <w:vAlign w:val="bottom"/>
            <w:hideMark/>
          </w:tcPr>
          <w:p w14:paraId="431B6AE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897" w:type="dxa"/>
            <w:tcBorders>
              <w:top w:val="nil"/>
              <w:left w:val="nil"/>
              <w:bottom w:val="single" w:sz="4" w:space="0" w:color="auto"/>
              <w:right w:val="single" w:sz="4" w:space="0" w:color="auto"/>
            </w:tcBorders>
            <w:shd w:val="clear" w:color="auto" w:fill="auto"/>
            <w:noWrap/>
            <w:vAlign w:val="bottom"/>
            <w:hideMark/>
          </w:tcPr>
          <w:p w14:paraId="0DE12E6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2140" w:type="dxa"/>
            <w:tcBorders>
              <w:top w:val="nil"/>
              <w:left w:val="nil"/>
              <w:bottom w:val="single" w:sz="4" w:space="0" w:color="auto"/>
              <w:right w:val="single" w:sz="4" w:space="0" w:color="auto"/>
            </w:tcBorders>
            <w:shd w:val="clear" w:color="auto" w:fill="auto"/>
            <w:noWrap/>
            <w:vAlign w:val="bottom"/>
            <w:hideMark/>
          </w:tcPr>
          <w:p w14:paraId="12BF1E3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48F7A95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6" w:type="dxa"/>
            <w:shd w:val="clear" w:color="auto" w:fill="auto"/>
            <w:vAlign w:val="center"/>
            <w:hideMark/>
          </w:tcPr>
          <w:p w14:paraId="6027EAEF" w14:textId="77777777" w:rsidR="00056C31" w:rsidRPr="00056C31" w:rsidRDefault="00056C31" w:rsidP="00056C31">
            <w:pPr>
              <w:rPr>
                <w:sz w:val="12"/>
                <w:szCs w:val="12"/>
              </w:rPr>
            </w:pPr>
          </w:p>
        </w:tc>
      </w:tr>
      <w:tr w:rsidR="00056C31" w:rsidRPr="00056C31" w14:paraId="36DFCC0F" w14:textId="77777777" w:rsidTr="00056C31">
        <w:trPr>
          <w:trHeight w:val="46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42BB60D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297EB8DA"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Необходимая валовая выручка, всего</w:t>
            </w:r>
          </w:p>
        </w:tc>
        <w:tc>
          <w:tcPr>
            <w:tcW w:w="1209" w:type="dxa"/>
            <w:tcBorders>
              <w:top w:val="nil"/>
              <w:left w:val="nil"/>
              <w:bottom w:val="single" w:sz="4" w:space="0" w:color="auto"/>
              <w:right w:val="single" w:sz="4" w:space="0" w:color="auto"/>
            </w:tcBorders>
            <w:shd w:val="clear" w:color="auto" w:fill="auto"/>
            <w:noWrap/>
            <w:vAlign w:val="bottom"/>
            <w:hideMark/>
          </w:tcPr>
          <w:p w14:paraId="7D864521"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2316FD3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6776,09</w:t>
            </w:r>
          </w:p>
        </w:tc>
        <w:tc>
          <w:tcPr>
            <w:tcW w:w="1922" w:type="dxa"/>
            <w:tcBorders>
              <w:top w:val="nil"/>
              <w:left w:val="nil"/>
              <w:bottom w:val="single" w:sz="4" w:space="0" w:color="auto"/>
              <w:right w:val="single" w:sz="4" w:space="0" w:color="auto"/>
            </w:tcBorders>
            <w:shd w:val="clear" w:color="auto" w:fill="auto"/>
            <w:noWrap/>
            <w:vAlign w:val="bottom"/>
            <w:hideMark/>
          </w:tcPr>
          <w:p w14:paraId="43FC4AE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11360,49</w:t>
            </w:r>
          </w:p>
        </w:tc>
        <w:tc>
          <w:tcPr>
            <w:tcW w:w="1931" w:type="dxa"/>
            <w:tcBorders>
              <w:top w:val="nil"/>
              <w:left w:val="nil"/>
              <w:bottom w:val="single" w:sz="4" w:space="0" w:color="auto"/>
              <w:right w:val="single" w:sz="4" w:space="0" w:color="auto"/>
            </w:tcBorders>
            <w:shd w:val="clear" w:color="auto" w:fill="auto"/>
            <w:noWrap/>
            <w:vAlign w:val="bottom"/>
            <w:hideMark/>
          </w:tcPr>
          <w:p w14:paraId="40D203F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9193,65</w:t>
            </w:r>
          </w:p>
        </w:tc>
        <w:tc>
          <w:tcPr>
            <w:tcW w:w="1923" w:type="dxa"/>
            <w:tcBorders>
              <w:top w:val="nil"/>
              <w:left w:val="nil"/>
              <w:bottom w:val="single" w:sz="4" w:space="0" w:color="auto"/>
              <w:right w:val="single" w:sz="4" w:space="0" w:color="auto"/>
            </w:tcBorders>
            <w:shd w:val="clear" w:color="auto" w:fill="auto"/>
            <w:noWrap/>
            <w:vAlign w:val="bottom"/>
            <w:hideMark/>
          </w:tcPr>
          <w:p w14:paraId="53EEED3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9921,48</w:t>
            </w:r>
          </w:p>
        </w:tc>
        <w:tc>
          <w:tcPr>
            <w:tcW w:w="1915" w:type="dxa"/>
            <w:tcBorders>
              <w:top w:val="nil"/>
              <w:left w:val="nil"/>
              <w:bottom w:val="single" w:sz="4" w:space="0" w:color="auto"/>
              <w:right w:val="single" w:sz="4" w:space="0" w:color="auto"/>
            </w:tcBorders>
            <w:shd w:val="clear" w:color="auto" w:fill="auto"/>
            <w:noWrap/>
            <w:vAlign w:val="bottom"/>
            <w:hideMark/>
          </w:tcPr>
          <w:p w14:paraId="100FA36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10380,68</w:t>
            </w:r>
          </w:p>
        </w:tc>
        <w:tc>
          <w:tcPr>
            <w:tcW w:w="1907" w:type="dxa"/>
            <w:tcBorders>
              <w:top w:val="nil"/>
              <w:left w:val="nil"/>
              <w:bottom w:val="single" w:sz="4" w:space="0" w:color="auto"/>
              <w:right w:val="single" w:sz="4" w:space="0" w:color="auto"/>
            </w:tcBorders>
            <w:shd w:val="clear" w:color="auto" w:fill="auto"/>
            <w:noWrap/>
            <w:vAlign w:val="bottom"/>
            <w:hideMark/>
          </w:tcPr>
          <w:p w14:paraId="42FBD43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10721,94</w:t>
            </w:r>
          </w:p>
        </w:tc>
        <w:tc>
          <w:tcPr>
            <w:tcW w:w="1901" w:type="dxa"/>
            <w:tcBorders>
              <w:top w:val="nil"/>
              <w:left w:val="nil"/>
              <w:bottom w:val="single" w:sz="4" w:space="0" w:color="auto"/>
              <w:right w:val="single" w:sz="4" w:space="0" w:color="auto"/>
            </w:tcBorders>
            <w:shd w:val="clear" w:color="auto" w:fill="auto"/>
            <w:noWrap/>
            <w:vAlign w:val="bottom"/>
            <w:hideMark/>
          </w:tcPr>
          <w:p w14:paraId="52095E9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11071,81</w:t>
            </w:r>
          </w:p>
        </w:tc>
        <w:tc>
          <w:tcPr>
            <w:tcW w:w="1897" w:type="dxa"/>
            <w:tcBorders>
              <w:top w:val="nil"/>
              <w:left w:val="nil"/>
              <w:bottom w:val="single" w:sz="4" w:space="0" w:color="auto"/>
              <w:right w:val="single" w:sz="4" w:space="0" w:color="auto"/>
            </w:tcBorders>
            <w:shd w:val="clear" w:color="auto" w:fill="auto"/>
            <w:noWrap/>
            <w:vAlign w:val="bottom"/>
            <w:hideMark/>
          </w:tcPr>
          <w:p w14:paraId="4C7E45B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11437,75</w:t>
            </w:r>
          </w:p>
        </w:tc>
        <w:tc>
          <w:tcPr>
            <w:tcW w:w="2140" w:type="dxa"/>
            <w:tcBorders>
              <w:top w:val="nil"/>
              <w:left w:val="nil"/>
              <w:bottom w:val="single" w:sz="4" w:space="0" w:color="auto"/>
              <w:right w:val="single" w:sz="4" w:space="0" w:color="auto"/>
            </w:tcBorders>
            <w:shd w:val="clear" w:color="auto" w:fill="auto"/>
            <w:noWrap/>
            <w:vAlign w:val="bottom"/>
            <w:hideMark/>
          </w:tcPr>
          <w:p w14:paraId="2345FB5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-2166,84</w:t>
            </w:r>
          </w:p>
        </w:tc>
        <w:tc>
          <w:tcPr>
            <w:tcW w:w="1706" w:type="dxa"/>
            <w:tcBorders>
              <w:top w:val="nil"/>
              <w:left w:val="nil"/>
              <w:bottom w:val="single" w:sz="4" w:space="0" w:color="auto"/>
              <w:right w:val="single" w:sz="4" w:space="0" w:color="auto"/>
            </w:tcBorders>
            <w:shd w:val="clear" w:color="auto" w:fill="auto"/>
            <w:noWrap/>
            <w:vAlign w:val="bottom"/>
            <w:hideMark/>
          </w:tcPr>
          <w:p w14:paraId="4EC7FB5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35,68</w:t>
            </w:r>
          </w:p>
        </w:tc>
        <w:tc>
          <w:tcPr>
            <w:tcW w:w="16" w:type="dxa"/>
            <w:shd w:val="clear" w:color="auto" w:fill="auto"/>
            <w:vAlign w:val="center"/>
            <w:hideMark/>
          </w:tcPr>
          <w:p w14:paraId="690318EB" w14:textId="77777777" w:rsidR="00056C31" w:rsidRPr="00056C31" w:rsidRDefault="00056C31" w:rsidP="00056C31">
            <w:pPr>
              <w:rPr>
                <w:sz w:val="12"/>
                <w:szCs w:val="12"/>
              </w:rPr>
            </w:pPr>
          </w:p>
        </w:tc>
      </w:tr>
      <w:tr w:rsidR="00056C31" w:rsidRPr="00056C31" w14:paraId="7772E782" w14:textId="77777777" w:rsidTr="00056C31">
        <w:trPr>
          <w:trHeight w:val="46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42A4296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D41E1E"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xml:space="preserve"> в том числе на потребительский рынок</w:t>
            </w:r>
          </w:p>
        </w:tc>
        <w:tc>
          <w:tcPr>
            <w:tcW w:w="1209" w:type="dxa"/>
            <w:tcBorders>
              <w:top w:val="nil"/>
              <w:left w:val="nil"/>
              <w:bottom w:val="single" w:sz="4" w:space="0" w:color="auto"/>
              <w:right w:val="single" w:sz="4" w:space="0" w:color="auto"/>
            </w:tcBorders>
            <w:shd w:val="clear" w:color="auto" w:fill="auto"/>
            <w:noWrap/>
            <w:vAlign w:val="bottom"/>
            <w:hideMark/>
          </w:tcPr>
          <w:p w14:paraId="1A94415D"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449C45C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2210,36</w:t>
            </w:r>
          </w:p>
        </w:tc>
        <w:tc>
          <w:tcPr>
            <w:tcW w:w="1922" w:type="dxa"/>
            <w:tcBorders>
              <w:top w:val="nil"/>
              <w:left w:val="nil"/>
              <w:bottom w:val="single" w:sz="4" w:space="0" w:color="auto"/>
              <w:right w:val="single" w:sz="4" w:space="0" w:color="auto"/>
            </w:tcBorders>
            <w:shd w:val="clear" w:color="auto" w:fill="auto"/>
            <w:noWrap/>
            <w:vAlign w:val="bottom"/>
            <w:hideMark/>
          </w:tcPr>
          <w:p w14:paraId="3A2ED27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3739,47</w:t>
            </w:r>
          </w:p>
        </w:tc>
        <w:tc>
          <w:tcPr>
            <w:tcW w:w="1931" w:type="dxa"/>
            <w:tcBorders>
              <w:top w:val="nil"/>
              <w:left w:val="nil"/>
              <w:bottom w:val="single" w:sz="4" w:space="0" w:color="auto"/>
              <w:right w:val="single" w:sz="4" w:space="0" w:color="auto"/>
            </w:tcBorders>
            <w:shd w:val="clear" w:color="auto" w:fill="auto"/>
            <w:noWrap/>
            <w:vAlign w:val="bottom"/>
            <w:hideMark/>
          </w:tcPr>
          <w:p w14:paraId="314C146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3026,22</w:t>
            </w:r>
          </w:p>
        </w:tc>
        <w:tc>
          <w:tcPr>
            <w:tcW w:w="1923" w:type="dxa"/>
            <w:tcBorders>
              <w:top w:val="nil"/>
              <w:left w:val="nil"/>
              <w:bottom w:val="single" w:sz="4" w:space="0" w:color="auto"/>
              <w:right w:val="single" w:sz="4" w:space="0" w:color="auto"/>
            </w:tcBorders>
            <w:shd w:val="clear" w:color="auto" w:fill="auto"/>
            <w:noWrap/>
            <w:vAlign w:val="bottom"/>
            <w:hideMark/>
          </w:tcPr>
          <w:p w14:paraId="4EB703E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3265,80</w:t>
            </w:r>
          </w:p>
        </w:tc>
        <w:tc>
          <w:tcPr>
            <w:tcW w:w="1915" w:type="dxa"/>
            <w:tcBorders>
              <w:top w:val="nil"/>
              <w:left w:val="nil"/>
              <w:bottom w:val="single" w:sz="4" w:space="0" w:color="auto"/>
              <w:right w:val="single" w:sz="4" w:space="0" w:color="auto"/>
            </w:tcBorders>
            <w:shd w:val="clear" w:color="auto" w:fill="auto"/>
            <w:noWrap/>
            <w:vAlign w:val="bottom"/>
            <w:hideMark/>
          </w:tcPr>
          <w:p w14:paraId="5E1DFBB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3416,95</w:t>
            </w:r>
          </w:p>
        </w:tc>
        <w:tc>
          <w:tcPr>
            <w:tcW w:w="1907" w:type="dxa"/>
            <w:tcBorders>
              <w:top w:val="nil"/>
              <w:left w:val="nil"/>
              <w:bottom w:val="single" w:sz="4" w:space="0" w:color="auto"/>
              <w:right w:val="single" w:sz="4" w:space="0" w:color="auto"/>
            </w:tcBorders>
            <w:shd w:val="clear" w:color="auto" w:fill="auto"/>
            <w:noWrap/>
            <w:vAlign w:val="bottom"/>
            <w:hideMark/>
          </w:tcPr>
          <w:p w14:paraId="3F4DFE1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3529,28</w:t>
            </w:r>
          </w:p>
        </w:tc>
        <w:tc>
          <w:tcPr>
            <w:tcW w:w="1901" w:type="dxa"/>
            <w:tcBorders>
              <w:top w:val="nil"/>
              <w:left w:val="nil"/>
              <w:bottom w:val="single" w:sz="4" w:space="0" w:color="auto"/>
              <w:right w:val="single" w:sz="4" w:space="0" w:color="auto"/>
            </w:tcBorders>
            <w:shd w:val="clear" w:color="auto" w:fill="auto"/>
            <w:noWrap/>
            <w:vAlign w:val="bottom"/>
            <w:hideMark/>
          </w:tcPr>
          <w:p w14:paraId="2E1A4A3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3644,44</w:t>
            </w:r>
          </w:p>
        </w:tc>
        <w:tc>
          <w:tcPr>
            <w:tcW w:w="1897" w:type="dxa"/>
            <w:tcBorders>
              <w:top w:val="nil"/>
              <w:left w:val="nil"/>
              <w:bottom w:val="single" w:sz="4" w:space="0" w:color="auto"/>
              <w:right w:val="single" w:sz="4" w:space="0" w:color="auto"/>
            </w:tcBorders>
            <w:shd w:val="clear" w:color="auto" w:fill="auto"/>
            <w:noWrap/>
            <w:vAlign w:val="bottom"/>
            <w:hideMark/>
          </w:tcPr>
          <w:p w14:paraId="419E1C3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3764,90</w:t>
            </w:r>
          </w:p>
        </w:tc>
        <w:tc>
          <w:tcPr>
            <w:tcW w:w="2140" w:type="dxa"/>
            <w:tcBorders>
              <w:top w:val="nil"/>
              <w:left w:val="nil"/>
              <w:bottom w:val="single" w:sz="4" w:space="0" w:color="auto"/>
              <w:right w:val="single" w:sz="4" w:space="0" w:color="auto"/>
            </w:tcBorders>
            <w:shd w:val="clear" w:color="auto" w:fill="auto"/>
            <w:noWrap/>
            <w:vAlign w:val="bottom"/>
            <w:hideMark/>
          </w:tcPr>
          <w:p w14:paraId="69AD239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-713,25</w:t>
            </w:r>
          </w:p>
        </w:tc>
        <w:tc>
          <w:tcPr>
            <w:tcW w:w="1706" w:type="dxa"/>
            <w:tcBorders>
              <w:top w:val="nil"/>
              <w:left w:val="nil"/>
              <w:bottom w:val="single" w:sz="4" w:space="0" w:color="auto"/>
              <w:right w:val="single" w:sz="4" w:space="0" w:color="auto"/>
            </w:tcBorders>
            <w:shd w:val="clear" w:color="auto" w:fill="auto"/>
            <w:noWrap/>
            <w:vAlign w:val="bottom"/>
            <w:hideMark/>
          </w:tcPr>
          <w:p w14:paraId="323B989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36,91</w:t>
            </w:r>
          </w:p>
        </w:tc>
        <w:tc>
          <w:tcPr>
            <w:tcW w:w="16" w:type="dxa"/>
            <w:shd w:val="clear" w:color="auto" w:fill="auto"/>
            <w:vAlign w:val="center"/>
            <w:hideMark/>
          </w:tcPr>
          <w:p w14:paraId="3358F9C6" w14:textId="77777777" w:rsidR="00056C31" w:rsidRPr="00056C31" w:rsidRDefault="00056C31" w:rsidP="00056C31">
            <w:pPr>
              <w:rPr>
                <w:sz w:val="12"/>
                <w:szCs w:val="12"/>
              </w:rPr>
            </w:pPr>
          </w:p>
        </w:tc>
      </w:tr>
      <w:tr w:rsidR="00056C31" w:rsidRPr="00056C31" w14:paraId="58DE2A36" w14:textId="77777777" w:rsidTr="00056C31">
        <w:trPr>
          <w:trHeight w:val="66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0E286A7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4" w:space="0" w:color="auto"/>
              <w:left w:val="nil"/>
              <w:bottom w:val="single" w:sz="4" w:space="0" w:color="auto"/>
              <w:right w:val="single" w:sz="4" w:space="0" w:color="000000"/>
            </w:tcBorders>
            <w:shd w:val="clear" w:color="auto" w:fill="auto"/>
            <w:vAlign w:val="bottom"/>
            <w:hideMark/>
          </w:tcPr>
          <w:p w14:paraId="3F8994B9"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09" w:type="dxa"/>
            <w:tcBorders>
              <w:top w:val="nil"/>
              <w:left w:val="nil"/>
              <w:bottom w:val="single" w:sz="4" w:space="0" w:color="auto"/>
              <w:right w:val="single" w:sz="4" w:space="0" w:color="auto"/>
            </w:tcBorders>
            <w:shd w:val="clear" w:color="auto" w:fill="auto"/>
            <w:noWrap/>
            <w:vAlign w:val="bottom"/>
            <w:hideMark/>
          </w:tcPr>
          <w:p w14:paraId="1C1B6536"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6206809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30,31</w:t>
            </w:r>
          </w:p>
        </w:tc>
        <w:tc>
          <w:tcPr>
            <w:tcW w:w="1922" w:type="dxa"/>
            <w:tcBorders>
              <w:top w:val="nil"/>
              <w:left w:val="nil"/>
              <w:bottom w:val="single" w:sz="4" w:space="0" w:color="auto"/>
              <w:right w:val="single" w:sz="4" w:space="0" w:color="auto"/>
            </w:tcBorders>
            <w:shd w:val="clear" w:color="auto" w:fill="auto"/>
            <w:noWrap/>
            <w:vAlign w:val="bottom"/>
            <w:hideMark/>
          </w:tcPr>
          <w:p w14:paraId="2E7FEEA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7CF2852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693,70</w:t>
            </w:r>
          </w:p>
        </w:tc>
        <w:tc>
          <w:tcPr>
            <w:tcW w:w="1923" w:type="dxa"/>
            <w:tcBorders>
              <w:top w:val="nil"/>
              <w:left w:val="nil"/>
              <w:bottom w:val="single" w:sz="4" w:space="0" w:color="auto"/>
              <w:right w:val="single" w:sz="4" w:space="0" w:color="auto"/>
            </w:tcBorders>
            <w:shd w:val="clear" w:color="auto" w:fill="auto"/>
            <w:noWrap/>
            <w:vAlign w:val="bottom"/>
            <w:hideMark/>
          </w:tcPr>
          <w:p w14:paraId="7EEB343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693,70</w:t>
            </w:r>
          </w:p>
        </w:tc>
        <w:tc>
          <w:tcPr>
            <w:tcW w:w="1915" w:type="dxa"/>
            <w:tcBorders>
              <w:top w:val="nil"/>
              <w:left w:val="nil"/>
              <w:bottom w:val="single" w:sz="4" w:space="0" w:color="auto"/>
              <w:right w:val="single" w:sz="4" w:space="0" w:color="auto"/>
            </w:tcBorders>
            <w:shd w:val="clear" w:color="auto" w:fill="auto"/>
            <w:noWrap/>
            <w:vAlign w:val="bottom"/>
            <w:hideMark/>
          </w:tcPr>
          <w:p w14:paraId="203FC06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07" w:type="dxa"/>
            <w:tcBorders>
              <w:top w:val="nil"/>
              <w:left w:val="nil"/>
              <w:bottom w:val="single" w:sz="4" w:space="0" w:color="auto"/>
              <w:right w:val="single" w:sz="4" w:space="0" w:color="auto"/>
            </w:tcBorders>
            <w:shd w:val="clear" w:color="auto" w:fill="auto"/>
            <w:noWrap/>
            <w:vAlign w:val="bottom"/>
            <w:hideMark/>
          </w:tcPr>
          <w:p w14:paraId="48C625A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01" w:type="dxa"/>
            <w:tcBorders>
              <w:top w:val="nil"/>
              <w:left w:val="nil"/>
              <w:bottom w:val="single" w:sz="4" w:space="0" w:color="auto"/>
              <w:right w:val="single" w:sz="4" w:space="0" w:color="auto"/>
            </w:tcBorders>
            <w:shd w:val="clear" w:color="auto" w:fill="auto"/>
            <w:noWrap/>
            <w:vAlign w:val="bottom"/>
            <w:hideMark/>
          </w:tcPr>
          <w:p w14:paraId="74A08FB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897" w:type="dxa"/>
            <w:tcBorders>
              <w:top w:val="nil"/>
              <w:left w:val="nil"/>
              <w:bottom w:val="single" w:sz="4" w:space="0" w:color="auto"/>
              <w:right w:val="single" w:sz="4" w:space="0" w:color="auto"/>
            </w:tcBorders>
            <w:shd w:val="clear" w:color="auto" w:fill="auto"/>
            <w:noWrap/>
            <w:vAlign w:val="bottom"/>
            <w:hideMark/>
          </w:tcPr>
          <w:p w14:paraId="4EB6B4A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2140" w:type="dxa"/>
            <w:tcBorders>
              <w:top w:val="nil"/>
              <w:left w:val="nil"/>
              <w:bottom w:val="single" w:sz="4" w:space="0" w:color="auto"/>
              <w:right w:val="single" w:sz="4" w:space="0" w:color="auto"/>
            </w:tcBorders>
            <w:shd w:val="clear" w:color="auto" w:fill="auto"/>
            <w:noWrap/>
            <w:vAlign w:val="bottom"/>
            <w:hideMark/>
          </w:tcPr>
          <w:p w14:paraId="523D3BA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693,70</w:t>
            </w:r>
          </w:p>
        </w:tc>
        <w:tc>
          <w:tcPr>
            <w:tcW w:w="1706" w:type="dxa"/>
            <w:tcBorders>
              <w:top w:val="nil"/>
              <w:left w:val="nil"/>
              <w:bottom w:val="single" w:sz="4" w:space="0" w:color="auto"/>
              <w:right w:val="single" w:sz="4" w:space="0" w:color="auto"/>
            </w:tcBorders>
            <w:shd w:val="clear" w:color="auto" w:fill="auto"/>
            <w:noWrap/>
            <w:vAlign w:val="bottom"/>
            <w:hideMark/>
          </w:tcPr>
          <w:p w14:paraId="1226D02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2188,63</w:t>
            </w:r>
          </w:p>
        </w:tc>
        <w:tc>
          <w:tcPr>
            <w:tcW w:w="16" w:type="dxa"/>
            <w:shd w:val="clear" w:color="auto" w:fill="auto"/>
            <w:vAlign w:val="center"/>
            <w:hideMark/>
          </w:tcPr>
          <w:p w14:paraId="760C81D8" w14:textId="77777777" w:rsidR="00056C31" w:rsidRPr="00056C31" w:rsidRDefault="00056C31" w:rsidP="00056C31">
            <w:pPr>
              <w:rPr>
                <w:sz w:val="12"/>
                <w:szCs w:val="12"/>
              </w:rPr>
            </w:pPr>
          </w:p>
        </w:tc>
      </w:tr>
      <w:tr w:rsidR="00056C31" w:rsidRPr="00056C31" w14:paraId="5118A74A" w14:textId="77777777" w:rsidTr="00056C31">
        <w:trPr>
          <w:trHeight w:val="46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5E064570"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4" w:space="0" w:color="auto"/>
              <w:left w:val="nil"/>
              <w:bottom w:val="single" w:sz="4" w:space="0" w:color="auto"/>
              <w:right w:val="single" w:sz="4" w:space="0" w:color="000000"/>
            </w:tcBorders>
            <w:shd w:val="clear" w:color="auto" w:fill="auto"/>
            <w:vAlign w:val="center"/>
            <w:hideMark/>
          </w:tcPr>
          <w:p w14:paraId="31A2C224"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Ограничение уровня НВВ (ст.3 190-ФЗ)</w:t>
            </w:r>
          </w:p>
        </w:tc>
        <w:tc>
          <w:tcPr>
            <w:tcW w:w="1209" w:type="dxa"/>
            <w:tcBorders>
              <w:top w:val="nil"/>
              <w:left w:val="nil"/>
              <w:bottom w:val="single" w:sz="4" w:space="0" w:color="auto"/>
              <w:right w:val="single" w:sz="4" w:space="0" w:color="auto"/>
            </w:tcBorders>
            <w:shd w:val="clear" w:color="auto" w:fill="auto"/>
            <w:noWrap/>
            <w:vAlign w:val="bottom"/>
            <w:hideMark/>
          </w:tcPr>
          <w:p w14:paraId="4BFE9A7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179D58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3A024CC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05483DD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-1339,89</w:t>
            </w:r>
          </w:p>
        </w:tc>
        <w:tc>
          <w:tcPr>
            <w:tcW w:w="1923" w:type="dxa"/>
            <w:tcBorders>
              <w:top w:val="nil"/>
              <w:left w:val="nil"/>
              <w:bottom w:val="single" w:sz="4" w:space="0" w:color="auto"/>
              <w:right w:val="single" w:sz="4" w:space="0" w:color="auto"/>
            </w:tcBorders>
            <w:shd w:val="clear" w:color="auto" w:fill="auto"/>
            <w:noWrap/>
            <w:vAlign w:val="bottom"/>
            <w:hideMark/>
          </w:tcPr>
          <w:p w14:paraId="3F7A4F3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-1103,46</w:t>
            </w:r>
          </w:p>
        </w:tc>
        <w:tc>
          <w:tcPr>
            <w:tcW w:w="1915" w:type="dxa"/>
            <w:tcBorders>
              <w:top w:val="nil"/>
              <w:left w:val="nil"/>
              <w:bottom w:val="single" w:sz="4" w:space="0" w:color="auto"/>
              <w:right w:val="single" w:sz="4" w:space="0" w:color="auto"/>
            </w:tcBorders>
            <w:shd w:val="clear" w:color="auto" w:fill="auto"/>
            <w:noWrap/>
            <w:vAlign w:val="bottom"/>
            <w:hideMark/>
          </w:tcPr>
          <w:p w14:paraId="523D6AC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-400,00</w:t>
            </w:r>
          </w:p>
        </w:tc>
        <w:tc>
          <w:tcPr>
            <w:tcW w:w="1907" w:type="dxa"/>
            <w:tcBorders>
              <w:top w:val="nil"/>
              <w:left w:val="nil"/>
              <w:bottom w:val="single" w:sz="4" w:space="0" w:color="auto"/>
              <w:right w:val="single" w:sz="4" w:space="0" w:color="auto"/>
            </w:tcBorders>
            <w:shd w:val="clear" w:color="auto" w:fill="auto"/>
            <w:noWrap/>
            <w:vAlign w:val="bottom"/>
            <w:hideMark/>
          </w:tcPr>
          <w:p w14:paraId="193591C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01" w:type="dxa"/>
            <w:tcBorders>
              <w:top w:val="nil"/>
              <w:left w:val="nil"/>
              <w:bottom w:val="single" w:sz="4" w:space="0" w:color="auto"/>
              <w:right w:val="single" w:sz="4" w:space="0" w:color="auto"/>
            </w:tcBorders>
            <w:shd w:val="clear" w:color="auto" w:fill="auto"/>
            <w:noWrap/>
            <w:vAlign w:val="bottom"/>
            <w:hideMark/>
          </w:tcPr>
          <w:p w14:paraId="37258DE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600,00</w:t>
            </w:r>
          </w:p>
        </w:tc>
        <w:tc>
          <w:tcPr>
            <w:tcW w:w="1897" w:type="dxa"/>
            <w:tcBorders>
              <w:top w:val="nil"/>
              <w:left w:val="nil"/>
              <w:bottom w:val="single" w:sz="4" w:space="0" w:color="auto"/>
              <w:right w:val="single" w:sz="4" w:space="0" w:color="auto"/>
            </w:tcBorders>
            <w:shd w:val="clear" w:color="auto" w:fill="auto"/>
            <w:noWrap/>
            <w:vAlign w:val="bottom"/>
            <w:hideMark/>
          </w:tcPr>
          <w:p w14:paraId="36C29DC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903,46</w:t>
            </w:r>
          </w:p>
        </w:tc>
        <w:tc>
          <w:tcPr>
            <w:tcW w:w="2140" w:type="dxa"/>
            <w:tcBorders>
              <w:top w:val="nil"/>
              <w:left w:val="nil"/>
              <w:bottom w:val="single" w:sz="4" w:space="0" w:color="auto"/>
              <w:right w:val="single" w:sz="4" w:space="0" w:color="auto"/>
            </w:tcBorders>
            <w:shd w:val="clear" w:color="auto" w:fill="auto"/>
            <w:noWrap/>
            <w:vAlign w:val="bottom"/>
            <w:hideMark/>
          </w:tcPr>
          <w:p w14:paraId="632ADB1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7E23E35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6" w:type="dxa"/>
            <w:shd w:val="clear" w:color="auto" w:fill="auto"/>
            <w:vAlign w:val="center"/>
            <w:hideMark/>
          </w:tcPr>
          <w:p w14:paraId="41D630BD" w14:textId="77777777" w:rsidR="00056C31" w:rsidRPr="00056C31" w:rsidRDefault="00056C31" w:rsidP="00056C31">
            <w:pPr>
              <w:rPr>
                <w:sz w:val="12"/>
                <w:szCs w:val="12"/>
              </w:rPr>
            </w:pPr>
          </w:p>
        </w:tc>
      </w:tr>
      <w:tr w:rsidR="00056C31" w:rsidRPr="00056C31" w14:paraId="20B06347" w14:textId="77777777" w:rsidTr="00056C31">
        <w:trPr>
          <w:trHeight w:val="46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39D6998D"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lastRenderedPageBreak/>
              <w:t> </w:t>
            </w:r>
          </w:p>
        </w:tc>
        <w:tc>
          <w:tcPr>
            <w:tcW w:w="1044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8CD7DA0"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НВВ с учетом корректировки</w:t>
            </w:r>
          </w:p>
        </w:tc>
        <w:tc>
          <w:tcPr>
            <w:tcW w:w="1209" w:type="dxa"/>
            <w:tcBorders>
              <w:top w:val="nil"/>
              <w:left w:val="nil"/>
              <w:bottom w:val="single" w:sz="4" w:space="0" w:color="auto"/>
              <w:right w:val="single" w:sz="4" w:space="0" w:color="auto"/>
            </w:tcBorders>
            <w:shd w:val="clear" w:color="auto" w:fill="auto"/>
            <w:noWrap/>
            <w:vAlign w:val="bottom"/>
            <w:hideMark/>
          </w:tcPr>
          <w:p w14:paraId="7E59674C"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т.р</w:t>
            </w:r>
            <w:proofErr w:type="spellEnd"/>
            <w:r w:rsidRPr="00056C31">
              <w:rPr>
                <w:rFonts w:ascii="Bookman Old Style" w:hAnsi="Bookman Old Style" w:cs="Calibri"/>
                <w:sz w:val="12"/>
                <w:szCs w:val="12"/>
              </w:rPr>
              <w:t>.</w:t>
            </w:r>
          </w:p>
        </w:tc>
        <w:tc>
          <w:tcPr>
            <w:tcW w:w="1700" w:type="dxa"/>
            <w:tcBorders>
              <w:top w:val="nil"/>
              <w:left w:val="nil"/>
              <w:bottom w:val="single" w:sz="4" w:space="0" w:color="auto"/>
              <w:right w:val="single" w:sz="4" w:space="0" w:color="auto"/>
            </w:tcBorders>
            <w:shd w:val="clear" w:color="auto" w:fill="auto"/>
            <w:noWrap/>
            <w:vAlign w:val="bottom"/>
            <w:hideMark/>
          </w:tcPr>
          <w:p w14:paraId="46DCB85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2240,67</w:t>
            </w:r>
          </w:p>
        </w:tc>
        <w:tc>
          <w:tcPr>
            <w:tcW w:w="1922" w:type="dxa"/>
            <w:tcBorders>
              <w:top w:val="nil"/>
              <w:left w:val="nil"/>
              <w:bottom w:val="single" w:sz="4" w:space="0" w:color="auto"/>
              <w:right w:val="single" w:sz="4" w:space="0" w:color="auto"/>
            </w:tcBorders>
            <w:shd w:val="clear" w:color="auto" w:fill="auto"/>
            <w:noWrap/>
            <w:vAlign w:val="bottom"/>
            <w:hideMark/>
          </w:tcPr>
          <w:p w14:paraId="1C987A1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3739,47</w:t>
            </w:r>
          </w:p>
        </w:tc>
        <w:tc>
          <w:tcPr>
            <w:tcW w:w="1931" w:type="dxa"/>
            <w:tcBorders>
              <w:top w:val="nil"/>
              <w:left w:val="nil"/>
              <w:bottom w:val="single" w:sz="4" w:space="0" w:color="auto"/>
              <w:right w:val="single" w:sz="4" w:space="0" w:color="auto"/>
            </w:tcBorders>
            <w:shd w:val="clear" w:color="auto" w:fill="auto"/>
            <w:noWrap/>
            <w:vAlign w:val="bottom"/>
            <w:hideMark/>
          </w:tcPr>
          <w:p w14:paraId="209146D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2380,03</w:t>
            </w:r>
          </w:p>
        </w:tc>
        <w:tc>
          <w:tcPr>
            <w:tcW w:w="1923" w:type="dxa"/>
            <w:tcBorders>
              <w:top w:val="nil"/>
              <w:left w:val="nil"/>
              <w:bottom w:val="single" w:sz="4" w:space="0" w:color="auto"/>
              <w:right w:val="single" w:sz="4" w:space="0" w:color="auto"/>
            </w:tcBorders>
            <w:shd w:val="clear" w:color="auto" w:fill="auto"/>
            <w:noWrap/>
            <w:vAlign w:val="bottom"/>
            <w:hideMark/>
          </w:tcPr>
          <w:p w14:paraId="005832B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2856,04</w:t>
            </w:r>
          </w:p>
        </w:tc>
        <w:tc>
          <w:tcPr>
            <w:tcW w:w="1915" w:type="dxa"/>
            <w:tcBorders>
              <w:top w:val="nil"/>
              <w:left w:val="nil"/>
              <w:bottom w:val="single" w:sz="4" w:space="0" w:color="auto"/>
              <w:right w:val="single" w:sz="4" w:space="0" w:color="auto"/>
            </w:tcBorders>
            <w:shd w:val="clear" w:color="auto" w:fill="auto"/>
            <w:noWrap/>
            <w:vAlign w:val="bottom"/>
            <w:hideMark/>
          </w:tcPr>
          <w:p w14:paraId="529EC40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3016,95</w:t>
            </w:r>
          </w:p>
        </w:tc>
        <w:tc>
          <w:tcPr>
            <w:tcW w:w="1907" w:type="dxa"/>
            <w:tcBorders>
              <w:top w:val="nil"/>
              <w:left w:val="nil"/>
              <w:bottom w:val="single" w:sz="4" w:space="0" w:color="auto"/>
              <w:right w:val="single" w:sz="4" w:space="0" w:color="auto"/>
            </w:tcBorders>
            <w:shd w:val="clear" w:color="auto" w:fill="auto"/>
            <w:noWrap/>
            <w:vAlign w:val="bottom"/>
            <w:hideMark/>
          </w:tcPr>
          <w:p w14:paraId="2FD29B0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3529,28</w:t>
            </w:r>
          </w:p>
        </w:tc>
        <w:tc>
          <w:tcPr>
            <w:tcW w:w="1901" w:type="dxa"/>
            <w:tcBorders>
              <w:top w:val="nil"/>
              <w:left w:val="nil"/>
              <w:bottom w:val="single" w:sz="4" w:space="0" w:color="auto"/>
              <w:right w:val="single" w:sz="4" w:space="0" w:color="auto"/>
            </w:tcBorders>
            <w:shd w:val="clear" w:color="auto" w:fill="auto"/>
            <w:noWrap/>
            <w:vAlign w:val="bottom"/>
            <w:hideMark/>
          </w:tcPr>
          <w:p w14:paraId="3D915D8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4244,44</w:t>
            </w:r>
          </w:p>
        </w:tc>
        <w:tc>
          <w:tcPr>
            <w:tcW w:w="1897" w:type="dxa"/>
            <w:tcBorders>
              <w:top w:val="nil"/>
              <w:left w:val="nil"/>
              <w:bottom w:val="single" w:sz="4" w:space="0" w:color="auto"/>
              <w:right w:val="single" w:sz="4" w:space="0" w:color="auto"/>
            </w:tcBorders>
            <w:shd w:val="clear" w:color="auto" w:fill="auto"/>
            <w:noWrap/>
            <w:vAlign w:val="bottom"/>
            <w:hideMark/>
          </w:tcPr>
          <w:p w14:paraId="0CBD56D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4668,36</w:t>
            </w:r>
          </w:p>
        </w:tc>
        <w:tc>
          <w:tcPr>
            <w:tcW w:w="2140" w:type="dxa"/>
            <w:tcBorders>
              <w:top w:val="nil"/>
              <w:left w:val="nil"/>
              <w:bottom w:val="single" w:sz="4" w:space="0" w:color="auto"/>
              <w:right w:val="single" w:sz="4" w:space="0" w:color="auto"/>
            </w:tcBorders>
            <w:shd w:val="clear" w:color="auto" w:fill="auto"/>
            <w:noWrap/>
            <w:vAlign w:val="bottom"/>
            <w:hideMark/>
          </w:tcPr>
          <w:p w14:paraId="56BA21D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-1359,44</w:t>
            </w:r>
          </w:p>
        </w:tc>
        <w:tc>
          <w:tcPr>
            <w:tcW w:w="1706" w:type="dxa"/>
            <w:tcBorders>
              <w:top w:val="nil"/>
              <w:left w:val="nil"/>
              <w:bottom w:val="single" w:sz="4" w:space="0" w:color="auto"/>
              <w:right w:val="single" w:sz="4" w:space="0" w:color="auto"/>
            </w:tcBorders>
            <w:shd w:val="clear" w:color="auto" w:fill="auto"/>
            <w:noWrap/>
            <w:vAlign w:val="bottom"/>
            <w:hideMark/>
          </w:tcPr>
          <w:p w14:paraId="3DB03E5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6,22</w:t>
            </w:r>
          </w:p>
        </w:tc>
        <w:tc>
          <w:tcPr>
            <w:tcW w:w="16" w:type="dxa"/>
            <w:shd w:val="clear" w:color="auto" w:fill="auto"/>
            <w:vAlign w:val="center"/>
            <w:hideMark/>
          </w:tcPr>
          <w:p w14:paraId="2D5493A1" w14:textId="77777777" w:rsidR="00056C31" w:rsidRPr="00056C31" w:rsidRDefault="00056C31" w:rsidP="00056C31">
            <w:pPr>
              <w:rPr>
                <w:sz w:val="12"/>
                <w:szCs w:val="12"/>
              </w:rPr>
            </w:pPr>
          </w:p>
        </w:tc>
      </w:tr>
      <w:tr w:rsidR="00056C31" w:rsidRPr="00056C31" w14:paraId="1130CC00" w14:textId="77777777" w:rsidTr="00056C31">
        <w:trPr>
          <w:trHeight w:val="46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29DD61D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9743" w:type="dxa"/>
            <w:gridSpan w:val="2"/>
            <w:tcBorders>
              <w:top w:val="single" w:sz="4" w:space="0" w:color="auto"/>
              <w:left w:val="nil"/>
              <w:bottom w:val="single" w:sz="4" w:space="0" w:color="auto"/>
              <w:right w:val="nil"/>
            </w:tcBorders>
            <w:shd w:val="clear" w:color="auto" w:fill="auto"/>
            <w:noWrap/>
            <w:vAlign w:val="bottom"/>
            <w:hideMark/>
          </w:tcPr>
          <w:p w14:paraId="2CFEBCFC"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1 полугодие</w:t>
            </w:r>
          </w:p>
        </w:tc>
        <w:tc>
          <w:tcPr>
            <w:tcW w:w="608" w:type="dxa"/>
            <w:tcBorders>
              <w:top w:val="nil"/>
              <w:left w:val="nil"/>
              <w:bottom w:val="single" w:sz="4" w:space="0" w:color="auto"/>
              <w:right w:val="nil"/>
            </w:tcBorders>
            <w:shd w:val="clear" w:color="auto" w:fill="auto"/>
            <w:noWrap/>
            <w:vAlign w:val="bottom"/>
            <w:hideMark/>
          </w:tcPr>
          <w:p w14:paraId="43A4E783"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w:t>
            </w:r>
          </w:p>
        </w:tc>
        <w:tc>
          <w:tcPr>
            <w:tcW w:w="96" w:type="dxa"/>
            <w:tcBorders>
              <w:top w:val="nil"/>
              <w:left w:val="nil"/>
              <w:bottom w:val="single" w:sz="4" w:space="0" w:color="auto"/>
              <w:right w:val="single" w:sz="4" w:space="0" w:color="auto"/>
            </w:tcBorders>
            <w:shd w:val="clear" w:color="auto" w:fill="auto"/>
            <w:noWrap/>
            <w:vAlign w:val="bottom"/>
            <w:hideMark/>
          </w:tcPr>
          <w:p w14:paraId="28526FDF"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single" w:sz="4" w:space="0" w:color="auto"/>
              <w:right w:val="single" w:sz="4" w:space="0" w:color="auto"/>
            </w:tcBorders>
            <w:shd w:val="clear" w:color="auto" w:fill="auto"/>
            <w:noWrap/>
            <w:vAlign w:val="bottom"/>
            <w:hideMark/>
          </w:tcPr>
          <w:p w14:paraId="7D9A8B5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0" w:type="dxa"/>
            <w:tcBorders>
              <w:top w:val="nil"/>
              <w:left w:val="nil"/>
              <w:bottom w:val="single" w:sz="4" w:space="0" w:color="auto"/>
              <w:right w:val="single" w:sz="4" w:space="0" w:color="auto"/>
            </w:tcBorders>
            <w:shd w:val="clear" w:color="auto" w:fill="auto"/>
            <w:noWrap/>
            <w:vAlign w:val="bottom"/>
            <w:hideMark/>
          </w:tcPr>
          <w:p w14:paraId="2CE04D7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3408A560"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4ABD10D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1135,51</w:t>
            </w:r>
          </w:p>
        </w:tc>
        <w:tc>
          <w:tcPr>
            <w:tcW w:w="1923" w:type="dxa"/>
            <w:tcBorders>
              <w:top w:val="nil"/>
              <w:left w:val="nil"/>
              <w:bottom w:val="single" w:sz="4" w:space="0" w:color="auto"/>
              <w:right w:val="single" w:sz="4" w:space="0" w:color="auto"/>
            </w:tcBorders>
            <w:shd w:val="clear" w:color="auto" w:fill="auto"/>
            <w:noWrap/>
            <w:vAlign w:val="bottom"/>
            <w:hideMark/>
          </w:tcPr>
          <w:p w14:paraId="523CE8F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1362,61</w:t>
            </w:r>
          </w:p>
        </w:tc>
        <w:tc>
          <w:tcPr>
            <w:tcW w:w="1915" w:type="dxa"/>
            <w:tcBorders>
              <w:top w:val="nil"/>
              <w:left w:val="nil"/>
              <w:bottom w:val="single" w:sz="4" w:space="0" w:color="auto"/>
              <w:right w:val="single" w:sz="4" w:space="0" w:color="auto"/>
            </w:tcBorders>
            <w:shd w:val="clear" w:color="auto" w:fill="auto"/>
            <w:noWrap/>
            <w:vAlign w:val="bottom"/>
            <w:hideMark/>
          </w:tcPr>
          <w:p w14:paraId="05C14CA8"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1493,42</w:t>
            </w:r>
          </w:p>
        </w:tc>
        <w:tc>
          <w:tcPr>
            <w:tcW w:w="1907" w:type="dxa"/>
            <w:tcBorders>
              <w:top w:val="nil"/>
              <w:left w:val="nil"/>
              <w:bottom w:val="single" w:sz="4" w:space="0" w:color="auto"/>
              <w:right w:val="single" w:sz="4" w:space="0" w:color="auto"/>
            </w:tcBorders>
            <w:shd w:val="clear" w:color="auto" w:fill="auto"/>
            <w:noWrap/>
            <w:vAlign w:val="bottom"/>
            <w:hideMark/>
          </w:tcPr>
          <w:p w14:paraId="63A67A1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1523,53</w:t>
            </w:r>
          </w:p>
        </w:tc>
        <w:tc>
          <w:tcPr>
            <w:tcW w:w="1901" w:type="dxa"/>
            <w:tcBorders>
              <w:top w:val="nil"/>
              <w:left w:val="nil"/>
              <w:bottom w:val="single" w:sz="4" w:space="0" w:color="auto"/>
              <w:right w:val="single" w:sz="4" w:space="0" w:color="auto"/>
            </w:tcBorders>
            <w:shd w:val="clear" w:color="auto" w:fill="auto"/>
            <w:noWrap/>
            <w:vAlign w:val="bottom"/>
            <w:hideMark/>
          </w:tcPr>
          <w:p w14:paraId="04A75D0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2005,75</w:t>
            </w:r>
          </w:p>
        </w:tc>
        <w:tc>
          <w:tcPr>
            <w:tcW w:w="1897" w:type="dxa"/>
            <w:tcBorders>
              <w:top w:val="nil"/>
              <w:left w:val="nil"/>
              <w:bottom w:val="single" w:sz="4" w:space="0" w:color="auto"/>
              <w:right w:val="single" w:sz="4" w:space="0" w:color="auto"/>
            </w:tcBorders>
            <w:shd w:val="clear" w:color="auto" w:fill="auto"/>
            <w:noWrap/>
            <w:vAlign w:val="bottom"/>
            <w:hideMark/>
          </w:tcPr>
          <w:p w14:paraId="23A90C72"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2238,69</w:t>
            </w:r>
          </w:p>
        </w:tc>
        <w:tc>
          <w:tcPr>
            <w:tcW w:w="2140" w:type="dxa"/>
            <w:tcBorders>
              <w:top w:val="nil"/>
              <w:left w:val="nil"/>
              <w:bottom w:val="single" w:sz="4" w:space="0" w:color="auto"/>
              <w:right w:val="single" w:sz="4" w:space="0" w:color="auto"/>
            </w:tcBorders>
            <w:shd w:val="clear" w:color="auto" w:fill="auto"/>
            <w:noWrap/>
            <w:vAlign w:val="bottom"/>
            <w:hideMark/>
          </w:tcPr>
          <w:p w14:paraId="274F33A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247D570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6" w:type="dxa"/>
            <w:shd w:val="clear" w:color="auto" w:fill="auto"/>
            <w:vAlign w:val="center"/>
            <w:hideMark/>
          </w:tcPr>
          <w:p w14:paraId="77805459" w14:textId="77777777" w:rsidR="00056C31" w:rsidRPr="00056C31" w:rsidRDefault="00056C31" w:rsidP="00056C31">
            <w:pPr>
              <w:rPr>
                <w:sz w:val="12"/>
                <w:szCs w:val="12"/>
              </w:rPr>
            </w:pPr>
          </w:p>
        </w:tc>
      </w:tr>
      <w:tr w:rsidR="00056C31" w:rsidRPr="00056C31" w14:paraId="49884CD4" w14:textId="77777777" w:rsidTr="00056C31">
        <w:trPr>
          <w:trHeight w:val="465"/>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180EE49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9743" w:type="dxa"/>
            <w:gridSpan w:val="2"/>
            <w:tcBorders>
              <w:top w:val="single" w:sz="4" w:space="0" w:color="auto"/>
              <w:left w:val="nil"/>
              <w:bottom w:val="single" w:sz="4" w:space="0" w:color="auto"/>
              <w:right w:val="nil"/>
            </w:tcBorders>
            <w:shd w:val="clear" w:color="auto" w:fill="auto"/>
            <w:noWrap/>
            <w:vAlign w:val="bottom"/>
            <w:hideMark/>
          </w:tcPr>
          <w:p w14:paraId="0E64E887"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2 полугодие</w:t>
            </w:r>
          </w:p>
        </w:tc>
        <w:tc>
          <w:tcPr>
            <w:tcW w:w="608" w:type="dxa"/>
            <w:tcBorders>
              <w:top w:val="nil"/>
              <w:left w:val="nil"/>
              <w:bottom w:val="single" w:sz="4" w:space="0" w:color="auto"/>
              <w:right w:val="nil"/>
            </w:tcBorders>
            <w:shd w:val="clear" w:color="auto" w:fill="auto"/>
            <w:noWrap/>
            <w:vAlign w:val="bottom"/>
            <w:hideMark/>
          </w:tcPr>
          <w:p w14:paraId="50392AD4"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w:t>
            </w:r>
          </w:p>
        </w:tc>
        <w:tc>
          <w:tcPr>
            <w:tcW w:w="96" w:type="dxa"/>
            <w:tcBorders>
              <w:top w:val="nil"/>
              <w:left w:val="nil"/>
              <w:bottom w:val="single" w:sz="4" w:space="0" w:color="auto"/>
              <w:right w:val="single" w:sz="4" w:space="0" w:color="auto"/>
            </w:tcBorders>
            <w:shd w:val="clear" w:color="auto" w:fill="auto"/>
            <w:noWrap/>
            <w:vAlign w:val="bottom"/>
            <w:hideMark/>
          </w:tcPr>
          <w:p w14:paraId="3C2CF22A" w14:textId="77777777" w:rsidR="00056C31" w:rsidRPr="00056C31" w:rsidRDefault="00056C31" w:rsidP="00056C31">
            <w:pPr>
              <w:rPr>
                <w:rFonts w:ascii="Bookman Old Style" w:hAnsi="Bookman Old Style" w:cs="Calibri"/>
                <w:sz w:val="12"/>
                <w:szCs w:val="12"/>
              </w:rPr>
            </w:pPr>
            <w:r w:rsidRPr="00056C31">
              <w:rPr>
                <w:rFonts w:ascii="Bookman Old Style" w:hAnsi="Bookman Old Style" w:cs="Calibri"/>
                <w:sz w:val="12"/>
                <w:szCs w:val="12"/>
              </w:rPr>
              <w:t> </w:t>
            </w:r>
          </w:p>
        </w:tc>
        <w:tc>
          <w:tcPr>
            <w:tcW w:w="1209" w:type="dxa"/>
            <w:tcBorders>
              <w:top w:val="nil"/>
              <w:left w:val="nil"/>
              <w:bottom w:val="single" w:sz="4" w:space="0" w:color="auto"/>
              <w:right w:val="single" w:sz="4" w:space="0" w:color="auto"/>
            </w:tcBorders>
            <w:shd w:val="clear" w:color="auto" w:fill="auto"/>
            <w:noWrap/>
            <w:vAlign w:val="bottom"/>
            <w:hideMark/>
          </w:tcPr>
          <w:p w14:paraId="2353055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01549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22" w:type="dxa"/>
            <w:tcBorders>
              <w:top w:val="nil"/>
              <w:left w:val="nil"/>
              <w:bottom w:val="single" w:sz="4" w:space="0" w:color="auto"/>
              <w:right w:val="single" w:sz="4" w:space="0" w:color="auto"/>
            </w:tcBorders>
            <w:shd w:val="clear" w:color="auto" w:fill="auto"/>
            <w:noWrap/>
            <w:vAlign w:val="bottom"/>
            <w:hideMark/>
          </w:tcPr>
          <w:p w14:paraId="251616B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31" w:type="dxa"/>
            <w:tcBorders>
              <w:top w:val="nil"/>
              <w:left w:val="nil"/>
              <w:bottom w:val="single" w:sz="4" w:space="0" w:color="auto"/>
              <w:right w:val="single" w:sz="4" w:space="0" w:color="auto"/>
            </w:tcBorders>
            <w:shd w:val="clear" w:color="auto" w:fill="auto"/>
            <w:noWrap/>
            <w:vAlign w:val="bottom"/>
            <w:hideMark/>
          </w:tcPr>
          <w:p w14:paraId="5B7254BA"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1244,52</w:t>
            </w:r>
          </w:p>
        </w:tc>
        <w:tc>
          <w:tcPr>
            <w:tcW w:w="1923" w:type="dxa"/>
            <w:tcBorders>
              <w:top w:val="nil"/>
              <w:left w:val="nil"/>
              <w:bottom w:val="single" w:sz="4" w:space="0" w:color="auto"/>
              <w:right w:val="single" w:sz="4" w:space="0" w:color="auto"/>
            </w:tcBorders>
            <w:shd w:val="clear" w:color="auto" w:fill="auto"/>
            <w:noWrap/>
            <w:vAlign w:val="bottom"/>
            <w:hideMark/>
          </w:tcPr>
          <w:p w14:paraId="4C295323"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1493,42</w:t>
            </w:r>
          </w:p>
        </w:tc>
        <w:tc>
          <w:tcPr>
            <w:tcW w:w="1915" w:type="dxa"/>
            <w:tcBorders>
              <w:top w:val="nil"/>
              <w:left w:val="nil"/>
              <w:bottom w:val="single" w:sz="4" w:space="0" w:color="auto"/>
              <w:right w:val="single" w:sz="4" w:space="0" w:color="auto"/>
            </w:tcBorders>
            <w:shd w:val="clear" w:color="auto" w:fill="auto"/>
            <w:noWrap/>
            <w:vAlign w:val="bottom"/>
            <w:hideMark/>
          </w:tcPr>
          <w:p w14:paraId="6867514F"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1523,53</w:t>
            </w:r>
          </w:p>
        </w:tc>
        <w:tc>
          <w:tcPr>
            <w:tcW w:w="1907" w:type="dxa"/>
            <w:tcBorders>
              <w:top w:val="nil"/>
              <w:left w:val="nil"/>
              <w:bottom w:val="single" w:sz="4" w:space="0" w:color="auto"/>
              <w:right w:val="single" w:sz="4" w:space="0" w:color="auto"/>
            </w:tcBorders>
            <w:shd w:val="clear" w:color="auto" w:fill="auto"/>
            <w:noWrap/>
            <w:vAlign w:val="bottom"/>
            <w:hideMark/>
          </w:tcPr>
          <w:p w14:paraId="5EA73D9B"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2005,75</w:t>
            </w:r>
          </w:p>
        </w:tc>
        <w:tc>
          <w:tcPr>
            <w:tcW w:w="1901" w:type="dxa"/>
            <w:tcBorders>
              <w:top w:val="nil"/>
              <w:left w:val="nil"/>
              <w:bottom w:val="single" w:sz="4" w:space="0" w:color="auto"/>
              <w:right w:val="single" w:sz="4" w:space="0" w:color="auto"/>
            </w:tcBorders>
            <w:shd w:val="clear" w:color="auto" w:fill="auto"/>
            <w:noWrap/>
            <w:vAlign w:val="bottom"/>
            <w:hideMark/>
          </w:tcPr>
          <w:p w14:paraId="50F35174"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2238,69</w:t>
            </w:r>
          </w:p>
        </w:tc>
        <w:tc>
          <w:tcPr>
            <w:tcW w:w="1897" w:type="dxa"/>
            <w:tcBorders>
              <w:top w:val="nil"/>
              <w:left w:val="nil"/>
              <w:bottom w:val="single" w:sz="4" w:space="0" w:color="auto"/>
              <w:right w:val="single" w:sz="4" w:space="0" w:color="auto"/>
            </w:tcBorders>
            <w:shd w:val="clear" w:color="auto" w:fill="auto"/>
            <w:noWrap/>
            <w:vAlign w:val="bottom"/>
            <w:hideMark/>
          </w:tcPr>
          <w:p w14:paraId="2188A96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2429,67</w:t>
            </w:r>
          </w:p>
        </w:tc>
        <w:tc>
          <w:tcPr>
            <w:tcW w:w="2140" w:type="dxa"/>
            <w:tcBorders>
              <w:top w:val="nil"/>
              <w:left w:val="nil"/>
              <w:bottom w:val="single" w:sz="4" w:space="0" w:color="auto"/>
              <w:right w:val="single" w:sz="4" w:space="0" w:color="auto"/>
            </w:tcBorders>
            <w:shd w:val="clear" w:color="auto" w:fill="auto"/>
            <w:noWrap/>
            <w:vAlign w:val="bottom"/>
            <w:hideMark/>
          </w:tcPr>
          <w:p w14:paraId="12D8B61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706" w:type="dxa"/>
            <w:tcBorders>
              <w:top w:val="nil"/>
              <w:left w:val="nil"/>
              <w:bottom w:val="single" w:sz="4" w:space="0" w:color="auto"/>
              <w:right w:val="single" w:sz="4" w:space="0" w:color="auto"/>
            </w:tcBorders>
            <w:shd w:val="clear" w:color="auto" w:fill="auto"/>
            <w:noWrap/>
            <w:vAlign w:val="bottom"/>
            <w:hideMark/>
          </w:tcPr>
          <w:p w14:paraId="1ECE044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6" w:type="dxa"/>
            <w:shd w:val="clear" w:color="auto" w:fill="auto"/>
            <w:vAlign w:val="center"/>
            <w:hideMark/>
          </w:tcPr>
          <w:p w14:paraId="608781B8" w14:textId="77777777" w:rsidR="00056C31" w:rsidRPr="00056C31" w:rsidRDefault="00056C31" w:rsidP="00056C31">
            <w:pPr>
              <w:rPr>
                <w:sz w:val="12"/>
                <w:szCs w:val="12"/>
              </w:rPr>
            </w:pPr>
          </w:p>
        </w:tc>
      </w:tr>
      <w:tr w:rsidR="00056C31" w:rsidRPr="00056C31" w14:paraId="4B6E2DF2" w14:textId="77777777" w:rsidTr="00056C31">
        <w:trPr>
          <w:trHeight w:val="480"/>
          <w:jc w:val="center"/>
        </w:trPr>
        <w:tc>
          <w:tcPr>
            <w:tcW w:w="748" w:type="dxa"/>
            <w:tcBorders>
              <w:top w:val="nil"/>
              <w:left w:val="single" w:sz="8" w:space="0" w:color="auto"/>
              <w:bottom w:val="single" w:sz="4" w:space="0" w:color="auto"/>
              <w:right w:val="single" w:sz="4" w:space="0" w:color="auto"/>
            </w:tcBorders>
            <w:shd w:val="clear" w:color="auto" w:fill="auto"/>
            <w:noWrap/>
            <w:vAlign w:val="bottom"/>
            <w:hideMark/>
          </w:tcPr>
          <w:p w14:paraId="0CF84AD1"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C5AF9B0"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Тариф на тепловую энергию </w:t>
            </w:r>
          </w:p>
        </w:tc>
        <w:tc>
          <w:tcPr>
            <w:tcW w:w="1209" w:type="dxa"/>
            <w:tcBorders>
              <w:top w:val="nil"/>
              <w:left w:val="nil"/>
              <w:bottom w:val="single" w:sz="4" w:space="0" w:color="auto"/>
              <w:right w:val="single" w:sz="4" w:space="0" w:color="auto"/>
            </w:tcBorders>
            <w:shd w:val="clear" w:color="auto" w:fill="auto"/>
            <w:noWrap/>
            <w:vAlign w:val="bottom"/>
            <w:hideMark/>
          </w:tcPr>
          <w:p w14:paraId="39298C89"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руб</w:t>
            </w:r>
            <w:proofErr w:type="spellEnd"/>
            <w:r w:rsidRPr="00056C31">
              <w:rPr>
                <w:rFonts w:ascii="Bookman Old Style" w:hAnsi="Bookman Old Style" w:cs="Calibri"/>
                <w:sz w:val="12"/>
                <w:szCs w:val="12"/>
              </w:rPr>
              <w:t>/Гкал</w:t>
            </w:r>
          </w:p>
        </w:tc>
        <w:tc>
          <w:tcPr>
            <w:tcW w:w="1700" w:type="dxa"/>
            <w:tcBorders>
              <w:top w:val="nil"/>
              <w:left w:val="nil"/>
              <w:bottom w:val="single" w:sz="4" w:space="0" w:color="auto"/>
              <w:right w:val="single" w:sz="4" w:space="0" w:color="auto"/>
            </w:tcBorders>
            <w:shd w:val="clear" w:color="auto" w:fill="auto"/>
            <w:noWrap/>
            <w:vAlign w:val="bottom"/>
            <w:hideMark/>
          </w:tcPr>
          <w:p w14:paraId="0A01351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3972,82</w:t>
            </w:r>
          </w:p>
        </w:tc>
        <w:tc>
          <w:tcPr>
            <w:tcW w:w="1922" w:type="dxa"/>
            <w:tcBorders>
              <w:top w:val="nil"/>
              <w:left w:val="nil"/>
              <w:bottom w:val="single" w:sz="4" w:space="0" w:color="auto"/>
              <w:right w:val="single" w:sz="4" w:space="0" w:color="auto"/>
            </w:tcBorders>
            <w:shd w:val="clear" w:color="auto" w:fill="auto"/>
            <w:noWrap/>
            <w:vAlign w:val="bottom"/>
            <w:hideMark/>
          </w:tcPr>
          <w:p w14:paraId="6B5DAA1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6541,65</w:t>
            </w:r>
          </w:p>
        </w:tc>
        <w:tc>
          <w:tcPr>
            <w:tcW w:w="1931" w:type="dxa"/>
            <w:tcBorders>
              <w:top w:val="nil"/>
              <w:left w:val="nil"/>
              <w:bottom w:val="single" w:sz="4" w:space="0" w:color="auto"/>
              <w:right w:val="single" w:sz="4" w:space="0" w:color="auto"/>
            </w:tcBorders>
            <w:shd w:val="clear" w:color="auto" w:fill="auto"/>
            <w:noWrap/>
            <w:vAlign w:val="bottom"/>
            <w:hideMark/>
          </w:tcPr>
          <w:p w14:paraId="0352F0D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4163,52</w:t>
            </w:r>
          </w:p>
        </w:tc>
        <w:tc>
          <w:tcPr>
            <w:tcW w:w="1923" w:type="dxa"/>
            <w:tcBorders>
              <w:top w:val="nil"/>
              <w:left w:val="nil"/>
              <w:bottom w:val="single" w:sz="4" w:space="0" w:color="auto"/>
              <w:right w:val="single" w:sz="4" w:space="0" w:color="auto"/>
            </w:tcBorders>
            <w:shd w:val="clear" w:color="auto" w:fill="auto"/>
            <w:noWrap/>
            <w:vAlign w:val="bottom"/>
            <w:hideMark/>
          </w:tcPr>
          <w:p w14:paraId="1FED989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4996,22</w:t>
            </w:r>
          </w:p>
        </w:tc>
        <w:tc>
          <w:tcPr>
            <w:tcW w:w="1915" w:type="dxa"/>
            <w:tcBorders>
              <w:top w:val="nil"/>
              <w:left w:val="nil"/>
              <w:bottom w:val="single" w:sz="4" w:space="0" w:color="auto"/>
              <w:right w:val="single" w:sz="4" w:space="0" w:color="auto"/>
            </w:tcBorders>
            <w:shd w:val="clear" w:color="auto" w:fill="auto"/>
            <w:noWrap/>
            <w:vAlign w:val="bottom"/>
            <w:hideMark/>
          </w:tcPr>
          <w:p w14:paraId="790456D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5277,71</w:t>
            </w:r>
          </w:p>
        </w:tc>
        <w:tc>
          <w:tcPr>
            <w:tcW w:w="1907" w:type="dxa"/>
            <w:tcBorders>
              <w:top w:val="nil"/>
              <w:left w:val="nil"/>
              <w:bottom w:val="single" w:sz="4" w:space="0" w:color="auto"/>
              <w:right w:val="single" w:sz="4" w:space="0" w:color="auto"/>
            </w:tcBorders>
            <w:shd w:val="clear" w:color="auto" w:fill="auto"/>
            <w:noWrap/>
            <w:vAlign w:val="bottom"/>
            <w:hideMark/>
          </w:tcPr>
          <w:p w14:paraId="368543F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6173,96</w:t>
            </w:r>
          </w:p>
        </w:tc>
        <w:tc>
          <w:tcPr>
            <w:tcW w:w="1901" w:type="dxa"/>
            <w:tcBorders>
              <w:top w:val="nil"/>
              <w:left w:val="nil"/>
              <w:bottom w:val="single" w:sz="4" w:space="0" w:color="auto"/>
              <w:right w:val="single" w:sz="4" w:space="0" w:color="auto"/>
            </w:tcBorders>
            <w:shd w:val="clear" w:color="auto" w:fill="auto"/>
            <w:noWrap/>
            <w:vAlign w:val="bottom"/>
            <w:hideMark/>
          </w:tcPr>
          <w:p w14:paraId="318E035F"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7425,03</w:t>
            </w:r>
          </w:p>
        </w:tc>
        <w:tc>
          <w:tcPr>
            <w:tcW w:w="1897" w:type="dxa"/>
            <w:tcBorders>
              <w:top w:val="nil"/>
              <w:left w:val="nil"/>
              <w:bottom w:val="single" w:sz="4" w:space="0" w:color="auto"/>
              <w:right w:val="single" w:sz="4" w:space="0" w:color="auto"/>
            </w:tcBorders>
            <w:shd w:val="clear" w:color="auto" w:fill="auto"/>
            <w:noWrap/>
            <w:vAlign w:val="bottom"/>
            <w:hideMark/>
          </w:tcPr>
          <w:p w14:paraId="302431C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8166,61</w:t>
            </w:r>
          </w:p>
        </w:tc>
        <w:tc>
          <w:tcPr>
            <w:tcW w:w="2140" w:type="dxa"/>
            <w:tcBorders>
              <w:top w:val="nil"/>
              <w:left w:val="nil"/>
              <w:bottom w:val="single" w:sz="4" w:space="0" w:color="auto"/>
              <w:right w:val="single" w:sz="4" w:space="0" w:color="auto"/>
            </w:tcBorders>
            <w:shd w:val="clear" w:color="auto" w:fill="auto"/>
            <w:noWrap/>
            <w:vAlign w:val="bottom"/>
            <w:hideMark/>
          </w:tcPr>
          <w:p w14:paraId="77963FB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-2378,13</w:t>
            </w:r>
          </w:p>
        </w:tc>
        <w:tc>
          <w:tcPr>
            <w:tcW w:w="1706" w:type="dxa"/>
            <w:tcBorders>
              <w:top w:val="nil"/>
              <w:left w:val="nil"/>
              <w:bottom w:val="single" w:sz="4" w:space="0" w:color="auto"/>
              <w:right w:val="single" w:sz="4" w:space="0" w:color="auto"/>
            </w:tcBorders>
            <w:shd w:val="clear" w:color="auto" w:fill="auto"/>
            <w:noWrap/>
            <w:vAlign w:val="bottom"/>
            <w:hideMark/>
          </w:tcPr>
          <w:p w14:paraId="5A18021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4,80</w:t>
            </w:r>
          </w:p>
        </w:tc>
        <w:tc>
          <w:tcPr>
            <w:tcW w:w="16" w:type="dxa"/>
            <w:shd w:val="clear" w:color="auto" w:fill="auto"/>
            <w:vAlign w:val="center"/>
            <w:hideMark/>
          </w:tcPr>
          <w:p w14:paraId="6614EA52" w14:textId="77777777" w:rsidR="00056C31" w:rsidRPr="00056C31" w:rsidRDefault="00056C31" w:rsidP="00056C31">
            <w:pPr>
              <w:rPr>
                <w:sz w:val="12"/>
                <w:szCs w:val="12"/>
              </w:rPr>
            </w:pPr>
          </w:p>
        </w:tc>
      </w:tr>
      <w:tr w:rsidR="00056C31" w:rsidRPr="00056C31" w14:paraId="64872E68" w14:textId="77777777" w:rsidTr="00056C31">
        <w:trPr>
          <w:trHeight w:val="480"/>
          <w:jc w:val="center"/>
        </w:trPr>
        <w:tc>
          <w:tcPr>
            <w:tcW w:w="748" w:type="dxa"/>
            <w:tcBorders>
              <w:top w:val="nil"/>
              <w:left w:val="single" w:sz="8" w:space="0" w:color="auto"/>
              <w:bottom w:val="nil"/>
              <w:right w:val="single" w:sz="4" w:space="0" w:color="auto"/>
            </w:tcBorders>
            <w:shd w:val="clear" w:color="auto" w:fill="auto"/>
            <w:noWrap/>
            <w:vAlign w:val="bottom"/>
            <w:hideMark/>
          </w:tcPr>
          <w:p w14:paraId="5CE574C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9BEDF25"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Тариф на тепловую энергию с 1 января</w:t>
            </w:r>
          </w:p>
        </w:tc>
        <w:tc>
          <w:tcPr>
            <w:tcW w:w="1209" w:type="dxa"/>
            <w:tcBorders>
              <w:top w:val="nil"/>
              <w:left w:val="nil"/>
              <w:bottom w:val="single" w:sz="4" w:space="0" w:color="auto"/>
              <w:right w:val="single" w:sz="4" w:space="0" w:color="auto"/>
            </w:tcBorders>
            <w:shd w:val="clear" w:color="auto" w:fill="auto"/>
            <w:noWrap/>
            <w:vAlign w:val="bottom"/>
            <w:hideMark/>
          </w:tcPr>
          <w:p w14:paraId="5A838640"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руб</w:t>
            </w:r>
            <w:proofErr w:type="spellEnd"/>
            <w:r w:rsidRPr="00056C31">
              <w:rPr>
                <w:rFonts w:ascii="Bookman Old Style" w:hAnsi="Bookman Old Style" w:cs="Calibri"/>
                <w:sz w:val="12"/>
                <w:szCs w:val="12"/>
              </w:rPr>
              <w:t>/Гкал</w:t>
            </w:r>
          </w:p>
        </w:tc>
        <w:tc>
          <w:tcPr>
            <w:tcW w:w="1700" w:type="dxa"/>
            <w:tcBorders>
              <w:top w:val="nil"/>
              <w:left w:val="nil"/>
              <w:bottom w:val="nil"/>
              <w:right w:val="single" w:sz="4" w:space="0" w:color="auto"/>
            </w:tcBorders>
            <w:shd w:val="clear" w:color="auto" w:fill="auto"/>
            <w:noWrap/>
            <w:vAlign w:val="bottom"/>
            <w:hideMark/>
          </w:tcPr>
          <w:p w14:paraId="02C2301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3972,82</w:t>
            </w:r>
          </w:p>
        </w:tc>
        <w:tc>
          <w:tcPr>
            <w:tcW w:w="1922" w:type="dxa"/>
            <w:tcBorders>
              <w:top w:val="nil"/>
              <w:left w:val="nil"/>
              <w:bottom w:val="nil"/>
              <w:right w:val="single" w:sz="4" w:space="0" w:color="auto"/>
            </w:tcBorders>
            <w:shd w:val="clear" w:color="auto" w:fill="auto"/>
            <w:noWrap/>
            <w:vAlign w:val="bottom"/>
            <w:hideMark/>
          </w:tcPr>
          <w:p w14:paraId="6EBC09A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31" w:type="dxa"/>
            <w:tcBorders>
              <w:top w:val="nil"/>
              <w:left w:val="nil"/>
              <w:bottom w:val="nil"/>
              <w:right w:val="single" w:sz="4" w:space="0" w:color="auto"/>
            </w:tcBorders>
            <w:shd w:val="clear" w:color="auto" w:fill="auto"/>
            <w:noWrap/>
            <w:vAlign w:val="bottom"/>
            <w:hideMark/>
          </w:tcPr>
          <w:p w14:paraId="3ECBD61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3972,82</w:t>
            </w:r>
          </w:p>
        </w:tc>
        <w:tc>
          <w:tcPr>
            <w:tcW w:w="1923" w:type="dxa"/>
            <w:tcBorders>
              <w:top w:val="nil"/>
              <w:left w:val="nil"/>
              <w:bottom w:val="nil"/>
              <w:right w:val="single" w:sz="4" w:space="0" w:color="auto"/>
            </w:tcBorders>
            <w:shd w:val="clear" w:color="auto" w:fill="auto"/>
            <w:noWrap/>
            <w:vAlign w:val="bottom"/>
            <w:hideMark/>
          </w:tcPr>
          <w:p w14:paraId="2CE2042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4767,38</w:t>
            </w:r>
          </w:p>
        </w:tc>
        <w:tc>
          <w:tcPr>
            <w:tcW w:w="1915" w:type="dxa"/>
            <w:tcBorders>
              <w:top w:val="nil"/>
              <w:left w:val="nil"/>
              <w:bottom w:val="single" w:sz="4" w:space="0" w:color="auto"/>
              <w:right w:val="single" w:sz="4" w:space="0" w:color="auto"/>
            </w:tcBorders>
            <w:shd w:val="clear" w:color="auto" w:fill="auto"/>
            <w:noWrap/>
            <w:vAlign w:val="bottom"/>
            <w:hideMark/>
          </w:tcPr>
          <w:p w14:paraId="75C6426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5225,05</w:t>
            </w:r>
          </w:p>
        </w:tc>
        <w:tc>
          <w:tcPr>
            <w:tcW w:w="1907" w:type="dxa"/>
            <w:tcBorders>
              <w:top w:val="nil"/>
              <w:left w:val="nil"/>
              <w:bottom w:val="single" w:sz="4" w:space="0" w:color="auto"/>
              <w:right w:val="single" w:sz="4" w:space="0" w:color="auto"/>
            </w:tcBorders>
            <w:shd w:val="clear" w:color="auto" w:fill="auto"/>
            <w:noWrap/>
            <w:vAlign w:val="bottom"/>
            <w:hideMark/>
          </w:tcPr>
          <w:p w14:paraId="51EE5B6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5330,37</w:t>
            </w:r>
          </w:p>
        </w:tc>
        <w:tc>
          <w:tcPr>
            <w:tcW w:w="1901" w:type="dxa"/>
            <w:tcBorders>
              <w:top w:val="nil"/>
              <w:left w:val="nil"/>
              <w:bottom w:val="single" w:sz="4" w:space="0" w:color="auto"/>
              <w:right w:val="single" w:sz="4" w:space="0" w:color="auto"/>
            </w:tcBorders>
            <w:shd w:val="clear" w:color="auto" w:fill="auto"/>
            <w:noWrap/>
            <w:vAlign w:val="bottom"/>
            <w:hideMark/>
          </w:tcPr>
          <w:p w14:paraId="4034A31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7017,55</w:t>
            </w:r>
          </w:p>
        </w:tc>
        <w:tc>
          <w:tcPr>
            <w:tcW w:w="1897" w:type="dxa"/>
            <w:tcBorders>
              <w:top w:val="nil"/>
              <w:left w:val="nil"/>
              <w:bottom w:val="single" w:sz="4" w:space="0" w:color="auto"/>
              <w:right w:val="single" w:sz="4" w:space="0" w:color="auto"/>
            </w:tcBorders>
            <w:shd w:val="clear" w:color="auto" w:fill="auto"/>
            <w:noWrap/>
            <w:vAlign w:val="bottom"/>
            <w:hideMark/>
          </w:tcPr>
          <w:p w14:paraId="3E61265C"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7832,51</w:t>
            </w:r>
          </w:p>
        </w:tc>
        <w:tc>
          <w:tcPr>
            <w:tcW w:w="2140" w:type="dxa"/>
            <w:tcBorders>
              <w:top w:val="nil"/>
              <w:left w:val="nil"/>
              <w:bottom w:val="nil"/>
              <w:right w:val="single" w:sz="4" w:space="0" w:color="auto"/>
            </w:tcBorders>
            <w:shd w:val="clear" w:color="auto" w:fill="auto"/>
            <w:noWrap/>
            <w:vAlign w:val="bottom"/>
            <w:hideMark/>
          </w:tcPr>
          <w:p w14:paraId="3009671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706" w:type="dxa"/>
            <w:tcBorders>
              <w:top w:val="nil"/>
              <w:left w:val="nil"/>
              <w:bottom w:val="nil"/>
              <w:right w:val="single" w:sz="4" w:space="0" w:color="auto"/>
            </w:tcBorders>
            <w:shd w:val="clear" w:color="auto" w:fill="auto"/>
            <w:noWrap/>
            <w:vAlign w:val="bottom"/>
            <w:hideMark/>
          </w:tcPr>
          <w:p w14:paraId="73C3FA9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6" w:type="dxa"/>
            <w:shd w:val="clear" w:color="auto" w:fill="auto"/>
            <w:vAlign w:val="center"/>
            <w:hideMark/>
          </w:tcPr>
          <w:p w14:paraId="4071B059" w14:textId="77777777" w:rsidR="00056C31" w:rsidRPr="00056C31" w:rsidRDefault="00056C31" w:rsidP="00056C31">
            <w:pPr>
              <w:rPr>
                <w:sz w:val="12"/>
                <w:szCs w:val="12"/>
              </w:rPr>
            </w:pPr>
          </w:p>
        </w:tc>
      </w:tr>
      <w:tr w:rsidR="00056C31" w:rsidRPr="00056C31" w14:paraId="1F88B855" w14:textId="77777777" w:rsidTr="00056C31">
        <w:trPr>
          <w:trHeight w:val="480"/>
          <w:jc w:val="center"/>
        </w:trPr>
        <w:tc>
          <w:tcPr>
            <w:tcW w:w="748" w:type="dxa"/>
            <w:tcBorders>
              <w:top w:val="single" w:sz="4" w:space="0" w:color="auto"/>
              <w:left w:val="single" w:sz="8" w:space="0" w:color="auto"/>
              <w:bottom w:val="nil"/>
              <w:right w:val="single" w:sz="4" w:space="0" w:color="auto"/>
            </w:tcBorders>
            <w:shd w:val="clear" w:color="auto" w:fill="auto"/>
            <w:noWrap/>
            <w:vAlign w:val="bottom"/>
            <w:hideMark/>
          </w:tcPr>
          <w:p w14:paraId="310C3116"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BC3E2A6"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Рост тарифа на тепловую энергию с 1 января</w:t>
            </w:r>
          </w:p>
        </w:tc>
        <w:tc>
          <w:tcPr>
            <w:tcW w:w="1209" w:type="dxa"/>
            <w:tcBorders>
              <w:top w:val="nil"/>
              <w:left w:val="nil"/>
              <w:bottom w:val="single" w:sz="4" w:space="0" w:color="auto"/>
              <w:right w:val="single" w:sz="4" w:space="0" w:color="auto"/>
            </w:tcBorders>
            <w:shd w:val="clear" w:color="auto" w:fill="auto"/>
            <w:noWrap/>
            <w:vAlign w:val="bottom"/>
            <w:hideMark/>
          </w:tcPr>
          <w:p w14:paraId="64DAC2FC"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w:t>
            </w:r>
          </w:p>
        </w:tc>
        <w:tc>
          <w:tcPr>
            <w:tcW w:w="1700" w:type="dxa"/>
            <w:tcBorders>
              <w:top w:val="single" w:sz="4" w:space="0" w:color="auto"/>
              <w:left w:val="nil"/>
              <w:bottom w:val="nil"/>
              <w:right w:val="single" w:sz="4" w:space="0" w:color="auto"/>
            </w:tcBorders>
            <w:shd w:val="clear" w:color="auto" w:fill="auto"/>
            <w:noWrap/>
            <w:vAlign w:val="bottom"/>
            <w:hideMark/>
          </w:tcPr>
          <w:p w14:paraId="37771EB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22" w:type="dxa"/>
            <w:tcBorders>
              <w:top w:val="single" w:sz="4" w:space="0" w:color="auto"/>
              <w:left w:val="nil"/>
              <w:bottom w:val="nil"/>
              <w:right w:val="single" w:sz="4" w:space="0" w:color="auto"/>
            </w:tcBorders>
            <w:shd w:val="clear" w:color="auto" w:fill="auto"/>
            <w:noWrap/>
            <w:vAlign w:val="bottom"/>
            <w:hideMark/>
          </w:tcPr>
          <w:p w14:paraId="6FE2B5F6"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31" w:type="dxa"/>
            <w:tcBorders>
              <w:top w:val="single" w:sz="4" w:space="0" w:color="auto"/>
              <w:left w:val="nil"/>
              <w:bottom w:val="nil"/>
              <w:right w:val="single" w:sz="4" w:space="0" w:color="auto"/>
            </w:tcBorders>
            <w:shd w:val="clear" w:color="auto" w:fill="auto"/>
            <w:noWrap/>
            <w:vAlign w:val="bottom"/>
            <w:hideMark/>
          </w:tcPr>
          <w:p w14:paraId="676B89E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23" w:type="dxa"/>
            <w:tcBorders>
              <w:top w:val="single" w:sz="4" w:space="0" w:color="auto"/>
              <w:left w:val="nil"/>
              <w:bottom w:val="nil"/>
              <w:right w:val="single" w:sz="4" w:space="0" w:color="auto"/>
            </w:tcBorders>
            <w:shd w:val="clear" w:color="auto" w:fill="auto"/>
            <w:noWrap/>
            <w:vAlign w:val="bottom"/>
            <w:hideMark/>
          </w:tcPr>
          <w:p w14:paraId="2395BC7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20,00</w:t>
            </w:r>
          </w:p>
        </w:tc>
        <w:tc>
          <w:tcPr>
            <w:tcW w:w="1915" w:type="dxa"/>
            <w:tcBorders>
              <w:top w:val="nil"/>
              <w:left w:val="nil"/>
              <w:bottom w:val="single" w:sz="4" w:space="0" w:color="auto"/>
              <w:right w:val="single" w:sz="4" w:space="0" w:color="auto"/>
            </w:tcBorders>
            <w:shd w:val="clear" w:color="auto" w:fill="auto"/>
            <w:noWrap/>
            <w:vAlign w:val="bottom"/>
            <w:hideMark/>
          </w:tcPr>
          <w:p w14:paraId="426C8D8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0,00</w:t>
            </w:r>
          </w:p>
        </w:tc>
        <w:tc>
          <w:tcPr>
            <w:tcW w:w="1907" w:type="dxa"/>
            <w:tcBorders>
              <w:top w:val="nil"/>
              <w:left w:val="nil"/>
              <w:bottom w:val="single" w:sz="4" w:space="0" w:color="auto"/>
              <w:right w:val="single" w:sz="4" w:space="0" w:color="auto"/>
            </w:tcBorders>
            <w:shd w:val="clear" w:color="auto" w:fill="auto"/>
            <w:noWrap/>
            <w:vAlign w:val="bottom"/>
            <w:hideMark/>
          </w:tcPr>
          <w:p w14:paraId="597F566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0,00</w:t>
            </w:r>
          </w:p>
        </w:tc>
        <w:tc>
          <w:tcPr>
            <w:tcW w:w="1901" w:type="dxa"/>
            <w:tcBorders>
              <w:top w:val="nil"/>
              <w:left w:val="nil"/>
              <w:bottom w:val="single" w:sz="4" w:space="0" w:color="auto"/>
              <w:right w:val="single" w:sz="4" w:space="0" w:color="auto"/>
            </w:tcBorders>
            <w:shd w:val="clear" w:color="auto" w:fill="auto"/>
            <w:noWrap/>
            <w:vAlign w:val="bottom"/>
            <w:hideMark/>
          </w:tcPr>
          <w:p w14:paraId="0521A04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0,00</w:t>
            </w:r>
          </w:p>
        </w:tc>
        <w:tc>
          <w:tcPr>
            <w:tcW w:w="1897" w:type="dxa"/>
            <w:tcBorders>
              <w:top w:val="nil"/>
              <w:left w:val="nil"/>
              <w:bottom w:val="single" w:sz="4" w:space="0" w:color="auto"/>
              <w:right w:val="single" w:sz="4" w:space="0" w:color="auto"/>
            </w:tcBorders>
            <w:shd w:val="clear" w:color="auto" w:fill="auto"/>
            <w:noWrap/>
            <w:vAlign w:val="bottom"/>
            <w:hideMark/>
          </w:tcPr>
          <w:p w14:paraId="760DAF5B"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0,00</w:t>
            </w:r>
          </w:p>
        </w:tc>
        <w:tc>
          <w:tcPr>
            <w:tcW w:w="2140" w:type="dxa"/>
            <w:tcBorders>
              <w:top w:val="single" w:sz="4" w:space="0" w:color="auto"/>
              <w:left w:val="nil"/>
              <w:bottom w:val="nil"/>
              <w:right w:val="single" w:sz="4" w:space="0" w:color="auto"/>
            </w:tcBorders>
            <w:shd w:val="clear" w:color="auto" w:fill="auto"/>
            <w:noWrap/>
            <w:vAlign w:val="bottom"/>
            <w:hideMark/>
          </w:tcPr>
          <w:p w14:paraId="060D3CC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706" w:type="dxa"/>
            <w:tcBorders>
              <w:top w:val="single" w:sz="4" w:space="0" w:color="auto"/>
              <w:left w:val="nil"/>
              <w:bottom w:val="nil"/>
              <w:right w:val="single" w:sz="4" w:space="0" w:color="auto"/>
            </w:tcBorders>
            <w:shd w:val="clear" w:color="auto" w:fill="auto"/>
            <w:noWrap/>
            <w:vAlign w:val="bottom"/>
            <w:hideMark/>
          </w:tcPr>
          <w:p w14:paraId="44E18EE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6" w:type="dxa"/>
            <w:shd w:val="clear" w:color="auto" w:fill="auto"/>
            <w:vAlign w:val="center"/>
            <w:hideMark/>
          </w:tcPr>
          <w:p w14:paraId="1C345AB6" w14:textId="77777777" w:rsidR="00056C31" w:rsidRPr="00056C31" w:rsidRDefault="00056C31" w:rsidP="00056C31">
            <w:pPr>
              <w:rPr>
                <w:sz w:val="12"/>
                <w:szCs w:val="12"/>
              </w:rPr>
            </w:pPr>
          </w:p>
        </w:tc>
      </w:tr>
      <w:tr w:rsidR="00056C31" w:rsidRPr="00056C31" w14:paraId="5C9F7028" w14:textId="77777777" w:rsidTr="00056C31">
        <w:trPr>
          <w:trHeight w:val="480"/>
          <w:jc w:val="center"/>
        </w:trPr>
        <w:tc>
          <w:tcPr>
            <w:tcW w:w="748" w:type="dxa"/>
            <w:tcBorders>
              <w:top w:val="single" w:sz="4" w:space="0" w:color="auto"/>
              <w:left w:val="single" w:sz="8" w:space="0" w:color="auto"/>
              <w:bottom w:val="nil"/>
              <w:right w:val="single" w:sz="4" w:space="0" w:color="auto"/>
            </w:tcBorders>
            <w:shd w:val="clear" w:color="auto" w:fill="auto"/>
            <w:noWrap/>
            <w:vAlign w:val="bottom"/>
            <w:hideMark/>
          </w:tcPr>
          <w:p w14:paraId="5B1461E7"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7FCD0A2"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Тариф на тепловую энергию с 1 июля</w:t>
            </w:r>
          </w:p>
        </w:tc>
        <w:tc>
          <w:tcPr>
            <w:tcW w:w="1209" w:type="dxa"/>
            <w:tcBorders>
              <w:top w:val="nil"/>
              <w:left w:val="nil"/>
              <w:bottom w:val="single" w:sz="4" w:space="0" w:color="auto"/>
              <w:right w:val="single" w:sz="4" w:space="0" w:color="auto"/>
            </w:tcBorders>
            <w:shd w:val="clear" w:color="auto" w:fill="auto"/>
            <w:noWrap/>
            <w:vAlign w:val="bottom"/>
            <w:hideMark/>
          </w:tcPr>
          <w:p w14:paraId="78DC9809" w14:textId="77777777" w:rsidR="00056C31" w:rsidRPr="00056C31" w:rsidRDefault="00056C31" w:rsidP="00056C31">
            <w:pPr>
              <w:jc w:val="center"/>
              <w:rPr>
                <w:rFonts w:ascii="Bookman Old Style" w:hAnsi="Bookman Old Style" w:cs="Calibri"/>
                <w:sz w:val="12"/>
                <w:szCs w:val="12"/>
              </w:rPr>
            </w:pPr>
            <w:proofErr w:type="spellStart"/>
            <w:r w:rsidRPr="00056C31">
              <w:rPr>
                <w:rFonts w:ascii="Bookman Old Style" w:hAnsi="Bookman Old Style" w:cs="Calibri"/>
                <w:sz w:val="12"/>
                <w:szCs w:val="12"/>
              </w:rPr>
              <w:t>руб</w:t>
            </w:r>
            <w:proofErr w:type="spellEnd"/>
            <w:r w:rsidRPr="00056C31">
              <w:rPr>
                <w:rFonts w:ascii="Bookman Old Style" w:hAnsi="Bookman Old Style" w:cs="Calibri"/>
                <w:sz w:val="12"/>
                <w:szCs w:val="12"/>
              </w:rPr>
              <w:t>/Гкал</w:t>
            </w:r>
          </w:p>
        </w:tc>
        <w:tc>
          <w:tcPr>
            <w:tcW w:w="1700" w:type="dxa"/>
            <w:tcBorders>
              <w:top w:val="single" w:sz="4" w:space="0" w:color="auto"/>
              <w:left w:val="nil"/>
              <w:bottom w:val="nil"/>
              <w:right w:val="single" w:sz="4" w:space="0" w:color="auto"/>
            </w:tcBorders>
            <w:shd w:val="clear" w:color="auto" w:fill="auto"/>
            <w:noWrap/>
            <w:vAlign w:val="bottom"/>
            <w:hideMark/>
          </w:tcPr>
          <w:p w14:paraId="41C1928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3972,82</w:t>
            </w:r>
          </w:p>
        </w:tc>
        <w:tc>
          <w:tcPr>
            <w:tcW w:w="1922" w:type="dxa"/>
            <w:tcBorders>
              <w:top w:val="single" w:sz="4" w:space="0" w:color="auto"/>
              <w:left w:val="nil"/>
              <w:bottom w:val="nil"/>
              <w:right w:val="single" w:sz="4" w:space="0" w:color="auto"/>
            </w:tcBorders>
            <w:shd w:val="clear" w:color="auto" w:fill="auto"/>
            <w:noWrap/>
            <w:vAlign w:val="bottom"/>
            <w:hideMark/>
          </w:tcPr>
          <w:p w14:paraId="3A1EDEE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31" w:type="dxa"/>
            <w:tcBorders>
              <w:top w:val="single" w:sz="4" w:space="0" w:color="auto"/>
              <w:left w:val="nil"/>
              <w:bottom w:val="nil"/>
              <w:right w:val="single" w:sz="4" w:space="0" w:color="auto"/>
            </w:tcBorders>
            <w:shd w:val="clear" w:color="auto" w:fill="auto"/>
            <w:noWrap/>
            <w:vAlign w:val="bottom"/>
            <w:hideMark/>
          </w:tcPr>
          <w:p w14:paraId="4D59C43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4354,21</w:t>
            </w:r>
          </w:p>
        </w:tc>
        <w:tc>
          <w:tcPr>
            <w:tcW w:w="1923" w:type="dxa"/>
            <w:tcBorders>
              <w:top w:val="single" w:sz="4" w:space="0" w:color="auto"/>
              <w:left w:val="nil"/>
              <w:bottom w:val="nil"/>
              <w:right w:val="single" w:sz="4" w:space="0" w:color="auto"/>
            </w:tcBorders>
            <w:shd w:val="clear" w:color="auto" w:fill="auto"/>
            <w:noWrap/>
            <w:vAlign w:val="bottom"/>
            <w:hideMark/>
          </w:tcPr>
          <w:p w14:paraId="07C967B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5225,05</w:t>
            </w:r>
          </w:p>
        </w:tc>
        <w:tc>
          <w:tcPr>
            <w:tcW w:w="1915" w:type="dxa"/>
            <w:tcBorders>
              <w:top w:val="nil"/>
              <w:left w:val="nil"/>
              <w:bottom w:val="single" w:sz="4" w:space="0" w:color="auto"/>
              <w:right w:val="single" w:sz="4" w:space="0" w:color="auto"/>
            </w:tcBorders>
            <w:shd w:val="clear" w:color="auto" w:fill="auto"/>
            <w:noWrap/>
            <w:vAlign w:val="bottom"/>
            <w:hideMark/>
          </w:tcPr>
          <w:p w14:paraId="549BD8DA"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5330,37</w:t>
            </w:r>
          </w:p>
        </w:tc>
        <w:tc>
          <w:tcPr>
            <w:tcW w:w="1907" w:type="dxa"/>
            <w:tcBorders>
              <w:top w:val="nil"/>
              <w:left w:val="nil"/>
              <w:bottom w:val="single" w:sz="4" w:space="0" w:color="auto"/>
              <w:right w:val="single" w:sz="4" w:space="0" w:color="auto"/>
            </w:tcBorders>
            <w:shd w:val="clear" w:color="auto" w:fill="auto"/>
            <w:noWrap/>
            <w:vAlign w:val="bottom"/>
            <w:hideMark/>
          </w:tcPr>
          <w:p w14:paraId="79DAFE1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7017,55</w:t>
            </w:r>
          </w:p>
        </w:tc>
        <w:tc>
          <w:tcPr>
            <w:tcW w:w="1901" w:type="dxa"/>
            <w:tcBorders>
              <w:top w:val="nil"/>
              <w:left w:val="nil"/>
              <w:bottom w:val="single" w:sz="4" w:space="0" w:color="auto"/>
              <w:right w:val="single" w:sz="4" w:space="0" w:color="auto"/>
            </w:tcBorders>
            <w:shd w:val="clear" w:color="auto" w:fill="auto"/>
            <w:noWrap/>
            <w:vAlign w:val="bottom"/>
            <w:hideMark/>
          </w:tcPr>
          <w:p w14:paraId="61525221"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7832,51</w:t>
            </w:r>
          </w:p>
        </w:tc>
        <w:tc>
          <w:tcPr>
            <w:tcW w:w="1897" w:type="dxa"/>
            <w:tcBorders>
              <w:top w:val="nil"/>
              <w:left w:val="nil"/>
              <w:bottom w:val="single" w:sz="4" w:space="0" w:color="auto"/>
              <w:right w:val="single" w:sz="4" w:space="0" w:color="auto"/>
            </w:tcBorders>
            <w:shd w:val="clear" w:color="auto" w:fill="auto"/>
            <w:noWrap/>
            <w:vAlign w:val="bottom"/>
            <w:hideMark/>
          </w:tcPr>
          <w:p w14:paraId="2E25A869"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8500,70</w:t>
            </w:r>
          </w:p>
        </w:tc>
        <w:tc>
          <w:tcPr>
            <w:tcW w:w="2140" w:type="dxa"/>
            <w:tcBorders>
              <w:top w:val="single" w:sz="4" w:space="0" w:color="auto"/>
              <w:left w:val="nil"/>
              <w:bottom w:val="nil"/>
              <w:right w:val="single" w:sz="4" w:space="0" w:color="auto"/>
            </w:tcBorders>
            <w:shd w:val="clear" w:color="auto" w:fill="auto"/>
            <w:noWrap/>
            <w:vAlign w:val="bottom"/>
            <w:hideMark/>
          </w:tcPr>
          <w:p w14:paraId="75BA979D"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706" w:type="dxa"/>
            <w:tcBorders>
              <w:top w:val="single" w:sz="4" w:space="0" w:color="auto"/>
              <w:left w:val="nil"/>
              <w:bottom w:val="nil"/>
              <w:right w:val="single" w:sz="4" w:space="0" w:color="auto"/>
            </w:tcBorders>
            <w:shd w:val="clear" w:color="auto" w:fill="auto"/>
            <w:noWrap/>
            <w:vAlign w:val="bottom"/>
            <w:hideMark/>
          </w:tcPr>
          <w:p w14:paraId="1257493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6" w:type="dxa"/>
            <w:shd w:val="clear" w:color="auto" w:fill="auto"/>
            <w:vAlign w:val="center"/>
            <w:hideMark/>
          </w:tcPr>
          <w:p w14:paraId="39A07B1A" w14:textId="77777777" w:rsidR="00056C31" w:rsidRPr="00056C31" w:rsidRDefault="00056C31" w:rsidP="00056C31">
            <w:pPr>
              <w:rPr>
                <w:sz w:val="12"/>
                <w:szCs w:val="12"/>
              </w:rPr>
            </w:pPr>
          </w:p>
        </w:tc>
      </w:tr>
      <w:tr w:rsidR="00056C31" w:rsidRPr="00056C31" w14:paraId="2A0A34B1" w14:textId="77777777" w:rsidTr="00056C31">
        <w:trPr>
          <w:trHeight w:val="555"/>
          <w:jc w:val="center"/>
        </w:trPr>
        <w:tc>
          <w:tcPr>
            <w:tcW w:w="74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B9E94F5"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 </w:t>
            </w:r>
          </w:p>
        </w:tc>
        <w:tc>
          <w:tcPr>
            <w:tcW w:w="10447"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3DC56075" w14:textId="77777777" w:rsidR="00056C31" w:rsidRPr="00056C31" w:rsidRDefault="00056C31" w:rsidP="00056C31">
            <w:pPr>
              <w:rPr>
                <w:rFonts w:ascii="Bookman Old Style" w:hAnsi="Bookman Old Style" w:cs="Calibri"/>
                <w:b/>
                <w:bCs/>
                <w:sz w:val="12"/>
                <w:szCs w:val="12"/>
              </w:rPr>
            </w:pPr>
            <w:r w:rsidRPr="00056C31">
              <w:rPr>
                <w:rFonts w:ascii="Bookman Old Style" w:hAnsi="Bookman Old Style" w:cs="Calibri"/>
                <w:b/>
                <w:bCs/>
                <w:sz w:val="12"/>
                <w:szCs w:val="12"/>
              </w:rPr>
              <w:t xml:space="preserve"> Рост тарифа на тепловую энергию</w:t>
            </w:r>
          </w:p>
        </w:tc>
        <w:tc>
          <w:tcPr>
            <w:tcW w:w="1209" w:type="dxa"/>
            <w:tcBorders>
              <w:top w:val="nil"/>
              <w:left w:val="nil"/>
              <w:bottom w:val="single" w:sz="8" w:space="0" w:color="auto"/>
              <w:right w:val="single" w:sz="4" w:space="0" w:color="auto"/>
            </w:tcBorders>
            <w:shd w:val="clear" w:color="auto" w:fill="auto"/>
            <w:noWrap/>
            <w:vAlign w:val="bottom"/>
            <w:hideMark/>
          </w:tcPr>
          <w:p w14:paraId="5812403E" w14:textId="77777777" w:rsidR="00056C31" w:rsidRPr="00056C31" w:rsidRDefault="00056C31" w:rsidP="00056C31">
            <w:pPr>
              <w:jc w:val="center"/>
              <w:rPr>
                <w:rFonts w:ascii="Bookman Old Style" w:hAnsi="Bookman Old Style" w:cs="Calibri"/>
                <w:sz w:val="12"/>
                <w:szCs w:val="12"/>
              </w:rPr>
            </w:pPr>
            <w:r w:rsidRPr="00056C31">
              <w:rPr>
                <w:rFonts w:ascii="Bookman Old Style" w:hAnsi="Bookman Old Style" w:cs="Calibri"/>
                <w:sz w:val="12"/>
                <w:szCs w:val="12"/>
              </w:rPr>
              <w:t>%</w:t>
            </w:r>
          </w:p>
        </w:tc>
        <w:tc>
          <w:tcPr>
            <w:tcW w:w="1700" w:type="dxa"/>
            <w:tcBorders>
              <w:top w:val="single" w:sz="4" w:space="0" w:color="auto"/>
              <w:left w:val="nil"/>
              <w:bottom w:val="single" w:sz="8" w:space="0" w:color="auto"/>
              <w:right w:val="single" w:sz="4" w:space="0" w:color="auto"/>
            </w:tcBorders>
            <w:shd w:val="clear" w:color="auto" w:fill="auto"/>
            <w:noWrap/>
            <w:vAlign w:val="bottom"/>
            <w:hideMark/>
          </w:tcPr>
          <w:p w14:paraId="4F377F43"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22" w:type="dxa"/>
            <w:tcBorders>
              <w:top w:val="single" w:sz="4" w:space="0" w:color="auto"/>
              <w:left w:val="nil"/>
              <w:bottom w:val="single" w:sz="8" w:space="0" w:color="auto"/>
              <w:right w:val="single" w:sz="4" w:space="0" w:color="auto"/>
            </w:tcBorders>
            <w:shd w:val="clear" w:color="auto" w:fill="auto"/>
            <w:noWrap/>
            <w:vAlign w:val="bottom"/>
            <w:hideMark/>
          </w:tcPr>
          <w:p w14:paraId="1F1A070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931" w:type="dxa"/>
            <w:tcBorders>
              <w:top w:val="single" w:sz="4" w:space="0" w:color="auto"/>
              <w:left w:val="nil"/>
              <w:bottom w:val="single" w:sz="8" w:space="0" w:color="auto"/>
              <w:right w:val="single" w:sz="4" w:space="0" w:color="auto"/>
            </w:tcBorders>
            <w:shd w:val="clear" w:color="auto" w:fill="auto"/>
            <w:noWrap/>
            <w:vAlign w:val="bottom"/>
            <w:hideMark/>
          </w:tcPr>
          <w:p w14:paraId="448C81A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9,60</w:t>
            </w:r>
          </w:p>
        </w:tc>
        <w:tc>
          <w:tcPr>
            <w:tcW w:w="1923" w:type="dxa"/>
            <w:tcBorders>
              <w:top w:val="single" w:sz="4" w:space="0" w:color="auto"/>
              <w:left w:val="nil"/>
              <w:bottom w:val="single" w:sz="8" w:space="0" w:color="auto"/>
              <w:right w:val="single" w:sz="4" w:space="0" w:color="auto"/>
            </w:tcBorders>
            <w:shd w:val="clear" w:color="auto" w:fill="auto"/>
            <w:noWrap/>
            <w:vAlign w:val="bottom"/>
            <w:hideMark/>
          </w:tcPr>
          <w:p w14:paraId="5D56523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9,60</w:t>
            </w:r>
          </w:p>
        </w:tc>
        <w:tc>
          <w:tcPr>
            <w:tcW w:w="1915" w:type="dxa"/>
            <w:tcBorders>
              <w:top w:val="nil"/>
              <w:left w:val="nil"/>
              <w:bottom w:val="single" w:sz="8" w:space="0" w:color="auto"/>
              <w:right w:val="single" w:sz="4" w:space="0" w:color="auto"/>
            </w:tcBorders>
            <w:shd w:val="clear" w:color="auto" w:fill="auto"/>
            <w:noWrap/>
            <w:vAlign w:val="bottom"/>
            <w:hideMark/>
          </w:tcPr>
          <w:p w14:paraId="539CAF18"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22,42</w:t>
            </w:r>
          </w:p>
        </w:tc>
        <w:tc>
          <w:tcPr>
            <w:tcW w:w="1907" w:type="dxa"/>
            <w:tcBorders>
              <w:top w:val="nil"/>
              <w:left w:val="nil"/>
              <w:bottom w:val="single" w:sz="8" w:space="0" w:color="auto"/>
              <w:right w:val="single" w:sz="4" w:space="0" w:color="auto"/>
            </w:tcBorders>
            <w:shd w:val="clear" w:color="auto" w:fill="auto"/>
            <w:noWrap/>
            <w:vAlign w:val="bottom"/>
            <w:hideMark/>
          </w:tcPr>
          <w:p w14:paraId="3CF5FE84"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31,65</w:t>
            </w:r>
          </w:p>
        </w:tc>
        <w:tc>
          <w:tcPr>
            <w:tcW w:w="1901" w:type="dxa"/>
            <w:tcBorders>
              <w:top w:val="nil"/>
              <w:left w:val="nil"/>
              <w:bottom w:val="single" w:sz="8" w:space="0" w:color="auto"/>
              <w:right w:val="single" w:sz="4" w:space="0" w:color="auto"/>
            </w:tcBorders>
            <w:shd w:val="clear" w:color="auto" w:fill="auto"/>
            <w:noWrap/>
            <w:vAlign w:val="bottom"/>
            <w:hideMark/>
          </w:tcPr>
          <w:p w14:paraId="4431DCC7"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11,61</w:t>
            </w:r>
          </w:p>
        </w:tc>
        <w:tc>
          <w:tcPr>
            <w:tcW w:w="1897" w:type="dxa"/>
            <w:tcBorders>
              <w:top w:val="nil"/>
              <w:left w:val="nil"/>
              <w:bottom w:val="single" w:sz="8" w:space="0" w:color="auto"/>
              <w:right w:val="single" w:sz="4" w:space="0" w:color="auto"/>
            </w:tcBorders>
            <w:shd w:val="clear" w:color="auto" w:fill="auto"/>
            <w:noWrap/>
            <w:vAlign w:val="bottom"/>
            <w:hideMark/>
          </w:tcPr>
          <w:p w14:paraId="47EF9B6E"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8,53</w:t>
            </w:r>
          </w:p>
        </w:tc>
        <w:tc>
          <w:tcPr>
            <w:tcW w:w="2140" w:type="dxa"/>
            <w:tcBorders>
              <w:top w:val="single" w:sz="4" w:space="0" w:color="auto"/>
              <w:left w:val="nil"/>
              <w:bottom w:val="single" w:sz="8" w:space="0" w:color="auto"/>
              <w:right w:val="single" w:sz="4" w:space="0" w:color="auto"/>
            </w:tcBorders>
            <w:shd w:val="clear" w:color="auto" w:fill="auto"/>
            <w:noWrap/>
            <w:vAlign w:val="bottom"/>
            <w:hideMark/>
          </w:tcPr>
          <w:p w14:paraId="4E2A9C55"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 </w:t>
            </w:r>
          </w:p>
        </w:tc>
        <w:tc>
          <w:tcPr>
            <w:tcW w:w="1706" w:type="dxa"/>
            <w:tcBorders>
              <w:top w:val="single" w:sz="4" w:space="0" w:color="auto"/>
              <w:left w:val="nil"/>
              <w:bottom w:val="single" w:sz="8" w:space="0" w:color="auto"/>
              <w:right w:val="single" w:sz="4" w:space="0" w:color="auto"/>
            </w:tcBorders>
            <w:shd w:val="clear" w:color="auto" w:fill="auto"/>
            <w:noWrap/>
            <w:vAlign w:val="bottom"/>
            <w:hideMark/>
          </w:tcPr>
          <w:p w14:paraId="53BC4CC2" w14:textId="77777777" w:rsidR="00056C31" w:rsidRPr="00056C31" w:rsidRDefault="00056C31" w:rsidP="00056C31">
            <w:pPr>
              <w:jc w:val="center"/>
              <w:rPr>
                <w:rFonts w:ascii="Bookman Old Style" w:hAnsi="Bookman Old Style" w:cs="Calibri"/>
                <w:b/>
                <w:bCs/>
                <w:sz w:val="12"/>
                <w:szCs w:val="12"/>
              </w:rPr>
            </w:pPr>
            <w:r w:rsidRPr="00056C31">
              <w:rPr>
                <w:rFonts w:ascii="Bookman Old Style" w:hAnsi="Bookman Old Style" w:cs="Calibri"/>
                <w:b/>
                <w:bCs/>
                <w:sz w:val="12"/>
                <w:szCs w:val="12"/>
              </w:rPr>
              <w:t>0,00</w:t>
            </w:r>
          </w:p>
        </w:tc>
        <w:tc>
          <w:tcPr>
            <w:tcW w:w="16" w:type="dxa"/>
            <w:shd w:val="clear" w:color="auto" w:fill="auto"/>
            <w:vAlign w:val="center"/>
            <w:hideMark/>
          </w:tcPr>
          <w:p w14:paraId="79D98D2F" w14:textId="77777777" w:rsidR="00056C31" w:rsidRPr="00056C31" w:rsidRDefault="00056C31" w:rsidP="00056C31">
            <w:pPr>
              <w:rPr>
                <w:sz w:val="12"/>
                <w:szCs w:val="12"/>
              </w:rPr>
            </w:pPr>
          </w:p>
        </w:tc>
      </w:tr>
    </w:tbl>
    <w:p w14:paraId="67CB80C1" w14:textId="77777777" w:rsidR="00F11D73" w:rsidRDefault="00F11D73" w:rsidP="00056C31">
      <w:pPr>
        <w:tabs>
          <w:tab w:val="left" w:pos="3686"/>
          <w:tab w:val="left" w:pos="9498"/>
        </w:tabs>
        <w:ind w:right="-569"/>
      </w:pPr>
    </w:p>
    <w:p w14:paraId="0361DC4A" w14:textId="77777777" w:rsidR="00056C31" w:rsidRDefault="00056C31" w:rsidP="00F11D73">
      <w:pPr>
        <w:tabs>
          <w:tab w:val="left" w:pos="3686"/>
          <w:tab w:val="left" w:pos="9498"/>
        </w:tabs>
        <w:ind w:left="-1276" w:right="-569" w:firstLine="7230"/>
      </w:pPr>
    </w:p>
    <w:p w14:paraId="032859B0" w14:textId="77777777" w:rsidR="00056C31" w:rsidRDefault="00056C31" w:rsidP="00F11D73">
      <w:pPr>
        <w:tabs>
          <w:tab w:val="left" w:pos="3686"/>
          <w:tab w:val="left" w:pos="9498"/>
        </w:tabs>
        <w:ind w:left="-1276" w:right="-569" w:firstLine="7230"/>
      </w:pPr>
    </w:p>
    <w:p w14:paraId="4D7CB336" w14:textId="77777777" w:rsidR="00F11D73" w:rsidRDefault="00F11D73" w:rsidP="00F11D73">
      <w:pPr>
        <w:tabs>
          <w:tab w:val="left" w:pos="3686"/>
          <w:tab w:val="left" w:pos="9498"/>
        </w:tabs>
        <w:ind w:left="-1276" w:right="-569" w:firstLine="7230"/>
        <w:sectPr w:rsidR="00F11D73" w:rsidSect="00056C31">
          <w:pgSz w:w="16838" w:h="11906" w:orient="landscape"/>
          <w:pgMar w:top="1276" w:right="1134" w:bottom="993" w:left="1134" w:header="708" w:footer="708" w:gutter="0"/>
          <w:cols w:space="708"/>
          <w:docGrid w:linePitch="360"/>
        </w:sectPr>
      </w:pPr>
    </w:p>
    <w:p w14:paraId="0513AE0F" w14:textId="06DC5384" w:rsidR="00F11D73" w:rsidRPr="009675EF" w:rsidRDefault="00F11D73" w:rsidP="00F11D73">
      <w:pPr>
        <w:tabs>
          <w:tab w:val="left" w:pos="3686"/>
          <w:tab w:val="left" w:pos="9498"/>
        </w:tabs>
        <w:ind w:left="-1276" w:right="-569" w:firstLine="7230"/>
      </w:pPr>
      <w:r w:rsidRPr="009675EF">
        <w:lastRenderedPageBreak/>
        <w:t>Приложение №</w:t>
      </w:r>
      <w:r>
        <w:t xml:space="preserve"> 3</w:t>
      </w:r>
      <w:r w:rsidRPr="009675EF">
        <w:t xml:space="preserve"> к </w:t>
      </w:r>
      <w:r>
        <w:t>протоколу</w:t>
      </w:r>
      <w:r w:rsidRPr="009675EF">
        <w:t xml:space="preserve"> № </w:t>
      </w:r>
      <w:r>
        <w:t>3</w:t>
      </w:r>
    </w:p>
    <w:p w14:paraId="5F091F2F" w14:textId="77777777" w:rsidR="00F11D73" w:rsidRPr="009675EF" w:rsidRDefault="00F11D73" w:rsidP="00F11D73">
      <w:pPr>
        <w:tabs>
          <w:tab w:val="left" w:pos="3686"/>
          <w:tab w:val="left" w:pos="9498"/>
        </w:tabs>
        <w:ind w:left="-1276" w:right="-569" w:firstLine="7230"/>
      </w:pPr>
      <w:r w:rsidRPr="009675EF">
        <w:t>заседания правления Региональной</w:t>
      </w:r>
    </w:p>
    <w:p w14:paraId="7BFE2E94" w14:textId="77777777" w:rsidR="00F11D73" w:rsidRPr="009675EF" w:rsidRDefault="00F11D73" w:rsidP="00F11D73">
      <w:pPr>
        <w:tabs>
          <w:tab w:val="left" w:pos="3686"/>
          <w:tab w:val="left" w:pos="9498"/>
        </w:tabs>
        <w:ind w:left="-1276" w:right="-569" w:firstLine="7230"/>
      </w:pPr>
      <w:r w:rsidRPr="009675EF">
        <w:t>энергетической комиссии</w:t>
      </w:r>
    </w:p>
    <w:p w14:paraId="614DE22B" w14:textId="77777777" w:rsidR="00F11D73" w:rsidRDefault="00F11D73" w:rsidP="00F11D73">
      <w:pPr>
        <w:tabs>
          <w:tab w:val="left" w:pos="3686"/>
          <w:tab w:val="left" w:pos="9498"/>
        </w:tabs>
        <w:ind w:left="-1276" w:right="-569" w:firstLine="7230"/>
      </w:pPr>
      <w:r w:rsidRPr="009675EF">
        <w:t xml:space="preserve">Кузбасса от </w:t>
      </w:r>
      <w:r>
        <w:t>25</w:t>
      </w:r>
      <w:r w:rsidRPr="009675EF">
        <w:t>.</w:t>
      </w:r>
      <w:r>
        <w:t>01</w:t>
      </w:r>
      <w:r w:rsidRPr="009675EF">
        <w:t>.202</w:t>
      </w:r>
      <w:r>
        <w:t>3</w:t>
      </w:r>
    </w:p>
    <w:p w14:paraId="4677C010" w14:textId="77777777" w:rsidR="00F11D73" w:rsidRPr="00F11D73" w:rsidRDefault="00F11D73" w:rsidP="00F11D73">
      <w:pPr>
        <w:jc w:val="both"/>
        <w:rPr>
          <w:rFonts w:cstheme="minorBidi"/>
          <w:sz w:val="28"/>
          <w:szCs w:val="28"/>
          <w:lang w:eastAsia="en-US"/>
        </w:rPr>
      </w:pPr>
    </w:p>
    <w:p w14:paraId="78D4B630" w14:textId="0BA2A403" w:rsidR="00F11D73" w:rsidRPr="003D7454" w:rsidRDefault="00F11D73" w:rsidP="00F11D73">
      <w:pPr>
        <w:jc w:val="center"/>
        <w:rPr>
          <w:b/>
          <w:bCs/>
          <w:sz w:val="28"/>
          <w:szCs w:val="28"/>
        </w:rPr>
      </w:pPr>
      <w:r w:rsidRPr="003D7454">
        <w:rPr>
          <w:b/>
          <w:bCs/>
          <w:sz w:val="28"/>
          <w:szCs w:val="28"/>
        </w:rPr>
        <w:t>Долгосрочные параметры регулирования ЗАО «Тяжинское ДРСУ» для формирования долгосрочных тарифов на тепловую энергию, реализуемую на потребительском рынке пгт. Тяжинский Тяжинского муниципального округа,</w:t>
      </w:r>
      <w:r>
        <w:rPr>
          <w:b/>
          <w:bCs/>
          <w:sz w:val="28"/>
          <w:szCs w:val="28"/>
        </w:rPr>
        <w:t xml:space="preserve"> </w:t>
      </w:r>
      <w:r w:rsidRPr="003D7454">
        <w:rPr>
          <w:b/>
          <w:bCs/>
          <w:sz w:val="28"/>
          <w:szCs w:val="28"/>
        </w:rPr>
        <w:t>на период с 01.01.2024 по 31.12.2028</w:t>
      </w:r>
    </w:p>
    <w:p w14:paraId="135E3604" w14:textId="77777777" w:rsidR="00F11D73" w:rsidRPr="003D7454" w:rsidRDefault="00F11D73" w:rsidP="00F11D73">
      <w:pPr>
        <w:jc w:val="center"/>
        <w:rPr>
          <w:bCs/>
          <w:sz w:val="28"/>
          <w:szCs w:val="28"/>
        </w:rPr>
      </w:pPr>
    </w:p>
    <w:tbl>
      <w:tblPr>
        <w:tblStyle w:val="22"/>
        <w:tblpPr w:leftFromText="180" w:rightFromText="180" w:vertAnchor="text" w:horzAnchor="margin" w:tblpY="-137"/>
        <w:tblOverlap w:val="never"/>
        <w:tblW w:w="9776" w:type="dxa"/>
        <w:tblLayout w:type="fixed"/>
        <w:tblLook w:val="04A0" w:firstRow="1" w:lastRow="0" w:firstColumn="1" w:lastColumn="0" w:noHBand="0" w:noVBand="1"/>
      </w:tblPr>
      <w:tblGrid>
        <w:gridCol w:w="1413"/>
        <w:gridCol w:w="745"/>
        <w:gridCol w:w="1091"/>
        <w:gridCol w:w="1091"/>
        <w:gridCol w:w="1091"/>
        <w:gridCol w:w="980"/>
        <w:gridCol w:w="992"/>
        <w:gridCol w:w="1239"/>
        <w:gridCol w:w="1134"/>
      </w:tblGrid>
      <w:tr w:rsidR="00F11D73" w:rsidRPr="003D7454" w14:paraId="62A06644" w14:textId="77777777" w:rsidTr="00E8485B">
        <w:trPr>
          <w:trHeight w:val="1266"/>
        </w:trPr>
        <w:tc>
          <w:tcPr>
            <w:tcW w:w="1413" w:type="dxa"/>
            <w:vMerge w:val="restart"/>
            <w:vAlign w:val="center"/>
          </w:tcPr>
          <w:p w14:paraId="204B048E" w14:textId="77777777" w:rsidR="00F11D73" w:rsidRPr="003D7454" w:rsidRDefault="00F11D73" w:rsidP="00E8485B">
            <w:pPr>
              <w:ind w:left="-120" w:right="-68"/>
              <w:jc w:val="center"/>
              <w:rPr>
                <w:sz w:val="20"/>
                <w:szCs w:val="20"/>
              </w:rPr>
            </w:pPr>
            <w:r w:rsidRPr="003D7454">
              <w:rPr>
                <w:sz w:val="20"/>
                <w:szCs w:val="20"/>
              </w:rPr>
              <w:t>Наименование регулируемой организации</w:t>
            </w:r>
          </w:p>
        </w:tc>
        <w:tc>
          <w:tcPr>
            <w:tcW w:w="745" w:type="dxa"/>
            <w:vMerge w:val="restart"/>
            <w:vAlign w:val="center"/>
          </w:tcPr>
          <w:p w14:paraId="78FA91E6" w14:textId="77777777" w:rsidR="00F11D73" w:rsidRPr="003D7454" w:rsidRDefault="00F11D73" w:rsidP="00E8485B">
            <w:pPr>
              <w:ind w:left="-91" w:right="-103" w:hanging="91"/>
              <w:jc w:val="center"/>
              <w:rPr>
                <w:sz w:val="20"/>
                <w:szCs w:val="20"/>
              </w:rPr>
            </w:pPr>
            <w:r w:rsidRPr="003D7454">
              <w:rPr>
                <w:sz w:val="20"/>
                <w:szCs w:val="20"/>
              </w:rPr>
              <w:t>Период</w:t>
            </w:r>
          </w:p>
        </w:tc>
        <w:tc>
          <w:tcPr>
            <w:tcW w:w="1091" w:type="dxa"/>
            <w:vAlign w:val="center"/>
          </w:tcPr>
          <w:p w14:paraId="3FBC2E59" w14:textId="77777777" w:rsidR="00F11D73" w:rsidRPr="003D7454" w:rsidRDefault="00F11D73" w:rsidP="00E8485B">
            <w:pPr>
              <w:ind w:right="-2"/>
              <w:jc w:val="center"/>
              <w:rPr>
                <w:sz w:val="20"/>
                <w:szCs w:val="20"/>
              </w:rPr>
            </w:pPr>
            <w:r w:rsidRPr="003D7454">
              <w:rPr>
                <w:sz w:val="20"/>
                <w:szCs w:val="20"/>
              </w:rPr>
              <w:t>Базовый</w:t>
            </w:r>
          </w:p>
          <w:p w14:paraId="314AE7AC" w14:textId="77777777" w:rsidR="00F11D73" w:rsidRPr="003D7454" w:rsidRDefault="00F11D73" w:rsidP="00E8485B">
            <w:pPr>
              <w:ind w:right="-2"/>
              <w:jc w:val="center"/>
              <w:rPr>
                <w:sz w:val="20"/>
                <w:szCs w:val="20"/>
              </w:rPr>
            </w:pPr>
            <w:r w:rsidRPr="003D7454">
              <w:rPr>
                <w:sz w:val="20"/>
                <w:szCs w:val="20"/>
              </w:rPr>
              <w:t>уровень опера-</w:t>
            </w:r>
          </w:p>
          <w:p w14:paraId="21A67512" w14:textId="77777777" w:rsidR="00F11D73" w:rsidRPr="003D7454" w:rsidRDefault="00F11D73" w:rsidP="00E8485B">
            <w:pPr>
              <w:ind w:right="-2"/>
              <w:jc w:val="center"/>
              <w:rPr>
                <w:sz w:val="20"/>
                <w:szCs w:val="20"/>
              </w:rPr>
            </w:pPr>
            <w:proofErr w:type="spellStart"/>
            <w:r w:rsidRPr="003D7454">
              <w:rPr>
                <w:sz w:val="20"/>
                <w:szCs w:val="20"/>
              </w:rPr>
              <w:t>ционных</w:t>
            </w:r>
            <w:proofErr w:type="spellEnd"/>
            <w:r w:rsidRPr="003D7454">
              <w:rPr>
                <w:sz w:val="20"/>
                <w:szCs w:val="20"/>
              </w:rPr>
              <w:t xml:space="preserve"> расходов</w:t>
            </w:r>
          </w:p>
        </w:tc>
        <w:tc>
          <w:tcPr>
            <w:tcW w:w="1091" w:type="dxa"/>
            <w:vAlign w:val="center"/>
          </w:tcPr>
          <w:p w14:paraId="09E6073D" w14:textId="77777777" w:rsidR="00F11D73" w:rsidRPr="003D7454" w:rsidRDefault="00F11D73" w:rsidP="00E8485B">
            <w:pPr>
              <w:ind w:left="-112" w:right="-2"/>
              <w:jc w:val="center"/>
              <w:rPr>
                <w:sz w:val="20"/>
                <w:szCs w:val="20"/>
              </w:rPr>
            </w:pPr>
            <w:r w:rsidRPr="003D7454">
              <w:rPr>
                <w:sz w:val="20"/>
                <w:szCs w:val="20"/>
              </w:rPr>
              <w:t xml:space="preserve">Индекс </w:t>
            </w:r>
            <w:proofErr w:type="spellStart"/>
            <w:r w:rsidRPr="003D7454">
              <w:rPr>
                <w:sz w:val="20"/>
                <w:szCs w:val="20"/>
              </w:rPr>
              <w:t>эффектив-ности</w:t>
            </w:r>
            <w:proofErr w:type="spellEnd"/>
            <w:r w:rsidRPr="003D7454">
              <w:rPr>
                <w:sz w:val="20"/>
                <w:szCs w:val="20"/>
              </w:rPr>
              <w:t xml:space="preserve"> опера-</w:t>
            </w:r>
            <w:proofErr w:type="spellStart"/>
            <w:r w:rsidRPr="003D7454">
              <w:rPr>
                <w:sz w:val="20"/>
                <w:szCs w:val="20"/>
              </w:rPr>
              <w:t>ционных</w:t>
            </w:r>
            <w:proofErr w:type="spellEnd"/>
            <w:r w:rsidRPr="003D7454">
              <w:rPr>
                <w:sz w:val="20"/>
                <w:szCs w:val="20"/>
              </w:rPr>
              <w:t xml:space="preserve"> расходов</w:t>
            </w:r>
          </w:p>
        </w:tc>
        <w:tc>
          <w:tcPr>
            <w:tcW w:w="1091" w:type="dxa"/>
            <w:vAlign w:val="center"/>
          </w:tcPr>
          <w:p w14:paraId="58B05E83" w14:textId="77777777" w:rsidR="00F11D73" w:rsidRPr="003D7454" w:rsidRDefault="00F11D73" w:rsidP="00E8485B">
            <w:pPr>
              <w:ind w:right="-2"/>
              <w:jc w:val="center"/>
              <w:rPr>
                <w:sz w:val="20"/>
                <w:szCs w:val="20"/>
              </w:rPr>
            </w:pPr>
            <w:r w:rsidRPr="003D7454">
              <w:rPr>
                <w:sz w:val="20"/>
                <w:szCs w:val="20"/>
              </w:rPr>
              <w:t>Норма-</w:t>
            </w:r>
            <w:proofErr w:type="spellStart"/>
            <w:r w:rsidRPr="003D7454">
              <w:rPr>
                <w:sz w:val="20"/>
                <w:szCs w:val="20"/>
              </w:rPr>
              <w:t>тивный</w:t>
            </w:r>
            <w:proofErr w:type="spellEnd"/>
            <w:r w:rsidRPr="003D7454">
              <w:rPr>
                <w:sz w:val="20"/>
                <w:szCs w:val="20"/>
              </w:rPr>
              <w:t xml:space="preserve"> уровень прибыли</w:t>
            </w:r>
          </w:p>
        </w:tc>
        <w:tc>
          <w:tcPr>
            <w:tcW w:w="980" w:type="dxa"/>
            <w:vMerge w:val="restart"/>
            <w:vAlign w:val="center"/>
          </w:tcPr>
          <w:p w14:paraId="0126C001" w14:textId="77777777" w:rsidR="00F11D73" w:rsidRPr="003D7454" w:rsidRDefault="00F11D73" w:rsidP="00E8485B">
            <w:pPr>
              <w:ind w:right="-2"/>
              <w:jc w:val="center"/>
              <w:rPr>
                <w:sz w:val="20"/>
                <w:szCs w:val="20"/>
              </w:rPr>
            </w:pPr>
            <w:r w:rsidRPr="003D7454">
              <w:rPr>
                <w:sz w:val="20"/>
                <w:szCs w:val="20"/>
              </w:rPr>
              <w:t>Уро-</w:t>
            </w:r>
            <w:proofErr w:type="spellStart"/>
            <w:r w:rsidRPr="003D7454">
              <w:rPr>
                <w:sz w:val="20"/>
                <w:szCs w:val="20"/>
              </w:rPr>
              <w:t>вень</w:t>
            </w:r>
            <w:proofErr w:type="spellEnd"/>
            <w:r w:rsidRPr="003D7454">
              <w:rPr>
                <w:sz w:val="20"/>
                <w:szCs w:val="20"/>
              </w:rPr>
              <w:t xml:space="preserve"> на-</w:t>
            </w:r>
            <w:proofErr w:type="spellStart"/>
            <w:r w:rsidRPr="003D7454">
              <w:rPr>
                <w:sz w:val="20"/>
                <w:szCs w:val="20"/>
              </w:rPr>
              <w:t>деж</w:t>
            </w:r>
            <w:proofErr w:type="spellEnd"/>
            <w:r w:rsidRPr="003D7454">
              <w:rPr>
                <w:sz w:val="20"/>
                <w:szCs w:val="20"/>
              </w:rPr>
              <w:t>-</w:t>
            </w:r>
            <w:proofErr w:type="spellStart"/>
            <w:r w:rsidRPr="003D7454">
              <w:rPr>
                <w:sz w:val="20"/>
                <w:szCs w:val="20"/>
              </w:rPr>
              <w:t>ности</w:t>
            </w:r>
            <w:proofErr w:type="spellEnd"/>
            <w:r w:rsidRPr="003D7454">
              <w:rPr>
                <w:sz w:val="20"/>
                <w:szCs w:val="20"/>
              </w:rPr>
              <w:t xml:space="preserve"> тепло-</w:t>
            </w:r>
            <w:proofErr w:type="spellStart"/>
            <w:r w:rsidRPr="003D7454">
              <w:rPr>
                <w:sz w:val="20"/>
                <w:szCs w:val="20"/>
              </w:rPr>
              <w:t>снаб</w:t>
            </w:r>
            <w:proofErr w:type="spellEnd"/>
            <w:r w:rsidRPr="003D7454">
              <w:rPr>
                <w:sz w:val="20"/>
                <w:szCs w:val="20"/>
              </w:rPr>
              <w:t>-</w:t>
            </w:r>
            <w:proofErr w:type="spellStart"/>
            <w:r w:rsidRPr="003D7454">
              <w:rPr>
                <w:sz w:val="20"/>
                <w:szCs w:val="20"/>
              </w:rPr>
              <w:t>жения</w:t>
            </w:r>
            <w:proofErr w:type="spellEnd"/>
          </w:p>
        </w:tc>
        <w:tc>
          <w:tcPr>
            <w:tcW w:w="992" w:type="dxa"/>
            <w:vMerge w:val="restart"/>
            <w:vAlign w:val="center"/>
          </w:tcPr>
          <w:p w14:paraId="46A095DE" w14:textId="77777777" w:rsidR="00F11D73" w:rsidRPr="003D7454" w:rsidRDefault="00F11D73" w:rsidP="00E8485B">
            <w:pPr>
              <w:ind w:left="-145" w:right="-66"/>
              <w:jc w:val="center"/>
              <w:rPr>
                <w:sz w:val="20"/>
                <w:szCs w:val="20"/>
              </w:rPr>
            </w:pPr>
            <w:r w:rsidRPr="003D7454">
              <w:rPr>
                <w:sz w:val="20"/>
                <w:szCs w:val="20"/>
              </w:rPr>
              <w:t>Показа-</w:t>
            </w:r>
            <w:proofErr w:type="spellStart"/>
            <w:r w:rsidRPr="003D7454">
              <w:rPr>
                <w:sz w:val="20"/>
                <w:szCs w:val="20"/>
              </w:rPr>
              <w:t>тели</w:t>
            </w:r>
            <w:proofErr w:type="spellEnd"/>
            <w:r w:rsidRPr="003D7454">
              <w:rPr>
                <w:sz w:val="20"/>
                <w:szCs w:val="20"/>
              </w:rPr>
              <w:t xml:space="preserve"> энерго-</w:t>
            </w:r>
            <w:proofErr w:type="spellStart"/>
            <w:r w:rsidRPr="003D7454">
              <w:rPr>
                <w:sz w:val="20"/>
                <w:szCs w:val="20"/>
              </w:rPr>
              <w:t>сбере</w:t>
            </w:r>
            <w:proofErr w:type="spellEnd"/>
            <w:r w:rsidRPr="003D7454">
              <w:rPr>
                <w:sz w:val="20"/>
                <w:szCs w:val="20"/>
              </w:rPr>
              <w:t>-</w:t>
            </w:r>
            <w:proofErr w:type="spellStart"/>
            <w:r w:rsidRPr="003D7454">
              <w:rPr>
                <w:sz w:val="20"/>
                <w:szCs w:val="20"/>
              </w:rPr>
              <w:t>жения</w:t>
            </w:r>
            <w:proofErr w:type="spellEnd"/>
            <w:r w:rsidRPr="003D7454">
              <w:rPr>
                <w:sz w:val="20"/>
                <w:szCs w:val="20"/>
              </w:rPr>
              <w:t xml:space="preserve"> и </w:t>
            </w:r>
            <w:proofErr w:type="spellStart"/>
            <w:r w:rsidRPr="003D7454">
              <w:rPr>
                <w:sz w:val="20"/>
                <w:szCs w:val="20"/>
              </w:rPr>
              <w:t>энергети</w:t>
            </w:r>
            <w:proofErr w:type="spellEnd"/>
            <w:r w:rsidRPr="003D7454">
              <w:rPr>
                <w:sz w:val="20"/>
                <w:szCs w:val="20"/>
              </w:rPr>
              <w:t xml:space="preserve">-ческой </w:t>
            </w:r>
            <w:proofErr w:type="spellStart"/>
            <w:r w:rsidRPr="003D7454">
              <w:rPr>
                <w:sz w:val="20"/>
                <w:szCs w:val="20"/>
              </w:rPr>
              <w:t>эффек-тивности</w:t>
            </w:r>
            <w:proofErr w:type="spellEnd"/>
          </w:p>
        </w:tc>
        <w:tc>
          <w:tcPr>
            <w:tcW w:w="1239" w:type="dxa"/>
            <w:vMerge w:val="restart"/>
            <w:vAlign w:val="center"/>
          </w:tcPr>
          <w:p w14:paraId="19A245A3" w14:textId="77777777" w:rsidR="00F11D73" w:rsidRPr="003D7454" w:rsidRDefault="00F11D73" w:rsidP="00E8485B">
            <w:pPr>
              <w:ind w:right="-2"/>
              <w:jc w:val="center"/>
              <w:rPr>
                <w:sz w:val="20"/>
                <w:szCs w:val="20"/>
              </w:rPr>
            </w:pPr>
            <w:r w:rsidRPr="003D7454">
              <w:rPr>
                <w:sz w:val="20"/>
                <w:szCs w:val="20"/>
              </w:rPr>
              <w:t xml:space="preserve">Реализация программ в области </w:t>
            </w:r>
            <w:proofErr w:type="spellStart"/>
            <w:r w:rsidRPr="003D7454">
              <w:rPr>
                <w:sz w:val="20"/>
                <w:szCs w:val="20"/>
              </w:rPr>
              <w:t>энергосбе-режения</w:t>
            </w:r>
            <w:proofErr w:type="spellEnd"/>
            <w:r w:rsidRPr="003D7454">
              <w:rPr>
                <w:sz w:val="20"/>
                <w:szCs w:val="20"/>
              </w:rPr>
              <w:t xml:space="preserve"> и повышения </w:t>
            </w:r>
            <w:proofErr w:type="spellStart"/>
            <w:r w:rsidRPr="003D7454">
              <w:rPr>
                <w:sz w:val="20"/>
                <w:szCs w:val="20"/>
              </w:rPr>
              <w:t>энергети</w:t>
            </w:r>
            <w:proofErr w:type="spellEnd"/>
            <w:r w:rsidRPr="003D7454">
              <w:rPr>
                <w:sz w:val="20"/>
                <w:szCs w:val="20"/>
              </w:rPr>
              <w:t xml:space="preserve">-ческой </w:t>
            </w:r>
            <w:proofErr w:type="spellStart"/>
            <w:r w:rsidRPr="003D7454">
              <w:rPr>
                <w:sz w:val="20"/>
                <w:szCs w:val="20"/>
              </w:rPr>
              <w:t>эффектив-ности</w:t>
            </w:r>
            <w:proofErr w:type="spellEnd"/>
          </w:p>
        </w:tc>
        <w:tc>
          <w:tcPr>
            <w:tcW w:w="1134" w:type="dxa"/>
            <w:vMerge w:val="restart"/>
            <w:vAlign w:val="center"/>
          </w:tcPr>
          <w:p w14:paraId="015630F2" w14:textId="77777777" w:rsidR="00F11D73" w:rsidRPr="003D7454" w:rsidRDefault="00F11D73" w:rsidP="00E8485B">
            <w:pPr>
              <w:ind w:right="-2"/>
              <w:jc w:val="center"/>
              <w:rPr>
                <w:sz w:val="20"/>
                <w:szCs w:val="20"/>
              </w:rPr>
            </w:pPr>
            <w:r w:rsidRPr="003D7454">
              <w:rPr>
                <w:sz w:val="20"/>
                <w:szCs w:val="20"/>
              </w:rPr>
              <w:t>Динамика изменения расходов на топливо</w:t>
            </w:r>
          </w:p>
        </w:tc>
      </w:tr>
      <w:tr w:rsidR="00F11D73" w:rsidRPr="003D7454" w14:paraId="3574BED4" w14:textId="77777777" w:rsidTr="00E8485B">
        <w:trPr>
          <w:trHeight w:val="575"/>
        </w:trPr>
        <w:tc>
          <w:tcPr>
            <w:tcW w:w="1413" w:type="dxa"/>
            <w:vMerge/>
          </w:tcPr>
          <w:p w14:paraId="3E801AF1" w14:textId="77777777" w:rsidR="00F11D73" w:rsidRPr="003D7454" w:rsidRDefault="00F11D73" w:rsidP="00E8485B">
            <w:pPr>
              <w:ind w:right="-2"/>
              <w:rPr>
                <w:sz w:val="20"/>
                <w:szCs w:val="20"/>
              </w:rPr>
            </w:pPr>
          </w:p>
        </w:tc>
        <w:tc>
          <w:tcPr>
            <w:tcW w:w="745" w:type="dxa"/>
            <w:vMerge/>
          </w:tcPr>
          <w:p w14:paraId="5396657E" w14:textId="77777777" w:rsidR="00F11D73" w:rsidRPr="003D7454" w:rsidRDefault="00F11D73" w:rsidP="00E8485B">
            <w:pPr>
              <w:ind w:right="-2"/>
              <w:rPr>
                <w:sz w:val="20"/>
                <w:szCs w:val="20"/>
              </w:rPr>
            </w:pPr>
          </w:p>
        </w:tc>
        <w:tc>
          <w:tcPr>
            <w:tcW w:w="1091" w:type="dxa"/>
            <w:vAlign w:val="center"/>
          </w:tcPr>
          <w:p w14:paraId="4BC079B9" w14:textId="77777777" w:rsidR="00F11D73" w:rsidRPr="003D7454" w:rsidRDefault="00F11D73" w:rsidP="00E8485B">
            <w:pPr>
              <w:ind w:right="-2"/>
              <w:jc w:val="center"/>
              <w:rPr>
                <w:sz w:val="20"/>
                <w:szCs w:val="20"/>
              </w:rPr>
            </w:pPr>
            <w:r w:rsidRPr="003D7454">
              <w:rPr>
                <w:sz w:val="20"/>
                <w:szCs w:val="20"/>
              </w:rPr>
              <w:t>тыс. руб.</w:t>
            </w:r>
          </w:p>
        </w:tc>
        <w:tc>
          <w:tcPr>
            <w:tcW w:w="1091" w:type="dxa"/>
            <w:vAlign w:val="center"/>
          </w:tcPr>
          <w:p w14:paraId="320A9E13" w14:textId="77777777" w:rsidR="00F11D73" w:rsidRPr="003D7454" w:rsidRDefault="00F11D73" w:rsidP="00E8485B">
            <w:pPr>
              <w:ind w:right="-2"/>
              <w:jc w:val="center"/>
              <w:rPr>
                <w:sz w:val="20"/>
                <w:szCs w:val="20"/>
              </w:rPr>
            </w:pPr>
            <w:r w:rsidRPr="003D7454">
              <w:rPr>
                <w:sz w:val="20"/>
                <w:szCs w:val="20"/>
              </w:rPr>
              <w:t>%</w:t>
            </w:r>
          </w:p>
        </w:tc>
        <w:tc>
          <w:tcPr>
            <w:tcW w:w="1091" w:type="dxa"/>
            <w:vAlign w:val="center"/>
          </w:tcPr>
          <w:p w14:paraId="5C5F2002" w14:textId="77777777" w:rsidR="00F11D73" w:rsidRPr="003D7454" w:rsidRDefault="00F11D73" w:rsidP="00E8485B">
            <w:pPr>
              <w:ind w:right="-2"/>
              <w:jc w:val="center"/>
              <w:rPr>
                <w:sz w:val="20"/>
                <w:szCs w:val="20"/>
              </w:rPr>
            </w:pPr>
            <w:r w:rsidRPr="003D7454">
              <w:rPr>
                <w:sz w:val="20"/>
                <w:szCs w:val="20"/>
              </w:rPr>
              <w:t>%</w:t>
            </w:r>
          </w:p>
        </w:tc>
        <w:tc>
          <w:tcPr>
            <w:tcW w:w="980" w:type="dxa"/>
            <w:vMerge/>
          </w:tcPr>
          <w:p w14:paraId="485BD627" w14:textId="77777777" w:rsidR="00F11D73" w:rsidRPr="003D7454" w:rsidRDefault="00F11D73" w:rsidP="00E8485B">
            <w:pPr>
              <w:ind w:right="-2"/>
              <w:rPr>
                <w:sz w:val="20"/>
                <w:szCs w:val="20"/>
              </w:rPr>
            </w:pPr>
          </w:p>
        </w:tc>
        <w:tc>
          <w:tcPr>
            <w:tcW w:w="992" w:type="dxa"/>
            <w:vMerge/>
            <w:tcBorders>
              <w:bottom w:val="single" w:sz="4" w:space="0" w:color="auto"/>
            </w:tcBorders>
          </w:tcPr>
          <w:p w14:paraId="06335F74" w14:textId="77777777" w:rsidR="00F11D73" w:rsidRPr="003D7454" w:rsidRDefault="00F11D73" w:rsidP="00E8485B">
            <w:pPr>
              <w:ind w:right="-2"/>
              <w:rPr>
                <w:sz w:val="20"/>
                <w:szCs w:val="20"/>
              </w:rPr>
            </w:pPr>
          </w:p>
        </w:tc>
        <w:tc>
          <w:tcPr>
            <w:tcW w:w="1239" w:type="dxa"/>
            <w:vMerge/>
          </w:tcPr>
          <w:p w14:paraId="7BE18AFA" w14:textId="77777777" w:rsidR="00F11D73" w:rsidRPr="003D7454" w:rsidRDefault="00F11D73" w:rsidP="00E8485B">
            <w:pPr>
              <w:ind w:right="-2"/>
              <w:rPr>
                <w:sz w:val="20"/>
                <w:szCs w:val="20"/>
              </w:rPr>
            </w:pPr>
          </w:p>
        </w:tc>
        <w:tc>
          <w:tcPr>
            <w:tcW w:w="1134" w:type="dxa"/>
            <w:vMerge/>
          </w:tcPr>
          <w:p w14:paraId="169D8E9C" w14:textId="77777777" w:rsidR="00F11D73" w:rsidRPr="003D7454" w:rsidRDefault="00F11D73" w:rsidP="00E8485B">
            <w:pPr>
              <w:ind w:right="-2"/>
              <w:rPr>
                <w:sz w:val="20"/>
                <w:szCs w:val="20"/>
              </w:rPr>
            </w:pPr>
          </w:p>
        </w:tc>
      </w:tr>
      <w:tr w:rsidR="00F11D73" w:rsidRPr="003D7454" w14:paraId="7AEB1C1E" w14:textId="77777777" w:rsidTr="00E8485B">
        <w:trPr>
          <w:trHeight w:val="130"/>
        </w:trPr>
        <w:tc>
          <w:tcPr>
            <w:tcW w:w="1413" w:type="dxa"/>
            <w:vAlign w:val="center"/>
          </w:tcPr>
          <w:p w14:paraId="5AC9A1C8" w14:textId="77777777" w:rsidR="00F11D73" w:rsidRPr="003D7454" w:rsidRDefault="00F11D73" w:rsidP="00E8485B">
            <w:pPr>
              <w:ind w:right="-2"/>
              <w:jc w:val="center"/>
              <w:rPr>
                <w:bCs/>
                <w:color w:val="000000"/>
                <w:kern w:val="32"/>
                <w:sz w:val="20"/>
                <w:szCs w:val="20"/>
              </w:rPr>
            </w:pPr>
            <w:r w:rsidRPr="003D7454">
              <w:rPr>
                <w:bCs/>
                <w:color w:val="000000"/>
                <w:kern w:val="32"/>
                <w:sz w:val="20"/>
                <w:szCs w:val="20"/>
              </w:rPr>
              <w:t>1</w:t>
            </w:r>
          </w:p>
        </w:tc>
        <w:tc>
          <w:tcPr>
            <w:tcW w:w="745" w:type="dxa"/>
            <w:vAlign w:val="center"/>
          </w:tcPr>
          <w:p w14:paraId="04505C89" w14:textId="77777777" w:rsidR="00F11D73" w:rsidRPr="003D7454" w:rsidRDefault="00F11D73" w:rsidP="00E8485B">
            <w:pPr>
              <w:jc w:val="center"/>
              <w:rPr>
                <w:sz w:val="20"/>
                <w:szCs w:val="20"/>
              </w:rPr>
            </w:pPr>
            <w:r w:rsidRPr="003D7454">
              <w:rPr>
                <w:sz w:val="20"/>
                <w:szCs w:val="20"/>
              </w:rPr>
              <w:t>2</w:t>
            </w:r>
          </w:p>
        </w:tc>
        <w:tc>
          <w:tcPr>
            <w:tcW w:w="1091" w:type="dxa"/>
            <w:vAlign w:val="center"/>
          </w:tcPr>
          <w:p w14:paraId="19FAB64F" w14:textId="77777777" w:rsidR="00F11D73" w:rsidRPr="003D7454" w:rsidRDefault="00F11D73" w:rsidP="00E8485B">
            <w:pPr>
              <w:jc w:val="center"/>
              <w:rPr>
                <w:sz w:val="20"/>
                <w:szCs w:val="20"/>
              </w:rPr>
            </w:pPr>
            <w:r w:rsidRPr="003D7454">
              <w:rPr>
                <w:sz w:val="20"/>
                <w:szCs w:val="20"/>
              </w:rPr>
              <w:t>3</w:t>
            </w:r>
          </w:p>
        </w:tc>
        <w:tc>
          <w:tcPr>
            <w:tcW w:w="1091" w:type="dxa"/>
            <w:vAlign w:val="center"/>
          </w:tcPr>
          <w:p w14:paraId="4230B390" w14:textId="77777777" w:rsidR="00F11D73" w:rsidRPr="003D7454" w:rsidRDefault="00F11D73" w:rsidP="00E8485B">
            <w:pPr>
              <w:jc w:val="center"/>
              <w:rPr>
                <w:sz w:val="20"/>
                <w:szCs w:val="20"/>
              </w:rPr>
            </w:pPr>
            <w:r w:rsidRPr="003D7454">
              <w:rPr>
                <w:sz w:val="20"/>
                <w:szCs w:val="20"/>
              </w:rPr>
              <w:t>4</w:t>
            </w:r>
          </w:p>
        </w:tc>
        <w:tc>
          <w:tcPr>
            <w:tcW w:w="1091" w:type="dxa"/>
            <w:vAlign w:val="center"/>
          </w:tcPr>
          <w:p w14:paraId="6165845C" w14:textId="77777777" w:rsidR="00F11D73" w:rsidRPr="003D7454" w:rsidRDefault="00F11D73" w:rsidP="00E8485B">
            <w:pPr>
              <w:jc w:val="center"/>
              <w:rPr>
                <w:sz w:val="20"/>
                <w:szCs w:val="20"/>
              </w:rPr>
            </w:pPr>
            <w:r w:rsidRPr="003D7454">
              <w:rPr>
                <w:sz w:val="20"/>
                <w:szCs w:val="20"/>
              </w:rPr>
              <w:t>5</w:t>
            </w:r>
          </w:p>
        </w:tc>
        <w:tc>
          <w:tcPr>
            <w:tcW w:w="980" w:type="dxa"/>
            <w:tcBorders>
              <w:right w:val="single" w:sz="4" w:space="0" w:color="auto"/>
            </w:tcBorders>
            <w:vAlign w:val="center"/>
          </w:tcPr>
          <w:p w14:paraId="0E93B097" w14:textId="77777777" w:rsidR="00F11D73" w:rsidRPr="003D7454" w:rsidRDefault="00F11D73" w:rsidP="00E8485B">
            <w:pPr>
              <w:jc w:val="center"/>
              <w:rPr>
                <w:sz w:val="20"/>
                <w:szCs w:val="20"/>
              </w:rPr>
            </w:pPr>
            <w:r w:rsidRPr="003D7454">
              <w:rPr>
                <w:sz w:val="20"/>
                <w:szCs w:val="20"/>
              </w:rPr>
              <w:t>6</w:t>
            </w:r>
          </w:p>
        </w:tc>
        <w:tc>
          <w:tcPr>
            <w:tcW w:w="992" w:type="dxa"/>
            <w:tcBorders>
              <w:top w:val="single" w:sz="4" w:space="0" w:color="auto"/>
              <w:left w:val="single" w:sz="4" w:space="0" w:color="auto"/>
              <w:right w:val="single" w:sz="4" w:space="0" w:color="auto"/>
            </w:tcBorders>
            <w:vAlign w:val="center"/>
          </w:tcPr>
          <w:p w14:paraId="52EA4B4C" w14:textId="77777777" w:rsidR="00F11D73" w:rsidRPr="003D7454" w:rsidRDefault="00F11D73" w:rsidP="00E8485B">
            <w:pPr>
              <w:jc w:val="center"/>
              <w:rPr>
                <w:sz w:val="20"/>
                <w:szCs w:val="20"/>
              </w:rPr>
            </w:pPr>
            <w:r w:rsidRPr="003D7454">
              <w:rPr>
                <w:sz w:val="20"/>
                <w:szCs w:val="20"/>
              </w:rPr>
              <w:t>7</w:t>
            </w:r>
          </w:p>
        </w:tc>
        <w:tc>
          <w:tcPr>
            <w:tcW w:w="1239" w:type="dxa"/>
            <w:tcBorders>
              <w:left w:val="single" w:sz="4" w:space="0" w:color="auto"/>
            </w:tcBorders>
            <w:vAlign w:val="center"/>
          </w:tcPr>
          <w:p w14:paraId="01579687" w14:textId="77777777" w:rsidR="00F11D73" w:rsidRPr="003D7454" w:rsidRDefault="00F11D73" w:rsidP="00E8485B">
            <w:pPr>
              <w:jc w:val="center"/>
              <w:rPr>
                <w:sz w:val="20"/>
                <w:szCs w:val="20"/>
              </w:rPr>
            </w:pPr>
            <w:r w:rsidRPr="003D7454">
              <w:rPr>
                <w:sz w:val="20"/>
                <w:szCs w:val="20"/>
              </w:rPr>
              <w:t>8</w:t>
            </w:r>
          </w:p>
        </w:tc>
        <w:tc>
          <w:tcPr>
            <w:tcW w:w="1134" w:type="dxa"/>
            <w:vAlign w:val="center"/>
          </w:tcPr>
          <w:p w14:paraId="18366C72" w14:textId="77777777" w:rsidR="00F11D73" w:rsidRPr="003D7454" w:rsidRDefault="00F11D73" w:rsidP="00E8485B">
            <w:pPr>
              <w:jc w:val="center"/>
              <w:rPr>
                <w:sz w:val="20"/>
                <w:szCs w:val="20"/>
              </w:rPr>
            </w:pPr>
            <w:r w:rsidRPr="003D7454">
              <w:rPr>
                <w:sz w:val="20"/>
                <w:szCs w:val="20"/>
              </w:rPr>
              <w:t>9</w:t>
            </w:r>
          </w:p>
        </w:tc>
      </w:tr>
      <w:tr w:rsidR="00F11D73" w:rsidRPr="003D7454" w14:paraId="0AA94DD8" w14:textId="77777777" w:rsidTr="00E8485B">
        <w:trPr>
          <w:trHeight w:val="875"/>
        </w:trPr>
        <w:tc>
          <w:tcPr>
            <w:tcW w:w="1413" w:type="dxa"/>
            <w:vMerge w:val="restart"/>
            <w:vAlign w:val="center"/>
          </w:tcPr>
          <w:p w14:paraId="28A293EA" w14:textId="77777777" w:rsidR="00F11D73" w:rsidRPr="003D7454" w:rsidRDefault="00F11D73" w:rsidP="00E8485B">
            <w:pPr>
              <w:ind w:right="-2"/>
              <w:jc w:val="center"/>
              <w:rPr>
                <w:sz w:val="20"/>
                <w:szCs w:val="20"/>
              </w:rPr>
            </w:pPr>
            <w:r w:rsidRPr="003D7454">
              <w:rPr>
                <w:sz w:val="20"/>
                <w:szCs w:val="20"/>
              </w:rPr>
              <w:t>ЗАО «Тяжинское ДРСУ»</w:t>
            </w:r>
          </w:p>
        </w:tc>
        <w:tc>
          <w:tcPr>
            <w:tcW w:w="745" w:type="dxa"/>
            <w:vAlign w:val="center"/>
          </w:tcPr>
          <w:p w14:paraId="00112E2F" w14:textId="77777777" w:rsidR="00F11D73" w:rsidRPr="003D7454" w:rsidRDefault="00F11D73" w:rsidP="00E8485B">
            <w:pPr>
              <w:jc w:val="center"/>
              <w:rPr>
                <w:sz w:val="20"/>
                <w:szCs w:val="20"/>
              </w:rPr>
            </w:pPr>
            <w:r>
              <w:rPr>
                <w:sz w:val="20"/>
                <w:szCs w:val="20"/>
              </w:rPr>
              <w:t>с 01.01.2024</w:t>
            </w:r>
          </w:p>
        </w:tc>
        <w:tc>
          <w:tcPr>
            <w:tcW w:w="1091" w:type="dxa"/>
            <w:vAlign w:val="center"/>
          </w:tcPr>
          <w:p w14:paraId="2E258110" w14:textId="77777777" w:rsidR="00F11D73" w:rsidRPr="003D7454" w:rsidRDefault="00F11D73" w:rsidP="00E8485B">
            <w:pPr>
              <w:jc w:val="center"/>
              <w:rPr>
                <w:sz w:val="20"/>
                <w:szCs w:val="20"/>
              </w:rPr>
            </w:pPr>
            <w:r w:rsidRPr="003D7454">
              <w:rPr>
                <w:sz w:val="20"/>
                <w:szCs w:val="20"/>
              </w:rPr>
              <w:t>5163,66</w:t>
            </w:r>
          </w:p>
        </w:tc>
        <w:tc>
          <w:tcPr>
            <w:tcW w:w="1091" w:type="dxa"/>
            <w:vAlign w:val="center"/>
          </w:tcPr>
          <w:p w14:paraId="6FD5214C" w14:textId="77777777" w:rsidR="00F11D73" w:rsidRPr="003D7454" w:rsidRDefault="00F11D73" w:rsidP="00E8485B">
            <w:pPr>
              <w:jc w:val="center"/>
              <w:rPr>
                <w:sz w:val="20"/>
                <w:szCs w:val="20"/>
              </w:rPr>
            </w:pPr>
            <w:r w:rsidRPr="003D7454">
              <w:rPr>
                <w:sz w:val="20"/>
                <w:szCs w:val="20"/>
              </w:rPr>
              <w:t>х</w:t>
            </w:r>
          </w:p>
        </w:tc>
        <w:tc>
          <w:tcPr>
            <w:tcW w:w="1091" w:type="dxa"/>
            <w:vAlign w:val="center"/>
          </w:tcPr>
          <w:p w14:paraId="5E6B49F5" w14:textId="77777777" w:rsidR="00F11D73" w:rsidRPr="003D7454" w:rsidRDefault="00F11D73" w:rsidP="00E8485B">
            <w:pPr>
              <w:jc w:val="center"/>
              <w:rPr>
                <w:sz w:val="20"/>
                <w:szCs w:val="20"/>
              </w:rPr>
            </w:pPr>
            <w:r w:rsidRPr="003D7454">
              <w:t>x</w:t>
            </w:r>
          </w:p>
        </w:tc>
        <w:tc>
          <w:tcPr>
            <w:tcW w:w="980" w:type="dxa"/>
            <w:vAlign w:val="center"/>
          </w:tcPr>
          <w:p w14:paraId="550124D4" w14:textId="77777777" w:rsidR="00F11D73" w:rsidRPr="003D7454" w:rsidRDefault="00F11D73" w:rsidP="00E8485B">
            <w:pPr>
              <w:jc w:val="center"/>
              <w:rPr>
                <w:sz w:val="20"/>
                <w:szCs w:val="20"/>
              </w:rPr>
            </w:pPr>
            <w:r w:rsidRPr="003D7454">
              <w:rPr>
                <w:sz w:val="20"/>
                <w:szCs w:val="20"/>
              </w:rPr>
              <w:t>x</w:t>
            </w:r>
          </w:p>
        </w:tc>
        <w:tc>
          <w:tcPr>
            <w:tcW w:w="992" w:type="dxa"/>
            <w:tcBorders>
              <w:top w:val="single" w:sz="4" w:space="0" w:color="auto"/>
              <w:left w:val="single" w:sz="4" w:space="0" w:color="auto"/>
              <w:right w:val="single" w:sz="4" w:space="0" w:color="auto"/>
            </w:tcBorders>
            <w:vAlign w:val="center"/>
          </w:tcPr>
          <w:p w14:paraId="27EEB747" w14:textId="77777777" w:rsidR="00F11D73" w:rsidRPr="003D7454" w:rsidRDefault="00F11D73" w:rsidP="00E8485B">
            <w:pPr>
              <w:jc w:val="center"/>
              <w:rPr>
                <w:sz w:val="20"/>
                <w:szCs w:val="20"/>
              </w:rPr>
            </w:pPr>
            <w:r w:rsidRPr="003D7454">
              <w:t>x</w:t>
            </w:r>
          </w:p>
        </w:tc>
        <w:tc>
          <w:tcPr>
            <w:tcW w:w="1239" w:type="dxa"/>
            <w:vAlign w:val="center"/>
          </w:tcPr>
          <w:p w14:paraId="0BF9E59B" w14:textId="77777777" w:rsidR="00F11D73" w:rsidRPr="003D7454" w:rsidRDefault="00F11D73" w:rsidP="00E8485B">
            <w:pPr>
              <w:jc w:val="center"/>
              <w:rPr>
                <w:sz w:val="20"/>
                <w:szCs w:val="20"/>
              </w:rPr>
            </w:pPr>
            <w:r w:rsidRPr="003D7454">
              <w:rPr>
                <w:sz w:val="20"/>
                <w:szCs w:val="20"/>
              </w:rPr>
              <w:t>x</w:t>
            </w:r>
          </w:p>
        </w:tc>
        <w:tc>
          <w:tcPr>
            <w:tcW w:w="1134" w:type="dxa"/>
            <w:vAlign w:val="center"/>
          </w:tcPr>
          <w:p w14:paraId="0CEA1160" w14:textId="77777777" w:rsidR="00F11D73" w:rsidRPr="003D7454" w:rsidRDefault="00F11D73" w:rsidP="00E8485B">
            <w:pPr>
              <w:jc w:val="center"/>
              <w:rPr>
                <w:sz w:val="20"/>
                <w:szCs w:val="20"/>
              </w:rPr>
            </w:pPr>
            <w:r w:rsidRPr="003D7454">
              <w:rPr>
                <w:sz w:val="20"/>
                <w:szCs w:val="20"/>
              </w:rPr>
              <w:t>x</w:t>
            </w:r>
          </w:p>
        </w:tc>
      </w:tr>
      <w:tr w:rsidR="00F11D73" w:rsidRPr="003D7454" w14:paraId="2A83059D" w14:textId="77777777" w:rsidTr="00E8485B">
        <w:trPr>
          <w:trHeight w:val="875"/>
        </w:trPr>
        <w:tc>
          <w:tcPr>
            <w:tcW w:w="1413" w:type="dxa"/>
            <w:vMerge/>
            <w:vAlign w:val="center"/>
          </w:tcPr>
          <w:p w14:paraId="1C1C1344" w14:textId="77777777" w:rsidR="00F11D73" w:rsidRPr="003D7454" w:rsidRDefault="00F11D73" w:rsidP="00E8485B">
            <w:pPr>
              <w:ind w:right="-2"/>
              <w:jc w:val="center"/>
              <w:rPr>
                <w:sz w:val="20"/>
                <w:szCs w:val="20"/>
              </w:rPr>
            </w:pPr>
          </w:p>
        </w:tc>
        <w:tc>
          <w:tcPr>
            <w:tcW w:w="745" w:type="dxa"/>
            <w:vAlign w:val="center"/>
          </w:tcPr>
          <w:p w14:paraId="7C1BC93A" w14:textId="77777777" w:rsidR="00F11D73" w:rsidRPr="003D7454" w:rsidRDefault="00F11D73" w:rsidP="00E8485B">
            <w:pPr>
              <w:jc w:val="center"/>
              <w:rPr>
                <w:sz w:val="20"/>
                <w:szCs w:val="20"/>
              </w:rPr>
            </w:pPr>
            <w:r>
              <w:rPr>
                <w:sz w:val="20"/>
                <w:szCs w:val="20"/>
              </w:rPr>
              <w:t xml:space="preserve">с 26.01.2024 </w:t>
            </w:r>
          </w:p>
        </w:tc>
        <w:tc>
          <w:tcPr>
            <w:tcW w:w="1091" w:type="dxa"/>
            <w:vAlign w:val="center"/>
          </w:tcPr>
          <w:p w14:paraId="5103B8BF" w14:textId="77777777" w:rsidR="00F11D73" w:rsidRPr="003D7454" w:rsidRDefault="00F11D73" w:rsidP="00E8485B">
            <w:pPr>
              <w:jc w:val="center"/>
              <w:rPr>
                <w:sz w:val="20"/>
                <w:szCs w:val="20"/>
              </w:rPr>
            </w:pPr>
            <w:r>
              <w:rPr>
                <w:sz w:val="20"/>
                <w:szCs w:val="20"/>
              </w:rPr>
              <w:t>5338,05</w:t>
            </w:r>
          </w:p>
        </w:tc>
        <w:tc>
          <w:tcPr>
            <w:tcW w:w="1091" w:type="dxa"/>
            <w:vAlign w:val="center"/>
          </w:tcPr>
          <w:p w14:paraId="16D348D6" w14:textId="77777777" w:rsidR="00F11D73" w:rsidRPr="003D7454" w:rsidRDefault="00F11D73" w:rsidP="00E8485B">
            <w:pPr>
              <w:jc w:val="center"/>
              <w:rPr>
                <w:sz w:val="20"/>
                <w:szCs w:val="20"/>
              </w:rPr>
            </w:pPr>
            <w:r w:rsidRPr="003D7454">
              <w:rPr>
                <w:sz w:val="20"/>
                <w:szCs w:val="20"/>
              </w:rPr>
              <w:t>х</w:t>
            </w:r>
          </w:p>
        </w:tc>
        <w:tc>
          <w:tcPr>
            <w:tcW w:w="1091" w:type="dxa"/>
            <w:vAlign w:val="center"/>
          </w:tcPr>
          <w:p w14:paraId="429DFE3A" w14:textId="77777777" w:rsidR="00F11D73" w:rsidRPr="003D7454" w:rsidRDefault="00F11D73" w:rsidP="00E8485B">
            <w:pPr>
              <w:jc w:val="center"/>
            </w:pPr>
            <w:r w:rsidRPr="003D7454">
              <w:t>x</w:t>
            </w:r>
          </w:p>
        </w:tc>
        <w:tc>
          <w:tcPr>
            <w:tcW w:w="980" w:type="dxa"/>
            <w:vAlign w:val="center"/>
          </w:tcPr>
          <w:p w14:paraId="422ED1A9" w14:textId="77777777" w:rsidR="00F11D73" w:rsidRPr="003D7454" w:rsidRDefault="00F11D73" w:rsidP="00E8485B">
            <w:pPr>
              <w:jc w:val="center"/>
              <w:rPr>
                <w:sz w:val="20"/>
                <w:szCs w:val="20"/>
              </w:rPr>
            </w:pPr>
            <w:r w:rsidRPr="003D7454">
              <w:rPr>
                <w:sz w:val="20"/>
                <w:szCs w:val="20"/>
              </w:rPr>
              <w:t>x</w:t>
            </w:r>
          </w:p>
        </w:tc>
        <w:tc>
          <w:tcPr>
            <w:tcW w:w="992" w:type="dxa"/>
            <w:tcBorders>
              <w:top w:val="single" w:sz="4" w:space="0" w:color="auto"/>
              <w:left w:val="single" w:sz="4" w:space="0" w:color="auto"/>
              <w:right w:val="single" w:sz="4" w:space="0" w:color="auto"/>
            </w:tcBorders>
            <w:vAlign w:val="center"/>
          </w:tcPr>
          <w:p w14:paraId="192E0B07" w14:textId="77777777" w:rsidR="00F11D73" w:rsidRPr="003D7454" w:rsidRDefault="00F11D73" w:rsidP="00E8485B">
            <w:pPr>
              <w:jc w:val="center"/>
            </w:pPr>
            <w:r w:rsidRPr="003D7454">
              <w:t>x</w:t>
            </w:r>
          </w:p>
        </w:tc>
        <w:tc>
          <w:tcPr>
            <w:tcW w:w="1239" w:type="dxa"/>
            <w:vAlign w:val="center"/>
          </w:tcPr>
          <w:p w14:paraId="1669BBBA" w14:textId="77777777" w:rsidR="00F11D73" w:rsidRPr="003D7454" w:rsidRDefault="00F11D73" w:rsidP="00E8485B">
            <w:pPr>
              <w:jc w:val="center"/>
              <w:rPr>
                <w:sz w:val="20"/>
                <w:szCs w:val="20"/>
              </w:rPr>
            </w:pPr>
            <w:r w:rsidRPr="003D7454">
              <w:rPr>
                <w:sz w:val="20"/>
                <w:szCs w:val="20"/>
              </w:rPr>
              <w:t>x</w:t>
            </w:r>
          </w:p>
        </w:tc>
        <w:tc>
          <w:tcPr>
            <w:tcW w:w="1134" w:type="dxa"/>
            <w:vAlign w:val="center"/>
          </w:tcPr>
          <w:p w14:paraId="71537A2D" w14:textId="77777777" w:rsidR="00F11D73" w:rsidRPr="003D7454" w:rsidRDefault="00F11D73" w:rsidP="00E8485B">
            <w:pPr>
              <w:jc w:val="center"/>
              <w:rPr>
                <w:sz w:val="20"/>
                <w:szCs w:val="20"/>
              </w:rPr>
            </w:pPr>
            <w:r w:rsidRPr="003D7454">
              <w:rPr>
                <w:sz w:val="20"/>
                <w:szCs w:val="20"/>
              </w:rPr>
              <w:t>x</w:t>
            </w:r>
          </w:p>
        </w:tc>
      </w:tr>
      <w:tr w:rsidR="00F11D73" w:rsidRPr="003D7454" w14:paraId="1C65F553" w14:textId="77777777" w:rsidTr="00E8485B">
        <w:trPr>
          <w:trHeight w:val="875"/>
        </w:trPr>
        <w:tc>
          <w:tcPr>
            <w:tcW w:w="1413" w:type="dxa"/>
            <w:vMerge/>
            <w:vAlign w:val="center"/>
          </w:tcPr>
          <w:p w14:paraId="7F7B15D9" w14:textId="77777777" w:rsidR="00F11D73" w:rsidRPr="003D7454" w:rsidRDefault="00F11D73" w:rsidP="00E8485B">
            <w:pPr>
              <w:ind w:right="-2"/>
              <w:jc w:val="center"/>
              <w:rPr>
                <w:sz w:val="20"/>
                <w:szCs w:val="20"/>
              </w:rPr>
            </w:pPr>
          </w:p>
        </w:tc>
        <w:tc>
          <w:tcPr>
            <w:tcW w:w="745" w:type="dxa"/>
            <w:vAlign w:val="center"/>
          </w:tcPr>
          <w:p w14:paraId="3002206A" w14:textId="77777777" w:rsidR="00F11D73" w:rsidRPr="003D7454" w:rsidRDefault="00F11D73" w:rsidP="00E8485B">
            <w:pPr>
              <w:jc w:val="center"/>
              <w:rPr>
                <w:sz w:val="20"/>
                <w:szCs w:val="20"/>
              </w:rPr>
            </w:pPr>
            <w:r w:rsidRPr="003D7454">
              <w:rPr>
                <w:sz w:val="20"/>
                <w:szCs w:val="20"/>
              </w:rPr>
              <w:t>2025</w:t>
            </w:r>
          </w:p>
        </w:tc>
        <w:tc>
          <w:tcPr>
            <w:tcW w:w="1091" w:type="dxa"/>
            <w:vAlign w:val="center"/>
          </w:tcPr>
          <w:p w14:paraId="5CA262A4" w14:textId="77777777" w:rsidR="00F11D73" w:rsidRPr="003D7454" w:rsidRDefault="00F11D73" w:rsidP="00E8485B">
            <w:pPr>
              <w:jc w:val="center"/>
              <w:rPr>
                <w:sz w:val="20"/>
                <w:szCs w:val="20"/>
              </w:rPr>
            </w:pPr>
            <w:r w:rsidRPr="003D7454">
              <w:rPr>
                <w:sz w:val="20"/>
                <w:szCs w:val="20"/>
              </w:rPr>
              <w:t>x</w:t>
            </w:r>
          </w:p>
        </w:tc>
        <w:tc>
          <w:tcPr>
            <w:tcW w:w="1091" w:type="dxa"/>
            <w:vAlign w:val="center"/>
          </w:tcPr>
          <w:p w14:paraId="5CAF0924" w14:textId="77777777" w:rsidR="00F11D73" w:rsidRPr="003D7454" w:rsidRDefault="00F11D73" w:rsidP="00E8485B">
            <w:pPr>
              <w:jc w:val="center"/>
              <w:rPr>
                <w:sz w:val="20"/>
                <w:szCs w:val="20"/>
              </w:rPr>
            </w:pPr>
            <w:r w:rsidRPr="003D7454">
              <w:rPr>
                <w:sz w:val="20"/>
                <w:szCs w:val="20"/>
              </w:rPr>
              <w:t>1,00</w:t>
            </w:r>
          </w:p>
        </w:tc>
        <w:tc>
          <w:tcPr>
            <w:tcW w:w="1091" w:type="dxa"/>
            <w:vAlign w:val="center"/>
          </w:tcPr>
          <w:p w14:paraId="41FE8292" w14:textId="77777777" w:rsidR="00F11D73" w:rsidRPr="003D7454" w:rsidRDefault="00F11D73" w:rsidP="00E8485B">
            <w:pPr>
              <w:jc w:val="center"/>
              <w:rPr>
                <w:sz w:val="20"/>
                <w:szCs w:val="20"/>
              </w:rPr>
            </w:pPr>
            <w:r w:rsidRPr="003D7454">
              <w:t>x</w:t>
            </w:r>
          </w:p>
        </w:tc>
        <w:tc>
          <w:tcPr>
            <w:tcW w:w="980" w:type="dxa"/>
            <w:vAlign w:val="center"/>
          </w:tcPr>
          <w:p w14:paraId="5BE3E25F" w14:textId="77777777" w:rsidR="00F11D73" w:rsidRPr="003D7454" w:rsidRDefault="00F11D73" w:rsidP="00E8485B">
            <w:pPr>
              <w:jc w:val="center"/>
              <w:rPr>
                <w:sz w:val="20"/>
                <w:szCs w:val="20"/>
              </w:rPr>
            </w:pPr>
            <w:r w:rsidRPr="003D7454">
              <w:rPr>
                <w:sz w:val="20"/>
                <w:szCs w:val="20"/>
              </w:rPr>
              <w:t>x</w:t>
            </w:r>
          </w:p>
        </w:tc>
        <w:tc>
          <w:tcPr>
            <w:tcW w:w="992" w:type="dxa"/>
            <w:tcBorders>
              <w:top w:val="single" w:sz="4" w:space="0" w:color="auto"/>
              <w:left w:val="single" w:sz="4" w:space="0" w:color="auto"/>
              <w:right w:val="single" w:sz="4" w:space="0" w:color="auto"/>
            </w:tcBorders>
            <w:vAlign w:val="center"/>
          </w:tcPr>
          <w:p w14:paraId="50702D5A" w14:textId="77777777" w:rsidR="00F11D73" w:rsidRPr="003D7454" w:rsidRDefault="00F11D73" w:rsidP="00E8485B">
            <w:pPr>
              <w:jc w:val="center"/>
              <w:rPr>
                <w:sz w:val="20"/>
                <w:szCs w:val="20"/>
              </w:rPr>
            </w:pPr>
            <w:r w:rsidRPr="003D7454">
              <w:t>x</w:t>
            </w:r>
          </w:p>
        </w:tc>
        <w:tc>
          <w:tcPr>
            <w:tcW w:w="1239" w:type="dxa"/>
            <w:vAlign w:val="center"/>
          </w:tcPr>
          <w:p w14:paraId="7A88C389" w14:textId="77777777" w:rsidR="00F11D73" w:rsidRPr="003D7454" w:rsidRDefault="00F11D73" w:rsidP="00E8485B">
            <w:pPr>
              <w:jc w:val="center"/>
              <w:rPr>
                <w:sz w:val="20"/>
                <w:szCs w:val="20"/>
              </w:rPr>
            </w:pPr>
            <w:r w:rsidRPr="003D7454">
              <w:rPr>
                <w:sz w:val="20"/>
                <w:szCs w:val="20"/>
              </w:rPr>
              <w:t>x</w:t>
            </w:r>
          </w:p>
        </w:tc>
        <w:tc>
          <w:tcPr>
            <w:tcW w:w="1134" w:type="dxa"/>
            <w:vAlign w:val="center"/>
          </w:tcPr>
          <w:p w14:paraId="6BC269E9" w14:textId="77777777" w:rsidR="00F11D73" w:rsidRPr="003D7454" w:rsidRDefault="00F11D73" w:rsidP="00E8485B">
            <w:pPr>
              <w:jc w:val="center"/>
              <w:rPr>
                <w:sz w:val="20"/>
                <w:szCs w:val="20"/>
              </w:rPr>
            </w:pPr>
            <w:r w:rsidRPr="003D7454">
              <w:rPr>
                <w:sz w:val="20"/>
                <w:szCs w:val="20"/>
              </w:rPr>
              <w:t>x</w:t>
            </w:r>
          </w:p>
        </w:tc>
      </w:tr>
      <w:tr w:rsidR="00F11D73" w:rsidRPr="003D7454" w14:paraId="60DE5582" w14:textId="77777777" w:rsidTr="00E8485B">
        <w:trPr>
          <w:trHeight w:val="875"/>
        </w:trPr>
        <w:tc>
          <w:tcPr>
            <w:tcW w:w="1413" w:type="dxa"/>
            <w:vMerge/>
            <w:vAlign w:val="center"/>
          </w:tcPr>
          <w:p w14:paraId="0E81375D" w14:textId="77777777" w:rsidR="00F11D73" w:rsidRPr="003D7454" w:rsidRDefault="00F11D73" w:rsidP="00E8485B">
            <w:pPr>
              <w:ind w:right="-2"/>
              <w:jc w:val="center"/>
              <w:rPr>
                <w:sz w:val="20"/>
                <w:szCs w:val="20"/>
              </w:rPr>
            </w:pPr>
          </w:p>
        </w:tc>
        <w:tc>
          <w:tcPr>
            <w:tcW w:w="745" w:type="dxa"/>
            <w:vAlign w:val="center"/>
          </w:tcPr>
          <w:p w14:paraId="0E35A5D5" w14:textId="77777777" w:rsidR="00F11D73" w:rsidRPr="003D7454" w:rsidRDefault="00F11D73" w:rsidP="00E8485B">
            <w:pPr>
              <w:jc w:val="center"/>
              <w:rPr>
                <w:sz w:val="20"/>
                <w:szCs w:val="20"/>
              </w:rPr>
            </w:pPr>
            <w:r w:rsidRPr="003D7454">
              <w:rPr>
                <w:sz w:val="20"/>
                <w:szCs w:val="20"/>
              </w:rPr>
              <w:t>2026</w:t>
            </w:r>
          </w:p>
        </w:tc>
        <w:tc>
          <w:tcPr>
            <w:tcW w:w="1091" w:type="dxa"/>
            <w:vAlign w:val="center"/>
          </w:tcPr>
          <w:p w14:paraId="3B2794F3" w14:textId="77777777" w:rsidR="00F11D73" w:rsidRPr="003D7454" w:rsidRDefault="00F11D73" w:rsidP="00E8485B">
            <w:pPr>
              <w:jc w:val="center"/>
              <w:rPr>
                <w:sz w:val="20"/>
                <w:szCs w:val="20"/>
              </w:rPr>
            </w:pPr>
            <w:r w:rsidRPr="003D7454">
              <w:rPr>
                <w:sz w:val="20"/>
                <w:szCs w:val="20"/>
              </w:rPr>
              <w:t>x</w:t>
            </w:r>
          </w:p>
        </w:tc>
        <w:tc>
          <w:tcPr>
            <w:tcW w:w="1091" w:type="dxa"/>
            <w:vAlign w:val="center"/>
          </w:tcPr>
          <w:p w14:paraId="788A0D6F" w14:textId="77777777" w:rsidR="00F11D73" w:rsidRPr="003D7454" w:rsidRDefault="00F11D73" w:rsidP="00E8485B">
            <w:pPr>
              <w:jc w:val="center"/>
              <w:rPr>
                <w:sz w:val="20"/>
                <w:szCs w:val="20"/>
              </w:rPr>
            </w:pPr>
            <w:r w:rsidRPr="003D7454">
              <w:rPr>
                <w:sz w:val="20"/>
                <w:szCs w:val="20"/>
              </w:rPr>
              <w:t>1,00</w:t>
            </w:r>
          </w:p>
        </w:tc>
        <w:tc>
          <w:tcPr>
            <w:tcW w:w="1091" w:type="dxa"/>
            <w:vAlign w:val="center"/>
          </w:tcPr>
          <w:p w14:paraId="63324F63" w14:textId="77777777" w:rsidR="00F11D73" w:rsidRPr="003D7454" w:rsidRDefault="00F11D73" w:rsidP="00E8485B">
            <w:pPr>
              <w:jc w:val="center"/>
              <w:rPr>
                <w:sz w:val="20"/>
                <w:szCs w:val="20"/>
              </w:rPr>
            </w:pPr>
            <w:r w:rsidRPr="003D7454">
              <w:t>x</w:t>
            </w:r>
          </w:p>
        </w:tc>
        <w:tc>
          <w:tcPr>
            <w:tcW w:w="980" w:type="dxa"/>
            <w:vAlign w:val="center"/>
          </w:tcPr>
          <w:p w14:paraId="1C1C70BE" w14:textId="77777777" w:rsidR="00F11D73" w:rsidRPr="003D7454" w:rsidRDefault="00F11D73" w:rsidP="00E8485B">
            <w:pPr>
              <w:jc w:val="center"/>
              <w:rPr>
                <w:sz w:val="20"/>
                <w:szCs w:val="20"/>
              </w:rPr>
            </w:pPr>
            <w:r w:rsidRPr="003D7454">
              <w:rPr>
                <w:sz w:val="20"/>
                <w:szCs w:val="20"/>
              </w:rPr>
              <w:t>x</w:t>
            </w:r>
          </w:p>
        </w:tc>
        <w:tc>
          <w:tcPr>
            <w:tcW w:w="992" w:type="dxa"/>
            <w:vAlign w:val="center"/>
          </w:tcPr>
          <w:p w14:paraId="0A1DF275" w14:textId="77777777" w:rsidR="00F11D73" w:rsidRPr="003D7454" w:rsidRDefault="00F11D73" w:rsidP="00E8485B">
            <w:pPr>
              <w:jc w:val="center"/>
              <w:rPr>
                <w:sz w:val="20"/>
                <w:szCs w:val="20"/>
              </w:rPr>
            </w:pPr>
            <w:r w:rsidRPr="003D7454">
              <w:t>x</w:t>
            </w:r>
          </w:p>
        </w:tc>
        <w:tc>
          <w:tcPr>
            <w:tcW w:w="1239" w:type="dxa"/>
            <w:vAlign w:val="center"/>
          </w:tcPr>
          <w:p w14:paraId="39EB2648" w14:textId="77777777" w:rsidR="00F11D73" w:rsidRPr="003D7454" w:rsidRDefault="00F11D73" w:rsidP="00E8485B">
            <w:pPr>
              <w:jc w:val="center"/>
              <w:rPr>
                <w:sz w:val="20"/>
                <w:szCs w:val="20"/>
              </w:rPr>
            </w:pPr>
            <w:r w:rsidRPr="003D7454">
              <w:rPr>
                <w:sz w:val="20"/>
                <w:szCs w:val="20"/>
              </w:rPr>
              <w:t>x</w:t>
            </w:r>
          </w:p>
        </w:tc>
        <w:tc>
          <w:tcPr>
            <w:tcW w:w="1134" w:type="dxa"/>
            <w:vAlign w:val="center"/>
          </w:tcPr>
          <w:p w14:paraId="0D285F57" w14:textId="77777777" w:rsidR="00F11D73" w:rsidRPr="003D7454" w:rsidRDefault="00F11D73" w:rsidP="00E8485B">
            <w:pPr>
              <w:jc w:val="center"/>
              <w:rPr>
                <w:sz w:val="20"/>
                <w:szCs w:val="20"/>
              </w:rPr>
            </w:pPr>
            <w:r w:rsidRPr="003D7454">
              <w:rPr>
                <w:sz w:val="20"/>
                <w:szCs w:val="20"/>
              </w:rPr>
              <w:t>x</w:t>
            </w:r>
          </w:p>
        </w:tc>
      </w:tr>
      <w:tr w:rsidR="00F11D73" w:rsidRPr="003D7454" w14:paraId="6974F234" w14:textId="77777777" w:rsidTr="00E8485B">
        <w:trPr>
          <w:trHeight w:val="875"/>
        </w:trPr>
        <w:tc>
          <w:tcPr>
            <w:tcW w:w="1413" w:type="dxa"/>
            <w:vMerge/>
            <w:vAlign w:val="center"/>
          </w:tcPr>
          <w:p w14:paraId="4C835250" w14:textId="77777777" w:rsidR="00F11D73" w:rsidRPr="003D7454" w:rsidRDefault="00F11D73" w:rsidP="00E8485B">
            <w:pPr>
              <w:ind w:right="-2"/>
              <w:jc w:val="center"/>
              <w:rPr>
                <w:sz w:val="20"/>
                <w:szCs w:val="20"/>
              </w:rPr>
            </w:pPr>
          </w:p>
        </w:tc>
        <w:tc>
          <w:tcPr>
            <w:tcW w:w="745" w:type="dxa"/>
            <w:vAlign w:val="center"/>
          </w:tcPr>
          <w:p w14:paraId="64F9AB17" w14:textId="77777777" w:rsidR="00F11D73" w:rsidRPr="003D7454" w:rsidRDefault="00F11D73" w:rsidP="00E8485B">
            <w:pPr>
              <w:jc w:val="center"/>
              <w:rPr>
                <w:sz w:val="20"/>
                <w:szCs w:val="20"/>
              </w:rPr>
            </w:pPr>
            <w:r w:rsidRPr="003D7454">
              <w:rPr>
                <w:sz w:val="20"/>
                <w:szCs w:val="20"/>
              </w:rPr>
              <w:t>2027</w:t>
            </w:r>
          </w:p>
        </w:tc>
        <w:tc>
          <w:tcPr>
            <w:tcW w:w="1091" w:type="dxa"/>
            <w:vAlign w:val="center"/>
          </w:tcPr>
          <w:p w14:paraId="59257E00" w14:textId="77777777" w:rsidR="00F11D73" w:rsidRPr="003D7454" w:rsidRDefault="00F11D73" w:rsidP="00E8485B">
            <w:pPr>
              <w:jc w:val="center"/>
              <w:rPr>
                <w:sz w:val="20"/>
                <w:szCs w:val="20"/>
              </w:rPr>
            </w:pPr>
            <w:r w:rsidRPr="003D7454">
              <w:rPr>
                <w:sz w:val="20"/>
                <w:szCs w:val="20"/>
              </w:rPr>
              <w:t>x</w:t>
            </w:r>
          </w:p>
        </w:tc>
        <w:tc>
          <w:tcPr>
            <w:tcW w:w="1091" w:type="dxa"/>
            <w:vAlign w:val="center"/>
          </w:tcPr>
          <w:p w14:paraId="0E5FAE61" w14:textId="77777777" w:rsidR="00F11D73" w:rsidRPr="003D7454" w:rsidRDefault="00F11D73" w:rsidP="00E8485B">
            <w:pPr>
              <w:jc w:val="center"/>
              <w:rPr>
                <w:sz w:val="20"/>
                <w:szCs w:val="20"/>
              </w:rPr>
            </w:pPr>
            <w:r w:rsidRPr="003D7454">
              <w:rPr>
                <w:sz w:val="20"/>
                <w:szCs w:val="20"/>
              </w:rPr>
              <w:t>1,00</w:t>
            </w:r>
          </w:p>
        </w:tc>
        <w:tc>
          <w:tcPr>
            <w:tcW w:w="1091" w:type="dxa"/>
            <w:vAlign w:val="center"/>
          </w:tcPr>
          <w:p w14:paraId="07B173B1" w14:textId="77777777" w:rsidR="00F11D73" w:rsidRPr="003D7454" w:rsidRDefault="00F11D73" w:rsidP="00E8485B">
            <w:pPr>
              <w:jc w:val="center"/>
              <w:rPr>
                <w:sz w:val="20"/>
                <w:szCs w:val="20"/>
              </w:rPr>
            </w:pPr>
            <w:r w:rsidRPr="003D7454">
              <w:t>x</w:t>
            </w:r>
          </w:p>
        </w:tc>
        <w:tc>
          <w:tcPr>
            <w:tcW w:w="980" w:type="dxa"/>
            <w:vAlign w:val="center"/>
          </w:tcPr>
          <w:p w14:paraId="3DB00679" w14:textId="77777777" w:rsidR="00F11D73" w:rsidRPr="003D7454" w:rsidRDefault="00F11D73" w:rsidP="00E8485B">
            <w:pPr>
              <w:jc w:val="center"/>
              <w:rPr>
                <w:sz w:val="20"/>
                <w:szCs w:val="20"/>
              </w:rPr>
            </w:pPr>
            <w:r w:rsidRPr="003D7454">
              <w:rPr>
                <w:sz w:val="20"/>
                <w:szCs w:val="20"/>
              </w:rPr>
              <w:t>x</w:t>
            </w:r>
          </w:p>
        </w:tc>
        <w:tc>
          <w:tcPr>
            <w:tcW w:w="992" w:type="dxa"/>
            <w:vAlign w:val="center"/>
          </w:tcPr>
          <w:p w14:paraId="24F51A23" w14:textId="77777777" w:rsidR="00F11D73" w:rsidRPr="003D7454" w:rsidRDefault="00F11D73" w:rsidP="00E8485B">
            <w:pPr>
              <w:jc w:val="center"/>
              <w:rPr>
                <w:sz w:val="20"/>
                <w:szCs w:val="20"/>
              </w:rPr>
            </w:pPr>
            <w:r w:rsidRPr="003D7454">
              <w:t>x</w:t>
            </w:r>
          </w:p>
        </w:tc>
        <w:tc>
          <w:tcPr>
            <w:tcW w:w="1239" w:type="dxa"/>
            <w:vAlign w:val="center"/>
          </w:tcPr>
          <w:p w14:paraId="69F883CF" w14:textId="77777777" w:rsidR="00F11D73" w:rsidRPr="003D7454" w:rsidRDefault="00F11D73" w:rsidP="00E8485B">
            <w:pPr>
              <w:jc w:val="center"/>
              <w:rPr>
                <w:sz w:val="20"/>
                <w:szCs w:val="20"/>
              </w:rPr>
            </w:pPr>
            <w:r w:rsidRPr="003D7454">
              <w:rPr>
                <w:sz w:val="20"/>
                <w:szCs w:val="20"/>
              </w:rPr>
              <w:t>x</w:t>
            </w:r>
          </w:p>
        </w:tc>
        <w:tc>
          <w:tcPr>
            <w:tcW w:w="1134" w:type="dxa"/>
            <w:vAlign w:val="center"/>
          </w:tcPr>
          <w:p w14:paraId="7DE586E5" w14:textId="77777777" w:rsidR="00F11D73" w:rsidRPr="003D7454" w:rsidRDefault="00F11D73" w:rsidP="00E8485B">
            <w:pPr>
              <w:jc w:val="center"/>
              <w:rPr>
                <w:sz w:val="20"/>
                <w:szCs w:val="20"/>
              </w:rPr>
            </w:pPr>
            <w:r w:rsidRPr="003D7454">
              <w:rPr>
                <w:sz w:val="20"/>
                <w:szCs w:val="20"/>
              </w:rPr>
              <w:t>x</w:t>
            </w:r>
          </w:p>
        </w:tc>
      </w:tr>
      <w:tr w:rsidR="00F11D73" w:rsidRPr="003D7454" w14:paraId="339385A8" w14:textId="77777777" w:rsidTr="00E8485B">
        <w:trPr>
          <w:trHeight w:val="875"/>
        </w:trPr>
        <w:tc>
          <w:tcPr>
            <w:tcW w:w="1413" w:type="dxa"/>
            <w:vMerge/>
            <w:vAlign w:val="center"/>
          </w:tcPr>
          <w:p w14:paraId="467CAE33" w14:textId="77777777" w:rsidR="00F11D73" w:rsidRPr="003D7454" w:rsidRDefault="00F11D73" w:rsidP="00E8485B">
            <w:pPr>
              <w:ind w:right="-2"/>
              <w:jc w:val="center"/>
              <w:rPr>
                <w:sz w:val="20"/>
                <w:szCs w:val="20"/>
              </w:rPr>
            </w:pPr>
          </w:p>
        </w:tc>
        <w:tc>
          <w:tcPr>
            <w:tcW w:w="745" w:type="dxa"/>
            <w:vAlign w:val="center"/>
          </w:tcPr>
          <w:p w14:paraId="3833B74A" w14:textId="77777777" w:rsidR="00F11D73" w:rsidRPr="003D7454" w:rsidRDefault="00F11D73" w:rsidP="00E8485B">
            <w:pPr>
              <w:jc w:val="center"/>
              <w:rPr>
                <w:sz w:val="20"/>
                <w:szCs w:val="20"/>
              </w:rPr>
            </w:pPr>
            <w:r w:rsidRPr="003D7454">
              <w:rPr>
                <w:sz w:val="20"/>
                <w:szCs w:val="20"/>
              </w:rPr>
              <w:t>2028</w:t>
            </w:r>
          </w:p>
        </w:tc>
        <w:tc>
          <w:tcPr>
            <w:tcW w:w="1091" w:type="dxa"/>
            <w:vAlign w:val="center"/>
          </w:tcPr>
          <w:p w14:paraId="330B66C7" w14:textId="77777777" w:rsidR="00F11D73" w:rsidRPr="003D7454" w:rsidRDefault="00F11D73" w:rsidP="00E8485B">
            <w:pPr>
              <w:jc w:val="center"/>
              <w:rPr>
                <w:sz w:val="20"/>
                <w:szCs w:val="20"/>
              </w:rPr>
            </w:pPr>
            <w:r w:rsidRPr="003D7454">
              <w:rPr>
                <w:sz w:val="20"/>
                <w:szCs w:val="20"/>
              </w:rPr>
              <w:t>x</w:t>
            </w:r>
          </w:p>
        </w:tc>
        <w:tc>
          <w:tcPr>
            <w:tcW w:w="1091" w:type="dxa"/>
            <w:vAlign w:val="center"/>
          </w:tcPr>
          <w:p w14:paraId="5772B26A" w14:textId="77777777" w:rsidR="00F11D73" w:rsidRPr="003D7454" w:rsidRDefault="00F11D73" w:rsidP="00E8485B">
            <w:pPr>
              <w:jc w:val="center"/>
              <w:rPr>
                <w:sz w:val="20"/>
                <w:szCs w:val="20"/>
              </w:rPr>
            </w:pPr>
            <w:r w:rsidRPr="003D7454">
              <w:rPr>
                <w:sz w:val="20"/>
                <w:szCs w:val="20"/>
              </w:rPr>
              <w:t>1,00</w:t>
            </w:r>
          </w:p>
        </w:tc>
        <w:tc>
          <w:tcPr>
            <w:tcW w:w="1091" w:type="dxa"/>
            <w:vAlign w:val="center"/>
          </w:tcPr>
          <w:p w14:paraId="66336958" w14:textId="77777777" w:rsidR="00F11D73" w:rsidRPr="003D7454" w:rsidRDefault="00F11D73" w:rsidP="00E8485B">
            <w:pPr>
              <w:jc w:val="center"/>
            </w:pPr>
            <w:r w:rsidRPr="003D7454">
              <w:t>x</w:t>
            </w:r>
          </w:p>
        </w:tc>
        <w:tc>
          <w:tcPr>
            <w:tcW w:w="980" w:type="dxa"/>
            <w:vAlign w:val="center"/>
          </w:tcPr>
          <w:p w14:paraId="5D5D30D4" w14:textId="77777777" w:rsidR="00F11D73" w:rsidRPr="003D7454" w:rsidRDefault="00F11D73" w:rsidP="00E8485B">
            <w:pPr>
              <w:jc w:val="center"/>
              <w:rPr>
                <w:sz w:val="20"/>
                <w:szCs w:val="20"/>
              </w:rPr>
            </w:pPr>
            <w:r w:rsidRPr="003D7454">
              <w:rPr>
                <w:sz w:val="20"/>
                <w:szCs w:val="20"/>
              </w:rPr>
              <w:t>x</w:t>
            </w:r>
          </w:p>
        </w:tc>
        <w:tc>
          <w:tcPr>
            <w:tcW w:w="992" w:type="dxa"/>
            <w:vAlign w:val="center"/>
          </w:tcPr>
          <w:p w14:paraId="5B272961" w14:textId="77777777" w:rsidR="00F11D73" w:rsidRPr="003D7454" w:rsidRDefault="00F11D73" w:rsidP="00E8485B">
            <w:pPr>
              <w:jc w:val="center"/>
            </w:pPr>
            <w:r w:rsidRPr="003D7454">
              <w:t>x</w:t>
            </w:r>
          </w:p>
        </w:tc>
        <w:tc>
          <w:tcPr>
            <w:tcW w:w="1239" w:type="dxa"/>
            <w:vAlign w:val="center"/>
          </w:tcPr>
          <w:p w14:paraId="086B4B74" w14:textId="77777777" w:rsidR="00F11D73" w:rsidRPr="003D7454" w:rsidRDefault="00F11D73" w:rsidP="00E8485B">
            <w:pPr>
              <w:jc w:val="center"/>
              <w:rPr>
                <w:sz w:val="20"/>
                <w:szCs w:val="20"/>
              </w:rPr>
            </w:pPr>
            <w:r w:rsidRPr="003D7454">
              <w:rPr>
                <w:sz w:val="20"/>
                <w:szCs w:val="20"/>
              </w:rPr>
              <w:t>x</w:t>
            </w:r>
          </w:p>
        </w:tc>
        <w:tc>
          <w:tcPr>
            <w:tcW w:w="1134" w:type="dxa"/>
            <w:vAlign w:val="center"/>
          </w:tcPr>
          <w:p w14:paraId="173A531F" w14:textId="77777777" w:rsidR="00F11D73" w:rsidRPr="003D7454" w:rsidRDefault="00F11D73" w:rsidP="00E8485B">
            <w:pPr>
              <w:jc w:val="center"/>
              <w:rPr>
                <w:sz w:val="20"/>
                <w:szCs w:val="20"/>
              </w:rPr>
            </w:pPr>
            <w:r w:rsidRPr="003D7454">
              <w:rPr>
                <w:sz w:val="20"/>
                <w:szCs w:val="20"/>
              </w:rPr>
              <w:t>x</w:t>
            </w:r>
          </w:p>
        </w:tc>
      </w:tr>
    </w:tbl>
    <w:p w14:paraId="3D7B5D1E" w14:textId="77777777" w:rsidR="00F11D73" w:rsidRDefault="00F11D73" w:rsidP="00F11D73">
      <w:pPr>
        <w:tabs>
          <w:tab w:val="left" w:pos="5245"/>
        </w:tabs>
        <w:ind w:left="5245"/>
        <w:jc w:val="center"/>
        <w:rPr>
          <w:sz w:val="28"/>
          <w:szCs w:val="28"/>
        </w:rPr>
      </w:pPr>
    </w:p>
    <w:p w14:paraId="40B00EA2" w14:textId="77777777" w:rsidR="00F11D73" w:rsidRDefault="00F11D73" w:rsidP="00F11D73">
      <w:pPr>
        <w:tabs>
          <w:tab w:val="left" w:pos="5245"/>
        </w:tabs>
        <w:ind w:left="5245"/>
        <w:jc w:val="center"/>
        <w:rPr>
          <w:sz w:val="28"/>
          <w:szCs w:val="28"/>
        </w:rPr>
      </w:pPr>
    </w:p>
    <w:p w14:paraId="3D2E2250" w14:textId="77777777" w:rsidR="00F11D73" w:rsidRDefault="00F11D73" w:rsidP="00F11D73">
      <w:pPr>
        <w:tabs>
          <w:tab w:val="left" w:pos="5245"/>
        </w:tabs>
        <w:ind w:left="5245"/>
        <w:jc w:val="center"/>
        <w:rPr>
          <w:sz w:val="28"/>
          <w:szCs w:val="28"/>
        </w:rPr>
      </w:pPr>
    </w:p>
    <w:p w14:paraId="1792F31B" w14:textId="77777777" w:rsidR="00F11D73" w:rsidRDefault="00F11D73" w:rsidP="00F11D73">
      <w:pPr>
        <w:tabs>
          <w:tab w:val="left" w:pos="5245"/>
        </w:tabs>
        <w:ind w:left="5245"/>
        <w:jc w:val="center"/>
        <w:rPr>
          <w:sz w:val="28"/>
          <w:szCs w:val="28"/>
        </w:rPr>
        <w:sectPr w:rsidR="00F11D73" w:rsidSect="001B2B90">
          <w:pgSz w:w="11906" w:h="16838"/>
          <w:pgMar w:top="1134" w:right="993" w:bottom="1134" w:left="1276" w:header="708" w:footer="708" w:gutter="0"/>
          <w:cols w:space="708"/>
          <w:docGrid w:linePitch="360"/>
        </w:sectPr>
      </w:pPr>
    </w:p>
    <w:p w14:paraId="7B85241B" w14:textId="00D1B299" w:rsidR="00F11D73" w:rsidRPr="009675EF" w:rsidRDefault="00F11D73" w:rsidP="00F11D73">
      <w:pPr>
        <w:tabs>
          <w:tab w:val="left" w:pos="3686"/>
          <w:tab w:val="left" w:pos="9498"/>
        </w:tabs>
        <w:ind w:left="-1276" w:right="-569" w:firstLine="7230"/>
      </w:pPr>
      <w:r w:rsidRPr="009675EF">
        <w:lastRenderedPageBreak/>
        <w:t>Приложение №</w:t>
      </w:r>
      <w:r>
        <w:t xml:space="preserve"> </w:t>
      </w:r>
      <w:r>
        <w:t>4</w:t>
      </w:r>
      <w:r w:rsidRPr="009675EF">
        <w:t xml:space="preserve"> к </w:t>
      </w:r>
      <w:r>
        <w:t>протоколу</w:t>
      </w:r>
      <w:r w:rsidRPr="009675EF">
        <w:t xml:space="preserve"> № </w:t>
      </w:r>
      <w:r>
        <w:t>3</w:t>
      </w:r>
    </w:p>
    <w:p w14:paraId="3DC70839" w14:textId="77777777" w:rsidR="00F11D73" w:rsidRPr="009675EF" w:rsidRDefault="00F11D73" w:rsidP="00F11D73">
      <w:pPr>
        <w:tabs>
          <w:tab w:val="left" w:pos="3686"/>
          <w:tab w:val="left" w:pos="9498"/>
        </w:tabs>
        <w:ind w:left="-1276" w:right="-569" w:firstLine="7230"/>
      </w:pPr>
      <w:r w:rsidRPr="009675EF">
        <w:t>заседания правления Региональной</w:t>
      </w:r>
    </w:p>
    <w:p w14:paraId="17933DDD" w14:textId="77777777" w:rsidR="00F11D73" w:rsidRPr="009675EF" w:rsidRDefault="00F11D73" w:rsidP="00F11D73">
      <w:pPr>
        <w:tabs>
          <w:tab w:val="left" w:pos="3686"/>
          <w:tab w:val="left" w:pos="9498"/>
        </w:tabs>
        <w:ind w:left="-1276" w:right="-569" w:firstLine="7230"/>
      </w:pPr>
      <w:r w:rsidRPr="009675EF">
        <w:t>энергетической комиссии</w:t>
      </w:r>
    </w:p>
    <w:p w14:paraId="06B901E2" w14:textId="77777777" w:rsidR="00F11D73" w:rsidRDefault="00F11D73" w:rsidP="00F11D73">
      <w:pPr>
        <w:tabs>
          <w:tab w:val="left" w:pos="3686"/>
          <w:tab w:val="left" w:pos="9498"/>
        </w:tabs>
        <w:ind w:left="-1276" w:right="-569" w:firstLine="7230"/>
      </w:pPr>
      <w:r w:rsidRPr="009675EF">
        <w:t xml:space="preserve">Кузбасса от </w:t>
      </w:r>
      <w:r>
        <w:t>25</w:t>
      </w:r>
      <w:r w:rsidRPr="009675EF">
        <w:t>.</w:t>
      </w:r>
      <w:r>
        <w:t>01</w:t>
      </w:r>
      <w:r w:rsidRPr="009675EF">
        <w:t>.202</w:t>
      </w:r>
      <w:r>
        <w:t>3</w:t>
      </w:r>
    </w:p>
    <w:p w14:paraId="66CB57D5" w14:textId="77777777" w:rsidR="00F11D73" w:rsidRDefault="00F11D73" w:rsidP="00F11D73">
      <w:pPr>
        <w:ind w:left="5103"/>
        <w:jc w:val="center"/>
        <w:rPr>
          <w:sz w:val="28"/>
          <w:szCs w:val="28"/>
        </w:rPr>
      </w:pPr>
    </w:p>
    <w:p w14:paraId="21F57C52" w14:textId="77777777" w:rsidR="00F11D73" w:rsidRPr="00FD033C" w:rsidRDefault="00F11D73" w:rsidP="00F11D73">
      <w:pPr>
        <w:ind w:right="-283"/>
        <w:jc w:val="center"/>
        <w:rPr>
          <w:bCs/>
          <w:sz w:val="4"/>
          <w:szCs w:val="4"/>
        </w:rPr>
      </w:pPr>
    </w:p>
    <w:p w14:paraId="61AF10FB" w14:textId="77777777" w:rsidR="00F11D73" w:rsidRPr="003B5176" w:rsidRDefault="00F11D73" w:rsidP="00F11D73">
      <w:pPr>
        <w:ind w:right="110"/>
        <w:jc w:val="center"/>
        <w:rPr>
          <w:b/>
          <w:bCs/>
          <w:sz w:val="28"/>
          <w:szCs w:val="28"/>
        </w:rPr>
      </w:pPr>
      <w:r w:rsidRPr="003B5176">
        <w:rPr>
          <w:b/>
          <w:bCs/>
          <w:sz w:val="28"/>
          <w:szCs w:val="28"/>
        </w:rPr>
        <w:t>Долгосрочные тарифы ЗАО «Тяжинское ДРСУ» на тепловую</w:t>
      </w:r>
      <w:r w:rsidRPr="003B5176">
        <w:rPr>
          <w:b/>
          <w:bCs/>
          <w:sz w:val="28"/>
          <w:szCs w:val="28"/>
        </w:rPr>
        <w:br/>
        <w:t xml:space="preserve">энергию, реализуемую на потребительском рынке </w:t>
      </w:r>
      <w:bookmarkStart w:id="14" w:name="_Hlk150260650"/>
      <w:r w:rsidRPr="003B5176">
        <w:rPr>
          <w:b/>
          <w:bCs/>
          <w:sz w:val="28"/>
          <w:szCs w:val="28"/>
        </w:rPr>
        <w:t xml:space="preserve">пгт. Тяжинский </w:t>
      </w:r>
      <w:r w:rsidRPr="003B5176">
        <w:rPr>
          <w:b/>
          <w:bCs/>
          <w:sz w:val="28"/>
          <w:szCs w:val="28"/>
        </w:rPr>
        <w:br/>
        <w:t xml:space="preserve">Тяжинского муниципального округа, </w:t>
      </w:r>
      <w:bookmarkEnd w:id="14"/>
      <w:r w:rsidRPr="003B5176">
        <w:rPr>
          <w:b/>
          <w:bCs/>
          <w:sz w:val="28"/>
          <w:szCs w:val="28"/>
        </w:rPr>
        <w:br/>
        <w:t>на период с 01.01.2024 по 31.12.2028</w:t>
      </w:r>
    </w:p>
    <w:p w14:paraId="142B5A0F" w14:textId="77777777" w:rsidR="00F11D73" w:rsidRPr="0034780E" w:rsidRDefault="00F11D73" w:rsidP="00F11D73">
      <w:pPr>
        <w:ind w:right="-1"/>
        <w:jc w:val="center"/>
        <w:rPr>
          <w:b/>
          <w:bCs/>
          <w:color w:val="000000"/>
          <w:kern w:val="32"/>
          <w:sz w:val="16"/>
          <w:szCs w:val="1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045"/>
        <w:gridCol w:w="647"/>
        <w:gridCol w:w="398"/>
        <w:gridCol w:w="1016"/>
        <w:gridCol w:w="30"/>
        <w:gridCol w:w="1045"/>
        <w:gridCol w:w="201"/>
        <w:gridCol w:w="713"/>
        <w:gridCol w:w="131"/>
        <w:gridCol w:w="719"/>
        <w:gridCol w:w="327"/>
        <w:gridCol w:w="386"/>
        <w:gridCol w:w="659"/>
        <w:gridCol w:w="50"/>
        <w:gridCol w:w="996"/>
      </w:tblGrid>
      <w:tr w:rsidR="00F11D73" w:rsidRPr="002A1A2D" w14:paraId="6388DD40" w14:textId="77777777" w:rsidTr="00E8485B">
        <w:trPr>
          <w:trHeight w:val="435"/>
          <w:jc w:val="center"/>
        </w:trPr>
        <w:tc>
          <w:tcPr>
            <w:tcW w:w="1413" w:type="dxa"/>
            <w:vMerge w:val="restart"/>
            <w:shd w:val="clear" w:color="auto" w:fill="auto"/>
            <w:vAlign w:val="center"/>
          </w:tcPr>
          <w:p w14:paraId="5E2AA200" w14:textId="77777777" w:rsidR="00F11D73" w:rsidRPr="00E275E5" w:rsidRDefault="00F11D73" w:rsidP="00E8485B">
            <w:pPr>
              <w:ind w:left="-80" w:right="-106"/>
              <w:jc w:val="center"/>
              <w:rPr>
                <w:sz w:val="20"/>
                <w:szCs w:val="20"/>
              </w:rPr>
            </w:pPr>
            <w:r w:rsidRPr="00E275E5">
              <w:rPr>
                <w:sz w:val="20"/>
                <w:szCs w:val="20"/>
              </w:rPr>
              <w:br w:type="page"/>
              <w:t>Наименование регулируемой организации</w:t>
            </w:r>
            <w:r w:rsidRPr="00E275E5">
              <w:rPr>
                <w:bCs/>
                <w:color w:val="000000"/>
                <w:kern w:val="32"/>
                <w:sz w:val="20"/>
                <w:szCs w:val="20"/>
              </w:rPr>
              <w:t xml:space="preserve"> </w:t>
            </w:r>
          </w:p>
        </w:tc>
        <w:tc>
          <w:tcPr>
            <w:tcW w:w="1692" w:type="dxa"/>
            <w:gridSpan w:val="2"/>
            <w:vMerge w:val="restart"/>
            <w:shd w:val="clear" w:color="auto" w:fill="auto"/>
            <w:vAlign w:val="center"/>
          </w:tcPr>
          <w:p w14:paraId="2495CED1" w14:textId="77777777" w:rsidR="00F11D73" w:rsidRPr="00E275E5" w:rsidRDefault="00F11D73" w:rsidP="00E8485B">
            <w:pPr>
              <w:ind w:right="-2"/>
              <w:jc w:val="center"/>
              <w:rPr>
                <w:sz w:val="20"/>
                <w:szCs w:val="20"/>
              </w:rPr>
            </w:pPr>
            <w:r w:rsidRPr="00E275E5">
              <w:rPr>
                <w:sz w:val="20"/>
                <w:szCs w:val="20"/>
              </w:rPr>
              <w:t>Вид тарифа</w:t>
            </w:r>
          </w:p>
        </w:tc>
        <w:tc>
          <w:tcPr>
            <w:tcW w:w="1414" w:type="dxa"/>
            <w:gridSpan w:val="2"/>
            <w:vMerge w:val="restart"/>
            <w:shd w:val="clear" w:color="auto" w:fill="auto"/>
            <w:vAlign w:val="center"/>
          </w:tcPr>
          <w:p w14:paraId="222BE239" w14:textId="77777777" w:rsidR="00F11D73" w:rsidRPr="00E275E5" w:rsidRDefault="00F11D73" w:rsidP="00E8485B">
            <w:pPr>
              <w:ind w:right="-2"/>
              <w:jc w:val="center"/>
              <w:rPr>
                <w:sz w:val="20"/>
                <w:szCs w:val="20"/>
              </w:rPr>
            </w:pPr>
            <w:r w:rsidRPr="00E275E5">
              <w:rPr>
                <w:sz w:val="20"/>
                <w:szCs w:val="20"/>
              </w:rPr>
              <w:t>Период</w:t>
            </w:r>
          </w:p>
        </w:tc>
        <w:tc>
          <w:tcPr>
            <w:tcW w:w="1276" w:type="dxa"/>
            <w:gridSpan w:val="3"/>
            <w:vMerge w:val="restart"/>
            <w:shd w:val="clear" w:color="auto" w:fill="auto"/>
            <w:vAlign w:val="center"/>
          </w:tcPr>
          <w:p w14:paraId="08926453" w14:textId="77777777" w:rsidR="00F11D73" w:rsidRPr="00E275E5" w:rsidRDefault="00F11D73" w:rsidP="00E8485B">
            <w:pPr>
              <w:ind w:right="-2"/>
              <w:jc w:val="center"/>
              <w:rPr>
                <w:sz w:val="20"/>
                <w:szCs w:val="20"/>
              </w:rPr>
            </w:pPr>
            <w:r w:rsidRPr="00E275E5">
              <w:rPr>
                <w:sz w:val="20"/>
                <w:szCs w:val="20"/>
              </w:rPr>
              <w:t>Вода</w:t>
            </w:r>
          </w:p>
        </w:tc>
        <w:tc>
          <w:tcPr>
            <w:tcW w:w="2985" w:type="dxa"/>
            <w:gridSpan w:val="7"/>
            <w:shd w:val="clear" w:color="auto" w:fill="auto"/>
            <w:vAlign w:val="center"/>
          </w:tcPr>
          <w:p w14:paraId="731F7FCB" w14:textId="77777777" w:rsidR="00F11D73" w:rsidRPr="00E275E5" w:rsidRDefault="00F11D73" w:rsidP="00E8485B">
            <w:pPr>
              <w:ind w:right="-2"/>
              <w:jc w:val="center"/>
              <w:rPr>
                <w:sz w:val="20"/>
                <w:szCs w:val="20"/>
              </w:rPr>
            </w:pPr>
            <w:r w:rsidRPr="00E275E5">
              <w:rPr>
                <w:sz w:val="20"/>
                <w:szCs w:val="20"/>
              </w:rPr>
              <w:t>Отборный пар давлением</w:t>
            </w:r>
          </w:p>
        </w:tc>
        <w:tc>
          <w:tcPr>
            <w:tcW w:w="996" w:type="dxa"/>
            <w:vMerge w:val="restart"/>
            <w:shd w:val="clear" w:color="auto" w:fill="auto"/>
            <w:vAlign w:val="center"/>
          </w:tcPr>
          <w:p w14:paraId="1A767F11" w14:textId="77777777" w:rsidR="00F11D73" w:rsidRPr="00E275E5" w:rsidRDefault="00F11D73" w:rsidP="00E8485B">
            <w:pPr>
              <w:ind w:left="-164" w:right="-109"/>
              <w:jc w:val="center"/>
              <w:rPr>
                <w:sz w:val="20"/>
                <w:szCs w:val="20"/>
              </w:rPr>
            </w:pPr>
            <w:r w:rsidRPr="00E275E5">
              <w:rPr>
                <w:sz w:val="20"/>
                <w:szCs w:val="20"/>
              </w:rPr>
              <w:t>Острый</w:t>
            </w:r>
          </w:p>
          <w:p w14:paraId="4EF56D71" w14:textId="77777777" w:rsidR="00F11D73" w:rsidRPr="00E275E5" w:rsidRDefault="00F11D73" w:rsidP="00E8485B">
            <w:pPr>
              <w:ind w:left="-164" w:right="-109"/>
              <w:jc w:val="center"/>
              <w:rPr>
                <w:sz w:val="20"/>
                <w:szCs w:val="20"/>
              </w:rPr>
            </w:pPr>
            <w:r w:rsidRPr="00E275E5">
              <w:rPr>
                <w:sz w:val="20"/>
                <w:szCs w:val="20"/>
              </w:rPr>
              <w:t xml:space="preserve"> и</w:t>
            </w:r>
          </w:p>
          <w:p w14:paraId="38745FB8" w14:textId="77777777" w:rsidR="00F11D73" w:rsidRPr="00E275E5" w:rsidRDefault="00F11D73" w:rsidP="00E8485B">
            <w:pPr>
              <w:ind w:left="-110" w:right="-109" w:hanging="54"/>
              <w:jc w:val="center"/>
              <w:rPr>
                <w:sz w:val="20"/>
                <w:szCs w:val="20"/>
              </w:rPr>
            </w:pPr>
            <w:proofErr w:type="spellStart"/>
            <w:r w:rsidRPr="00E275E5">
              <w:rPr>
                <w:sz w:val="20"/>
                <w:szCs w:val="20"/>
              </w:rPr>
              <w:t>редуци-рованный</w:t>
            </w:r>
            <w:proofErr w:type="spellEnd"/>
            <w:r w:rsidRPr="00E275E5">
              <w:rPr>
                <w:sz w:val="20"/>
                <w:szCs w:val="20"/>
              </w:rPr>
              <w:t xml:space="preserve"> пар</w:t>
            </w:r>
          </w:p>
        </w:tc>
      </w:tr>
      <w:tr w:rsidR="00F11D73" w:rsidRPr="002A1A2D" w14:paraId="21D8E099" w14:textId="77777777" w:rsidTr="00E8485B">
        <w:trPr>
          <w:trHeight w:val="1005"/>
          <w:jc w:val="center"/>
        </w:trPr>
        <w:tc>
          <w:tcPr>
            <w:tcW w:w="1413" w:type="dxa"/>
            <w:vMerge/>
            <w:tcBorders>
              <w:bottom w:val="single" w:sz="4" w:space="0" w:color="auto"/>
            </w:tcBorders>
            <w:shd w:val="clear" w:color="auto" w:fill="auto"/>
            <w:vAlign w:val="center"/>
          </w:tcPr>
          <w:p w14:paraId="149CBE10" w14:textId="77777777" w:rsidR="00F11D73" w:rsidRPr="002A1A2D" w:rsidRDefault="00F11D73" w:rsidP="00E8485B">
            <w:pPr>
              <w:ind w:left="-108" w:right="-125"/>
              <w:jc w:val="center"/>
              <w:rPr>
                <w:bCs/>
                <w:color w:val="000000"/>
                <w:kern w:val="32"/>
                <w:sz w:val="22"/>
                <w:szCs w:val="22"/>
              </w:rPr>
            </w:pPr>
          </w:p>
        </w:tc>
        <w:tc>
          <w:tcPr>
            <w:tcW w:w="1692" w:type="dxa"/>
            <w:gridSpan w:val="2"/>
            <w:vMerge/>
            <w:tcBorders>
              <w:bottom w:val="single" w:sz="4" w:space="0" w:color="auto"/>
            </w:tcBorders>
            <w:shd w:val="clear" w:color="auto" w:fill="auto"/>
          </w:tcPr>
          <w:p w14:paraId="5C342F2C" w14:textId="77777777" w:rsidR="00F11D73" w:rsidRPr="00E275E5" w:rsidRDefault="00F11D73" w:rsidP="00E8485B">
            <w:pPr>
              <w:ind w:right="-2"/>
              <w:jc w:val="center"/>
              <w:rPr>
                <w:sz w:val="20"/>
                <w:szCs w:val="20"/>
              </w:rPr>
            </w:pPr>
          </w:p>
        </w:tc>
        <w:tc>
          <w:tcPr>
            <w:tcW w:w="1414" w:type="dxa"/>
            <w:gridSpan w:val="2"/>
            <w:vMerge/>
            <w:tcBorders>
              <w:bottom w:val="single" w:sz="4" w:space="0" w:color="auto"/>
            </w:tcBorders>
            <w:shd w:val="clear" w:color="auto" w:fill="auto"/>
          </w:tcPr>
          <w:p w14:paraId="59029023" w14:textId="77777777" w:rsidR="00F11D73" w:rsidRPr="00E275E5" w:rsidRDefault="00F11D73" w:rsidP="00E8485B">
            <w:pPr>
              <w:ind w:right="-2"/>
              <w:jc w:val="center"/>
              <w:rPr>
                <w:sz w:val="20"/>
                <w:szCs w:val="20"/>
              </w:rPr>
            </w:pPr>
          </w:p>
        </w:tc>
        <w:tc>
          <w:tcPr>
            <w:tcW w:w="1276" w:type="dxa"/>
            <w:gridSpan w:val="3"/>
            <w:vMerge/>
            <w:tcBorders>
              <w:bottom w:val="single" w:sz="4" w:space="0" w:color="auto"/>
            </w:tcBorders>
            <w:shd w:val="clear" w:color="auto" w:fill="auto"/>
          </w:tcPr>
          <w:p w14:paraId="526070CC" w14:textId="77777777" w:rsidR="00F11D73" w:rsidRPr="00E275E5" w:rsidRDefault="00F11D73" w:rsidP="00E8485B">
            <w:pPr>
              <w:ind w:right="-2"/>
              <w:jc w:val="center"/>
              <w:rPr>
                <w:sz w:val="20"/>
                <w:szCs w:val="20"/>
              </w:rPr>
            </w:pPr>
          </w:p>
        </w:tc>
        <w:tc>
          <w:tcPr>
            <w:tcW w:w="713" w:type="dxa"/>
            <w:tcBorders>
              <w:bottom w:val="single" w:sz="4" w:space="0" w:color="auto"/>
            </w:tcBorders>
            <w:shd w:val="clear" w:color="auto" w:fill="auto"/>
            <w:vAlign w:val="center"/>
          </w:tcPr>
          <w:p w14:paraId="58D41308" w14:textId="77777777" w:rsidR="00F11D73" w:rsidRPr="00E275E5" w:rsidRDefault="00F11D73" w:rsidP="00E8485B">
            <w:pPr>
              <w:ind w:left="-108" w:right="-108"/>
              <w:jc w:val="center"/>
              <w:rPr>
                <w:sz w:val="20"/>
                <w:szCs w:val="20"/>
                <w:vertAlign w:val="superscript"/>
              </w:rPr>
            </w:pPr>
            <w:r w:rsidRPr="00E275E5">
              <w:rPr>
                <w:sz w:val="20"/>
                <w:szCs w:val="20"/>
              </w:rPr>
              <w:t>от 1,2 до 2,5 кг/см</w:t>
            </w:r>
            <w:r w:rsidRPr="00E275E5">
              <w:rPr>
                <w:sz w:val="20"/>
                <w:szCs w:val="20"/>
                <w:vertAlign w:val="superscript"/>
              </w:rPr>
              <w:t>2</w:t>
            </w:r>
          </w:p>
        </w:tc>
        <w:tc>
          <w:tcPr>
            <w:tcW w:w="850" w:type="dxa"/>
            <w:gridSpan w:val="2"/>
            <w:tcBorders>
              <w:bottom w:val="single" w:sz="4" w:space="0" w:color="auto"/>
            </w:tcBorders>
            <w:shd w:val="clear" w:color="auto" w:fill="auto"/>
            <w:vAlign w:val="center"/>
          </w:tcPr>
          <w:p w14:paraId="5AEAFA56" w14:textId="77777777" w:rsidR="00F11D73" w:rsidRPr="00E275E5" w:rsidRDefault="00F11D73" w:rsidP="00E8485B">
            <w:pPr>
              <w:ind w:right="-2"/>
              <w:jc w:val="center"/>
              <w:rPr>
                <w:sz w:val="20"/>
                <w:szCs w:val="20"/>
              </w:rPr>
            </w:pPr>
            <w:r w:rsidRPr="00E275E5">
              <w:rPr>
                <w:sz w:val="20"/>
                <w:szCs w:val="20"/>
              </w:rPr>
              <w:t>от 2,5 до 7,0 кг/см</w:t>
            </w:r>
            <w:r w:rsidRPr="00E275E5">
              <w:rPr>
                <w:sz w:val="20"/>
                <w:szCs w:val="20"/>
                <w:vertAlign w:val="superscript"/>
              </w:rPr>
              <w:t>2</w:t>
            </w:r>
          </w:p>
        </w:tc>
        <w:tc>
          <w:tcPr>
            <w:tcW w:w="713" w:type="dxa"/>
            <w:gridSpan w:val="2"/>
            <w:tcBorders>
              <w:bottom w:val="single" w:sz="4" w:space="0" w:color="auto"/>
            </w:tcBorders>
            <w:shd w:val="clear" w:color="auto" w:fill="auto"/>
            <w:vAlign w:val="center"/>
          </w:tcPr>
          <w:p w14:paraId="0392ACAF" w14:textId="77777777" w:rsidR="00F11D73" w:rsidRPr="00E275E5" w:rsidRDefault="00F11D73" w:rsidP="00E8485B">
            <w:pPr>
              <w:ind w:left="-108" w:right="-108"/>
              <w:jc w:val="center"/>
              <w:rPr>
                <w:sz w:val="20"/>
                <w:szCs w:val="20"/>
              </w:rPr>
            </w:pPr>
            <w:r w:rsidRPr="00E275E5">
              <w:rPr>
                <w:sz w:val="20"/>
                <w:szCs w:val="20"/>
              </w:rPr>
              <w:t xml:space="preserve">от 7,0 </w:t>
            </w:r>
          </w:p>
          <w:p w14:paraId="2CF75738" w14:textId="77777777" w:rsidR="00F11D73" w:rsidRPr="00E275E5" w:rsidRDefault="00F11D73" w:rsidP="00E8485B">
            <w:pPr>
              <w:ind w:left="-108" w:right="-108"/>
              <w:jc w:val="center"/>
              <w:rPr>
                <w:sz w:val="20"/>
                <w:szCs w:val="20"/>
              </w:rPr>
            </w:pPr>
            <w:r w:rsidRPr="00E275E5">
              <w:rPr>
                <w:sz w:val="20"/>
                <w:szCs w:val="20"/>
              </w:rPr>
              <w:t>до 13,0 кг/см</w:t>
            </w:r>
            <w:r w:rsidRPr="00E275E5">
              <w:rPr>
                <w:sz w:val="20"/>
                <w:szCs w:val="20"/>
                <w:vertAlign w:val="superscript"/>
              </w:rPr>
              <w:t>2</w:t>
            </w:r>
          </w:p>
        </w:tc>
        <w:tc>
          <w:tcPr>
            <w:tcW w:w="709" w:type="dxa"/>
            <w:gridSpan w:val="2"/>
            <w:tcBorders>
              <w:bottom w:val="single" w:sz="4" w:space="0" w:color="auto"/>
            </w:tcBorders>
            <w:shd w:val="clear" w:color="auto" w:fill="auto"/>
            <w:vAlign w:val="center"/>
          </w:tcPr>
          <w:p w14:paraId="27D9C82D" w14:textId="77777777" w:rsidR="00F11D73" w:rsidRPr="00E275E5" w:rsidRDefault="00F11D73" w:rsidP="00E8485B">
            <w:pPr>
              <w:ind w:left="-108" w:right="-108"/>
              <w:jc w:val="center"/>
              <w:rPr>
                <w:sz w:val="20"/>
                <w:szCs w:val="20"/>
              </w:rPr>
            </w:pPr>
            <w:r w:rsidRPr="00E275E5">
              <w:rPr>
                <w:sz w:val="20"/>
                <w:szCs w:val="20"/>
              </w:rPr>
              <w:t>свыше 13,0 кг/см</w:t>
            </w:r>
            <w:r w:rsidRPr="00E275E5">
              <w:rPr>
                <w:sz w:val="20"/>
                <w:szCs w:val="20"/>
                <w:vertAlign w:val="superscript"/>
              </w:rPr>
              <w:t>2</w:t>
            </w:r>
          </w:p>
        </w:tc>
        <w:tc>
          <w:tcPr>
            <w:tcW w:w="996" w:type="dxa"/>
            <w:vMerge/>
            <w:tcBorders>
              <w:bottom w:val="single" w:sz="4" w:space="0" w:color="auto"/>
            </w:tcBorders>
            <w:shd w:val="clear" w:color="auto" w:fill="auto"/>
          </w:tcPr>
          <w:p w14:paraId="68E12F1A" w14:textId="77777777" w:rsidR="00F11D73" w:rsidRPr="00E275E5" w:rsidRDefault="00F11D73" w:rsidP="00E8485B">
            <w:pPr>
              <w:ind w:right="-2"/>
              <w:jc w:val="center"/>
              <w:rPr>
                <w:sz w:val="20"/>
                <w:szCs w:val="20"/>
              </w:rPr>
            </w:pPr>
          </w:p>
        </w:tc>
      </w:tr>
      <w:tr w:rsidR="00F11D73" w:rsidRPr="00E275E5" w14:paraId="57D43DF3" w14:textId="77777777" w:rsidTr="00E8485B">
        <w:trPr>
          <w:trHeight w:val="97"/>
          <w:jc w:val="center"/>
        </w:trPr>
        <w:tc>
          <w:tcPr>
            <w:tcW w:w="1413" w:type="dxa"/>
            <w:tcBorders>
              <w:bottom w:val="single" w:sz="4" w:space="0" w:color="auto"/>
            </w:tcBorders>
            <w:shd w:val="clear" w:color="auto" w:fill="auto"/>
            <w:vAlign w:val="center"/>
          </w:tcPr>
          <w:p w14:paraId="182D137E" w14:textId="77777777" w:rsidR="00F11D73" w:rsidRPr="00E275E5" w:rsidRDefault="00F11D73" w:rsidP="00E8485B">
            <w:pPr>
              <w:ind w:left="-108" w:right="-125"/>
              <w:jc w:val="center"/>
              <w:rPr>
                <w:bCs/>
                <w:color w:val="000000"/>
                <w:kern w:val="32"/>
                <w:sz w:val="20"/>
                <w:szCs w:val="20"/>
              </w:rPr>
            </w:pPr>
            <w:r w:rsidRPr="00E275E5">
              <w:rPr>
                <w:bCs/>
                <w:color w:val="000000"/>
                <w:kern w:val="32"/>
                <w:sz w:val="20"/>
                <w:szCs w:val="20"/>
              </w:rPr>
              <w:t>1</w:t>
            </w:r>
          </w:p>
        </w:tc>
        <w:tc>
          <w:tcPr>
            <w:tcW w:w="1692" w:type="dxa"/>
            <w:gridSpan w:val="2"/>
            <w:tcBorders>
              <w:bottom w:val="single" w:sz="4" w:space="0" w:color="auto"/>
            </w:tcBorders>
            <w:shd w:val="clear" w:color="auto" w:fill="auto"/>
          </w:tcPr>
          <w:p w14:paraId="14518E4F" w14:textId="77777777" w:rsidR="00F11D73" w:rsidRPr="00E275E5" w:rsidRDefault="00F11D73" w:rsidP="00E8485B">
            <w:pPr>
              <w:ind w:right="-2"/>
              <w:jc w:val="center"/>
              <w:rPr>
                <w:sz w:val="20"/>
                <w:szCs w:val="20"/>
              </w:rPr>
            </w:pPr>
            <w:r w:rsidRPr="00E275E5">
              <w:rPr>
                <w:sz w:val="20"/>
                <w:szCs w:val="20"/>
              </w:rPr>
              <w:t>2</w:t>
            </w:r>
          </w:p>
        </w:tc>
        <w:tc>
          <w:tcPr>
            <w:tcW w:w="1414" w:type="dxa"/>
            <w:gridSpan w:val="2"/>
            <w:tcBorders>
              <w:bottom w:val="single" w:sz="4" w:space="0" w:color="auto"/>
            </w:tcBorders>
            <w:shd w:val="clear" w:color="auto" w:fill="auto"/>
          </w:tcPr>
          <w:p w14:paraId="17CD35C2" w14:textId="77777777" w:rsidR="00F11D73" w:rsidRPr="00E275E5" w:rsidRDefault="00F11D73" w:rsidP="00E8485B">
            <w:pPr>
              <w:ind w:right="-2"/>
              <w:jc w:val="center"/>
              <w:rPr>
                <w:sz w:val="20"/>
                <w:szCs w:val="20"/>
              </w:rPr>
            </w:pPr>
            <w:r w:rsidRPr="00E275E5">
              <w:rPr>
                <w:sz w:val="20"/>
                <w:szCs w:val="20"/>
              </w:rPr>
              <w:t>3</w:t>
            </w:r>
          </w:p>
        </w:tc>
        <w:tc>
          <w:tcPr>
            <w:tcW w:w="1276" w:type="dxa"/>
            <w:gridSpan w:val="3"/>
            <w:tcBorders>
              <w:bottom w:val="single" w:sz="4" w:space="0" w:color="auto"/>
            </w:tcBorders>
            <w:shd w:val="clear" w:color="auto" w:fill="auto"/>
          </w:tcPr>
          <w:p w14:paraId="36940AC6" w14:textId="77777777" w:rsidR="00F11D73" w:rsidRPr="00E275E5" w:rsidRDefault="00F11D73" w:rsidP="00E8485B">
            <w:pPr>
              <w:ind w:right="-2"/>
              <w:jc w:val="center"/>
              <w:rPr>
                <w:sz w:val="20"/>
                <w:szCs w:val="20"/>
              </w:rPr>
            </w:pPr>
            <w:r w:rsidRPr="00E275E5">
              <w:rPr>
                <w:sz w:val="20"/>
                <w:szCs w:val="20"/>
              </w:rPr>
              <w:t>4</w:t>
            </w:r>
          </w:p>
        </w:tc>
        <w:tc>
          <w:tcPr>
            <w:tcW w:w="713" w:type="dxa"/>
            <w:tcBorders>
              <w:bottom w:val="single" w:sz="4" w:space="0" w:color="auto"/>
            </w:tcBorders>
            <w:shd w:val="clear" w:color="auto" w:fill="auto"/>
            <w:vAlign w:val="center"/>
          </w:tcPr>
          <w:p w14:paraId="686E29B7" w14:textId="77777777" w:rsidR="00F11D73" w:rsidRPr="00E275E5" w:rsidRDefault="00F11D73" w:rsidP="00E8485B">
            <w:pPr>
              <w:ind w:left="-108" w:right="-108"/>
              <w:jc w:val="center"/>
              <w:rPr>
                <w:sz w:val="20"/>
                <w:szCs w:val="20"/>
              </w:rPr>
            </w:pPr>
            <w:r w:rsidRPr="00E275E5">
              <w:rPr>
                <w:sz w:val="20"/>
                <w:szCs w:val="20"/>
              </w:rPr>
              <w:t>5</w:t>
            </w:r>
          </w:p>
        </w:tc>
        <w:tc>
          <w:tcPr>
            <w:tcW w:w="850" w:type="dxa"/>
            <w:gridSpan w:val="2"/>
            <w:tcBorders>
              <w:bottom w:val="single" w:sz="4" w:space="0" w:color="auto"/>
            </w:tcBorders>
            <w:shd w:val="clear" w:color="auto" w:fill="auto"/>
            <w:vAlign w:val="center"/>
          </w:tcPr>
          <w:p w14:paraId="65433EE0" w14:textId="77777777" w:rsidR="00F11D73" w:rsidRPr="00E275E5" w:rsidRDefault="00F11D73" w:rsidP="00E8485B">
            <w:pPr>
              <w:ind w:right="-2"/>
              <w:jc w:val="center"/>
              <w:rPr>
                <w:sz w:val="20"/>
                <w:szCs w:val="20"/>
              </w:rPr>
            </w:pPr>
            <w:r w:rsidRPr="00E275E5">
              <w:rPr>
                <w:sz w:val="20"/>
                <w:szCs w:val="20"/>
              </w:rPr>
              <w:t>6</w:t>
            </w:r>
          </w:p>
        </w:tc>
        <w:tc>
          <w:tcPr>
            <w:tcW w:w="713" w:type="dxa"/>
            <w:gridSpan w:val="2"/>
            <w:tcBorders>
              <w:bottom w:val="single" w:sz="4" w:space="0" w:color="auto"/>
            </w:tcBorders>
            <w:shd w:val="clear" w:color="auto" w:fill="auto"/>
            <w:vAlign w:val="center"/>
          </w:tcPr>
          <w:p w14:paraId="5FCFF8B5" w14:textId="77777777" w:rsidR="00F11D73" w:rsidRPr="00E275E5" w:rsidRDefault="00F11D73" w:rsidP="00E8485B">
            <w:pPr>
              <w:ind w:left="-108" w:right="-108"/>
              <w:jc w:val="center"/>
              <w:rPr>
                <w:sz w:val="20"/>
                <w:szCs w:val="20"/>
              </w:rPr>
            </w:pPr>
            <w:r w:rsidRPr="00E275E5">
              <w:rPr>
                <w:sz w:val="20"/>
                <w:szCs w:val="20"/>
              </w:rPr>
              <w:t>7</w:t>
            </w:r>
          </w:p>
        </w:tc>
        <w:tc>
          <w:tcPr>
            <w:tcW w:w="709" w:type="dxa"/>
            <w:gridSpan w:val="2"/>
            <w:tcBorders>
              <w:bottom w:val="single" w:sz="4" w:space="0" w:color="auto"/>
            </w:tcBorders>
            <w:shd w:val="clear" w:color="auto" w:fill="auto"/>
            <w:vAlign w:val="center"/>
          </w:tcPr>
          <w:p w14:paraId="48850FB8" w14:textId="77777777" w:rsidR="00F11D73" w:rsidRPr="00E275E5" w:rsidRDefault="00F11D73" w:rsidP="00E8485B">
            <w:pPr>
              <w:ind w:left="-108" w:right="-108"/>
              <w:jc w:val="center"/>
              <w:rPr>
                <w:sz w:val="20"/>
                <w:szCs w:val="20"/>
              </w:rPr>
            </w:pPr>
            <w:r w:rsidRPr="00E275E5">
              <w:rPr>
                <w:sz w:val="20"/>
                <w:szCs w:val="20"/>
              </w:rPr>
              <w:t>8</w:t>
            </w:r>
          </w:p>
        </w:tc>
        <w:tc>
          <w:tcPr>
            <w:tcW w:w="996" w:type="dxa"/>
            <w:tcBorders>
              <w:bottom w:val="single" w:sz="4" w:space="0" w:color="auto"/>
            </w:tcBorders>
            <w:shd w:val="clear" w:color="auto" w:fill="auto"/>
          </w:tcPr>
          <w:p w14:paraId="33B8E920" w14:textId="77777777" w:rsidR="00F11D73" w:rsidRPr="00E275E5" w:rsidRDefault="00F11D73" w:rsidP="00E8485B">
            <w:pPr>
              <w:ind w:right="-2"/>
              <w:jc w:val="center"/>
              <w:rPr>
                <w:sz w:val="20"/>
                <w:szCs w:val="20"/>
              </w:rPr>
            </w:pPr>
            <w:r w:rsidRPr="00E275E5">
              <w:rPr>
                <w:sz w:val="20"/>
                <w:szCs w:val="20"/>
              </w:rPr>
              <w:t>9</w:t>
            </w:r>
          </w:p>
        </w:tc>
      </w:tr>
      <w:tr w:rsidR="00F11D73" w:rsidRPr="002A1A2D" w14:paraId="1E0E7C4E" w14:textId="77777777" w:rsidTr="00E8485B">
        <w:trPr>
          <w:trHeight w:val="414"/>
          <w:jc w:val="center"/>
        </w:trPr>
        <w:tc>
          <w:tcPr>
            <w:tcW w:w="1413" w:type="dxa"/>
            <w:vMerge w:val="restart"/>
            <w:shd w:val="clear" w:color="auto" w:fill="auto"/>
            <w:vAlign w:val="center"/>
          </w:tcPr>
          <w:p w14:paraId="04597E81" w14:textId="77777777" w:rsidR="00F11D73" w:rsidRPr="002A1A2D" w:rsidRDefault="00F11D73" w:rsidP="00E8485B">
            <w:pPr>
              <w:ind w:left="-80"/>
              <w:jc w:val="center"/>
              <w:rPr>
                <w:sz w:val="22"/>
                <w:szCs w:val="22"/>
              </w:rPr>
            </w:pPr>
            <w:r w:rsidRPr="003D7454">
              <w:rPr>
                <w:sz w:val="20"/>
                <w:szCs w:val="20"/>
              </w:rPr>
              <w:t>ЗАО «Тяжинское ДРСУ»</w:t>
            </w:r>
          </w:p>
        </w:tc>
        <w:tc>
          <w:tcPr>
            <w:tcW w:w="8363" w:type="dxa"/>
            <w:gridSpan w:val="15"/>
            <w:shd w:val="clear" w:color="auto" w:fill="auto"/>
          </w:tcPr>
          <w:p w14:paraId="7856CB90" w14:textId="77777777" w:rsidR="00F11D73" w:rsidRPr="00E275E5" w:rsidRDefault="00F11D73" w:rsidP="00E8485B">
            <w:pPr>
              <w:ind w:right="-994"/>
              <w:jc w:val="center"/>
              <w:rPr>
                <w:sz w:val="20"/>
                <w:szCs w:val="20"/>
              </w:rPr>
            </w:pPr>
            <w:r w:rsidRPr="00E275E5">
              <w:rPr>
                <w:sz w:val="20"/>
                <w:szCs w:val="20"/>
              </w:rPr>
              <w:t xml:space="preserve">Для потребителей, в случае отсутствия дифференциации тарифов </w:t>
            </w:r>
          </w:p>
          <w:p w14:paraId="34CC5610" w14:textId="77777777" w:rsidR="00F11D73" w:rsidRPr="00E275E5" w:rsidRDefault="00F11D73" w:rsidP="00E8485B">
            <w:pPr>
              <w:ind w:right="-994"/>
              <w:jc w:val="center"/>
              <w:rPr>
                <w:sz w:val="20"/>
                <w:szCs w:val="20"/>
              </w:rPr>
            </w:pPr>
            <w:r w:rsidRPr="00E275E5">
              <w:rPr>
                <w:sz w:val="20"/>
                <w:szCs w:val="20"/>
              </w:rPr>
              <w:t xml:space="preserve">по схеме подключения (без НДС) </w:t>
            </w:r>
          </w:p>
        </w:tc>
      </w:tr>
      <w:tr w:rsidR="00F11D73" w:rsidRPr="002A1A2D" w14:paraId="6395B9C6" w14:textId="77777777" w:rsidTr="00E8485B">
        <w:trPr>
          <w:jc w:val="center"/>
        </w:trPr>
        <w:tc>
          <w:tcPr>
            <w:tcW w:w="1413" w:type="dxa"/>
            <w:vMerge/>
            <w:shd w:val="clear" w:color="auto" w:fill="auto"/>
          </w:tcPr>
          <w:p w14:paraId="2CC383AB" w14:textId="77777777" w:rsidR="00F11D73" w:rsidRPr="002A1A2D" w:rsidRDefault="00F11D73" w:rsidP="00E8485B">
            <w:pPr>
              <w:ind w:left="-220" w:right="-125"/>
              <w:jc w:val="center"/>
              <w:rPr>
                <w:sz w:val="22"/>
                <w:szCs w:val="22"/>
              </w:rPr>
            </w:pPr>
          </w:p>
        </w:tc>
        <w:tc>
          <w:tcPr>
            <w:tcW w:w="1692" w:type="dxa"/>
            <w:gridSpan w:val="2"/>
            <w:shd w:val="clear" w:color="auto" w:fill="auto"/>
            <w:vAlign w:val="center"/>
          </w:tcPr>
          <w:p w14:paraId="639F0DF6" w14:textId="77777777" w:rsidR="00F11D73" w:rsidRPr="00E275E5" w:rsidRDefault="00F11D73" w:rsidP="00E8485B">
            <w:pPr>
              <w:ind w:left="-107" w:right="-2"/>
              <w:jc w:val="center"/>
              <w:rPr>
                <w:sz w:val="20"/>
                <w:szCs w:val="20"/>
              </w:rPr>
            </w:pPr>
            <w:proofErr w:type="spellStart"/>
            <w:r w:rsidRPr="00E275E5">
              <w:rPr>
                <w:sz w:val="20"/>
                <w:szCs w:val="20"/>
              </w:rPr>
              <w:t>Одноставочный</w:t>
            </w:r>
            <w:proofErr w:type="spellEnd"/>
          </w:p>
          <w:p w14:paraId="67E78436" w14:textId="77777777" w:rsidR="00F11D73" w:rsidRPr="00E275E5" w:rsidRDefault="00F11D73" w:rsidP="00E8485B">
            <w:pPr>
              <w:ind w:right="-2"/>
              <w:jc w:val="center"/>
              <w:rPr>
                <w:sz w:val="20"/>
                <w:szCs w:val="20"/>
              </w:rPr>
            </w:pPr>
            <w:r w:rsidRPr="00E275E5">
              <w:rPr>
                <w:sz w:val="20"/>
                <w:szCs w:val="20"/>
              </w:rPr>
              <w:t>руб./Гкал</w:t>
            </w:r>
          </w:p>
        </w:tc>
        <w:tc>
          <w:tcPr>
            <w:tcW w:w="1414" w:type="dxa"/>
            <w:gridSpan w:val="2"/>
            <w:shd w:val="clear" w:color="auto" w:fill="auto"/>
            <w:vAlign w:val="center"/>
          </w:tcPr>
          <w:p w14:paraId="37C7F066" w14:textId="77777777" w:rsidR="00F11D73" w:rsidRPr="002F2EA7" w:rsidRDefault="00F11D73" w:rsidP="00E8485B">
            <w:pPr>
              <w:jc w:val="center"/>
              <w:rPr>
                <w:sz w:val="20"/>
                <w:szCs w:val="20"/>
              </w:rPr>
            </w:pPr>
            <w:r w:rsidRPr="002F2EA7">
              <w:rPr>
                <w:sz w:val="20"/>
                <w:szCs w:val="20"/>
              </w:rPr>
              <w:t>с 01.01.2024 по 25.01.2024</w:t>
            </w:r>
          </w:p>
        </w:tc>
        <w:tc>
          <w:tcPr>
            <w:tcW w:w="1276" w:type="dxa"/>
            <w:gridSpan w:val="3"/>
            <w:shd w:val="clear" w:color="auto" w:fill="auto"/>
            <w:vAlign w:val="center"/>
          </w:tcPr>
          <w:p w14:paraId="0C5E384C" w14:textId="77777777" w:rsidR="00F11D73" w:rsidRPr="002F2EA7" w:rsidRDefault="00F11D73" w:rsidP="00E8485B">
            <w:pPr>
              <w:jc w:val="center"/>
              <w:rPr>
                <w:sz w:val="20"/>
                <w:szCs w:val="20"/>
              </w:rPr>
            </w:pPr>
            <w:r w:rsidRPr="002F2EA7">
              <w:rPr>
                <w:sz w:val="20"/>
                <w:szCs w:val="20"/>
              </w:rPr>
              <w:t>3 972,8</w:t>
            </w:r>
            <w:r>
              <w:rPr>
                <w:sz w:val="20"/>
                <w:szCs w:val="20"/>
              </w:rPr>
              <w:t>2</w:t>
            </w:r>
          </w:p>
        </w:tc>
        <w:tc>
          <w:tcPr>
            <w:tcW w:w="713" w:type="dxa"/>
            <w:shd w:val="clear" w:color="auto" w:fill="auto"/>
            <w:vAlign w:val="center"/>
          </w:tcPr>
          <w:p w14:paraId="15A27AC7" w14:textId="77777777" w:rsidR="00F11D73" w:rsidRPr="00E275E5" w:rsidRDefault="00F11D73" w:rsidP="00E8485B">
            <w:pPr>
              <w:ind w:left="-105" w:right="-108"/>
              <w:jc w:val="center"/>
              <w:rPr>
                <w:sz w:val="20"/>
                <w:szCs w:val="20"/>
              </w:rPr>
            </w:pPr>
            <w:r w:rsidRPr="00E275E5">
              <w:rPr>
                <w:sz w:val="20"/>
                <w:szCs w:val="20"/>
              </w:rPr>
              <w:t>x</w:t>
            </w:r>
          </w:p>
        </w:tc>
        <w:tc>
          <w:tcPr>
            <w:tcW w:w="850" w:type="dxa"/>
            <w:gridSpan w:val="2"/>
            <w:shd w:val="clear" w:color="auto" w:fill="auto"/>
            <w:vAlign w:val="center"/>
          </w:tcPr>
          <w:p w14:paraId="154CDC7E" w14:textId="77777777" w:rsidR="00F11D73" w:rsidRPr="00E275E5" w:rsidRDefault="00F11D73" w:rsidP="00E8485B">
            <w:pPr>
              <w:ind w:left="-105" w:right="-108"/>
              <w:jc w:val="center"/>
              <w:rPr>
                <w:sz w:val="20"/>
                <w:szCs w:val="20"/>
              </w:rPr>
            </w:pPr>
            <w:r w:rsidRPr="00E275E5">
              <w:rPr>
                <w:sz w:val="20"/>
                <w:szCs w:val="20"/>
              </w:rPr>
              <w:t>x</w:t>
            </w:r>
          </w:p>
        </w:tc>
        <w:tc>
          <w:tcPr>
            <w:tcW w:w="713" w:type="dxa"/>
            <w:gridSpan w:val="2"/>
            <w:shd w:val="clear" w:color="auto" w:fill="auto"/>
            <w:vAlign w:val="center"/>
          </w:tcPr>
          <w:p w14:paraId="40B38A17" w14:textId="77777777" w:rsidR="00F11D73" w:rsidRPr="00E275E5" w:rsidRDefault="00F11D73" w:rsidP="00E8485B">
            <w:pPr>
              <w:ind w:left="-105" w:right="-108"/>
              <w:jc w:val="center"/>
              <w:rPr>
                <w:sz w:val="20"/>
                <w:szCs w:val="20"/>
              </w:rPr>
            </w:pPr>
            <w:r w:rsidRPr="00E275E5">
              <w:rPr>
                <w:sz w:val="20"/>
                <w:szCs w:val="20"/>
              </w:rPr>
              <w:t>x</w:t>
            </w:r>
          </w:p>
        </w:tc>
        <w:tc>
          <w:tcPr>
            <w:tcW w:w="709" w:type="dxa"/>
            <w:gridSpan w:val="2"/>
            <w:shd w:val="clear" w:color="auto" w:fill="auto"/>
            <w:vAlign w:val="center"/>
          </w:tcPr>
          <w:p w14:paraId="42C576A9" w14:textId="77777777" w:rsidR="00F11D73" w:rsidRPr="00E275E5" w:rsidRDefault="00F11D73" w:rsidP="00E8485B">
            <w:pPr>
              <w:ind w:left="-105"/>
              <w:jc w:val="center"/>
              <w:rPr>
                <w:sz w:val="20"/>
                <w:szCs w:val="20"/>
              </w:rPr>
            </w:pPr>
            <w:r w:rsidRPr="00E275E5">
              <w:rPr>
                <w:sz w:val="20"/>
                <w:szCs w:val="20"/>
              </w:rPr>
              <w:t>x</w:t>
            </w:r>
          </w:p>
        </w:tc>
        <w:tc>
          <w:tcPr>
            <w:tcW w:w="996" w:type="dxa"/>
            <w:shd w:val="clear" w:color="auto" w:fill="auto"/>
            <w:vAlign w:val="center"/>
          </w:tcPr>
          <w:p w14:paraId="2C661739" w14:textId="77777777" w:rsidR="00F11D73" w:rsidRPr="00E275E5" w:rsidRDefault="00F11D73" w:rsidP="00E8485B">
            <w:pPr>
              <w:ind w:left="-105"/>
              <w:jc w:val="center"/>
              <w:rPr>
                <w:sz w:val="20"/>
                <w:szCs w:val="20"/>
              </w:rPr>
            </w:pPr>
            <w:r w:rsidRPr="00E275E5">
              <w:rPr>
                <w:sz w:val="20"/>
                <w:szCs w:val="20"/>
              </w:rPr>
              <w:t>x</w:t>
            </w:r>
          </w:p>
        </w:tc>
      </w:tr>
      <w:tr w:rsidR="00F11D73" w:rsidRPr="002A1A2D" w14:paraId="6086B279" w14:textId="77777777" w:rsidTr="00E8485B">
        <w:trPr>
          <w:trHeight w:val="347"/>
          <w:jc w:val="center"/>
        </w:trPr>
        <w:tc>
          <w:tcPr>
            <w:tcW w:w="1413" w:type="dxa"/>
            <w:vMerge/>
            <w:shd w:val="clear" w:color="auto" w:fill="auto"/>
          </w:tcPr>
          <w:p w14:paraId="0204D97E" w14:textId="77777777" w:rsidR="00F11D73" w:rsidRPr="002A1A2D" w:rsidRDefault="00F11D73" w:rsidP="00E8485B">
            <w:pPr>
              <w:ind w:right="-2"/>
              <w:rPr>
                <w:sz w:val="22"/>
                <w:szCs w:val="22"/>
              </w:rPr>
            </w:pPr>
          </w:p>
        </w:tc>
        <w:tc>
          <w:tcPr>
            <w:tcW w:w="1692" w:type="dxa"/>
            <w:gridSpan w:val="2"/>
            <w:shd w:val="clear" w:color="auto" w:fill="auto"/>
            <w:vAlign w:val="center"/>
          </w:tcPr>
          <w:p w14:paraId="0F187438" w14:textId="77777777" w:rsidR="00F11D73" w:rsidRPr="00E275E5" w:rsidRDefault="00F11D73" w:rsidP="00E8485B">
            <w:pPr>
              <w:ind w:left="-78" w:right="-2"/>
              <w:jc w:val="center"/>
              <w:rPr>
                <w:sz w:val="20"/>
                <w:szCs w:val="20"/>
              </w:rPr>
            </w:pPr>
            <w:proofErr w:type="spellStart"/>
            <w:r w:rsidRPr="00E275E5">
              <w:rPr>
                <w:sz w:val="20"/>
                <w:szCs w:val="20"/>
              </w:rPr>
              <w:t>Двухставочный</w:t>
            </w:r>
            <w:proofErr w:type="spellEnd"/>
          </w:p>
        </w:tc>
        <w:tc>
          <w:tcPr>
            <w:tcW w:w="1414" w:type="dxa"/>
            <w:gridSpan w:val="2"/>
            <w:shd w:val="clear" w:color="auto" w:fill="auto"/>
            <w:vAlign w:val="center"/>
          </w:tcPr>
          <w:p w14:paraId="382F39BA" w14:textId="77777777" w:rsidR="00F11D73" w:rsidRPr="00E275E5" w:rsidRDefault="00F11D73" w:rsidP="00E8485B">
            <w:pPr>
              <w:jc w:val="center"/>
              <w:rPr>
                <w:sz w:val="20"/>
                <w:szCs w:val="20"/>
              </w:rPr>
            </w:pPr>
            <w:r w:rsidRPr="00E275E5">
              <w:rPr>
                <w:sz w:val="20"/>
                <w:szCs w:val="20"/>
              </w:rPr>
              <w:t>x</w:t>
            </w:r>
          </w:p>
        </w:tc>
        <w:tc>
          <w:tcPr>
            <w:tcW w:w="1276" w:type="dxa"/>
            <w:gridSpan w:val="3"/>
            <w:shd w:val="clear" w:color="auto" w:fill="auto"/>
            <w:vAlign w:val="center"/>
          </w:tcPr>
          <w:p w14:paraId="06C65397" w14:textId="77777777" w:rsidR="00F11D73" w:rsidRPr="00E275E5" w:rsidRDefault="00F11D73" w:rsidP="00E8485B">
            <w:pPr>
              <w:jc w:val="center"/>
              <w:rPr>
                <w:sz w:val="20"/>
                <w:szCs w:val="20"/>
              </w:rPr>
            </w:pPr>
            <w:r w:rsidRPr="00E275E5">
              <w:rPr>
                <w:sz w:val="20"/>
                <w:szCs w:val="20"/>
              </w:rPr>
              <w:t>x</w:t>
            </w:r>
          </w:p>
        </w:tc>
        <w:tc>
          <w:tcPr>
            <w:tcW w:w="713" w:type="dxa"/>
            <w:shd w:val="clear" w:color="auto" w:fill="auto"/>
            <w:vAlign w:val="center"/>
          </w:tcPr>
          <w:p w14:paraId="0181721F" w14:textId="77777777" w:rsidR="00F11D73" w:rsidRPr="00E275E5" w:rsidRDefault="00F11D73" w:rsidP="00E8485B">
            <w:pPr>
              <w:jc w:val="center"/>
              <w:rPr>
                <w:sz w:val="20"/>
                <w:szCs w:val="20"/>
              </w:rPr>
            </w:pPr>
            <w:r w:rsidRPr="00E275E5">
              <w:rPr>
                <w:sz w:val="20"/>
                <w:szCs w:val="20"/>
              </w:rPr>
              <w:t>x</w:t>
            </w:r>
          </w:p>
        </w:tc>
        <w:tc>
          <w:tcPr>
            <w:tcW w:w="850" w:type="dxa"/>
            <w:gridSpan w:val="2"/>
            <w:shd w:val="clear" w:color="auto" w:fill="auto"/>
            <w:vAlign w:val="center"/>
          </w:tcPr>
          <w:p w14:paraId="5E03AD75" w14:textId="77777777" w:rsidR="00F11D73" w:rsidRPr="00E275E5" w:rsidRDefault="00F11D73" w:rsidP="00E8485B">
            <w:pPr>
              <w:ind w:left="-105" w:right="-108"/>
              <w:jc w:val="center"/>
              <w:rPr>
                <w:sz w:val="20"/>
                <w:szCs w:val="20"/>
              </w:rPr>
            </w:pPr>
            <w:r w:rsidRPr="00E275E5">
              <w:rPr>
                <w:sz w:val="20"/>
                <w:szCs w:val="20"/>
              </w:rPr>
              <w:t>x</w:t>
            </w:r>
          </w:p>
        </w:tc>
        <w:tc>
          <w:tcPr>
            <w:tcW w:w="713" w:type="dxa"/>
            <w:gridSpan w:val="2"/>
            <w:shd w:val="clear" w:color="auto" w:fill="auto"/>
            <w:vAlign w:val="center"/>
          </w:tcPr>
          <w:p w14:paraId="4E224310" w14:textId="77777777" w:rsidR="00F11D73" w:rsidRPr="00E275E5" w:rsidRDefault="00F11D73" w:rsidP="00E8485B">
            <w:pPr>
              <w:ind w:left="-105" w:right="-108"/>
              <w:jc w:val="center"/>
              <w:rPr>
                <w:sz w:val="20"/>
                <w:szCs w:val="20"/>
              </w:rPr>
            </w:pPr>
            <w:r w:rsidRPr="00E275E5">
              <w:rPr>
                <w:sz w:val="20"/>
                <w:szCs w:val="20"/>
              </w:rPr>
              <w:t>х</w:t>
            </w:r>
          </w:p>
        </w:tc>
        <w:tc>
          <w:tcPr>
            <w:tcW w:w="709" w:type="dxa"/>
            <w:gridSpan w:val="2"/>
            <w:shd w:val="clear" w:color="auto" w:fill="auto"/>
            <w:vAlign w:val="center"/>
          </w:tcPr>
          <w:p w14:paraId="13738EC9" w14:textId="77777777" w:rsidR="00F11D73" w:rsidRPr="00E275E5" w:rsidRDefault="00F11D73" w:rsidP="00E8485B">
            <w:pPr>
              <w:ind w:left="-105" w:right="-108"/>
              <w:jc w:val="center"/>
              <w:rPr>
                <w:sz w:val="20"/>
                <w:szCs w:val="20"/>
              </w:rPr>
            </w:pPr>
            <w:r w:rsidRPr="00E275E5">
              <w:rPr>
                <w:sz w:val="20"/>
                <w:szCs w:val="20"/>
              </w:rPr>
              <w:t>x</w:t>
            </w:r>
          </w:p>
        </w:tc>
        <w:tc>
          <w:tcPr>
            <w:tcW w:w="996" w:type="dxa"/>
            <w:shd w:val="clear" w:color="auto" w:fill="auto"/>
            <w:vAlign w:val="center"/>
          </w:tcPr>
          <w:p w14:paraId="533983EB" w14:textId="77777777" w:rsidR="00F11D73" w:rsidRPr="00E275E5" w:rsidRDefault="00F11D73" w:rsidP="00E8485B">
            <w:pPr>
              <w:ind w:left="-105" w:right="-108"/>
              <w:jc w:val="center"/>
              <w:rPr>
                <w:sz w:val="20"/>
                <w:szCs w:val="20"/>
              </w:rPr>
            </w:pPr>
            <w:r w:rsidRPr="00E275E5">
              <w:rPr>
                <w:sz w:val="20"/>
                <w:szCs w:val="20"/>
              </w:rPr>
              <w:t>x</w:t>
            </w:r>
          </w:p>
        </w:tc>
      </w:tr>
      <w:tr w:rsidR="00F11D73" w:rsidRPr="002A1A2D" w14:paraId="3A142CD4" w14:textId="77777777" w:rsidTr="00E8485B">
        <w:trPr>
          <w:trHeight w:val="677"/>
          <w:jc w:val="center"/>
        </w:trPr>
        <w:tc>
          <w:tcPr>
            <w:tcW w:w="1413" w:type="dxa"/>
            <w:vMerge/>
            <w:shd w:val="clear" w:color="auto" w:fill="auto"/>
          </w:tcPr>
          <w:p w14:paraId="2A79BF93" w14:textId="77777777" w:rsidR="00F11D73" w:rsidRPr="002A1A2D" w:rsidRDefault="00F11D73" w:rsidP="00E8485B">
            <w:pPr>
              <w:ind w:right="-2"/>
              <w:rPr>
                <w:sz w:val="22"/>
                <w:szCs w:val="22"/>
              </w:rPr>
            </w:pPr>
          </w:p>
        </w:tc>
        <w:tc>
          <w:tcPr>
            <w:tcW w:w="1692" w:type="dxa"/>
            <w:gridSpan w:val="2"/>
            <w:shd w:val="clear" w:color="auto" w:fill="auto"/>
            <w:vAlign w:val="center"/>
          </w:tcPr>
          <w:p w14:paraId="1BB7284C" w14:textId="77777777" w:rsidR="00F11D73" w:rsidRPr="00E275E5" w:rsidRDefault="00F11D73" w:rsidP="00E8485B">
            <w:pPr>
              <w:ind w:left="-108" w:right="-109"/>
              <w:jc w:val="center"/>
              <w:rPr>
                <w:sz w:val="20"/>
                <w:szCs w:val="20"/>
              </w:rPr>
            </w:pPr>
            <w:r w:rsidRPr="00E275E5">
              <w:rPr>
                <w:sz w:val="20"/>
                <w:szCs w:val="20"/>
              </w:rPr>
              <w:t>Ставка за тепловую энергию, руб./Гкал</w:t>
            </w:r>
          </w:p>
        </w:tc>
        <w:tc>
          <w:tcPr>
            <w:tcW w:w="1414" w:type="dxa"/>
            <w:gridSpan w:val="2"/>
            <w:shd w:val="clear" w:color="auto" w:fill="auto"/>
            <w:vAlign w:val="center"/>
          </w:tcPr>
          <w:p w14:paraId="5C91A06F" w14:textId="77777777" w:rsidR="00F11D73" w:rsidRPr="00E275E5" w:rsidRDefault="00F11D73" w:rsidP="00E8485B">
            <w:pPr>
              <w:jc w:val="center"/>
              <w:rPr>
                <w:sz w:val="20"/>
                <w:szCs w:val="20"/>
              </w:rPr>
            </w:pPr>
            <w:r w:rsidRPr="00E275E5">
              <w:rPr>
                <w:sz w:val="20"/>
                <w:szCs w:val="20"/>
              </w:rPr>
              <w:t>x</w:t>
            </w:r>
          </w:p>
        </w:tc>
        <w:tc>
          <w:tcPr>
            <w:tcW w:w="1276" w:type="dxa"/>
            <w:gridSpan w:val="3"/>
            <w:shd w:val="clear" w:color="auto" w:fill="auto"/>
            <w:vAlign w:val="center"/>
          </w:tcPr>
          <w:p w14:paraId="59C49E56" w14:textId="77777777" w:rsidR="00F11D73" w:rsidRPr="00E275E5" w:rsidRDefault="00F11D73" w:rsidP="00E8485B">
            <w:pPr>
              <w:jc w:val="center"/>
              <w:rPr>
                <w:sz w:val="20"/>
                <w:szCs w:val="20"/>
              </w:rPr>
            </w:pPr>
            <w:r w:rsidRPr="00E275E5">
              <w:rPr>
                <w:sz w:val="20"/>
                <w:szCs w:val="20"/>
              </w:rPr>
              <w:t>x</w:t>
            </w:r>
          </w:p>
        </w:tc>
        <w:tc>
          <w:tcPr>
            <w:tcW w:w="713" w:type="dxa"/>
            <w:shd w:val="clear" w:color="auto" w:fill="auto"/>
            <w:vAlign w:val="center"/>
          </w:tcPr>
          <w:p w14:paraId="66FB252D" w14:textId="77777777" w:rsidR="00F11D73" w:rsidRPr="00E275E5" w:rsidRDefault="00F11D73" w:rsidP="00E8485B">
            <w:pPr>
              <w:jc w:val="center"/>
              <w:rPr>
                <w:sz w:val="20"/>
                <w:szCs w:val="20"/>
              </w:rPr>
            </w:pPr>
            <w:r w:rsidRPr="00E275E5">
              <w:rPr>
                <w:sz w:val="20"/>
                <w:szCs w:val="20"/>
              </w:rPr>
              <w:t>x</w:t>
            </w:r>
          </w:p>
        </w:tc>
        <w:tc>
          <w:tcPr>
            <w:tcW w:w="850" w:type="dxa"/>
            <w:gridSpan w:val="2"/>
            <w:shd w:val="clear" w:color="auto" w:fill="auto"/>
            <w:vAlign w:val="center"/>
          </w:tcPr>
          <w:p w14:paraId="4BCE2AAE" w14:textId="77777777" w:rsidR="00F11D73" w:rsidRPr="00E275E5" w:rsidRDefault="00F11D73" w:rsidP="00E8485B">
            <w:pPr>
              <w:jc w:val="center"/>
              <w:rPr>
                <w:sz w:val="20"/>
                <w:szCs w:val="20"/>
              </w:rPr>
            </w:pPr>
            <w:r w:rsidRPr="00E275E5">
              <w:rPr>
                <w:sz w:val="20"/>
                <w:szCs w:val="20"/>
              </w:rPr>
              <w:t>x</w:t>
            </w:r>
          </w:p>
        </w:tc>
        <w:tc>
          <w:tcPr>
            <w:tcW w:w="713" w:type="dxa"/>
            <w:gridSpan w:val="2"/>
            <w:shd w:val="clear" w:color="auto" w:fill="auto"/>
            <w:vAlign w:val="center"/>
          </w:tcPr>
          <w:p w14:paraId="3F482E4D" w14:textId="77777777" w:rsidR="00F11D73" w:rsidRPr="00E275E5" w:rsidRDefault="00F11D73" w:rsidP="00E8485B">
            <w:pPr>
              <w:jc w:val="center"/>
              <w:rPr>
                <w:sz w:val="20"/>
                <w:szCs w:val="20"/>
              </w:rPr>
            </w:pPr>
            <w:r w:rsidRPr="00E275E5">
              <w:rPr>
                <w:sz w:val="20"/>
                <w:szCs w:val="20"/>
              </w:rPr>
              <w:t>х</w:t>
            </w:r>
          </w:p>
        </w:tc>
        <w:tc>
          <w:tcPr>
            <w:tcW w:w="709" w:type="dxa"/>
            <w:gridSpan w:val="2"/>
            <w:shd w:val="clear" w:color="auto" w:fill="auto"/>
            <w:vAlign w:val="center"/>
          </w:tcPr>
          <w:p w14:paraId="4F2518B0" w14:textId="77777777" w:rsidR="00F11D73" w:rsidRPr="00E275E5" w:rsidRDefault="00F11D73" w:rsidP="00E8485B">
            <w:pPr>
              <w:jc w:val="center"/>
              <w:rPr>
                <w:sz w:val="20"/>
                <w:szCs w:val="20"/>
              </w:rPr>
            </w:pPr>
            <w:r w:rsidRPr="00E275E5">
              <w:rPr>
                <w:sz w:val="20"/>
                <w:szCs w:val="20"/>
              </w:rPr>
              <w:t>x</w:t>
            </w:r>
          </w:p>
        </w:tc>
        <w:tc>
          <w:tcPr>
            <w:tcW w:w="996" w:type="dxa"/>
            <w:shd w:val="clear" w:color="auto" w:fill="auto"/>
            <w:vAlign w:val="center"/>
          </w:tcPr>
          <w:p w14:paraId="5D30F42C" w14:textId="77777777" w:rsidR="00F11D73" w:rsidRPr="00E275E5" w:rsidRDefault="00F11D73" w:rsidP="00E8485B">
            <w:pPr>
              <w:jc w:val="center"/>
              <w:rPr>
                <w:sz w:val="20"/>
                <w:szCs w:val="20"/>
              </w:rPr>
            </w:pPr>
            <w:r w:rsidRPr="00E275E5">
              <w:rPr>
                <w:sz w:val="20"/>
                <w:szCs w:val="20"/>
              </w:rPr>
              <w:t>x</w:t>
            </w:r>
          </w:p>
        </w:tc>
      </w:tr>
      <w:tr w:rsidR="00F11D73" w:rsidRPr="002A1A2D" w14:paraId="7B9E7B76" w14:textId="77777777" w:rsidTr="00E8485B">
        <w:trPr>
          <w:trHeight w:val="840"/>
          <w:jc w:val="center"/>
        </w:trPr>
        <w:tc>
          <w:tcPr>
            <w:tcW w:w="1413" w:type="dxa"/>
            <w:vMerge/>
            <w:shd w:val="clear" w:color="auto" w:fill="auto"/>
          </w:tcPr>
          <w:p w14:paraId="3308899F" w14:textId="77777777" w:rsidR="00F11D73" w:rsidRPr="002A1A2D" w:rsidRDefault="00F11D73" w:rsidP="00E8485B">
            <w:pPr>
              <w:ind w:right="-2"/>
              <w:rPr>
                <w:sz w:val="22"/>
                <w:szCs w:val="22"/>
              </w:rPr>
            </w:pPr>
          </w:p>
        </w:tc>
        <w:tc>
          <w:tcPr>
            <w:tcW w:w="1692" w:type="dxa"/>
            <w:gridSpan w:val="2"/>
            <w:shd w:val="clear" w:color="auto" w:fill="auto"/>
          </w:tcPr>
          <w:p w14:paraId="699472F9" w14:textId="77777777" w:rsidR="00F11D73" w:rsidRPr="00E275E5" w:rsidRDefault="00F11D73" w:rsidP="00E8485B">
            <w:pPr>
              <w:ind w:left="-108" w:right="-109"/>
              <w:jc w:val="center"/>
              <w:rPr>
                <w:sz w:val="20"/>
                <w:szCs w:val="20"/>
              </w:rPr>
            </w:pPr>
            <w:r w:rsidRPr="00E275E5">
              <w:rPr>
                <w:sz w:val="20"/>
                <w:szCs w:val="20"/>
              </w:rPr>
              <w:t>Ставка за содержание тепловой мощности, тыс. руб./Гкал/ч</w:t>
            </w:r>
          </w:p>
          <w:p w14:paraId="7F0BAEF8" w14:textId="77777777" w:rsidR="00F11D73" w:rsidRPr="00E275E5" w:rsidRDefault="00F11D73" w:rsidP="00E8485B">
            <w:pPr>
              <w:ind w:right="-2"/>
              <w:jc w:val="center"/>
              <w:rPr>
                <w:sz w:val="20"/>
                <w:szCs w:val="20"/>
              </w:rPr>
            </w:pPr>
            <w:r w:rsidRPr="00E275E5">
              <w:rPr>
                <w:sz w:val="20"/>
                <w:szCs w:val="20"/>
              </w:rPr>
              <w:t xml:space="preserve"> в мес.</w:t>
            </w:r>
          </w:p>
        </w:tc>
        <w:tc>
          <w:tcPr>
            <w:tcW w:w="1414" w:type="dxa"/>
            <w:gridSpan w:val="2"/>
            <w:shd w:val="clear" w:color="auto" w:fill="auto"/>
            <w:vAlign w:val="center"/>
          </w:tcPr>
          <w:p w14:paraId="7E444B3D" w14:textId="77777777" w:rsidR="00F11D73" w:rsidRPr="00E275E5" w:rsidRDefault="00F11D73" w:rsidP="00E8485B">
            <w:pPr>
              <w:jc w:val="center"/>
              <w:rPr>
                <w:sz w:val="20"/>
                <w:szCs w:val="20"/>
              </w:rPr>
            </w:pPr>
            <w:r w:rsidRPr="00E275E5">
              <w:rPr>
                <w:sz w:val="20"/>
                <w:szCs w:val="20"/>
              </w:rPr>
              <w:t>x</w:t>
            </w:r>
          </w:p>
        </w:tc>
        <w:tc>
          <w:tcPr>
            <w:tcW w:w="1276" w:type="dxa"/>
            <w:gridSpan w:val="3"/>
            <w:shd w:val="clear" w:color="auto" w:fill="auto"/>
            <w:vAlign w:val="center"/>
          </w:tcPr>
          <w:p w14:paraId="1D0759C6" w14:textId="77777777" w:rsidR="00F11D73" w:rsidRPr="00E275E5" w:rsidRDefault="00F11D73" w:rsidP="00E8485B">
            <w:pPr>
              <w:jc w:val="center"/>
              <w:rPr>
                <w:sz w:val="20"/>
                <w:szCs w:val="20"/>
              </w:rPr>
            </w:pPr>
            <w:r w:rsidRPr="00E275E5">
              <w:rPr>
                <w:sz w:val="20"/>
                <w:szCs w:val="20"/>
              </w:rPr>
              <w:t>x</w:t>
            </w:r>
          </w:p>
        </w:tc>
        <w:tc>
          <w:tcPr>
            <w:tcW w:w="713" w:type="dxa"/>
            <w:shd w:val="clear" w:color="auto" w:fill="auto"/>
            <w:vAlign w:val="center"/>
          </w:tcPr>
          <w:p w14:paraId="3E0BC916" w14:textId="77777777" w:rsidR="00F11D73" w:rsidRPr="00E275E5" w:rsidRDefault="00F11D73" w:rsidP="00E8485B">
            <w:pPr>
              <w:jc w:val="center"/>
              <w:rPr>
                <w:sz w:val="20"/>
                <w:szCs w:val="20"/>
              </w:rPr>
            </w:pPr>
            <w:r w:rsidRPr="00E275E5">
              <w:rPr>
                <w:sz w:val="20"/>
                <w:szCs w:val="20"/>
              </w:rPr>
              <w:t>x</w:t>
            </w:r>
          </w:p>
        </w:tc>
        <w:tc>
          <w:tcPr>
            <w:tcW w:w="850" w:type="dxa"/>
            <w:gridSpan w:val="2"/>
            <w:shd w:val="clear" w:color="auto" w:fill="auto"/>
            <w:vAlign w:val="center"/>
          </w:tcPr>
          <w:p w14:paraId="652E27C2" w14:textId="77777777" w:rsidR="00F11D73" w:rsidRPr="00E275E5" w:rsidRDefault="00F11D73" w:rsidP="00E8485B">
            <w:pPr>
              <w:jc w:val="center"/>
              <w:rPr>
                <w:sz w:val="20"/>
                <w:szCs w:val="20"/>
              </w:rPr>
            </w:pPr>
            <w:r w:rsidRPr="00E275E5">
              <w:rPr>
                <w:sz w:val="20"/>
                <w:szCs w:val="20"/>
              </w:rPr>
              <w:t>x</w:t>
            </w:r>
          </w:p>
        </w:tc>
        <w:tc>
          <w:tcPr>
            <w:tcW w:w="713" w:type="dxa"/>
            <w:gridSpan w:val="2"/>
            <w:shd w:val="clear" w:color="auto" w:fill="auto"/>
            <w:vAlign w:val="center"/>
          </w:tcPr>
          <w:p w14:paraId="36B8245B" w14:textId="77777777" w:rsidR="00F11D73" w:rsidRPr="00E275E5" w:rsidRDefault="00F11D73" w:rsidP="00E8485B">
            <w:pPr>
              <w:jc w:val="center"/>
              <w:rPr>
                <w:sz w:val="20"/>
                <w:szCs w:val="20"/>
              </w:rPr>
            </w:pPr>
            <w:r w:rsidRPr="00E275E5">
              <w:rPr>
                <w:sz w:val="20"/>
                <w:szCs w:val="20"/>
              </w:rPr>
              <w:t>х</w:t>
            </w:r>
          </w:p>
        </w:tc>
        <w:tc>
          <w:tcPr>
            <w:tcW w:w="709" w:type="dxa"/>
            <w:gridSpan w:val="2"/>
            <w:shd w:val="clear" w:color="auto" w:fill="auto"/>
            <w:vAlign w:val="center"/>
          </w:tcPr>
          <w:p w14:paraId="51577998" w14:textId="77777777" w:rsidR="00F11D73" w:rsidRPr="00E275E5" w:rsidRDefault="00F11D73" w:rsidP="00E8485B">
            <w:pPr>
              <w:jc w:val="center"/>
              <w:rPr>
                <w:sz w:val="20"/>
                <w:szCs w:val="20"/>
              </w:rPr>
            </w:pPr>
            <w:r w:rsidRPr="00E275E5">
              <w:rPr>
                <w:sz w:val="20"/>
                <w:szCs w:val="20"/>
              </w:rPr>
              <w:t>x</w:t>
            </w:r>
          </w:p>
        </w:tc>
        <w:tc>
          <w:tcPr>
            <w:tcW w:w="996" w:type="dxa"/>
            <w:shd w:val="clear" w:color="auto" w:fill="auto"/>
            <w:vAlign w:val="center"/>
          </w:tcPr>
          <w:p w14:paraId="23E0A173" w14:textId="77777777" w:rsidR="00F11D73" w:rsidRPr="00E275E5" w:rsidRDefault="00F11D73" w:rsidP="00E8485B">
            <w:pPr>
              <w:jc w:val="center"/>
              <w:rPr>
                <w:sz w:val="20"/>
                <w:szCs w:val="20"/>
              </w:rPr>
            </w:pPr>
            <w:r w:rsidRPr="00E275E5">
              <w:rPr>
                <w:sz w:val="20"/>
                <w:szCs w:val="20"/>
              </w:rPr>
              <w:t>x</w:t>
            </w:r>
          </w:p>
        </w:tc>
      </w:tr>
      <w:tr w:rsidR="00F11D73" w:rsidRPr="002A1A2D" w14:paraId="3AAA0890" w14:textId="77777777" w:rsidTr="00E8485B">
        <w:trPr>
          <w:trHeight w:val="608"/>
          <w:jc w:val="center"/>
        </w:trPr>
        <w:tc>
          <w:tcPr>
            <w:tcW w:w="1413" w:type="dxa"/>
            <w:vMerge/>
            <w:shd w:val="clear" w:color="auto" w:fill="auto"/>
            <w:vAlign w:val="center"/>
          </w:tcPr>
          <w:p w14:paraId="09F35109" w14:textId="77777777" w:rsidR="00F11D73" w:rsidRPr="002A1A2D" w:rsidRDefault="00F11D73" w:rsidP="00E8485B">
            <w:pPr>
              <w:ind w:left="-108" w:right="-125"/>
              <w:jc w:val="center"/>
              <w:rPr>
                <w:bCs/>
                <w:color w:val="000000"/>
                <w:kern w:val="32"/>
                <w:sz w:val="22"/>
                <w:szCs w:val="22"/>
              </w:rPr>
            </w:pPr>
          </w:p>
        </w:tc>
        <w:tc>
          <w:tcPr>
            <w:tcW w:w="8363" w:type="dxa"/>
            <w:gridSpan w:val="15"/>
            <w:tcBorders>
              <w:bottom w:val="single" w:sz="4" w:space="0" w:color="auto"/>
            </w:tcBorders>
            <w:shd w:val="clear" w:color="auto" w:fill="auto"/>
            <w:vAlign w:val="center"/>
          </w:tcPr>
          <w:p w14:paraId="567880CA" w14:textId="77777777" w:rsidR="00F11D73" w:rsidRPr="00E275E5" w:rsidRDefault="00F11D73" w:rsidP="00E8485B">
            <w:pPr>
              <w:ind w:right="-2"/>
              <w:jc w:val="center"/>
              <w:rPr>
                <w:sz w:val="20"/>
                <w:szCs w:val="20"/>
              </w:rPr>
            </w:pPr>
            <w:r w:rsidRPr="00E275E5">
              <w:rPr>
                <w:sz w:val="20"/>
                <w:szCs w:val="20"/>
              </w:rPr>
              <w:t xml:space="preserve">Для потребителей, в случае отсутствия дифференциации тарифов </w:t>
            </w:r>
          </w:p>
          <w:p w14:paraId="67F199E6" w14:textId="77777777" w:rsidR="00F11D73" w:rsidRPr="00E275E5" w:rsidRDefault="00F11D73" w:rsidP="00E8485B">
            <w:pPr>
              <w:ind w:right="-2"/>
              <w:jc w:val="center"/>
              <w:rPr>
                <w:sz w:val="20"/>
                <w:szCs w:val="20"/>
              </w:rPr>
            </w:pPr>
            <w:r w:rsidRPr="00E275E5">
              <w:rPr>
                <w:sz w:val="20"/>
                <w:szCs w:val="20"/>
              </w:rPr>
              <w:t xml:space="preserve">по схеме подключения (НДС не облагается) </w:t>
            </w:r>
          </w:p>
        </w:tc>
      </w:tr>
      <w:tr w:rsidR="00F11D73" w:rsidRPr="002A1A2D" w14:paraId="52A1279F" w14:textId="77777777" w:rsidTr="00E8485B">
        <w:trPr>
          <w:trHeight w:val="153"/>
          <w:jc w:val="center"/>
        </w:trPr>
        <w:tc>
          <w:tcPr>
            <w:tcW w:w="1413" w:type="dxa"/>
            <w:vMerge/>
            <w:shd w:val="clear" w:color="auto" w:fill="auto"/>
            <w:vAlign w:val="center"/>
          </w:tcPr>
          <w:p w14:paraId="28174764" w14:textId="77777777" w:rsidR="00F11D73" w:rsidRPr="002A1A2D" w:rsidRDefault="00F11D73" w:rsidP="00E8485B">
            <w:pPr>
              <w:ind w:left="-108" w:right="-125"/>
              <w:jc w:val="center"/>
              <w:rPr>
                <w:bCs/>
                <w:color w:val="000000"/>
                <w:kern w:val="32"/>
                <w:sz w:val="22"/>
                <w:szCs w:val="22"/>
              </w:rPr>
            </w:pPr>
          </w:p>
        </w:tc>
        <w:tc>
          <w:tcPr>
            <w:tcW w:w="1692" w:type="dxa"/>
            <w:gridSpan w:val="2"/>
            <w:vMerge w:val="restart"/>
            <w:shd w:val="clear" w:color="auto" w:fill="auto"/>
            <w:vAlign w:val="center"/>
          </w:tcPr>
          <w:p w14:paraId="201AA152" w14:textId="77777777" w:rsidR="00F11D73" w:rsidRPr="00E275E5" w:rsidRDefault="00F11D73" w:rsidP="00E8485B">
            <w:pPr>
              <w:ind w:left="-107" w:right="-2"/>
              <w:jc w:val="center"/>
              <w:rPr>
                <w:sz w:val="20"/>
                <w:szCs w:val="20"/>
              </w:rPr>
            </w:pPr>
            <w:proofErr w:type="spellStart"/>
            <w:r w:rsidRPr="00E275E5">
              <w:rPr>
                <w:sz w:val="20"/>
                <w:szCs w:val="20"/>
              </w:rPr>
              <w:t>Одноставочный</w:t>
            </w:r>
            <w:proofErr w:type="spellEnd"/>
          </w:p>
          <w:p w14:paraId="38AB8009" w14:textId="77777777" w:rsidR="00F11D73" w:rsidRPr="00E275E5" w:rsidRDefault="00F11D73" w:rsidP="00E8485B">
            <w:pPr>
              <w:ind w:right="-2"/>
              <w:jc w:val="center"/>
              <w:rPr>
                <w:sz w:val="20"/>
                <w:szCs w:val="20"/>
              </w:rPr>
            </w:pPr>
            <w:r w:rsidRPr="00E275E5">
              <w:rPr>
                <w:sz w:val="20"/>
                <w:szCs w:val="20"/>
              </w:rPr>
              <w:t>руб./Гкал</w:t>
            </w:r>
          </w:p>
        </w:tc>
        <w:tc>
          <w:tcPr>
            <w:tcW w:w="1414" w:type="dxa"/>
            <w:gridSpan w:val="2"/>
            <w:tcBorders>
              <w:bottom w:val="single" w:sz="4" w:space="0" w:color="auto"/>
            </w:tcBorders>
            <w:shd w:val="clear" w:color="auto" w:fill="auto"/>
            <w:vAlign w:val="center"/>
          </w:tcPr>
          <w:p w14:paraId="265BAA6B" w14:textId="77777777" w:rsidR="00F11D73" w:rsidRPr="00E275E5" w:rsidRDefault="00F11D73" w:rsidP="00E8485B">
            <w:pPr>
              <w:ind w:right="-2"/>
              <w:jc w:val="center"/>
              <w:rPr>
                <w:sz w:val="20"/>
                <w:szCs w:val="20"/>
              </w:rPr>
            </w:pPr>
            <w:r w:rsidRPr="00E275E5">
              <w:rPr>
                <w:sz w:val="20"/>
                <w:szCs w:val="20"/>
              </w:rPr>
              <w:t xml:space="preserve">с </w:t>
            </w:r>
            <w:r>
              <w:rPr>
                <w:sz w:val="20"/>
                <w:szCs w:val="20"/>
              </w:rPr>
              <w:t>26</w:t>
            </w:r>
            <w:r w:rsidRPr="00E275E5">
              <w:rPr>
                <w:sz w:val="20"/>
                <w:szCs w:val="20"/>
              </w:rPr>
              <w:t>.01.202</w:t>
            </w:r>
            <w:r>
              <w:rPr>
                <w:sz w:val="20"/>
                <w:szCs w:val="20"/>
              </w:rPr>
              <w:t xml:space="preserve">4 </w:t>
            </w:r>
          </w:p>
        </w:tc>
        <w:tc>
          <w:tcPr>
            <w:tcW w:w="1276" w:type="dxa"/>
            <w:gridSpan w:val="3"/>
            <w:tcBorders>
              <w:bottom w:val="single" w:sz="4" w:space="0" w:color="auto"/>
            </w:tcBorders>
            <w:shd w:val="clear" w:color="auto" w:fill="auto"/>
            <w:vAlign w:val="center"/>
          </w:tcPr>
          <w:p w14:paraId="25A599D9" w14:textId="77777777" w:rsidR="00F11D73" w:rsidRPr="00E275E5" w:rsidRDefault="00F11D73" w:rsidP="00E8485B">
            <w:pPr>
              <w:ind w:right="-2"/>
              <w:jc w:val="center"/>
              <w:rPr>
                <w:sz w:val="20"/>
                <w:szCs w:val="20"/>
              </w:rPr>
            </w:pPr>
            <w:r>
              <w:rPr>
                <w:sz w:val="20"/>
                <w:szCs w:val="20"/>
              </w:rPr>
              <w:t>4 767,38</w:t>
            </w:r>
          </w:p>
        </w:tc>
        <w:tc>
          <w:tcPr>
            <w:tcW w:w="713" w:type="dxa"/>
            <w:tcBorders>
              <w:bottom w:val="single" w:sz="4" w:space="0" w:color="auto"/>
            </w:tcBorders>
            <w:shd w:val="clear" w:color="auto" w:fill="auto"/>
            <w:vAlign w:val="center"/>
          </w:tcPr>
          <w:p w14:paraId="5D0BDE8A"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tcBorders>
              <w:bottom w:val="single" w:sz="4" w:space="0" w:color="auto"/>
            </w:tcBorders>
            <w:shd w:val="clear" w:color="auto" w:fill="auto"/>
            <w:vAlign w:val="center"/>
          </w:tcPr>
          <w:p w14:paraId="2B6543A1" w14:textId="77777777" w:rsidR="00F11D73" w:rsidRPr="00E275E5" w:rsidRDefault="00F11D73" w:rsidP="00E8485B">
            <w:pPr>
              <w:ind w:right="-2"/>
              <w:jc w:val="center"/>
              <w:rPr>
                <w:sz w:val="20"/>
                <w:szCs w:val="20"/>
              </w:rPr>
            </w:pPr>
            <w:r w:rsidRPr="00E275E5">
              <w:rPr>
                <w:sz w:val="20"/>
                <w:szCs w:val="20"/>
              </w:rPr>
              <w:t>x</w:t>
            </w:r>
          </w:p>
        </w:tc>
        <w:tc>
          <w:tcPr>
            <w:tcW w:w="713" w:type="dxa"/>
            <w:gridSpan w:val="2"/>
            <w:tcBorders>
              <w:bottom w:val="single" w:sz="4" w:space="0" w:color="auto"/>
            </w:tcBorders>
            <w:shd w:val="clear" w:color="auto" w:fill="auto"/>
            <w:vAlign w:val="center"/>
          </w:tcPr>
          <w:p w14:paraId="66E035C0" w14:textId="77777777" w:rsidR="00F11D73" w:rsidRPr="00E275E5" w:rsidRDefault="00F11D73" w:rsidP="00E8485B">
            <w:pPr>
              <w:ind w:left="-108" w:right="-108"/>
              <w:jc w:val="center"/>
              <w:rPr>
                <w:sz w:val="20"/>
                <w:szCs w:val="20"/>
              </w:rPr>
            </w:pPr>
            <w:r w:rsidRPr="00E275E5">
              <w:rPr>
                <w:sz w:val="20"/>
                <w:szCs w:val="20"/>
              </w:rPr>
              <w:t>x</w:t>
            </w:r>
          </w:p>
        </w:tc>
        <w:tc>
          <w:tcPr>
            <w:tcW w:w="709" w:type="dxa"/>
            <w:gridSpan w:val="2"/>
            <w:tcBorders>
              <w:bottom w:val="single" w:sz="4" w:space="0" w:color="auto"/>
            </w:tcBorders>
            <w:shd w:val="clear" w:color="auto" w:fill="auto"/>
            <w:vAlign w:val="center"/>
          </w:tcPr>
          <w:p w14:paraId="427B04C8" w14:textId="77777777" w:rsidR="00F11D73" w:rsidRPr="00E275E5" w:rsidRDefault="00F11D73" w:rsidP="00E8485B">
            <w:pPr>
              <w:ind w:left="-108" w:right="-108"/>
              <w:jc w:val="center"/>
              <w:rPr>
                <w:sz w:val="20"/>
                <w:szCs w:val="20"/>
              </w:rPr>
            </w:pPr>
            <w:r w:rsidRPr="00E275E5">
              <w:rPr>
                <w:sz w:val="20"/>
                <w:szCs w:val="20"/>
              </w:rPr>
              <w:t>x</w:t>
            </w:r>
          </w:p>
        </w:tc>
        <w:tc>
          <w:tcPr>
            <w:tcW w:w="996" w:type="dxa"/>
            <w:tcBorders>
              <w:bottom w:val="single" w:sz="4" w:space="0" w:color="auto"/>
            </w:tcBorders>
            <w:shd w:val="clear" w:color="auto" w:fill="auto"/>
            <w:vAlign w:val="center"/>
          </w:tcPr>
          <w:p w14:paraId="04733411" w14:textId="77777777" w:rsidR="00F11D73" w:rsidRPr="00E275E5" w:rsidRDefault="00F11D73" w:rsidP="00E8485B">
            <w:pPr>
              <w:ind w:right="-2"/>
              <w:jc w:val="center"/>
              <w:rPr>
                <w:sz w:val="20"/>
                <w:szCs w:val="20"/>
              </w:rPr>
            </w:pPr>
            <w:r w:rsidRPr="00E275E5">
              <w:rPr>
                <w:sz w:val="20"/>
                <w:szCs w:val="20"/>
              </w:rPr>
              <w:t>x</w:t>
            </w:r>
          </w:p>
        </w:tc>
      </w:tr>
      <w:tr w:rsidR="00F11D73" w:rsidRPr="002A1A2D" w14:paraId="5F5BDCA8" w14:textId="77777777" w:rsidTr="00E8485B">
        <w:trPr>
          <w:trHeight w:val="112"/>
          <w:jc w:val="center"/>
        </w:trPr>
        <w:tc>
          <w:tcPr>
            <w:tcW w:w="1413" w:type="dxa"/>
            <w:vMerge/>
            <w:shd w:val="clear" w:color="auto" w:fill="auto"/>
            <w:vAlign w:val="center"/>
          </w:tcPr>
          <w:p w14:paraId="0B79E87D" w14:textId="77777777" w:rsidR="00F11D73" w:rsidRPr="002A1A2D" w:rsidRDefault="00F11D73" w:rsidP="00E8485B">
            <w:pPr>
              <w:ind w:left="-108" w:right="-125"/>
              <w:jc w:val="center"/>
              <w:rPr>
                <w:bCs/>
                <w:color w:val="000000"/>
                <w:kern w:val="32"/>
                <w:sz w:val="22"/>
                <w:szCs w:val="22"/>
              </w:rPr>
            </w:pPr>
          </w:p>
        </w:tc>
        <w:tc>
          <w:tcPr>
            <w:tcW w:w="1692" w:type="dxa"/>
            <w:gridSpan w:val="2"/>
            <w:vMerge/>
            <w:shd w:val="clear" w:color="auto" w:fill="auto"/>
          </w:tcPr>
          <w:p w14:paraId="5ED8C233" w14:textId="77777777" w:rsidR="00F11D73" w:rsidRPr="00E275E5" w:rsidRDefault="00F11D73" w:rsidP="00E8485B">
            <w:pPr>
              <w:ind w:left="-107" w:right="-2"/>
              <w:jc w:val="center"/>
              <w:rPr>
                <w:sz w:val="20"/>
                <w:szCs w:val="20"/>
              </w:rPr>
            </w:pPr>
          </w:p>
        </w:tc>
        <w:tc>
          <w:tcPr>
            <w:tcW w:w="1414" w:type="dxa"/>
            <w:gridSpan w:val="2"/>
            <w:tcBorders>
              <w:bottom w:val="single" w:sz="4" w:space="0" w:color="auto"/>
            </w:tcBorders>
            <w:shd w:val="clear" w:color="auto" w:fill="auto"/>
            <w:vAlign w:val="center"/>
          </w:tcPr>
          <w:p w14:paraId="3C9F009C" w14:textId="77777777" w:rsidR="00F11D73" w:rsidRPr="00E275E5" w:rsidRDefault="00F11D73" w:rsidP="00E8485B">
            <w:pPr>
              <w:ind w:right="-2"/>
              <w:jc w:val="center"/>
              <w:rPr>
                <w:sz w:val="20"/>
                <w:szCs w:val="20"/>
              </w:rPr>
            </w:pPr>
            <w:r w:rsidRPr="00E275E5">
              <w:rPr>
                <w:sz w:val="20"/>
                <w:szCs w:val="20"/>
              </w:rPr>
              <w:t>с 01.0</w:t>
            </w:r>
            <w:r>
              <w:rPr>
                <w:sz w:val="20"/>
                <w:szCs w:val="20"/>
              </w:rPr>
              <w:t>7</w:t>
            </w:r>
            <w:r w:rsidRPr="00E275E5">
              <w:rPr>
                <w:sz w:val="20"/>
                <w:szCs w:val="20"/>
              </w:rPr>
              <w:t>.2024</w:t>
            </w:r>
          </w:p>
        </w:tc>
        <w:tc>
          <w:tcPr>
            <w:tcW w:w="1276" w:type="dxa"/>
            <w:gridSpan w:val="3"/>
            <w:tcBorders>
              <w:bottom w:val="single" w:sz="4" w:space="0" w:color="auto"/>
            </w:tcBorders>
            <w:shd w:val="clear" w:color="auto" w:fill="auto"/>
            <w:vAlign w:val="center"/>
          </w:tcPr>
          <w:p w14:paraId="3AE73198" w14:textId="77777777" w:rsidR="00F11D73" w:rsidRDefault="00F11D73" w:rsidP="00E8485B">
            <w:pPr>
              <w:ind w:right="-2"/>
              <w:jc w:val="center"/>
              <w:rPr>
                <w:sz w:val="20"/>
                <w:szCs w:val="20"/>
              </w:rPr>
            </w:pPr>
            <w:r>
              <w:rPr>
                <w:sz w:val="20"/>
                <w:szCs w:val="20"/>
              </w:rPr>
              <w:t>5 225,05</w:t>
            </w:r>
          </w:p>
        </w:tc>
        <w:tc>
          <w:tcPr>
            <w:tcW w:w="713" w:type="dxa"/>
            <w:tcBorders>
              <w:bottom w:val="single" w:sz="4" w:space="0" w:color="auto"/>
            </w:tcBorders>
            <w:shd w:val="clear" w:color="auto" w:fill="auto"/>
            <w:vAlign w:val="center"/>
          </w:tcPr>
          <w:p w14:paraId="526674A7"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tcBorders>
              <w:bottom w:val="single" w:sz="4" w:space="0" w:color="auto"/>
            </w:tcBorders>
            <w:shd w:val="clear" w:color="auto" w:fill="auto"/>
            <w:vAlign w:val="center"/>
          </w:tcPr>
          <w:p w14:paraId="3F95FBBE" w14:textId="77777777" w:rsidR="00F11D73" w:rsidRPr="00E275E5" w:rsidRDefault="00F11D73" w:rsidP="00E8485B">
            <w:pPr>
              <w:ind w:right="-2"/>
              <w:jc w:val="center"/>
              <w:rPr>
                <w:sz w:val="20"/>
                <w:szCs w:val="20"/>
              </w:rPr>
            </w:pPr>
            <w:r w:rsidRPr="00E275E5">
              <w:rPr>
                <w:sz w:val="20"/>
                <w:szCs w:val="20"/>
              </w:rPr>
              <w:t>x</w:t>
            </w:r>
          </w:p>
        </w:tc>
        <w:tc>
          <w:tcPr>
            <w:tcW w:w="713" w:type="dxa"/>
            <w:gridSpan w:val="2"/>
            <w:tcBorders>
              <w:bottom w:val="single" w:sz="4" w:space="0" w:color="auto"/>
            </w:tcBorders>
            <w:shd w:val="clear" w:color="auto" w:fill="auto"/>
            <w:vAlign w:val="center"/>
          </w:tcPr>
          <w:p w14:paraId="77E77007" w14:textId="77777777" w:rsidR="00F11D73" w:rsidRPr="00E275E5" w:rsidRDefault="00F11D73" w:rsidP="00E8485B">
            <w:pPr>
              <w:ind w:left="-108" w:right="-108"/>
              <w:jc w:val="center"/>
              <w:rPr>
                <w:sz w:val="20"/>
                <w:szCs w:val="20"/>
              </w:rPr>
            </w:pPr>
            <w:r w:rsidRPr="00E275E5">
              <w:rPr>
                <w:sz w:val="20"/>
                <w:szCs w:val="20"/>
              </w:rPr>
              <w:t>x</w:t>
            </w:r>
          </w:p>
        </w:tc>
        <w:tc>
          <w:tcPr>
            <w:tcW w:w="709" w:type="dxa"/>
            <w:gridSpan w:val="2"/>
            <w:tcBorders>
              <w:bottom w:val="single" w:sz="4" w:space="0" w:color="auto"/>
            </w:tcBorders>
            <w:shd w:val="clear" w:color="auto" w:fill="auto"/>
            <w:vAlign w:val="center"/>
          </w:tcPr>
          <w:p w14:paraId="04C1ABBE" w14:textId="77777777" w:rsidR="00F11D73" w:rsidRPr="00E275E5" w:rsidRDefault="00F11D73" w:rsidP="00E8485B">
            <w:pPr>
              <w:ind w:left="-108" w:right="-108"/>
              <w:jc w:val="center"/>
              <w:rPr>
                <w:sz w:val="20"/>
                <w:szCs w:val="20"/>
              </w:rPr>
            </w:pPr>
            <w:r w:rsidRPr="00E275E5">
              <w:rPr>
                <w:sz w:val="20"/>
                <w:szCs w:val="20"/>
              </w:rPr>
              <w:t>x</w:t>
            </w:r>
          </w:p>
        </w:tc>
        <w:tc>
          <w:tcPr>
            <w:tcW w:w="996" w:type="dxa"/>
            <w:tcBorders>
              <w:bottom w:val="single" w:sz="4" w:space="0" w:color="auto"/>
            </w:tcBorders>
            <w:shd w:val="clear" w:color="auto" w:fill="auto"/>
            <w:vAlign w:val="center"/>
          </w:tcPr>
          <w:p w14:paraId="14E63A6B" w14:textId="77777777" w:rsidR="00F11D73" w:rsidRPr="00E275E5" w:rsidRDefault="00F11D73" w:rsidP="00E8485B">
            <w:pPr>
              <w:ind w:right="-2"/>
              <w:jc w:val="center"/>
              <w:rPr>
                <w:sz w:val="20"/>
                <w:szCs w:val="20"/>
              </w:rPr>
            </w:pPr>
            <w:r w:rsidRPr="00E275E5">
              <w:rPr>
                <w:sz w:val="20"/>
                <w:szCs w:val="20"/>
              </w:rPr>
              <w:t>x</w:t>
            </w:r>
          </w:p>
        </w:tc>
      </w:tr>
      <w:tr w:rsidR="00F11D73" w:rsidRPr="002A1A2D" w14:paraId="6DFB2AA1" w14:textId="77777777" w:rsidTr="00E8485B">
        <w:trPr>
          <w:trHeight w:val="187"/>
          <w:jc w:val="center"/>
        </w:trPr>
        <w:tc>
          <w:tcPr>
            <w:tcW w:w="1413" w:type="dxa"/>
            <w:vMerge/>
            <w:shd w:val="clear" w:color="auto" w:fill="auto"/>
            <w:vAlign w:val="center"/>
          </w:tcPr>
          <w:p w14:paraId="622D054D" w14:textId="77777777" w:rsidR="00F11D73" w:rsidRPr="002A1A2D" w:rsidRDefault="00F11D73" w:rsidP="00E8485B">
            <w:pPr>
              <w:ind w:left="-108" w:right="-125"/>
              <w:jc w:val="center"/>
              <w:rPr>
                <w:bCs/>
                <w:color w:val="000000"/>
                <w:kern w:val="32"/>
                <w:sz w:val="22"/>
                <w:szCs w:val="22"/>
              </w:rPr>
            </w:pPr>
          </w:p>
        </w:tc>
        <w:tc>
          <w:tcPr>
            <w:tcW w:w="1692" w:type="dxa"/>
            <w:gridSpan w:val="2"/>
            <w:vMerge/>
            <w:shd w:val="clear" w:color="auto" w:fill="auto"/>
          </w:tcPr>
          <w:p w14:paraId="743146DE" w14:textId="77777777" w:rsidR="00F11D73" w:rsidRPr="00E275E5" w:rsidRDefault="00F11D73" w:rsidP="00E8485B">
            <w:pPr>
              <w:ind w:left="-107" w:right="-2"/>
              <w:jc w:val="center"/>
              <w:rPr>
                <w:sz w:val="20"/>
                <w:szCs w:val="20"/>
              </w:rPr>
            </w:pPr>
          </w:p>
        </w:tc>
        <w:tc>
          <w:tcPr>
            <w:tcW w:w="1414" w:type="dxa"/>
            <w:gridSpan w:val="2"/>
            <w:tcBorders>
              <w:bottom w:val="single" w:sz="4" w:space="0" w:color="auto"/>
            </w:tcBorders>
            <w:shd w:val="clear" w:color="auto" w:fill="auto"/>
            <w:vAlign w:val="center"/>
          </w:tcPr>
          <w:p w14:paraId="2178A212" w14:textId="77777777" w:rsidR="00F11D73" w:rsidRPr="00E275E5" w:rsidRDefault="00F11D73" w:rsidP="00E8485B">
            <w:pPr>
              <w:ind w:right="-2"/>
              <w:jc w:val="center"/>
              <w:rPr>
                <w:sz w:val="20"/>
                <w:szCs w:val="20"/>
              </w:rPr>
            </w:pPr>
            <w:r w:rsidRPr="00E275E5">
              <w:rPr>
                <w:sz w:val="20"/>
                <w:szCs w:val="20"/>
              </w:rPr>
              <w:t>с 01.0</w:t>
            </w:r>
            <w:r>
              <w:rPr>
                <w:sz w:val="20"/>
                <w:szCs w:val="20"/>
              </w:rPr>
              <w:t>1</w:t>
            </w:r>
            <w:r w:rsidRPr="00E275E5">
              <w:rPr>
                <w:sz w:val="20"/>
                <w:szCs w:val="20"/>
              </w:rPr>
              <w:t>.202</w:t>
            </w:r>
            <w:r>
              <w:rPr>
                <w:sz w:val="20"/>
                <w:szCs w:val="20"/>
              </w:rPr>
              <w:t>5</w:t>
            </w:r>
          </w:p>
        </w:tc>
        <w:tc>
          <w:tcPr>
            <w:tcW w:w="1276" w:type="dxa"/>
            <w:gridSpan w:val="3"/>
            <w:tcBorders>
              <w:bottom w:val="single" w:sz="4" w:space="0" w:color="auto"/>
            </w:tcBorders>
            <w:shd w:val="clear" w:color="auto" w:fill="auto"/>
            <w:vAlign w:val="center"/>
          </w:tcPr>
          <w:p w14:paraId="2BEE43EA" w14:textId="77777777" w:rsidR="00F11D73" w:rsidRDefault="00F11D73" w:rsidP="00E8485B">
            <w:pPr>
              <w:ind w:right="-2"/>
              <w:jc w:val="center"/>
              <w:rPr>
                <w:sz w:val="20"/>
                <w:szCs w:val="20"/>
              </w:rPr>
            </w:pPr>
            <w:r>
              <w:rPr>
                <w:sz w:val="20"/>
                <w:szCs w:val="20"/>
              </w:rPr>
              <w:t>5 225,05</w:t>
            </w:r>
          </w:p>
        </w:tc>
        <w:tc>
          <w:tcPr>
            <w:tcW w:w="713" w:type="dxa"/>
            <w:tcBorders>
              <w:bottom w:val="single" w:sz="4" w:space="0" w:color="auto"/>
            </w:tcBorders>
            <w:shd w:val="clear" w:color="auto" w:fill="auto"/>
            <w:vAlign w:val="center"/>
          </w:tcPr>
          <w:p w14:paraId="6EB02466"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tcBorders>
              <w:bottom w:val="single" w:sz="4" w:space="0" w:color="auto"/>
            </w:tcBorders>
            <w:shd w:val="clear" w:color="auto" w:fill="auto"/>
            <w:vAlign w:val="center"/>
          </w:tcPr>
          <w:p w14:paraId="76714653" w14:textId="77777777" w:rsidR="00F11D73" w:rsidRPr="00E275E5" w:rsidRDefault="00F11D73" w:rsidP="00E8485B">
            <w:pPr>
              <w:ind w:right="-2"/>
              <w:jc w:val="center"/>
              <w:rPr>
                <w:sz w:val="20"/>
                <w:szCs w:val="20"/>
              </w:rPr>
            </w:pPr>
            <w:r w:rsidRPr="00E275E5">
              <w:rPr>
                <w:sz w:val="20"/>
                <w:szCs w:val="20"/>
              </w:rPr>
              <w:t>x</w:t>
            </w:r>
          </w:p>
        </w:tc>
        <w:tc>
          <w:tcPr>
            <w:tcW w:w="713" w:type="dxa"/>
            <w:gridSpan w:val="2"/>
            <w:tcBorders>
              <w:bottom w:val="single" w:sz="4" w:space="0" w:color="auto"/>
            </w:tcBorders>
            <w:shd w:val="clear" w:color="auto" w:fill="auto"/>
            <w:vAlign w:val="center"/>
          </w:tcPr>
          <w:p w14:paraId="72A3E64B" w14:textId="77777777" w:rsidR="00F11D73" w:rsidRPr="00E275E5" w:rsidRDefault="00F11D73" w:rsidP="00E8485B">
            <w:pPr>
              <w:ind w:left="-108" w:right="-108"/>
              <w:jc w:val="center"/>
              <w:rPr>
                <w:sz w:val="20"/>
                <w:szCs w:val="20"/>
              </w:rPr>
            </w:pPr>
            <w:r w:rsidRPr="00E275E5">
              <w:rPr>
                <w:sz w:val="20"/>
                <w:szCs w:val="20"/>
              </w:rPr>
              <w:t>x</w:t>
            </w:r>
          </w:p>
        </w:tc>
        <w:tc>
          <w:tcPr>
            <w:tcW w:w="709" w:type="dxa"/>
            <w:gridSpan w:val="2"/>
            <w:tcBorders>
              <w:bottom w:val="single" w:sz="4" w:space="0" w:color="auto"/>
            </w:tcBorders>
            <w:shd w:val="clear" w:color="auto" w:fill="auto"/>
            <w:vAlign w:val="center"/>
          </w:tcPr>
          <w:p w14:paraId="14C6CD1A" w14:textId="77777777" w:rsidR="00F11D73" w:rsidRPr="00E275E5" w:rsidRDefault="00F11D73" w:rsidP="00E8485B">
            <w:pPr>
              <w:ind w:left="-108" w:right="-108"/>
              <w:jc w:val="center"/>
              <w:rPr>
                <w:sz w:val="20"/>
                <w:szCs w:val="20"/>
              </w:rPr>
            </w:pPr>
            <w:r w:rsidRPr="00E275E5">
              <w:rPr>
                <w:sz w:val="20"/>
                <w:szCs w:val="20"/>
              </w:rPr>
              <w:t>x</w:t>
            </w:r>
          </w:p>
        </w:tc>
        <w:tc>
          <w:tcPr>
            <w:tcW w:w="996" w:type="dxa"/>
            <w:tcBorders>
              <w:bottom w:val="single" w:sz="4" w:space="0" w:color="auto"/>
            </w:tcBorders>
            <w:shd w:val="clear" w:color="auto" w:fill="auto"/>
            <w:vAlign w:val="center"/>
          </w:tcPr>
          <w:p w14:paraId="29B709AE" w14:textId="77777777" w:rsidR="00F11D73" w:rsidRPr="00E275E5" w:rsidRDefault="00F11D73" w:rsidP="00E8485B">
            <w:pPr>
              <w:ind w:right="-2"/>
              <w:jc w:val="center"/>
              <w:rPr>
                <w:sz w:val="20"/>
                <w:szCs w:val="20"/>
              </w:rPr>
            </w:pPr>
            <w:r w:rsidRPr="00E275E5">
              <w:rPr>
                <w:sz w:val="20"/>
                <w:szCs w:val="20"/>
              </w:rPr>
              <w:t>x</w:t>
            </w:r>
          </w:p>
        </w:tc>
      </w:tr>
      <w:tr w:rsidR="00F11D73" w:rsidRPr="002A1A2D" w14:paraId="5EB2F38F" w14:textId="77777777" w:rsidTr="00E8485B">
        <w:trPr>
          <w:trHeight w:val="317"/>
          <w:jc w:val="center"/>
        </w:trPr>
        <w:tc>
          <w:tcPr>
            <w:tcW w:w="1413" w:type="dxa"/>
            <w:vMerge/>
            <w:shd w:val="clear" w:color="auto" w:fill="auto"/>
            <w:vAlign w:val="center"/>
          </w:tcPr>
          <w:p w14:paraId="579F5B32" w14:textId="77777777" w:rsidR="00F11D73" w:rsidRPr="002A1A2D" w:rsidRDefault="00F11D73" w:rsidP="00E8485B">
            <w:pPr>
              <w:ind w:left="-108" w:right="-125"/>
              <w:jc w:val="center"/>
              <w:rPr>
                <w:bCs/>
                <w:color w:val="000000"/>
                <w:kern w:val="32"/>
                <w:sz w:val="22"/>
                <w:szCs w:val="22"/>
              </w:rPr>
            </w:pPr>
          </w:p>
        </w:tc>
        <w:tc>
          <w:tcPr>
            <w:tcW w:w="1692" w:type="dxa"/>
            <w:gridSpan w:val="2"/>
            <w:vMerge/>
            <w:shd w:val="clear" w:color="auto" w:fill="auto"/>
            <w:vAlign w:val="center"/>
          </w:tcPr>
          <w:p w14:paraId="177A7EFC" w14:textId="77777777" w:rsidR="00F11D73" w:rsidRPr="00E275E5" w:rsidRDefault="00F11D73" w:rsidP="00E8485B">
            <w:pPr>
              <w:ind w:right="-2"/>
              <w:jc w:val="center"/>
              <w:rPr>
                <w:sz w:val="20"/>
                <w:szCs w:val="20"/>
              </w:rPr>
            </w:pPr>
          </w:p>
        </w:tc>
        <w:tc>
          <w:tcPr>
            <w:tcW w:w="1414" w:type="dxa"/>
            <w:gridSpan w:val="2"/>
            <w:tcBorders>
              <w:bottom w:val="single" w:sz="4" w:space="0" w:color="auto"/>
            </w:tcBorders>
            <w:shd w:val="clear" w:color="auto" w:fill="auto"/>
            <w:vAlign w:val="center"/>
          </w:tcPr>
          <w:p w14:paraId="516639A6" w14:textId="77777777" w:rsidR="00F11D73" w:rsidRPr="00E275E5" w:rsidRDefault="00F11D73" w:rsidP="00E8485B">
            <w:pPr>
              <w:ind w:right="-2"/>
              <w:jc w:val="center"/>
              <w:rPr>
                <w:sz w:val="20"/>
                <w:szCs w:val="20"/>
              </w:rPr>
            </w:pPr>
            <w:r>
              <w:rPr>
                <w:sz w:val="20"/>
                <w:szCs w:val="20"/>
              </w:rPr>
              <w:t>с 01.07.2025</w:t>
            </w:r>
          </w:p>
        </w:tc>
        <w:tc>
          <w:tcPr>
            <w:tcW w:w="1276" w:type="dxa"/>
            <w:gridSpan w:val="3"/>
            <w:tcBorders>
              <w:bottom w:val="single" w:sz="4" w:space="0" w:color="auto"/>
            </w:tcBorders>
            <w:shd w:val="clear" w:color="auto" w:fill="auto"/>
            <w:vAlign w:val="center"/>
          </w:tcPr>
          <w:p w14:paraId="59BE86AC" w14:textId="77777777" w:rsidR="00F11D73" w:rsidRPr="00E275E5" w:rsidRDefault="00F11D73" w:rsidP="00E8485B">
            <w:pPr>
              <w:ind w:right="-2"/>
              <w:jc w:val="center"/>
              <w:rPr>
                <w:sz w:val="20"/>
                <w:szCs w:val="20"/>
              </w:rPr>
            </w:pPr>
            <w:r>
              <w:rPr>
                <w:sz w:val="20"/>
                <w:szCs w:val="20"/>
              </w:rPr>
              <w:t>5 330,37</w:t>
            </w:r>
          </w:p>
        </w:tc>
        <w:tc>
          <w:tcPr>
            <w:tcW w:w="713" w:type="dxa"/>
            <w:shd w:val="clear" w:color="auto" w:fill="auto"/>
            <w:vAlign w:val="center"/>
          </w:tcPr>
          <w:p w14:paraId="7D414780"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shd w:val="clear" w:color="auto" w:fill="auto"/>
            <w:vAlign w:val="center"/>
          </w:tcPr>
          <w:p w14:paraId="4C610398"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40D3AF11" w14:textId="77777777" w:rsidR="00F11D73" w:rsidRPr="00E275E5" w:rsidRDefault="00F11D73" w:rsidP="00E8485B">
            <w:pPr>
              <w:ind w:left="-108" w:right="-108"/>
              <w:jc w:val="center"/>
              <w:rPr>
                <w:sz w:val="20"/>
                <w:szCs w:val="20"/>
              </w:rPr>
            </w:pPr>
            <w:r w:rsidRPr="00E275E5">
              <w:rPr>
                <w:sz w:val="20"/>
                <w:szCs w:val="20"/>
              </w:rPr>
              <w:t>x</w:t>
            </w:r>
          </w:p>
        </w:tc>
        <w:tc>
          <w:tcPr>
            <w:tcW w:w="709" w:type="dxa"/>
            <w:gridSpan w:val="2"/>
            <w:shd w:val="clear" w:color="auto" w:fill="auto"/>
            <w:vAlign w:val="center"/>
          </w:tcPr>
          <w:p w14:paraId="13EFF8A5" w14:textId="77777777" w:rsidR="00F11D73" w:rsidRPr="00E275E5" w:rsidRDefault="00F11D73" w:rsidP="00E8485B">
            <w:pPr>
              <w:ind w:left="-108" w:right="-108"/>
              <w:jc w:val="center"/>
              <w:rPr>
                <w:sz w:val="20"/>
                <w:szCs w:val="20"/>
              </w:rPr>
            </w:pPr>
            <w:r w:rsidRPr="00E275E5">
              <w:rPr>
                <w:sz w:val="20"/>
                <w:szCs w:val="20"/>
              </w:rPr>
              <w:t>x</w:t>
            </w:r>
          </w:p>
        </w:tc>
        <w:tc>
          <w:tcPr>
            <w:tcW w:w="996" w:type="dxa"/>
            <w:shd w:val="clear" w:color="auto" w:fill="auto"/>
            <w:vAlign w:val="center"/>
          </w:tcPr>
          <w:p w14:paraId="782280C5" w14:textId="77777777" w:rsidR="00F11D73" w:rsidRPr="00E275E5" w:rsidRDefault="00F11D73" w:rsidP="00E8485B">
            <w:pPr>
              <w:ind w:right="-2"/>
              <w:jc w:val="center"/>
              <w:rPr>
                <w:sz w:val="20"/>
                <w:szCs w:val="20"/>
              </w:rPr>
            </w:pPr>
            <w:r w:rsidRPr="00E275E5">
              <w:rPr>
                <w:sz w:val="20"/>
                <w:szCs w:val="20"/>
              </w:rPr>
              <w:t>x</w:t>
            </w:r>
          </w:p>
        </w:tc>
      </w:tr>
      <w:tr w:rsidR="00F11D73" w:rsidRPr="002A1A2D" w14:paraId="2CC52B25" w14:textId="77777777" w:rsidTr="00E8485B">
        <w:trPr>
          <w:trHeight w:val="317"/>
          <w:jc w:val="center"/>
        </w:trPr>
        <w:tc>
          <w:tcPr>
            <w:tcW w:w="1413" w:type="dxa"/>
            <w:vMerge/>
            <w:shd w:val="clear" w:color="auto" w:fill="auto"/>
            <w:vAlign w:val="center"/>
          </w:tcPr>
          <w:p w14:paraId="1236A7AB" w14:textId="77777777" w:rsidR="00F11D73" w:rsidRPr="002A1A2D" w:rsidRDefault="00F11D73" w:rsidP="00E8485B">
            <w:pPr>
              <w:ind w:left="-108" w:right="-125"/>
              <w:jc w:val="center"/>
              <w:rPr>
                <w:bCs/>
                <w:color w:val="000000"/>
                <w:kern w:val="32"/>
                <w:sz w:val="22"/>
                <w:szCs w:val="22"/>
              </w:rPr>
            </w:pPr>
          </w:p>
        </w:tc>
        <w:tc>
          <w:tcPr>
            <w:tcW w:w="1692" w:type="dxa"/>
            <w:gridSpan w:val="2"/>
            <w:vMerge/>
            <w:shd w:val="clear" w:color="auto" w:fill="auto"/>
            <w:vAlign w:val="center"/>
          </w:tcPr>
          <w:p w14:paraId="55CB021E" w14:textId="77777777" w:rsidR="00F11D73" w:rsidRPr="00E275E5" w:rsidRDefault="00F11D73" w:rsidP="00E8485B">
            <w:pPr>
              <w:ind w:right="-2"/>
              <w:jc w:val="center"/>
              <w:rPr>
                <w:sz w:val="20"/>
                <w:szCs w:val="20"/>
              </w:rPr>
            </w:pPr>
          </w:p>
        </w:tc>
        <w:tc>
          <w:tcPr>
            <w:tcW w:w="1414" w:type="dxa"/>
            <w:gridSpan w:val="2"/>
            <w:tcBorders>
              <w:bottom w:val="single" w:sz="4" w:space="0" w:color="auto"/>
            </w:tcBorders>
            <w:shd w:val="clear" w:color="auto" w:fill="auto"/>
            <w:vAlign w:val="center"/>
          </w:tcPr>
          <w:p w14:paraId="681D1F2C" w14:textId="77777777" w:rsidR="00F11D73" w:rsidRPr="00E275E5" w:rsidRDefault="00F11D73" w:rsidP="00E8485B">
            <w:pPr>
              <w:ind w:right="-2"/>
              <w:jc w:val="center"/>
              <w:rPr>
                <w:sz w:val="20"/>
                <w:szCs w:val="20"/>
              </w:rPr>
            </w:pPr>
            <w:r>
              <w:rPr>
                <w:sz w:val="20"/>
                <w:szCs w:val="20"/>
              </w:rPr>
              <w:t>с 01.01.2026</w:t>
            </w:r>
          </w:p>
        </w:tc>
        <w:tc>
          <w:tcPr>
            <w:tcW w:w="1276" w:type="dxa"/>
            <w:gridSpan w:val="3"/>
            <w:tcBorders>
              <w:bottom w:val="single" w:sz="4" w:space="0" w:color="auto"/>
            </w:tcBorders>
            <w:shd w:val="clear" w:color="auto" w:fill="auto"/>
            <w:vAlign w:val="center"/>
          </w:tcPr>
          <w:p w14:paraId="4041D8DD" w14:textId="77777777" w:rsidR="00F11D73" w:rsidRPr="00E275E5" w:rsidRDefault="00F11D73" w:rsidP="00E8485B">
            <w:pPr>
              <w:ind w:right="-2"/>
              <w:jc w:val="center"/>
              <w:rPr>
                <w:sz w:val="20"/>
                <w:szCs w:val="20"/>
              </w:rPr>
            </w:pPr>
            <w:r>
              <w:rPr>
                <w:sz w:val="20"/>
                <w:szCs w:val="20"/>
              </w:rPr>
              <w:t>5 330,37</w:t>
            </w:r>
          </w:p>
        </w:tc>
        <w:tc>
          <w:tcPr>
            <w:tcW w:w="713" w:type="dxa"/>
            <w:shd w:val="clear" w:color="auto" w:fill="auto"/>
            <w:vAlign w:val="center"/>
          </w:tcPr>
          <w:p w14:paraId="3929761F"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shd w:val="clear" w:color="auto" w:fill="auto"/>
            <w:vAlign w:val="center"/>
          </w:tcPr>
          <w:p w14:paraId="06A542F4"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0D064D41" w14:textId="77777777" w:rsidR="00F11D73" w:rsidRPr="00E275E5" w:rsidRDefault="00F11D73" w:rsidP="00E8485B">
            <w:pPr>
              <w:ind w:left="-108" w:right="-108"/>
              <w:jc w:val="center"/>
              <w:rPr>
                <w:sz w:val="20"/>
                <w:szCs w:val="20"/>
              </w:rPr>
            </w:pPr>
            <w:r w:rsidRPr="00E275E5">
              <w:rPr>
                <w:sz w:val="20"/>
                <w:szCs w:val="20"/>
              </w:rPr>
              <w:t>x</w:t>
            </w:r>
          </w:p>
        </w:tc>
        <w:tc>
          <w:tcPr>
            <w:tcW w:w="709" w:type="dxa"/>
            <w:gridSpan w:val="2"/>
            <w:shd w:val="clear" w:color="auto" w:fill="auto"/>
            <w:vAlign w:val="center"/>
          </w:tcPr>
          <w:p w14:paraId="45CE7C72" w14:textId="77777777" w:rsidR="00F11D73" w:rsidRPr="00E275E5" w:rsidRDefault="00F11D73" w:rsidP="00E8485B">
            <w:pPr>
              <w:ind w:left="-108" w:right="-108"/>
              <w:jc w:val="center"/>
              <w:rPr>
                <w:sz w:val="20"/>
                <w:szCs w:val="20"/>
              </w:rPr>
            </w:pPr>
            <w:r w:rsidRPr="00E275E5">
              <w:rPr>
                <w:sz w:val="20"/>
                <w:szCs w:val="20"/>
              </w:rPr>
              <w:t>x</w:t>
            </w:r>
          </w:p>
        </w:tc>
        <w:tc>
          <w:tcPr>
            <w:tcW w:w="996" w:type="dxa"/>
            <w:shd w:val="clear" w:color="auto" w:fill="auto"/>
            <w:vAlign w:val="center"/>
          </w:tcPr>
          <w:p w14:paraId="1D890658" w14:textId="77777777" w:rsidR="00F11D73" w:rsidRPr="00E275E5" w:rsidRDefault="00F11D73" w:rsidP="00E8485B">
            <w:pPr>
              <w:ind w:right="-2"/>
              <w:jc w:val="center"/>
              <w:rPr>
                <w:sz w:val="20"/>
                <w:szCs w:val="20"/>
              </w:rPr>
            </w:pPr>
            <w:r w:rsidRPr="00E275E5">
              <w:rPr>
                <w:sz w:val="20"/>
                <w:szCs w:val="20"/>
              </w:rPr>
              <w:t>x</w:t>
            </w:r>
          </w:p>
        </w:tc>
      </w:tr>
      <w:tr w:rsidR="00F11D73" w:rsidRPr="002A1A2D" w14:paraId="30D95898" w14:textId="77777777" w:rsidTr="00E8485B">
        <w:trPr>
          <w:trHeight w:val="317"/>
          <w:jc w:val="center"/>
        </w:trPr>
        <w:tc>
          <w:tcPr>
            <w:tcW w:w="1413" w:type="dxa"/>
            <w:vMerge/>
            <w:shd w:val="clear" w:color="auto" w:fill="auto"/>
            <w:vAlign w:val="center"/>
          </w:tcPr>
          <w:p w14:paraId="231507BB" w14:textId="77777777" w:rsidR="00F11D73" w:rsidRPr="002A1A2D" w:rsidRDefault="00F11D73" w:rsidP="00E8485B">
            <w:pPr>
              <w:ind w:left="-108" w:right="-125"/>
              <w:jc w:val="center"/>
              <w:rPr>
                <w:bCs/>
                <w:color w:val="000000"/>
                <w:kern w:val="32"/>
                <w:sz w:val="22"/>
                <w:szCs w:val="22"/>
              </w:rPr>
            </w:pPr>
          </w:p>
        </w:tc>
        <w:tc>
          <w:tcPr>
            <w:tcW w:w="1692" w:type="dxa"/>
            <w:gridSpan w:val="2"/>
            <w:vMerge/>
            <w:shd w:val="clear" w:color="auto" w:fill="auto"/>
            <w:vAlign w:val="center"/>
          </w:tcPr>
          <w:p w14:paraId="78D649E0" w14:textId="77777777" w:rsidR="00F11D73" w:rsidRPr="00E275E5" w:rsidRDefault="00F11D73" w:rsidP="00E8485B">
            <w:pPr>
              <w:ind w:right="-2"/>
              <w:jc w:val="center"/>
              <w:rPr>
                <w:sz w:val="20"/>
                <w:szCs w:val="20"/>
              </w:rPr>
            </w:pPr>
          </w:p>
        </w:tc>
        <w:tc>
          <w:tcPr>
            <w:tcW w:w="1414" w:type="dxa"/>
            <w:gridSpan w:val="2"/>
            <w:tcBorders>
              <w:bottom w:val="single" w:sz="4" w:space="0" w:color="auto"/>
            </w:tcBorders>
            <w:shd w:val="clear" w:color="auto" w:fill="auto"/>
            <w:vAlign w:val="center"/>
          </w:tcPr>
          <w:p w14:paraId="4FDD1860" w14:textId="77777777" w:rsidR="00F11D73" w:rsidRPr="00E275E5" w:rsidRDefault="00F11D73" w:rsidP="00E8485B">
            <w:pPr>
              <w:ind w:right="-2"/>
              <w:jc w:val="center"/>
              <w:rPr>
                <w:sz w:val="20"/>
                <w:szCs w:val="20"/>
              </w:rPr>
            </w:pPr>
            <w:r>
              <w:rPr>
                <w:sz w:val="20"/>
                <w:szCs w:val="20"/>
              </w:rPr>
              <w:t>с 01.07.2026</w:t>
            </w:r>
          </w:p>
        </w:tc>
        <w:tc>
          <w:tcPr>
            <w:tcW w:w="1276" w:type="dxa"/>
            <w:gridSpan w:val="3"/>
            <w:tcBorders>
              <w:bottom w:val="single" w:sz="4" w:space="0" w:color="auto"/>
            </w:tcBorders>
            <w:shd w:val="clear" w:color="auto" w:fill="auto"/>
            <w:vAlign w:val="center"/>
          </w:tcPr>
          <w:p w14:paraId="6FFCFA68" w14:textId="77777777" w:rsidR="00F11D73" w:rsidRPr="00E275E5" w:rsidRDefault="00F11D73" w:rsidP="00E8485B">
            <w:pPr>
              <w:ind w:right="-2"/>
              <w:jc w:val="center"/>
              <w:rPr>
                <w:sz w:val="20"/>
                <w:szCs w:val="20"/>
              </w:rPr>
            </w:pPr>
            <w:r>
              <w:rPr>
                <w:sz w:val="20"/>
                <w:szCs w:val="20"/>
              </w:rPr>
              <w:t>7 017,55</w:t>
            </w:r>
          </w:p>
        </w:tc>
        <w:tc>
          <w:tcPr>
            <w:tcW w:w="713" w:type="dxa"/>
            <w:shd w:val="clear" w:color="auto" w:fill="auto"/>
            <w:vAlign w:val="center"/>
          </w:tcPr>
          <w:p w14:paraId="571F5853"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shd w:val="clear" w:color="auto" w:fill="auto"/>
            <w:vAlign w:val="center"/>
          </w:tcPr>
          <w:p w14:paraId="688C3B65"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66CF8A53" w14:textId="77777777" w:rsidR="00F11D73" w:rsidRPr="00E275E5" w:rsidRDefault="00F11D73" w:rsidP="00E8485B">
            <w:pPr>
              <w:ind w:left="-108" w:right="-108"/>
              <w:jc w:val="center"/>
              <w:rPr>
                <w:sz w:val="20"/>
                <w:szCs w:val="20"/>
              </w:rPr>
            </w:pPr>
            <w:r w:rsidRPr="00E275E5">
              <w:rPr>
                <w:sz w:val="20"/>
                <w:szCs w:val="20"/>
              </w:rPr>
              <w:t>x</w:t>
            </w:r>
          </w:p>
        </w:tc>
        <w:tc>
          <w:tcPr>
            <w:tcW w:w="709" w:type="dxa"/>
            <w:gridSpan w:val="2"/>
            <w:shd w:val="clear" w:color="auto" w:fill="auto"/>
            <w:vAlign w:val="center"/>
          </w:tcPr>
          <w:p w14:paraId="42FA7CED" w14:textId="77777777" w:rsidR="00F11D73" w:rsidRPr="00E275E5" w:rsidRDefault="00F11D73" w:rsidP="00E8485B">
            <w:pPr>
              <w:ind w:left="-108" w:right="-108"/>
              <w:jc w:val="center"/>
              <w:rPr>
                <w:sz w:val="20"/>
                <w:szCs w:val="20"/>
              </w:rPr>
            </w:pPr>
            <w:r w:rsidRPr="00E275E5">
              <w:rPr>
                <w:sz w:val="20"/>
                <w:szCs w:val="20"/>
              </w:rPr>
              <w:t>x</w:t>
            </w:r>
          </w:p>
        </w:tc>
        <w:tc>
          <w:tcPr>
            <w:tcW w:w="996" w:type="dxa"/>
            <w:shd w:val="clear" w:color="auto" w:fill="auto"/>
            <w:vAlign w:val="center"/>
          </w:tcPr>
          <w:p w14:paraId="1E9763B8" w14:textId="77777777" w:rsidR="00F11D73" w:rsidRPr="00E275E5" w:rsidRDefault="00F11D73" w:rsidP="00E8485B">
            <w:pPr>
              <w:ind w:right="-2"/>
              <w:jc w:val="center"/>
              <w:rPr>
                <w:sz w:val="20"/>
                <w:szCs w:val="20"/>
              </w:rPr>
            </w:pPr>
            <w:r w:rsidRPr="00E275E5">
              <w:rPr>
                <w:sz w:val="20"/>
                <w:szCs w:val="20"/>
              </w:rPr>
              <w:t>x</w:t>
            </w:r>
          </w:p>
        </w:tc>
      </w:tr>
      <w:tr w:rsidR="00F11D73" w:rsidRPr="002A1A2D" w14:paraId="5EA7B593" w14:textId="77777777" w:rsidTr="00E8485B">
        <w:trPr>
          <w:trHeight w:val="317"/>
          <w:jc w:val="center"/>
        </w:trPr>
        <w:tc>
          <w:tcPr>
            <w:tcW w:w="1413" w:type="dxa"/>
            <w:vMerge/>
            <w:shd w:val="clear" w:color="auto" w:fill="auto"/>
            <w:vAlign w:val="center"/>
          </w:tcPr>
          <w:p w14:paraId="1D289564" w14:textId="77777777" w:rsidR="00F11D73" w:rsidRPr="002A1A2D" w:rsidRDefault="00F11D73" w:rsidP="00E8485B">
            <w:pPr>
              <w:ind w:left="-108" w:right="-125"/>
              <w:jc w:val="center"/>
              <w:rPr>
                <w:bCs/>
                <w:color w:val="000000"/>
                <w:kern w:val="32"/>
                <w:sz w:val="22"/>
                <w:szCs w:val="22"/>
              </w:rPr>
            </w:pPr>
          </w:p>
        </w:tc>
        <w:tc>
          <w:tcPr>
            <w:tcW w:w="1692" w:type="dxa"/>
            <w:gridSpan w:val="2"/>
            <w:vMerge/>
            <w:shd w:val="clear" w:color="auto" w:fill="auto"/>
            <w:vAlign w:val="center"/>
          </w:tcPr>
          <w:p w14:paraId="38F7CC75" w14:textId="77777777" w:rsidR="00F11D73" w:rsidRPr="00E275E5" w:rsidRDefault="00F11D73" w:rsidP="00E8485B">
            <w:pPr>
              <w:ind w:right="-2"/>
              <w:jc w:val="center"/>
              <w:rPr>
                <w:sz w:val="20"/>
                <w:szCs w:val="20"/>
              </w:rPr>
            </w:pPr>
          </w:p>
        </w:tc>
        <w:tc>
          <w:tcPr>
            <w:tcW w:w="1414" w:type="dxa"/>
            <w:gridSpan w:val="2"/>
            <w:tcBorders>
              <w:bottom w:val="single" w:sz="4" w:space="0" w:color="auto"/>
            </w:tcBorders>
            <w:shd w:val="clear" w:color="auto" w:fill="auto"/>
            <w:vAlign w:val="center"/>
          </w:tcPr>
          <w:p w14:paraId="156B8803" w14:textId="77777777" w:rsidR="00F11D73" w:rsidRPr="00E275E5" w:rsidRDefault="00F11D73" w:rsidP="00E8485B">
            <w:pPr>
              <w:ind w:right="-2"/>
              <w:jc w:val="center"/>
              <w:rPr>
                <w:sz w:val="20"/>
                <w:szCs w:val="20"/>
              </w:rPr>
            </w:pPr>
            <w:r>
              <w:rPr>
                <w:sz w:val="20"/>
                <w:szCs w:val="20"/>
              </w:rPr>
              <w:t>с 01.01.2027</w:t>
            </w:r>
          </w:p>
        </w:tc>
        <w:tc>
          <w:tcPr>
            <w:tcW w:w="1276" w:type="dxa"/>
            <w:gridSpan w:val="3"/>
            <w:tcBorders>
              <w:bottom w:val="single" w:sz="4" w:space="0" w:color="auto"/>
            </w:tcBorders>
            <w:shd w:val="clear" w:color="auto" w:fill="auto"/>
            <w:vAlign w:val="center"/>
          </w:tcPr>
          <w:p w14:paraId="594D96F5" w14:textId="77777777" w:rsidR="00F11D73" w:rsidRPr="00E275E5" w:rsidRDefault="00F11D73" w:rsidP="00E8485B">
            <w:pPr>
              <w:ind w:right="-2"/>
              <w:jc w:val="center"/>
              <w:rPr>
                <w:sz w:val="20"/>
                <w:szCs w:val="20"/>
              </w:rPr>
            </w:pPr>
            <w:r>
              <w:rPr>
                <w:sz w:val="20"/>
                <w:szCs w:val="20"/>
              </w:rPr>
              <w:t>7 017,55</w:t>
            </w:r>
          </w:p>
        </w:tc>
        <w:tc>
          <w:tcPr>
            <w:tcW w:w="713" w:type="dxa"/>
            <w:shd w:val="clear" w:color="auto" w:fill="auto"/>
            <w:vAlign w:val="center"/>
          </w:tcPr>
          <w:p w14:paraId="10A513DE"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shd w:val="clear" w:color="auto" w:fill="auto"/>
            <w:vAlign w:val="center"/>
          </w:tcPr>
          <w:p w14:paraId="27F7DD7A"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6AF86324" w14:textId="77777777" w:rsidR="00F11D73" w:rsidRPr="00E275E5" w:rsidRDefault="00F11D73" w:rsidP="00E8485B">
            <w:pPr>
              <w:ind w:left="-108" w:right="-108"/>
              <w:jc w:val="center"/>
              <w:rPr>
                <w:sz w:val="20"/>
                <w:szCs w:val="20"/>
              </w:rPr>
            </w:pPr>
            <w:r w:rsidRPr="00E275E5">
              <w:rPr>
                <w:sz w:val="20"/>
                <w:szCs w:val="20"/>
              </w:rPr>
              <w:t>x</w:t>
            </w:r>
          </w:p>
        </w:tc>
        <w:tc>
          <w:tcPr>
            <w:tcW w:w="709" w:type="dxa"/>
            <w:gridSpan w:val="2"/>
            <w:shd w:val="clear" w:color="auto" w:fill="auto"/>
            <w:vAlign w:val="center"/>
          </w:tcPr>
          <w:p w14:paraId="56004367" w14:textId="77777777" w:rsidR="00F11D73" w:rsidRPr="00E275E5" w:rsidRDefault="00F11D73" w:rsidP="00E8485B">
            <w:pPr>
              <w:ind w:left="-108" w:right="-108"/>
              <w:jc w:val="center"/>
              <w:rPr>
                <w:sz w:val="20"/>
                <w:szCs w:val="20"/>
              </w:rPr>
            </w:pPr>
            <w:r w:rsidRPr="00E275E5">
              <w:rPr>
                <w:sz w:val="20"/>
                <w:szCs w:val="20"/>
              </w:rPr>
              <w:t>x</w:t>
            </w:r>
          </w:p>
        </w:tc>
        <w:tc>
          <w:tcPr>
            <w:tcW w:w="996" w:type="dxa"/>
            <w:shd w:val="clear" w:color="auto" w:fill="auto"/>
            <w:vAlign w:val="center"/>
          </w:tcPr>
          <w:p w14:paraId="6326B2D6" w14:textId="77777777" w:rsidR="00F11D73" w:rsidRPr="00E275E5" w:rsidRDefault="00F11D73" w:rsidP="00E8485B">
            <w:pPr>
              <w:ind w:right="-2"/>
              <w:jc w:val="center"/>
              <w:rPr>
                <w:sz w:val="20"/>
                <w:szCs w:val="20"/>
              </w:rPr>
            </w:pPr>
            <w:r w:rsidRPr="00E275E5">
              <w:rPr>
                <w:sz w:val="20"/>
                <w:szCs w:val="20"/>
              </w:rPr>
              <w:t>x</w:t>
            </w:r>
          </w:p>
        </w:tc>
      </w:tr>
      <w:tr w:rsidR="00F11D73" w:rsidRPr="002A1A2D" w14:paraId="78798992" w14:textId="77777777" w:rsidTr="00E8485B">
        <w:trPr>
          <w:trHeight w:val="317"/>
          <w:jc w:val="center"/>
        </w:trPr>
        <w:tc>
          <w:tcPr>
            <w:tcW w:w="1413" w:type="dxa"/>
            <w:vMerge/>
            <w:shd w:val="clear" w:color="auto" w:fill="auto"/>
            <w:vAlign w:val="center"/>
          </w:tcPr>
          <w:p w14:paraId="62EDAF94" w14:textId="77777777" w:rsidR="00F11D73" w:rsidRPr="002A1A2D" w:rsidRDefault="00F11D73" w:rsidP="00E8485B">
            <w:pPr>
              <w:ind w:left="-108" w:right="-125"/>
              <w:jc w:val="center"/>
              <w:rPr>
                <w:bCs/>
                <w:color w:val="000000"/>
                <w:kern w:val="32"/>
                <w:sz w:val="22"/>
                <w:szCs w:val="22"/>
              </w:rPr>
            </w:pPr>
          </w:p>
        </w:tc>
        <w:tc>
          <w:tcPr>
            <w:tcW w:w="1692" w:type="dxa"/>
            <w:gridSpan w:val="2"/>
            <w:vMerge/>
            <w:shd w:val="clear" w:color="auto" w:fill="auto"/>
            <w:vAlign w:val="center"/>
          </w:tcPr>
          <w:p w14:paraId="53759F2D" w14:textId="77777777" w:rsidR="00F11D73" w:rsidRPr="00E275E5" w:rsidRDefault="00F11D73" w:rsidP="00E8485B">
            <w:pPr>
              <w:ind w:right="-2"/>
              <w:jc w:val="center"/>
              <w:rPr>
                <w:sz w:val="20"/>
                <w:szCs w:val="20"/>
              </w:rPr>
            </w:pPr>
          </w:p>
        </w:tc>
        <w:tc>
          <w:tcPr>
            <w:tcW w:w="1414" w:type="dxa"/>
            <w:gridSpan w:val="2"/>
            <w:tcBorders>
              <w:bottom w:val="single" w:sz="4" w:space="0" w:color="auto"/>
            </w:tcBorders>
            <w:shd w:val="clear" w:color="auto" w:fill="auto"/>
            <w:vAlign w:val="center"/>
          </w:tcPr>
          <w:p w14:paraId="62685617" w14:textId="77777777" w:rsidR="00F11D73" w:rsidRPr="00E275E5" w:rsidRDefault="00F11D73" w:rsidP="00E8485B">
            <w:pPr>
              <w:ind w:right="-2"/>
              <w:jc w:val="center"/>
              <w:rPr>
                <w:sz w:val="20"/>
                <w:szCs w:val="20"/>
              </w:rPr>
            </w:pPr>
            <w:r>
              <w:rPr>
                <w:sz w:val="20"/>
                <w:szCs w:val="20"/>
              </w:rPr>
              <w:t>с 01.07.2027</w:t>
            </w:r>
          </w:p>
        </w:tc>
        <w:tc>
          <w:tcPr>
            <w:tcW w:w="1276" w:type="dxa"/>
            <w:gridSpan w:val="3"/>
            <w:tcBorders>
              <w:bottom w:val="single" w:sz="4" w:space="0" w:color="auto"/>
            </w:tcBorders>
            <w:shd w:val="clear" w:color="auto" w:fill="auto"/>
            <w:vAlign w:val="center"/>
          </w:tcPr>
          <w:p w14:paraId="57BB9AE7" w14:textId="77777777" w:rsidR="00F11D73" w:rsidRPr="00E275E5" w:rsidRDefault="00F11D73" w:rsidP="00E8485B">
            <w:pPr>
              <w:ind w:right="-2"/>
              <w:jc w:val="center"/>
              <w:rPr>
                <w:sz w:val="20"/>
                <w:szCs w:val="20"/>
              </w:rPr>
            </w:pPr>
            <w:r>
              <w:rPr>
                <w:sz w:val="20"/>
                <w:szCs w:val="20"/>
              </w:rPr>
              <w:t>7 832,51</w:t>
            </w:r>
          </w:p>
        </w:tc>
        <w:tc>
          <w:tcPr>
            <w:tcW w:w="713" w:type="dxa"/>
            <w:shd w:val="clear" w:color="auto" w:fill="auto"/>
            <w:vAlign w:val="center"/>
          </w:tcPr>
          <w:p w14:paraId="533274FF"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shd w:val="clear" w:color="auto" w:fill="auto"/>
            <w:vAlign w:val="center"/>
          </w:tcPr>
          <w:p w14:paraId="51BF35C0"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2F7DDBCC" w14:textId="77777777" w:rsidR="00F11D73" w:rsidRPr="00E275E5" w:rsidRDefault="00F11D73" w:rsidP="00E8485B">
            <w:pPr>
              <w:ind w:left="-108" w:right="-108"/>
              <w:jc w:val="center"/>
              <w:rPr>
                <w:sz w:val="20"/>
                <w:szCs w:val="20"/>
              </w:rPr>
            </w:pPr>
            <w:r w:rsidRPr="00E275E5">
              <w:rPr>
                <w:sz w:val="20"/>
                <w:szCs w:val="20"/>
              </w:rPr>
              <w:t>x</w:t>
            </w:r>
          </w:p>
        </w:tc>
        <w:tc>
          <w:tcPr>
            <w:tcW w:w="709" w:type="dxa"/>
            <w:gridSpan w:val="2"/>
            <w:shd w:val="clear" w:color="auto" w:fill="auto"/>
            <w:vAlign w:val="center"/>
          </w:tcPr>
          <w:p w14:paraId="0A65DACF" w14:textId="77777777" w:rsidR="00F11D73" w:rsidRPr="00E275E5" w:rsidRDefault="00F11D73" w:rsidP="00E8485B">
            <w:pPr>
              <w:ind w:left="-108" w:right="-108"/>
              <w:jc w:val="center"/>
              <w:rPr>
                <w:sz w:val="20"/>
                <w:szCs w:val="20"/>
              </w:rPr>
            </w:pPr>
            <w:r w:rsidRPr="00E275E5">
              <w:rPr>
                <w:sz w:val="20"/>
                <w:szCs w:val="20"/>
              </w:rPr>
              <w:t>x</w:t>
            </w:r>
          </w:p>
        </w:tc>
        <w:tc>
          <w:tcPr>
            <w:tcW w:w="996" w:type="dxa"/>
            <w:shd w:val="clear" w:color="auto" w:fill="auto"/>
            <w:vAlign w:val="center"/>
          </w:tcPr>
          <w:p w14:paraId="0087E56F" w14:textId="77777777" w:rsidR="00F11D73" w:rsidRPr="00E275E5" w:rsidRDefault="00F11D73" w:rsidP="00E8485B">
            <w:pPr>
              <w:ind w:right="-2"/>
              <w:jc w:val="center"/>
              <w:rPr>
                <w:sz w:val="20"/>
                <w:szCs w:val="20"/>
              </w:rPr>
            </w:pPr>
            <w:r w:rsidRPr="00E275E5">
              <w:rPr>
                <w:sz w:val="20"/>
                <w:szCs w:val="20"/>
              </w:rPr>
              <w:t>x</w:t>
            </w:r>
          </w:p>
        </w:tc>
      </w:tr>
      <w:tr w:rsidR="00F11D73" w:rsidRPr="002A1A2D" w14:paraId="20D32BF6" w14:textId="77777777" w:rsidTr="00E8485B">
        <w:trPr>
          <w:trHeight w:val="317"/>
          <w:jc w:val="center"/>
        </w:trPr>
        <w:tc>
          <w:tcPr>
            <w:tcW w:w="1413" w:type="dxa"/>
            <w:vMerge/>
            <w:shd w:val="clear" w:color="auto" w:fill="auto"/>
            <w:vAlign w:val="center"/>
          </w:tcPr>
          <w:p w14:paraId="699F935C" w14:textId="77777777" w:rsidR="00F11D73" w:rsidRPr="002A1A2D" w:rsidRDefault="00F11D73" w:rsidP="00E8485B">
            <w:pPr>
              <w:ind w:left="-108" w:right="-125"/>
              <w:jc w:val="center"/>
              <w:rPr>
                <w:bCs/>
                <w:color w:val="000000"/>
                <w:kern w:val="32"/>
                <w:sz w:val="22"/>
                <w:szCs w:val="22"/>
              </w:rPr>
            </w:pPr>
          </w:p>
        </w:tc>
        <w:tc>
          <w:tcPr>
            <w:tcW w:w="1692" w:type="dxa"/>
            <w:gridSpan w:val="2"/>
            <w:vMerge/>
            <w:shd w:val="clear" w:color="auto" w:fill="auto"/>
            <w:vAlign w:val="center"/>
          </w:tcPr>
          <w:p w14:paraId="29E51667" w14:textId="77777777" w:rsidR="00F11D73" w:rsidRPr="00E275E5" w:rsidRDefault="00F11D73" w:rsidP="00E8485B">
            <w:pPr>
              <w:ind w:right="-2"/>
              <w:jc w:val="center"/>
              <w:rPr>
                <w:sz w:val="20"/>
                <w:szCs w:val="20"/>
              </w:rPr>
            </w:pPr>
          </w:p>
        </w:tc>
        <w:tc>
          <w:tcPr>
            <w:tcW w:w="1414" w:type="dxa"/>
            <w:gridSpan w:val="2"/>
            <w:tcBorders>
              <w:bottom w:val="single" w:sz="4" w:space="0" w:color="auto"/>
            </w:tcBorders>
            <w:shd w:val="clear" w:color="auto" w:fill="auto"/>
            <w:vAlign w:val="center"/>
          </w:tcPr>
          <w:p w14:paraId="5499290F" w14:textId="77777777" w:rsidR="00F11D73" w:rsidRPr="00E275E5" w:rsidRDefault="00F11D73" w:rsidP="00E8485B">
            <w:pPr>
              <w:ind w:right="-2"/>
              <w:jc w:val="center"/>
              <w:rPr>
                <w:sz w:val="20"/>
                <w:szCs w:val="20"/>
              </w:rPr>
            </w:pPr>
            <w:r>
              <w:rPr>
                <w:sz w:val="20"/>
                <w:szCs w:val="20"/>
              </w:rPr>
              <w:t>с 01.01.2028</w:t>
            </w:r>
          </w:p>
        </w:tc>
        <w:tc>
          <w:tcPr>
            <w:tcW w:w="1276" w:type="dxa"/>
            <w:gridSpan w:val="3"/>
            <w:tcBorders>
              <w:bottom w:val="single" w:sz="4" w:space="0" w:color="auto"/>
            </w:tcBorders>
            <w:shd w:val="clear" w:color="auto" w:fill="auto"/>
            <w:vAlign w:val="center"/>
          </w:tcPr>
          <w:p w14:paraId="12C914C5" w14:textId="77777777" w:rsidR="00F11D73" w:rsidRPr="00E275E5" w:rsidRDefault="00F11D73" w:rsidP="00E8485B">
            <w:pPr>
              <w:ind w:right="-2"/>
              <w:jc w:val="center"/>
              <w:rPr>
                <w:sz w:val="20"/>
                <w:szCs w:val="20"/>
              </w:rPr>
            </w:pPr>
            <w:r>
              <w:rPr>
                <w:sz w:val="20"/>
                <w:szCs w:val="20"/>
              </w:rPr>
              <w:t>7 832,51</w:t>
            </w:r>
          </w:p>
        </w:tc>
        <w:tc>
          <w:tcPr>
            <w:tcW w:w="713" w:type="dxa"/>
            <w:shd w:val="clear" w:color="auto" w:fill="auto"/>
            <w:vAlign w:val="center"/>
          </w:tcPr>
          <w:p w14:paraId="472E87C2"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shd w:val="clear" w:color="auto" w:fill="auto"/>
            <w:vAlign w:val="center"/>
          </w:tcPr>
          <w:p w14:paraId="5F1AEE2C"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272FFFE1" w14:textId="77777777" w:rsidR="00F11D73" w:rsidRPr="00E275E5" w:rsidRDefault="00F11D73" w:rsidP="00E8485B">
            <w:pPr>
              <w:ind w:left="-108" w:right="-108"/>
              <w:jc w:val="center"/>
              <w:rPr>
                <w:sz w:val="20"/>
                <w:szCs w:val="20"/>
              </w:rPr>
            </w:pPr>
            <w:r w:rsidRPr="00E275E5">
              <w:rPr>
                <w:sz w:val="20"/>
                <w:szCs w:val="20"/>
              </w:rPr>
              <w:t>x</w:t>
            </w:r>
          </w:p>
        </w:tc>
        <w:tc>
          <w:tcPr>
            <w:tcW w:w="709" w:type="dxa"/>
            <w:gridSpan w:val="2"/>
            <w:shd w:val="clear" w:color="auto" w:fill="auto"/>
            <w:vAlign w:val="center"/>
          </w:tcPr>
          <w:p w14:paraId="777811CF" w14:textId="77777777" w:rsidR="00F11D73" w:rsidRPr="00E275E5" w:rsidRDefault="00F11D73" w:rsidP="00E8485B">
            <w:pPr>
              <w:ind w:left="-108" w:right="-108"/>
              <w:jc w:val="center"/>
              <w:rPr>
                <w:sz w:val="20"/>
                <w:szCs w:val="20"/>
              </w:rPr>
            </w:pPr>
            <w:r w:rsidRPr="00E275E5">
              <w:rPr>
                <w:sz w:val="20"/>
                <w:szCs w:val="20"/>
              </w:rPr>
              <w:t>x</w:t>
            </w:r>
          </w:p>
        </w:tc>
        <w:tc>
          <w:tcPr>
            <w:tcW w:w="996" w:type="dxa"/>
            <w:shd w:val="clear" w:color="auto" w:fill="auto"/>
            <w:vAlign w:val="center"/>
          </w:tcPr>
          <w:p w14:paraId="54501F72" w14:textId="77777777" w:rsidR="00F11D73" w:rsidRPr="00E275E5" w:rsidRDefault="00F11D73" w:rsidP="00E8485B">
            <w:pPr>
              <w:ind w:right="-2"/>
              <w:jc w:val="center"/>
              <w:rPr>
                <w:sz w:val="20"/>
                <w:szCs w:val="20"/>
              </w:rPr>
            </w:pPr>
            <w:r w:rsidRPr="00E275E5">
              <w:rPr>
                <w:sz w:val="20"/>
                <w:szCs w:val="20"/>
              </w:rPr>
              <w:t>x</w:t>
            </w:r>
          </w:p>
        </w:tc>
      </w:tr>
      <w:tr w:rsidR="00F11D73" w:rsidRPr="002A1A2D" w14:paraId="3CB565FB" w14:textId="77777777" w:rsidTr="00E8485B">
        <w:trPr>
          <w:trHeight w:val="317"/>
          <w:jc w:val="center"/>
        </w:trPr>
        <w:tc>
          <w:tcPr>
            <w:tcW w:w="1413" w:type="dxa"/>
            <w:vMerge/>
            <w:shd w:val="clear" w:color="auto" w:fill="auto"/>
            <w:vAlign w:val="center"/>
          </w:tcPr>
          <w:p w14:paraId="604A4426" w14:textId="77777777" w:rsidR="00F11D73" w:rsidRPr="002A1A2D" w:rsidRDefault="00F11D73" w:rsidP="00E8485B">
            <w:pPr>
              <w:ind w:left="-108" w:right="-125"/>
              <w:jc w:val="center"/>
              <w:rPr>
                <w:bCs/>
                <w:color w:val="000000"/>
                <w:kern w:val="32"/>
                <w:sz w:val="22"/>
                <w:szCs w:val="22"/>
              </w:rPr>
            </w:pPr>
          </w:p>
        </w:tc>
        <w:tc>
          <w:tcPr>
            <w:tcW w:w="1692" w:type="dxa"/>
            <w:gridSpan w:val="2"/>
            <w:vMerge/>
            <w:tcBorders>
              <w:bottom w:val="single" w:sz="4" w:space="0" w:color="auto"/>
            </w:tcBorders>
            <w:shd w:val="clear" w:color="auto" w:fill="auto"/>
            <w:vAlign w:val="center"/>
          </w:tcPr>
          <w:p w14:paraId="1C254019" w14:textId="77777777" w:rsidR="00F11D73" w:rsidRPr="00E275E5" w:rsidRDefault="00F11D73" w:rsidP="00E8485B">
            <w:pPr>
              <w:ind w:right="-2"/>
              <w:jc w:val="center"/>
              <w:rPr>
                <w:sz w:val="20"/>
                <w:szCs w:val="20"/>
              </w:rPr>
            </w:pPr>
          </w:p>
        </w:tc>
        <w:tc>
          <w:tcPr>
            <w:tcW w:w="1414" w:type="dxa"/>
            <w:gridSpan w:val="2"/>
            <w:tcBorders>
              <w:bottom w:val="single" w:sz="4" w:space="0" w:color="auto"/>
            </w:tcBorders>
            <w:shd w:val="clear" w:color="auto" w:fill="auto"/>
            <w:vAlign w:val="center"/>
          </w:tcPr>
          <w:p w14:paraId="5C18ADD6" w14:textId="77777777" w:rsidR="00F11D73" w:rsidRPr="00E275E5" w:rsidRDefault="00F11D73" w:rsidP="00E8485B">
            <w:pPr>
              <w:ind w:right="-2"/>
              <w:jc w:val="center"/>
              <w:rPr>
                <w:sz w:val="20"/>
                <w:szCs w:val="20"/>
              </w:rPr>
            </w:pPr>
            <w:r>
              <w:rPr>
                <w:sz w:val="20"/>
                <w:szCs w:val="20"/>
              </w:rPr>
              <w:t>с 01.07.2028</w:t>
            </w:r>
          </w:p>
        </w:tc>
        <w:tc>
          <w:tcPr>
            <w:tcW w:w="1276" w:type="dxa"/>
            <w:gridSpan w:val="3"/>
            <w:tcBorders>
              <w:bottom w:val="single" w:sz="4" w:space="0" w:color="auto"/>
            </w:tcBorders>
            <w:shd w:val="clear" w:color="auto" w:fill="auto"/>
            <w:vAlign w:val="center"/>
          </w:tcPr>
          <w:p w14:paraId="39D1D1C5" w14:textId="77777777" w:rsidR="00F11D73" w:rsidRPr="00E275E5" w:rsidRDefault="00F11D73" w:rsidP="00E8485B">
            <w:pPr>
              <w:ind w:right="-2"/>
              <w:jc w:val="center"/>
              <w:rPr>
                <w:sz w:val="20"/>
                <w:szCs w:val="20"/>
              </w:rPr>
            </w:pPr>
            <w:r>
              <w:rPr>
                <w:sz w:val="20"/>
                <w:szCs w:val="20"/>
              </w:rPr>
              <w:t>8 500,70</w:t>
            </w:r>
          </w:p>
        </w:tc>
        <w:tc>
          <w:tcPr>
            <w:tcW w:w="713" w:type="dxa"/>
            <w:shd w:val="clear" w:color="auto" w:fill="auto"/>
            <w:vAlign w:val="center"/>
          </w:tcPr>
          <w:p w14:paraId="4169430A"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shd w:val="clear" w:color="auto" w:fill="auto"/>
            <w:vAlign w:val="center"/>
          </w:tcPr>
          <w:p w14:paraId="7E3DB39E"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20209E33" w14:textId="77777777" w:rsidR="00F11D73" w:rsidRPr="00E275E5" w:rsidRDefault="00F11D73" w:rsidP="00E8485B">
            <w:pPr>
              <w:ind w:left="-108" w:right="-108"/>
              <w:jc w:val="center"/>
              <w:rPr>
                <w:sz w:val="20"/>
                <w:szCs w:val="20"/>
              </w:rPr>
            </w:pPr>
            <w:r w:rsidRPr="00E275E5">
              <w:rPr>
                <w:sz w:val="20"/>
                <w:szCs w:val="20"/>
              </w:rPr>
              <w:t>x</w:t>
            </w:r>
          </w:p>
        </w:tc>
        <w:tc>
          <w:tcPr>
            <w:tcW w:w="709" w:type="dxa"/>
            <w:gridSpan w:val="2"/>
            <w:shd w:val="clear" w:color="auto" w:fill="auto"/>
            <w:vAlign w:val="center"/>
          </w:tcPr>
          <w:p w14:paraId="1E61D04A" w14:textId="77777777" w:rsidR="00F11D73" w:rsidRPr="00E275E5" w:rsidRDefault="00F11D73" w:rsidP="00E8485B">
            <w:pPr>
              <w:ind w:left="-108" w:right="-108"/>
              <w:jc w:val="center"/>
              <w:rPr>
                <w:sz w:val="20"/>
                <w:szCs w:val="20"/>
              </w:rPr>
            </w:pPr>
            <w:r w:rsidRPr="00E275E5">
              <w:rPr>
                <w:sz w:val="20"/>
                <w:szCs w:val="20"/>
              </w:rPr>
              <w:t>x</w:t>
            </w:r>
          </w:p>
        </w:tc>
        <w:tc>
          <w:tcPr>
            <w:tcW w:w="996" w:type="dxa"/>
            <w:shd w:val="clear" w:color="auto" w:fill="auto"/>
            <w:vAlign w:val="center"/>
          </w:tcPr>
          <w:p w14:paraId="29805E7B" w14:textId="77777777" w:rsidR="00F11D73" w:rsidRPr="00E275E5" w:rsidRDefault="00F11D73" w:rsidP="00E8485B">
            <w:pPr>
              <w:ind w:right="-2"/>
              <w:jc w:val="center"/>
              <w:rPr>
                <w:sz w:val="20"/>
                <w:szCs w:val="20"/>
              </w:rPr>
            </w:pPr>
            <w:r w:rsidRPr="00E275E5">
              <w:rPr>
                <w:sz w:val="20"/>
                <w:szCs w:val="20"/>
              </w:rPr>
              <w:t>x</w:t>
            </w:r>
          </w:p>
        </w:tc>
      </w:tr>
      <w:tr w:rsidR="00F11D73" w:rsidRPr="002A1A2D" w14:paraId="65D2AF67" w14:textId="77777777" w:rsidTr="00E8485B">
        <w:trPr>
          <w:trHeight w:val="317"/>
          <w:jc w:val="center"/>
        </w:trPr>
        <w:tc>
          <w:tcPr>
            <w:tcW w:w="1413" w:type="dxa"/>
            <w:vMerge/>
            <w:shd w:val="clear" w:color="auto" w:fill="auto"/>
            <w:vAlign w:val="center"/>
          </w:tcPr>
          <w:p w14:paraId="16162B19" w14:textId="77777777" w:rsidR="00F11D73" w:rsidRPr="002A1A2D" w:rsidRDefault="00F11D73" w:rsidP="00E8485B">
            <w:pPr>
              <w:ind w:left="-108" w:right="-125"/>
              <w:jc w:val="center"/>
              <w:rPr>
                <w:bCs/>
                <w:color w:val="000000"/>
                <w:kern w:val="32"/>
                <w:sz w:val="22"/>
                <w:szCs w:val="22"/>
              </w:rPr>
            </w:pPr>
          </w:p>
        </w:tc>
        <w:tc>
          <w:tcPr>
            <w:tcW w:w="1692" w:type="dxa"/>
            <w:gridSpan w:val="2"/>
            <w:tcBorders>
              <w:bottom w:val="single" w:sz="4" w:space="0" w:color="auto"/>
            </w:tcBorders>
            <w:shd w:val="clear" w:color="auto" w:fill="auto"/>
            <w:vAlign w:val="center"/>
          </w:tcPr>
          <w:p w14:paraId="6B801A8C" w14:textId="77777777" w:rsidR="00F11D73" w:rsidRPr="00E275E5" w:rsidRDefault="00F11D73" w:rsidP="00E8485B">
            <w:pPr>
              <w:ind w:right="-2"/>
              <w:jc w:val="center"/>
              <w:rPr>
                <w:sz w:val="20"/>
                <w:szCs w:val="20"/>
              </w:rPr>
            </w:pPr>
            <w:proofErr w:type="spellStart"/>
            <w:r w:rsidRPr="00E275E5">
              <w:rPr>
                <w:sz w:val="20"/>
                <w:szCs w:val="20"/>
              </w:rPr>
              <w:t>Двухставочный</w:t>
            </w:r>
            <w:proofErr w:type="spellEnd"/>
          </w:p>
        </w:tc>
        <w:tc>
          <w:tcPr>
            <w:tcW w:w="1414" w:type="dxa"/>
            <w:gridSpan w:val="2"/>
            <w:tcBorders>
              <w:bottom w:val="single" w:sz="4" w:space="0" w:color="auto"/>
            </w:tcBorders>
            <w:shd w:val="clear" w:color="auto" w:fill="auto"/>
            <w:vAlign w:val="center"/>
          </w:tcPr>
          <w:p w14:paraId="2C875D1A" w14:textId="77777777" w:rsidR="00F11D73" w:rsidRPr="00E275E5" w:rsidRDefault="00F11D73" w:rsidP="00E8485B">
            <w:pPr>
              <w:ind w:right="-2"/>
              <w:jc w:val="center"/>
              <w:rPr>
                <w:sz w:val="20"/>
                <w:szCs w:val="20"/>
              </w:rPr>
            </w:pPr>
            <w:r w:rsidRPr="00E275E5">
              <w:rPr>
                <w:sz w:val="20"/>
                <w:szCs w:val="20"/>
              </w:rPr>
              <w:t>x</w:t>
            </w:r>
          </w:p>
        </w:tc>
        <w:tc>
          <w:tcPr>
            <w:tcW w:w="1276" w:type="dxa"/>
            <w:gridSpan w:val="3"/>
            <w:tcBorders>
              <w:bottom w:val="single" w:sz="4" w:space="0" w:color="auto"/>
            </w:tcBorders>
            <w:shd w:val="clear" w:color="auto" w:fill="auto"/>
            <w:vAlign w:val="center"/>
          </w:tcPr>
          <w:p w14:paraId="600B8C2E" w14:textId="77777777" w:rsidR="00F11D73" w:rsidRPr="00E275E5" w:rsidRDefault="00F11D73" w:rsidP="00E8485B">
            <w:pPr>
              <w:ind w:right="-2"/>
              <w:jc w:val="center"/>
              <w:rPr>
                <w:sz w:val="20"/>
                <w:szCs w:val="20"/>
              </w:rPr>
            </w:pPr>
            <w:r w:rsidRPr="00E275E5">
              <w:rPr>
                <w:sz w:val="20"/>
                <w:szCs w:val="20"/>
              </w:rPr>
              <w:t>x</w:t>
            </w:r>
          </w:p>
        </w:tc>
        <w:tc>
          <w:tcPr>
            <w:tcW w:w="713" w:type="dxa"/>
            <w:tcBorders>
              <w:bottom w:val="single" w:sz="4" w:space="0" w:color="auto"/>
            </w:tcBorders>
            <w:shd w:val="clear" w:color="auto" w:fill="auto"/>
            <w:vAlign w:val="center"/>
          </w:tcPr>
          <w:p w14:paraId="360DA378"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tcBorders>
              <w:bottom w:val="single" w:sz="4" w:space="0" w:color="auto"/>
            </w:tcBorders>
            <w:shd w:val="clear" w:color="auto" w:fill="auto"/>
            <w:vAlign w:val="center"/>
          </w:tcPr>
          <w:p w14:paraId="4444F581" w14:textId="77777777" w:rsidR="00F11D73" w:rsidRPr="00E275E5" w:rsidRDefault="00F11D73" w:rsidP="00E8485B">
            <w:pPr>
              <w:ind w:right="-2"/>
              <w:jc w:val="center"/>
              <w:rPr>
                <w:sz w:val="20"/>
                <w:szCs w:val="20"/>
              </w:rPr>
            </w:pPr>
            <w:r w:rsidRPr="00E275E5">
              <w:rPr>
                <w:sz w:val="20"/>
                <w:szCs w:val="20"/>
              </w:rPr>
              <w:t>x</w:t>
            </w:r>
          </w:p>
        </w:tc>
        <w:tc>
          <w:tcPr>
            <w:tcW w:w="713" w:type="dxa"/>
            <w:gridSpan w:val="2"/>
            <w:tcBorders>
              <w:bottom w:val="single" w:sz="4" w:space="0" w:color="auto"/>
            </w:tcBorders>
            <w:shd w:val="clear" w:color="auto" w:fill="auto"/>
            <w:vAlign w:val="center"/>
          </w:tcPr>
          <w:p w14:paraId="248B3792" w14:textId="77777777" w:rsidR="00F11D73" w:rsidRPr="00E275E5" w:rsidRDefault="00F11D73" w:rsidP="00E8485B">
            <w:pPr>
              <w:ind w:left="-108" w:right="-108"/>
              <w:jc w:val="center"/>
              <w:rPr>
                <w:sz w:val="20"/>
                <w:szCs w:val="20"/>
              </w:rPr>
            </w:pPr>
            <w:r w:rsidRPr="00E275E5">
              <w:rPr>
                <w:sz w:val="20"/>
                <w:szCs w:val="20"/>
              </w:rPr>
              <w:t>х</w:t>
            </w:r>
          </w:p>
        </w:tc>
        <w:tc>
          <w:tcPr>
            <w:tcW w:w="709" w:type="dxa"/>
            <w:gridSpan w:val="2"/>
            <w:tcBorders>
              <w:bottom w:val="single" w:sz="4" w:space="0" w:color="auto"/>
            </w:tcBorders>
            <w:shd w:val="clear" w:color="auto" w:fill="auto"/>
            <w:vAlign w:val="center"/>
          </w:tcPr>
          <w:p w14:paraId="0BDFB07D" w14:textId="77777777" w:rsidR="00F11D73" w:rsidRPr="00E275E5" w:rsidRDefault="00F11D73" w:rsidP="00E8485B">
            <w:pPr>
              <w:ind w:left="-108" w:right="-108"/>
              <w:jc w:val="center"/>
              <w:rPr>
                <w:sz w:val="20"/>
                <w:szCs w:val="20"/>
              </w:rPr>
            </w:pPr>
            <w:r w:rsidRPr="00E275E5">
              <w:rPr>
                <w:sz w:val="20"/>
                <w:szCs w:val="20"/>
              </w:rPr>
              <w:t>x</w:t>
            </w:r>
          </w:p>
        </w:tc>
        <w:tc>
          <w:tcPr>
            <w:tcW w:w="996" w:type="dxa"/>
            <w:tcBorders>
              <w:bottom w:val="single" w:sz="4" w:space="0" w:color="auto"/>
            </w:tcBorders>
            <w:shd w:val="clear" w:color="auto" w:fill="auto"/>
            <w:vAlign w:val="center"/>
          </w:tcPr>
          <w:p w14:paraId="1F8253B9" w14:textId="77777777" w:rsidR="00F11D73" w:rsidRPr="00E275E5" w:rsidRDefault="00F11D73" w:rsidP="00E8485B">
            <w:pPr>
              <w:ind w:right="-2"/>
              <w:jc w:val="center"/>
              <w:rPr>
                <w:sz w:val="20"/>
                <w:szCs w:val="20"/>
              </w:rPr>
            </w:pPr>
            <w:r w:rsidRPr="00E275E5">
              <w:rPr>
                <w:sz w:val="20"/>
                <w:szCs w:val="20"/>
              </w:rPr>
              <w:t>x</w:t>
            </w:r>
          </w:p>
        </w:tc>
      </w:tr>
      <w:tr w:rsidR="00F11D73" w:rsidRPr="002A1A2D" w14:paraId="734F9EE2" w14:textId="77777777" w:rsidTr="00E8485B">
        <w:trPr>
          <w:trHeight w:val="97"/>
          <w:jc w:val="center"/>
        </w:trPr>
        <w:tc>
          <w:tcPr>
            <w:tcW w:w="1413" w:type="dxa"/>
            <w:vMerge/>
            <w:shd w:val="clear" w:color="auto" w:fill="auto"/>
            <w:vAlign w:val="center"/>
          </w:tcPr>
          <w:p w14:paraId="5EA00265" w14:textId="77777777" w:rsidR="00F11D73" w:rsidRPr="002A1A2D" w:rsidRDefault="00F11D73" w:rsidP="00E8485B">
            <w:pPr>
              <w:ind w:left="-108" w:right="-125"/>
              <w:jc w:val="center"/>
              <w:rPr>
                <w:bCs/>
                <w:color w:val="000000"/>
                <w:kern w:val="32"/>
                <w:sz w:val="22"/>
                <w:szCs w:val="22"/>
              </w:rPr>
            </w:pPr>
          </w:p>
        </w:tc>
        <w:tc>
          <w:tcPr>
            <w:tcW w:w="1692" w:type="dxa"/>
            <w:gridSpan w:val="2"/>
            <w:tcBorders>
              <w:bottom w:val="single" w:sz="4" w:space="0" w:color="auto"/>
            </w:tcBorders>
            <w:shd w:val="clear" w:color="auto" w:fill="auto"/>
          </w:tcPr>
          <w:p w14:paraId="3B88BFD2" w14:textId="77777777" w:rsidR="00F11D73" w:rsidRPr="00E275E5" w:rsidRDefault="00F11D73" w:rsidP="00E8485B">
            <w:pPr>
              <w:ind w:right="-2"/>
              <w:jc w:val="center"/>
              <w:rPr>
                <w:sz w:val="20"/>
                <w:szCs w:val="20"/>
              </w:rPr>
            </w:pPr>
            <w:r w:rsidRPr="00E275E5">
              <w:rPr>
                <w:sz w:val="20"/>
                <w:szCs w:val="20"/>
              </w:rPr>
              <w:t>Ставка за тепловую энергию, руб./Гкал</w:t>
            </w:r>
          </w:p>
        </w:tc>
        <w:tc>
          <w:tcPr>
            <w:tcW w:w="1414" w:type="dxa"/>
            <w:gridSpan w:val="2"/>
            <w:tcBorders>
              <w:bottom w:val="single" w:sz="4" w:space="0" w:color="auto"/>
            </w:tcBorders>
            <w:shd w:val="clear" w:color="auto" w:fill="auto"/>
            <w:vAlign w:val="center"/>
          </w:tcPr>
          <w:p w14:paraId="0833C10C" w14:textId="77777777" w:rsidR="00F11D73" w:rsidRPr="00E275E5" w:rsidRDefault="00F11D73" w:rsidP="00E8485B">
            <w:pPr>
              <w:ind w:right="-2"/>
              <w:jc w:val="center"/>
              <w:rPr>
                <w:sz w:val="20"/>
                <w:szCs w:val="20"/>
              </w:rPr>
            </w:pPr>
            <w:r w:rsidRPr="00E275E5">
              <w:rPr>
                <w:sz w:val="20"/>
                <w:szCs w:val="20"/>
              </w:rPr>
              <w:t>x</w:t>
            </w:r>
          </w:p>
        </w:tc>
        <w:tc>
          <w:tcPr>
            <w:tcW w:w="1276" w:type="dxa"/>
            <w:gridSpan w:val="3"/>
            <w:tcBorders>
              <w:bottom w:val="single" w:sz="4" w:space="0" w:color="auto"/>
            </w:tcBorders>
            <w:shd w:val="clear" w:color="auto" w:fill="auto"/>
            <w:vAlign w:val="center"/>
          </w:tcPr>
          <w:p w14:paraId="44819019" w14:textId="77777777" w:rsidR="00F11D73" w:rsidRPr="00E275E5" w:rsidRDefault="00F11D73" w:rsidP="00E8485B">
            <w:pPr>
              <w:ind w:right="-2"/>
              <w:jc w:val="center"/>
              <w:rPr>
                <w:sz w:val="20"/>
                <w:szCs w:val="20"/>
              </w:rPr>
            </w:pPr>
            <w:r w:rsidRPr="00E275E5">
              <w:rPr>
                <w:sz w:val="20"/>
                <w:szCs w:val="20"/>
              </w:rPr>
              <w:t>x</w:t>
            </w:r>
          </w:p>
        </w:tc>
        <w:tc>
          <w:tcPr>
            <w:tcW w:w="713" w:type="dxa"/>
            <w:tcBorders>
              <w:bottom w:val="single" w:sz="4" w:space="0" w:color="auto"/>
            </w:tcBorders>
            <w:shd w:val="clear" w:color="auto" w:fill="auto"/>
            <w:vAlign w:val="center"/>
          </w:tcPr>
          <w:p w14:paraId="3981E566"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tcBorders>
              <w:bottom w:val="single" w:sz="4" w:space="0" w:color="auto"/>
            </w:tcBorders>
            <w:shd w:val="clear" w:color="auto" w:fill="auto"/>
            <w:vAlign w:val="center"/>
          </w:tcPr>
          <w:p w14:paraId="474A5D7C" w14:textId="77777777" w:rsidR="00F11D73" w:rsidRPr="00E275E5" w:rsidRDefault="00F11D73" w:rsidP="00E8485B">
            <w:pPr>
              <w:ind w:right="-2"/>
              <w:jc w:val="center"/>
              <w:rPr>
                <w:sz w:val="20"/>
                <w:szCs w:val="20"/>
              </w:rPr>
            </w:pPr>
            <w:r w:rsidRPr="00E275E5">
              <w:rPr>
                <w:sz w:val="20"/>
                <w:szCs w:val="20"/>
              </w:rPr>
              <w:t>x</w:t>
            </w:r>
          </w:p>
        </w:tc>
        <w:tc>
          <w:tcPr>
            <w:tcW w:w="713" w:type="dxa"/>
            <w:gridSpan w:val="2"/>
            <w:tcBorders>
              <w:bottom w:val="single" w:sz="4" w:space="0" w:color="auto"/>
            </w:tcBorders>
            <w:shd w:val="clear" w:color="auto" w:fill="auto"/>
            <w:vAlign w:val="center"/>
          </w:tcPr>
          <w:p w14:paraId="0AF13950" w14:textId="77777777" w:rsidR="00F11D73" w:rsidRPr="00E275E5" w:rsidRDefault="00F11D73" w:rsidP="00E8485B">
            <w:pPr>
              <w:ind w:left="-108" w:right="-108"/>
              <w:jc w:val="center"/>
              <w:rPr>
                <w:sz w:val="20"/>
                <w:szCs w:val="20"/>
              </w:rPr>
            </w:pPr>
            <w:r w:rsidRPr="00E275E5">
              <w:rPr>
                <w:sz w:val="20"/>
                <w:szCs w:val="20"/>
              </w:rPr>
              <w:t>х</w:t>
            </w:r>
          </w:p>
        </w:tc>
        <w:tc>
          <w:tcPr>
            <w:tcW w:w="709" w:type="dxa"/>
            <w:gridSpan w:val="2"/>
            <w:tcBorders>
              <w:bottom w:val="single" w:sz="4" w:space="0" w:color="auto"/>
            </w:tcBorders>
            <w:shd w:val="clear" w:color="auto" w:fill="auto"/>
            <w:vAlign w:val="center"/>
          </w:tcPr>
          <w:p w14:paraId="63306EAD" w14:textId="77777777" w:rsidR="00F11D73" w:rsidRPr="00E275E5" w:rsidRDefault="00F11D73" w:rsidP="00E8485B">
            <w:pPr>
              <w:ind w:left="-108" w:right="-108"/>
              <w:jc w:val="center"/>
              <w:rPr>
                <w:sz w:val="20"/>
                <w:szCs w:val="20"/>
              </w:rPr>
            </w:pPr>
            <w:r w:rsidRPr="00E275E5">
              <w:rPr>
                <w:sz w:val="20"/>
                <w:szCs w:val="20"/>
              </w:rPr>
              <w:t>x</w:t>
            </w:r>
          </w:p>
        </w:tc>
        <w:tc>
          <w:tcPr>
            <w:tcW w:w="996" w:type="dxa"/>
            <w:tcBorders>
              <w:bottom w:val="single" w:sz="4" w:space="0" w:color="auto"/>
            </w:tcBorders>
            <w:shd w:val="clear" w:color="auto" w:fill="auto"/>
            <w:vAlign w:val="center"/>
          </w:tcPr>
          <w:p w14:paraId="5412E107" w14:textId="77777777" w:rsidR="00F11D73" w:rsidRPr="00E275E5" w:rsidRDefault="00F11D73" w:rsidP="00E8485B">
            <w:pPr>
              <w:ind w:right="-2"/>
              <w:jc w:val="center"/>
              <w:rPr>
                <w:sz w:val="20"/>
                <w:szCs w:val="20"/>
              </w:rPr>
            </w:pPr>
            <w:r w:rsidRPr="00E275E5">
              <w:rPr>
                <w:sz w:val="20"/>
                <w:szCs w:val="20"/>
              </w:rPr>
              <w:t>x</w:t>
            </w:r>
          </w:p>
        </w:tc>
      </w:tr>
      <w:tr w:rsidR="00F11D73" w:rsidRPr="002A1A2D" w14:paraId="42D5206E" w14:textId="77777777" w:rsidTr="00E8485B">
        <w:trPr>
          <w:trHeight w:val="97"/>
          <w:jc w:val="center"/>
        </w:trPr>
        <w:tc>
          <w:tcPr>
            <w:tcW w:w="1413" w:type="dxa"/>
            <w:vMerge/>
            <w:shd w:val="clear" w:color="auto" w:fill="auto"/>
            <w:vAlign w:val="center"/>
          </w:tcPr>
          <w:p w14:paraId="508F4008" w14:textId="77777777" w:rsidR="00F11D73" w:rsidRPr="002A1A2D" w:rsidRDefault="00F11D73" w:rsidP="00E8485B">
            <w:pPr>
              <w:ind w:left="-108" w:right="-125"/>
              <w:jc w:val="center"/>
              <w:rPr>
                <w:bCs/>
                <w:color w:val="000000"/>
                <w:kern w:val="32"/>
                <w:sz w:val="22"/>
                <w:szCs w:val="22"/>
              </w:rPr>
            </w:pPr>
          </w:p>
        </w:tc>
        <w:tc>
          <w:tcPr>
            <w:tcW w:w="1692" w:type="dxa"/>
            <w:gridSpan w:val="2"/>
            <w:tcBorders>
              <w:bottom w:val="single" w:sz="4" w:space="0" w:color="auto"/>
            </w:tcBorders>
            <w:shd w:val="clear" w:color="auto" w:fill="auto"/>
          </w:tcPr>
          <w:p w14:paraId="22985D88" w14:textId="77777777" w:rsidR="00F11D73" w:rsidRPr="00E275E5" w:rsidRDefault="00F11D73" w:rsidP="00E8485B">
            <w:pPr>
              <w:ind w:left="-108" w:right="-109"/>
              <w:jc w:val="center"/>
              <w:rPr>
                <w:sz w:val="20"/>
                <w:szCs w:val="20"/>
              </w:rPr>
            </w:pPr>
            <w:r w:rsidRPr="00E275E5">
              <w:rPr>
                <w:sz w:val="20"/>
                <w:szCs w:val="20"/>
              </w:rPr>
              <w:t>Ставка за содержание тепловой мощности, тыс. руб./Гкал/ч</w:t>
            </w:r>
          </w:p>
          <w:p w14:paraId="4A48F017" w14:textId="77777777" w:rsidR="00F11D73" w:rsidRPr="00E275E5" w:rsidRDefault="00F11D73" w:rsidP="00E8485B">
            <w:pPr>
              <w:ind w:right="-2"/>
              <w:jc w:val="center"/>
              <w:rPr>
                <w:sz w:val="20"/>
                <w:szCs w:val="20"/>
              </w:rPr>
            </w:pPr>
            <w:r w:rsidRPr="00E275E5">
              <w:rPr>
                <w:sz w:val="20"/>
                <w:szCs w:val="20"/>
              </w:rPr>
              <w:t xml:space="preserve"> в мес.</w:t>
            </w:r>
          </w:p>
        </w:tc>
        <w:tc>
          <w:tcPr>
            <w:tcW w:w="1414" w:type="dxa"/>
            <w:gridSpan w:val="2"/>
            <w:tcBorders>
              <w:bottom w:val="single" w:sz="4" w:space="0" w:color="auto"/>
            </w:tcBorders>
            <w:shd w:val="clear" w:color="auto" w:fill="auto"/>
            <w:vAlign w:val="center"/>
          </w:tcPr>
          <w:p w14:paraId="6B2F7958" w14:textId="77777777" w:rsidR="00F11D73" w:rsidRPr="00E275E5" w:rsidRDefault="00F11D73" w:rsidP="00E8485B">
            <w:pPr>
              <w:ind w:right="-2"/>
              <w:jc w:val="center"/>
              <w:rPr>
                <w:sz w:val="20"/>
                <w:szCs w:val="20"/>
              </w:rPr>
            </w:pPr>
            <w:r w:rsidRPr="00E275E5">
              <w:rPr>
                <w:sz w:val="20"/>
                <w:szCs w:val="20"/>
              </w:rPr>
              <w:t>x</w:t>
            </w:r>
          </w:p>
        </w:tc>
        <w:tc>
          <w:tcPr>
            <w:tcW w:w="1276" w:type="dxa"/>
            <w:gridSpan w:val="3"/>
            <w:tcBorders>
              <w:bottom w:val="single" w:sz="4" w:space="0" w:color="auto"/>
            </w:tcBorders>
            <w:shd w:val="clear" w:color="auto" w:fill="auto"/>
            <w:vAlign w:val="center"/>
          </w:tcPr>
          <w:p w14:paraId="174F20C1" w14:textId="77777777" w:rsidR="00F11D73" w:rsidRPr="00E275E5" w:rsidRDefault="00F11D73" w:rsidP="00E8485B">
            <w:pPr>
              <w:ind w:right="-2"/>
              <w:jc w:val="center"/>
              <w:rPr>
                <w:sz w:val="20"/>
                <w:szCs w:val="20"/>
              </w:rPr>
            </w:pPr>
            <w:r w:rsidRPr="00E275E5">
              <w:rPr>
                <w:sz w:val="20"/>
                <w:szCs w:val="20"/>
              </w:rPr>
              <w:t>x</w:t>
            </w:r>
          </w:p>
        </w:tc>
        <w:tc>
          <w:tcPr>
            <w:tcW w:w="713" w:type="dxa"/>
            <w:tcBorders>
              <w:bottom w:val="single" w:sz="4" w:space="0" w:color="auto"/>
            </w:tcBorders>
            <w:shd w:val="clear" w:color="auto" w:fill="auto"/>
            <w:vAlign w:val="center"/>
          </w:tcPr>
          <w:p w14:paraId="51A84249" w14:textId="77777777" w:rsidR="00F11D73" w:rsidRPr="00E275E5" w:rsidRDefault="00F11D73" w:rsidP="00E8485B">
            <w:pPr>
              <w:ind w:left="-108" w:right="-108"/>
              <w:jc w:val="center"/>
              <w:rPr>
                <w:sz w:val="20"/>
                <w:szCs w:val="20"/>
              </w:rPr>
            </w:pPr>
            <w:r w:rsidRPr="00E275E5">
              <w:rPr>
                <w:sz w:val="20"/>
                <w:szCs w:val="20"/>
              </w:rPr>
              <w:t>x</w:t>
            </w:r>
          </w:p>
        </w:tc>
        <w:tc>
          <w:tcPr>
            <w:tcW w:w="850" w:type="dxa"/>
            <w:gridSpan w:val="2"/>
            <w:tcBorders>
              <w:bottom w:val="single" w:sz="4" w:space="0" w:color="auto"/>
            </w:tcBorders>
            <w:shd w:val="clear" w:color="auto" w:fill="auto"/>
            <w:vAlign w:val="center"/>
          </w:tcPr>
          <w:p w14:paraId="3F03D0DF" w14:textId="77777777" w:rsidR="00F11D73" w:rsidRPr="00E275E5" w:rsidRDefault="00F11D73" w:rsidP="00E8485B">
            <w:pPr>
              <w:ind w:right="-2"/>
              <w:jc w:val="center"/>
              <w:rPr>
                <w:sz w:val="20"/>
                <w:szCs w:val="20"/>
              </w:rPr>
            </w:pPr>
            <w:r w:rsidRPr="00E275E5">
              <w:rPr>
                <w:sz w:val="20"/>
                <w:szCs w:val="20"/>
              </w:rPr>
              <w:t>x</w:t>
            </w:r>
          </w:p>
        </w:tc>
        <w:tc>
          <w:tcPr>
            <w:tcW w:w="713" w:type="dxa"/>
            <w:gridSpan w:val="2"/>
            <w:tcBorders>
              <w:bottom w:val="single" w:sz="4" w:space="0" w:color="auto"/>
            </w:tcBorders>
            <w:shd w:val="clear" w:color="auto" w:fill="auto"/>
            <w:vAlign w:val="center"/>
          </w:tcPr>
          <w:p w14:paraId="1070D980" w14:textId="77777777" w:rsidR="00F11D73" w:rsidRPr="00E275E5" w:rsidRDefault="00F11D73" w:rsidP="00E8485B">
            <w:pPr>
              <w:ind w:left="-108" w:right="-108"/>
              <w:jc w:val="center"/>
              <w:rPr>
                <w:sz w:val="20"/>
                <w:szCs w:val="20"/>
              </w:rPr>
            </w:pPr>
            <w:r w:rsidRPr="00E275E5">
              <w:rPr>
                <w:sz w:val="20"/>
                <w:szCs w:val="20"/>
              </w:rPr>
              <w:t>х</w:t>
            </w:r>
          </w:p>
        </w:tc>
        <w:tc>
          <w:tcPr>
            <w:tcW w:w="709" w:type="dxa"/>
            <w:gridSpan w:val="2"/>
            <w:tcBorders>
              <w:bottom w:val="single" w:sz="4" w:space="0" w:color="auto"/>
            </w:tcBorders>
            <w:shd w:val="clear" w:color="auto" w:fill="auto"/>
            <w:vAlign w:val="center"/>
          </w:tcPr>
          <w:p w14:paraId="5454B8D9" w14:textId="77777777" w:rsidR="00F11D73" w:rsidRPr="00E275E5" w:rsidRDefault="00F11D73" w:rsidP="00E8485B">
            <w:pPr>
              <w:ind w:left="-108" w:right="-108"/>
              <w:jc w:val="center"/>
              <w:rPr>
                <w:sz w:val="20"/>
                <w:szCs w:val="20"/>
              </w:rPr>
            </w:pPr>
            <w:r w:rsidRPr="00E275E5">
              <w:rPr>
                <w:sz w:val="20"/>
                <w:szCs w:val="20"/>
              </w:rPr>
              <w:t>x</w:t>
            </w:r>
          </w:p>
        </w:tc>
        <w:tc>
          <w:tcPr>
            <w:tcW w:w="996" w:type="dxa"/>
            <w:tcBorders>
              <w:bottom w:val="single" w:sz="4" w:space="0" w:color="auto"/>
            </w:tcBorders>
            <w:shd w:val="clear" w:color="auto" w:fill="auto"/>
            <w:vAlign w:val="center"/>
          </w:tcPr>
          <w:p w14:paraId="51444342" w14:textId="77777777" w:rsidR="00F11D73" w:rsidRPr="00E275E5" w:rsidRDefault="00F11D73" w:rsidP="00E8485B">
            <w:pPr>
              <w:ind w:right="-2"/>
              <w:jc w:val="center"/>
              <w:rPr>
                <w:sz w:val="20"/>
                <w:szCs w:val="20"/>
              </w:rPr>
            </w:pPr>
            <w:r w:rsidRPr="00E275E5">
              <w:rPr>
                <w:sz w:val="20"/>
                <w:szCs w:val="20"/>
              </w:rPr>
              <w:t>x</w:t>
            </w:r>
          </w:p>
        </w:tc>
      </w:tr>
      <w:tr w:rsidR="00F11D73" w:rsidRPr="002A1A2D" w14:paraId="2FA5118D" w14:textId="77777777" w:rsidTr="00E8485B">
        <w:trPr>
          <w:trHeight w:val="323"/>
          <w:jc w:val="center"/>
        </w:trPr>
        <w:tc>
          <w:tcPr>
            <w:tcW w:w="1413" w:type="dxa"/>
            <w:shd w:val="clear" w:color="auto" w:fill="auto"/>
            <w:vAlign w:val="center"/>
          </w:tcPr>
          <w:p w14:paraId="0549F38E" w14:textId="77777777" w:rsidR="00F11D73" w:rsidRPr="002A1A2D" w:rsidRDefault="00F11D73" w:rsidP="00E8485B">
            <w:pPr>
              <w:ind w:right="-2"/>
              <w:jc w:val="center"/>
              <w:rPr>
                <w:sz w:val="22"/>
                <w:szCs w:val="22"/>
              </w:rPr>
            </w:pPr>
            <w:r>
              <w:rPr>
                <w:sz w:val="22"/>
                <w:szCs w:val="22"/>
              </w:rPr>
              <w:lastRenderedPageBreak/>
              <w:t>1</w:t>
            </w:r>
          </w:p>
        </w:tc>
        <w:tc>
          <w:tcPr>
            <w:tcW w:w="1045" w:type="dxa"/>
            <w:shd w:val="clear" w:color="auto" w:fill="auto"/>
            <w:vAlign w:val="center"/>
          </w:tcPr>
          <w:p w14:paraId="01114F07" w14:textId="77777777" w:rsidR="00F11D73" w:rsidRPr="00E275E5" w:rsidRDefault="00F11D73" w:rsidP="00E8485B">
            <w:pPr>
              <w:ind w:right="-2"/>
              <w:jc w:val="center"/>
              <w:rPr>
                <w:sz w:val="20"/>
                <w:szCs w:val="20"/>
              </w:rPr>
            </w:pPr>
            <w:r>
              <w:rPr>
                <w:sz w:val="20"/>
                <w:szCs w:val="20"/>
              </w:rPr>
              <w:t>2</w:t>
            </w:r>
          </w:p>
        </w:tc>
        <w:tc>
          <w:tcPr>
            <w:tcW w:w="1045" w:type="dxa"/>
            <w:gridSpan w:val="2"/>
            <w:shd w:val="clear" w:color="auto" w:fill="auto"/>
            <w:vAlign w:val="center"/>
          </w:tcPr>
          <w:p w14:paraId="10117B1D" w14:textId="77777777" w:rsidR="00F11D73" w:rsidRPr="00E275E5" w:rsidRDefault="00F11D73" w:rsidP="00E8485B">
            <w:pPr>
              <w:ind w:right="-2"/>
              <w:jc w:val="center"/>
              <w:rPr>
                <w:sz w:val="20"/>
                <w:szCs w:val="20"/>
              </w:rPr>
            </w:pPr>
            <w:r>
              <w:rPr>
                <w:sz w:val="20"/>
                <w:szCs w:val="20"/>
              </w:rPr>
              <w:t>3</w:t>
            </w:r>
          </w:p>
        </w:tc>
        <w:tc>
          <w:tcPr>
            <w:tcW w:w="1046" w:type="dxa"/>
            <w:gridSpan w:val="2"/>
            <w:shd w:val="clear" w:color="auto" w:fill="auto"/>
            <w:vAlign w:val="center"/>
          </w:tcPr>
          <w:p w14:paraId="09ACCA87" w14:textId="77777777" w:rsidR="00F11D73" w:rsidRPr="00E275E5" w:rsidRDefault="00F11D73" w:rsidP="00E8485B">
            <w:pPr>
              <w:ind w:right="-2"/>
              <w:jc w:val="center"/>
              <w:rPr>
                <w:sz w:val="20"/>
                <w:szCs w:val="20"/>
              </w:rPr>
            </w:pPr>
            <w:r>
              <w:rPr>
                <w:sz w:val="20"/>
                <w:szCs w:val="20"/>
              </w:rPr>
              <w:t>4</w:t>
            </w:r>
          </w:p>
        </w:tc>
        <w:tc>
          <w:tcPr>
            <w:tcW w:w="1045" w:type="dxa"/>
            <w:shd w:val="clear" w:color="auto" w:fill="auto"/>
            <w:vAlign w:val="center"/>
          </w:tcPr>
          <w:p w14:paraId="44E2447E" w14:textId="77777777" w:rsidR="00F11D73" w:rsidRPr="00E275E5" w:rsidRDefault="00F11D73" w:rsidP="00E8485B">
            <w:pPr>
              <w:ind w:right="-2"/>
              <w:jc w:val="center"/>
              <w:rPr>
                <w:sz w:val="20"/>
                <w:szCs w:val="20"/>
              </w:rPr>
            </w:pPr>
            <w:r>
              <w:rPr>
                <w:sz w:val="20"/>
                <w:szCs w:val="20"/>
              </w:rPr>
              <w:t>5</w:t>
            </w:r>
          </w:p>
        </w:tc>
        <w:tc>
          <w:tcPr>
            <w:tcW w:w="1045" w:type="dxa"/>
            <w:gridSpan w:val="3"/>
            <w:shd w:val="clear" w:color="auto" w:fill="auto"/>
            <w:vAlign w:val="center"/>
          </w:tcPr>
          <w:p w14:paraId="376A74BF" w14:textId="77777777" w:rsidR="00F11D73" w:rsidRPr="00E275E5" w:rsidRDefault="00F11D73" w:rsidP="00E8485B">
            <w:pPr>
              <w:ind w:right="-2"/>
              <w:jc w:val="center"/>
              <w:rPr>
                <w:sz w:val="20"/>
                <w:szCs w:val="20"/>
              </w:rPr>
            </w:pPr>
            <w:r>
              <w:rPr>
                <w:sz w:val="20"/>
                <w:szCs w:val="20"/>
              </w:rPr>
              <w:t>6</w:t>
            </w:r>
          </w:p>
        </w:tc>
        <w:tc>
          <w:tcPr>
            <w:tcW w:w="1046" w:type="dxa"/>
            <w:gridSpan w:val="2"/>
            <w:shd w:val="clear" w:color="auto" w:fill="auto"/>
            <w:vAlign w:val="center"/>
          </w:tcPr>
          <w:p w14:paraId="0A0D92D0" w14:textId="77777777" w:rsidR="00F11D73" w:rsidRPr="00E275E5" w:rsidRDefault="00F11D73" w:rsidP="00E8485B">
            <w:pPr>
              <w:ind w:right="-2"/>
              <w:jc w:val="center"/>
              <w:rPr>
                <w:sz w:val="20"/>
                <w:szCs w:val="20"/>
              </w:rPr>
            </w:pPr>
            <w:r>
              <w:rPr>
                <w:sz w:val="20"/>
                <w:szCs w:val="20"/>
              </w:rPr>
              <w:t>7</w:t>
            </w:r>
          </w:p>
        </w:tc>
        <w:tc>
          <w:tcPr>
            <w:tcW w:w="1045" w:type="dxa"/>
            <w:gridSpan w:val="2"/>
            <w:shd w:val="clear" w:color="auto" w:fill="auto"/>
            <w:vAlign w:val="center"/>
          </w:tcPr>
          <w:p w14:paraId="45C5FDB8" w14:textId="77777777" w:rsidR="00F11D73" w:rsidRPr="00E275E5" w:rsidRDefault="00F11D73" w:rsidP="00E8485B">
            <w:pPr>
              <w:ind w:right="-2"/>
              <w:jc w:val="center"/>
              <w:rPr>
                <w:sz w:val="20"/>
                <w:szCs w:val="20"/>
              </w:rPr>
            </w:pPr>
            <w:r>
              <w:rPr>
                <w:sz w:val="20"/>
                <w:szCs w:val="20"/>
              </w:rPr>
              <w:t>8</w:t>
            </w:r>
          </w:p>
        </w:tc>
        <w:tc>
          <w:tcPr>
            <w:tcW w:w="1046" w:type="dxa"/>
            <w:gridSpan w:val="2"/>
            <w:shd w:val="clear" w:color="auto" w:fill="auto"/>
            <w:vAlign w:val="center"/>
          </w:tcPr>
          <w:p w14:paraId="57A3529C" w14:textId="77777777" w:rsidR="00F11D73" w:rsidRPr="00E275E5" w:rsidRDefault="00F11D73" w:rsidP="00E8485B">
            <w:pPr>
              <w:ind w:right="-2"/>
              <w:jc w:val="center"/>
              <w:rPr>
                <w:sz w:val="20"/>
                <w:szCs w:val="20"/>
              </w:rPr>
            </w:pPr>
            <w:r>
              <w:rPr>
                <w:sz w:val="20"/>
                <w:szCs w:val="20"/>
              </w:rPr>
              <w:t>9</w:t>
            </w:r>
          </w:p>
        </w:tc>
      </w:tr>
      <w:tr w:rsidR="00F11D73" w:rsidRPr="002A1A2D" w14:paraId="49C42D71" w14:textId="77777777" w:rsidTr="00E8485B">
        <w:trPr>
          <w:trHeight w:val="323"/>
          <w:jc w:val="center"/>
        </w:trPr>
        <w:tc>
          <w:tcPr>
            <w:tcW w:w="1413" w:type="dxa"/>
            <w:vMerge w:val="restart"/>
            <w:shd w:val="clear" w:color="auto" w:fill="auto"/>
            <w:vAlign w:val="center"/>
          </w:tcPr>
          <w:p w14:paraId="6A9F10C2" w14:textId="77777777" w:rsidR="00F11D73" w:rsidRPr="002A1A2D" w:rsidRDefault="00F11D73" w:rsidP="00E8485B">
            <w:pPr>
              <w:ind w:right="-2"/>
              <w:rPr>
                <w:sz w:val="22"/>
                <w:szCs w:val="22"/>
              </w:rPr>
            </w:pPr>
          </w:p>
        </w:tc>
        <w:tc>
          <w:tcPr>
            <w:tcW w:w="8363" w:type="dxa"/>
            <w:gridSpan w:val="15"/>
            <w:shd w:val="clear" w:color="auto" w:fill="auto"/>
            <w:vAlign w:val="center"/>
          </w:tcPr>
          <w:p w14:paraId="7352C7B4" w14:textId="77777777" w:rsidR="00F11D73" w:rsidRPr="00E275E5" w:rsidRDefault="00F11D73" w:rsidP="00E8485B">
            <w:pPr>
              <w:ind w:right="-2"/>
              <w:jc w:val="center"/>
              <w:rPr>
                <w:sz w:val="20"/>
                <w:szCs w:val="20"/>
              </w:rPr>
            </w:pPr>
            <w:r w:rsidRPr="00E275E5">
              <w:rPr>
                <w:sz w:val="20"/>
                <w:szCs w:val="20"/>
              </w:rPr>
              <w:t>Население (тарифы указываются с учетом НДС) *</w:t>
            </w:r>
          </w:p>
        </w:tc>
      </w:tr>
      <w:tr w:rsidR="00F11D73" w:rsidRPr="002A1A2D" w14:paraId="24F97D18" w14:textId="77777777" w:rsidTr="00E8485B">
        <w:trPr>
          <w:trHeight w:val="225"/>
          <w:jc w:val="center"/>
        </w:trPr>
        <w:tc>
          <w:tcPr>
            <w:tcW w:w="1413" w:type="dxa"/>
            <w:vMerge/>
            <w:shd w:val="clear" w:color="auto" w:fill="auto"/>
            <w:vAlign w:val="center"/>
          </w:tcPr>
          <w:p w14:paraId="06101502" w14:textId="77777777" w:rsidR="00F11D73" w:rsidRPr="002A1A2D" w:rsidRDefault="00F11D73" w:rsidP="00E8485B">
            <w:pPr>
              <w:ind w:right="-2"/>
              <w:rPr>
                <w:sz w:val="22"/>
                <w:szCs w:val="22"/>
              </w:rPr>
            </w:pPr>
          </w:p>
        </w:tc>
        <w:tc>
          <w:tcPr>
            <w:tcW w:w="1692" w:type="dxa"/>
            <w:gridSpan w:val="2"/>
            <w:shd w:val="clear" w:color="auto" w:fill="auto"/>
            <w:vAlign w:val="center"/>
          </w:tcPr>
          <w:p w14:paraId="32028FBF" w14:textId="77777777" w:rsidR="00F11D73" w:rsidRPr="00E275E5" w:rsidRDefault="00F11D73" w:rsidP="00E8485B">
            <w:pPr>
              <w:ind w:left="-107" w:right="-108" w:firstLine="29"/>
              <w:jc w:val="center"/>
              <w:rPr>
                <w:sz w:val="20"/>
                <w:szCs w:val="20"/>
              </w:rPr>
            </w:pPr>
            <w:proofErr w:type="spellStart"/>
            <w:r w:rsidRPr="00E275E5">
              <w:rPr>
                <w:sz w:val="20"/>
                <w:szCs w:val="20"/>
              </w:rPr>
              <w:t>Одноставочный</w:t>
            </w:r>
            <w:proofErr w:type="spellEnd"/>
          </w:p>
          <w:p w14:paraId="275157B2" w14:textId="77777777" w:rsidR="00F11D73" w:rsidRPr="00E275E5" w:rsidRDefault="00F11D73" w:rsidP="00E8485B">
            <w:pPr>
              <w:ind w:left="-107" w:right="-2" w:firstLine="29"/>
              <w:jc w:val="center"/>
              <w:rPr>
                <w:sz w:val="20"/>
                <w:szCs w:val="20"/>
              </w:rPr>
            </w:pPr>
            <w:r w:rsidRPr="00E275E5">
              <w:rPr>
                <w:sz w:val="20"/>
                <w:szCs w:val="20"/>
              </w:rPr>
              <w:t>руб./Гкал</w:t>
            </w:r>
          </w:p>
        </w:tc>
        <w:tc>
          <w:tcPr>
            <w:tcW w:w="1414" w:type="dxa"/>
            <w:gridSpan w:val="2"/>
            <w:shd w:val="clear" w:color="auto" w:fill="auto"/>
            <w:vAlign w:val="center"/>
          </w:tcPr>
          <w:p w14:paraId="769E222D" w14:textId="77777777" w:rsidR="00F11D73" w:rsidRPr="00E275E5" w:rsidRDefault="00F11D73" w:rsidP="00E8485B">
            <w:pPr>
              <w:jc w:val="center"/>
              <w:rPr>
                <w:sz w:val="20"/>
                <w:szCs w:val="20"/>
              </w:rPr>
            </w:pPr>
            <w:r w:rsidRPr="00E275E5">
              <w:rPr>
                <w:sz w:val="20"/>
                <w:szCs w:val="20"/>
              </w:rPr>
              <w:t>с 0</w:t>
            </w:r>
            <w:r>
              <w:rPr>
                <w:sz w:val="20"/>
                <w:szCs w:val="20"/>
              </w:rPr>
              <w:t>1</w:t>
            </w:r>
            <w:r w:rsidRPr="00E275E5">
              <w:rPr>
                <w:sz w:val="20"/>
                <w:szCs w:val="20"/>
              </w:rPr>
              <w:t>.</w:t>
            </w:r>
            <w:r>
              <w:rPr>
                <w:sz w:val="20"/>
                <w:szCs w:val="20"/>
              </w:rPr>
              <w:t>01</w:t>
            </w:r>
            <w:r w:rsidRPr="00E275E5">
              <w:rPr>
                <w:sz w:val="20"/>
                <w:szCs w:val="20"/>
              </w:rPr>
              <w:t>.202</w:t>
            </w:r>
            <w:r>
              <w:rPr>
                <w:sz w:val="20"/>
                <w:szCs w:val="20"/>
              </w:rPr>
              <w:t>4 по 25.01.2024</w:t>
            </w:r>
          </w:p>
        </w:tc>
        <w:tc>
          <w:tcPr>
            <w:tcW w:w="1276" w:type="dxa"/>
            <w:gridSpan w:val="3"/>
            <w:shd w:val="clear" w:color="auto" w:fill="auto"/>
            <w:vAlign w:val="center"/>
          </w:tcPr>
          <w:p w14:paraId="2B92025F" w14:textId="77777777" w:rsidR="00F11D73" w:rsidRPr="00E275E5" w:rsidRDefault="00F11D73" w:rsidP="00E8485B">
            <w:pPr>
              <w:jc w:val="center"/>
              <w:rPr>
                <w:sz w:val="20"/>
                <w:szCs w:val="20"/>
              </w:rPr>
            </w:pPr>
            <w:r>
              <w:rPr>
                <w:sz w:val="20"/>
                <w:szCs w:val="20"/>
              </w:rPr>
              <w:t>4 767,38</w:t>
            </w:r>
          </w:p>
        </w:tc>
        <w:tc>
          <w:tcPr>
            <w:tcW w:w="713" w:type="dxa"/>
            <w:shd w:val="clear" w:color="auto" w:fill="auto"/>
            <w:vAlign w:val="center"/>
          </w:tcPr>
          <w:p w14:paraId="1B71D141" w14:textId="77777777" w:rsidR="00F11D73" w:rsidRPr="00E275E5" w:rsidRDefault="00F11D73" w:rsidP="00E8485B">
            <w:pPr>
              <w:ind w:left="-105" w:right="-108"/>
              <w:jc w:val="center"/>
              <w:rPr>
                <w:sz w:val="20"/>
                <w:szCs w:val="20"/>
              </w:rPr>
            </w:pPr>
            <w:r w:rsidRPr="00E275E5">
              <w:rPr>
                <w:sz w:val="20"/>
                <w:szCs w:val="20"/>
              </w:rPr>
              <w:t>x</w:t>
            </w:r>
          </w:p>
        </w:tc>
        <w:tc>
          <w:tcPr>
            <w:tcW w:w="850" w:type="dxa"/>
            <w:gridSpan w:val="2"/>
            <w:shd w:val="clear" w:color="auto" w:fill="auto"/>
            <w:vAlign w:val="center"/>
          </w:tcPr>
          <w:p w14:paraId="78755CD0" w14:textId="77777777" w:rsidR="00F11D73" w:rsidRPr="00E275E5" w:rsidRDefault="00F11D73" w:rsidP="00E8485B">
            <w:pPr>
              <w:ind w:left="-105" w:right="-108"/>
              <w:jc w:val="center"/>
              <w:rPr>
                <w:sz w:val="20"/>
                <w:szCs w:val="20"/>
              </w:rPr>
            </w:pPr>
            <w:r w:rsidRPr="00E275E5">
              <w:rPr>
                <w:sz w:val="20"/>
                <w:szCs w:val="20"/>
              </w:rPr>
              <w:t>x</w:t>
            </w:r>
          </w:p>
        </w:tc>
        <w:tc>
          <w:tcPr>
            <w:tcW w:w="713" w:type="dxa"/>
            <w:gridSpan w:val="2"/>
            <w:shd w:val="clear" w:color="auto" w:fill="auto"/>
            <w:vAlign w:val="center"/>
          </w:tcPr>
          <w:p w14:paraId="49768C3A" w14:textId="77777777" w:rsidR="00F11D73" w:rsidRPr="00E275E5" w:rsidRDefault="00F11D73" w:rsidP="00E8485B">
            <w:pPr>
              <w:ind w:left="-105" w:right="-108"/>
              <w:jc w:val="center"/>
              <w:rPr>
                <w:sz w:val="20"/>
                <w:szCs w:val="20"/>
              </w:rPr>
            </w:pPr>
            <w:r w:rsidRPr="00E275E5">
              <w:rPr>
                <w:sz w:val="20"/>
                <w:szCs w:val="20"/>
              </w:rPr>
              <w:t>x</w:t>
            </w:r>
          </w:p>
        </w:tc>
        <w:tc>
          <w:tcPr>
            <w:tcW w:w="709" w:type="dxa"/>
            <w:gridSpan w:val="2"/>
            <w:shd w:val="clear" w:color="auto" w:fill="auto"/>
            <w:vAlign w:val="center"/>
          </w:tcPr>
          <w:p w14:paraId="63EE5FDD" w14:textId="77777777" w:rsidR="00F11D73" w:rsidRPr="00E275E5" w:rsidRDefault="00F11D73" w:rsidP="00E8485B">
            <w:pPr>
              <w:ind w:left="-105"/>
              <w:jc w:val="center"/>
              <w:rPr>
                <w:sz w:val="20"/>
                <w:szCs w:val="20"/>
              </w:rPr>
            </w:pPr>
            <w:r w:rsidRPr="00E275E5">
              <w:rPr>
                <w:sz w:val="20"/>
                <w:szCs w:val="20"/>
              </w:rPr>
              <w:t>x</w:t>
            </w:r>
          </w:p>
        </w:tc>
        <w:tc>
          <w:tcPr>
            <w:tcW w:w="996" w:type="dxa"/>
            <w:shd w:val="clear" w:color="auto" w:fill="auto"/>
            <w:vAlign w:val="center"/>
          </w:tcPr>
          <w:p w14:paraId="4AE09679" w14:textId="77777777" w:rsidR="00F11D73" w:rsidRPr="00E275E5" w:rsidRDefault="00F11D73" w:rsidP="00E8485B">
            <w:pPr>
              <w:ind w:left="-105"/>
              <w:jc w:val="center"/>
              <w:rPr>
                <w:sz w:val="20"/>
                <w:szCs w:val="20"/>
              </w:rPr>
            </w:pPr>
            <w:r w:rsidRPr="00E275E5">
              <w:rPr>
                <w:sz w:val="20"/>
                <w:szCs w:val="20"/>
              </w:rPr>
              <w:t>x</w:t>
            </w:r>
          </w:p>
        </w:tc>
      </w:tr>
      <w:tr w:rsidR="00F11D73" w:rsidRPr="002A1A2D" w14:paraId="6E32DC93" w14:textId="77777777" w:rsidTr="00E8485B">
        <w:trPr>
          <w:jc w:val="center"/>
        </w:trPr>
        <w:tc>
          <w:tcPr>
            <w:tcW w:w="1413" w:type="dxa"/>
            <w:vMerge/>
            <w:shd w:val="clear" w:color="auto" w:fill="auto"/>
            <w:vAlign w:val="center"/>
          </w:tcPr>
          <w:p w14:paraId="1240D318" w14:textId="77777777" w:rsidR="00F11D73" w:rsidRPr="002A1A2D" w:rsidRDefault="00F11D73" w:rsidP="00E8485B">
            <w:pPr>
              <w:ind w:right="-2"/>
              <w:rPr>
                <w:sz w:val="22"/>
                <w:szCs w:val="22"/>
              </w:rPr>
            </w:pPr>
          </w:p>
        </w:tc>
        <w:tc>
          <w:tcPr>
            <w:tcW w:w="1692" w:type="dxa"/>
            <w:gridSpan w:val="2"/>
            <w:shd w:val="clear" w:color="auto" w:fill="auto"/>
            <w:vAlign w:val="center"/>
          </w:tcPr>
          <w:p w14:paraId="5BEEFD3C" w14:textId="77777777" w:rsidR="00F11D73" w:rsidRPr="00E275E5" w:rsidRDefault="00F11D73" w:rsidP="00E8485B">
            <w:pPr>
              <w:ind w:left="-78" w:right="-2"/>
              <w:jc w:val="center"/>
              <w:rPr>
                <w:sz w:val="20"/>
                <w:szCs w:val="20"/>
              </w:rPr>
            </w:pPr>
            <w:proofErr w:type="spellStart"/>
            <w:r w:rsidRPr="00E275E5">
              <w:rPr>
                <w:sz w:val="20"/>
                <w:szCs w:val="20"/>
              </w:rPr>
              <w:t>Двухставочный</w:t>
            </w:r>
            <w:proofErr w:type="spellEnd"/>
          </w:p>
        </w:tc>
        <w:tc>
          <w:tcPr>
            <w:tcW w:w="1414" w:type="dxa"/>
            <w:gridSpan w:val="2"/>
            <w:shd w:val="clear" w:color="auto" w:fill="auto"/>
            <w:vAlign w:val="center"/>
          </w:tcPr>
          <w:p w14:paraId="7A75C581" w14:textId="77777777" w:rsidR="00F11D73" w:rsidRPr="00E275E5" w:rsidRDefault="00F11D73" w:rsidP="00E8485B">
            <w:pPr>
              <w:jc w:val="center"/>
              <w:rPr>
                <w:sz w:val="20"/>
                <w:szCs w:val="20"/>
              </w:rPr>
            </w:pPr>
            <w:r w:rsidRPr="00E275E5">
              <w:rPr>
                <w:sz w:val="20"/>
                <w:szCs w:val="20"/>
              </w:rPr>
              <w:t>x</w:t>
            </w:r>
          </w:p>
        </w:tc>
        <w:tc>
          <w:tcPr>
            <w:tcW w:w="1276" w:type="dxa"/>
            <w:gridSpan w:val="3"/>
            <w:shd w:val="clear" w:color="auto" w:fill="auto"/>
            <w:vAlign w:val="center"/>
          </w:tcPr>
          <w:p w14:paraId="1326D67C" w14:textId="77777777" w:rsidR="00F11D73" w:rsidRPr="00E275E5" w:rsidRDefault="00F11D73" w:rsidP="00E8485B">
            <w:pPr>
              <w:jc w:val="center"/>
              <w:rPr>
                <w:sz w:val="20"/>
                <w:szCs w:val="20"/>
              </w:rPr>
            </w:pPr>
            <w:r w:rsidRPr="00E275E5">
              <w:rPr>
                <w:sz w:val="20"/>
                <w:szCs w:val="20"/>
              </w:rPr>
              <w:t>x</w:t>
            </w:r>
          </w:p>
        </w:tc>
        <w:tc>
          <w:tcPr>
            <w:tcW w:w="713" w:type="dxa"/>
            <w:shd w:val="clear" w:color="auto" w:fill="auto"/>
            <w:vAlign w:val="center"/>
          </w:tcPr>
          <w:p w14:paraId="53FF06D2" w14:textId="77777777" w:rsidR="00F11D73" w:rsidRPr="00E275E5" w:rsidRDefault="00F11D73" w:rsidP="00E8485B">
            <w:pPr>
              <w:ind w:left="-105" w:right="-108"/>
              <w:jc w:val="center"/>
              <w:rPr>
                <w:sz w:val="20"/>
                <w:szCs w:val="20"/>
              </w:rPr>
            </w:pPr>
            <w:r w:rsidRPr="00E275E5">
              <w:rPr>
                <w:sz w:val="20"/>
                <w:szCs w:val="20"/>
              </w:rPr>
              <w:t>x</w:t>
            </w:r>
          </w:p>
        </w:tc>
        <w:tc>
          <w:tcPr>
            <w:tcW w:w="850" w:type="dxa"/>
            <w:gridSpan w:val="2"/>
            <w:shd w:val="clear" w:color="auto" w:fill="auto"/>
            <w:vAlign w:val="center"/>
          </w:tcPr>
          <w:p w14:paraId="79B593D5" w14:textId="77777777" w:rsidR="00F11D73" w:rsidRPr="00E275E5" w:rsidRDefault="00F11D73" w:rsidP="00E8485B">
            <w:pPr>
              <w:ind w:left="-105" w:right="-108"/>
              <w:jc w:val="center"/>
              <w:rPr>
                <w:sz w:val="20"/>
                <w:szCs w:val="20"/>
              </w:rPr>
            </w:pPr>
            <w:r w:rsidRPr="00E275E5">
              <w:rPr>
                <w:sz w:val="20"/>
                <w:szCs w:val="20"/>
              </w:rPr>
              <w:t>x</w:t>
            </w:r>
          </w:p>
        </w:tc>
        <w:tc>
          <w:tcPr>
            <w:tcW w:w="713" w:type="dxa"/>
            <w:gridSpan w:val="2"/>
            <w:shd w:val="clear" w:color="auto" w:fill="auto"/>
            <w:vAlign w:val="center"/>
          </w:tcPr>
          <w:p w14:paraId="45F541A6" w14:textId="77777777" w:rsidR="00F11D73" w:rsidRPr="00E275E5" w:rsidRDefault="00F11D73" w:rsidP="00E8485B">
            <w:pPr>
              <w:ind w:left="-105" w:right="-108"/>
              <w:jc w:val="center"/>
              <w:rPr>
                <w:sz w:val="20"/>
                <w:szCs w:val="20"/>
              </w:rPr>
            </w:pPr>
            <w:r w:rsidRPr="00E275E5">
              <w:rPr>
                <w:sz w:val="20"/>
                <w:szCs w:val="20"/>
              </w:rPr>
              <w:t>х</w:t>
            </w:r>
          </w:p>
        </w:tc>
        <w:tc>
          <w:tcPr>
            <w:tcW w:w="709" w:type="dxa"/>
            <w:gridSpan w:val="2"/>
            <w:shd w:val="clear" w:color="auto" w:fill="auto"/>
            <w:vAlign w:val="center"/>
          </w:tcPr>
          <w:p w14:paraId="6CE44D1A" w14:textId="77777777" w:rsidR="00F11D73" w:rsidRPr="00E275E5" w:rsidRDefault="00F11D73" w:rsidP="00E8485B">
            <w:pPr>
              <w:ind w:left="-105" w:right="-108"/>
              <w:jc w:val="center"/>
              <w:rPr>
                <w:sz w:val="20"/>
                <w:szCs w:val="20"/>
              </w:rPr>
            </w:pPr>
            <w:r w:rsidRPr="00E275E5">
              <w:rPr>
                <w:sz w:val="20"/>
                <w:szCs w:val="20"/>
              </w:rPr>
              <w:t>x</w:t>
            </w:r>
          </w:p>
        </w:tc>
        <w:tc>
          <w:tcPr>
            <w:tcW w:w="996" w:type="dxa"/>
            <w:shd w:val="clear" w:color="auto" w:fill="auto"/>
            <w:vAlign w:val="center"/>
          </w:tcPr>
          <w:p w14:paraId="0D6EC972" w14:textId="77777777" w:rsidR="00F11D73" w:rsidRPr="00E275E5" w:rsidRDefault="00F11D73" w:rsidP="00E8485B">
            <w:pPr>
              <w:ind w:left="-105" w:right="-108"/>
              <w:jc w:val="center"/>
              <w:rPr>
                <w:sz w:val="20"/>
                <w:szCs w:val="20"/>
              </w:rPr>
            </w:pPr>
            <w:r w:rsidRPr="00E275E5">
              <w:rPr>
                <w:sz w:val="20"/>
                <w:szCs w:val="20"/>
              </w:rPr>
              <w:t>x</w:t>
            </w:r>
          </w:p>
        </w:tc>
      </w:tr>
      <w:tr w:rsidR="00F11D73" w:rsidRPr="002A1A2D" w14:paraId="3B9F6A5B" w14:textId="77777777" w:rsidTr="00E8485B">
        <w:trPr>
          <w:trHeight w:val="379"/>
          <w:jc w:val="center"/>
        </w:trPr>
        <w:tc>
          <w:tcPr>
            <w:tcW w:w="1413" w:type="dxa"/>
            <w:vMerge/>
            <w:shd w:val="clear" w:color="auto" w:fill="auto"/>
            <w:vAlign w:val="center"/>
          </w:tcPr>
          <w:p w14:paraId="3044DC27" w14:textId="77777777" w:rsidR="00F11D73" w:rsidRPr="002A1A2D" w:rsidRDefault="00F11D73" w:rsidP="00E8485B">
            <w:pPr>
              <w:ind w:right="-2"/>
              <w:rPr>
                <w:sz w:val="22"/>
                <w:szCs w:val="22"/>
              </w:rPr>
            </w:pPr>
          </w:p>
        </w:tc>
        <w:tc>
          <w:tcPr>
            <w:tcW w:w="1692" w:type="dxa"/>
            <w:gridSpan w:val="2"/>
            <w:shd w:val="clear" w:color="auto" w:fill="auto"/>
            <w:vAlign w:val="center"/>
          </w:tcPr>
          <w:p w14:paraId="5CBE9B9C" w14:textId="77777777" w:rsidR="00F11D73" w:rsidRPr="00E275E5" w:rsidRDefault="00F11D73" w:rsidP="00E8485B">
            <w:pPr>
              <w:ind w:left="-108" w:right="-109"/>
              <w:jc w:val="center"/>
              <w:rPr>
                <w:sz w:val="20"/>
                <w:szCs w:val="20"/>
              </w:rPr>
            </w:pPr>
            <w:r w:rsidRPr="00E275E5">
              <w:rPr>
                <w:sz w:val="20"/>
                <w:szCs w:val="20"/>
              </w:rPr>
              <w:t>Ставка за тепловую энергию, руб./Гкал</w:t>
            </w:r>
          </w:p>
        </w:tc>
        <w:tc>
          <w:tcPr>
            <w:tcW w:w="1414" w:type="dxa"/>
            <w:gridSpan w:val="2"/>
            <w:shd w:val="clear" w:color="auto" w:fill="auto"/>
            <w:vAlign w:val="center"/>
          </w:tcPr>
          <w:p w14:paraId="1764888A" w14:textId="77777777" w:rsidR="00F11D73" w:rsidRPr="00E275E5" w:rsidRDefault="00F11D73" w:rsidP="00E8485B">
            <w:pPr>
              <w:jc w:val="center"/>
              <w:rPr>
                <w:sz w:val="20"/>
                <w:szCs w:val="20"/>
              </w:rPr>
            </w:pPr>
            <w:r w:rsidRPr="00E275E5">
              <w:rPr>
                <w:sz w:val="20"/>
                <w:szCs w:val="20"/>
              </w:rPr>
              <w:t>x</w:t>
            </w:r>
          </w:p>
        </w:tc>
        <w:tc>
          <w:tcPr>
            <w:tcW w:w="1276" w:type="dxa"/>
            <w:gridSpan w:val="3"/>
            <w:shd w:val="clear" w:color="auto" w:fill="auto"/>
            <w:vAlign w:val="center"/>
          </w:tcPr>
          <w:p w14:paraId="06D6D9F2" w14:textId="77777777" w:rsidR="00F11D73" w:rsidRPr="00E275E5" w:rsidRDefault="00F11D73" w:rsidP="00E8485B">
            <w:pPr>
              <w:jc w:val="center"/>
              <w:rPr>
                <w:sz w:val="20"/>
                <w:szCs w:val="20"/>
              </w:rPr>
            </w:pPr>
            <w:r w:rsidRPr="00E275E5">
              <w:rPr>
                <w:sz w:val="20"/>
                <w:szCs w:val="20"/>
              </w:rPr>
              <w:t>x</w:t>
            </w:r>
          </w:p>
        </w:tc>
        <w:tc>
          <w:tcPr>
            <w:tcW w:w="713" w:type="dxa"/>
            <w:shd w:val="clear" w:color="auto" w:fill="auto"/>
            <w:vAlign w:val="center"/>
          </w:tcPr>
          <w:p w14:paraId="7B73DB26" w14:textId="77777777" w:rsidR="00F11D73" w:rsidRPr="00E275E5" w:rsidRDefault="00F11D73" w:rsidP="00E8485B">
            <w:pPr>
              <w:jc w:val="center"/>
              <w:rPr>
                <w:sz w:val="20"/>
                <w:szCs w:val="20"/>
              </w:rPr>
            </w:pPr>
            <w:r w:rsidRPr="00E275E5">
              <w:rPr>
                <w:sz w:val="20"/>
                <w:szCs w:val="20"/>
              </w:rPr>
              <w:t>x</w:t>
            </w:r>
          </w:p>
        </w:tc>
        <w:tc>
          <w:tcPr>
            <w:tcW w:w="850" w:type="dxa"/>
            <w:gridSpan w:val="2"/>
            <w:shd w:val="clear" w:color="auto" w:fill="auto"/>
            <w:vAlign w:val="center"/>
          </w:tcPr>
          <w:p w14:paraId="26AB3086" w14:textId="77777777" w:rsidR="00F11D73" w:rsidRPr="00E275E5" w:rsidRDefault="00F11D73" w:rsidP="00E8485B">
            <w:pPr>
              <w:jc w:val="center"/>
              <w:rPr>
                <w:sz w:val="20"/>
                <w:szCs w:val="20"/>
              </w:rPr>
            </w:pPr>
            <w:r w:rsidRPr="00E275E5">
              <w:rPr>
                <w:sz w:val="20"/>
                <w:szCs w:val="20"/>
              </w:rPr>
              <w:t>x</w:t>
            </w:r>
          </w:p>
        </w:tc>
        <w:tc>
          <w:tcPr>
            <w:tcW w:w="713" w:type="dxa"/>
            <w:gridSpan w:val="2"/>
            <w:shd w:val="clear" w:color="auto" w:fill="auto"/>
            <w:vAlign w:val="center"/>
          </w:tcPr>
          <w:p w14:paraId="107157EE" w14:textId="77777777" w:rsidR="00F11D73" w:rsidRPr="00E275E5" w:rsidRDefault="00F11D73" w:rsidP="00E8485B">
            <w:pPr>
              <w:jc w:val="center"/>
              <w:rPr>
                <w:sz w:val="20"/>
                <w:szCs w:val="20"/>
              </w:rPr>
            </w:pPr>
            <w:r w:rsidRPr="00E275E5">
              <w:rPr>
                <w:sz w:val="20"/>
                <w:szCs w:val="20"/>
              </w:rPr>
              <w:t>х</w:t>
            </w:r>
          </w:p>
        </w:tc>
        <w:tc>
          <w:tcPr>
            <w:tcW w:w="709" w:type="dxa"/>
            <w:gridSpan w:val="2"/>
            <w:shd w:val="clear" w:color="auto" w:fill="auto"/>
            <w:vAlign w:val="center"/>
          </w:tcPr>
          <w:p w14:paraId="6746F15E" w14:textId="77777777" w:rsidR="00F11D73" w:rsidRPr="00E275E5" w:rsidRDefault="00F11D73" w:rsidP="00E8485B">
            <w:pPr>
              <w:jc w:val="center"/>
              <w:rPr>
                <w:sz w:val="20"/>
                <w:szCs w:val="20"/>
              </w:rPr>
            </w:pPr>
            <w:r w:rsidRPr="00E275E5">
              <w:rPr>
                <w:sz w:val="20"/>
                <w:szCs w:val="20"/>
              </w:rPr>
              <w:t>x</w:t>
            </w:r>
          </w:p>
        </w:tc>
        <w:tc>
          <w:tcPr>
            <w:tcW w:w="996" w:type="dxa"/>
            <w:shd w:val="clear" w:color="auto" w:fill="auto"/>
            <w:vAlign w:val="center"/>
          </w:tcPr>
          <w:p w14:paraId="27A68DEC" w14:textId="77777777" w:rsidR="00F11D73" w:rsidRPr="00E275E5" w:rsidRDefault="00F11D73" w:rsidP="00E8485B">
            <w:pPr>
              <w:jc w:val="center"/>
              <w:rPr>
                <w:sz w:val="20"/>
                <w:szCs w:val="20"/>
              </w:rPr>
            </w:pPr>
            <w:r w:rsidRPr="00E275E5">
              <w:rPr>
                <w:sz w:val="20"/>
                <w:szCs w:val="20"/>
              </w:rPr>
              <w:t>x</w:t>
            </w:r>
          </w:p>
        </w:tc>
      </w:tr>
      <w:tr w:rsidR="00F11D73" w:rsidRPr="002A1A2D" w14:paraId="78A50BDB" w14:textId="77777777" w:rsidTr="00E8485B">
        <w:trPr>
          <w:trHeight w:val="1136"/>
          <w:jc w:val="center"/>
        </w:trPr>
        <w:tc>
          <w:tcPr>
            <w:tcW w:w="1413" w:type="dxa"/>
            <w:vMerge/>
            <w:shd w:val="clear" w:color="auto" w:fill="auto"/>
            <w:vAlign w:val="center"/>
          </w:tcPr>
          <w:p w14:paraId="6DBFF3CE" w14:textId="77777777" w:rsidR="00F11D73" w:rsidRPr="002A1A2D" w:rsidRDefault="00F11D73" w:rsidP="00E8485B">
            <w:pPr>
              <w:ind w:right="-2"/>
              <w:rPr>
                <w:sz w:val="22"/>
                <w:szCs w:val="22"/>
              </w:rPr>
            </w:pPr>
          </w:p>
        </w:tc>
        <w:tc>
          <w:tcPr>
            <w:tcW w:w="1692" w:type="dxa"/>
            <w:gridSpan w:val="2"/>
            <w:shd w:val="clear" w:color="auto" w:fill="auto"/>
            <w:vAlign w:val="center"/>
          </w:tcPr>
          <w:p w14:paraId="77F9225D" w14:textId="77777777" w:rsidR="00F11D73" w:rsidRPr="00E275E5" w:rsidRDefault="00F11D73" w:rsidP="00E8485B">
            <w:pPr>
              <w:ind w:left="-108" w:right="-109"/>
              <w:jc w:val="center"/>
              <w:rPr>
                <w:sz w:val="20"/>
                <w:szCs w:val="20"/>
              </w:rPr>
            </w:pPr>
            <w:r w:rsidRPr="00E275E5">
              <w:rPr>
                <w:sz w:val="20"/>
                <w:szCs w:val="20"/>
              </w:rPr>
              <w:t xml:space="preserve">Ставка за содержание тепловой мощности, </w:t>
            </w:r>
          </w:p>
          <w:p w14:paraId="2BA845CB" w14:textId="77777777" w:rsidR="00F11D73" w:rsidRPr="00E275E5" w:rsidRDefault="00F11D73" w:rsidP="00E8485B">
            <w:pPr>
              <w:tabs>
                <w:tab w:val="left" w:pos="670"/>
              </w:tabs>
              <w:ind w:right="-2"/>
              <w:jc w:val="center"/>
              <w:rPr>
                <w:sz w:val="20"/>
                <w:szCs w:val="20"/>
              </w:rPr>
            </w:pPr>
            <w:r w:rsidRPr="00E275E5">
              <w:rPr>
                <w:sz w:val="20"/>
                <w:szCs w:val="20"/>
              </w:rPr>
              <w:t xml:space="preserve">тыс. руб./Гкал/ч </w:t>
            </w:r>
          </w:p>
          <w:p w14:paraId="718A47E5" w14:textId="77777777" w:rsidR="00F11D73" w:rsidRPr="00E275E5" w:rsidRDefault="00F11D73" w:rsidP="00E8485B">
            <w:pPr>
              <w:tabs>
                <w:tab w:val="left" w:pos="670"/>
              </w:tabs>
              <w:ind w:right="-2"/>
              <w:jc w:val="center"/>
              <w:rPr>
                <w:sz w:val="20"/>
                <w:szCs w:val="20"/>
              </w:rPr>
            </w:pPr>
            <w:r w:rsidRPr="00E275E5">
              <w:rPr>
                <w:sz w:val="20"/>
                <w:szCs w:val="20"/>
              </w:rPr>
              <w:t>в мес.</w:t>
            </w:r>
          </w:p>
        </w:tc>
        <w:tc>
          <w:tcPr>
            <w:tcW w:w="1414" w:type="dxa"/>
            <w:gridSpan w:val="2"/>
            <w:shd w:val="clear" w:color="auto" w:fill="auto"/>
            <w:vAlign w:val="center"/>
          </w:tcPr>
          <w:p w14:paraId="60F52383" w14:textId="77777777" w:rsidR="00F11D73" w:rsidRPr="00E275E5" w:rsidRDefault="00F11D73" w:rsidP="00E8485B">
            <w:pPr>
              <w:jc w:val="center"/>
              <w:rPr>
                <w:sz w:val="20"/>
                <w:szCs w:val="20"/>
              </w:rPr>
            </w:pPr>
            <w:r w:rsidRPr="00E275E5">
              <w:rPr>
                <w:sz w:val="20"/>
                <w:szCs w:val="20"/>
              </w:rPr>
              <w:t>x</w:t>
            </w:r>
          </w:p>
        </w:tc>
        <w:tc>
          <w:tcPr>
            <w:tcW w:w="1276" w:type="dxa"/>
            <w:gridSpan w:val="3"/>
            <w:shd w:val="clear" w:color="auto" w:fill="auto"/>
            <w:vAlign w:val="center"/>
          </w:tcPr>
          <w:p w14:paraId="3760343A" w14:textId="77777777" w:rsidR="00F11D73" w:rsidRPr="00E275E5" w:rsidRDefault="00F11D73" w:rsidP="00E8485B">
            <w:pPr>
              <w:jc w:val="center"/>
              <w:rPr>
                <w:sz w:val="20"/>
                <w:szCs w:val="20"/>
              </w:rPr>
            </w:pPr>
            <w:r w:rsidRPr="00E275E5">
              <w:rPr>
                <w:sz w:val="20"/>
                <w:szCs w:val="20"/>
              </w:rPr>
              <w:t>x</w:t>
            </w:r>
          </w:p>
        </w:tc>
        <w:tc>
          <w:tcPr>
            <w:tcW w:w="713" w:type="dxa"/>
            <w:shd w:val="clear" w:color="auto" w:fill="auto"/>
            <w:vAlign w:val="center"/>
          </w:tcPr>
          <w:p w14:paraId="00C07488" w14:textId="77777777" w:rsidR="00F11D73" w:rsidRPr="00E275E5" w:rsidRDefault="00F11D73" w:rsidP="00E8485B">
            <w:pPr>
              <w:jc w:val="center"/>
              <w:rPr>
                <w:sz w:val="20"/>
                <w:szCs w:val="20"/>
              </w:rPr>
            </w:pPr>
            <w:r w:rsidRPr="00E275E5">
              <w:rPr>
                <w:sz w:val="20"/>
                <w:szCs w:val="20"/>
              </w:rPr>
              <w:t>x</w:t>
            </w:r>
          </w:p>
        </w:tc>
        <w:tc>
          <w:tcPr>
            <w:tcW w:w="850" w:type="dxa"/>
            <w:gridSpan w:val="2"/>
            <w:shd w:val="clear" w:color="auto" w:fill="auto"/>
            <w:vAlign w:val="center"/>
          </w:tcPr>
          <w:p w14:paraId="7243489D" w14:textId="77777777" w:rsidR="00F11D73" w:rsidRPr="00E275E5" w:rsidRDefault="00F11D73" w:rsidP="00E8485B">
            <w:pPr>
              <w:jc w:val="center"/>
              <w:rPr>
                <w:sz w:val="20"/>
                <w:szCs w:val="20"/>
              </w:rPr>
            </w:pPr>
            <w:r w:rsidRPr="00E275E5">
              <w:rPr>
                <w:sz w:val="20"/>
                <w:szCs w:val="20"/>
              </w:rPr>
              <w:t>x</w:t>
            </w:r>
          </w:p>
        </w:tc>
        <w:tc>
          <w:tcPr>
            <w:tcW w:w="713" w:type="dxa"/>
            <w:gridSpan w:val="2"/>
            <w:shd w:val="clear" w:color="auto" w:fill="auto"/>
            <w:vAlign w:val="center"/>
          </w:tcPr>
          <w:p w14:paraId="1A45AC9E" w14:textId="77777777" w:rsidR="00F11D73" w:rsidRPr="00E275E5" w:rsidRDefault="00F11D73" w:rsidP="00E8485B">
            <w:pPr>
              <w:jc w:val="center"/>
              <w:rPr>
                <w:sz w:val="20"/>
                <w:szCs w:val="20"/>
              </w:rPr>
            </w:pPr>
            <w:r w:rsidRPr="00E275E5">
              <w:rPr>
                <w:sz w:val="20"/>
                <w:szCs w:val="20"/>
              </w:rPr>
              <w:t>х</w:t>
            </w:r>
          </w:p>
        </w:tc>
        <w:tc>
          <w:tcPr>
            <w:tcW w:w="709" w:type="dxa"/>
            <w:gridSpan w:val="2"/>
            <w:shd w:val="clear" w:color="auto" w:fill="auto"/>
            <w:vAlign w:val="center"/>
          </w:tcPr>
          <w:p w14:paraId="7DFBF8E5" w14:textId="77777777" w:rsidR="00F11D73" w:rsidRPr="00E275E5" w:rsidRDefault="00F11D73" w:rsidP="00E8485B">
            <w:pPr>
              <w:jc w:val="center"/>
              <w:rPr>
                <w:sz w:val="20"/>
                <w:szCs w:val="20"/>
              </w:rPr>
            </w:pPr>
            <w:r w:rsidRPr="00E275E5">
              <w:rPr>
                <w:sz w:val="20"/>
                <w:szCs w:val="20"/>
              </w:rPr>
              <w:t>x</w:t>
            </w:r>
          </w:p>
        </w:tc>
        <w:tc>
          <w:tcPr>
            <w:tcW w:w="996" w:type="dxa"/>
            <w:shd w:val="clear" w:color="auto" w:fill="auto"/>
            <w:vAlign w:val="center"/>
          </w:tcPr>
          <w:p w14:paraId="46885EAE" w14:textId="77777777" w:rsidR="00F11D73" w:rsidRPr="00E275E5" w:rsidRDefault="00F11D73" w:rsidP="00E8485B">
            <w:pPr>
              <w:jc w:val="center"/>
              <w:rPr>
                <w:sz w:val="20"/>
                <w:szCs w:val="20"/>
              </w:rPr>
            </w:pPr>
            <w:r w:rsidRPr="00E275E5">
              <w:rPr>
                <w:sz w:val="20"/>
                <w:szCs w:val="20"/>
              </w:rPr>
              <w:t>x</w:t>
            </w:r>
          </w:p>
        </w:tc>
      </w:tr>
      <w:tr w:rsidR="00F11D73" w:rsidRPr="002A1A2D" w14:paraId="3B676F35" w14:textId="77777777" w:rsidTr="00E8485B">
        <w:trPr>
          <w:trHeight w:val="323"/>
          <w:jc w:val="center"/>
        </w:trPr>
        <w:tc>
          <w:tcPr>
            <w:tcW w:w="1413" w:type="dxa"/>
            <w:vMerge/>
            <w:shd w:val="clear" w:color="auto" w:fill="auto"/>
            <w:vAlign w:val="center"/>
          </w:tcPr>
          <w:p w14:paraId="6EC4B7CF" w14:textId="77777777" w:rsidR="00F11D73" w:rsidRPr="002A1A2D" w:rsidRDefault="00F11D73" w:rsidP="00E8485B">
            <w:pPr>
              <w:ind w:right="-2"/>
              <w:rPr>
                <w:sz w:val="22"/>
                <w:szCs w:val="22"/>
              </w:rPr>
            </w:pPr>
          </w:p>
        </w:tc>
        <w:tc>
          <w:tcPr>
            <w:tcW w:w="8363" w:type="dxa"/>
            <w:gridSpan w:val="15"/>
            <w:shd w:val="clear" w:color="auto" w:fill="auto"/>
            <w:vAlign w:val="center"/>
          </w:tcPr>
          <w:p w14:paraId="0BCC65BB" w14:textId="77777777" w:rsidR="00F11D73" w:rsidRPr="00E275E5" w:rsidRDefault="00F11D73" w:rsidP="00E8485B">
            <w:pPr>
              <w:jc w:val="center"/>
              <w:rPr>
                <w:sz w:val="20"/>
                <w:szCs w:val="20"/>
              </w:rPr>
            </w:pPr>
            <w:r w:rsidRPr="00E275E5">
              <w:rPr>
                <w:sz w:val="20"/>
                <w:szCs w:val="20"/>
              </w:rPr>
              <w:t>Население (НДС не облагается) **</w:t>
            </w:r>
          </w:p>
        </w:tc>
      </w:tr>
      <w:tr w:rsidR="00F11D73" w:rsidRPr="002A1A2D" w14:paraId="44592DB9" w14:textId="77777777" w:rsidTr="00E8485B">
        <w:trPr>
          <w:trHeight w:val="295"/>
          <w:jc w:val="center"/>
        </w:trPr>
        <w:tc>
          <w:tcPr>
            <w:tcW w:w="1413" w:type="dxa"/>
            <w:vMerge/>
            <w:shd w:val="clear" w:color="auto" w:fill="auto"/>
            <w:vAlign w:val="center"/>
          </w:tcPr>
          <w:p w14:paraId="0A22078B" w14:textId="77777777" w:rsidR="00F11D73" w:rsidRPr="002A1A2D" w:rsidRDefault="00F11D73" w:rsidP="00E8485B">
            <w:pPr>
              <w:ind w:right="-2"/>
              <w:rPr>
                <w:sz w:val="22"/>
                <w:szCs w:val="22"/>
              </w:rPr>
            </w:pPr>
          </w:p>
        </w:tc>
        <w:tc>
          <w:tcPr>
            <w:tcW w:w="1692" w:type="dxa"/>
            <w:gridSpan w:val="2"/>
            <w:vMerge w:val="restart"/>
            <w:shd w:val="clear" w:color="auto" w:fill="auto"/>
            <w:vAlign w:val="center"/>
          </w:tcPr>
          <w:p w14:paraId="56881751" w14:textId="77777777" w:rsidR="00F11D73" w:rsidRPr="00E275E5" w:rsidRDefault="00F11D73" w:rsidP="00E8485B">
            <w:pPr>
              <w:ind w:left="-107" w:right="-108" w:firstLine="29"/>
              <w:jc w:val="center"/>
              <w:rPr>
                <w:sz w:val="20"/>
                <w:szCs w:val="20"/>
              </w:rPr>
            </w:pPr>
            <w:proofErr w:type="spellStart"/>
            <w:r w:rsidRPr="00E275E5">
              <w:rPr>
                <w:sz w:val="20"/>
                <w:szCs w:val="20"/>
              </w:rPr>
              <w:t>Одноставочный</w:t>
            </w:r>
            <w:proofErr w:type="spellEnd"/>
          </w:p>
          <w:p w14:paraId="3DF364A1" w14:textId="77777777" w:rsidR="00F11D73" w:rsidRPr="00E275E5" w:rsidRDefault="00F11D73" w:rsidP="00E8485B">
            <w:pPr>
              <w:ind w:left="-108" w:right="-109"/>
              <w:jc w:val="center"/>
              <w:rPr>
                <w:sz w:val="20"/>
                <w:szCs w:val="20"/>
              </w:rPr>
            </w:pPr>
            <w:r w:rsidRPr="00E275E5">
              <w:rPr>
                <w:sz w:val="20"/>
                <w:szCs w:val="20"/>
              </w:rPr>
              <w:t>руб./Гкал</w:t>
            </w:r>
          </w:p>
        </w:tc>
        <w:tc>
          <w:tcPr>
            <w:tcW w:w="1414" w:type="dxa"/>
            <w:gridSpan w:val="2"/>
            <w:tcBorders>
              <w:bottom w:val="single" w:sz="4" w:space="0" w:color="auto"/>
            </w:tcBorders>
            <w:shd w:val="clear" w:color="auto" w:fill="auto"/>
            <w:vAlign w:val="center"/>
          </w:tcPr>
          <w:p w14:paraId="3D684509" w14:textId="77777777" w:rsidR="00F11D73" w:rsidRPr="00E275E5" w:rsidRDefault="00F11D73" w:rsidP="00E8485B">
            <w:pPr>
              <w:jc w:val="center"/>
              <w:rPr>
                <w:sz w:val="20"/>
                <w:szCs w:val="20"/>
              </w:rPr>
            </w:pPr>
            <w:r w:rsidRPr="00E275E5">
              <w:rPr>
                <w:sz w:val="20"/>
                <w:szCs w:val="20"/>
              </w:rPr>
              <w:t xml:space="preserve">с </w:t>
            </w:r>
            <w:r>
              <w:rPr>
                <w:sz w:val="20"/>
                <w:szCs w:val="20"/>
              </w:rPr>
              <w:t>26</w:t>
            </w:r>
            <w:r w:rsidRPr="00E275E5">
              <w:rPr>
                <w:sz w:val="20"/>
                <w:szCs w:val="20"/>
              </w:rPr>
              <w:t>.01.202</w:t>
            </w:r>
            <w:r>
              <w:rPr>
                <w:sz w:val="20"/>
                <w:szCs w:val="20"/>
              </w:rPr>
              <w:t xml:space="preserve">4 </w:t>
            </w:r>
          </w:p>
        </w:tc>
        <w:tc>
          <w:tcPr>
            <w:tcW w:w="1276" w:type="dxa"/>
            <w:gridSpan w:val="3"/>
            <w:tcBorders>
              <w:bottom w:val="single" w:sz="4" w:space="0" w:color="auto"/>
            </w:tcBorders>
            <w:shd w:val="clear" w:color="auto" w:fill="auto"/>
            <w:vAlign w:val="center"/>
          </w:tcPr>
          <w:p w14:paraId="642D4E39" w14:textId="77777777" w:rsidR="00F11D73" w:rsidRPr="00E275E5" w:rsidRDefault="00F11D73" w:rsidP="00E8485B">
            <w:pPr>
              <w:jc w:val="center"/>
              <w:rPr>
                <w:sz w:val="20"/>
                <w:szCs w:val="20"/>
              </w:rPr>
            </w:pPr>
            <w:r>
              <w:rPr>
                <w:sz w:val="20"/>
                <w:szCs w:val="20"/>
              </w:rPr>
              <w:t>4 767,38</w:t>
            </w:r>
          </w:p>
        </w:tc>
        <w:tc>
          <w:tcPr>
            <w:tcW w:w="713" w:type="dxa"/>
            <w:shd w:val="clear" w:color="auto" w:fill="auto"/>
            <w:vAlign w:val="center"/>
          </w:tcPr>
          <w:p w14:paraId="391EC663" w14:textId="77777777" w:rsidR="00F11D73" w:rsidRPr="00E275E5" w:rsidRDefault="00F11D73" w:rsidP="00E8485B">
            <w:pPr>
              <w:jc w:val="center"/>
              <w:rPr>
                <w:sz w:val="20"/>
                <w:szCs w:val="20"/>
              </w:rPr>
            </w:pPr>
            <w:r w:rsidRPr="00E275E5">
              <w:rPr>
                <w:sz w:val="20"/>
                <w:szCs w:val="20"/>
              </w:rPr>
              <w:t>x</w:t>
            </w:r>
          </w:p>
        </w:tc>
        <w:tc>
          <w:tcPr>
            <w:tcW w:w="850" w:type="dxa"/>
            <w:gridSpan w:val="2"/>
            <w:shd w:val="clear" w:color="auto" w:fill="auto"/>
            <w:vAlign w:val="center"/>
          </w:tcPr>
          <w:p w14:paraId="6CAD8A18" w14:textId="77777777" w:rsidR="00F11D73" w:rsidRPr="00E275E5" w:rsidRDefault="00F11D73" w:rsidP="00E8485B">
            <w:pPr>
              <w:jc w:val="center"/>
              <w:rPr>
                <w:sz w:val="20"/>
                <w:szCs w:val="20"/>
              </w:rPr>
            </w:pPr>
            <w:r w:rsidRPr="00E275E5">
              <w:rPr>
                <w:sz w:val="20"/>
                <w:szCs w:val="20"/>
              </w:rPr>
              <w:t>x</w:t>
            </w:r>
          </w:p>
        </w:tc>
        <w:tc>
          <w:tcPr>
            <w:tcW w:w="713" w:type="dxa"/>
            <w:gridSpan w:val="2"/>
            <w:shd w:val="clear" w:color="auto" w:fill="auto"/>
            <w:vAlign w:val="center"/>
          </w:tcPr>
          <w:p w14:paraId="5897BB85" w14:textId="77777777" w:rsidR="00F11D73" w:rsidRPr="00E275E5" w:rsidRDefault="00F11D73" w:rsidP="00E8485B">
            <w:pPr>
              <w:jc w:val="center"/>
              <w:rPr>
                <w:sz w:val="20"/>
                <w:szCs w:val="20"/>
              </w:rPr>
            </w:pPr>
            <w:r w:rsidRPr="00E275E5">
              <w:rPr>
                <w:sz w:val="20"/>
                <w:szCs w:val="20"/>
              </w:rPr>
              <w:t>x</w:t>
            </w:r>
          </w:p>
        </w:tc>
        <w:tc>
          <w:tcPr>
            <w:tcW w:w="709" w:type="dxa"/>
            <w:gridSpan w:val="2"/>
            <w:shd w:val="clear" w:color="auto" w:fill="auto"/>
            <w:vAlign w:val="center"/>
          </w:tcPr>
          <w:p w14:paraId="5001C072" w14:textId="77777777" w:rsidR="00F11D73" w:rsidRPr="00E275E5" w:rsidRDefault="00F11D73" w:rsidP="00E8485B">
            <w:pPr>
              <w:jc w:val="center"/>
              <w:rPr>
                <w:sz w:val="20"/>
                <w:szCs w:val="20"/>
              </w:rPr>
            </w:pPr>
            <w:r w:rsidRPr="00E275E5">
              <w:rPr>
                <w:sz w:val="20"/>
                <w:szCs w:val="20"/>
              </w:rPr>
              <w:t>x</w:t>
            </w:r>
          </w:p>
        </w:tc>
        <w:tc>
          <w:tcPr>
            <w:tcW w:w="996" w:type="dxa"/>
            <w:shd w:val="clear" w:color="auto" w:fill="auto"/>
            <w:vAlign w:val="center"/>
          </w:tcPr>
          <w:p w14:paraId="6E40BB2A" w14:textId="77777777" w:rsidR="00F11D73" w:rsidRPr="00E275E5" w:rsidRDefault="00F11D73" w:rsidP="00E8485B">
            <w:pPr>
              <w:jc w:val="center"/>
              <w:rPr>
                <w:sz w:val="20"/>
                <w:szCs w:val="20"/>
              </w:rPr>
            </w:pPr>
            <w:r w:rsidRPr="00E275E5">
              <w:rPr>
                <w:sz w:val="20"/>
                <w:szCs w:val="20"/>
              </w:rPr>
              <w:t>x</w:t>
            </w:r>
          </w:p>
        </w:tc>
      </w:tr>
      <w:tr w:rsidR="00F11D73" w:rsidRPr="002A1A2D" w14:paraId="438CF8BE" w14:textId="77777777" w:rsidTr="00E8485B">
        <w:trPr>
          <w:trHeight w:val="271"/>
          <w:jc w:val="center"/>
        </w:trPr>
        <w:tc>
          <w:tcPr>
            <w:tcW w:w="1413" w:type="dxa"/>
            <w:vMerge/>
            <w:shd w:val="clear" w:color="auto" w:fill="auto"/>
            <w:vAlign w:val="center"/>
          </w:tcPr>
          <w:p w14:paraId="2C3BE89A" w14:textId="77777777" w:rsidR="00F11D73" w:rsidRPr="002A1A2D" w:rsidRDefault="00F11D73" w:rsidP="00E8485B">
            <w:pPr>
              <w:ind w:right="-2"/>
              <w:rPr>
                <w:sz w:val="22"/>
                <w:szCs w:val="22"/>
              </w:rPr>
            </w:pPr>
          </w:p>
        </w:tc>
        <w:tc>
          <w:tcPr>
            <w:tcW w:w="1692" w:type="dxa"/>
            <w:gridSpan w:val="2"/>
            <w:vMerge/>
            <w:shd w:val="clear" w:color="auto" w:fill="auto"/>
            <w:vAlign w:val="center"/>
          </w:tcPr>
          <w:p w14:paraId="11571FFC" w14:textId="77777777" w:rsidR="00F11D73" w:rsidRPr="00E275E5" w:rsidRDefault="00F11D73" w:rsidP="00E8485B">
            <w:pPr>
              <w:ind w:left="-107" w:right="-108" w:firstLine="29"/>
              <w:jc w:val="center"/>
              <w:rPr>
                <w:sz w:val="20"/>
                <w:szCs w:val="20"/>
              </w:rPr>
            </w:pPr>
          </w:p>
        </w:tc>
        <w:tc>
          <w:tcPr>
            <w:tcW w:w="1414" w:type="dxa"/>
            <w:gridSpan w:val="2"/>
            <w:tcBorders>
              <w:bottom w:val="single" w:sz="4" w:space="0" w:color="auto"/>
            </w:tcBorders>
            <w:shd w:val="clear" w:color="auto" w:fill="auto"/>
            <w:vAlign w:val="center"/>
          </w:tcPr>
          <w:p w14:paraId="5672B753" w14:textId="77777777" w:rsidR="00F11D73" w:rsidRPr="00E275E5" w:rsidRDefault="00F11D73" w:rsidP="00E8485B">
            <w:pPr>
              <w:jc w:val="center"/>
              <w:rPr>
                <w:sz w:val="20"/>
                <w:szCs w:val="20"/>
              </w:rPr>
            </w:pPr>
            <w:r w:rsidRPr="00E275E5">
              <w:rPr>
                <w:sz w:val="20"/>
                <w:szCs w:val="20"/>
              </w:rPr>
              <w:t>с 01.0</w:t>
            </w:r>
            <w:r>
              <w:rPr>
                <w:sz w:val="20"/>
                <w:szCs w:val="20"/>
              </w:rPr>
              <w:t>7</w:t>
            </w:r>
            <w:r w:rsidRPr="00E275E5">
              <w:rPr>
                <w:sz w:val="20"/>
                <w:szCs w:val="20"/>
              </w:rPr>
              <w:t>.2024</w:t>
            </w:r>
          </w:p>
        </w:tc>
        <w:tc>
          <w:tcPr>
            <w:tcW w:w="1276" w:type="dxa"/>
            <w:gridSpan w:val="3"/>
            <w:tcBorders>
              <w:bottom w:val="single" w:sz="4" w:space="0" w:color="auto"/>
            </w:tcBorders>
            <w:shd w:val="clear" w:color="auto" w:fill="auto"/>
            <w:vAlign w:val="center"/>
          </w:tcPr>
          <w:p w14:paraId="09EFCE83" w14:textId="77777777" w:rsidR="00F11D73" w:rsidRPr="00E275E5" w:rsidRDefault="00F11D73" w:rsidP="00E8485B">
            <w:pPr>
              <w:jc w:val="center"/>
              <w:rPr>
                <w:sz w:val="20"/>
                <w:szCs w:val="20"/>
              </w:rPr>
            </w:pPr>
            <w:r>
              <w:rPr>
                <w:sz w:val="20"/>
                <w:szCs w:val="20"/>
              </w:rPr>
              <w:t>5 225,05</w:t>
            </w:r>
          </w:p>
        </w:tc>
        <w:tc>
          <w:tcPr>
            <w:tcW w:w="713" w:type="dxa"/>
            <w:shd w:val="clear" w:color="auto" w:fill="auto"/>
            <w:vAlign w:val="center"/>
          </w:tcPr>
          <w:p w14:paraId="4FD22585" w14:textId="77777777" w:rsidR="00F11D73" w:rsidRPr="00E275E5" w:rsidRDefault="00F11D73" w:rsidP="00E8485B">
            <w:pPr>
              <w:jc w:val="center"/>
              <w:rPr>
                <w:sz w:val="20"/>
                <w:szCs w:val="20"/>
              </w:rPr>
            </w:pPr>
            <w:r w:rsidRPr="00E275E5">
              <w:rPr>
                <w:sz w:val="20"/>
                <w:szCs w:val="20"/>
              </w:rPr>
              <w:t>x</w:t>
            </w:r>
          </w:p>
        </w:tc>
        <w:tc>
          <w:tcPr>
            <w:tcW w:w="850" w:type="dxa"/>
            <w:gridSpan w:val="2"/>
            <w:shd w:val="clear" w:color="auto" w:fill="auto"/>
            <w:vAlign w:val="center"/>
          </w:tcPr>
          <w:p w14:paraId="4BF6466B" w14:textId="77777777" w:rsidR="00F11D73" w:rsidRPr="00E275E5" w:rsidRDefault="00F11D73" w:rsidP="00E8485B">
            <w:pPr>
              <w:jc w:val="center"/>
              <w:rPr>
                <w:sz w:val="20"/>
                <w:szCs w:val="20"/>
              </w:rPr>
            </w:pPr>
            <w:r w:rsidRPr="00E275E5">
              <w:rPr>
                <w:sz w:val="20"/>
                <w:szCs w:val="20"/>
              </w:rPr>
              <w:t>x</w:t>
            </w:r>
          </w:p>
        </w:tc>
        <w:tc>
          <w:tcPr>
            <w:tcW w:w="713" w:type="dxa"/>
            <w:gridSpan w:val="2"/>
            <w:shd w:val="clear" w:color="auto" w:fill="auto"/>
            <w:vAlign w:val="center"/>
          </w:tcPr>
          <w:p w14:paraId="41F84E50" w14:textId="77777777" w:rsidR="00F11D73" w:rsidRPr="00E275E5" w:rsidRDefault="00F11D73" w:rsidP="00E8485B">
            <w:pPr>
              <w:jc w:val="center"/>
              <w:rPr>
                <w:sz w:val="20"/>
                <w:szCs w:val="20"/>
              </w:rPr>
            </w:pPr>
            <w:r w:rsidRPr="00E275E5">
              <w:rPr>
                <w:sz w:val="20"/>
                <w:szCs w:val="20"/>
              </w:rPr>
              <w:t>x</w:t>
            </w:r>
          </w:p>
        </w:tc>
        <w:tc>
          <w:tcPr>
            <w:tcW w:w="709" w:type="dxa"/>
            <w:gridSpan w:val="2"/>
            <w:shd w:val="clear" w:color="auto" w:fill="auto"/>
            <w:vAlign w:val="center"/>
          </w:tcPr>
          <w:p w14:paraId="6DE12BED" w14:textId="77777777" w:rsidR="00F11D73" w:rsidRPr="00E275E5" w:rsidRDefault="00F11D73" w:rsidP="00E8485B">
            <w:pPr>
              <w:jc w:val="center"/>
              <w:rPr>
                <w:sz w:val="20"/>
                <w:szCs w:val="20"/>
              </w:rPr>
            </w:pPr>
            <w:r w:rsidRPr="00E275E5">
              <w:rPr>
                <w:sz w:val="20"/>
                <w:szCs w:val="20"/>
              </w:rPr>
              <w:t>x</w:t>
            </w:r>
          </w:p>
        </w:tc>
        <w:tc>
          <w:tcPr>
            <w:tcW w:w="996" w:type="dxa"/>
            <w:shd w:val="clear" w:color="auto" w:fill="auto"/>
            <w:vAlign w:val="center"/>
          </w:tcPr>
          <w:p w14:paraId="725F0D45" w14:textId="77777777" w:rsidR="00F11D73" w:rsidRPr="00E275E5" w:rsidRDefault="00F11D73" w:rsidP="00E8485B">
            <w:pPr>
              <w:jc w:val="center"/>
              <w:rPr>
                <w:sz w:val="20"/>
                <w:szCs w:val="20"/>
              </w:rPr>
            </w:pPr>
            <w:r w:rsidRPr="00E275E5">
              <w:rPr>
                <w:sz w:val="20"/>
                <w:szCs w:val="20"/>
              </w:rPr>
              <w:t>x</w:t>
            </w:r>
          </w:p>
        </w:tc>
      </w:tr>
      <w:tr w:rsidR="00F11D73" w:rsidRPr="002A1A2D" w14:paraId="02C916B0" w14:textId="77777777" w:rsidTr="00E8485B">
        <w:trPr>
          <w:trHeight w:val="329"/>
          <w:jc w:val="center"/>
        </w:trPr>
        <w:tc>
          <w:tcPr>
            <w:tcW w:w="1413" w:type="dxa"/>
            <w:vMerge/>
            <w:shd w:val="clear" w:color="auto" w:fill="auto"/>
            <w:vAlign w:val="center"/>
          </w:tcPr>
          <w:p w14:paraId="122F616D" w14:textId="77777777" w:rsidR="00F11D73" w:rsidRPr="002A1A2D" w:rsidRDefault="00F11D73" w:rsidP="00E8485B">
            <w:pPr>
              <w:ind w:right="-2"/>
              <w:rPr>
                <w:sz w:val="22"/>
                <w:szCs w:val="22"/>
              </w:rPr>
            </w:pPr>
          </w:p>
        </w:tc>
        <w:tc>
          <w:tcPr>
            <w:tcW w:w="1692" w:type="dxa"/>
            <w:gridSpan w:val="2"/>
            <w:vMerge/>
            <w:shd w:val="clear" w:color="auto" w:fill="auto"/>
            <w:vAlign w:val="center"/>
          </w:tcPr>
          <w:p w14:paraId="3EB94241" w14:textId="77777777" w:rsidR="00F11D73" w:rsidRPr="00E275E5" w:rsidRDefault="00F11D73" w:rsidP="00E8485B">
            <w:pPr>
              <w:ind w:left="-107" w:right="-108" w:firstLine="29"/>
              <w:jc w:val="center"/>
              <w:rPr>
                <w:sz w:val="20"/>
                <w:szCs w:val="20"/>
              </w:rPr>
            </w:pPr>
          </w:p>
        </w:tc>
        <w:tc>
          <w:tcPr>
            <w:tcW w:w="1414" w:type="dxa"/>
            <w:gridSpan w:val="2"/>
            <w:tcBorders>
              <w:bottom w:val="single" w:sz="4" w:space="0" w:color="auto"/>
            </w:tcBorders>
            <w:shd w:val="clear" w:color="auto" w:fill="auto"/>
            <w:vAlign w:val="center"/>
          </w:tcPr>
          <w:p w14:paraId="642F7F2B" w14:textId="77777777" w:rsidR="00F11D73" w:rsidRPr="00E275E5" w:rsidRDefault="00F11D73" w:rsidP="00E8485B">
            <w:pPr>
              <w:jc w:val="center"/>
              <w:rPr>
                <w:sz w:val="20"/>
                <w:szCs w:val="20"/>
              </w:rPr>
            </w:pPr>
            <w:r w:rsidRPr="00E275E5">
              <w:rPr>
                <w:sz w:val="20"/>
                <w:szCs w:val="20"/>
              </w:rPr>
              <w:t>с 01.0</w:t>
            </w:r>
            <w:r>
              <w:rPr>
                <w:sz w:val="20"/>
                <w:szCs w:val="20"/>
              </w:rPr>
              <w:t>1</w:t>
            </w:r>
            <w:r w:rsidRPr="00E275E5">
              <w:rPr>
                <w:sz w:val="20"/>
                <w:szCs w:val="20"/>
              </w:rPr>
              <w:t>.202</w:t>
            </w:r>
            <w:r>
              <w:rPr>
                <w:sz w:val="20"/>
                <w:szCs w:val="20"/>
              </w:rPr>
              <w:t>5</w:t>
            </w:r>
          </w:p>
        </w:tc>
        <w:tc>
          <w:tcPr>
            <w:tcW w:w="1276" w:type="dxa"/>
            <w:gridSpan w:val="3"/>
            <w:tcBorders>
              <w:bottom w:val="single" w:sz="4" w:space="0" w:color="auto"/>
            </w:tcBorders>
            <w:shd w:val="clear" w:color="auto" w:fill="auto"/>
            <w:vAlign w:val="center"/>
          </w:tcPr>
          <w:p w14:paraId="0D2E805F" w14:textId="77777777" w:rsidR="00F11D73" w:rsidRPr="00E275E5" w:rsidRDefault="00F11D73" w:rsidP="00E8485B">
            <w:pPr>
              <w:jc w:val="center"/>
              <w:rPr>
                <w:sz w:val="20"/>
                <w:szCs w:val="20"/>
              </w:rPr>
            </w:pPr>
            <w:r>
              <w:rPr>
                <w:sz w:val="20"/>
                <w:szCs w:val="20"/>
              </w:rPr>
              <w:t>5 225,05</w:t>
            </w:r>
          </w:p>
        </w:tc>
        <w:tc>
          <w:tcPr>
            <w:tcW w:w="713" w:type="dxa"/>
            <w:shd w:val="clear" w:color="auto" w:fill="auto"/>
            <w:vAlign w:val="center"/>
          </w:tcPr>
          <w:p w14:paraId="4BFF77A1" w14:textId="77777777" w:rsidR="00F11D73" w:rsidRPr="00E275E5" w:rsidRDefault="00F11D73" w:rsidP="00E8485B">
            <w:pPr>
              <w:jc w:val="center"/>
              <w:rPr>
                <w:sz w:val="20"/>
                <w:szCs w:val="20"/>
              </w:rPr>
            </w:pPr>
            <w:r w:rsidRPr="00E275E5">
              <w:rPr>
                <w:sz w:val="20"/>
                <w:szCs w:val="20"/>
              </w:rPr>
              <w:t>x</w:t>
            </w:r>
          </w:p>
        </w:tc>
        <w:tc>
          <w:tcPr>
            <w:tcW w:w="850" w:type="dxa"/>
            <w:gridSpan w:val="2"/>
            <w:shd w:val="clear" w:color="auto" w:fill="auto"/>
            <w:vAlign w:val="center"/>
          </w:tcPr>
          <w:p w14:paraId="229D4165" w14:textId="77777777" w:rsidR="00F11D73" w:rsidRPr="00E275E5" w:rsidRDefault="00F11D73" w:rsidP="00E8485B">
            <w:pPr>
              <w:jc w:val="center"/>
              <w:rPr>
                <w:sz w:val="20"/>
                <w:szCs w:val="20"/>
              </w:rPr>
            </w:pPr>
            <w:r w:rsidRPr="00E275E5">
              <w:rPr>
                <w:sz w:val="20"/>
                <w:szCs w:val="20"/>
              </w:rPr>
              <w:t>x</w:t>
            </w:r>
          </w:p>
        </w:tc>
        <w:tc>
          <w:tcPr>
            <w:tcW w:w="713" w:type="dxa"/>
            <w:gridSpan w:val="2"/>
            <w:shd w:val="clear" w:color="auto" w:fill="auto"/>
            <w:vAlign w:val="center"/>
          </w:tcPr>
          <w:p w14:paraId="05E2745F" w14:textId="77777777" w:rsidR="00F11D73" w:rsidRPr="00E275E5" w:rsidRDefault="00F11D73" w:rsidP="00E8485B">
            <w:pPr>
              <w:jc w:val="center"/>
              <w:rPr>
                <w:sz w:val="20"/>
                <w:szCs w:val="20"/>
              </w:rPr>
            </w:pPr>
            <w:r w:rsidRPr="00E275E5">
              <w:rPr>
                <w:sz w:val="20"/>
                <w:szCs w:val="20"/>
              </w:rPr>
              <w:t>x</w:t>
            </w:r>
          </w:p>
        </w:tc>
        <w:tc>
          <w:tcPr>
            <w:tcW w:w="709" w:type="dxa"/>
            <w:gridSpan w:val="2"/>
            <w:shd w:val="clear" w:color="auto" w:fill="auto"/>
            <w:vAlign w:val="center"/>
          </w:tcPr>
          <w:p w14:paraId="5B970839" w14:textId="77777777" w:rsidR="00F11D73" w:rsidRPr="00E275E5" w:rsidRDefault="00F11D73" w:rsidP="00E8485B">
            <w:pPr>
              <w:jc w:val="center"/>
              <w:rPr>
                <w:sz w:val="20"/>
                <w:szCs w:val="20"/>
              </w:rPr>
            </w:pPr>
            <w:r w:rsidRPr="00E275E5">
              <w:rPr>
                <w:sz w:val="20"/>
                <w:szCs w:val="20"/>
              </w:rPr>
              <w:t>x</w:t>
            </w:r>
          </w:p>
        </w:tc>
        <w:tc>
          <w:tcPr>
            <w:tcW w:w="996" w:type="dxa"/>
            <w:shd w:val="clear" w:color="auto" w:fill="auto"/>
            <w:vAlign w:val="center"/>
          </w:tcPr>
          <w:p w14:paraId="4C2356E3" w14:textId="77777777" w:rsidR="00F11D73" w:rsidRPr="00E275E5" w:rsidRDefault="00F11D73" w:rsidP="00E8485B">
            <w:pPr>
              <w:jc w:val="center"/>
              <w:rPr>
                <w:sz w:val="20"/>
                <w:szCs w:val="20"/>
              </w:rPr>
            </w:pPr>
            <w:r w:rsidRPr="00E275E5">
              <w:rPr>
                <w:sz w:val="20"/>
                <w:szCs w:val="20"/>
              </w:rPr>
              <w:t>x</w:t>
            </w:r>
          </w:p>
        </w:tc>
      </w:tr>
      <w:tr w:rsidR="00F11D73" w:rsidRPr="00E275E5" w14:paraId="4A1EE9AF" w14:textId="77777777" w:rsidTr="00E8485B">
        <w:trPr>
          <w:trHeight w:val="303"/>
          <w:jc w:val="center"/>
        </w:trPr>
        <w:tc>
          <w:tcPr>
            <w:tcW w:w="1413" w:type="dxa"/>
            <w:vMerge/>
            <w:shd w:val="clear" w:color="auto" w:fill="auto"/>
            <w:vAlign w:val="center"/>
          </w:tcPr>
          <w:p w14:paraId="777817B4" w14:textId="77777777" w:rsidR="00F11D73" w:rsidRPr="002A1A2D" w:rsidRDefault="00F11D73" w:rsidP="00E8485B">
            <w:pPr>
              <w:ind w:right="-2"/>
              <w:jc w:val="center"/>
              <w:rPr>
                <w:sz w:val="22"/>
                <w:szCs w:val="22"/>
              </w:rPr>
            </w:pPr>
          </w:p>
        </w:tc>
        <w:tc>
          <w:tcPr>
            <w:tcW w:w="1692" w:type="dxa"/>
            <w:gridSpan w:val="2"/>
            <w:vMerge/>
            <w:shd w:val="clear" w:color="auto" w:fill="auto"/>
            <w:vAlign w:val="center"/>
          </w:tcPr>
          <w:p w14:paraId="55325651" w14:textId="77777777" w:rsidR="00F11D73" w:rsidRPr="00E275E5" w:rsidRDefault="00F11D73" w:rsidP="00E8485B">
            <w:pPr>
              <w:ind w:right="-2"/>
              <w:rPr>
                <w:sz w:val="20"/>
                <w:szCs w:val="20"/>
              </w:rPr>
            </w:pPr>
          </w:p>
        </w:tc>
        <w:tc>
          <w:tcPr>
            <w:tcW w:w="1414" w:type="dxa"/>
            <w:gridSpan w:val="2"/>
            <w:tcBorders>
              <w:bottom w:val="single" w:sz="4" w:space="0" w:color="auto"/>
            </w:tcBorders>
            <w:shd w:val="clear" w:color="auto" w:fill="auto"/>
            <w:vAlign w:val="center"/>
          </w:tcPr>
          <w:p w14:paraId="072650FF" w14:textId="77777777" w:rsidR="00F11D73" w:rsidRPr="00E275E5" w:rsidRDefault="00F11D73" w:rsidP="00E8485B">
            <w:pPr>
              <w:ind w:right="-2"/>
              <w:jc w:val="center"/>
              <w:rPr>
                <w:sz w:val="20"/>
                <w:szCs w:val="20"/>
              </w:rPr>
            </w:pPr>
            <w:r>
              <w:rPr>
                <w:sz w:val="20"/>
                <w:szCs w:val="20"/>
              </w:rPr>
              <w:t>с 01.07.2025</w:t>
            </w:r>
          </w:p>
        </w:tc>
        <w:tc>
          <w:tcPr>
            <w:tcW w:w="1276" w:type="dxa"/>
            <w:gridSpan w:val="3"/>
            <w:tcBorders>
              <w:bottom w:val="single" w:sz="4" w:space="0" w:color="auto"/>
            </w:tcBorders>
            <w:shd w:val="clear" w:color="auto" w:fill="auto"/>
            <w:vAlign w:val="center"/>
          </w:tcPr>
          <w:p w14:paraId="63FE0BDE" w14:textId="77777777" w:rsidR="00F11D73" w:rsidRPr="00E275E5" w:rsidRDefault="00F11D73" w:rsidP="00E8485B">
            <w:pPr>
              <w:ind w:right="-2"/>
              <w:jc w:val="center"/>
              <w:rPr>
                <w:sz w:val="20"/>
                <w:szCs w:val="20"/>
              </w:rPr>
            </w:pPr>
            <w:r>
              <w:rPr>
                <w:sz w:val="20"/>
                <w:szCs w:val="20"/>
              </w:rPr>
              <w:t>5 330,37</w:t>
            </w:r>
          </w:p>
        </w:tc>
        <w:tc>
          <w:tcPr>
            <w:tcW w:w="713" w:type="dxa"/>
            <w:shd w:val="clear" w:color="auto" w:fill="auto"/>
            <w:vAlign w:val="center"/>
          </w:tcPr>
          <w:p w14:paraId="241A3D8F" w14:textId="77777777" w:rsidR="00F11D73" w:rsidRPr="00E275E5" w:rsidRDefault="00F11D73" w:rsidP="00E8485B">
            <w:pPr>
              <w:ind w:right="-2"/>
              <w:jc w:val="center"/>
              <w:rPr>
                <w:sz w:val="20"/>
                <w:szCs w:val="20"/>
              </w:rPr>
            </w:pPr>
            <w:r w:rsidRPr="00E275E5">
              <w:rPr>
                <w:sz w:val="20"/>
                <w:szCs w:val="20"/>
              </w:rPr>
              <w:t>x</w:t>
            </w:r>
          </w:p>
        </w:tc>
        <w:tc>
          <w:tcPr>
            <w:tcW w:w="850" w:type="dxa"/>
            <w:gridSpan w:val="2"/>
            <w:shd w:val="clear" w:color="auto" w:fill="auto"/>
            <w:vAlign w:val="center"/>
          </w:tcPr>
          <w:p w14:paraId="1DB85EBC"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45170639" w14:textId="77777777" w:rsidR="00F11D73" w:rsidRPr="00E275E5" w:rsidRDefault="00F11D73" w:rsidP="00E8485B">
            <w:pPr>
              <w:ind w:right="-2"/>
              <w:jc w:val="center"/>
              <w:rPr>
                <w:sz w:val="20"/>
                <w:szCs w:val="20"/>
              </w:rPr>
            </w:pPr>
            <w:r w:rsidRPr="00E275E5">
              <w:rPr>
                <w:sz w:val="20"/>
                <w:szCs w:val="20"/>
              </w:rPr>
              <w:t>x</w:t>
            </w:r>
          </w:p>
        </w:tc>
        <w:tc>
          <w:tcPr>
            <w:tcW w:w="709" w:type="dxa"/>
            <w:gridSpan w:val="2"/>
            <w:shd w:val="clear" w:color="auto" w:fill="auto"/>
            <w:vAlign w:val="center"/>
          </w:tcPr>
          <w:p w14:paraId="1F568DD4" w14:textId="77777777" w:rsidR="00F11D73" w:rsidRPr="00E275E5" w:rsidRDefault="00F11D73" w:rsidP="00E8485B">
            <w:pPr>
              <w:ind w:right="-2"/>
              <w:jc w:val="center"/>
              <w:rPr>
                <w:sz w:val="20"/>
                <w:szCs w:val="20"/>
              </w:rPr>
            </w:pPr>
            <w:r w:rsidRPr="00E275E5">
              <w:rPr>
                <w:sz w:val="20"/>
                <w:szCs w:val="20"/>
              </w:rPr>
              <w:t>x</w:t>
            </w:r>
          </w:p>
        </w:tc>
        <w:tc>
          <w:tcPr>
            <w:tcW w:w="996" w:type="dxa"/>
            <w:shd w:val="clear" w:color="auto" w:fill="auto"/>
            <w:vAlign w:val="center"/>
          </w:tcPr>
          <w:p w14:paraId="568BBEAD" w14:textId="77777777" w:rsidR="00F11D73" w:rsidRPr="00E275E5" w:rsidRDefault="00F11D73" w:rsidP="00E8485B">
            <w:pPr>
              <w:ind w:right="-2"/>
              <w:jc w:val="center"/>
              <w:rPr>
                <w:sz w:val="20"/>
                <w:szCs w:val="20"/>
              </w:rPr>
            </w:pPr>
            <w:r w:rsidRPr="00E275E5">
              <w:rPr>
                <w:sz w:val="20"/>
                <w:szCs w:val="20"/>
              </w:rPr>
              <w:t>x</w:t>
            </w:r>
          </w:p>
        </w:tc>
      </w:tr>
      <w:tr w:rsidR="00F11D73" w:rsidRPr="00E275E5" w14:paraId="215393A5" w14:textId="77777777" w:rsidTr="00E8485B">
        <w:trPr>
          <w:trHeight w:val="303"/>
          <w:jc w:val="center"/>
        </w:trPr>
        <w:tc>
          <w:tcPr>
            <w:tcW w:w="1413" w:type="dxa"/>
            <w:vMerge/>
            <w:shd w:val="clear" w:color="auto" w:fill="auto"/>
            <w:vAlign w:val="center"/>
          </w:tcPr>
          <w:p w14:paraId="1EF7BB90" w14:textId="77777777" w:rsidR="00F11D73" w:rsidRPr="002A1A2D" w:rsidRDefault="00F11D73" w:rsidP="00E8485B">
            <w:pPr>
              <w:ind w:right="-2"/>
              <w:jc w:val="center"/>
              <w:rPr>
                <w:sz w:val="22"/>
                <w:szCs w:val="22"/>
              </w:rPr>
            </w:pPr>
          </w:p>
        </w:tc>
        <w:tc>
          <w:tcPr>
            <w:tcW w:w="1692" w:type="dxa"/>
            <w:gridSpan w:val="2"/>
            <w:vMerge/>
            <w:shd w:val="clear" w:color="auto" w:fill="auto"/>
            <w:vAlign w:val="center"/>
          </w:tcPr>
          <w:p w14:paraId="20E346C0" w14:textId="77777777" w:rsidR="00F11D73" w:rsidRPr="00E275E5" w:rsidRDefault="00F11D73" w:rsidP="00E8485B">
            <w:pPr>
              <w:ind w:right="-2"/>
              <w:rPr>
                <w:sz w:val="20"/>
                <w:szCs w:val="20"/>
              </w:rPr>
            </w:pPr>
          </w:p>
        </w:tc>
        <w:tc>
          <w:tcPr>
            <w:tcW w:w="1414" w:type="dxa"/>
            <w:gridSpan w:val="2"/>
            <w:tcBorders>
              <w:bottom w:val="single" w:sz="4" w:space="0" w:color="auto"/>
            </w:tcBorders>
            <w:shd w:val="clear" w:color="auto" w:fill="auto"/>
            <w:vAlign w:val="center"/>
          </w:tcPr>
          <w:p w14:paraId="4A1DF982" w14:textId="77777777" w:rsidR="00F11D73" w:rsidRPr="00E275E5" w:rsidRDefault="00F11D73" w:rsidP="00E8485B">
            <w:pPr>
              <w:ind w:right="-2"/>
              <w:jc w:val="center"/>
              <w:rPr>
                <w:sz w:val="20"/>
                <w:szCs w:val="20"/>
              </w:rPr>
            </w:pPr>
            <w:r>
              <w:rPr>
                <w:sz w:val="20"/>
                <w:szCs w:val="20"/>
              </w:rPr>
              <w:t>с 01.01.2026</w:t>
            </w:r>
          </w:p>
        </w:tc>
        <w:tc>
          <w:tcPr>
            <w:tcW w:w="1276" w:type="dxa"/>
            <w:gridSpan w:val="3"/>
            <w:tcBorders>
              <w:bottom w:val="single" w:sz="4" w:space="0" w:color="auto"/>
            </w:tcBorders>
            <w:shd w:val="clear" w:color="auto" w:fill="auto"/>
            <w:vAlign w:val="center"/>
          </w:tcPr>
          <w:p w14:paraId="7AF9CE2F" w14:textId="77777777" w:rsidR="00F11D73" w:rsidRPr="00E275E5" w:rsidRDefault="00F11D73" w:rsidP="00E8485B">
            <w:pPr>
              <w:ind w:right="-2"/>
              <w:jc w:val="center"/>
              <w:rPr>
                <w:sz w:val="20"/>
                <w:szCs w:val="20"/>
              </w:rPr>
            </w:pPr>
            <w:r>
              <w:rPr>
                <w:sz w:val="20"/>
                <w:szCs w:val="20"/>
              </w:rPr>
              <w:t>5 330,37</w:t>
            </w:r>
          </w:p>
        </w:tc>
        <w:tc>
          <w:tcPr>
            <w:tcW w:w="713" w:type="dxa"/>
            <w:shd w:val="clear" w:color="auto" w:fill="auto"/>
            <w:vAlign w:val="center"/>
          </w:tcPr>
          <w:p w14:paraId="5C67D8BC" w14:textId="77777777" w:rsidR="00F11D73" w:rsidRPr="00E275E5" w:rsidRDefault="00F11D73" w:rsidP="00E8485B">
            <w:pPr>
              <w:ind w:right="-2"/>
              <w:jc w:val="center"/>
              <w:rPr>
                <w:sz w:val="20"/>
                <w:szCs w:val="20"/>
              </w:rPr>
            </w:pPr>
            <w:r w:rsidRPr="00E275E5">
              <w:rPr>
                <w:sz w:val="20"/>
                <w:szCs w:val="20"/>
              </w:rPr>
              <w:t>x</w:t>
            </w:r>
          </w:p>
        </w:tc>
        <w:tc>
          <w:tcPr>
            <w:tcW w:w="850" w:type="dxa"/>
            <w:gridSpan w:val="2"/>
            <w:shd w:val="clear" w:color="auto" w:fill="auto"/>
            <w:vAlign w:val="center"/>
          </w:tcPr>
          <w:p w14:paraId="16F28149"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705690F4" w14:textId="77777777" w:rsidR="00F11D73" w:rsidRPr="00E275E5" w:rsidRDefault="00F11D73" w:rsidP="00E8485B">
            <w:pPr>
              <w:ind w:right="-2"/>
              <w:jc w:val="center"/>
              <w:rPr>
                <w:sz w:val="20"/>
                <w:szCs w:val="20"/>
              </w:rPr>
            </w:pPr>
            <w:r w:rsidRPr="00E275E5">
              <w:rPr>
                <w:sz w:val="20"/>
                <w:szCs w:val="20"/>
              </w:rPr>
              <w:t>x</w:t>
            </w:r>
          </w:p>
        </w:tc>
        <w:tc>
          <w:tcPr>
            <w:tcW w:w="709" w:type="dxa"/>
            <w:gridSpan w:val="2"/>
            <w:shd w:val="clear" w:color="auto" w:fill="auto"/>
            <w:vAlign w:val="center"/>
          </w:tcPr>
          <w:p w14:paraId="4403CCC3" w14:textId="77777777" w:rsidR="00F11D73" w:rsidRPr="00E275E5" w:rsidRDefault="00F11D73" w:rsidP="00E8485B">
            <w:pPr>
              <w:ind w:right="-2"/>
              <w:jc w:val="center"/>
              <w:rPr>
                <w:sz w:val="20"/>
                <w:szCs w:val="20"/>
              </w:rPr>
            </w:pPr>
            <w:r w:rsidRPr="00E275E5">
              <w:rPr>
                <w:sz w:val="20"/>
                <w:szCs w:val="20"/>
              </w:rPr>
              <w:t>x</w:t>
            </w:r>
          </w:p>
        </w:tc>
        <w:tc>
          <w:tcPr>
            <w:tcW w:w="996" w:type="dxa"/>
            <w:shd w:val="clear" w:color="auto" w:fill="auto"/>
            <w:vAlign w:val="center"/>
          </w:tcPr>
          <w:p w14:paraId="60D332E0" w14:textId="77777777" w:rsidR="00F11D73" w:rsidRPr="00E275E5" w:rsidRDefault="00F11D73" w:rsidP="00E8485B">
            <w:pPr>
              <w:ind w:right="-2"/>
              <w:jc w:val="center"/>
              <w:rPr>
                <w:sz w:val="20"/>
                <w:szCs w:val="20"/>
              </w:rPr>
            </w:pPr>
            <w:r w:rsidRPr="00E275E5">
              <w:rPr>
                <w:sz w:val="20"/>
                <w:szCs w:val="20"/>
              </w:rPr>
              <w:t>x</w:t>
            </w:r>
          </w:p>
        </w:tc>
      </w:tr>
      <w:tr w:rsidR="00F11D73" w:rsidRPr="00E275E5" w14:paraId="11006658" w14:textId="77777777" w:rsidTr="00E8485B">
        <w:trPr>
          <w:trHeight w:val="303"/>
          <w:jc w:val="center"/>
        </w:trPr>
        <w:tc>
          <w:tcPr>
            <w:tcW w:w="1413" w:type="dxa"/>
            <w:vMerge/>
            <w:shd w:val="clear" w:color="auto" w:fill="auto"/>
            <w:vAlign w:val="center"/>
          </w:tcPr>
          <w:p w14:paraId="1E53D35F" w14:textId="77777777" w:rsidR="00F11D73" w:rsidRPr="002A1A2D" w:rsidRDefault="00F11D73" w:rsidP="00E8485B">
            <w:pPr>
              <w:ind w:right="-2"/>
              <w:jc w:val="center"/>
              <w:rPr>
                <w:sz w:val="22"/>
                <w:szCs w:val="22"/>
              </w:rPr>
            </w:pPr>
          </w:p>
        </w:tc>
        <w:tc>
          <w:tcPr>
            <w:tcW w:w="1692" w:type="dxa"/>
            <w:gridSpan w:val="2"/>
            <w:vMerge/>
            <w:shd w:val="clear" w:color="auto" w:fill="auto"/>
            <w:vAlign w:val="center"/>
          </w:tcPr>
          <w:p w14:paraId="10E0A05B" w14:textId="77777777" w:rsidR="00F11D73" w:rsidRPr="00E275E5" w:rsidRDefault="00F11D73" w:rsidP="00E8485B">
            <w:pPr>
              <w:ind w:right="-2"/>
              <w:rPr>
                <w:sz w:val="20"/>
                <w:szCs w:val="20"/>
              </w:rPr>
            </w:pPr>
          </w:p>
        </w:tc>
        <w:tc>
          <w:tcPr>
            <w:tcW w:w="1414" w:type="dxa"/>
            <w:gridSpan w:val="2"/>
            <w:tcBorders>
              <w:bottom w:val="single" w:sz="4" w:space="0" w:color="auto"/>
            </w:tcBorders>
            <w:shd w:val="clear" w:color="auto" w:fill="auto"/>
            <w:vAlign w:val="center"/>
          </w:tcPr>
          <w:p w14:paraId="1474896B" w14:textId="77777777" w:rsidR="00F11D73" w:rsidRPr="00E275E5" w:rsidRDefault="00F11D73" w:rsidP="00E8485B">
            <w:pPr>
              <w:ind w:right="-2"/>
              <w:jc w:val="center"/>
              <w:rPr>
                <w:sz w:val="20"/>
                <w:szCs w:val="20"/>
              </w:rPr>
            </w:pPr>
            <w:r>
              <w:rPr>
                <w:sz w:val="20"/>
                <w:szCs w:val="20"/>
              </w:rPr>
              <w:t>с 01.07.2026</w:t>
            </w:r>
          </w:p>
        </w:tc>
        <w:tc>
          <w:tcPr>
            <w:tcW w:w="1276" w:type="dxa"/>
            <w:gridSpan w:val="3"/>
            <w:tcBorders>
              <w:bottom w:val="single" w:sz="4" w:space="0" w:color="auto"/>
            </w:tcBorders>
            <w:shd w:val="clear" w:color="auto" w:fill="auto"/>
            <w:vAlign w:val="center"/>
          </w:tcPr>
          <w:p w14:paraId="55C896DA" w14:textId="77777777" w:rsidR="00F11D73" w:rsidRPr="00E275E5" w:rsidRDefault="00F11D73" w:rsidP="00E8485B">
            <w:pPr>
              <w:ind w:right="-2"/>
              <w:jc w:val="center"/>
              <w:rPr>
                <w:sz w:val="20"/>
                <w:szCs w:val="20"/>
              </w:rPr>
            </w:pPr>
            <w:r>
              <w:rPr>
                <w:sz w:val="20"/>
                <w:szCs w:val="20"/>
              </w:rPr>
              <w:t>7 017,55</w:t>
            </w:r>
          </w:p>
        </w:tc>
        <w:tc>
          <w:tcPr>
            <w:tcW w:w="713" w:type="dxa"/>
            <w:shd w:val="clear" w:color="auto" w:fill="auto"/>
            <w:vAlign w:val="center"/>
          </w:tcPr>
          <w:p w14:paraId="0B4FFFE4" w14:textId="77777777" w:rsidR="00F11D73" w:rsidRPr="00E275E5" w:rsidRDefault="00F11D73" w:rsidP="00E8485B">
            <w:pPr>
              <w:ind w:right="-2"/>
              <w:jc w:val="center"/>
              <w:rPr>
                <w:sz w:val="20"/>
                <w:szCs w:val="20"/>
              </w:rPr>
            </w:pPr>
            <w:r w:rsidRPr="00E275E5">
              <w:rPr>
                <w:sz w:val="20"/>
                <w:szCs w:val="20"/>
              </w:rPr>
              <w:t>x</w:t>
            </w:r>
          </w:p>
        </w:tc>
        <w:tc>
          <w:tcPr>
            <w:tcW w:w="850" w:type="dxa"/>
            <w:gridSpan w:val="2"/>
            <w:shd w:val="clear" w:color="auto" w:fill="auto"/>
            <w:vAlign w:val="center"/>
          </w:tcPr>
          <w:p w14:paraId="17188760"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230E3489" w14:textId="77777777" w:rsidR="00F11D73" w:rsidRPr="00E275E5" w:rsidRDefault="00F11D73" w:rsidP="00E8485B">
            <w:pPr>
              <w:ind w:right="-2"/>
              <w:jc w:val="center"/>
              <w:rPr>
                <w:sz w:val="20"/>
                <w:szCs w:val="20"/>
              </w:rPr>
            </w:pPr>
            <w:r w:rsidRPr="00E275E5">
              <w:rPr>
                <w:sz w:val="20"/>
                <w:szCs w:val="20"/>
              </w:rPr>
              <w:t>x</w:t>
            </w:r>
          </w:p>
        </w:tc>
        <w:tc>
          <w:tcPr>
            <w:tcW w:w="709" w:type="dxa"/>
            <w:gridSpan w:val="2"/>
            <w:shd w:val="clear" w:color="auto" w:fill="auto"/>
            <w:vAlign w:val="center"/>
          </w:tcPr>
          <w:p w14:paraId="73022A42" w14:textId="77777777" w:rsidR="00F11D73" w:rsidRPr="00E275E5" w:rsidRDefault="00F11D73" w:rsidP="00E8485B">
            <w:pPr>
              <w:ind w:right="-2"/>
              <w:jc w:val="center"/>
              <w:rPr>
                <w:sz w:val="20"/>
                <w:szCs w:val="20"/>
              </w:rPr>
            </w:pPr>
            <w:r w:rsidRPr="00E275E5">
              <w:rPr>
                <w:sz w:val="20"/>
                <w:szCs w:val="20"/>
              </w:rPr>
              <w:t>x</w:t>
            </w:r>
          </w:p>
        </w:tc>
        <w:tc>
          <w:tcPr>
            <w:tcW w:w="996" w:type="dxa"/>
            <w:shd w:val="clear" w:color="auto" w:fill="auto"/>
            <w:vAlign w:val="center"/>
          </w:tcPr>
          <w:p w14:paraId="351C128C" w14:textId="77777777" w:rsidR="00F11D73" w:rsidRPr="00E275E5" w:rsidRDefault="00F11D73" w:rsidP="00E8485B">
            <w:pPr>
              <w:ind w:right="-2"/>
              <w:jc w:val="center"/>
              <w:rPr>
                <w:sz w:val="20"/>
                <w:szCs w:val="20"/>
              </w:rPr>
            </w:pPr>
            <w:r w:rsidRPr="00E275E5">
              <w:rPr>
                <w:sz w:val="20"/>
                <w:szCs w:val="20"/>
              </w:rPr>
              <w:t>x</w:t>
            </w:r>
          </w:p>
        </w:tc>
      </w:tr>
      <w:tr w:rsidR="00F11D73" w:rsidRPr="00E275E5" w14:paraId="00DDFA2F" w14:textId="77777777" w:rsidTr="00E8485B">
        <w:trPr>
          <w:trHeight w:val="303"/>
          <w:jc w:val="center"/>
        </w:trPr>
        <w:tc>
          <w:tcPr>
            <w:tcW w:w="1413" w:type="dxa"/>
            <w:vMerge/>
            <w:shd w:val="clear" w:color="auto" w:fill="auto"/>
            <w:vAlign w:val="center"/>
          </w:tcPr>
          <w:p w14:paraId="5762FD82" w14:textId="77777777" w:rsidR="00F11D73" w:rsidRPr="002A1A2D" w:rsidRDefault="00F11D73" w:rsidP="00E8485B">
            <w:pPr>
              <w:ind w:right="-2"/>
              <w:jc w:val="center"/>
              <w:rPr>
                <w:sz w:val="22"/>
                <w:szCs w:val="22"/>
              </w:rPr>
            </w:pPr>
          </w:p>
        </w:tc>
        <w:tc>
          <w:tcPr>
            <w:tcW w:w="1692" w:type="dxa"/>
            <w:gridSpan w:val="2"/>
            <w:vMerge/>
            <w:shd w:val="clear" w:color="auto" w:fill="auto"/>
            <w:vAlign w:val="center"/>
          </w:tcPr>
          <w:p w14:paraId="0BA43F45" w14:textId="77777777" w:rsidR="00F11D73" w:rsidRPr="00E275E5" w:rsidRDefault="00F11D73" w:rsidP="00E8485B">
            <w:pPr>
              <w:ind w:right="-2"/>
              <w:rPr>
                <w:sz w:val="20"/>
                <w:szCs w:val="20"/>
              </w:rPr>
            </w:pPr>
          </w:p>
        </w:tc>
        <w:tc>
          <w:tcPr>
            <w:tcW w:w="1414" w:type="dxa"/>
            <w:gridSpan w:val="2"/>
            <w:tcBorders>
              <w:bottom w:val="single" w:sz="4" w:space="0" w:color="auto"/>
            </w:tcBorders>
            <w:shd w:val="clear" w:color="auto" w:fill="auto"/>
            <w:vAlign w:val="center"/>
          </w:tcPr>
          <w:p w14:paraId="371BE1C7" w14:textId="77777777" w:rsidR="00F11D73" w:rsidRPr="00E275E5" w:rsidRDefault="00F11D73" w:rsidP="00E8485B">
            <w:pPr>
              <w:ind w:right="-2"/>
              <w:jc w:val="center"/>
              <w:rPr>
                <w:sz w:val="20"/>
                <w:szCs w:val="20"/>
              </w:rPr>
            </w:pPr>
            <w:r>
              <w:rPr>
                <w:sz w:val="20"/>
                <w:szCs w:val="20"/>
              </w:rPr>
              <w:t>с 01.01.2027</w:t>
            </w:r>
          </w:p>
        </w:tc>
        <w:tc>
          <w:tcPr>
            <w:tcW w:w="1276" w:type="dxa"/>
            <w:gridSpan w:val="3"/>
            <w:tcBorders>
              <w:bottom w:val="single" w:sz="4" w:space="0" w:color="auto"/>
            </w:tcBorders>
            <w:shd w:val="clear" w:color="auto" w:fill="auto"/>
            <w:vAlign w:val="center"/>
          </w:tcPr>
          <w:p w14:paraId="43B17379" w14:textId="77777777" w:rsidR="00F11D73" w:rsidRPr="00E275E5" w:rsidRDefault="00F11D73" w:rsidP="00E8485B">
            <w:pPr>
              <w:ind w:right="-2"/>
              <w:jc w:val="center"/>
              <w:rPr>
                <w:sz w:val="20"/>
                <w:szCs w:val="20"/>
              </w:rPr>
            </w:pPr>
            <w:r>
              <w:rPr>
                <w:sz w:val="20"/>
                <w:szCs w:val="20"/>
              </w:rPr>
              <w:t>7 017,55</w:t>
            </w:r>
          </w:p>
        </w:tc>
        <w:tc>
          <w:tcPr>
            <w:tcW w:w="713" w:type="dxa"/>
            <w:shd w:val="clear" w:color="auto" w:fill="auto"/>
            <w:vAlign w:val="center"/>
          </w:tcPr>
          <w:p w14:paraId="09A7BD2E" w14:textId="77777777" w:rsidR="00F11D73" w:rsidRPr="00E275E5" w:rsidRDefault="00F11D73" w:rsidP="00E8485B">
            <w:pPr>
              <w:ind w:right="-2"/>
              <w:jc w:val="center"/>
              <w:rPr>
                <w:sz w:val="20"/>
                <w:szCs w:val="20"/>
              </w:rPr>
            </w:pPr>
            <w:r w:rsidRPr="00E275E5">
              <w:rPr>
                <w:sz w:val="20"/>
                <w:szCs w:val="20"/>
              </w:rPr>
              <w:t>x</w:t>
            </w:r>
          </w:p>
        </w:tc>
        <w:tc>
          <w:tcPr>
            <w:tcW w:w="850" w:type="dxa"/>
            <w:gridSpan w:val="2"/>
            <w:shd w:val="clear" w:color="auto" w:fill="auto"/>
            <w:vAlign w:val="center"/>
          </w:tcPr>
          <w:p w14:paraId="0311477C"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48F0153F" w14:textId="77777777" w:rsidR="00F11D73" w:rsidRPr="00E275E5" w:rsidRDefault="00F11D73" w:rsidP="00E8485B">
            <w:pPr>
              <w:ind w:right="-2"/>
              <w:jc w:val="center"/>
              <w:rPr>
                <w:sz w:val="20"/>
                <w:szCs w:val="20"/>
              </w:rPr>
            </w:pPr>
            <w:r w:rsidRPr="00E275E5">
              <w:rPr>
                <w:sz w:val="20"/>
                <w:szCs w:val="20"/>
              </w:rPr>
              <w:t>x</w:t>
            </w:r>
          </w:p>
        </w:tc>
        <w:tc>
          <w:tcPr>
            <w:tcW w:w="709" w:type="dxa"/>
            <w:gridSpan w:val="2"/>
            <w:shd w:val="clear" w:color="auto" w:fill="auto"/>
            <w:vAlign w:val="center"/>
          </w:tcPr>
          <w:p w14:paraId="3D6BEA61" w14:textId="77777777" w:rsidR="00F11D73" w:rsidRPr="00E275E5" w:rsidRDefault="00F11D73" w:rsidP="00E8485B">
            <w:pPr>
              <w:ind w:right="-2"/>
              <w:jc w:val="center"/>
              <w:rPr>
                <w:sz w:val="20"/>
                <w:szCs w:val="20"/>
              </w:rPr>
            </w:pPr>
            <w:r w:rsidRPr="00E275E5">
              <w:rPr>
                <w:sz w:val="20"/>
                <w:szCs w:val="20"/>
              </w:rPr>
              <w:t>x</w:t>
            </w:r>
          </w:p>
        </w:tc>
        <w:tc>
          <w:tcPr>
            <w:tcW w:w="996" w:type="dxa"/>
            <w:shd w:val="clear" w:color="auto" w:fill="auto"/>
            <w:vAlign w:val="center"/>
          </w:tcPr>
          <w:p w14:paraId="700B6992" w14:textId="77777777" w:rsidR="00F11D73" w:rsidRPr="00E275E5" w:rsidRDefault="00F11D73" w:rsidP="00E8485B">
            <w:pPr>
              <w:ind w:right="-2"/>
              <w:jc w:val="center"/>
              <w:rPr>
                <w:sz w:val="20"/>
                <w:szCs w:val="20"/>
              </w:rPr>
            </w:pPr>
            <w:r w:rsidRPr="00E275E5">
              <w:rPr>
                <w:sz w:val="20"/>
                <w:szCs w:val="20"/>
              </w:rPr>
              <w:t>x</w:t>
            </w:r>
          </w:p>
        </w:tc>
      </w:tr>
      <w:tr w:rsidR="00F11D73" w:rsidRPr="00E275E5" w14:paraId="71652CC5" w14:textId="77777777" w:rsidTr="00E8485B">
        <w:trPr>
          <w:trHeight w:val="303"/>
          <w:jc w:val="center"/>
        </w:trPr>
        <w:tc>
          <w:tcPr>
            <w:tcW w:w="1413" w:type="dxa"/>
            <w:vMerge/>
            <w:shd w:val="clear" w:color="auto" w:fill="auto"/>
            <w:vAlign w:val="center"/>
          </w:tcPr>
          <w:p w14:paraId="5ED37F2A" w14:textId="77777777" w:rsidR="00F11D73" w:rsidRPr="002A1A2D" w:rsidRDefault="00F11D73" w:rsidP="00E8485B">
            <w:pPr>
              <w:ind w:right="-2"/>
              <w:jc w:val="center"/>
              <w:rPr>
                <w:sz w:val="22"/>
                <w:szCs w:val="22"/>
              </w:rPr>
            </w:pPr>
          </w:p>
        </w:tc>
        <w:tc>
          <w:tcPr>
            <w:tcW w:w="1692" w:type="dxa"/>
            <w:gridSpan w:val="2"/>
            <w:vMerge/>
            <w:shd w:val="clear" w:color="auto" w:fill="auto"/>
            <w:vAlign w:val="center"/>
          </w:tcPr>
          <w:p w14:paraId="72C260E6" w14:textId="77777777" w:rsidR="00F11D73" w:rsidRPr="00E275E5" w:rsidRDefault="00F11D73" w:rsidP="00E8485B">
            <w:pPr>
              <w:ind w:right="-2"/>
              <w:rPr>
                <w:sz w:val="20"/>
                <w:szCs w:val="20"/>
              </w:rPr>
            </w:pPr>
          </w:p>
        </w:tc>
        <w:tc>
          <w:tcPr>
            <w:tcW w:w="1414" w:type="dxa"/>
            <w:gridSpan w:val="2"/>
            <w:tcBorders>
              <w:bottom w:val="single" w:sz="4" w:space="0" w:color="auto"/>
            </w:tcBorders>
            <w:shd w:val="clear" w:color="auto" w:fill="auto"/>
            <w:vAlign w:val="center"/>
          </w:tcPr>
          <w:p w14:paraId="260C396A" w14:textId="77777777" w:rsidR="00F11D73" w:rsidRPr="00E275E5" w:rsidRDefault="00F11D73" w:rsidP="00E8485B">
            <w:pPr>
              <w:ind w:right="-2"/>
              <w:jc w:val="center"/>
              <w:rPr>
                <w:sz w:val="20"/>
                <w:szCs w:val="20"/>
              </w:rPr>
            </w:pPr>
            <w:r>
              <w:rPr>
                <w:sz w:val="20"/>
                <w:szCs w:val="20"/>
              </w:rPr>
              <w:t>с 01.07.2027</w:t>
            </w:r>
          </w:p>
        </w:tc>
        <w:tc>
          <w:tcPr>
            <w:tcW w:w="1276" w:type="dxa"/>
            <w:gridSpan w:val="3"/>
            <w:tcBorders>
              <w:bottom w:val="single" w:sz="4" w:space="0" w:color="auto"/>
            </w:tcBorders>
            <w:shd w:val="clear" w:color="auto" w:fill="auto"/>
            <w:vAlign w:val="center"/>
          </w:tcPr>
          <w:p w14:paraId="3E0353AD" w14:textId="77777777" w:rsidR="00F11D73" w:rsidRPr="00E275E5" w:rsidRDefault="00F11D73" w:rsidP="00E8485B">
            <w:pPr>
              <w:ind w:right="-2"/>
              <w:jc w:val="center"/>
              <w:rPr>
                <w:sz w:val="20"/>
                <w:szCs w:val="20"/>
              </w:rPr>
            </w:pPr>
            <w:r>
              <w:rPr>
                <w:sz w:val="20"/>
                <w:szCs w:val="20"/>
              </w:rPr>
              <w:t>7 832,51</w:t>
            </w:r>
          </w:p>
        </w:tc>
        <w:tc>
          <w:tcPr>
            <w:tcW w:w="713" w:type="dxa"/>
            <w:shd w:val="clear" w:color="auto" w:fill="auto"/>
            <w:vAlign w:val="center"/>
          </w:tcPr>
          <w:p w14:paraId="20ADE838" w14:textId="77777777" w:rsidR="00F11D73" w:rsidRPr="00E275E5" w:rsidRDefault="00F11D73" w:rsidP="00E8485B">
            <w:pPr>
              <w:ind w:right="-2"/>
              <w:jc w:val="center"/>
              <w:rPr>
                <w:sz w:val="20"/>
                <w:szCs w:val="20"/>
              </w:rPr>
            </w:pPr>
            <w:r w:rsidRPr="00E275E5">
              <w:rPr>
                <w:sz w:val="20"/>
                <w:szCs w:val="20"/>
              </w:rPr>
              <w:t>x</w:t>
            </w:r>
          </w:p>
        </w:tc>
        <w:tc>
          <w:tcPr>
            <w:tcW w:w="850" w:type="dxa"/>
            <w:gridSpan w:val="2"/>
            <w:shd w:val="clear" w:color="auto" w:fill="auto"/>
            <w:vAlign w:val="center"/>
          </w:tcPr>
          <w:p w14:paraId="4AB2740D"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3B1AEA0B" w14:textId="77777777" w:rsidR="00F11D73" w:rsidRPr="00E275E5" w:rsidRDefault="00F11D73" w:rsidP="00E8485B">
            <w:pPr>
              <w:ind w:right="-2"/>
              <w:jc w:val="center"/>
              <w:rPr>
                <w:sz w:val="20"/>
                <w:szCs w:val="20"/>
              </w:rPr>
            </w:pPr>
            <w:r w:rsidRPr="00E275E5">
              <w:rPr>
                <w:sz w:val="20"/>
                <w:szCs w:val="20"/>
              </w:rPr>
              <w:t>x</w:t>
            </w:r>
          </w:p>
        </w:tc>
        <w:tc>
          <w:tcPr>
            <w:tcW w:w="709" w:type="dxa"/>
            <w:gridSpan w:val="2"/>
            <w:shd w:val="clear" w:color="auto" w:fill="auto"/>
            <w:vAlign w:val="center"/>
          </w:tcPr>
          <w:p w14:paraId="1291813D" w14:textId="77777777" w:rsidR="00F11D73" w:rsidRPr="00E275E5" w:rsidRDefault="00F11D73" w:rsidP="00E8485B">
            <w:pPr>
              <w:ind w:right="-2"/>
              <w:jc w:val="center"/>
              <w:rPr>
                <w:sz w:val="20"/>
                <w:szCs w:val="20"/>
              </w:rPr>
            </w:pPr>
            <w:r w:rsidRPr="00E275E5">
              <w:rPr>
                <w:sz w:val="20"/>
                <w:szCs w:val="20"/>
              </w:rPr>
              <w:t>x</w:t>
            </w:r>
          </w:p>
        </w:tc>
        <w:tc>
          <w:tcPr>
            <w:tcW w:w="996" w:type="dxa"/>
            <w:shd w:val="clear" w:color="auto" w:fill="auto"/>
            <w:vAlign w:val="center"/>
          </w:tcPr>
          <w:p w14:paraId="7317C172" w14:textId="77777777" w:rsidR="00F11D73" w:rsidRPr="00E275E5" w:rsidRDefault="00F11D73" w:rsidP="00E8485B">
            <w:pPr>
              <w:ind w:right="-2"/>
              <w:jc w:val="center"/>
              <w:rPr>
                <w:sz w:val="20"/>
                <w:szCs w:val="20"/>
              </w:rPr>
            </w:pPr>
            <w:r w:rsidRPr="00E275E5">
              <w:rPr>
                <w:sz w:val="20"/>
                <w:szCs w:val="20"/>
              </w:rPr>
              <w:t>x</w:t>
            </w:r>
          </w:p>
        </w:tc>
      </w:tr>
      <w:tr w:rsidR="00F11D73" w:rsidRPr="00E275E5" w14:paraId="38949B70" w14:textId="77777777" w:rsidTr="00E8485B">
        <w:trPr>
          <w:trHeight w:val="303"/>
          <w:jc w:val="center"/>
        </w:trPr>
        <w:tc>
          <w:tcPr>
            <w:tcW w:w="1413" w:type="dxa"/>
            <w:vMerge/>
            <w:shd w:val="clear" w:color="auto" w:fill="auto"/>
            <w:vAlign w:val="center"/>
          </w:tcPr>
          <w:p w14:paraId="5173733B" w14:textId="77777777" w:rsidR="00F11D73" w:rsidRPr="002A1A2D" w:rsidRDefault="00F11D73" w:rsidP="00E8485B">
            <w:pPr>
              <w:ind w:right="-2"/>
              <w:jc w:val="center"/>
              <w:rPr>
                <w:sz w:val="22"/>
                <w:szCs w:val="22"/>
              </w:rPr>
            </w:pPr>
          </w:p>
        </w:tc>
        <w:tc>
          <w:tcPr>
            <w:tcW w:w="1692" w:type="dxa"/>
            <w:gridSpan w:val="2"/>
            <w:vMerge/>
            <w:shd w:val="clear" w:color="auto" w:fill="auto"/>
            <w:vAlign w:val="center"/>
          </w:tcPr>
          <w:p w14:paraId="55188D67" w14:textId="77777777" w:rsidR="00F11D73" w:rsidRPr="00E275E5" w:rsidRDefault="00F11D73" w:rsidP="00E8485B">
            <w:pPr>
              <w:ind w:right="-2"/>
              <w:rPr>
                <w:sz w:val="20"/>
                <w:szCs w:val="20"/>
              </w:rPr>
            </w:pPr>
          </w:p>
        </w:tc>
        <w:tc>
          <w:tcPr>
            <w:tcW w:w="1414" w:type="dxa"/>
            <w:gridSpan w:val="2"/>
            <w:tcBorders>
              <w:bottom w:val="single" w:sz="4" w:space="0" w:color="auto"/>
            </w:tcBorders>
            <w:shd w:val="clear" w:color="auto" w:fill="auto"/>
            <w:vAlign w:val="center"/>
          </w:tcPr>
          <w:p w14:paraId="29F582A2" w14:textId="77777777" w:rsidR="00F11D73" w:rsidRPr="00E275E5" w:rsidRDefault="00F11D73" w:rsidP="00E8485B">
            <w:pPr>
              <w:ind w:right="-2"/>
              <w:jc w:val="center"/>
              <w:rPr>
                <w:sz w:val="20"/>
                <w:szCs w:val="20"/>
              </w:rPr>
            </w:pPr>
            <w:r>
              <w:rPr>
                <w:sz w:val="20"/>
                <w:szCs w:val="20"/>
              </w:rPr>
              <w:t>с 01.01.2028</w:t>
            </w:r>
          </w:p>
        </w:tc>
        <w:tc>
          <w:tcPr>
            <w:tcW w:w="1276" w:type="dxa"/>
            <w:gridSpan w:val="3"/>
            <w:tcBorders>
              <w:bottom w:val="single" w:sz="4" w:space="0" w:color="auto"/>
            </w:tcBorders>
            <w:shd w:val="clear" w:color="auto" w:fill="auto"/>
            <w:vAlign w:val="center"/>
          </w:tcPr>
          <w:p w14:paraId="4AA14F00" w14:textId="77777777" w:rsidR="00F11D73" w:rsidRPr="00E275E5" w:rsidRDefault="00F11D73" w:rsidP="00E8485B">
            <w:pPr>
              <w:ind w:right="-2"/>
              <w:jc w:val="center"/>
              <w:rPr>
                <w:sz w:val="20"/>
                <w:szCs w:val="20"/>
              </w:rPr>
            </w:pPr>
            <w:r>
              <w:rPr>
                <w:sz w:val="20"/>
                <w:szCs w:val="20"/>
              </w:rPr>
              <w:t>7 832,51</w:t>
            </w:r>
          </w:p>
        </w:tc>
        <w:tc>
          <w:tcPr>
            <w:tcW w:w="713" w:type="dxa"/>
            <w:shd w:val="clear" w:color="auto" w:fill="auto"/>
            <w:vAlign w:val="center"/>
          </w:tcPr>
          <w:p w14:paraId="29609E26" w14:textId="77777777" w:rsidR="00F11D73" w:rsidRPr="00E275E5" w:rsidRDefault="00F11D73" w:rsidP="00E8485B">
            <w:pPr>
              <w:ind w:right="-2"/>
              <w:jc w:val="center"/>
              <w:rPr>
                <w:sz w:val="20"/>
                <w:szCs w:val="20"/>
              </w:rPr>
            </w:pPr>
            <w:r w:rsidRPr="00E275E5">
              <w:rPr>
                <w:sz w:val="20"/>
                <w:szCs w:val="20"/>
              </w:rPr>
              <w:t>x</w:t>
            </w:r>
          </w:p>
        </w:tc>
        <w:tc>
          <w:tcPr>
            <w:tcW w:w="850" w:type="dxa"/>
            <w:gridSpan w:val="2"/>
            <w:shd w:val="clear" w:color="auto" w:fill="auto"/>
            <w:vAlign w:val="center"/>
          </w:tcPr>
          <w:p w14:paraId="7A9FE7E6"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6390696C" w14:textId="77777777" w:rsidR="00F11D73" w:rsidRPr="00E275E5" w:rsidRDefault="00F11D73" w:rsidP="00E8485B">
            <w:pPr>
              <w:ind w:right="-2"/>
              <w:jc w:val="center"/>
              <w:rPr>
                <w:sz w:val="20"/>
                <w:szCs w:val="20"/>
              </w:rPr>
            </w:pPr>
            <w:r w:rsidRPr="00E275E5">
              <w:rPr>
                <w:sz w:val="20"/>
                <w:szCs w:val="20"/>
              </w:rPr>
              <w:t>x</w:t>
            </w:r>
          </w:p>
        </w:tc>
        <w:tc>
          <w:tcPr>
            <w:tcW w:w="709" w:type="dxa"/>
            <w:gridSpan w:val="2"/>
            <w:shd w:val="clear" w:color="auto" w:fill="auto"/>
            <w:vAlign w:val="center"/>
          </w:tcPr>
          <w:p w14:paraId="362952A4" w14:textId="77777777" w:rsidR="00F11D73" w:rsidRPr="00E275E5" w:rsidRDefault="00F11D73" w:rsidP="00E8485B">
            <w:pPr>
              <w:ind w:right="-2"/>
              <w:jc w:val="center"/>
              <w:rPr>
                <w:sz w:val="20"/>
                <w:szCs w:val="20"/>
              </w:rPr>
            </w:pPr>
            <w:r w:rsidRPr="00E275E5">
              <w:rPr>
                <w:sz w:val="20"/>
                <w:szCs w:val="20"/>
              </w:rPr>
              <w:t>x</w:t>
            </w:r>
          </w:p>
        </w:tc>
        <w:tc>
          <w:tcPr>
            <w:tcW w:w="996" w:type="dxa"/>
            <w:shd w:val="clear" w:color="auto" w:fill="auto"/>
            <w:vAlign w:val="center"/>
          </w:tcPr>
          <w:p w14:paraId="6A542176" w14:textId="77777777" w:rsidR="00F11D73" w:rsidRPr="00E275E5" w:rsidRDefault="00F11D73" w:rsidP="00E8485B">
            <w:pPr>
              <w:ind w:right="-2"/>
              <w:jc w:val="center"/>
              <w:rPr>
                <w:sz w:val="20"/>
                <w:szCs w:val="20"/>
              </w:rPr>
            </w:pPr>
            <w:r w:rsidRPr="00E275E5">
              <w:rPr>
                <w:sz w:val="20"/>
                <w:szCs w:val="20"/>
              </w:rPr>
              <w:t>x</w:t>
            </w:r>
          </w:p>
        </w:tc>
      </w:tr>
      <w:tr w:rsidR="00F11D73" w:rsidRPr="00E275E5" w14:paraId="17A898A4" w14:textId="77777777" w:rsidTr="00E8485B">
        <w:trPr>
          <w:trHeight w:val="303"/>
          <w:jc w:val="center"/>
        </w:trPr>
        <w:tc>
          <w:tcPr>
            <w:tcW w:w="1413" w:type="dxa"/>
            <w:vMerge/>
            <w:shd w:val="clear" w:color="auto" w:fill="auto"/>
            <w:vAlign w:val="center"/>
          </w:tcPr>
          <w:p w14:paraId="381BDCEC" w14:textId="77777777" w:rsidR="00F11D73" w:rsidRPr="002A1A2D" w:rsidRDefault="00F11D73" w:rsidP="00E8485B">
            <w:pPr>
              <w:ind w:right="-2"/>
              <w:jc w:val="center"/>
              <w:rPr>
                <w:sz w:val="22"/>
                <w:szCs w:val="22"/>
              </w:rPr>
            </w:pPr>
          </w:p>
        </w:tc>
        <w:tc>
          <w:tcPr>
            <w:tcW w:w="1692" w:type="dxa"/>
            <w:gridSpan w:val="2"/>
            <w:vMerge/>
            <w:shd w:val="clear" w:color="auto" w:fill="auto"/>
            <w:vAlign w:val="center"/>
          </w:tcPr>
          <w:p w14:paraId="1FF71D48" w14:textId="77777777" w:rsidR="00F11D73" w:rsidRPr="00E275E5" w:rsidRDefault="00F11D73" w:rsidP="00E8485B">
            <w:pPr>
              <w:ind w:right="-2"/>
              <w:rPr>
                <w:sz w:val="20"/>
                <w:szCs w:val="20"/>
              </w:rPr>
            </w:pPr>
          </w:p>
        </w:tc>
        <w:tc>
          <w:tcPr>
            <w:tcW w:w="1414" w:type="dxa"/>
            <w:gridSpan w:val="2"/>
            <w:tcBorders>
              <w:bottom w:val="single" w:sz="4" w:space="0" w:color="auto"/>
            </w:tcBorders>
            <w:shd w:val="clear" w:color="auto" w:fill="auto"/>
            <w:vAlign w:val="center"/>
          </w:tcPr>
          <w:p w14:paraId="662B1AF0" w14:textId="77777777" w:rsidR="00F11D73" w:rsidRPr="00E275E5" w:rsidRDefault="00F11D73" w:rsidP="00E8485B">
            <w:pPr>
              <w:ind w:right="-2"/>
              <w:jc w:val="center"/>
              <w:rPr>
                <w:sz w:val="20"/>
                <w:szCs w:val="20"/>
              </w:rPr>
            </w:pPr>
            <w:r>
              <w:rPr>
                <w:sz w:val="20"/>
                <w:szCs w:val="20"/>
              </w:rPr>
              <w:t>с 01.07.2028</w:t>
            </w:r>
          </w:p>
        </w:tc>
        <w:tc>
          <w:tcPr>
            <w:tcW w:w="1276" w:type="dxa"/>
            <w:gridSpan w:val="3"/>
            <w:tcBorders>
              <w:bottom w:val="single" w:sz="4" w:space="0" w:color="auto"/>
            </w:tcBorders>
            <w:shd w:val="clear" w:color="auto" w:fill="auto"/>
            <w:vAlign w:val="center"/>
          </w:tcPr>
          <w:p w14:paraId="1EB5437A" w14:textId="77777777" w:rsidR="00F11D73" w:rsidRPr="00E275E5" w:rsidRDefault="00F11D73" w:rsidP="00E8485B">
            <w:pPr>
              <w:ind w:right="-2"/>
              <w:jc w:val="center"/>
              <w:rPr>
                <w:sz w:val="20"/>
                <w:szCs w:val="20"/>
              </w:rPr>
            </w:pPr>
            <w:r>
              <w:rPr>
                <w:sz w:val="20"/>
                <w:szCs w:val="20"/>
              </w:rPr>
              <w:t>8 500,70</w:t>
            </w:r>
          </w:p>
        </w:tc>
        <w:tc>
          <w:tcPr>
            <w:tcW w:w="713" w:type="dxa"/>
            <w:shd w:val="clear" w:color="auto" w:fill="auto"/>
            <w:vAlign w:val="center"/>
          </w:tcPr>
          <w:p w14:paraId="2AEA7471" w14:textId="77777777" w:rsidR="00F11D73" w:rsidRPr="00E275E5" w:rsidRDefault="00F11D73" w:rsidP="00E8485B">
            <w:pPr>
              <w:ind w:right="-2"/>
              <w:jc w:val="center"/>
              <w:rPr>
                <w:sz w:val="20"/>
                <w:szCs w:val="20"/>
              </w:rPr>
            </w:pPr>
            <w:r w:rsidRPr="00E275E5">
              <w:rPr>
                <w:sz w:val="20"/>
                <w:szCs w:val="20"/>
              </w:rPr>
              <w:t>x</w:t>
            </w:r>
          </w:p>
        </w:tc>
        <w:tc>
          <w:tcPr>
            <w:tcW w:w="850" w:type="dxa"/>
            <w:gridSpan w:val="2"/>
            <w:shd w:val="clear" w:color="auto" w:fill="auto"/>
            <w:vAlign w:val="center"/>
          </w:tcPr>
          <w:p w14:paraId="7F81D3B6"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32A3E3F4" w14:textId="77777777" w:rsidR="00F11D73" w:rsidRPr="00E275E5" w:rsidRDefault="00F11D73" w:rsidP="00E8485B">
            <w:pPr>
              <w:ind w:right="-2"/>
              <w:jc w:val="center"/>
              <w:rPr>
                <w:sz w:val="20"/>
                <w:szCs w:val="20"/>
              </w:rPr>
            </w:pPr>
            <w:r w:rsidRPr="00E275E5">
              <w:rPr>
                <w:sz w:val="20"/>
                <w:szCs w:val="20"/>
              </w:rPr>
              <w:t>x</w:t>
            </w:r>
          </w:p>
        </w:tc>
        <w:tc>
          <w:tcPr>
            <w:tcW w:w="709" w:type="dxa"/>
            <w:gridSpan w:val="2"/>
            <w:shd w:val="clear" w:color="auto" w:fill="auto"/>
            <w:vAlign w:val="center"/>
          </w:tcPr>
          <w:p w14:paraId="546CE4C7" w14:textId="77777777" w:rsidR="00F11D73" w:rsidRPr="00E275E5" w:rsidRDefault="00F11D73" w:rsidP="00E8485B">
            <w:pPr>
              <w:ind w:right="-2"/>
              <w:jc w:val="center"/>
              <w:rPr>
                <w:sz w:val="20"/>
                <w:szCs w:val="20"/>
              </w:rPr>
            </w:pPr>
            <w:r w:rsidRPr="00E275E5">
              <w:rPr>
                <w:sz w:val="20"/>
                <w:szCs w:val="20"/>
              </w:rPr>
              <w:t>x</w:t>
            </w:r>
          </w:p>
        </w:tc>
        <w:tc>
          <w:tcPr>
            <w:tcW w:w="996" w:type="dxa"/>
            <w:shd w:val="clear" w:color="auto" w:fill="auto"/>
            <w:vAlign w:val="center"/>
          </w:tcPr>
          <w:p w14:paraId="709177AA" w14:textId="77777777" w:rsidR="00F11D73" w:rsidRPr="00E275E5" w:rsidRDefault="00F11D73" w:rsidP="00E8485B">
            <w:pPr>
              <w:ind w:right="-2"/>
              <w:jc w:val="center"/>
              <w:rPr>
                <w:sz w:val="20"/>
                <w:szCs w:val="20"/>
              </w:rPr>
            </w:pPr>
            <w:r w:rsidRPr="00E275E5">
              <w:rPr>
                <w:sz w:val="20"/>
                <w:szCs w:val="20"/>
              </w:rPr>
              <w:t>x</w:t>
            </w:r>
          </w:p>
        </w:tc>
      </w:tr>
      <w:tr w:rsidR="00F11D73" w:rsidRPr="00E275E5" w14:paraId="3DCA260B" w14:textId="77777777" w:rsidTr="00E8485B">
        <w:trPr>
          <w:trHeight w:val="303"/>
          <w:jc w:val="center"/>
        </w:trPr>
        <w:tc>
          <w:tcPr>
            <w:tcW w:w="1413" w:type="dxa"/>
            <w:vMerge/>
            <w:shd w:val="clear" w:color="auto" w:fill="auto"/>
            <w:vAlign w:val="center"/>
          </w:tcPr>
          <w:p w14:paraId="39F48400" w14:textId="77777777" w:rsidR="00F11D73" w:rsidRPr="002A1A2D" w:rsidRDefault="00F11D73" w:rsidP="00E8485B">
            <w:pPr>
              <w:ind w:right="-2"/>
              <w:jc w:val="center"/>
              <w:rPr>
                <w:sz w:val="22"/>
                <w:szCs w:val="22"/>
              </w:rPr>
            </w:pPr>
          </w:p>
        </w:tc>
        <w:tc>
          <w:tcPr>
            <w:tcW w:w="1692" w:type="dxa"/>
            <w:gridSpan w:val="2"/>
            <w:shd w:val="clear" w:color="auto" w:fill="auto"/>
            <w:vAlign w:val="center"/>
          </w:tcPr>
          <w:p w14:paraId="7478C538" w14:textId="77777777" w:rsidR="00F11D73" w:rsidRPr="00E275E5" w:rsidRDefault="00F11D73" w:rsidP="00E8485B">
            <w:pPr>
              <w:ind w:right="-2"/>
              <w:rPr>
                <w:sz w:val="20"/>
                <w:szCs w:val="20"/>
              </w:rPr>
            </w:pPr>
            <w:proofErr w:type="spellStart"/>
            <w:r w:rsidRPr="00E275E5">
              <w:rPr>
                <w:sz w:val="20"/>
                <w:szCs w:val="20"/>
              </w:rPr>
              <w:t>Двухставочный</w:t>
            </w:r>
            <w:proofErr w:type="spellEnd"/>
          </w:p>
        </w:tc>
        <w:tc>
          <w:tcPr>
            <w:tcW w:w="1414" w:type="dxa"/>
            <w:gridSpan w:val="2"/>
            <w:shd w:val="clear" w:color="auto" w:fill="auto"/>
            <w:vAlign w:val="center"/>
          </w:tcPr>
          <w:p w14:paraId="5832F1A6" w14:textId="77777777" w:rsidR="00F11D73" w:rsidRPr="00E275E5" w:rsidRDefault="00F11D73" w:rsidP="00E8485B">
            <w:pPr>
              <w:ind w:right="-2"/>
              <w:jc w:val="center"/>
              <w:rPr>
                <w:sz w:val="20"/>
                <w:szCs w:val="20"/>
              </w:rPr>
            </w:pPr>
            <w:r w:rsidRPr="00E275E5">
              <w:rPr>
                <w:sz w:val="20"/>
                <w:szCs w:val="20"/>
              </w:rPr>
              <w:t>x</w:t>
            </w:r>
          </w:p>
        </w:tc>
        <w:tc>
          <w:tcPr>
            <w:tcW w:w="1276" w:type="dxa"/>
            <w:gridSpan w:val="3"/>
            <w:shd w:val="clear" w:color="auto" w:fill="auto"/>
            <w:vAlign w:val="center"/>
          </w:tcPr>
          <w:p w14:paraId="356D5455" w14:textId="77777777" w:rsidR="00F11D73" w:rsidRPr="00E275E5" w:rsidRDefault="00F11D73" w:rsidP="00E8485B">
            <w:pPr>
              <w:ind w:right="-2"/>
              <w:jc w:val="center"/>
              <w:rPr>
                <w:sz w:val="20"/>
                <w:szCs w:val="20"/>
              </w:rPr>
            </w:pPr>
            <w:r w:rsidRPr="00E275E5">
              <w:rPr>
                <w:sz w:val="20"/>
                <w:szCs w:val="20"/>
              </w:rPr>
              <w:t>x</w:t>
            </w:r>
          </w:p>
        </w:tc>
        <w:tc>
          <w:tcPr>
            <w:tcW w:w="713" w:type="dxa"/>
            <w:shd w:val="clear" w:color="auto" w:fill="auto"/>
            <w:vAlign w:val="center"/>
          </w:tcPr>
          <w:p w14:paraId="3E49115A" w14:textId="77777777" w:rsidR="00F11D73" w:rsidRPr="00E275E5" w:rsidRDefault="00F11D73" w:rsidP="00E8485B">
            <w:pPr>
              <w:ind w:right="-2"/>
              <w:jc w:val="center"/>
              <w:rPr>
                <w:sz w:val="20"/>
                <w:szCs w:val="20"/>
              </w:rPr>
            </w:pPr>
            <w:r w:rsidRPr="00E275E5">
              <w:rPr>
                <w:sz w:val="20"/>
                <w:szCs w:val="20"/>
              </w:rPr>
              <w:t>x</w:t>
            </w:r>
          </w:p>
        </w:tc>
        <w:tc>
          <w:tcPr>
            <w:tcW w:w="850" w:type="dxa"/>
            <w:gridSpan w:val="2"/>
            <w:shd w:val="clear" w:color="auto" w:fill="auto"/>
            <w:vAlign w:val="center"/>
          </w:tcPr>
          <w:p w14:paraId="142B86AF" w14:textId="77777777" w:rsidR="00F11D73" w:rsidRPr="00E275E5" w:rsidRDefault="00F11D73" w:rsidP="00E8485B">
            <w:pPr>
              <w:ind w:right="-2"/>
              <w:jc w:val="center"/>
              <w:rPr>
                <w:sz w:val="20"/>
                <w:szCs w:val="20"/>
              </w:rPr>
            </w:pPr>
            <w:r w:rsidRPr="00E275E5">
              <w:rPr>
                <w:sz w:val="20"/>
                <w:szCs w:val="20"/>
              </w:rPr>
              <w:t>x</w:t>
            </w:r>
          </w:p>
        </w:tc>
        <w:tc>
          <w:tcPr>
            <w:tcW w:w="713" w:type="dxa"/>
            <w:gridSpan w:val="2"/>
            <w:shd w:val="clear" w:color="auto" w:fill="auto"/>
            <w:vAlign w:val="center"/>
          </w:tcPr>
          <w:p w14:paraId="64DAAB02" w14:textId="77777777" w:rsidR="00F11D73" w:rsidRPr="00E275E5" w:rsidRDefault="00F11D73" w:rsidP="00E8485B">
            <w:pPr>
              <w:ind w:right="-2"/>
              <w:jc w:val="center"/>
              <w:rPr>
                <w:sz w:val="20"/>
                <w:szCs w:val="20"/>
              </w:rPr>
            </w:pPr>
            <w:r w:rsidRPr="00E275E5">
              <w:rPr>
                <w:sz w:val="20"/>
                <w:szCs w:val="20"/>
              </w:rPr>
              <w:t>х</w:t>
            </w:r>
          </w:p>
        </w:tc>
        <w:tc>
          <w:tcPr>
            <w:tcW w:w="709" w:type="dxa"/>
            <w:gridSpan w:val="2"/>
            <w:shd w:val="clear" w:color="auto" w:fill="auto"/>
            <w:vAlign w:val="center"/>
          </w:tcPr>
          <w:p w14:paraId="33DF57D9" w14:textId="77777777" w:rsidR="00F11D73" w:rsidRPr="00E275E5" w:rsidRDefault="00F11D73" w:rsidP="00E8485B">
            <w:pPr>
              <w:ind w:right="-2"/>
              <w:jc w:val="center"/>
              <w:rPr>
                <w:sz w:val="20"/>
                <w:szCs w:val="20"/>
              </w:rPr>
            </w:pPr>
            <w:r w:rsidRPr="00E275E5">
              <w:rPr>
                <w:sz w:val="20"/>
                <w:szCs w:val="20"/>
              </w:rPr>
              <w:t>x</w:t>
            </w:r>
          </w:p>
        </w:tc>
        <w:tc>
          <w:tcPr>
            <w:tcW w:w="996" w:type="dxa"/>
            <w:shd w:val="clear" w:color="auto" w:fill="auto"/>
            <w:vAlign w:val="center"/>
          </w:tcPr>
          <w:p w14:paraId="1A39FDCB" w14:textId="77777777" w:rsidR="00F11D73" w:rsidRPr="00E275E5" w:rsidRDefault="00F11D73" w:rsidP="00E8485B">
            <w:pPr>
              <w:ind w:right="-2"/>
              <w:jc w:val="center"/>
              <w:rPr>
                <w:sz w:val="20"/>
                <w:szCs w:val="20"/>
              </w:rPr>
            </w:pPr>
            <w:r w:rsidRPr="00E275E5">
              <w:rPr>
                <w:sz w:val="20"/>
                <w:szCs w:val="20"/>
              </w:rPr>
              <w:t>x</w:t>
            </w:r>
          </w:p>
        </w:tc>
      </w:tr>
      <w:tr w:rsidR="00F11D73" w:rsidRPr="002A1A2D" w14:paraId="55616891" w14:textId="77777777" w:rsidTr="00E8485B">
        <w:trPr>
          <w:trHeight w:val="1136"/>
          <w:jc w:val="center"/>
        </w:trPr>
        <w:tc>
          <w:tcPr>
            <w:tcW w:w="1413" w:type="dxa"/>
            <w:vMerge/>
            <w:shd w:val="clear" w:color="auto" w:fill="auto"/>
            <w:vAlign w:val="center"/>
          </w:tcPr>
          <w:p w14:paraId="0F2250E9" w14:textId="77777777" w:rsidR="00F11D73" w:rsidRPr="002A1A2D" w:rsidRDefault="00F11D73" w:rsidP="00E8485B">
            <w:pPr>
              <w:ind w:right="-2"/>
              <w:rPr>
                <w:sz w:val="22"/>
                <w:szCs w:val="22"/>
              </w:rPr>
            </w:pPr>
          </w:p>
        </w:tc>
        <w:tc>
          <w:tcPr>
            <w:tcW w:w="1692" w:type="dxa"/>
            <w:gridSpan w:val="2"/>
            <w:shd w:val="clear" w:color="auto" w:fill="auto"/>
            <w:vAlign w:val="center"/>
          </w:tcPr>
          <w:p w14:paraId="3286B71D" w14:textId="77777777" w:rsidR="00F11D73" w:rsidRPr="00E275E5" w:rsidRDefault="00F11D73" w:rsidP="00E8485B">
            <w:pPr>
              <w:ind w:left="-108" w:right="-109"/>
              <w:jc w:val="center"/>
              <w:rPr>
                <w:sz w:val="20"/>
                <w:szCs w:val="20"/>
              </w:rPr>
            </w:pPr>
            <w:r w:rsidRPr="00E275E5">
              <w:rPr>
                <w:sz w:val="20"/>
                <w:szCs w:val="20"/>
              </w:rPr>
              <w:t>Ставка за тепловую энергию, руб./Гкал</w:t>
            </w:r>
          </w:p>
        </w:tc>
        <w:tc>
          <w:tcPr>
            <w:tcW w:w="1414" w:type="dxa"/>
            <w:gridSpan w:val="2"/>
            <w:shd w:val="clear" w:color="auto" w:fill="auto"/>
            <w:vAlign w:val="center"/>
          </w:tcPr>
          <w:p w14:paraId="752B9D69" w14:textId="77777777" w:rsidR="00F11D73" w:rsidRPr="00E275E5" w:rsidRDefault="00F11D73" w:rsidP="00E8485B">
            <w:pPr>
              <w:jc w:val="center"/>
              <w:rPr>
                <w:sz w:val="20"/>
                <w:szCs w:val="20"/>
              </w:rPr>
            </w:pPr>
            <w:r w:rsidRPr="00E275E5">
              <w:rPr>
                <w:sz w:val="20"/>
                <w:szCs w:val="20"/>
              </w:rPr>
              <w:t>x</w:t>
            </w:r>
          </w:p>
        </w:tc>
        <w:tc>
          <w:tcPr>
            <w:tcW w:w="1276" w:type="dxa"/>
            <w:gridSpan w:val="3"/>
            <w:shd w:val="clear" w:color="auto" w:fill="auto"/>
            <w:vAlign w:val="center"/>
          </w:tcPr>
          <w:p w14:paraId="2542C918" w14:textId="77777777" w:rsidR="00F11D73" w:rsidRPr="00E275E5" w:rsidRDefault="00F11D73" w:rsidP="00E8485B">
            <w:pPr>
              <w:jc w:val="center"/>
              <w:rPr>
                <w:sz w:val="20"/>
                <w:szCs w:val="20"/>
              </w:rPr>
            </w:pPr>
            <w:r w:rsidRPr="00E275E5">
              <w:rPr>
                <w:sz w:val="20"/>
                <w:szCs w:val="20"/>
              </w:rPr>
              <w:t>x</w:t>
            </w:r>
          </w:p>
        </w:tc>
        <w:tc>
          <w:tcPr>
            <w:tcW w:w="713" w:type="dxa"/>
            <w:shd w:val="clear" w:color="auto" w:fill="auto"/>
            <w:vAlign w:val="center"/>
          </w:tcPr>
          <w:p w14:paraId="0E29729E" w14:textId="77777777" w:rsidR="00F11D73" w:rsidRPr="00E275E5" w:rsidRDefault="00F11D73" w:rsidP="00E8485B">
            <w:pPr>
              <w:jc w:val="center"/>
              <w:rPr>
                <w:sz w:val="20"/>
                <w:szCs w:val="20"/>
              </w:rPr>
            </w:pPr>
            <w:r w:rsidRPr="00E275E5">
              <w:rPr>
                <w:sz w:val="20"/>
                <w:szCs w:val="20"/>
              </w:rPr>
              <w:t>x</w:t>
            </w:r>
          </w:p>
        </w:tc>
        <w:tc>
          <w:tcPr>
            <w:tcW w:w="850" w:type="dxa"/>
            <w:gridSpan w:val="2"/>
            <w:shd w:val="clear" w:color="auto" w:fill="auto"/>
            <w:vAlign w:val="center"/>
          </w:tcPr>
          <w:p w14:paraId="671EC328" w14:textId="77777777" w:rsidR="00F11D73" w:rsidRPr="00E275E5" w:rsidRDefault="00F11D73" w:rsidP="00E8485B">
            <w:pPr>
              <w:jc w:val="center"/>
              <w:rPr>
                <w:sz w:val="20"/>
                <w:szCs w:val="20"/>
              </w:rPr>
            </w:pPr>
            <w:r w:rsidRPr="00E275E5">
              <w:rPr>
                <w:sz w:val="20"/>
                <w:szCs w:val="20"/>
              </w:rPr>
              <w:t>x</w:t>
            </w:r>
          </w:p>
        </w:tc>
        <w:tc>
          <w:tcPr>
            <w:tcW w:w="713" w:type="dxa"/>
            <w:gridSpan w:val="2"/>
            <w:shd w:val="clear" w:color="auto" w:fill="auto"/>
            <w:vAlign w:val="center"/>
          </w:tcPr>
          <w:p w14:paraId="2231B25F" w14:textId="77777777" w:rsidR="00F11D73" w:rsidRPr="00E275E5" w:rsidRDefault="00F11D73" w:rsidP="00E8485B">
            <w:pPr>
              <w:jc w:val="center"/>
              <w:rPr>
                <w:sz w:val="20"/>
                <w:szCs w:val="20"/>
              </w:rPr>
            </w:pPr>
            <w:r w:rsidRPr="00E275E5">
              <w:rPr>
                <w:sz w:val="20"/>
                <w:szCs w:val="20"/>
              </w:rPr>
              <w:t>х</w:t>
            </w:r>
          </w:p>
        </w:tc>
        <w:tc>
          <w:tcPr>
            <w:tcW w:w="709" w:type="dxa"/>
            <w:gridSpan w:val="2"/>
            <w:shd w:val="clear" w:color="auto" w:fill="auto"/>
            <w:vAlign w:val="center"/>
          </w:tcPr>
          <w:p w14:paraId="67949C02" w14:textId="77777777" w:rsidR="00F11D73" w:rsidRPr="00E275E5" w:rsidRDefault="00F11D73" w:rsidP="00E8485B">
            <w:pPr>
              <w:jc w:val="center"/>
              <w:rPr>
                <w:sz w:val="20"/>
                <w:szCs w:val="20"/>
              </w:rPr>
            </w:pPr>
            <w:r w:rsidRPr="00E275E5">
              <w:rPr>
                <w:sz w:val="20"/>
                <w:szCs w:val="20"/>
              </w:rPr>
              <w:t>x</w:t>
            </w:r>
          </w:p>
        </w:tc>
        <w:tc>
          <w:tcPr>
            <w:tcW w:w="996" w:type="dxa"/>
            <w:shd w:val="clear" w:color="auto" w:fill="auto"/>
            <w:vAlign w:val="center"/>
          </w:tcPr>
          <w:p w14:paraId="4B31ED17" w14:textId="77777777" w:rsidR="00F11D73" w:rsidRPr="00E275E5" w:rsidRDefault="00F11D73" w:rsidP="00E8485B">
            <w:pPr>
              <w:jc w:val="center"/>
              <w:rPr>
                <w:sz w:val="20"/>
                <w:szCs w:val="20"/>
              </w:rPr>
            </w:pPr>
            <w:r w:rsidRPr="00E275E5">
              <w:rPr>
                <w:sz w:val="20"/>
                <w:szCs w:val="20"/>
              </w:rPr>
              <w:t>x</w:t>
            </w:r>
          </w:p>
        </w:tc>
      </w:tr>
      <w:tr w:rsidR="00F11D73" w:rsidRPr="002A1A2D" w14:paraId="117F6416" w14:textId="77777777" w:rsidTr="00E8485B">
        <w:trPr>
          <w:trHeight w:val="1441"/>
          <w:jc w:val="center"/>
        </w:trPr>
        <w:tc>
          <w:tcPr>
            <w:tcW w:w="1413" w:type="dxa"/>
            <w:vMerge/>
            <w:shd w:val="clear" w:color="auto" w:fill="auto"/>
            <w:vAlign w:val="center"/>
          </w:tcPr>
          <w:p w14:paraId="14F55B05" w14:textId="77777777" w:rsidR="00F11D73" w:rsidRPr="002A1A2D" w:rsidRDefault="00F11D73" w:rsidP="00E8485B">
            <w:pPr>
              <w:ind w:right="-2"/>
              <w:rPr>
                <w:sz w:val="22"/>
                <w:szCs w:val="22"/>
              </w:rPr>
            </w:pPr>
          </w:p>
        </w:tc>
        <w:tc>
          <w:tcPr>
            <w:tcW w:w="1692" w:type="dxa"/>
            <w:gridSpan w:val="2"/>
            <w:shd w:val="clear" w:color="auto" w:fill="auto"/>
            <w:vAlign w:val="center"/>
          </w:tcPr>
          <w:p w14:paraId="23B18837" w14:textId="77777777" w:rsidR="00F11D73" w:rsidRPr="00E275E5" w:rsidRDefault="00F11D73" w:rsidP="00E8485B">
            <w:pPr>
              <w:ind w:left="-108" w:right="-109"/>
              <w:jc w:val="center"/>
              <w:rPr>
                <w:sz w:val="20"/>
                <w:szCs w:val="20"/>
              </w:rPr>
            </w:pPr>
            <w:r w:rsidRPr="00E275E5">
              <w:rPr>
                <w:sz w:val="20"/>
                <w:szCs w:val="20"/>
              </w:rPr>
              <w:t xml:space="preserve">Ставка за содержание тепловой мощности, </w:t>
            </w:r>
          </w:p>
          <w:p w14:paraId="6CC35EB3" w14:textId="77777777" w:rsidR="00F11D73" w:rsidRPr="00E275E5" w:rsidRDefault="00F11D73" w:rsidP="00E8485B">
            <w:pPr>
              <w:tabs>
                <w:tab w:val="left" w:pos="670"/>
              </w:tabs>
              <w:ind w:right="-2"/>
              <w:jc w:val="center"/>
              <w:rPr>
                <w:sz w:val="20"/>
                <w:szCs w:val="20"/>
              </w:rPr>
            </w:pPr>
            <w:r w:rsidRPr="00E275E5">
              <w:rPr>
                <w:sz w:val="20"/>
                <w:szCs w:val="20"/>
              </w:rPr>
              <w:t xml:space="preserve">тыс. руб./Гкал/ч </w:t>
            </w:r>
          </w:p>
          <w:p w14:paraId="1E14E620" w14:textId="77777777" w:rsidR="00F11D73" w:rsidRPr="00E275E5" w:rsidRDefault="00F11D73" w:rsidP="00E8485B">
            <w:pPr>
              <w:ind w:left="-108" w:right="-109"/>
              <w:jc w:val="center"/>
              <w:rPr>
                <w:sz w:val="20"/>
                <w:szCs w:val="20"/>
              </w:rPr>
            </w:pPr>
            <w:r w:rsidRPr="00E275E5">
              <w:rPr>
                <w:sz w:val="20"/>
                <w:szCs w:val="20"/>
              </w:rPr>
              <w:t>в мес.</w:t>
            </w:r>
          </w:p>
        </w:tc>
        <w:tc>
          <w:tcPr>
            <w:tcW w:w="1414" w:type="dxa"/>
            <w:gridSpan w:val="2"/>
            <w:shd w:val="clear" w:color="auto" w:fill="auto"/>
            <w:vAlign w:val="center"/>
          </w:tcPr>
          <w:p w14:paraId="22CD1F16" w14:textId="77777777" w:rsidR="00F11D73" w:rsidRPr="00E275E5" w:rsidRDefault="00F11D73" w:rsidP="00E8485B">
            <w:pPr>
              <w:jc w:val="center"/>
              <w:rPr>
                <w:sz w:val="20"/>
                <w:szCs w:val="20"/>
              </w:rPr>
            </w:pPr>
            <w:r w:rsidRPr="00E275E5">
              <w:rPr>
                <w:sz w:val="20"/>
                <w:szCs w:val="20"/>
              </w:rPr>
              <w:t>x</w:t>
            </w:r>
          </w:p>
        </w:tc>
        <w:tc>
          <w:tcPr>
            <w:tcW w:w="1276" w:type="dxa"/>
            <w:gridSpan w:val="3"/>
            <w:shd w:val="clear" w:color="auto" w:fill="auto"/>
            <w:vAlign w:val="center"/>
          </w:tcPr>
          <w:p w14:paraId="322E5115" w14:textId="77777777" w:rsidR="00F11D73" w:rsidRPr="00E275E5" w:rsidRDefault="00F11D73" w:rsidP="00E8485B">
            <w:pPr>
              <w:jc w:val="center"/>
              <w:rPr>
                <w:sz w:val="20"/>
                <w:szCs w:val="20"/>
              </w:rPr>
            </w:pPr>
            <w:r w:rsidRPr="00E275E5">
              <w:rPr>
                <w:sz w:val="20"/>
                <w:szCs w:val="20"/>
              </w:rPr>
              <w:t>x</w:t>
            </w:r>
          </w:p>
        </w:tc>
        <w:tc>
          <w:tcPr>
            <w:tcW w:w="713" w:type="dxa"/>
            <w:shd w:val="clear" w:color="auto" w:fill="auto"/>
            <w:vAlign w:val="center"/>
          </w:tcPr>
          <w:p w14:paraId="35E94E0C" w14:textId="77777777" w:rsidR="00F11D73" w:rsidRPr="00E275E5" w:rsidRDefault="00F11D73" w:rsidP="00E8485B">
            <w:pPr>
              <w:jc w:val="center"/>
              <w:rPr>
                <w:sz w:val="20"/>
                <w:szCs w:val="20"/>
              </w:rPr>
            </w:pPr>
            <w:r w:rsidRPr="00E275E5">
              <w:rPr>
                <w:sz w:val="20"/>
                <w:szCs w:val="20"/>
              </w:rPr>
              <w:t>x</w:t>
            </w:r>
          </w:p>
        </w:tc>
        <w:tc>
          <w:tcPr>
            <w:tcW w:w="850" w:type="dxa"/>
            <w:gridSpan w:val="2"/>
            <w:shd w:val="clear" w:color="auto" w:fill="auto"/>
            <w:vAlign w:val="center"/>
          </w:tcPr>
          <w:p w14:paraId="5263FDC5" w14:textId="77777777" w:rsidR="00F11D73" w:rsidRPr="00E275E5" w:rsidRDefault="00F11D73" w:rsidP="00E8485B">
            <w:pPr>
              <w:jc w:val="center"/>
              <w:rPr>
                <w:sz w:val="20"/>
                <w:szCs w:val="20"/>
              </w:rPr>
            </w:pPr>
            <w:r w:rsidRPr="00E275E5">
              <w:rPr>
                <w:sz w:val="20"/>
                <w:szCs w:val="20"/>
              </w:rPr>
              <w:t>x</w:t>
            </w:r>
          </w:p>
        </w:tc>
        <w:tc>
          <w:tcPr>
            <w:tcW w:w="713" w:type="dxa"/>
            <w:gridSpan w:val="2"/>
            <w:shd w:val="clear" w:color="auto" w:fill="auto"/>
            <w:vAlign w:val="center"/>
          </w:tcPr>
          <w:p w14:paraId="610B5F7B" w14:textId="77777777" w:rsidR="00F11D73" w:rsidRPr="00E275E5" w:rsidRDefault="00F11D73" w:rsidP="00E8485B">
            <w:pPr>
              <w:jc w:val="center"/>
              <w:rPr>
                <w:sz w:val="20"/>
                <w:szCs w:val="20"/>
              </w:rPr>
            </w:pPr>
            <w:r w:rsidRPr="00E275E5">
              <w:rPr>
                <w:sz w:val="20"/>
                <w:szCs w:val="20"/>
              </w:rPr>
              <w:t>х</w:t>
            </w:r>
          </w:p>
        </w:tc>
        <w:tc>
          <w:tcPr>
            <w:tcW w:w="709" w:type="dxa"/>
            <w:gridSpan w:val="2"/>
            <w:shd w:val="clear" w:color="auto" w:fill="auto"/>
            <w:vAlign w:val="center"/>
          </w:tcPr>
          <w:p w14:paraId="0C5AE7A0" w14:textId="77777777" w:rsidR="00F11D73" w:rsidRPr="00E275E5" w:rsidRDefault="00F11D73" w:rsidP="00E8485B">
            <w:pPr>
              <w:jc w:val="center"/>
              <w:rPr>
                <w:sz w:val="20"/>
                <w:szCs w:val="20"/>
              </w:rPr>
            </w:pPr>
            <w:r w:rsidRPr="00E275E5">
              <w:rPr>
                <w:sz w:val="20"/>
                <w:szCs w:val="20"/>
              </w:rPr>
              <w:t>x</w:t>
            </w:r>
          </w:p>
        </w:tc>
        <w:tc>
          <w:tcPr>
            <w:tcW w:w="996" w:type="dxa"/>
            <w:shd w:val="clear" w:color="auto" w:fill="auto"/>
            <w:vAlign w:val="center"/>
          </w:tcPr>
          <w:p w14:paraId="167494DB" w14:textId="77777777" w:rsidR="00F11D73" w:rsidRPr="00E275E5" w:rsidRDefault="00F11D73" w:rsidP="00E8485B">
            <w:pPr>
              <w:jc w:val="center"/>
              <w:rPr>
                <w:sz w:val="20"/>
                <w:szCs w:val="20"/>
              </w:rPr>
            </w:pPr>
            <w:r w:rsidRPr="00E275E5">
              <w:rPr>
                <w:sz w:val="20"/>
                <w:szCs w:val="20"/>
              </w:rPr>
              <w:t>x</w:t>
            </w:r>
          </w:p>
        </w:tc>
      </w:tr>
    </w:tbl>
    <w:p w14:paraId="5F2F6141" w14:textId="77777777" w:rsidR="00F11D73" w:rsidRDefault="00F11D73" w:rsidP="00F11D73"/>
    <w:p w14:paraId="37B2DC78" w14:textId="77777777" w:rsidR="00F11D73" w:rsidRDefault="00F11D73" w:rsidP="00F11D73">
      <w:pPr>
        <w:ind w:left="-284" w:firstLine="426"/>
        <w:jc w:val="both"/>
        <w:rPr>
          <w:bCs/>
          <w:color w:val="000000"/>
          <w:kern w:val="32"/>
          <w:sz w:val="28"/>
          <w:szCs w:val="28"/>
        </w:rPr>
      </w:pPr>
      <w:r w:rsidRPr="003024D3">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63C0C9F9" w14:textId="77777777" w:rsidR="00F11D73" w:rsidRPr="00CD4B34" w:rsidRDefault="00F11D73" w:rsidP="00F11D73">
      <w:pPr>
        <w:ind w:left="-284" w:right="-170" w:firstLine="426"/>
        <w:jc w:val="both"/>
        <w:rPr>
          <w:sz w:val="28"/>
          <w:szCs w:val="28"/>
        </w:rPr>
      </w:pPr>
      <w:bookmarkStart w:id="15" w:name="_Hlk489810562"/>
      <w:r w:rsidRPr="00CD4B34">
        <w:rPr>
          <w:color w:val="000000" w:themeColor="text1"/>
          <w:sz w:val="28"/>
          <w:szCs w:val="28"/>
        </w:rPr>
        <w:t>**В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bookmarkEnd w:id="15"/>
      <w:r w:rsidRPr="00CD4B34">
        <w:rPr>
          <w:color w:val="000000" w:themeColor="text1"/>
          <w:sz w:val="28"/>
          <w:szCs w:val="28"/>
        </w:rPr>
        <w:t>.</w:t>
      </w:r>
      <w:r w:rsidRPr="00CD4B34">
        <w:rPr>
          <w:sz w:val="28"/>
          <w:szCs w:val="28"/>
        </w:rPr>
        <w:t>».</w:t>
      </w:r>
    </w:p>
    <w:p w14:paraId="35FA3219" w14:textId="77777777" w:rsidR="002B05AD" w:rsidRPr="002B05AD" w:rsidRDefault="002B05AD" w:rsidP="002B05AD"/>
    <w:sectPr w:rsidR="002B05AD" w:rsidRPr="002B05AD" w:rsidSect="001B2B90">
      <w:pgSz w:w="11906" w:h="16838"/>
      <w:pgMar w:top="1134" w:right="993"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3A4FD" w14:textId="77777777" w:rsidR="00A06557" w:rsidRDefault="00A06557" w:rsidP="005A4977">
      <w:r>
        <w:separator/>
      </w:r>
    </w:p>
  </w:endnote>
  <w:endnote w:type="continuationSeparator" w:id="0">
    <w:p w14:paraId="4484E296" w14:textId="77777777" w:rsidR="00A06557" w:rsidRDefault="00A06557"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DB265" w14:textId="77777777" w:rsidR="00A06557" w:rsidRDefault="00A06557" w:rsidP="005A4977">
      <w:r>
        <w:separator/>
      </w:r>
    </w:p>
  </w:footnote>
  <w:footnote w:type="continuationSeparator" w:id="0">
    <w:p w14:paraId="775FC4A0" w14:textId="77777777" w:rsidR="00A06557" w:rsidRDefault="00A06557" w:rsidP="005A4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2"/>
      <w:lvlText w:val="%1."/>
      <w:lvlJc w:val="left"/>
      <w:pPr>
        <w:tabs>
          <w:tab w:val="num" w:pos="9782"/>
        </w:tabs>
        <w:ind w:left="9782"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1E274A0"/>
    <w:multiLevelType w:val="hybridMultilevel"/>
    <w:tmpl w:val="99945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2667C"/>
    <w:multiLevelType w:val="hybridMultilevel"/>
    <w:tmpl w:val="C40A364A"/>
    <w:lvl w:ilvl="0" w:tplc="E9002102">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5" w15:restartNumberingAfterBreak="0">
    <w:nsid w:val="159363A6"/>
    <w:multiLevelType w:val="hybridMultilevel"/>
    <w:tmpl w:val="B2EEE9D8"/>
    <w:lvl w:ilvl="0" w:tplc="7A545A1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C1D4512"/>
    <w:multiLevelType w:val="hybridMultilevel"/>
    <w:tmpl w:val="2F6CCB14"/>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D168BE"/>
    <w:multiLevelType w:val="multilevel"/>
    <w:tmpl w:val="A7E0B38A"/>
    <w:lvl w:ilvl="0">
      <w:start w:val="1"/>
      <w:numFmt w:val="decimal"/>
      <w:lvlText w:val="%1."/>
      <w:lvlJc w:val="left"/>
      <w:pPr>
        <w:ind w:left="644" w:hanging="360"/>
      </w:pPr>
      <w:rPr>
        <w:rFonts w:hint="default"/>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8" w15:restartNumberingAfterBreak="0">
    <w:nsid w:val="2A3D1077"/>
    <w:multiLevelType w:val="hybridMultilevel"/>
    <w:tmpl w:val="026C258E"/>
    <w:lvl w:ilvl="0" w:tplc="8DB01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35E5544"/>
    <w:multiLevelType w:val="hybridMultilevel"/>
    <w:tmpl w:val="C2DAD6F2"/>
    <w:lvl w:ilvl="0" w:tplc="7EF6249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DFE0242"/>
    <w:multiLevelType w:val="hybridMultilevel"/>
    <w:tmpl w:val="ABFE9B80"/>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F56DFD"/>
    <w:multiLevelType w:val="hybridMultilevel"/>
    <w:tmpl w:val="A4561C3C"/>
    <w:lvl w:ilvl="0" w:tplc="37BEEAA0">
      <w:start w:val="5"/>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CD3034B"/>
    <w:multiLevelType w:val="hybridMultilevel"/>
    <w:tmpl w:val="974E2AE8"/>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903149"/>
    <w:multiLevelType w:val="hybridMultilevel"/>
    <w:tmpl w:val="385EEC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01A0D0D"/>
    <w:multiLevelType w:val="hybridMultilevel"/>
    <w:tmpl w:val="6E4E3A00"/>
    <w:lvl w:ilvl="0" w:tplc="0964B2D6">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66411300"/>
    <w:multiLevelType w:val="hybridMultilevel"/>
    <w:tmpl w:val="136EBD34"/>
    <w:lvl w:ilvl="0" w:tplc="7EF62490">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7971324C"/>
    <w:multiLevelType w:val="hybridMultilevel"/>
    <w:tmpl w:val="2F6CCB14"/>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7137818">
    <w:abstractNumId w:val="2"/>
  </w:num>
  <w:num w:numId="2" w16cid:durableId="476342242">
    <w:abstractNumId w:val="1"/>
  </w:num>
  <w:num w:numId="3" w16cid:durableId="2134783771">
    <w:abstractNumId w:val="0"/>
  </w:num>
  <w:num w:numId="4" w16cid:durableId="11290097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60733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395239">
    <w:abstractNumId w:val="3"/>
  </w:num>
  <w:num w:numId="7" w16cid:durableId="999893633">
    <w:abstractNumId w:val="16"/>
  </w:num>
  <w:num w:numId="8" w16cid:durableId="168297988">
    <w:abstractNumId w:val="12"/>
  </w:num>
  <w:num w:numId="9" w16cid:durableId="475269405">
    <w:abstractNumId w:val="6"/>
  </w:num>
  <w:num w:numId="10" w16cid:durableId="16471965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3119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90593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7288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6982163">
    <w:abstractNumId w:val="5"/>
  </w:num>
  <w:num w:numId="15" w16cid:durableId="1983390635">
    <w:abstractNumId w:val="10"/>
  </w:num>
  <w:num w:numId="16" w16cid:durableId="655106933">
    <w:abstractNumId w:val="4"/>
  </w:num>
  <w:num w:numId="17" w16cid:durableId="470288936">
    <w:abstractNumId w:val="8"/>
  </w:num>
  <w:num w:numId="18" w16cid:durableId="1922988571">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D04"/>
    <w:rsid w:val="00000FC1"/>
    <w:rsid w:val="00002F6B"/>
    <w:rsid w:val="00003A19"/>
    <w:rsid w:val="00007B28"/>
    <w:rsid w:val="000109BB"/>
    <w:rsid w:val="00012060"/>
    <w:rsid w:val="00013FF7"/>
    <w:rsid w:val="00014478"/>
    <w:rsid w:val="00016FE7"/>
    <w:rsid w:val="00017898"/>
    <w:rsid w:val="00017AA7"/>
    <w:rsid w:val="00023367"/>
    <w:rsid w:val="00023587"/>
    <w:rsid w:val="000252DB"/>
    <w:rsid w:val="00031028"/>
    <w:rsid w:val="000312C4"/>
    <w:rsid w:val="00031526"/>
    <w:rsid w:val="0003291C"/>
    <w:rsid w:val="00036497"/>
    <w:rsid w:val="000370BE"/>
    <w:rsid w:val="00037247"/>
    <w:rsid w:val="00040C0B"/>
    <w:rsid w:val="00043C0D"/>
    <w:rsid w:val="000460FA"/>
    <w:rsid w:val="00051187"/>
    <w:rsid w:val="00051CD3"/>
    <w:rsid w:val="000527FC"/>
    <w:rsid w:val="00053131"/>
    <w:rsid w:val="00053B8A"/>
    <w:rsid w:val="000560E5"/>
    <w:rsid w:val="00056C31"/>
    <w:rsid w:val="0006158C"/>
    <w:rsid w:val="000619DB"/>
    <w:rsid w:val="00061C21"/>
    <w:rsid w:val="000637FC"/>
    <w:rsid w:val="000649AA"/>
    <w:rsid w:val="00064BA2"/>
    <w:rsid w:val="0006559B"/>
    <w:rsid w:val="00065F6A"/>
    <w:rsid w:val="000661EC"/>
    <w:rsid w:val="00067198"/>
    <w:rsid w:val="000672DD"/>
    <w:rsid w:val="00067364"/>
    <w:rsid w:val="00070DB1"/>
    <w:rsid w:val="00071C48"/>
    <w:rsid w:val="00071C7D"/>
    <w:rsid w:val="00071D8F"/>
    <w:rsid w:val="00072335"/>
    <w:rsid w:val="00074B40"/>
    <w:rsid w:val="0007558F"/>
    <w:rsid w:val="00080B79"/>
    <w:rsid w:val="00080DAA"/>
    <w:rsid w:val="000840E2"/>
    <w:rsid w:val="0008680C"/>
    <w:rsid w:val="0008705B"/>
    <w:rsid w:val="000874FF"/>
    <w:rsid w:val="00090562"/>
    <w:rsid w:val="00090A90"/>
    <w:rsid w:val="0009161F"/>
    <w:rsid w:val="00091E78"/>
    <w:rsid w:val="00095230"/>
    <w:rsid w:val="000A2265"/>
    <w:rsid w:val="000A4E4D"/>
    <w:rsid w:val="000A5142"/>
    <w:rsid w:val="000A5C62"/>
    <w:rsid w:val="000A5D8E"/>
    <w:rsid w:val="000A6B24"/>
    <w:rsid w:val="000B0FB3"/>
    <w:rsid w:val="000B1E10"/>
    <w:rsid w:val="000B2364"/>
    <w:rsid w:val="000B25A0"/>
    <w:rsid w:val="000B2E80"/>
    <w:rsid w:val="000B333C"/>
    <w:rsid w:val="000B4C4F"/>
    <w:rsid w:val="000B58A5"/>
    <w:rsid w:val="000B75A8"/>
    <w:rsid w:val="000C12A2"/>
    <w:rsid w:val="000C1F46"/>
    <w:rsid w:val="000C2C0F"/>
    <w:rsid w:val="000C3C1A"/>
    <w:rsid w:val="000C4077"/>
    <w:rsid w:val="000C4A97"/>
    <w:rsid w:val="000C5C2F"/>
    <w:rsid w:val="000C7A5A"/>
    <w:rsid w:val="000D05B3"/>
    <w:rsid w:val="000D1B96"/>
    <w:rsid w:val="000D3143"/>
    <w:rsid w:val="000D3734"/>
    <w:rsid w:val="000D38B2"/>
    <w:rsid w:val="000D3B97"/>
    <w:rsid w:val="000D614D"/>
    <w:rsid w:val="000D6E3B"/>
    <w:rsid w:val="000E154A"/>
    <w:rsid w:val="000E1B23"/>
    <w:rsid w:val="000E307D"/>
    <w:rsid w:val="000E6B3B"/>
    <w:rsid w:val="000E6FBC"/>
    <w:rsid w:val="000F0965"/>
    <w:rsid w:val="000F2809"/>
    <w:rsid w:val="000F3559"/>
    <w:rsid w:val="000F38E8"/>
    <w:rsid w:val="000F47B3"/>
    <w:rsid w:val="000F4DCC"/>
    <w:rsid w:val="000F5FD9"/>
    <w:rsid w:val="000F638F"/>
    <w:rsid w:val="000F6FA2"/>
    <w:rsid w:val="000F7DC5"/>
    <w:rsid w:val="00103456"/>
    <w:rsid w:val="00103AA9"/>
    <w:rsid w:val="00103E7F"/>
    <w:rsid w:val="00107209"/>
    <w:rsid w:val="00107540"/>
    <w:rsid w:val="00111F16"/>
    <w:rsid w:val="001130A7"/>
    <w:rsid w:val="001139BE"/>
    <w:rsid w:val="001148EE"/>
    <w:rsid w:val="00114D78"/>
    <w:rsid w:val="00115104"/>
    <w:rsid w:val="00116A07"/>
    <w:rsid w:val="00116CA4"/>
    <w:rsid w:val="00120833"/>
    <w:rsid w:val="0012155E"/>
    <w:rsid w:val="0012274E"/>
    <w:rsid w:val="00122FAE"/>
    <w:rsid w:val="001232F1"/>
    <w:rsid w:val="0012549E"/>
    <w:rsid w:val="0012572F"/>
    <w:rsid w:val="00127641"/>
    <w:rsid w:val="00131763"/>
    <w:rsid w:val="00131CAD"/>
    <w:rsid w:val="00131D19"/>
    <w:rsid w:val="00131E5D"/>
    <w:rsid w:val="00132619"/>
    <w:rsid w:val="00134864"/>
    <w:rsid w:val="00141405"/>
    <w:rsid w:val="001423FE"/>
    <w:rsid w:val="001435C3"/>
    <w:rsid w:val="00145373"/>
    <w:rsid w:val="00145579"/>
    <w:rsid w:val="0014728F"/>
    <w:rsid w:val="00147B66"/>
    <w:rsid w:val="00151A45"/>
    <w:rsid w:val="00156428"/>
    <w:rsid w:val="00157A1A"/>
    <w:rsid w:val="00157F13"/>
    <w:rsid w:val="0016028B"/>
    <w:rsid w:val="00161544"/>
    <w:rsid w:val="00162C23"/>
    <w:rsid w:val="00165009"/>
    <w:rsid w:val="00166A6D"/>
    <w:rsid w:val="0017012B"/>
    <w:rsid w:val="0017019A"/>
    <w:rsid w:val="00170382"/>
    <w:rsid w:val="001724C5"/>
    <w:rsid w:val="0017375B"/>
    <w:rsid w:val="0017454D"/>
    <w:rsid w:val="00175816"/>
    <w:rsid w:val="00175B8F"/>
    <w:rsid w:val="00176071"/>
    <w:rsid w:val="0017612E"/>
    <w:rsid w:val="001761B6"/>
    <w:rsid w:val="00176ADB"/>
    <w:rsid w:val="00181705"/>
    <w:rsid w:val="001849EE"/>
    <w:rsid w:val="00185F3C"/>
    <w:rsid w:val="001861CF"/>
    <w:rsid w:val="0018785F"/>
    <w:rsid w:val="0019046B"/>
    <w:rsid w:val="00191A22"/>
    <w:rsid w:val="00192276"/>
    <w:rsid w:val="00192F3C"/>
    <w:rsid w:val="00194111"/>
    <w:rsid w:val="00194D7C"/>
    <w:rsid w:val="00195290"/>
    <w:rsid w:val="00196509"/>
    <w:rsid w:val="001966E0"/>
    <w:rsid w:val="001977A0"/>
    <w:rsid w:val="00197A86"/>
    <w:rsid w:val="001A0EAD"/>
    <w:rsid w:val="001A3E10"/>
    <w:rsid w:val="001A4B79"/>
    <w:rsid w:val="001A5333"/>
    <w:rsid w:val="001A5454"/>
    <w:rsid w:val="001A67BF"/>
    <w:rsid w:val="001A6CD8"/>
    <w:rsid w:val="001A6E6C"/>
    <w:rsid w:val="001A73BD"/>
    <w:rsid w:val="001B07BD"/>
    <w:rsid w:val="001B0EC9"/>
    <w:rsid w:val="001B2B90"/>
    <w:rsid w:val="001B3C03"/>
    <w:rsid w:val="001B75E4"/>
    <w:rsid w:val="001C19B9"/>
    <w:rsid w:val="001C28F3"/>
    <w:rsid w:val="001C600A"/>
    <w:rsid w:val="001D1F5B"/>
    <w:rsid w:val="001D45BA"/>
    <w:rsid w:val="001D471B"/>
    <w:rsid w:val="001E0482"/>
    <w:rsid w:val="001E1DE8"/>
    <w:rsid w:val="001E21A3"/>
    <w:rsid w:val="001E633D"/>
    <w:rsid w:val="001F0BB5"/>
    <w:rsid w:val="001F2716"/>
    <w:rsid w:val="001F2DD0"/>
    <w:rsid w:val="001F30CF"/>
    <w:rsid w:val="001F3344"/>
    <w:rsid w:val="001F4AF7"/>
    <w:rsid w:val="001F7D74"/>
    <w:rsid w:val="002004D3"/>
    <w:rsid w:val="002009E6"/>
    <w:rsid w:val="002013FF"/>
    <w:rsid w:val="00201E7A"/>
    <w:rsid w:val="00202282"/>
    <w:rsid w:val="00202545"/>
    <w:rsid w:val="002048E0"/>
    <w:rsid w:val="002059C3"/>
    <w:rsid w:val="00207944"/>
    <w:rsid w:val="00212E9D"/>
    <w:rsid w:val="0021460E"/>
    <w:rsid w:val="00214E04"/>
    <w:rsid w:val="0021669A"/>
    <w:rsid w:val="00217F96"/>
    <w:rsid w:val="0022041C"/>
    <w:rsid w:val="00221323"/>
    <w:rsid w:val="00221E42"/>
    <w:rsid w:val="00222ADE"/>
    <w:rsid w:val="00224168"/>
    <w:rsid w:val="00225B61"/>
    <w:rsid w:val="00226521"/>
    <w:rsid w:val="00226990"/>
    <w:rsid w:val="0023143A"/>
    <w:rsid w:val="00233309"/>
    <w:rsid w:val="002348DB"/>
    <w:rsid w:val="002348F3"/>
    <w:rsid w:val="00234E78"/>
    <w:rsid w:val="0023606B"/>
    <w:rsid w:val="00236DE1"/>
    <w:rsid w:val="00237F38"/>
    <w:rsid w:val="00241091"/>
    <w:rsid w:val="002417C6"/>
    <w:rsid w:val="002449A7"/>
    <w:rsid w:val="002456AA"/>
    <w:rsid w:val="00247CA0"/>
    <w:rsid w:val="00247EFD"/>
    <w:rsid w:val="0025007C"/>
    <w:rsid w:val="00250505"/>
    <w:rsid w:val="002509BB"/>
    <w:rsid w:val="00252CD5"/>
    <w:rsid w:val="00252EC5"/>
    <w:rsid w:val="002539FB"/>
    <w:rsid w:val="00260AF1"/>
    <w:rsid w:val="00262564"/>
    <w:rsid w:val="00262AB7"/>
    <w:rsid w:val="00265DC2"/>
    <w:rsid w:val="0026696E"/>
    <w:rsid w:val="00266ED8"/>
    <w:rsid w:val="002672A8"/>
    <w:rsid w:val="00267AF7"/>
    <w:rsid w:val="00270A56"/>
    <w:rsid w:val="00270F95"/>
    <w:rsid w:val="002743D7"/>
    <w:rsid w:val="0027548F"/>
    <w:rsid w:val="002756BA"/>
    <w:rsid w:val="0027688B"/>
    <w:rsid w:val="00280350"/>
    <w:rsid w:val="00281B8B"/>
    <w:rsid w:val="002827BD"/>
    <w:rsid w:val="0028282F"/>
    <w:rsid w:val="002834E1"/>
    <w:rsid w:val="002836FA"/>
    <w:rsid w:val="0028635F"/>
    <w:rsid w:val="002872DA"/>
    <w:rsid w:val="00291B95"/>
    <w:rsid w:val="0029254F"/>
    <w:rsid w:val="00292FB1"/>
    <w:rsid w:val="00293483"/>
    <w:rsid w:val="00293504"/>
    <w:rsid w:val="00294CD9"/>
    <w:rsid w:val="00295793"/>
    <w:rsid w:val="002966D0"/>
    <w:rsid w:val="002A0EA9"/>
    <w:rsid w:val="002A18F3"/>
    <w:rsid w:val="002A2AB2"/>
    <w:rsid w:val="002A38E4"/>
    <w:rsid w:val="002A405C"/>
    <w:rsid w:val="002B05AD"/>
    <w:rsid w:val="002B177D"/>
    <w:rsid w:val="002B1BAD"/>
    <w:rsid w:val="002B2486"/>
    <w:rsid w:val="002B4845"/>
    <w:rsid w:val="002B6203"/>
    <w:rsid w:val="002C171E"/>
    <w:rsid w:val="002C1C8C"/>
    <w:rsid w:val="002C24CD"/>
    <w:rsid w:val="002C25A8"/>
    <w:rsid w:val="002C2CA6"/>
    <w:rsid w:val="002C3209"/>
    <w:rsid w:val="002C37F9"/>
    <w:rsid w:val="002C3DCA"/>
    <w:rsid w:val="002C574D"/>
    <w:rsid w:val="002C74B2"/>
    <w:rsid w:val="002D087B"/>
    <w:rsid w:val="002D140B"/>
    <w:rsid w:val="002D4B4A"/>
    <w:rsid w:val="002D4BF6"/>
    <w:rsid w:val="002D4C9D"/>
    <w:rsid w:val="002D6A03"/>
    <w:rsid w:val="002D6B18"/>
    <w:rsid w:val="002D754F"/>
    <w:rsid w:val="002E1400"/>
    <w:rsid w:val="002E169D"/>
    <w:rsid w:val="002E1EA1"/>
    <w:rsid w:val="002E20C4"/>
    <w:rsid w:val="002E33A3"/>
    <w:rsid w:val="002E360F"/>
    <w:rsid w:val="002E3E5E"/>
    <w:rsid w:val="002E3E7B"/>
    <w:rsid w:val="002E3EDC"/>
    <w:rsid w:val="002E4E07"/>
    <w:rsid w:val="002E6693"/>
    <w:rsid w:val="002E7DBB"/>
    <w:rsid w:val="002F045E"/>
    <w:rsid w:val="002F1D9B"/>
    <w:rsid w:val="002F447F"/>
    <w:rsid w:val="002F5510"/>
    <w:rsid w:val="002F568A"/>
    <w:rsid w:val="002F5BDC"/>
    <w:rsid w:val="002F688B"/>
    <w:rsid w:val="002F68E6"/>
    <w:rsid w:val="0030108C"/>
    <w:rsid w:val="00303394"/>
    <w:rsid w:val="00303C51"/>
    <w:rsid w:val="00305631"/>
    <w:rsid w:val="003056C1"/>
    <w:rsid w:val="00306805"/>
    <w:rsid w:val="0030766C"/>
    <w:rsid w:val="00313A41"/>
    <w:rsid w:val="00313CE0"/>
    <w:rsid w:val="00314B94"/>
    <w:rsid w:val="0031650D"/>
    <w:rsid w:val="00316676"/>
    <w:rsid w:val="003170D0"/>
    <w:rsid w:val="003176D8"/>
    <w:rsid w:val="00321D8F"/>
    <w:rsid w:val="0032217F"/>
    <w:rsid w:val="003239B9"/>
    <w:rsid w:val="00325289"/>
    <w:rsid w:val="0032531E"/>
    <w:rsid w:val="0032630F"/>
    <w:rsid w:val="003276A3"/>
    <w:rsid w:val="00327D5A"/>
    <w:rsid w:val="0033170D"/>
    <w:rsid w:val="00334B89"/>
    <w:rsid w:val="003374A3"/>
    <w:rsid w:val="00340788"/>
    <w:rsid w:val="0034097B"/>
    <w:rsid w:val="00344051"/>
    <w:rsid w:val="00344BDA"/>
    <w:rsid w:val="00346544"/>
    <w:rsid w:val="003475FD"/>
    <w:rsid w:val="00347DC1"/>
    <w:rsid w:val="0035004A"/>
    <w:rsid w:val="0035059A"/>
    <w:rsid w:val="00350ABD"/>
    <w:rsid w:val="00353C6D"/>
    <w:rsid w:val="00354A30"/>
    <w:rsid w:val="00355C75"/>
    <w:rsid w:val="00356681"/>
    <w:rsid w:val="003569BA"/>
    <w:rsid w:val="00361258"/>
    <w:rsid w:val="0036158D"/>
    <w:rsid w:val="0036173A"/>
    <w:rsid w:val="00361D01"/>
    <w:rsid w:val="00363758"/>
    <w:rsid w:val="0036389D"/>
    <w:rsid w:val="00364B4E"/>
    <w:rsid w:val="003657E3"/>
    <w:rsid w:val="00366385"/>
    <w:rsid w:val="003675B2"/>
    <w:rsid w:val="00370256"/>
    <w:rsid w:val="00371C82"/>
    <w:rsid w:val="00371EDC"/>
    <w:rsid w:val="00371F45"/>
    <w:rsid w:val="00373115"/>
    <w:rsid w:val="00373B6C"/>
    <w:rsid w:val="00375A37"/>
    <w:rsid w:val="00376790"/>
    <w:rsid w:val="00376861"/>
    <w:rsid w:val="00377805"/>
    <w:rsid w:val="00381879"/>
    <w:rsid w:val="00382129"/>
    <w:rsid w:val="003828DE"/>
    <w:rsid w:val="0038319C"/>
    <w:rsid w:val="00383EEA"/>
    <w:rsid w:val="0038434F"/>
    <w:rsid w:val="00384CEF"/>
    <w:rsid w:val="0038629F"/>
    <w:rsid w:val="00390EF0"/>
    <w:rsid w:val="00392483"/>
    <w:rsid w:val="00393C66"/>
    <w:rsid w:val="003940BF"/>
    <w:rsid w:val="003940DB"/>
    <w:rsid w:val="003941CD"/>
    <w:rsid w:val="003A1160"/>
    <w:rsid w:val="003A1FB5"/>
    <w:rsid w:val="003A22C6"/>
    <w:rsid w:val="003A2F2D"/>
    <w:rsid w:val="003A3353"/>
    <w:rsid w:val="003A40FC"/>
    <w:rsid w:val="003A6ABD"/>
    <w:rsid w:val="003B0DBA"/>
    <w:rsid w:val="003B12E7"/>
    <w:rsid w:val="003B2A81"/>
    <w:rsid w:val="003B2CE2"/>
    <w:rsid w:val="003B3F8D"/>
    <w:rsid w:val="003B4A5F"/>
    <w:rsid w:val="003B4D90"/>
    <w:rsid w:val="003B5405"/>
    <w:rsid w:val="003B76F4"/>
    <w:rsid w:val="003B7E14"/>
    <w:rsid w:val="003C3CAE"/>
    <w:rsid w:val="003C5210"/>
    <w:rsid w:val="003C58CB"/>
    <w:rsid w:val="003C5D31"/>
    <w:rsid w:val="003C6D30"/>
    <w:rsid w:val="003C70E5"/>
    <w:rsid w:val="003D2D0F"/>
    <w:rsid w:val="003D4364"/>
    <w:rsid w:val="003D43F6"/>
    <w:rsid w:val="003D4B2F"/>
    <w:rsid w:val="003D4B5D"/>
    <w:rsid w:val="003D79D5"/>
    <w:rsid w:val="003E118F"/>
    <w:rsid w:val="003E28D2"/>
    <w:rsid w:val="003E7061"/>
    <w:rsid w:val="003E7215"/>
    <w:rsid w:val="003E7E86"/>
    <w:rsid w:val="003F0820"/>
    <w:rsid w:val="003F1218"/>
    <w:rsid w:val="003F2F8D"/>
    <w:rsid w:val="003F45C1"/>
    <w:rsid w:val="003F609F"/>
    <w:rsid w:val="003F647D"/>
    <w:rsid w:val="00400943"/>
    <w:rsid w:val="00400AD1"/>
    <w:rsid w:val="00400BB4"/>
    <w:rsid w:val="00401535"/>
    <w:rsid w:val="00401C25"/>
    <w:rsid w:val="00401DBB"/>
    <w:rsid w:val="00402B7C"/>
    <w:rsid w:val="00404FC8"/>
    <w:rsid w:val="004101A0"/>
    <w:rsid w:val="0041411A"/>
    <w:rsid w:val="00414CEE"/>
    <w:rsid w:val="00417707"/>
    <w:rsid w:val="00420A9B"/>
    <w:rsid w:val="0042116F"/>
    <w:rsid w:val="0042143B"/>
    <w:rsid w:val="00423901"/>
    <w:rsid w:val="00423A57"/>
    <w:rsid w:val="00424275"/>
    <w:rsid w:val="0042742F"/>
    <w:rsid w:val="00427CDE"/>
    <w:rsid w:val="00430305"/>
    <w:rsid w:val="00431CEB"/>
    <w:rsid w:val="00432174"/>
    <w:rsid w:val="00433BCA"/>
    <w:rsid w:val="00435919"/>
    <w:rsid w:val="00440926"/>
    <w:rsid w:val="00441C23"/>
    <w:rsid w:val="00441CFD"/>
    <w:rsid w:val="0044260F"/>
    <w:rsid w:val="00443759"/>
    <w:rsid w:val="00443D54"/>
    <w:rsid w:val="00446481"/>
    <w:rsid w:val="00447428"/>
    <w:rsid w:val="004474E2"/>
    <w:rsid w:val="00447AA8"/>
    <w:rsid w:val="00447BC6"/>
    <w:rsid w:val="004502C9"/>
    <w:rsid w:val="00451D9B"/>
    <w:rsid w:val="00453BDE"/>
    <w:rsid w:val="004557CD"/>
    <w:rsid w:val="004576D4"/>
    <w:rsid w:val="00460062"/>
    <w:rsid w:val="00460245"/>
    <w:rsid w:val="00462623"/>
    <w:rsid w:val="00462C4A"/>
    <w:rsid w:val="0046662A"/>
    <w:rsid w:val="00466E22"/>
    <w:rsid w:val="0046777A"/>
    <w:rsid w:val="00467CCE"/>
    <w:rsid w:val="00467E37"/>
    <w:rsid w:val="004703BF"/>
    <w:rsid w:val="00472359"/>
    <w:rsid w:val="004730B9"/>
    <w:rsid w:val="00473D4D"/>
    <w:rsid w:val="004747D1"/>
    <w:rsid w:val="004766B6"/>
    <w:rsid w:val="00477197"/>
    <w:rsid w:val="00477CC0"/>
    <w:rsid w:val="00477FA9"/>
    <w:rsid w:val="00480999"/>
    <w:rsid w:val="00480F4E"/>
    <w:rsid w:val="004829D0"/>
    <w:rsid w:val="0048350F"/>
    <w:rsid w:val="004838DB"/>
    <w:rsid w:val="004843CC"/>
    <w:rsid w:val="004847C2"/>
    <w:rsid w:val="00484F39"/>
    <w:rsid w:val="00485834"/>
    <w:rsid w:val="004862BC"/>
    <w:rsid w:val="00486538"/>
    <w:rsid w:val="00492F2A"/>
    <w:rsid w:val="00493785"/>
    <w:rsid w:val="004964B9"/>
    <w:rsid w:val="00496D3E"/>
    <w:rsid w:val="00497CBE"/>
    <w:rsid w:val="004A0527"/>
    <w:rsid w:val="004A210E"/>
    <w:rsid w:val="004A28A4"/>
    <w:rsid w:val="004A39E4"/>
    <w:rsid w:val="004A573D"/>
    <w:rsid w:val="004A5CFD"/>
    <w:rsid w:val="004A5E29"/>
    <w:rsid w:val="004A77D2"/>
    <w:rsid w:val="004A7BC4"/>
    <w:rsid w:val="004B45B4"/>
    <w:rsid w:val="004B4FD9"/>
    <w:rsid w:val="004B78B5"/>
    <w:rsid w:val="004B7C08"/>
    <w:rsid w:val="004C194A"/>
    <w:rsid w:val="004C1981"/>
    <w:rsid w:val="004C2009"/>
    <w:rsid w:val="004C2A48"/>
    <w:rsid w:val="004C4CD2"/>
    <w:rsid w:val="004C5EB9"/>
    <w:rsid w:val="004C6DF3"/>
    <w:rsid w:val="004C7F96"/>
    <w:rsid w:val="004D00BC"/>
    <w:rsid w:val="004D0802"/>
    <w:rsid w:val="004D0D56"/>
    <w:rsid w:val="004D0F1B"/>
    <w:rsid w:val="004D11CD"/>
    <w:rsid w:val="004D30C0"/>
    <w:rsid w:val="004D31B9"/>
    <w:rsid w:val="004D520E"/>
    <w:rsid w:val="004D715C"/>
    <w:rsid w:val="004D7467"/>
    <w:rsid w:val="004D7C77"/>
    <w:rsid w:val="004E1099"/>
    <w:rsid w:val="004E118D"/>
    <w:rsid w:val="004E1660"/>
    <w:rsid w:val="004E4845"/>
    <w:rsid w:val="004E66A6"/>
    <w:rsid w:val="004E66D1"/>
    <w:rsid w:val="004E6A95"/>
    <w:rsid w:val="004F33F8"/>
    <w:rsid w:val="004F42E7"/>
    <w:rsid w:val="004F44BB"/>
    <w:rsid w:val="004F51B0"/>
    <w:rsid w:val="004F5B11"/>
    <w:rsid w:val="004F7003"/>
    <w:rsid w:val="004F7450"/>
    <w:rsid w:val="00500DBE"/>
    <w:rsid w:val="00500DC2"/>
    <w:rsid w:val="00501DBF"/>
    <w:rsid w:val="005025B2"/>
    <w:rsid w:val="005039E7"/>
    <w:rsid w:val="00503A50"/>
    <w:rsid w:val="00504AED"/>
    <w:rsid w:val="005055E4"/>
    <w:rsid w:val="0051190A"/>
    <w:rsid w:val="005126BA"/>
    <w:rsid w:val="005131AB"/>
    <w:rsid w:val="00513576"/>
    <w:rsid w:val="00513FC3"/>
    <w:rsid w:val="00514DFA"/>
    <w:rsid w:val="00515520"/>
    <w:rsid w:val="00516182"/>
    <w:rsid w:val="00516BDA"/>
    <w:rsid w:val="0051792E"/>
    <w:rsid w:val="005216D3"/>
    <w:rsid w:val="00521BF6"/>
    <w:rsid w:val="00522153"/>
    <w:rsid w:val="005223FB"/>
    <w:rsid w:val="00523149"/>
    <w:rsid w:val="00523488"/>
    <w:rsid w:val="005237B1"/>
    <w:rsid w:val="005249B1"/>
    <w:rsid w:val="00524B53"/>
    <w:rsid w:val="00525726"/>
    <w:rsid w:val="00526C6B"/>
    <w:rsid w:val="00526CBA"/>
    <w:rsid w:val="00530BED"/>
    <w:rsid w:val="00531E57"/>
    <w:rsid w:val="00531EC9"/>
    <w:rsid w:val="0053261D"/>
    <w:rsid w:val="0053289B"/>
    <w:rsid w:val="00532DDD"/>
    <w:rsid w:val="005348B6"/>
    <w:rsid w:val="00535E3F"/>
    <w:rsid w:val="005365C2"/>
    <w:rsid w:val="00537C97"/>
    <w:rsid w:val="0054015A"/>
    <w:rsid w:val="00540A08"/>
    <w:rsid w:val="00540B21"/>
    <w:rsid w:val="00541730"/>
    <w:rsid w:val="005417AE"/>
    <w:rsid w:val="00541CCB"/>
    <w:rsid w:val="00541CF2"/>
    <w:rsid w:val="00542AD2"/>
    <w:rsid w:val="0055010B"/>
    <w:rsid w:val="00552170"/>
    <w:rsid w:val="00552941"/>
    <w:rsid w:val="0055356B"/>
    <w:rsid w:val="005535F3"/>
    <w:rsid w:val="00553B1D"/>
    <w:rsid w:val="00553B8F"/>
    <w:rsid w:val="005568C2"/>
    <w:rsid w:val="00556C7F"/>
    <w:rsid w:val="005575E5"/>
    <w:rsid w:val="00557EA6"/>
    <w:rsid w:val="00563A74"/>
    <w:rsid w:val="00563AB1"/>
    <w:rsid w:val="00563B0A"/>
    <w:rsid w:val="00564FE1"/>
    <w:rsid w:val="005660AD"/>
    <w:rsid w:val="0056702A"/>
    <w:rsid w:val="005678BB"/>
    <w:rsid w:val="00570C13"/>
    <w:rsid w:val="005716D2"/>
    <w:rsid w:val="00572385"/>
    <w:rsid w:val="0057283A"/>
    <w:rsid w:val="00572A2B"/>
    <w:rsid w:val="00572E44"/>
    <w:rsid w:val="00574BEC"/>
    <w:rsid w:val="00575177"/>
    <w:rsid w:val="0057632B"/>
    <w:rsid w:val="00576F30"/>
    <w:rsid w:val="005778D1"/>
    <w:rsid w:val="00580C06"/>
    <w:rsid w:val="005856B9"/>
    <w:rsid w:val="00585DD5"/>
    <w:rsid w:val="0058661F"/>
    <w:rsid w:val="00587D14"/>
    <w:rsid w:val="00590A0C"/>
    <w:rsid w:val="005917AE"/>
    <w:rsid w:val="00591818"/>
    <w:rsid w:val="00591BAC"/>
    <w:rsid w:val="00592DA1"/>
    <w:rsid w:val="00593FFE"/>
    <w:rsid w:val="00594292"/>
    <w:rsid w:val="005A014F"/>
    <w:rsid w:val="005A057B"/>
    <w:rsid w:val="005A102B"/>
    <w:rsid w:val="005A1B44"/>
    <w:rsid w:val="005A2725"/>
    <w:rsid w:val="005A2A4B"/>
    <w:rsid w:val="005A4977"/>
    <w:rsid w:val="005A775D"/>
    <w:rsid w:val="005A7A0E"/>
    <w:rsid w:val="005B066A"/>
    <w:rsid w:val="005B0C4D"/>
    <w:rsid w:val="005B436A"/>
    <w:rsid w:val="005C0154"/>
    <w:rsid w:val="005C09DA"/>
    <w:rsid w:val="005C0D42"/>
    <w:rsid w:val="005C0F56"/>
    <w:rsid w:val="005C1273"/>
    <w:rsid w:val="005C139F"/>
    <w:rsid w:val="005C44D8"/>
    <w:rsid w:val="005C4E7A"/>
    <w:rsid w:val="005C525F"/>
    <w:rsid w:val="005C563B"/>
    <w:rsid w:val="005D1203"/>
    <w:rsid w:val="005D20A7"/>
    <w:rsid w:val="005D225C"/>
    <w:rsid w:val="005D343F"/>
    <w:rsid w:val="005D3B14"/>
    <w:rsid w:val="005D569A"/>
    <w:rsid w:val="005D5C61"/>
    <w:rsid w:val="005D6E45"/>
    <w:rsid w:val="005E04F3"/>
    <w:rsid w:val="005E0658"/>
    <w:rsid w:val="005E1125"/>
    <w:rsid w:val="005E37FF"/>
    <w:rsid w:val="005E4387"/>
    <w:rsid w:val="005E50A3"/>
    <w:rsid w:val="005E7612"/>
    <w:rsid w:val="005E783B"/>
    <w:rsid w:val="005F00F5"/>
    <w:rsid w:val="005F0479"/>
    <w:rsid w:val="005F1A91"/>
    <w:rsid w:val="005F593E"/>
    <w:rsid w:val="005F5E01"/>
    <w:rsid w:val="005F5E20"/>
    <w:rsid w:val="005F67E3"/>
    <w:rsid w:val="00601B7B"/>
    <w:rsid w:val="006026AB"/>
    <w:rsid w:val="00602AF0"/>
    <w:rsid w:val="00604233"/>
    <w:rsid w:val="00604565"/>
    <w:rsid w:val="0060523B"/>
    <w:rsid w:val="00611C15"/>
    <w:rsid w:val="00611D23"/>
    <w:rsid w:val="00611EA1"/>
    <w:rsid w:val="006129F1"/>
    <w:rsid w:val="006134C7"/>
    <w:rsid w:val="00614B2C"/>
    <w:rsid w:val="00614E78"/>
    <w:rsid w:val="006151FE"/>
    <w:rsid w:val="00615F6A"/>
    <w:rsid w:val="006215D5"/>
    <w:rsid w:val="006216A5"/>
    <w:rsid w:val="006226D1"/>
    <w:rsid w:val="00626741"/>
    <w:rsid w:val="00626E16"/>
    <w:rsid w:val="00630BDC"/>
    <w:rsid w:val="00631B7A"/>
    <w:rsid w:val="00631D1A"/>
    <w:rsid w:val="00631E06"/>
    <w:rsid w:val="00634F53"/>
    <w:rsid w:val="00641193"/>
    <w:rsid w:val="00642FC1"/>
    <w:rsid w:val="006436DC"/>
    <w:rsid w:val="00643D56"/>
    <w:rsid w:val="0064583F"/>
    <w:rsid w:val="006511BF"/>
    <w:rsid w:val="006516ED"/>
    <w:rsid w:val="006540A0"/>
    <w:rsid w:val="00654498"/>
    <w:rsid w:val="00656034"/>
    <w:rsid w:val="006572E7"/>
    <w:rsid w:val="006606C0"/>
    <w:rsid w:val="00662716"/>
    <w:rsid w:val="006635EC"/>
    <w:rsid w:val="00664C7D"/>
    <w:rsid w:val="006664E0"/>
    <w:rsid w:val="006665DF"/>
    <w:rsid w:val="00667543"/>
    <w:rsid w:val="0067039B"/>
    <w:rsid w:val="00672D1D"/>
    <w:rsid w:val="00673549"/>
    <w:rsid w:val="006738AC"/>
    <w:rsid w:val="00675469"/>
    <w:rsid w:val="00675939"/>
    <w:rsid w:val="00675B5C"/>
    <w:rsid w:val="006775AD"/>
    <w:rsid w:val="0068073F"/>
    <w:rsid w:val="00680F6B"/>
    <w:rsid w:val="006818C3"/>
    <w:rsid w:val="0068258B"/>
    <w:rsid w:val="006833D3"/>
    <w:rsid w:val="00683BD8"/>
    <w:rsid w:val="0068613C"/>
    <w:rsid w:val="0068618B"/>
    <w:rsid w:val="00686FB2"/>
    <w:rsid w:val="00687141"/>
    <w:rsid w:val="00690D65"/>
    <w:rsid w:val="00691664"/>
    <w:rsid w:val="006927C0"/>
    <w:rsid w:val="006940DE"/>
    <w:rsid w:val="0069443B"/>
    <w:rsid w:val="00694AE8"/>
    <w:rsid w:val="006A1371"/>
    <w:rsid w:val="006A1CB2"/>
    <w:rsid w:val="006A37AB"/>
    <w:rsid w:val="006A4598"/>
    <w:rsid w:val="006A61A4"/>
    <w:rsid w:val="006A722A"/>
    <w:rsid w:val="006B1114"/>
    <w:rsid w:val="006B330D"/>
    <w:rsid w:val="006B36BF"/>
    <w:rsid w:val="006B439E"/>
    <w:rsid w:val="006B5789"/>
    <w:rsid w:val="006B5B06"/>
    <w:rsid w:val="006B6581"/>
    <w:rsid w:val="006B6C83"/>
    <w:rsid w:val="006C0425"/>
    <w:rsid w:val="006C0CE3"/>
    <w:rsid w:val="006C10E0"/>
    <w:rsid w:val="006C560E"/>
    <w:rsid w:val="006C5642"/>
    <w:rsid w:val="006C747A"/>
    <w:rsid w:val="006C74E6"/>
    <w:rsid w:val="006D090E"/>
    <w:rsid w:val="006D18D9"/>
    <w:rsid w:val="006D3DAB"/>
    <w:rsid w:val="006D61B3"/>
    <w:rsid w:val="006D7077"/>
    <w:rsid w:val="006E1812"/>
    <w:rsid w:val="006E185F"/>
    <w:rsid w:val="006E4C31"/>
    <w:rsid w:val="006E7A49"/>
    <w:rsid w:val="006E7B2A"/>
    <w:rsid w:val="006F06A2"/>
    <w:rsid w:val="006F0E74"/>
    <w:rsid w:val="006F2488"/>
    <w:rsid w:val="00701E88"/>
    <w:rsid w:val="00702588"/>
    <w:rsid w:val="00702722"/>
    <w:rsid w:val="007054A5"/>
    <w:rsid w:val="00705918"/>
    <w:rsid w:val="0071129B"/>
    <w:rsid w:val="0071210C"/>
    <w:rsid w:val="00712316"/>
    <w:rsid w:val="007133D5"/>
    <w:rsid w:val="00713F5A"/>
    <w:rsid w:val="00714E48"/>
    <w:rsid w:val="007167C9"/>
    <w:rsid w:val="00720A7B"/>
    <w:rsid w:val="00720DD2"/>
    <w:rsid w:val="00721B28"/>
    <w:rsid w:val="00721BB5"/>
    <w:rsid w:val="00724B48"/>
    <w:rsid w:val="007266A3"/>
    <w:rsid w:val="00730F87"/>
    <w:rsid w:val="0073180F"/>
    <w:rsid w:val="00733AD4"/>
    <w:rsid w:val="007374BA"/>
    <w:rsid w:val="00740A21"/>
    <w:rsid w:val="00741959"/>
    <w:rsid w:val="00742B20"/>
    <w:rsid w:val="007440A1"/>
    <w:rsid w:val="007460FB"/>
    <w:rsid w:val="007465AD"/>
    <w:rsid w:val="007471B8"/>
    <w:rsid w:val="007472B1"/>
    <w:rsid w:val="007501BC"/>
    <w:rsid w:val="00750BFB"/>
    <w:rsid w:val="00756079"/>
    <w:rsid w:val="00756FB8"/>
    <w:rsid w:val="00761933"/>
    <w:rsid w:val="007628FE"/>
    <w:rsid w:val="0076447A"/>
    <w:rsid w:val="0076476C"/>
    <w:rsid w:val="00766301"/>
    <w:rsid w:val="0076663C"/>
    <w:rsid w:val="00766E2E"/>
    <w:rsid w:val="007670D0"/>
    <w:rsid w:val="00767878"/>
    <w:rsid w:val="00767B7B"/>
    <w:rsid w:val="0077170F"/>
    <w:rsid w:val="00774135"/>
    <w:rsid w:val="00774863"/>
    <w:rsid w:val="00774C28"/>
    <w:rsid w:val="007767DA"/>
    <w:rsid w:val="00777C34"/>
    <w:rsid w:val="00777DE1"/>
    <w:rsid w:val="00777ED5"/>
    <w:rsid w:val="007835BD"/>
    <w:rsid w:val="0078467C"/>
    <w:rsid w:val="00785B9D"/>
    <w:rsid w:val="00785CAB"/>
    <w:rsid w:val="00785FF1"/>
    <w:rsid w:val="00786339"/>
    <w:rsid w:val="0078678D"/>
    <w:rsid w:val="00787562"/>
    <w:rsid w:val="00790894"/>
    <w:rsid w:val="00790D26"/>
    <w:rsid w:val="00795C84"/>
    <w:rsid w:val="00796E00"/>
    <w:rsid w:val="007A1322"/>
    <w:rsid w:val="007A14B0"/>
    <w:rsid w:val="007A2613"/>
    <w:rsid w:val="007A3704"/>
    <w:rsid w:val="007A4659"/>
    <w:rsid w:val="007A565B"/>
    <w:rsid w:val="007A6EE6"/>
    <w:rsid w:val="007A6FE8"/>
    <w:rsid w:val="007A73CB"/>
    <w:rsid w:val="007B1803"/>
    <w:rsid w:val="007B3649"/>
    <w:rsid w:val="007B4E52"/>
    <w:rsid w:val="007B52D2"/>
    <w:rsid w:val="007B5BB4"/>
    <w:rsid w:val="007C3A8D"/>
    <w:rsid w:val="007C51BC"/>
    <w:rsid w:val="007C68E1"/>
    <w:rsid w:val="007C72CD"/>
    <w:rsid w:val="007C7E35"/>
    <w:rsid w:val="007D0F4F"/>
    <w:rsid w:val="007D1ACB"/>
    <w:rsid w:val="007D3862"/>
    <w:rsid w:val="007D4BC7"/>
    <w:rsid w:val="007D5800"/>
    <w:rsid w:val="007D65B9"/>
    <w:rsid w:val="007D69CE"/>
    <w:rsid w:val="007D79AD"/>
    <w:rsid w:val="007E2740"/>
    <w:rsid w:val="007E545A"/>
    <w:rsid w:val="007E5B2A"/>
    <w:rsid w:val="007E6B9B"/>
    <w:rsid w:val="007E7546"/>
    <w:rsid w:val="007F121E"/>
    <w:rsid w:val="007F31A7"/>
    <w:rsid w:val="007F647C"/>
    <w:rsid w:val="008035C4"/>
    <w:rsid w:val="0080478E"/>
    <w:rsid w:val="00805076"/>
    <w:rsid w:val="00805109"/>
    <w:rsid w:val="008052AF"/>
    <w:rsid w:val="0081096B"/>
    <w:rsid w:val="0081181B"/>
    <w:rsid w:val="00812145"/>
    <w:rsid w:val="00812A5E"/>
    <w:rsid w:val="008140F1"/>
    <w:rsid w:val="00814F46"/>
    <w:rsid w:val="008152D5"/>
    <w:rsid w:val="008154D5"/>
    <w:rsid w:val="00817A91"/>
    <w:rsid w:val="00822947"/>
    <w:rsid w:val="00823727"/>
    <w:rsid w:val="00824E16"/>
    <w:rsid w:val="008252E9"/>
    <w:rsid w:val="00825342"/>
    <w:rsid w:val="00825395"/>
    <w:rsid w:val="00826C06"/>
    <w:rsid w:val="00832188"/>
    <w:rsid w:val="008323B4"/>
    <w:rsid w:val="00832649"/>
    <w:rsid w:val="00834C2D"/>
    <w:rsid w:val="00835BAC"/>
    <w:rsid w:val="00836589"/>
    <w:rsid w:val="00837A13"/>
    <w:rsid w:val="008414E8"/>
    <w:rsid w:val="008423C2"/>
    <w:rsid w:val="008435EA"/>
    <w:rsid w:val="00843DF7"/>
    <w:rsid w:val="00844D39"/>
    <w:rsid w:val="00846264"/>
    <w:rsid w:val="00846ED1"/>
    <w:rsid w:val="00847742"/>
    <w:rsid w:val="00847BAC"/>
    <w:rsid w:val="0085049C"/>
    <w:rsid w:val="00850721"/>
    <w:rsid w:val="008520AB"/>
    <w:rsid w:val="00853E94"/>
    <w:rsid w:val="00855253"/>
    <w:rsid w:val="008563CA"/>
    <w:rsid w:val="0085646D"/>
    <w:rsid w:val="00857386"/>
    <w:rsid w:val="00857907"/>
    <w:rsid w:val="00857B78"/>
    <w:rsid w:val="00860A1A"/>
    <w:rsid w:val="00860CC3"/>
    <w:rsid w:val="00860D2D"/>
    <w:rsid w:val="008612EE"/>
    <w:rsid w:val="0086204D"/>
    <w:rsid w:val="00863013"/>
    <w:rsid w:val="00863155"/>
    <w:rsid w:val="008636A9"/>
    <w:rsid w:val="00864816"/>
    <w:rsid w:val="008650A0"/>
    <w:rsid w:val="0086695F"/>
    <w:rsid w:val="00867E4C"/>
    <w:rsid w:val="0087238A"/>
    <w:rsid w:val="00872A5B"/>
    <w:rsid w:val="00872D1D"/>
    <w:rsid w:val="00872FF3"/>
    <w:rsid w:val="0087456E"/>
    <w:rsid w:val="008769AB"/>
    <w:rsid w:val="00876EF3"/>
    <w:rsid w:val="00877013"/>
    <w:rsid w:val="008806C3"/>
    <w:rsid w:val="00881139"/>
    <w:rsid w:val="00881884"/>
    <w:rsid w:val="00883FF4"/>
    <w:rsid w:val="0088543C"/>
    <w:rsid w:val="00893F43"/>
    <w:rsid w:val="00895237"/>
    <w:rsid w:val="00895BB0"/>
    <w:rsid w:val="00895F32"/>
    <w:rsid w:val="00896038"/>
    <w:rsid w:val="008965E9"/>
    <w:rsid w:val="00896727"/>
    <w:rsid w:val="0089763B"/>
    <w:rsid w:val="008978C6"/>
    <w:rsid w:val="008A13A0"/>
    <w:rsid w:val="008A19EE"/>
    <w:rsid w:val="008A2046"/>
    <w:rsid w:val="008A464D"/>
    <w:rsid w:val="008A5094"/>
    <w:rsid w:val="008A6CBE"/>
    <w:rsid w:val="008A7C35"/>
    <w:rsid w:val="008B0B43"/>
    <w:rsid w:val="008B14D1"/>
    <w:rsid w:val="008B2CA2"/>
    <w:rsid w:val="008B31C0"/>
    <w:rsid w:val="008B3E06"/>
    <w:rsid w:val="008B4384"/>
    <w:rsid w:val="008B6831"/>
    <w:rsid w:val="008C1E5E"/>
    <w:rsid w:val="008C2020"/>
    <w:rsid w:val="008C279E"/>
    <w:rsid w:val="008C2AB0"/>
    <w:rsid w:val="008C2F1C"/>
    <w:rsid w:val="008C3759"/>
    <w:rsid w:val="008C3AD4"/>
    <w:rsid w:val="008C420B"/>
    <w:rsid w:val="008C53DD"/>
    <w:rsid w:val="008C6126"/>
    <w:rsid w:val="008C7826"/>
    <w:rsid w:val="008D055C"/>
    <w:rsid w:val="008D0B1C"/>
    <w:rsid w:val="008D12A6"/>
    <w:rsid w:val="008D1AF0"/>
    <w:rsid w:val="008D1C10"/>
    <w:rsid w:val="008D3BEC"/>
    <w:rsid w:val="008D3C02"/>
    <w:rsid w:val="008D491F"/>
    <w:rsid w:val="008E0AC5"/>
    <w:rsid w:val="008E1827"/>
    <w:rsid w:val="008E2A88"/>
    <w:rsid w:val="008E52E2"/>
    <w:rsid w:val="008E66EB"/>
    <w:rsid w:val="008E6D0E"/>
    <w:rsid w:val="008F0703"/>
    <w:rsid w:val="008F4FA1"/>
    <w:rsid w:val="008F5D22"/>
    <w:rsid w:val="008F6260"/>
    <w:rsid w:val="008F6BA9"/>
    <w:rsid w:val="008F783D"/>
    <w:rsid w:val="009014DF"/>
    <w:rsid w:val="0090281A"/>
    <w:rsid w:val="00903256"/>
    <w:rsid w:val="00903A58"/>
    <w:rsid w:val="009049F8"/>
    <w:rsid w:val="00906D0D"/>
    <w:rsid w:val="00906F63"/>
    <w:rsid w:val="009105CB"/>
    <w:rsid w:val="00912F00"/>
    <w:rsid w:val="0091586B"/>
    <w:rsid w:val="00917042"/>
    <w:rsid w:val="00917210"/>
    <w:rsid w:val="00917DD2"/>
    <w:rsid w:val="00920271"/>
    <w:rsid w:val="0092043C"/>
    <w:rsid w:val="00921ED3"/>
    <w:rsid w:val="00922D14"/>
    <w:rsid w:val="0092514C"/>
    <w:rsid w:val="00926814"/>
    <w:rsid w:val="009278EF"/>
    <w:rsid w:val="0093005D"/>
    <w:rsid w:val="009314FE"/>
    <w:rsid w:val="00932110"/>
    <w:rsid w:val="009327DF"/>
    <w:rsid w:val="00932CE7"/>
    <w:rsid w:val="009342A6"/>
    <w:rsid w:val="00934D4D"/>
    <w:rsid w:val="00935811"/>
    <w:rsid w:val="00936825"/>
    <w:rsid w:val="00937F3B"/>
    <w:rsid w:val="00940EE9"/>
    <w:rsid w:val="00941163"/>
    <w:rsid w:val="00941A22"/>
    <w:rsid w:val="00942F89"/>
    <w:rsid w:val="009448B0"/>
    <w:rsid w:val="00944CF4"/>
    <w:rsid w:val="009455A2"/>
    <w:rsid w:val="00945A9C"/>
    <w:rsid w:val="009507F1"/>
    <w:rsid w:val="00952D93"/>
    <w:rsid w:val="00952F8A"/>
    <w:rsid w:val="0095350A"/>
    <w:rsid w:val="00953F1C"/>
    <w:rsid w:val="009569D5"/>
    <w:rsid w:val="00957D31"/>
    <w:rsid w:val="0096064D"/>
    <w:rsid w:val="0096087B"/>
    <w:rsid w:val="009617A1"/>
    <w:rsid w:val="00963D6A"/>
    <w:rsid w:val="00967207"/>
    <w:rsid w:val="009679AA"/>
    <w:rsid w:val="00967ED6"/>
    <w:rsid w:val="009708B8"/>
    <w:rsid w:val="00971325"/>
    <w:rsid w:val="009713AF"/>
    <w:rsid w:val="00971DD3"/>
    <w:rsid w:val="009750CF"/>
    <w:rsid w:val="00975624"/>
    <w:rsid w:val="00975DE2"/>
    <w:rsid w:val="00976AEC"/>
    <w:rsid w:val="00976F49"/>
    <w:rsid w:val="00977ED3"/>
    <w:rsid w:val="00980BD9"/>
    <w:rsid w:val="009830B7"/>
    <w:rsid w:val="009842AF"/>
    <w:rsid w:val="00984A12"/>
    <w:rsid w:val="00984B97"/>
    <w:rsid w:val="00985441"/>
    <w:rsid w:val="00985DD2"/>
    <w:rsid w:val="0098720D"/>
    <w:rsid w:val="00990A74"/>
    <w:rsid w:val="00990E06"/>
    <w:rsid w:val="009935C2"/>
    <w:rsid w:val="00996C4E"/>
    <w:rsid w:val="00997494"/>
    <w:rsid w:val="00997E36"/>
    <w:rsid w:val="009A0B4D"/>
    <w:rsid w:val="009A2F15"/>
    <w:rsid w:val="009A3687"/>
    <w:rsid w:val="009A40C7"/>
    <w:rsid w:val="009A5E1B"/>
    <w:rsid w:val="009A719B"/>
    <w:rsid w:val="009A7501"/>
    <w:rsid w:val="009B01BC"/>
    <w:rsid w:val="009B0633"/>
    <w:rsid w:val="009B1721"/>
    <w:rsid w:val="009B3CC5"/>
    <w:rsid w:val="009B3CFE"/>
    <w:rsid w:val="009B7724"/>
    <w:rsid w:val="009C00D2"/>
    <w:rsid w:val="009C2F17"/>
    <w:rsid w:val="009C2F3F"/>
    <w:rsid w:val="009C333B"/>
    <w:rsid w:val="009C698C"/>
    <w:rsid w:val="009C7879"/>
    <w:rsid w:val="009D0937"/>
    <w:rsid w:val="009D1450"/>
    <w:rsid w:val="009D1C68"/>
    <w:rsid w:val="009D285D"/>
    <w:rsid w:val="009D2C42"/>
    <w:rsid w:val="009D31D9"/>
    <w:rsid w:val="009D39DD"/>
    <w:rsid w:val="009D710A"/>
    <w:rsid w:val="009E2054"/>
    <w:rsid w:val="009E274F"/>
    <w:rsid w:val="009E28A0"/>
    <w:rsid w:val="009E540C"/>
    <w:rsid w:val="009E5621"/>
    <w:rsid w:val="009E59CA"/>
    <w:rsid w:val="009E601E"/>
    <w:rsid w:val="009E6093"/>
    <w:rsid w:val="009E60C3"/>
    <w:rsid w:val="009E7ECB"/>
    <w:rsid w:val="009F2096"/>
    <w:rsid w:val="009F2251"/>
    <w:rsid w:val="009F588A"/>
    <w:rsid w:val="009F6139"/>
    <w:rsid w:val="00A013AC"/>
    <w:rsid w:val="00A01BDA"/>
    <w:rsid w:val="00A02579"/>
    <w:rsid w:val="00A039CA"/>
    <w:rsid w:val="00A06557"/>
    <w:rsid w:val="00A07C58"/>
    <w:rsid w:val="00A07FDA"/>
    <w:rsid w:val="00A11890"/>
    <w:rsid w:val="00A11C3E"/>
    <w:rsid w:val="00A13805"/>
    <w:rsid w:val="00A13E9A"/>
    <w:rsid w:val="00A15005"/>
    <w:rsid w:val="00A150D1"/>
    <w:rsid w:val="00A167B1"/>
    <w:rsid w:val="00A202BD"/>
    <w:rsid w:val="00A207E6"/>
    <w:rsid w:val="00A21D1A"/>
    <w:rsid w:val="00A24497"/>
    <w:rsid w:val="00A25EF5"/>
    <w:rsid w:val="00A303B6"/>
    <w:rsid w:val="00A3234A"/>
    <w:rsid w:val="00A32519"/>
    <w:rsid w:val="00A33240"/>
    <w:rsid w:val="00A34397"/>
    <w:rsid w:val="00A3581F"/>
    <w:rsid w:val="00A35B66"/>
    <w:rsid w:val="00A403F3"/>
    <w:rsid w:val="00A41FAF"/>
    <w:rsid w:val="00A42D71"/>
    <w:rsid w:val="00A43F73"/>
    <w:rsid w:val="00A4434E"/>
    <w:rsid w:val="00A5225F"/>
    <w:rsid w:val="00A52440"/>
    <w:rsid w:val="00A55335"/>
    <w:rsid w:val="00A55F65"/>
    <w:rsid w:val="00A560E4"/>
    <w:rsid w:val="00A5623C"/>
    <w:rsid w:val="00A577FA"/>
    <w:rsid w:val="00A57B82"/>
    <w:rsid w:val="00A62FE1"/>
    <w:rsid w:val="00A637B7"/>
    <w:rsid w:val="00A63DA5"/>
    <w:rsid w:val="00A666A2"/>
    <w:rsid w:val="00A715E1"/>
    <w:rsid w:val="00A71E07"/>
    <w:rsid w:val="00A73EFA"/>
    <w:rsid w:val="00A73F6C"/>
    <w:rsid w:val="00A7667D"/>
    <w:rsid w:val="00A81511"/>
    <w:rsid w:val="00A8234E"/>
    <w:rsid w:val="00A82E4C"/>
    <w:rsid w:val="00A8451D"/>
    <w:rsid w:val="00A91219"/>
    <w:rsid w:val="00A925F8"/>
    <w:rsid w:val="00A92840"/>
    <w:rsid w:val="00A954FE"/>
    <w:rsid w:val="00A95D55"/>
    <w:rsid w:val="00A96204"/>
    <w:rsid w:val="00A962F7"/>
    <w:rsid w:val="00A97A76"/>
    <w:rsid w:val="00AA0228"/>
    <w:rsid w:val="00AA0840"/>
    <w:rsid w:val="00AA0AB9"/>
    <w:rsid w:val="00AA0E1A"/>
    <w:rsid w:val="00AA1106"/>
    <w:rsid w:val="00AA32F4"/>
    <w:rsid w:val="00AA6563"/>
    <w:rsid w:val="00AA7794"/>
    <w:rsid w:val="00AB0125"/>
    <w:rsid w:val="00AB0860"/>
    <w:rsid w:val="00AB1C4E"/>
    <w:rsid w:val="00AB2D16"/>
    <w:rsid w:val="00AB3107"/>
    <w:rsid w:val="00AB3530"/>
    <w:rsid w:val="00AB5387"/>
    <w:rsid w:val="00AB70E5"/>
    <w:rsid w:val="00AB7339"/>
    <w:rsid w:val="00AB7497"/>
    <w:rsid w:val="00AC1706"/>
    <w:rsid w:val="00AC228E"/>
    <w:rsid w:val="00AC3949"/>
    <w:rsid w:val="00AC4985"/>
    <w:rsid w:val="00AC4A58"/>
    <w:rsid w:val="00AC5F32"/>
    <w:rsid w:val="00AC6A8E"/>
    <w:rsid w:val="00AC6DCC"/>
    <w:rsid w:val="00AD0183"/>
    <w:rsid w:val="00AD185F"/>
    <w:rsid w:val="00AD4666"/>
    <w:rsid w:val="00AD4935"/>
    <w:rsid w:val="00AD4DF3"/>
    <w:rsid w:val="00AD6867"/>
    <w:rsid w:val="00AD78D5"/>
    <w:rsid w:val="00AE04CB"/>
    <w:rsid w:val="00AE4392"/>
    <w:rsid w:val="00AE5E04"/>
    <w:rsid w:val="00AF194E"/>
    <w:rsid w:val="00AF2909"/>
    <w:rsid w:val="00AF2E85"/>
    <w:rsid w:val="00AF3FAD"/>
    <w:rsid w:val="00AF5D68"/>
    <w:rsid w:val="00AF6A04"/>
    <w:rsid w:val="00AF6F72"/>
    <w:rsid w:val="00AF7F17"/>
    <w:rsid w:val="00B01769"/>
    <w:rsid w:val="00B01833"/>
    <w:rsid w:val="00B01F29"/>
    <w:rsid w:val="00B0252F"/>
    <w:rsid w:val="00B037BE"/>
    <w:rsid w:val="00B049B2"/>
    <w:rsid w:val="00B06039"/>
    <w:rsid w:val="00B0617E"/>
    <w:rsid w:val="00B06954"/>
    <w:rsid w:val="00B07EBF"/>
    <w:rsid w:val="00B101C0"/>
    <w:rsid w:val="00B110F1"/>
    <w:rsid w:val="00B11B4E"/>
    <w:rsid w:val="00B12330"/>
    <w:rsid w:val="00B1268A"/>
    <w:rsid w:val="00B1391D"/>
    <w:rsid w:val="00B14B51"/>
    <w:rsid w:val="00B15F30"/>
    <w:rsid w:val="00B161A4"/>
    <w:rsid w:val="00B16D64"/>
    <w:rsid w:val="00B16F4D"/>
    <w:rsid w:val="00B177B3"/>
    <w:rsid w:val="00B17FCA"/>
    <w:rsid w:val="00B20B4D"/>
    <w:rsid w:val="00B22AD5"/>
    <w:rsid w:val="00B23E43"/>
    <w:rsid w:val="00B2452C"/>
    <w:rsid w:val="00B255AE"/>
    <w:rsid w:val="00B2744B"/>
    <w:rsid w:val="00B27538"/>
    <w:rsid w:val="00B275C7"/>
    <w:rsid w:val="00B27B6D"/>
    <w:rsid w:val="00B27E5E"/>
    <w:rsid w:val="00B30DE5"/>
    <w:rsid w:val="00B31ACC"/>
    <w:rsid w:val="00B32B57"/>
    <w:rsid w:val="00B32FB4"/>
    <w:rsid w:val="00B33D2A"/>
    <w:rsid w:val="00B33F4C"/>
    <w:rsid w:val="00B34BC3"/>
    <w:rsid w:val="00B34BFA"/>
    <w:rsid w:val="00B350C7"/>
    <w:rsid w:val="00B362AE"/>
    <w:rsid w:val="00B371FB"/>
    <w:rsid w:val="00B374C8"/>
    <w:rsid w:val="00B407FE"/>
    <w:rsid w:val="00B40FB3"/>
    <w:rsid w:val="00B42912"/>
    <w:rsid w:val="00B42E24"/>
    <w:rsid w:val="00B44EB3"/>
    <w:rsid w:val="00B46846"/>
    <w:rsid w:val="00B46CB9"/>
    <w:rsid w:val="00B47237"/>
    <w:rsid w:val="00B50F91"/>
    <w:rsid w:val="00B510CC"/>
    <w:rsid w:val="00B513C2"/>
    <w:rsid w:val="00B51F80"/>
    <w:rsid w:val="00B520AD"/>
    <w:rsid w:val="00B53C71"/>
    <w:rsid w:val="00B54FF1"/>
    <w:rsid w:val="00B575A8"/>
    <w:rsid w:val="00B606DE"/>
    <w:rsid w:val="00B6124E"/>
    <w:rsid w:val="00B61A7E"/>
    <w:rsid w:val="00B62392"/>
    <w:rsid w:val="00B62D55"/>
    <w:rsid w:val="00B63BA8"/>
    <w:rsid w:val="00B63D4C"/>
    <w:rsid w:val="00B641FB"/>
    <w:rsid w:val="00B71CC7"/>
    <w:rsid w:val="00B7239A"/>
    <w:rsid w:val="00B75C3B"/>
    <w:rsid w:val="00B75F02"/>
    <w:rsid w:val="00B8029A"/>
    <w:rsid w:val="00B80417"/>
    <w:rsid w:val="00B80512"/>
    <w:rsid w:val="00B817EC"/>
    <w:rsid w:val="00B82D24"/>
    <w:rsid w:val="00B83CD4"/>
    <w:rsid w:val="00B83ED2"/>
    <w:rsid w:val="00B84DB3"/>
    <w:rsid w:val="00B87A0A"/>
    <w:rsid w:val="00B90F15"/>
    <w:rsid w:val="00B92C9E"/>
    <w:rsid w:val="00B93DBA"/>
    <w:rsid w:val="00B93EF6"/>
    <w:rsid w:val="00B972BB"/>
    <w:rsid w:val="00B975B9"/>
    <w:rsid w:val="00B975F6"/>
    <w:rsid w:val="00B97B3D"/>
    <w:rsid w:val="00BA0F20"/>
    <w:rsid w:val="00BA1541"/>
    <w:rsid w:val="00BA4398"/>
    <w:rsid w:val="00BA61CF"/>
    <w:rsid w:val="00BA7181"/>
    <w:rsid w:val="00BB0232"/>
    <w:rsid w:val="00BB02B1"/>
    <w:rsid w:val="00BB0D50"/>
    <w:rsid w:val="00BB582B"/>
    <w:rsid w:val="00BB5DAF"/>
    <w:rsid w:val="00BB6868"/>
    <w:rsid w:val="00BB6893"/>
    <w:rsid w:val="00BC0A28"/>
    <w:rsid w:val="00BC0E48"/>
    <w:rsid w:val="00BC2C9C"/>
    <w:rsid w:val="00BC32A2"/>
    <w:rsid w:val="00BC3A60"/>
    <w:rsid w:val="00BC5A9C"/>
    <w:rsid w:val="00BC64D7"/>
    <w:rsid w:val="00BD05E1"/>
    <w:rsid w:val="00BD3512"/>
    <w:rsid w:val="00BD79B9"/>
    <w:rsid w:val="00BD7E60"/>
    <w:rsid w:val="00BD7F6D"/>
    <w:rsid w:val="00BE061F"/>
    <w:rsid w:val="00BE1469"/>
    <w:rsid w:val="00BE15AE"/>
    <w:rsid w:val="00BE3907"/>
    <w:rsid w:val="00BE63A9"/>
    <w:rsid w:val="00BE76AB"/>
    <w:rsid w:val="00BE7979"/>
    <w:rsid w:val="00BE7AE2"/>
    <w:rsid w:val="00BF009F"/>
    <w:rsid w:val="00BF0317"/>
    <w:rsid w:val="00BF0ED6"/>
    <w:rsid w:val="00BF23F2"/>
    <w:rsid w:val="00BF2AAB"/>
    <w:rsid w:val="00BF4DC0"/>
    <w:rsid w:val="00BF51CA"/>
    <w:rsid w:val="00BF704A"/>
    <w:rsid w:val="00C00FC5"/>
    <w:rsid w:val="00C0159B"/>
    <w:rsid w:val="00C02577"/>
    <w:rsid w:val="00C05AE7"/>
    <w:rsid w:val="00C06C75"/>
    <w:rsid w:val="00C074DC"/>
    <w:rsid w:val="00C1067A"/>
    <w:rsid w:val="00C11D3D"/>
    <w:rsid w:val="00C13A82"/>
    <w:rsid w:val="00C13CEE"/>
    <w:rsid w:val="00C1722A"/>
    <w:rsid w:val="00C17DDB"/>
    <w:rsid w:val="00C232C3"/>
    <w:rsid w:val="00C2402E"/>
    <w:rsid w:val="00C2505B"/>
    <w:rsid w:val="00C26D96"/>
    <w:rsid w:val="00C32A0F"/>
    <w:rsid w:val="00C35479"/>
    <w:rsid w:val="00C426EB"/>
    <w:rsid w:val="00C42936"/>
    <w:rsid w:val="00C44D11"/>
    <w:rsid w:val="00C4595C"/>
    <w:rsid w:val="00C475BA"/>
    <w:rsid w:val="00C518FF"/>
    <w:rsid w:val="00C51DA7"/>
    <w:rsid w:val="00C51EC7"/>
    <w:rsid w:val="00C5537F"/>
    <w:rsid w:val="00C56047"/>
    <w:rsid w:val="00C57531"/>
    <w:rsid w:val="00C57C58"/>
    <w:rsid w:val="00C60546"/>
    <w:rsid w:val="00C62784"/>
    <w:rsid w:val="00C64118"/>
    <w:rsid w:val="00C642BF"/>
    <w:rsid w:val="00C64D83"/>
    <w:rsid w:val="00C66A81"/>
    <w:rsid w:val="00C66FA4"/>
    <w:rsid w:val="00C7036E"/>
    <w:rsid w:val="00C712F8"/>
    <w:rsid w:val="00C71326"/>
    <w:rsid w:val="00C7458B"/>
    <w:rsid w:val="00C75D24"/>
    <w:rsid w:val="00C7672D"/>
    <w:rsid w:val="00C77228"/>
    <w:rsid w:val="00C776B9"/>
    <w:rsid w:val="00C77781"/>
    <w:rsid w:val="00C77C97"/>
    <w:rsid w:val="00C80915"/>
    <w:rsid w:val="00C812C6"/>
    <w:rsid w:val="00C8201F"/>
    <w:rsid w:val="00C83290"/>
    <w:rsid w:val="00C84931"/>
    <w:rsid w:val="00C85416"/>
    <w:rsid w:val="00C86708"/>
    <w:rsid w:val="00C867E2"/>
    <w:rsid w:val="00C91197"/>
    <w:rsid w:val="00C93132"/>
    <w:rsid w:val="00C95F5A"/>
    <w:rsid w:val="00C96EE1"/>
    <w:rsid w:val="00C97BCF"/>
    <w:rsid w:val="00CA21ED"/>
    <w:rsid w:val="00CA32CC"/>
    <w:rsid w:val="00CA49A8"/>
    <w:rsid w:val="00CA6CDD"/>
    <w:rsid w:val="00CB37D2"/>
    <w:rsid w:val="00CB4A15"/>
    <w:rsid w:val="00CB759C"/>
    <w:rsid w:val="00CB7967"/>
    <w:rsid w:val="00CC087C"/>
    <w:rsid w:val="00CC17ED"/>
    <w:rsid w:val="00CC2A18"/>
    <w:rsid w:val="00CC4408"/>
    <w:rsid w:val="00CC5F97"/>
    <w:rsid w:val="00CC6877"/>
    <w:rsid w:val="00CC69B8"/>
    <w:rsid w:val="00CC7B30"/>
    <w:rsid w:val="00CD0C5E"/>
    <w:rsid w:val="00CD200F"/>
    <w:rsid w:val="00CD2246"/>
    <w:rsid w:val="00CD36C9"/>
    <w:rsid w:val="00CD3ACD"/>
    <w:rsid w:val="00CD4881"/>
    <w:rsid w:val="00CD5F62"/>
    <w:rsid w:val="00CD623E"/>
    <w:rsid w:val="00CD63AC"/>
    <w:rsid w:val="00CD67B6"/>
    <w:rsid w:val="00CD6CC6"/>
    <w:rsid w:val="00CD7B6C"/>
    <w:rsid w:val="00CE0F9E"/>
    <w:rsid w:val="00CE2349"/>
    <w:rsid w:val="00CE449C"/>
    <w:rsid w:val="00CE60C5"/>
    <w:rsid w:val="00CE73B8"/>
    <w:rsid w:val="00CE74BA"/>
    <w:rsid w:val="00CE78E9"/>
    <w:rsid w:val="00CF04F4"/>
    <w:rsid w:val="00CF05A3"/>
    <w:rsid w:val="00CF1C25"/>
    <w:rsid w:val="00CF4694"/>
    <w:rsid w:val="00CF4D8B"/>
    <w:rsid w:val="00CF776F"/>
    <w:rsid w:val="00CF79E0"/>
    <w:rsid w:val="00D00103"/>
    <w:rsid w:val="00D008AC"/>
    <w:rsid w:val="00D00F49"/>
    <w:rsid w:val="00D0146C"/>
    <w:rsid w:val="00D01566"/>
    <w:rsid w:val="00D020E8"/>
    <w:rsid w:val="00D0553A"/>
    <w:rsid w:val="00D0555D"/>
    <w:rsid w:val="00D07E5E"/>
    <w:rsid w:val="00D12F86"/>
    <w:rsid w:val="00D13E7B"/>
    <w:rsid w:val="00D154DA"/>
    <w:rsid w:val="00D15689"/>
    <w:rsid w:val="00D16375"/>
    <w:rsid w:val="00D1665C"/>
    <w:rsid w:val="00D17700"/>
    <w:rsid w:val="00D239ED"/>
    <w:rsid w:val="00D2540A"/>
    <w:rsid w:val="00D265D4"/>
    <w:rsid w:val="00D27A49"/>
    <w:rsid w:val="00D27B8F"/>
    <w:rsid w:val="00D27DBE"/>
    <w:rsid w:val="00D27FA4"/>
    <w:rsid w:val="00D305FF"/>
    <w:rsid w:val="00D312AE"/>
    <w:rsid w:val="00D31F7E"/>
    <w:rsid w:val="00D32387"/>
    <w:rsid w:val="00D334A1"/>
    <w:rsid w:val="00D34407"/>
    <w:rsid w:val="00D34963"/>
    <w:rsid w:val="00D35359"/>
    <w:rsid w:val="00D35D06"/>
    <w:rsid w:val="00D36EE0"/>
    <w:rsid w:val="00D4083A"/>
    <w:rsid w:val="00D439FE"/>
    <w:rsid w:val="00D447D6"/>
    <w:rsid w:val="00D44CA3"/>
    <w:rsid w:val="00D4611D"/>
    <w:rsid w:val="00D47CBF"/>
    <w:rsid w:val="00D51586"/>
    <w:rsid w:val="00D537D8"/>
    <w:rsid w:val="00D539AC"/>
    <w:rsid w:val="00D53C04"/>
    <w:rsid w:val="00D54217"/>
    <w:rsid w:val="00D54364"/>
    <w:rsid w:val="00D54614"/>
    <w:rsid w:val="00D55AB6"/>
    <w:rsid w:val="00D57BD7"/>
    <w:rsid w:val="00D6050C"/>
    <w:rsid w:val="00D61039"/>
    <w:rsid w:val="00D647EC"/>
    <w:rsid w:val="00D65357"/>
    <w:rsid w:val="00D67F48"/>
    <w:rsid w:val="00D71B6A"/>
    <w:rsid w:val="00D72314"/>
    <w:rsid w:val="00D72AC3"/>
    <w:rsid w:val="00D74604"/>
    <w:rsid w:val="00D74DC1"/>
    <w:rsid w:val="00D77571"/>
    <w:rsid w:val="00D8065F"/>
    <w:rsid w:val="00D806FA"/>
    <w:rsid w:val="00D809EF"/>
    <w:rsid w:val="00D81502"/>
    <w:rsid w:val="00D82222"/>
    <w:rsid w:val="00D83800"/>
    <w:rsid w:val="00D86F06"/>
    <w:rsid w:val="00D900F0"/>
    <w:rsid w:val="00D9071A"/>
    <w:rsid w:val="00D9099E"/>
    <w:rsid w:val="00D92EFA"/>
    <w:rsid w:val="00D949B9"/>
    <w:rsid w:val="00D94F53"/>
    <w:rsid w:val="00D94FF4"/>
    <w:rsid w:val="00D95013"/>
    <w:rsid w:val="00D95B03"/>
    <w:rsid w:val="00D95EA2"/>
    <w:rsid w:val="00D9672E"/>
    <w:rsid w:val="00D96F91"/>
    <w:rsid w:val="00D97341"/>
    <w:rsid w:val="00D97842"/>
    <w:rsid w:val="00DA1FF7"/>
    <w:rsid w:val="00DA2293"/>
    <w:rsid w:val="00DA26E1"/>
    <w:rsid w:val="00DA31BA"/>
    <w:rsid w:val="00DA3857"/>
    <w:rsid w:val="00DA4A29"/>
    <w:rsid w:val="00DA6AD1"/>
    <w:rsid w:val="00DA701D"/>
    <w:rsid w:val="00DA7BB4"/>
    <w:rsid w:val="00DA7D78"/>
    <w:rsid w:val="00DA7FDA"/>
    <w:rsid w:val="00DB0AD7"/>
    <w:rsid w:val="00DB0BB6"/>
    <w:rsid w:val="00DB2D1D"/>
    <w:rsid w:val="00DB4795"/>
    <w:rsid w:val="00DB50B4"/>
    <w:rsid w:val="00DB6E21"/>
    <w:rsid w:val="00DB76C5"/>
    <w:rsid w:val="00DC405C"/>
    <w:rsid w:val="00DC41AE"/>
    <w:rsid w:val="00DC5996"/>
    <w:rsid w:val="00DC7187"/>
    <w:rsid w:val="00DD00B6"/>
    <w:rsid w:val="00DD157E"/>
    <w:rsid w:val="00DD30AC"/>
    <w:rsid w:val="00DD37EF"/>
    <w:rsid w:val="00DD3EA8"/>
    <w:rsid w:val="00DD4E16"/>
    <w:rsid w:val="00DD664B"/>
    <w:rsid w:val="00DD6C3A"/>
    <w:rsid w:val="00DD6D72"/>
    <w:rsid w:val="00DE17B6"/>
    <w:rsid w:val="00DE4A2F"/>
    <w:rsid w:val="00DE5295"/>
    <w:rsid w:val="00DE531D"/>
    <w:rsid w:val="00DE54F1"/>
    <w:rsid w:val="00DE5613"/>
    <w:rsid w:val="00DE5A09"/>
    <w:rsid w:val="00DE5EDB"/>
    <w:rsid w:val="00DE6DED"/>
    <w:rsid w:val="00DF0843"/>
    <w:rsid w:val="00DF25C6"/>
    <w:rsid w:val="00DF26B4"/>
    <w:rsid w:val="00DF3746"/>
    <w:rsid w:val="00DF4030"/>
    <w:rsid w:val="00DF584D"/>
    <w:rsid w:val="00DF6055"/>
    <w:rsid w:val="00DF739C"/>
    <w:rsid w:val="00E00D32"/>
    <w:rsid w:val="00E00E20"/>
    <w:rsid w:val="00E03084"/>
    <w:rsid w:val="00E05201"/>
    <w:rsid w:val="00E06191"/>
    <w:rsid w:val="00E0644A"/>
    <w:rsid w:val="00E10774"/>
    <w:rsid w:val="00E1093C"/>
    <w:rsid w:val="00E10C35"/>
    <w:rsid w:val="00E1280C"/>
    <w:rsid w:val="00E13757"/>
    <w:rsid w:val="00E140BA"/>
    <w:rsid w:val="00E14663"/>
    <w:rsid w:val="00E15D42"/>
    <w:rsid w:val="00E20146"/>
    <w:rsid w:val="00E206AA"/>
    <w:rsid w:val="00E20D1A"/>
    <w:rsid w:val="00E20F60"/>
    <w:rsid w:val="00E22AF7"/>
    <w:rsid w:val="00E23C2B"/>
    <w:rsid w:val="00E24FFE"/>
    <w:rsid w:val="00E2510B"/>
    <w:rsid w:val="00E25907"/>
    <w:rsid w:val="00E26009"/>
    <w:rsid w:val="00E26914"/>
    <w:rsid w:val="00E278CF"/>
    <w:rsid w:val="00E3030F"/>
    <w:rsid w:val="00E3098D"/>
    <w:rsid w:val="00E34A75"/>
    <w:rsid w:val="00E34B82"/>
    <w:rsid w:val="00E34D90"/>
    <w:rsid w:val="00E360C1"/>
    <w:rsid w:val="00E36B59"/>
    <w:rsid w:val="00E36B7B"/>
    <w:rsid w:val="00E428BC"/>
    <w:rsid w:val="00E433D3"/>
    <w:rsid w:val="00E43817"/>
    <w:rsid w:val="00E43994"/>
    <w:rsid w:val="00E44A11"/>
    <w:rsid w:val="00E45602"/>
    <w:rsid w:val="00E45BF8"/>
    <w:rsid w:val="00E469EB"/>
    <w:rsid w:val="00E46FC5"/>
    <w:rsid w:val="00E472A6"/>
    <w:rsid w:val="00E5070C"/>
    <w:rsid w:val="00E5332B"/>
    <w:rsid w:val="00E5383B"/>
    <w:rsid w:val="00E54DC7"/>
    <w:rsid w:val="00E5592F"/>
    <w:rsid w:val="00E56047"/>
    <w:rsid w:val="00E5731C"/>
    <w:rsid w:val="00E6126C"/>
    <w:rsid w:val="00E62C01"/>
    <w:rsid w:val="00E63310"/>
    <w:rsid w:val="00E6334B"/>
    <w:rsid w:val="00E648DE"/>
    <w:rsid w:val="00E64C99"/>
    <w:rsid w:val="00E65CCF"/>
    <w:rsid w:val="00E67EBE"/>
    <w:rsid w:val="00E71382"/>
    <w:rsid w:val="00E7189D"/>
    <w:rsid w:val="00E71AFE"/>
    <w:rsid w:val="00E725D0"/>
    <w:rsid w:val="00E73DDD"/>
    <w:rsid w:val="00E74005"/>
    <w:rsid w:val="00E745C1"/>
    <w:rsid w:val="00E7492E"/>
    <w:rsid w:val="00E75FC7"/>
    <w:rsid w:val="00E76C12"/>
    <w:rsid w:val="00E810E6"/>
    <w:rsid w:val="00E8158C"/>
    <w:rsid w:val="00E82A21"/>
    <w:rsid w:val="00E82E13"/>
    <w:rsid w:val="00E84992"/>
    <w:rsid w:val="00E850E6"/>
    <w:rsid w:val="00E85253"/>
    <w:rsid w:val="00E86683"/>
    <w:rsid w:val="00E86714"/>
    <w:rsid w:val="00E87721"/>
    <w:rsid w:val="00E878B4"/>
    <w:rsid w:val="00E9189F"/>
    <w:rsid w:val="00E91C12"/>
    <w:rsid w:val="00E94105"/>
    <w:rsid w:val="00E94B99"/>
    <w:rsid w:val="00E96730"/>
    <w:rsid w:val="00E96C8D"/>
    <w:rsid w:val="00E97204"/>
    <w:rsid w:val="00EA01D4"/>
    <w:rsid w:val="00EA07CE"/>
    <w:rsid w:val="00EA1755"/>
    <w:rsid w:val="00EA43F2"/>
    <w:rsid w:val="00EA4C88"/>
    <w:rsid w:val="00EA6042"/>
    <w:rsid w:val="00EA6632"/>
    <w:rsid w:val="00EB11F7"/>
    <w:rsid w:val="00EB1C0A"/>
    <w:rsid w:val="00EB3422"/>
    <w:rsid w:val="00EB4537"/>
    <w:rsid w:val="00EB48E1"/>
    <w:rsid w:val="00EB4E46"/>
    <w:rsid w:val="00EB5D42"/>
    <w:rsid w:val="00EB6379"/>
    <w:rsid w:val="00EB7151"/>
    <w:rsid w:val="00EC013C"/>
    <w:rsid w:val="00EC0F83"/>
    <w:rsid w:val="00EC4D8A"/>
    <w:rsid w:val="00ED06A2"/>
    <w:rsid w:val="00ED075D"/>
    <w:rsid w:val="00ED30F2"/>
    <w:rsid w:val="00ED3D0C"/>
    <w:rsid w:val="00ED5172"/>
    <w:rsid w:val="00ED5500"/>
    <w:rsid w:val="00ED6D81"/>
    <w:rsid w:val="00ED7922"/>
    <w:rsid w:val="00EE02CA"/>
    <w:rsid w:val="00EE1150"/>
    <w:rsid w:val="00EE32A2"/>
    <w:rsid w:val="00EE360A"/>
    <w:rsid w:val="00EE36C8"/>
    <w:rsid w:val="00EE3870"/>
    <w:rsid w:val="00EE4763"/>
    <w:rsid w:val="00EE5AC1"/>
    <w:rsid w:val="00EE5B14"/>
    <w:rsid w:val="00EE6050"/>
    <w:rsid w:val="00EE63F3"/>
    <w:rsid w:val="00EE6AE9"/>
    <w:rsid w:val="00EE796C"/>
    <w:rsid w:val="00EE7BA8"/>
    <w:rsid w:val="00EF00E4"/>
    <w:rsid w:val="00EF086E"/>
    <w:rsid w:val="00EF0B96"/>
    <w:rsid w:val="00EF0C66"/>
    <w:rsid w:val="00EF2E34"/>
    <w:rsid w:val="00EF4BA7"/>
    <w:rsid w:val="00EF6459"/>
    <w:rsid w:val="00F01056"/>
    <w:rsid w:val="00F01548"/>
    <w:rsid w:val="00F015CD"/>
    <w:rsid w:val="00F01D51"/>
    <w:rsid w:val="00F02B42"/>
    <w:rsid w:val="00F04388"/>
    <w:rsid w:val="00F05AA5"/>
    <w:rsid w:val="00F06B22"/>
    <w:rsid w:val="00F07760"/>
    <w:rsid w:val="00F102FE"/>
    <w:rsid w:val="00F10344"/>
    <w:rsid w:val="00F1060C"/>
    <w:rsid w:val="00F1074A"/>
    <w:rsid w:val="00F107E4"/>
    <w:rsid w:val="00F11D73"/>
    <w:rsid w:val="00F14820"/>
    <w:rsid w:val="00F17DF6"/>
    <w:rsid w:val="00F200C0"/>
    <w:rsid w:val="00F2062C"/>
    <w:rsid w:val="00F20C40"/>
    <w:rsid w:val="00F2304B"/>
    <w:rsid w:val="00F235DA"/>
    <w:rsid w:val="00F23652"/>
    <w:rsid w:val="00F250F9"/>
    <w:rsid w:val="00F27AA4"/>
    <w:rsid w:val="00F30E1E"/>
    <w:rsid w:val="00F31AC9"/>
    <w:rsid w:val="00F33662"/>
    <w:rsid w:val="00F33BD3"/>
    <w:rsid w:val="00F345F1"/>
    <w:rsid w:val="00F353EF"/>
    <w:rsid w:val="00F376BA"/>
    <w:rsid w:val="00F404A7"/>
    <w:rsid w:val="00F4188F"/>
    <w:rsid w:val="00F420E7"/>
    <w:rsid w:val="00F421F2"/>
    <w:rsid w:val="00F42AFB"/>
    <w:rsid w:val="00F43ADB"/>
    <w:rsid w:val="00F43D69"/>
    <w:rsid w:val="00F447FA"/>
    <w:rsid w:val="00F44DFB"/>
    <w:rsid w:val="00F45C53"/>
    <w:rsid w:val="00F463B5"/>
    <w:rsid w:val="00F46A87"/>
    <w:rsid w:val="00F47A63"/>
    <w:rsid w:val="00F50451"/>
    <w:rsid w:val="00F508E2"/>
    <w:rsid w:val="00F509BE"/>
    <w:rsid w:val="00F51ED4"/>
    <w:rsid w:val="00F52725"/>
    <w:rsid w:val="00F52A41"/>
    <w:rsid w:val="00F5353F"/>
    <w:rsid w:val="00F54394"/>
    <w:rsid w:val="00F5620B"/>
    <w:rsid w:val="00F605AD"/>
    <w:rsid w:val="00F61BA5"/>
    <w:rsid w:val="00F61D90"/>
    <w:rsid w:val="00F6461C"/>
    <w:rsid w:val="00F65377"/>
    <w:rsid w:val="00F6620E"/>
    <w:rsid w:val="00F673E9"/>
    <w:rsid w:val="00F67776"/>
    <w:rsid w:val="00F701BF"/>
    <w:rsid w:val="00F71038"/>
    <w:rsid w:val="00F7163F"/>
    <w:rsid w:val="00F71AD5"/>
    <w:rsid w:val="00F73882"/>
    <w:rsid w:val="00F74231"/>
    <w:rsid w:val="00F74988"/>
    <w:rsid w:val="00F7616B"/>
    <w:rsid w:val="00F76C80"/>
    <w:rsid w:val="00F77498"/>
    <w:rsid w:val="00F7767C"/>
    <w:rsid w:val="00F77992"/>
    <w:rsid w:val="00F814CF"/>
    <w:rsid w:val="00F81B44"/>
    <w:rsid w:val="00F839A2"/>
    <w:rsid w:val="00F84698"/>
    <w:rsid w:val="00F8531E"/>
    <w:rsid w:val="00F87446"/>
    <w:rsid w:val="00F9256D"/>
    <w:rsid w:val="00F92A29"/>
    <w:rsid w:val="00F938F1"/>
    <w:rsid w:val="00F93EF5"/>
    <w:rsid w:val="00F941AE"/>
    <w:rsid w:val="00F9575C"/>
    <w:rsid w:val="00F97815"/>
    <w:rsid w:val="00FA1504"/>
    <w:rsid w:val="00FA1B98"/>
    <w:rsid w:val="00FA2C4B"/>
    <w:rsid w:val="00FA4DB9"/>
    <w:rsid w:val="00FA56EE"/>
    <w:rsid w:val="00FA5AC5"/>
    <w:rsid w:val="00FA685E"/>
    <w:rsid w:val="00FA6F98"/>
    <w:rsid w:val="00FA7809"/>
    <w:rsid w:val="00FB0A85"/>
    <w:rsid w:val="00FB1ADA"/>
    <w:rsid w:val="00FB1B8D"/>
    <w:rsid w:val="00FB388D"/>
    <w:rsid w:val="00FB5B61"/>
    <w:rsid w:val="00FB7E60"/>
    <w:rsid w:val="00FC051D"/>
    <w:rsid w:val="00FC1A73"/>
    <w:rsid w:val="00FC2F8B"/>
    <w:rsid w:val="00FC43F0"/>
    <w:rsid w:val="00FC5882"/>
    <w:rsid w:val="00FC6D6C"/>
    <w:rsid w:val="00FC7028"/>
    <w:rsid w:val="00FC7817"/>
    <w:rsid w:val="00FD0DDB"/>
    <w:rsid w:val="00FD2296"/>
    <w:rsid w:val="00FD2CD3"/>
    <w:rsid w:val="00FD2EEC"/>
    <w:rsid w:val="00FD3769"/>
    <w:rsid w:val="00FD5641"/>
    <w:rsid w:val="00FE1AC8"/>
    <w:rsid w:val="00FE1F58"/>
    <w:rsid w:val="00FE2013"/>
    <w:rsid w:val="00FE252C"/>
    <w:rsid w:val="00FE28C4"/>
    <w:rsid w:val="00FE5AFA"/>
    <w:rsid w:val="00FE6DC6"/>
    <w:rsid w:val="00FE6E01"/>
    <w:rsid w:val="00FE6E81"/>
    <w:rsid w:val="00FE72BD"/>
    <w:rsid w:val="00FE7731"/>
    <w:rsid w:val="00FE7CC5"/>
    <w:rsid w:val="00FF19DD"/>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DD65"/>
  <w15:docId w15:val="{EA9D885A-D855-4BD8-8A3B-3F756C78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
    <w:qFormat/>
    <w:rsid w:val="00A7667D"/>
    <w:pPr>
      <w:keepNext/>
      <w:spacing w:line="360" w:lineRule="auto"/>
      <w:jc w:val="center"/>
      <w:outlineLvl w:val="1"/>
    </w:pPr>
    <w:rPr>
      <w:b/>
      <w:sz w:val="28"/>
      <w:szCs w:val="20"/>
    </w:rPr>
  </w:style>
  <w:style w:type="paragraph" w:styleId="3">
    <w:name w:val="heading 3"/>
    <w:basedOn w:val="a1"/>
    <w:next w:val="a1"/>
    <w:link w:val="30"/>
    <w:uiPriority w:val="9"/>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uiPriority w:val="9"/>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3"/>
    <w:next w:val="13"/>
    <w:link w:val="70"/>
    <w:uiPriority w:val="9"/>
    <w:qFormat/>
    <w:rsid w:val="00917210"/>
    <w:pPr>
      <w:keepNext/>
      <w:jc w:val="center"/>
      <w:outlineLvl w:val="6"/>
    </w:pPr>
    <w:rPr>
      <w:b/>
      <w:snapToGrid/>
      <w:sz w:val="28"/>
      <w:lang w:val="x-none"/>
    </w:rPr>
  </w:style>
  <w:style w:type="paragraph" w:styleId="8">
    <w:name w:val="heading 8"/>
    <w:basedOn w:val="13"/>
    <w:next w:val="13"/>
    <w:link w:val="80"/>
    <w:uiPriority w:val="9"/>
    <w:qFormat/>
    <w:rsid w:val="00917210"/>
    <w:pPr>
      <w:keepNext/>
      <w:ind w:left="5812"/>
      <w:jc w:val="both"/>
      <w:outlineLvl w:val="7"/>
    </w:pPr>
    <w:rPr>
      <w:snapToGrid/>
      <w:sz w:val="28"/>
      <w:lang w:val="x-none"/>
    </w:rPr>
  </w:style>
  <w:style w:type="paragraph" w:styleId="9">
    <w:name w:val="heading 9"/>
    <w:basedOn w:val="13"/>
    <w:next w:val="13"/>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92">
    <w:name w:val="Знак Знак Знак Знак Знак Знак Знак Знак Знак Знак Знак Знак92"/>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1">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2"/>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2">
    <w:name w:val="Заголовок Знак1"/>
    <w:link w:val="ac"/>
    <w:rsid w:val="00DD37EF"/>
    <w:rPr>
      <w:rFonts w:ascii="Times New Roman" w:eastAsia="Times New Roman" w:hAnsi="Times New Roman" w:cs="Times New Roman"/>
      <w:b/>
      <w:sz w:val="24"/>
      <w:szCs w:val="20"/>
      <w:lang w:eastAsia="ru-RU"/>
    </w:rPr>
  </w:style>
  <w:style w:type="paragraph" w:customStyle="1" w:styleId="91">
    <w:name w:val="Знак Знак Знак Знак Знак Знак Знак Знак Знак Знак Знак Знак91"/>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uiPriority w:val="9"/>
    <w:rsid w:val="007A6EE6"/>
    <w:rPr>
      <w:rFonts w:asciiTheme="majorHAnsi" w:eastAsiaTheme="majorEastAsia" w:hAnsiTheme="majorHAnsi" w:cstheme="majorBidi"/>
      <w:color w:val="2F5496" w:themeColor="accent1" w:themeShade="BF"/>
      <w:sz w:val="32"/>
      <w:szCs w:val="32"/>
    </w:rPr>
  </w:style>
  <w:style w:type="paragraph" w:customStyle="1" w:styleId="900">
    <w:name w:val="Знак Знак Знак Знак Знак Знак Знак Знак Знак Знак Знак Знак90"/>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uiPriority w:val="3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22">
    <w:name w:val="Знак Знак Знак122"/>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89">
    <w:name w:val="Знак Знак Знак Знак Знак Знак Знак Знак Знак Знак Знак Знак89"/>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8">
    <w:name w:val="Знак Знак Знак Знак Знак Знак Знак Знак Знак Знак Знак Знак88"/>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87">
    <w:name w:val="Знак Знак Знак Знак Знак Знак Знак Знак Знак Знак Знак Знак87"/>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3">
    <w:name w:val="Обычный13"/>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Знак Знак Знак Знак Знак Знак Знак Знак Знак Знак Знак Знак86"/>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21">
    <w:name w:val="Знак Знак Знак121"/>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uiPriority w:val="99"/>
    <w:rsid w:val="00A7667D"/>
    <w:pPr>
      <w:ind w:firstLine="851"/>
      <w:jc w:val="center"/>
    </w:pPr>
    <w:rPr>
      <w:b/>
      <w:sz w:val="28"/>
      <w:szCs w:val="20"/>
    </w:rPr>
  </w:style>
  <w:style w:type="character" w:customStyle="1" w:styleId="24">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6"/>
    <w:rsid w:val="00A7667D"/>
    <w:pPr>
      <w:spacing w:after="120" w:line="480" w:lineRule="auto"/>
    </w:pPr>
    <w:rPr>
      <w:sz w:val="20"/>
      <w:szCs w:val="20"/>
    </w:rPr>
  </w:style>
  <w:style w:type="character" w:customStyle="1" w:styleId="26">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uiPriority w:val="9"/>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3">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7">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uiPriority w:val="9"/>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1">
    <w:name w:val="Заголовок 11"/>
    <w:basedOn w:val="13"/>
    <w:next w:val="13"/>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3"/>
    <w:rsid w:val="00917210"/>
    <w:pPr>
      <w:jc w:val="center"/>
    </w:pPr>
    <w:rPr>
      <w:snapToGrid/>
      <w:sz w:val="28"/>
    </w:rPr>
  </w:style>
  <w:style w:type="paragraph" w:customStyle="1" w:styleId="212">
    <w:name w:val="Основной текст с отступом 21"/>
    <w:basedOn w:val="13"/>
    <w:rsid w:val="00917210"/>
    <w:pPr>
      <w:ind w:firstLine="567"/>
      <w:jc w:val="both"/>
    </w:pPr>
    <w:rPr>
      <w:snapToGrid/>
      <w:sz w:val="28"/>
    </w:rPr>
  </w:style>
  <w:style w:type="paragraph" w:customStyle="1" w:styleId="1f2">
    <w:name w:val="Основной текст1"/>
    <w:basedOn w:val="13"/>
    <w:rsid w:val="00917210"/>
    <w:pPr>
      <w:jc w:val="both"/>
    </w:pPr>
    <w:rPr>
      <w:snapToGrid/>
      <w:sz w:val="28"/>
    </w:rPr>
  </w:style>
  <w:style w:type="paragraph" w:customStyle="1" w:styleId="1f3">
    <w:name w:val="Верхний колонтитул1"/>
    <w:basedOn w:val="13"/>
    <w:rsid w:val="00917210"/>
    <w:pPr>
      <w:tabs>
        <w:tab w:val="center" w:pos="4153"/>
        <w:tab w:val="right" w:pos="8306"/>
      </w:tabs>
      <w:ind w:firstLine="720"/>
      <w:jc w:val="both"/>
    </w:pPr>
    <w:rPr>
      <w:snapToGrid/>
      <w:sz w:val="20"/>
    </w:rPr>
  </w:style>
  <w:style w:type="paragraph" w:customStyle="1" w:styleId="1f4">
    <w:name w:val="Нижний колонтитул1"/>
    <w:basedOn w:val="13"/>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3"/>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3"/>
    <w:locked/>
    <w:rsid w:val="00917210"/>
    <w:rPr>
      <w:sz w:val="28"/>
      <w:shd w:val="clear" w:color="auto" w:fill="FFFFFF"/>
    </w:rPr>
  </w:style>
  <w:style w:type="paragraph" w:customStyle="1" w:styleId="113">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8">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9">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a">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uiPriority w:val="59"/>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5">
    <w:name w:val="Знак Знак Знак Знак Знак Знак Знак Знак Знак Знак Знак Знак85"/>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84">
    <w:name w:val="Знак Знак Знак Знак Знак Знак Знак Знак Знак Знак Знак Знак84"/>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83">
    <w:name w:val="Знак Знак Знак Знак Знак Знак Знак Знак Знак Знак Знак Знак83"/>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820">
    <w:name w:val="Знак Знак Знак Знак Знак Знак Знак Знак Знак Знак Знак Знак82"/>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4">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0">
    <w:name w:val="Знак Знак Знак Знак Знак Знак Знак Знак Знак Знак Знак Знак81"/>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200">
    <w:name w:val="Знак Знак Знак120"/>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3">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8a">
    <w:name w:val="Знак8"/>
    <w:basedOn w:val="a1"/>
    <w:rsid w:val="0030766C"/>
    <w:pPr>
      <w:spacing w:after="160" w:line="240" w:lineRule="exact"/>
    </w:pPr>
    <w:rPr>
      <w:rFonts w:ascii="Verdana" w:hAnsi="Verdana" w:cs="Verdana"/>
      <w:sz w:val="20"/>
      <w:szCs w:val="20"/>
      <w:lang w:val="en-US" w:eastAsia="en-US"/>
    </w:rPr>
  </w:style>
  <w:style w:type="paragraph" w:customStyle="1" w:styleId="800">
    <w:name w:val="Знак Знак Знак Знак Знак Знак Знак Знак Знак Знак Знак Знак80"/>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79">
    <w:name w:val="Знак Знак Знак Знак Знак Знак Знак Знак Знак Знак Знак Знак79"/>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19">
    <w:name w:val="Знак Знак Знак119"/>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78">
    <w:name w:val="Знак Знак Знак Знак Знак Знак Знак Знак Знак Знак Знак Знак78"/>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Знак Знак Знак118"/>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0">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0">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Знак Знак Знак Знак Знак Знак Знак Знак Знак Знак Знак Знак77"/>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0">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6">
    <w:name w:val="Знак Знак Знак Знак Знак Знак Знак Знак Знак Знак Знак Знак76"/>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75">
    <w:name w:val="Знак Знак Знак Знак Знак Знак Знак Знак Знак Знак Знак Знак75"/>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0">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Знак Знак Знак117"/>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 Знак116"/>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0">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4">
    <w:name w:val="Знак Знак Знак Знак Знак Знак Знак Знак Знак Знак Знак Знак74"/>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730">
    <w:name w:val="Знак Знак Знак Знак Знак Знак Знак Знак Знак Знак Знак Знак73"/>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нак Знак Знак115"/>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720">
    <w:name w:val="Знак Знак Знак Знак Знак Знак Знак Знак Знак Знак Знак Знак72"/>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0">
    <w:name w:val="Знак Знак Знак Знак Знак Знак Знак Знак Знак Знак Знак Знак71"/>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140">
    <w:name w:val="Знак Знак Знак114"/>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0">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c">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0">
    <w:name w:val="Знак Знак Знак Знак Знак Знак Знак Знак Знак Знак Знак Знак70"/>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131">
    <w:name w:val="Знак Знак Знак113"/>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102">
    <w:name w:val="10"/>
    <w:basedOn w:val="a1"/>
    <w:next w:val="aff7"/>
    <w:rsid w:val="006D18D9"/>
    <w:pPr>
      <w:spacing w:before="100" w:beforeAutospacing="1" w:after="100" w:afterAutospacing="1"/>
    </w:pPr>
  </w:style>
  <w:style w:type="paragraph" w:customStyle="1" w:styleId="7a">
    <w:name w:val="Знак7"/>
    <w:basedOn w:val="a1"/>
    <w:rsid w:val="006D18D9"/>
    <w:pPr>
      <w:spacing w:after="160" w:line="240" w:lineRule="exact"/>
    </w:pPr>
    <w:rPr>
      <w:rFonts w:ascii="Verdana" w:hAnsi="Verdana" w:cs="Verdana"/>
      <w:sz w:val="20"/>
      <w:szCs w:val="20"/>
      <w:lang w:val="en-US" w:eastAsia="en-US"/>
    </w:rPr>
  </w:style>
  <w:style w:type="paragraph" w:customStyle="1" w:styleId="69">
    <w:name w:val="Знак Знак Знак Знак Знак Знак Знак Знак Знак Знак Знак Знак69"/>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8">
    <w:name w:val="Знак Знак Знак Знак Знак Знак Знак Знак Знак Знак Знак Знак68"/>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 Знак112"/>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1">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7">
    <w:name w:val="Знак Знак Знак Знак Знак Знак Знак Знак Знак Знак Знак Знак67"/>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b">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1">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 Знак Знак Знак Знак Знак Знак Знак Знак Знак66"/>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 Знак Знак Знак Знак Знак Знак Знак Знак Знак Знак65"/>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b">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5">
    <w:name w:val="9"/>
    <w:basedOn w:val="a1"/>
    <w:next w:val="aff7"/>
    <w:rsid w:val="0007558F"/>
    <w:pPr>
      <w:spacing w:before="100" w:beforeAutospacing="1" w:after="100" w:afterAutospacing="1"/>
    </w:pPr>
  </w:style>
  <w:style w:type="paragraph" w:customStyle="1" w:styleId="6a">
    <w:name w:val="Знак6"/>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0">
    <w:name w:val="Знак Знак Знак Знак Знак Знак Знак Знак Знак Знак Знак Знак64"/>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3d">
    <w:name w:val="Знак Знак Знак Знак Знак Знак Знак Знак Знак Знак Знак Знак Знак3"/>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0">
    <w:name w:val="Знак Знак Знак Знак Знак Знак Знак Знак Знак Знак Знак Знак63"/>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4"/>
    <w:uiPriority w:val="99"/>
    <w:semiHidden/>
    <w:unhideWhenUsed/>
    <w:rsid w:val="002E33A3"/>
  </w:style>
  <w:style w:type="paragraph" w:customStyle="1" w:styleId="131">
    <w:name w:val="Знак Знак1 Знак Знак3"/>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8c">
    <w:name w:val="8"/>
    <w:basedOn w:val="a1"/>
    <w:next w:val="aff7"/>
    <w:uiPriority w:val="99"/>
    <w:rsid w:val="007F121E"/>
    <w:pPr>
      <w:textAlignment w:val="top"/>
    </w:pPr>
    <w:rPr>
      <w:rFonts w:eastAsia="Calibri"/>
    </w:rPr>
  </w:style>
  <w:style w:type="numbering" w:customStyle="1" w:styleId="171">
    <w:name w:val="Нет списка17"/>
    <w:next w:val="a4"/>
    <w:uiPriority w:val="99"/>
    <w:semiHidden/>
    <w:unhideWhenUsed/>
    <w:rsid w:val="007F121E"/>
  </w:style>
  <w:style w:type="numbering" w:customStyle="1" w:styleId="181">
    <w:name w:val="Нет списка18"/>
    <w:next w:val="a4"/>
    <w:uiPriority w:val="99"/>
    <w:semiHidden/>
    <w:unhideWhenUsed/>
    <w:rsid w:val="00C4595C"/>
  </w:style>
  <w:style w:type="paragraph" w:customStyle="1" w:styleId="621">
    <w:name w:val="Знак Знак Знак Знак Знак Знак Знак Знак Знак Знак Знак Знак62"/>
    <w:basedOn w:val="a1"/>
    <w:rsid w:val="007501BC"/>
    <w:pPr>
      <w:tabs>
        <w:tab w:val="num" w:pos="360"/>
      </w:tabs>
      <w:spacing w:after="160" w:line="240" w:lineRule="exact"/>
    </w:pPr>
    <w:rPr>
      <w:rFonts w:ascii="Verdana" w:hAnsi="Verdana" w:cs="Verdana"/>
      <w:sz w:val="20"/>
      <w:szCs w:val="20"/>
      <w:lang w:val="en-US" w:eastAsia="en-US"/>
    </w:rPr>
  </w:style>
  <w:style w:type="numbering" w:customStyle="1" w:styleId="1fc">
    <w:name w:val="Нет списка1"/>
    <w:next w:val="a4"/>
    <w:uiPriority w:val="99"/>
    <w:semiHidden/>
    <w:unhideWhenUsed/>
    <w:rsid w:val="00EE5AC1"/>
  </w:style>
  <w:style w:type="numbering" w:customStyle="1" w:styleId="11a">
    <w:name w:val="Нет списка11"/>
    <w:next w:val="a4"/>
    <w:uiPriority w:val="99"/>
    <w:semiHidden/>
    <w:rsid w:val="00EE5AC1"/>
  </w:style>
  <w:style w:type="numbering" w:customStyle="1" w:styleId="1111">
    <w:name w:val="Нет списка111"/>
    <w:next w:val="a4"/>
    <w:uiPriority w:val="99"/>
    <w:semiHidden/>
    <w:unhideWhenUsed/>
    <w:rsid w:val="00EE5AC1"/>
  </w:style>
  <w:style w:type="table" w:customStyle="1" w:styleId="1180">
    <w:name w:val="Сетка таблицы118"/>
    <w:basedOn w:val="a3"/>
    <w:next w:val="ae"/>
    <w:uiPriority w:val="39"/>
    <w:rsid w:val="00EE5A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4"/>
    <w:uiPriority w:val="99"/>
    <w:semiHidden/>
    <w:unhideWhenUsed/>
    <w:rsid w:val="00EE5AC1"/>
  </w:style>
  <w:style w:type="table" w:customStyle="1" w:styleId="2140">
    <w:name w:val="Сетка таблицы214"/>
    <w:basedOn w:val="a3"/>
    <w:next w:val="ae"/>
    <w:uiPriority w:val="39"/>
    <w:rsid w:val="00EE5A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4"/>
    <w:uiPriority w:val="99"/>
    <w:semiHidden/>
    <w:rsid w:val="00EE5AC1"/>
  </w:style>
  <w:style w:type="numbering" w:customStyle="1" w:styleId="124">
    <w:name w:val="Нет списка12"/>
    <w:next w:val="a4"/>
    <w:uiPriority w:val="99"/>
    <w:semiHidden/>
    <w:unhideWhenUsed/>
    <w:rsid w:val="00EE5AC1"/>
  </w:style>
  <w:style w:type="numbering" w:customStyle="1" w:styleId="215">
    <w:name w:val="Нет списка21"/>
    <w:next w:val="a4"/>
    <w:uiPriority w:val="99"/>
    <w:semiHidden/>
    <w:unhideWhenUsed/>
    <w:rsid w:val="00EE5AC1"/>
  </w:style>
  <w:style w:type="paragraph" w:customStyle="1" w:styleId="8d">
    <w:name w:val="Знак Знак8"/>
    <w:basedOn w:val="a1"/>
    <w:rsid w:val="00EE5AC1"/>
    <w:pPr>
      <w:tabs>
        <w:tab w:val="num" w:pos="360"/>
      </w:tabs>
      <w:spacing w:after="160" w:line="240" w:lineRule="exact"/>
    </w:pPr>
    <w:rPr>
      <w:rFonts w:ascii="Verdana" w:hAnsi="Verdana" w:cs="Verdana"/>
      <w:sz w:val="20"/>
      <w:szCs w:val="20"/>
      <w:lang w:val="en-US" w:eastAsia="en-US"/>
    </w:rPr>
  </w:style>
  <w:style w:type="numbering" w:customStyle="1" w:styleId="45">
    <w:name w:val="Нет списка4"/>
    <w:next w:val="a4"/>
    <w:uiPriority w:val="99"/>
    <w:semiHidden/>
    <w:unhideWhenUsed/>
    <w:rsid w:val="00EE5AC1"/>
  </w:style>
  <w:style w:type="numbering" w:customStyle="1" w:styleId="55">
    <w:name w:val="Нет списка5"/>
    <w:next w:val="a4"/>
    <w:uiPriority w:val="99"/>
    <w:semiHidden/>
    <w:unhideWhenUsed/>
    <w:rsid w:val="00EE5AC1"/>
  </w:style>
  <w:style w:type="paragraph" w:customStyle="1" w:styleId="612">
    <w:name w:val="Знак Знак Знак Знак Знак Знак Знак Знак Знак Знак Знак Знак61"/>
    <w:basedOn w:val="a1"/>
    <w:rsid w:val="004F7450"/>
    <w:pPr>
      <w:tabs>
        <w:tab w:val="num" w:pos="360"/>
      </w:tabs>
      <w:spacing w:after="160" w:line="240" w:lineRule="exact"/>
    </w:pPr>
    <w:rPr>
      <w:rFonts w:ascii="Verdana" w:hAnsi="Verdana" w:cs="Verdana"/>
      <w:sz w:val="20"/>
      <w:szCs w:val="20"/>
      <w:lang w:val="en-US" w:eastAsia="en-US"/>
    </w:rPr>
  </w:style>
  <w:style w:type="paragraph" w:customStyle="1" w:styleId="600">
    <w:name w:val="Знак Знак Знак Знак Знак Знак Знак Знак Знак Знак Знак Знак60"/>
    <w:basedOn w:val="a1"/>
    <w:rsid w:val="00FD2296"/>
    <w:pPr>
      <w:tabs>
        <w:tab w:val="num" w:pos="360"/>
      </w:tabs>
      <w:spacing w:after="160" w:line="240" w:lineRule="exact"/>
    </w:pPr>
    <w:rPr>
      <w:rFonts w:ascii="Verdana" w:hAnsi="Verdana" w:cs="Verdana"/>
      <w:sz w:val="20"/>
      <w:szCs w:val="20"/>
      <w:lang w:val="en-US" w:eastAsia="en-US"/>
    </w:rPr>
  </w:style>
  <w:style w:type="paragraph" w:customStyle="1" w:styleId="59">
    <w:name w:val="Знак Знак Знак Знак Знак Знак Знак Знак Знак Знак Знак Знак59"/>
    <w:basedOn w:val="a1"/>
    <w:rsid w:val="00F47A63"/>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 Знак Знак Знак Знак Знак Знак Знак Знак58"/>
    <w:basedOn w:val="a1"/>
    <w:rsid w:val="004A39E4"/>
    <w:pPr>
      <w:tabs>
        <w:tab w:val="num" w:pos="360"/>
      </w:tabs>
      <w:spacing w:after="160" w:line="240" w:lineRule="exact"/>
    </w:pPr>
    <w:rPr>
      <w:rFonts w:ascii="Verdana" w:hAnsi="Verdana" w:cs="Verdana"/>
      <w:sz w:val="20"/>
      <w:szCs w:val="20"/>
      <w:lang w:val="en-US" w:eastAsia="en-US"/>
    </w:rPr>
  </w:style>
  <w:style w:type="paragraph" w:customStyle="1" w:styleId="57">
    <w:name w:val="Знак Знак Знак Знак Знак Знак Знак Знак Знак Знак Знак Знак57"/>
    <w:basedOn w:val="a1"/>
    <w:rsid w:val="00641193"/>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6"/>
    <w:basedOn w:val="a1"/>
    <w:rsid w:val="00DC5996"/>
    <w:pPr>
      <w:tabs>
        <w:tab w:val="num" w:pos="360"/>
      </w:tabs>
      <w:spacing w:after="160" w:line="240" w:lineRule="exact"/>
    </w:pPr>
    <w:rPr>
      <w:rFonts w:ascii="Verdana" w:hAnsi="Verdana" w:cs="Verdana"/>
      <w:sz w:val="20"/>
      <w:szCs w:val="20"/>
      <w:lang w:val="en-US" w:eastAsia="en-US"/>
    </w:rPr>
  </w:style>
  <w:style w:type="paragraph" w:customStyle="1" w:styleId="550">
    <w:name w:val="Знак Знак Знак Знак Знак Знак Знак Знак Знак Знак Знак Знак55"/>
    <w:basedOn w:val="a1"/>
    <w:rsid w:val="00F235DA"/>
    <w:pPr>
      <w:tabs>
        <w:tab w:val="num" w:pos="360"/>
      </w:tabs>
      <w:spacing w:after="160" w:line="240" w:lineRule="exact"/>
    </w:pPr>
    <w:rPr>
      <w:rFonts w:ascii="Verdana" w:hAnsi="Verdana" w:cs="Verdana"/>
      <w:sz w:val="20"/>
      <w:szCs w:val="20"/>
      <w:lang w:val="en-US" w:eastAsia="en-US"/>
    </w:rPr>
  </w:style>
  <w:style w:type="paragraph" w:customStyle="1" w:styleId="540">
    <w:name w:val="Знак Знак Знак Знак Знак Знак Знак Знак Знак Знак Знак Знак54"/>
    <w:basedOn w:val="a1"/>
    <w:rsid w:val="00FE2013"/>
    <w:pPr>
      <w:tabs>
        <w:tab w:val="num" w:pos="360"/>
      </w:tabs>
      <w:spacing w:after="160" w:line="240" w:lineRule="exact"/>
    </w:pPr>
    <w:rPr>
      <w:rFonts w:ascii="Verdana" w:hAnsi="Verdana" w:cs="Verdana"/>
      <w:sz w:val="20"/>
      <w:szCs w:val="20"/>
      <w:lang w:val="en-US" w:eastAsia="en-US"/>
    </w:rPr>
  </w:style>
  <w:style w:type="paragraph" w:customStyle="1" w:styleId="530">
    <w:name w:val="Знак Знак Знак Знак Знак Знак Знак Знак Знак Знак Знак Знак53"/>
    <w:basedOn w:val="a1"/>
    <w:rsid w:val="00733AD4"/>
    <w:pPr>
      <w:tabs>
        <w:tab w:val="num" w:pos="360"/>
      </w:tabs>
      <w:spacing w:after="160" w:line="240" w:lineRule="exact"/>
    </w:pPr>
    <w:rPr>
      <w:rFonts w:ascii="Verdana" w:hAnsi="Verdana" w:cs="Verdana"/>
      <w:sz w:val="20"/>
      <w:szCs w:val="20"/>
      <w:lang w:val="en-US" w:eastAsia="en-US"/>
    </w:rPr>
  </w:style>
  <w:style w:type="paragraph" w:customStyle="1" w:styleId="521">
    <w:name w:val="Знак Знак Знак Знак Знак Знак Знак Знак Знак Знак Знак Знак52"/>
    <w:basedOn w:val="a1"/>
    <w:rsid w:val="00BB5DAF"/>
    <w:pPr>
      <w:tabs>
        <w:tab w:val="num" w:pos="360"/>
      </w:tabs>
      <w:spacing w:after="160" w:line="240" w:lineRule="exact"/>
    </w:pPr>
    <w:rPr>
      <w:rFonts w:ascii="Verdana" w:hAnsi="Verdana" w:cs="Verdana"/>
      <w:sz w:val="20"/>
      <w:szCs w:val="20"/>
      <w:lang w:val="en-US" w:eastAsia="en-US"/>
    </w:rPr>
  </w:style>
  <w:style w:type="paragraph" w:customStyle="1" w:styleId="512">
    <w:name w:val="Знак Знак Знак Знак Знак Знак Знак Знак Знак Знак Знак Знак51"/>
    <w:basedOn w:val="a1"/>
    <w:rsid w:val="009935C2"/>
    <w:pPr>
      <w:tabs>
        <w:tab w:val="num" w:pos="360"/>
      </w:tabs>
      <w:spacing w:after="160" w:line="240" w:lineRule="exact"/>
    </w:pPr>
    <w:rPr>
      <w:rFonts w:ascii="Verdana" w:hAnsi="Verdana" w:cs="Verdana"/>
      <w:sz w:val="20"/>
      <w:szCs w:val="20"/>
      <w:lang w:val="en-US" w:eastAsia="en-US"/>
    </w:rPr>
  </w:style>
  <w:style w:type="paragraph" w:customStyle="1" w:styleId="500">
    <w:name w:val="Знак Знак Знак Знак Знак Знак Знак Знак Знак Знак Знак Знак50"/>
    <w:basedOn w:val="a1"/>
    <w:rsid w:val="00F015CD"/>
    <w:pPr>
      <w:tabs>
        <w:tab w:val="num" w:pos="360"/>
      </w:tabs>
      <w:spacing w:after="160" w:line="240" w:lineRule="exact"/>
    </w:pPr>
    <w:rPr>
      <w:rFonts w:ascii="Verdana" w:hAnsi="Verdana" w:cs="Verdana"/>
      <w:sz w:val="20"/>
      <w:szCs w:val="20"/>
      <w:lang w:val="en-US" w:eastAsia="en-US"/>
    </w:rPr>
  </w:style>
  <w:style w:type="paragraph" w:customStyle="1" w:styleId="301">
    <w:name w:val="Знак Знак Знак Знак Знак Знак Знак Знак Знак Знак Знак Знак3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91">
    <w:name w:val="Знак Знак Знак Знак Знак Знак Знак Знак Знак Знак Знак Знак2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81">
    <w:name w:val="Знак Знак Знак Знак Знак Знак Знак Знак Знак Знак Знак Знак2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 Знак1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71">
    <w:name w:val="Знак Знак Знак Знак Знак Знак Знак Знак Знак Знак Знак Знак2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61">
    <w:name w:val="Знак Знак Знак Знак Знак Знак Знак Знак Знак Знак Знак Знак2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51">
    <w:name w:val="Знак Знак Знак Знак Знак Знак Знак Знак Знак Знак Знак Знак2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b">
    <w:name w:val="Обычный11"/>
    <w:rsid w:val="001130A7"/>
    <w:pPr>
      <w:spacing w:after="0" w:line="240" w:lineRule="auto"/>
    </w:pPr>
    <w:rPr>
      <w:rFonts w:ascii="Times New Roman" w:eastAsia="Times New Roman" w:hAnsi="Times New Roman" w:cs="Times New Roman"/>
      <w:snapToGrid w:val="0"/>
      <w:sz w:val="24"/>
      <w:szCs w:val="20"/>
      <w:lang w:eastAsia="ru-RU"/>
    </w:rPr>
  </w:style>
  <w:style w:type="paragraph" w:customStyle="1" w:styleId="241">
    <w:name w:val="Знак Знак Знак Знак Знак Знак Знак Знак Знак Знак Знак Знак2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01">
    <w:name w:val="Знак Знак Знак11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31">
    <w:name w:val="Знак Знак Знак Знак Знак Знак Знак Знак Знак Знак Знак Знак2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22">
    <w:name w:val="Знак Знак Знак Знак Знак Знак Знак Знак Знак Знак Знак Знак2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16">
    <w:name w:val="Знак Знак Знак Знак Знак Знак Знак Знак Знак Знак Знак Знак2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01">
    <w:name w:val="Знак Знак Знак Знак Знак Знак Знак Знак Знак Знак Знак Знак2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1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6">
    <w:name w:val="Знак4"/>
    <w:basedOn w:val="a1"/>
    <w:rsid w:val="001130A7"/>
    <w:pPr>
      <w:spacing w:after="160" w:line="240" w:lineRule="exact"/>
    </w:pPr>
    <w:rPr>
      <w:rFonts w:ascii="Verdana" w:hAnsi="Verdana" w:cs="Verdana"/>
      <w:sz w:val="20"/>
      <w:szCs w:val="20"/>
      <w:lang w:val="en-US" w:eastAsia="en-US"/>
    </w:rPr>
  </w:style>
  <w:style w:type="paragraph" w:customStyle="1" w:styleId="182">
    <w:name w:val="Знак Знак Знак Знак Знак Знак Знак Знак Знак Знак Знак Знак1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72">
    <w:name w:val="Знак Знак Знак Знак Знак Знак Знак Знак Знак Знак Знак Знак1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1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62">
    <w:name w:val="Знак Знак Знак Знак Знак Знак Знак Знак Знак Знак Знак Знак1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1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1">
    <w:name w:val="Знак Знак Знак Знак Знак Знак Знак Знак Знак 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63">
    <w:name w:val="Знак Знак Знак1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54">
    <w:name w:val="Знак Знак Знак1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5">
    <w:name w:val="Знак Знак Знак Знак Знак Знак Знак Знак Знак 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 Знак Знак Знак Знак Знак 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2">
    <w:name w:val="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3">
    <w:name w:val="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8e">
    <w:name w:val="Знак Знак Знак Знак Знак Знак Знак Знак Знак Знак Знак Знак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b">
    <w:name w:val="6"/>
    <w:basedOn w:val="a1"/>
    <w:next w:val="aff7"/>
    <w:rsid w:val="001130A7"/>
    <w:pPr>
      <w:spacing w:before="100" w:beforeAutospacing="1" w:after="100" w:afterAutospacing="1"/>
    </w:pPr>
  </w:style>
  <w:style w:type="paragraph" w:customStyle="1" w:styleId="3f">
    <w:name w:val="Знак3"/>
    <w:basedOn w:val="a1"/>
    <w:rsid w:val="001130A7"/>
    <w:pPr>
      <w:spacing w:after="160" w:line="240" w:lineRule="exact"/>
    </w:pPr>
    <w:rPr>
      <w:rFonts w:ascii="Verdana" w:hAnsi="Verdana" w:cs="Verdana"/>
      <w:sz w:val="20"/>
      <w:szCs w:val="20"/>
      <w:lang w:val="en-US" w:eastAsia="en-US"/>
    </w:rPr>
  </w:style>
  <w:style w:type="paragraph" w:customStyle="1" w:styleId="7c">
    <w:name w:val="Знак Знак Знак Знак Знак Знак Знак Знак Знак Знак Знак Знак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c">
    <w:name w:val="Знак Знак Знак Знак Знак Знак Знак Знак Знак Знак Знак Знак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a">
    <w:name w:val="Знак Знак Знак Знак Знак Знак Знак Знак Знак Знак Знак Знак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7">
    <w:name w:val="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b">
    <w:name w:val="5"/>
    <w:basedOn w:val="a1"/>
    <w:next w:val="aff7"/>
    <w:rsid w:val="001130A7"/>
    <w:pPr>
      <w:spacing w:before="100" w:beforeAutospacing="1" w:after="100" w:afterAutospacing="1"/>
    </w:pPr>
  </w:style>
  <w:style w:type="paragraph" w:customStyle="1" w:styleId="2e">
    <w:name w:val="Знак2"/>
    <w:basedOn w:val="a1"/>
    <w:rsid w:val="001130A7"/>
    <w:pPr>
      <w:spacing w:after="160" w:line="240" w:lineRule="exact"/>
    </w:pPr>
    <w:rPr>
      <w:rFonts w:ascii="Verdana" w:hAnsi="Verdana" w:cs="Verdana"/>
      <w:sz w:val="20"/>
      <w:szCs w:val="20"/>
      <w:lang w:val="en-US" w:eastAsia="en-US"/>
    </w:rPr>
  </w:style>
  <w:style w:type="paragraph" w:customStyle="1" w:styleId="2f">
    <w:name w:val="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 Знак Знак Знак Знак Знак Знак Знак Знак Знак1"/>
    <w:basedOn w:val="a1"/>
    <w:rsid w:val="001130A7"/>
    <w:pPr>
      <w:spacing w:before="100" w:beforeAutospacing="1" w:after="100" w:afterAutospacing="1"/>
    </w:pPr>
    <w:rPr>
      <w:rFonts w:ascii="Tahoma" w:hAnsi="Tahoma"/>
      <w:sz w:val="20"/>
      <w:szCs w:val="20"/>
      <w:lang w:val="en-US" w:eastAsia="en-US"/>
    </w:rPr>
  </w:style>
  <w:style w:type="paragraph" w:customStyle="1" w:styleId="1fe">
    <w:name w:val="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7">
    <w:name w:val="Знак Знак1 Знак Знак2"/>
    <w:basedOn w:val="a1"/>
    <w:rsid w:val="001130A7"/>
    <w:pPr>
      <w:tabs>
        <w:tab w:val="left" w:pos="360"/>
      </w:tabs>
      <w:spacing w:after="160" w:line="240" w:lineRule="exact"/>
    </w:pPr>
    <w:rPr>
      <w:rFonts w:ascii="Verdana" w:hAnsi="Verdana" w:cs="Verdana"/>
      <w:sz w:val="20"/>
      <w:szCs w:val="20"/>
      <w:lang w:val="en-US" w:eastAsia="en-US"/>
    </w:rPr>
  </w:style>
  <w:style w:type="paragraph" w:customStyle="1" w:styleId="48">
    <w:name w:val="4"/>
    <w:basedOn w:val="a1"/>
    <w:next w:val="aff7"/>
    <w:uiPriority w:val="99"/>
    <w:rsid w:val="001130A7"/>
    <w:pPr>
      <w:textAlignment w:val="top"/>
    </w:pPr>
    <w:rPr>
      <w:rFonts w:eastAsia="Calibri"/>
    </w:rPr>
  </w:style>
  <w:style w:type="character" w:styleId="affff3">
    <w:name w:val="Book Title"/>
    <w:basedOn w:val="a2"/>
    <w:uiPriority w:val="33"/>
    <w:qFormat/>
    <w:rsid w:val="001130A7"/>
    <w:rPr>
      <w:b/>
      <w:bCs/>
      <w:i/>
      <w:iCs/>
      <w:spacing w:val="5"/>
    </w:rPr>
  </w:style>
  <w:style w:type="character" w:styleId="affff4">
    <w:name w:val="Placeholder Text"/>
    <w:basedOn w:val="a2"/>
    <w:uiPriority w:val="99"/>
    <w:semiHidden/>
    <w:rsid w:val="001130A7"/>
    <w:rPr>
      <w:color w:val="808080"/>
    </w:rPr>
  </w:style>
  <w:style w:type="paragraph" w:customStyle="1" w:styleId="8f">
    <w:name w:val="Абзац списка8"/>
    <w:basedOn w:val="a1"/>
    <w:autoRedefine/>
    <w:rsid w:val="001130A7"/>
    <w:pPr>
      <w:jc w:val="center"/>
    </w:pPr>
    <w:rPr>
      <w:snapToGrid w:val="0"/>
      <w:sz w:val="28"/>
      <w:szCs w:val="28"/>
    </w:rPr>
  </w:style>
  <w:style w:type="paragraph" w:customStyle="1" w:styleId="3f1">
    <w:name w:val="3"/>
    <w:basedOn w:val="a1"/>
    <w:next w:val="aff7"/>
    <w:uiPriority w:val="99"/>
    <w:unhideWhenUsed/>
    <w:rsid w:val="001130A7"/>
    <w:pPr>
      <w:spacing w:before="100" w:beforeAutospacing="1" w:after="100" w:afterAutospacing="1"/>
    </w:pPr>
  </w:style>
  <w:style w:type="paragraph" w:customStyle="1" w:styleId="1ff">
    <w:name w:val="Знак1"/>
    <w:basedOn w:val="a1"/>
    <w:rsid w:val="001130A7"/>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1130A7"/>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1130A7"/>
    <w:pPr>
      <w:widowControl w:val="0"/>
      <w:suppressAutoHyphens/>
      <w:ind w:left="360"/>
      <w:jc w:val="center"/>
    </w:pPr>
    <w:rPr>
      <w:rFonts w:ascii="Arial" w:eastAsia="Lucida Sans Unicode" w:hAnsi="Arial"/>
      <w:b/>
      <w:bCs/>
      <w:kern w:val="1"/>
      <w:sz w:val="20"/>
    </w:rPr>
  </w:style>
  <w:style w:type="paragraph" w:customStyle="1" w:styleId="11e">
    <w:name w:val="Знак 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13">
    <w:name w:val="Знак Знак1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1130A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130A7"/>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d">
    <w:name w:val="Знак Знак Знак Знак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42">
    <w:name w:val="Знак Знак1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1130A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7">
    <w:name w:val="Абзац списка9"/>
    <w:basedOn w:val="a1"/>
    <w:autoRedefine/>
    <w:rsid w:val="001130A7"/>
    <w:pPr>
      <w:jc w:val="center"/>
    </w:pPr>
    <w:rPr>
      <w:snapToGrid w:val="0"/>
      <w:sz w:val="28"/>
      <w:szCs w:val="28"/>
    </w:rPr>
  </w:style>
  <w:style w:type="paragraph" w:customStyle="1" w:styleId="2f0">
    <w:name w:val="2"/>
    <w:basedOn w:val="a1"/>
    <w:next w:val="ac"/>
    <w:qFormat/>
    <w:rsid w:val="001130A7"/>
    <w:pPr>
      <w:jc w:val="center"/>
    </w:pPr>
    <w:rPr>
      <w:b/>
      <w:szCs w:val="20"/>
    </w:rPr>
  </w:style>
  <w:style w:type="paragraph" w:customStyle="1" w:styleId="5c">
    <w:name w:val="Знак5"/>
    <w:basedOn w:val="a1"/>
    <w:rsid w:val="001130A7"/>
    <w:pPr>
      <w:spacing w:after="160" w:line="240" w:lineRule="exact"/>
    </w:pPr>
    <w:rPr>
      <w:rFonts w:ascii="Verdana" w:hAnsi="Verdana" w:cs="Verdana"/>
      <w:sz w:val="20"/>
      <w:szCs w:val="20"/>
      <w:lang w:val="en-US" w:eastAsia="en-US"/>
    </w:rPr>
  </w:style>
  <w:style w:type="paragraph" w:customStyle="1" w:styleId="font11">
    <w:name w:val="font11"/>
    <w:basedOn w:val="a1"/>
    <w:rsid w:val="001130A7"/>
    <w:pPr>
      <w:spacing w:before="100" w:beforeAutospacing="1" w:after="100" w:afterAutospacing="1"/>
    </w:pPr>
    <w:rPr>
      <w:rFonts w:ascii="Tahoma" w:hAnsi="Tahoma" w:cs="Tahoma"/>
      <w:i/>
      <w:iCs/>
      <w:sz w:val="20"/>
      <w:szCs w:val="20"/>
    </w:rPr>
  </w:style>
  <w:style w:type="paragraph" w:customStyle="1" w:styleId="font12">
    <w:name w:val="font12"/>
    <w:basedOn w:val="a1"/>
    <w:rsid w:val="001130A7"/>
    <w:pPr>
      <w:spacing w:before="100" w:beforeAutospacing="1" w:after="100" w:afterAutospacing="1"/>
    </w:pPr>
    <w:rPr>
      <w:rFonts w:ascii="Tahoma" w:hAnsi="Tahoma" w:cs="Tahoma"/>
      <w:b/>
      <w:bCs/>
      <w:sz w:val="20"/>
      <w:szCs w:val="20"/>
    </w:rPr>
  </w:style>
  <w:style w:type="paragraph" w:customStyle="1" w:styleId="font13">
    <w:name w:val="font13"/>
    <w:basedOn w:val="a1"/>
    <w:rsid w:val="001130A7"/>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1130A7"/>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1130A7"/>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1130A7"/>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1130A7"/>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1130A7"/>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1130A7"/>
    <w:pPr>
      <w:spacing w:before="100" w:beforeAutospacing="1" w:after="100" w:afterAutospacing="1"/>
    </w:pPr>
    <w:rPr>
      <w:rFonts w:ascii="Tahoma" w:hAnsi="Tahoma" w:cs="Tahoma"/>
      <w:b/>
      <w:bCs/>
      <w:i/>
      <w:iCs/>
      <w:sz w:val="22"/>
      <w:szCs w:val="22"/>
    </w:rPr>
  </w:style>
  <w:style w:type="paragraph" w:customStyle="1" w:styleId="font23">
    <w:name w:val="font23"/>
    <w:basedOn w:val="a1"/>
    <w:rsid w:val="001130A7"/>
    <w:pPr>
      <w:spacing w:before="100" w:beforeAutospacing="1" w:after="100" w:afterAutospacing="1"/>
    </w:pPr>
    <w:rPr>
      <w:rFonts w:ascii="Tahoma" w:hAnsi="Tahoma" w:cs="Tahoma"/>
      <w:b/>
      <w:bCs/>
      <w:sz w:val="22"/>
      <w:szCs w:val="22"/>
    </w:rPr>
  </w:style>
  <w:style w:type="paragraph" w:customStyle="1" w:styleId="font24">
    <w:name w:val="font24"/>
    <w:basedOn w:val="a1"/>
    <w:rsid w:val="001130A7"/>
    <w:pPr>
      <w:spacing w:before="100" w:beforeAutospacing="1" w:after="100" w:afterAutospacing="1"/>
    </w:pPr>
    <w:rPr>
      <w:rFonts w:ascii="Tahoma" w:hAnsi="Tahoma" w:cs="Tahoma"/>
      <w:b/>
      <w:bCs/>
      <w:sz w:val="22"/>
      <w:szCs w:val="22"/>
    </w:rPr>
  </w:style>
  <w:style w:type="paragraph" w:customStyle="1" w:styleId="font25">
    <w:name w:val="font25"/>
    <w:basedOn w:val="a1"/>
    <w:rsid w:val="001130A7"/>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1130A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1130A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1130A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1130A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1130A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1130A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1130A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1130A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1130A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1130A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1130A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1130A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1130A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1130A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1130A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1130A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1130A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1130A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1130A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1130A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1130A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1130A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1130A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1130A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1130A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1130A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1130A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1130A7"/>
    <w:pPr>
      <w:spacing w:before="100" w:beforeAutospacing="1" w:after="100" w:afterAutospacing="1"/>
    </w:pPr>
    <w:rPr>
      <w:rFonts w:ascii="Tahoma" w:hAnsi="Tahoma" w:cs="Tahoma"/>
      <w:b/>
      <w:bCs/>
      <w:i/>
      <w:iCs/>
      <w:sz w:val="22"/>
      <w:szCs w:val="22"/>
    </w:rPr>
  </w:style>
  <w:style w:type="paragraph" w:customStyle="1" w:styleId="font27">
    <w:name w:val="font27"/>
    <w:basedOn w:val="a1"/>
    <w:rsid w:val="001130A7"/>
    <w:pPr>
      <w:spacing w:before="100" w:beforeAutospacing="1" w:after="100" w:afterAutospacing="1"/>
    </w:pPr>
    <w:rPr>
      <w:rFonts w:ascii="Tahoma" w:hAnsi="Tahoma" w:cs="Tahoma"/>
      <w:b/>
      <w:bCs/>
      <w:sz w:val="22"/>
      <w:szCs w:val="22"/>
    </w:rPr>
  </w:style>
  <w:style w:type="paragraph" w:customStyle="1" w:styleId="font28">
    <w:name w:val="font28"/>
    <w:basedOn w:val="a1"/>
    <w:rsid w:val="001130A7"/>
    <w:pPr>
      <w:spacing w:before="100" w:beforeAutospacing="1" w:after="100" w:afterAutospacing="1"/>
    </w:pPr>
    <w:rPr>
      <w:rFonts w:ascii="Tahoma" w:hAnsi="Tahoma" w:cs="Tahoma"/>
      <w:b/>
      <w:bCs/>
      <w:sz w:val="22"/>
      <w:szCs w:val="22"/>
    </w:rPr>
  </w:style>
  <w:style w:type="paragraph" w:customStyle="1" w:styleId="font29">
    <w:name w:val="font29"/>
    <w:basedOn w:val="a1"/>
    <w:rsid w:val="001130A7"/>
    <w:pPr>
      <w:spacing w:before="100" w:beforeAutospacing="1" w:after="100" w:afterAutospacing="1"/>
    </w:pPr>
    <w:rPr>
      <w:rFonts w:ascii="Tahoma" w:hAnsi="Tahoma" w:cs="Tahoma"/>
      <w:b/>
      <w:bCs/>
      <w:sz w:val="22"/>
      <w:szCs w:val="22"/>
    </w:rPr>
  </w:style>
  <w:style w:type="paragraph" w:customStyle="1" w:styleId="font30">
    <w:name w:val="font30"/>
    <w:basedOn w:val="a1"/>
    <w:rsid w:val="001130A7"/>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1130A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1130A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1130A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1130A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1130A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1130A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1130A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1130A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1130A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1130A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1130A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1130A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1130A7"/>
    <w:pPr>
      <w:spacing w:before="100" w:beforeAutospacing="1" w:after="100" w:afterAutospacing="1"/>
    </w:pPr>
    <w:rPr>
      <w:b/>
      <w:bCs/>
    </w:rPr>
  </w:style>
  <w:style w:type="paragraph" w:customStyle="1" w:styleId="xl63885">
    <w:name w:val="xl63885"/>
    <w:basedOn w:val="a1"/>
    <w:rsid w:val="001130A7"/>
    <w:pPr>
      <w:spacing w:before="100" w:beforeAutospacing="1" w:after="100" w:afterAutospacing="1"/>
    </w:pPr>
    <w:rPr>
      <w:b/>
      <w:bCs/>
      <w:sz w:val="18"/>
      <w:szCs w:val="18"/>
    </w:rPr>
  </w:style>
  <w:style w:type="paragraph" w:customStyle="1" w:styleId="xl63886">
    <w:name w:val="xl63886"/>
    <w:basedOn w:val="a1"/>
    <w:rsid w:val="001130A7"/>
    <w:pPr>
      <w:shd w:val="clear" w:color="000000" w:fill="FFFFFF"/>
      <w:spacing w:before="100" w:beforeAutospacing="1" w:after="100" w:afterAutospacing="1"/>
    </w:pPr>
  </w:style>
  <w:style w:type="paragraph" w:customStyle="1" w:styleId="xl63887">
    <w:name w:val="xl63887"/>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1130A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1130A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1130A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1130A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1130A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1130A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1130A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1130A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1130A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1130A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1130A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1130A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1130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1130A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1130A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1130A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1130A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1130A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1130A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1130A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1130A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1130A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1130A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1130A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1130A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1130A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1130A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1130A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1130A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1130A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1130A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1130A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1130A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1130A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1130A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1130A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1130A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1130A7"/>
    <w:pPr>
      <w:shd w:val="clear" w:color="000000" w:fill="FFFFFF"/>
      <w:spacing w:before="100" w:beforeAutospacing="1" w:after="100" w:afterAutospacing="1"/>
      <w:jc w:val="center"/>
    </w:pPr>
  </w:style>
  <w:style w:type="paragraph" w:customStyle="1" w:styleId="xl63980">
    <w:name w:val="xl63980"/>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1130A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1130A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1130A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1130A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1130A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1130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1130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1130A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1130A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1130A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1130A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1130A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1130A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1130A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1130A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1130A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1130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1130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1130A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1130A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1130A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4">
    <w:name w:val="Знак 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d">
    <w:name w:val="Знак Знак Знак Знак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32">
    <w:name w:val="Знак Знак1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5">
    <w:name w:val="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8">
    <w:name w:val="Знак Знак1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6">
    <w:name w:val="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1130A7"/>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98">
    <w:name w:val="Обычный9"/>
    <w:rsid w:val="001130A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4">
    <w:name w:val="Абзац списка10"/>
    <w:basedOn w:val="a1"/>
    <w:rsid w:val="001130A7"/>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1130A7"/>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4">
    <w:name w:val="Знак Знак Знак Знак1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21">
    <w:name w:val="Знак Знак1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1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table" w:customStyle="1" w:styleId="391">
    <w:name w:val="Сетка таблицы39"/>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4"/>
    <w:uiPriority w:val="99"/>
    <w:semiHidden/>
    <w:rsid w:val="001130A7"/>
  </w:style>
  <w:style w:type="table" w:customStyle="1" w:styleId="1201">
    <w:name w:val="Сетка таблицы120"/>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4"/>
    <w:uiPriority w:val="99"/>
    <w:semiHidden/>
    <w:unhideWhenUsed/>
    <w:rsid w:val="001130A7"/>
  </w:style>
  <w:style w:type="table" w:customStyle="1" w:styleId="11100">
    <w:name w:val="Сетка таблицы11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1130A7"/>
    <w:pPr>
      <w:spacing w:before="100" w:beforeAutospacing="1" w:after="100" w:afterAutospacing="1"/>
    </w:pPr>
  </w:style>
  <w:style w:type="numbering" w:customStyle="1" w:styleId="6e">
    <w:name w:val="Нет списка6"/>
    <w:next w:val="a4"/>
    <w:uiPriority w:val="99"/>
    <w:semiHidden/>
    <w:unhideWhenUsed/>
    <w:rsid w:val="001130A7"/>
  </w:style>
  <w:style w:type="table" w:customStyle="1" w:styleId="401">
    <w:name w:val="Сетка таблицы40"/>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5">
    <w:name w:val="Обычный10"/>
    <w:rsid w:val="001130A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5">
    <w:name w:val="Абзац списка11"/>
    <w:basedOn w:val="a1"/>
    <w:rsid w:val="001130A7"/>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130A7"/>
  </w:style>
  <w:style w:type="paragraph" w:customStyle="1" w:styleId="2f5">
    <w:name w:val="Знак Знак Знак Знак Знак Знак Знак Знак Знак Знак Знак Знак Знак2"/>
    <w:basedOn w:val="a1"/>
    <w:rsid w:val="001130A7"/>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1130A7"/>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e">
    <w:name w:val="Основной текст (5)_"/>
    <w:link w:val="5f"/>
    <w:rsid w:val="001130A7"/>
    <w:rPr>
      <w:i/>
      <w:iCs/>
      <w:sz w:val="28"/>
      <w:szCs w:val="28"/>
      <w:shd w:val="clear" w:color="auto" w:fill="FFFFFF"/>
    </w:rPr>
  </w:style>
  <w:style w:type="character" w:customStyle="1" w:styleId="5f0">
    <w:name w:val="Основной текст (5) + Полужирный"/>
    <w:rsid w:val="001130A7"/>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f">
    <w:name w:val="Основной текст (5)"/>
    <w:basedOn w:val="a1"/>
    <w:link w:val="5e"/>
    <w:rsid w:val="001130A7"/>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d">
    <w:name w:val="Нет списка7"/>
    <w:next w:val="a4"/>
    <w:semiHidden/>
    <w:rsid w:val="001130A7"/>
  </w:style>
  <w:style w:type="paragraph" w:customStyle="1" w:styleId="7e">
    <w:name w:val="7"/>
    <w:basedOn w:val="a1"/>
    <w:next w:val="aff7"/>
    <w:uiPriority w:val="99"/>
    <w:unhideWhenUsed/>
    <w:rsid w:val="001130A7"/>
    <w:pPr>
      <w:spacing w:before="100" w:beforeAutospacing="1" w:after="100" w:afterAutospacing="1"/>
    </w:pPr>
  </w:style>
  <w:style w:type="table" w:customStyle="1" w:styleId="1210">
    <w:name w:val="Сетка таблицы12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8f0">
    <w:name w:val="Нет списка8"/>
    <w:next w:val="a4"/>
    <w:uiPriority w:val="99"/>
    <w:semiHidden/>
    <w:unhideWhenUsed/>
    <w:rsid w:val="001130A7"/>
  </w:style>
  <w:style w:type="paragraph" w:customStyle="1" w:styleId="361">
    <w:name w:val="Знак Знак Знак Знак Знак Знак Знак Знак Знак Знак Знак Знак36"/>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99">
    <w:name w:val="Нет списка9"/>
    <w:next w:val="a4"/>
    <w:uiPriority w:val="99"/>
    <w:semiHidden/>
    <w:unhideWhenUsed/>
    <w:rsid w:val="001130A7"/>
  </w:style>
  <w:style w:type="numbering" w:customStyle="1" w:styleId="14b">
    <w:name w:val="Нет списка14"/>
    <w:next w:val="a4"/>
    <w:uiPriority w:val="99"/>
    <w:semiHidden/>
    <w:unhideWhenUsed/>
    <w:rsid w:val="001130A7"/>
  </w:style>
  <w:style w:type="table" w:customStyle="1" w:styleId="1220">
    <w:name w:val="Сетка таблицы122"/>
    <w:basedOn w:val="a3"/>
    <w:next w:val="ae"/>
    <w:uiPriority w:val="39"/>
    <w:rsid w:val="001130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1130A7"/>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1130A7"/>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1130A7"/>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1130A7"/>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1130A7"/>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1130A7"/>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1130A7"/>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1130A7"/>
    <w:pPr>
      <w:pBdr>
        <w:bottom w:val="single" w:sz="4" w:space="0" w:color="auto"/>
      </w:pBdr>
      <w:shd w:val="clear" w:color="000000" w:fill="FFFFFF"/>
      <w:spacing w:before="100" w:beforeAutospacing="1" w:after="100" w:afterAutospacing="1"/>
    </w:pPr>
  </w:style>
  <w:style w:type="paragraph" w:customStyle="1" w:styleId="xl395">
    <w:name w:val="xl395"/>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1130A7"/>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1130A7"/>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1130A7"/>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1130A7"/>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1130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1130A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1130A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1130A7"/>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1130A7"/>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1130A7"/>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1130A7"/>
    <w:pPr>
      <w:pBdr>
        <w:bottom w:val="single" w:sz="8" w:space="0" w:color="auto"/>
      </w:pBdr>
      <w:shd w:val="clear" w:color="000000" w:fill="FFFFFF"/>
      <w:spacing w:before="100" w:beforeAutospacing="1" w:after="100" w:afterAutospacing="1"/>
    </w:pPr>
  </w:style>
  <w:style w:type="paragraph" w:customStyle="1" w:styleId="xl448">
    <w:name w:val="xl448"/>
    <w:basedOn w:val="a1"/>
    <w:rsid w:val="001130A7"/>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1130A7"/>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1130A7"/>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1130A7"/>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1130A7"/>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1130A7"/>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1130A7"/>
    <w:pPr>
      <w:pBdr>
        <w:bottom w:val="single" w:sz="4" w:space="0" w:color="auto"/>
      </w:pBdr>
      <w:shd w:val="clear" w:color="000000" w:fill="FFFFFF"/>
      <w:spacing w:before="100" w:beforeAutospacing="1" w:after="100" w:afterAutospacing="1"/>
    </w:pPr>
  </w:style>
  <w:style w:type="paragraph" w:customStyle="1" w:styleId="xl465">
    <w:name w:val="xl465"/>
    <w:basedOn w:val="a1"/>
    <w:rsid w:val="001130A7"/>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6">
    <w:name w:val="Нет списка10"/>
    <w:next w:val="a4"/>
    <w:semiHidden/>
    <w:rsid w:val="001130A7"/>
  </w:style>
  <w:style w:type="numbering" w:customStyle="1" w:styleId="155">
    <w:name w:val="Нет списка15"/>
    <w:next w:val="a4"/>
    <w:semiHidden/>
    <w:rsid w:val="001130A7"/>
  </w:style>
  <w:style w:type="table" w:customStyle="1" w:styleId="1230">
    <w:name w:val="Сетка таблицы123"/>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30A7"/>
  </w:style>
  <w:style w:type="numbering" w:customStyle="1" w:styleId="202">
    <w:name w:val="Нет списка20"/>
    <w:next w:val="a4"/>
    <w:semiHidden/>
    <w:rsid w:val="001130A7"/>
  </w:style>
  <w:style w:type="paragraph" w:customStyle="1" w:styleId="351">
    <w:name w:val="Знак Знак Знак Знак Знак Знак Знак Знак Знак Знак Знак Знак3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1130A7"/>
  </w:style>
  <w:style w:type="table" w:customStyle="1" w:styleId="441">
    <w:name w:val="Сетка таблицы4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1130A7"/>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1130A7"/>
  </w:style>
  <w:style w:type="table" w:customStyle="1" w:styleId="1240">
    <w:name w:val="Сетка таблицы124"/>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
    <w:name w:val="Абзац списка12"/>
    <w:basedOn w:val="a1"/>
    <w:rsid w:val="001130A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4"/>
    <w:uiPriority w:val="99"/>
    <w:semiHidden/>
    <w:unhideWhenUsed/>
    <w:rsid w:val="001130A7"/>
  </w:style>
  <w:style w:type="table" w:customStyle="1" w:styleId="461">
    <w:name w:val="Сетка таблицы46"/>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endnote text"/>
    <w:basedOn w:val="a1"/>
    <w:link w:val="affff8"/>
    <w:uiPriority w:val="99"/>
    <w:semiHidden/>
    <w:unhideWhenUsed/>
    <w:rsid w:val="001130A7"/>
    <w:pPr>
      <w:ind w:firstLine="709"/>
      <w:jc w:val="both"/>
    </w:pPr>
    <w:rPr>
      <w:rFonts w:eastAsia="Calibri"/>
      <w:sz w:val="20"/>
      <w:szCs w:val="20"/>
      <w:lang w:eastAsia="en-US"/>
    </w:rPr>
  </w:style>
  <w:style w:type="character" w:customStyle="1" w:styleId="affff8">
    <w:name w:val="Текст концевой сноски Знак"/>
    <w:basedOn w:val="a2"/>
    <w:link w:val="affff7"/>
    <w:uiPriority w:val="99"/>
    <w:semiHidden/>
    <w:rsid w:val="001130A7"/>
    <w:rPr>
      <w:rFonts w:ascii="Times New Roman" w:eastAsia="Calibri" w:hAnsi="Times New Roman" w:cs="Times New Roman"/>
      <w:sz w:val="20"/>
      <w:szCs w:val="20"/>
    </w:rPr>
  </w:style>
  <w:style w:type="character" w:styleId="affff9">
    <w:name w:val="endnote reference"/>
    <w:basedOn w:val="a2"/>
    <w:uiPriority w:val="99"/>
    <w:semiHidden/>
    <w:unhideWhenUsed/>
    <w:rsid w:val="001130A7"/>
    <w:rPr>
      <w:vertAlign w:val="superscript"/>
    </w:rPr>
  </w:style>
  <w:style w:type="numbering" w:customStyle="1" w:styleId="252">
    <w:name w:val="Нет списка25"/>
    <w:next w:val="a4"/>
    <w:uiPriority w:val="99"/>
    <w:semiHidden/>
    <w:unhideWhenUsed/>
    <w:rsid w:val="001130A7"/>
  </w:style>
  <w:style w:type="table" w:customStyle="1" w:styleId="471">
    <w:name w:val="Сетка таблицы4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1130A7"/>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1130A7"/>
  </w:style>
  <w:style w:type="paragraph" w:customStyle="1" w:styleId="affffa">
    <w:name w:val="Этап"/>
    <w:basedOn w:val="8"/>
    <w:link w:val="affffb"/>
    <w:qFormat/>
    <w:rsid w:val="001130A7"/>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b">
    <w:name w:val="Этап Знак"/>
    <w:link w:val="affffa"/>
    <w:rsid w:val="001130A7"/>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1130A7"/>
    <w:rPr>
      <w:rFonts w:ascii="Calibri Light" w:eastAsia="Times New Roman" w:hAnsi="Calibri Light" w:cs="Times New Roman"/>
      <w:color w:val="272727"/>
      <w:kern w:val="0"/>
      <w:sz w:val="21"/>
      <w:szCs w:val="21"/>
      <w14:ligatures w14:val="none"/>
    </w:rPr>
  </w:style>
  <w:style w:type="numbering" w:customStyle="1" w:styleId="262">
    <w:name w:val="Нет списка26"/>
    <w:next w:val="a4"/>
    <w:uiPriority w:val="99"/>
    <w:semiHidden/>
    <w:unhideWhenUsed/>
    <w:rsid w:val="001130A7"/>
  </w:style>
  <w:style w:type="table" w:customStyle="1" w:styleId="481">
    <w:name w:val="Сетка таблицы48"/>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4"/>
    <w:uiPriority w:val="99"/>
    <w:semiHidden/>
    <w:unhideWhenUsed/>
    <w:rsid w:val="001130A7"/>
  </w:style>
  <w:style w:type="table" w:customStyle="1" w:styleId="491">
    <w:name w:val="Сетка таблицы49"/>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3">
    <w:name w:val="Нет списка113"/>
    <w:next w:val="a4"/>
    <w:uiPriority w:val="99"/>
    <w:semiHidden/>
    <w:unhideWhenUsed/>
    <w:rsid w:val="001130A7"/>
  </w:style>
  <w:style w:type="table" w:customStyle="1" w:styleId="219">
    <w:name w:val="Сетка таблицы219"/>
    <w:basedOn w:val="a3"/>
    <w:next w:val="ae"/>
    <w:uiPriority w:val="39"/>
    <w:rsid w:val="001130A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4"/>
    <w:uiPriority w:val="99"/>
    <w:semiHidden/>
    <w:unhideWhenUsed/>
    <w:rsid w:val="001130A7"/>
  </w:style>
  <w:style w:type="table" w:customStyle="1" w:styleId="21100">
    <w:name w:val="Сетка таблицы2110"/>
    <w:basedOn w:val="a3"/>
    <w:next w:val="ae"/>
    <w:uiPriority w:val="5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4"/>
    <w:semiHidden/>
    <w:rsid w:val="001130A7"/>
  </w:style>
  <w:style w:type="numbering" w:customStyle="1" w:styleId="292">
    <w:name w:val="Нет списка29"/>
    <w:next w:val="a4"/>
    <w:semiHidden/>
    <w:rsid w:val="001130A7"/>
  </w:style>
  <w:style w:type="numbering" w:customStyle="1" w:styleId="302">
    <w:name w:val="Нет списка30"/>
    <w:next w:val="a4"/>
    <w:uiPriority w:val="99"/>
    <w:semiHidden/>
    <w:unhideWhenUsed/>
    <w:rsid w:val="001130A7"/>
  </w:style>
  <w:style w:type="table" w:customStyle="1" w:styleId="501">
    <w:name w:val="Сетка таблицы50"/>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130A7"/>
    <w:pPr>
      <w:spacing w:before="100" w:beforeAutospacing="1" w:after="100" w:afterAutospacing="1"/>
    </w:pPr>
  </w:style>
  <w:style w:type="numbering" w:customStyle="1" w:styleId="315">
    <w:name w:val="Нет списка31"/>
    <w:next w:val="a4"/>
    <w:uiPriority w:val="99"/>
    <w:semiHidden/>
    <w:unhideWhenUsed/>
    <w:rsid w:val="001130A7"/>
  </w:style>
  <w:style w:type="table" w:customStyle="1" w:styleId="531">
    <w:name w:val="Сетка таблицы53"/>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4"/>
    <w:uiPriority w:val="99"/>
    <w:semiHidden/>
    <w:unhideWhenUsed/>
    <w:rsid w:val="001130A7"/>
  </w:style>
  <w:style w:type="table" w:customStyle="1" w:styleId="541">
    <w:name w:val="Сетка таблицы5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1130A7"/>
  </w:style>
  <w:style w:type="numbering" w:customStyle="1" w:styleId="2101">
    <w:name w:val="Нет списка210"/>
    <w:next w:val="a4"/>
    <w:uiPriority w:val="99"/>
    <w:semiHidden/>
    <w:unhideWhenUsed/>
    <w:rsid w:val="001130A7"/>
  </w:style>
  <w:style w:type="numbering" w:customStyle="1" w:styleId="333">
    <w:name w:val="Нет списка33"/>
    <w:next w:val="a4"/>
    <w:uiPriority w:val="99"/>
    <w:semiHidden/>
    <w:unhideWhenUsed/>
    <w:rsid w:val="001130A7"/>
  </w:style>
  <w:style w:type="table" w:customStyle="1" w:styleId="551">
    <w:name w:val="Сетка таблицы5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
    <w:next w:val="a4"/>
    <w:uiPriority w:val="99"/>
    <w:semiHidden/>
    <w:unhideWhenUsed/>
    <w:rsid w:val="001130A7"/>
  </w:style>
  <w:style w:type="table" w:customStyle="1" w:styleId="560">
    <w:name w:val="Сетка таблицы56"/>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4"/>
    <w:uiPriority w:val="99"/>
    <w:semiHidden/>
    <w:unhideWhenUsed/>
    <w:rsid w:val="001130A7"/>
  </w:style>
  <w:style w:type="table" w:customStyle="1" w:styleId="570">
    <w:name w:val="Сетка таблицы5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1130A7"/>
  </w:style>
  <w:style w:type="table" w:customStyle="1" w:styleId="580">
    <w:name w:val="Сетка таблицы5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1130A7"/>
  </w:style>
  <w:style w:type="numbering" w:customStyle="1" w:styleId="1161">
    <w:name w:val="Нет списка116"/>
    <w:next w:val="a4"/>
    <w:uiPriority w:val="99"/>
    <w:semiHidden/>
    <w:unhideWhenUsed/>
    <w:rsid w:val="001130A7"/>
  </w:style>
  <w:style w:type="table" w:customStyle="1" w:styleId="1270">
    <w:name w:val="Сетка таблицы127"/>
    <w:basedOn w:val="a3"/>
    <w:next w:val="ae"/>
    <w:uiPriority w:val="39"/>
    <w:rsid w:val="001130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1130A7"/>
  </w:style>
  <w:style w:type="table" w:customStyle="1" w:styleId="590">
    <w:name w:val="Сетка таблицы5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1130A7"/>
  </w:style>
  <w:style w:type="paragraph" w:customStyle="1" w:styleId="13c">
    <w:name w:val="Абзац списка13"/>
    <w:basedOn w:val="a1"/>
    <w:autoRedefine/>
    <w:rsid w:val="001130A7"/>
    <w:pPr>
      <w:jc w:val="center"/>
    </w:pPr>
    <w:rPr>
      <w:snapToGrid w:val="0"/>
      <w:sz w:val="28"/>
      <w:szCs w:val="28"/>
    </w:rPr>
  </w:style>
  <w:style w:type="numbering" w:customStyle="1" w:styleId="1171">
    <w:name w:val="Нет списка117"/>
    <w:next w:val="a4"/>
    <w:uiPriority w:val="99"/>
    <w:semiHidden/>
    <w:unhideWhenUsed/>
    <w:rsid w:val="001130A7"/>
  </w:style>
  <w:style w:type="table" w:customStyle="1" w:styleId="1280">
    <w:name w:val="Сетка таблицы12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1130A7"/>
  </w:style>
  <w:style w:type="table" w:customStyle="1" w:styleId="2200">
    <w:name w:val="Сетка таблицы22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1130A7"/>
  </w:style>
  <w:style w:type="character" w:customStyle="1" w:styleId="WW8Num3z0">
    <w:name w:val="WW8Num3z0"/>
    <w:rsid w:val="001130A7"/>
    <w:rPr>
      <w:rFonts w:hint="default"/>
    </w:rPr>
  </w:style>
  <w:style w:type="character" w:customStyle="1" w:styleId="WW8Num4z0">
    <w:name w:val="WW8Num4z0"/>
    <w:rsid w:val="001130A7"/>
    <w:rPr>
      <w:rFonts w:hint="default"/>
      <w:b w:val="0"/>
      <w:color w:val="000000"/>
      <w:sz w:val="28"/>
    </w:rPr>
  </w:style>
  <w:style w:type="character" w:customStyle="1" w:styleId="WW8Num5z0">
    <w:name w:val="WW8Num5z0"/>
    <w:rsid w:val="001130A7"/>
    <w:rPr>
      <w:b/>
    </w:rPr>
  </w:style>
  <w:style w:type="character" w:customStyle="1" w:styleId="WW8Num6z0">
    <w:name w:val="WW8Num6z0"/>
    <w:rsid w:val="001130A7"/>
    <w:rPr>
      <w:rFonts w:hint="default"/>
    </w:rPr>
  </w:style>
  <w:style w:type="character" w:customStyle="1" w:styleId="WW8Num7z0">
    <w:name w:val="WW8Num7z0"/>
    <w:rsid w:val="001130A7"/>
    <w:rPr>
      <w:rFonts w:hint="default"/>
    </w:rPr>
  </w:style>
  <w:style w:type="character" w:customStyle="1" w:styleId="WW8Num9z0">
    <w:name w:val="WW8Num9z0"/>
    <w:rsid w:val="001130A7"/>
    <w:rPr>
      <w:rFonts w:hint="default"/>
      <w:b w:val="0"/>
      <w:color w:val="000000"/>
    </w:rPr>
  </w:style>
  <w:style w:type="character" w:customStyle="1" w:styleId="WW8Num10z0">
    <w:name w:val="WW8Num10z0"/>
    <w:rsid w:val="001130A7"/>
    <w:rPr>
      <w:rFonts w:hint="default"/>
    </w:rPr>
  </w:style>
  <w:style w:type="character" w:customStyle="1" w:styleId="WW8Num11z0">
    <w:name w:val="WW8Num11z0"/>
    <w:rsid w:val="001130A7"/>
    <w:rPr>
      <w:b/>
    </w:rPr>
  </w:style>
  <w:style w:type="character" w:customStyle="1" w:styleId="WW8Num12z0">
    <w:name w:val="WW8Num12z0"/>
    <w:rsid w:val="001130A7"/>
    <w:rPr>
      <w:rFonts w:hint="default"/>
    </w:rPr>
  </w:style>
  <w:style w:type="character" w:customStyle="1" w:styleId="WW8Num13z0">
    <w:name w:val="WW8Num13z0"/>
    <w:rsid w:val="001130A7"/>
    <w:rPr>
      <w:rFonts w:hint="default"/>
    </w:rPr>
  </w:style>
  <w:style w:type="character" w:customStyle="1" w:styleId="WW8Num15z0">
    <w:name w:val="WW8Num15z0"/>
    <w:rsid w:val="001130A7"/>
    <w:rPr>
      <w:rFonts w:hint="default"/>
    </w:rPr>
  </w:style>
  <w:style w:type="character" w:customStyle="1" w:styleId="WW8Num17z0">
    <w:name w:val="WW8Num17z0"/>
    <w:rsid w:val="001130A7"/>
    <w:rPr>
      <w:rFonts w:ascii="Symbol" w:hAnsi="Symbol" w:cs="Symbol" w:hint="default"/>
    </w:rPr>
  </w:style>
  <w:style w:type="character" w:customStyle="1" w:styleId="WW8Num17z1">
    <w:name w:val="WW8Num17z1"/>
    <w:rsid w:val="001130A7"/>
    <w:rPr>
      <w:rFonts w:ascii="Symbol" w:hAnsi="Symbol" w:cs="Symbol" w:hint="default"/>
      <w:sz w:val="16"/>
      <w:szCs w:val="16"/>
    </w:rPr>
  </w:style>
  <w:style w:type="character" w:customStyle="1" w:styleId="WW8Num17z2">
    <w:name w:val="WW8Num17z2"/>
    <w:rsid w:val="001130A7"/>
    <w:rPr>
      <w:rFonts w:ascii="Wingdings" w:hAnsi="Wingdings" w:cs="Wingdings" w:hint="default"/>
    </w:rPr>
  </w:style>
  <w:style w:type="character" w:customStyle="1" w:styleId="WW8Num17z4">
    <w:name w:val="WW8Num17z4"/>
    <w:rsid w:val="001130A7"/>
    <w:rPr>
      <w:rFonts w:ascii="Courier New" w:hAnsi="Courier New" w:cs="Courier New" w:hint="default"/>
    </w:rPr>
  </w:style>
  <w:style w:type="character" w:customStyle="1" w:styleId="WW8Num18z0">
    <w:name w:val="WW8Num18z0"/>
    <w:rsid w:val="001130A7"/>
    <w:rPr>
      <w:rFonts w:hint="default"/>
      <w:b w:val="0"/>
    </w:rPr>
  </w:style>
  <w:style w:type="character" w:customStyle="1" w:styleId="WW8Num19z0">
    <w:name w:val="WW8Num19z0"/>
    <w:rsid w:val="001130A7"/>
    <w:rPr>
      <w:rFonts w:hint="default"/>
      <w:b w:val="0"/>
      <w:color w:val="000000"/>
    </w:rPr>
  </w:style>
  <w:style w:type="character" w:customStyle="1" w:styleId="WW8Num21z0">
    <w:name w:val="WW8Num21z0"/>
    <w:rsid w:val="001130A7"/>
    <w:rPr>
      <w:rFonts w:hint="default"/>
      <w:b w:val="0"/>
      <w:color w:val="000000"/>
    </w:rPr>
  </w:style>
  <w:style w:type="character" w:customStyle="1" w:styleId="WW8Num22z0">
    <w:name w:val="WW8Num22z0"/>
    <w:rsid w:val="001130A7"/>
    <w:rPr>
      <w:rFonts w:hint="default"/>
    </w:rPr>
  </w:style>
  <w:style w:type="character" w:customStyle="1" w:styleId="WW8Num23z0">
    <w:name w:val="WW8Num23z0"/>
    <w:rsid w:val="001130A7"/>
    <w:rPr>
      <w:rFonts w:hint="default"/>
    </w:rPr>
  </w:style>
  <w:style w:type="character" w:customStyle="1" w:styleId="WW8Num24z0">
    <w:name w:val="WW8Num24z0"/>
    <w:rsid w:val="001130A7"/>
    <w:rPr>
      <w:rFonts w:hint="default"/>
    </w:rPr>
  </w:style>
  <w:style w:type="character" w:customStyle="1" w:styleId="WW8Num25z0">
    <w:name w:val="WW8Num25z0"/>
    <w:rsid w:val="001130A7"/>
    <w:rPr>
      <w:rFonts w:hint="default"/>
      <w:b w:val="0"/>
      <w:color w:val="000000"/>
    </w:rPr>
  </w:style>
  <w:style w:type="character" w:customStyle="1" w:styleId="WW8Num26z0">
    <w:name w:val="WW8Num26z0"/>
    <w:rsid w:val="001130A7"/>
    <w:rPr>
      <w:rFonts w:hint="default"/>
      <w:b w:val="0"/>
      <w:color w:val="000000"/>
    </w:rPr>
  </w:style>
  <w:style w:type="character" w:customStyle="1" w:styleId="WW8Num27z0">
    <w:name w:val="WW8Num27z0"/>
    <w:rsid w:val="001130A7"/>
    <w:rPr>
      <w:rFonts w:hint="default"/>
      <w:b/>
    </w:rPr>
  </w:style>
  <w:style w:type="character" w:customStyle="1" w:styleId="WW8Num28z0">
    <w:name w:val="WW8Num28z0"/>
    <w:rsid w:val="001130A7"/>
    <w:rPr>
      <w:rFonts w:hint="default"/>
    </w:rPr>
  </w:style>
  <w:style w:type="character" w:customStyle="1" w:styleId="WW8Num29z0">
    <w:name w:val="WW8Num29z0"/>
    <w:rsid w:val="001130A7"/>
    <w:rPr>
      <w:rFonts w:hint="default"/>
    </w:rPr>
  </w:style>
  <w:style w:type="character" w:customStyle="1" w:styleId="WW8Num30z0">
    <w:name w:val="WW8Num30z0"/>
    <w:rsid w:val="001130A7"/>
    <w:rPr>
      <w:rFonts w:ascii="Symbol" w:hAnsi="Symbol" w:cs="Symbol" w:hint="default"/>
    </w:rPr>
  </w:style>
  <w:style w:type="character" w:customStyle="1" w:styleId="WW8Num31z0">
    <w:name w:val="WW8Num31z0"/>
    <w:rsid w:val="001130A7"/>
    <w:rPr>
      <w:rFonts w:hint="default"/>
      <w:b w:val="0"/>
      <w:color w:val="000000"/>
    </w:rPr>
  </w:style>
  <w:style w:type="character" w:customStyle="1" w:styleId="WW8Num32z0">
    <w:name w:val="WW8Num32z0"/>
    <w:rsid w:val="001130A7"/>
    <w:rPr>
      <w:rFonts w:ascii="Symbol" w:hAnsi="Symbol" w:cs="Symbol" w:hint="default"/>
    </w:rPr>
  </w:style>
  <w:style w:type="character" w:customStyle="1" w:styleId="WW8Num32z1">
    <w:name w:val="WW8Num32z1"/>
    <w:rsid w:val="001130A7"/>
    <w:rPr>
      <w:rFonts w:ascii="Wingdings" w:hAnsi="Wingdings" w:cs="Wingdings" w:hint="default"/>
    </w:rPr>
  </w:style>
  <w:style w:type="character" w:customStyle="1" w:styleId="WW8Num33z0">
    <w:name w:val="WW8Num33z0"/>
    <w:rsid w:val="001130A7"/>
    <w:rPr>
      <w:rFonts w:ascii="Symbol" w:hAnsi="Symbol" w:cs="Symbol" w:hint="default"/>
    </w:rPr>
  </w:style>
  <w:style w:type="character" w:customStyle="1" w:styleId="WW8Num33z1">
    <w:name w:val="WW8Num33z1"/>
    <w:rsid w:val="001130A7"/>
    <w:rPr>
      <w:rFonts w:ascii="Courier New" w:hAnsi="Courier New" w:cs="Courier New" w:hint="default"/>
    </w:rPr>
  </w:style>
  <w:style w:type="character" w:customStyle="1" w:styleId="WW8Num33z2">
    <w:name w:val="WW8Num33z2"/>
    <w:rsid w:val="001130A7"/>
    <w:rPr>
      <w:rFonts w:ascii="Wingdings" w:hAnsi="Wingdings" w:cs="Wingdings" w:hint="default"/>
    </w:rPr>
  </w:style>
  <w:style w:type="character" w:customStyle="1" w:styleId="WW8Num34z0">
    <w:name w:val="WW8Num34z0"/>
    <w:rsid w:val="001130A7"/>
    <w:rPr>
      <w:rFonts w:hint="default"/>
      <w:b w:val="0"/>
      <w:color w:val="000000"/>
    </w:rPr>
  </w:style>
  <w:style w:type="character" w:customStyle="1" w:styleId="WW8Num35z0">
    <w:name w:val="WW8Num35z0"/>
    <w:rsid w:val="001130A7"/>
    <w:rPr>
      <w:rFonts w:hint="default"/>
    </w:rPr>
  </w:style>
  <w:style w:type="character" w:customStyle="1" w:styleId="WW8Num36z0">
    <w:name w:val="WW8Num36z0"/>
    <w:rsid w:val="001130A7"/>
    <w:rPr>
      <w:rFonts w:hint="default"/>
    </w:rPr>
  </w:style>
  <w:style w:type="character" w:customStyle="1" w:styleId="WW8Num37z0">
    <w:name w:val="WW8Num37z0"/>
    <w:rsid w:val="001130A7"/>
    <w:rPr>
      <w:rFonts w:hint="default"/>
      <w:color w:val="000000"/>
      <w:sz w:val="28"/>
    </w:rPr>
  </w:style>
  <w:style w:type="character" w:customStyle="1" w:styleId="1ff8">
    <w:name w:val="Знак примечания1"/>
    <w:rsid w:val="001130A7"/>
    <w:rPr>
      <w:sz w:val="16"/>
      <w:szCs w:val="16"/>
    </w:rPr>
  </w:style>
  <w:style w:type="paragraph" w:customStyle="1" w:styleId="1ff9">
    <w:name w:val="Заголовок1"/>
    <w:basedOn w:val="a1"/>
    <w:next w:val="afa"/>
    <w:rsid w:val="001130A7"/>
    <w:pPr>
      <w:suppressAutoHyphens/>
      <w:jc w:val="center"/>
    </w:pPr>
    <w:rPr>
      <w:b/>
      <w:szCs w:val="20"/>
      <w:lang w:eastAsia="zh-CN"/>
    </w:rPr>
  </w:style>
  <w:style w:type="paragraph" w:customStyle="1" w:styleId="1ffa">
    <w:name w:val="Указатель1"/>
    <w:basedOn w:val="a1"/>
    <w:rsid w:val="001130A7"/>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1130A7"/>
    <w:pPr>
      <w:tabs>
        <w:tab w:val="num" w:pos="11985"/>
      </w:tabs>
      <w:suppressAutoHyphens/>
      <w:ind w:left="11985" w:hanging="360"/>
    </w:pPr>
    <w:rPr>
      <w:sz w:val="28"/>
      <w:szCs w:val="28"/>
      <w:lang w:eastAsia="zh-CN"/>
    </w:rPr>
  </w:style>
  <w:style w:type="paragraph" w:customStyle="1" w:styleId="affffc">
    <w:name w:val="Колонтитул"/>
    <w:basedOn w:val="a1"/>
    <w:rsid w:val="001130A7"/>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1130A7"/>
    <w:pPr>
      <w:suppressAutoHyphens/>
    </w:pPr>
    <w:rPr>
      <w:sz w:val="20"/>
      <w:szCs w:val="20"/>
      <w:lang w:eastAsia="zh-CN"/>
    </w:rPr>
  </w:style>
  <w:style w:type="paragraph" w:customStyle="1" w:styleId="1ffd">
    <w:name w:val="Схема документа1"/>
    <w:basedOn w:val="a1"/>
    <w:rsid w:val="001130A7"/>
    <w:pPr>
      <w:suppressAutoHyphens/>
    </w:pPr>
    <w:rPr>
      <w:rFonts w:ascii="Tahoma" w:hAnsi="Tahoma" w:cs="Tahoma"/>
      <w:sz w:val="16"/>
      <w:szCs w:val="16"/>
      <w:lang w:val="x-none" w:eastAsia="zh-CN"/>
    </w:rPr>
  </w:style>
  <w:style w:type="paragraph" w:customStyle="1" w:styleId="affffd">
    <w:name w:val="Обычный (веб)"/>
    <w:basedOn w:val="a1"/>
    <w:rsid w:val="001130A7"/>
    <w:pPr>
      <w:suppressAutoHyphens/>
      <w:spacing w:before="280" w:after="280"/>
    </w:pPr>
    <w:rPr>
      <w:lang w:eastAsia="zh-CN"/>
    </w:rPr>
  </w:style>
  <w:style w:type="paragraph" w:styleId="1ffe">
    <w:name w:val="index 1"/>
    <w:basedOn w:val="a1"/>
    <w:next w:val="a1"/>
    <w:autoRedefine/>
    <w:uiPriority w:val="99"/>
    <w:semiHidden/>
    <w:unhideWhenUsed/>
    <w:rsid w:val="001130A7"/>
    <w:pPr>
      <w:ind w:left="240" w:hanging="240"/>
    </w:pPr>
  </w:style>
  <w:style w:type="paragraph" w:styleId="affffe">
    <w:name w:val="index heading"/>
    <w:basedOn w:val="1ff9"/>
    <w:rsid w:val="001130A7"/>
    <w:pPr>
      <w:suppressLineNumbers/>
    </w:pPr>
    <w:rPr>
      <w:bCs/>
      <w:sz w:val="32"/>
      <w:szCs w:val="32"/>
    </w:rPr>
  </w:style>
  <w:style w:type="paragraph" w:styleId="afffff">
    <w:name w:val="toa heading"/>
    <w:basedOn w:val="1"/>
    <w:next w:val="a1"/>
    <w:rsid w:val="001130A7"/>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0">
    <w:name w:val="Заголовок таблицы"/>
    <w:basedOn w:val="affff5"/>
    <w:rsid w:val="001130A7"/>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1130A7"/>
  </w:style>
  <w:style w:type="numbering" w:customStyle="1" w:styleId="1181">
    <w:name w:val="Нет списка118"/>
    <w:next w:val="a4"/>
    <w:uiPriority w:val="99"/>
    <w:semiHidden/>
    <w:unhideWhenUsed/>
    <w:rsid w:val="001130A7"/>
  </w:style>
  <w:style w:type="table" w:customStyle="1" w:styleId="1290">
    <w:name w:val="Сетка таблицы12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1130A7"/>
  </w:style>
  <w:style w:type="table" w:customStyle="1" w:styleId="2210">
    <w:name w:val="Сетка таблицы2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1130A7"/>
  </w:style>
  <w:style w:type="numbering" w:customStyle="1" w:styleId="1191">
    <w:name w:val="Нет списка119"/>
    <w:next w:val="a4"/>
    <w:uiPriority w:val="99"/>
    <w:semiHidden/>
    <w:unhideWhenUsed/>
    <w:rsid w:val="001130A7"/>
  </w:style>
  <w:style w:type="table" w:customStyle="1" w:styleId="1300">
    <w:name w:val="Сетка таблицы13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1130A7"/>
  </w:style>
  <w:style w:type="table" w:customStyle="1" w:styleId="2220">
    <w:name w:val="Сетка таблицы22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1130A7"/>
  </w:style>
  <w:style w:type="numbering" w:customStyle="1" w:styleId="1202">
    <w:name w:val="Нет списка120"/>
    <w:next w:val="a4"/>
    <w:uiPriority w:val="99"/>
    <w:semiHidden/>
    <w:unhideWhenUsed/>
    <w:rsid w:val="001130A7"/>
  </w:style>
  <w:style w:type="table" w:customStyle="1" w:styleId="1310">
    <w:name w:val="Сетка таблицы13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1130A7"/>
  </w:style>
  <w:style w:type="table" w:customStyle="1" w:styleId="2230">
    <w:name w:val="Сетка таблицы22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1130A7"/>
  </w:style>
  <w:style w:type="paragraph" w:customStyle="1" w:styleId="14c">
    <w:name w:val="Абзац списка14"/>
    <w:basedOn w:val="a1"/>
    <w:autoRedefine/>
    <w:rsid w:val="001130A7"/>
    <w:pPr>
      <w:jc w:val="center"/>
    </w:pPr>
    <w:rPr>
      <w:snapToGrid w:val="0"/>
      <w:sz w:val="28"/>
      <w:szCs w:val="28"/>
    </w:rPr>
  </w:style>
  <w:style w:type="numbering" w:customStyle="1" w:styleId="1211">
    <w:name w:val="Нет списка121"/>
    <w:next w:val="a4"/>
    <w:uiPriority w:val="99"/>
    <w:semiHidden/>
    <w:rsid w:val="001130A7"/>
  </w:style>
  <w:style w:type="numbering" w:customStyle="1" w:styleId="11101">
    <w:name w:val="Нет списка1110"/>
    <w:next w:val="a4"/>
    <w:uiPriority w:val="99"/>
    <w:semiHidden/>
    <w:unhideWhenUsed/>
    <w:rsid w:val="001130A7"/>
  </w:style>
  <w:style w:type="paragraph" w:customStyle="1" w:styleId="p15">
    <w:name w:val="p15"/>
    <w:basedOn w:val="a1"/>
    <w:rsid w:val="001130A7"/>
    <w:pPr>
      <w:spacing w:before="100" w:beforeAutospacing="1" w:after="100" w:afterAutospacing="1"/>
    </w:pPr>
  </w:style>
  <w:style w:type="character" w:customStyle="1" w:styleId="normaltextrun">
    <w:name w:val="normaltextrun"/>
    <w:rsid w:val="001130A7"/>
  </w:style>
  <w:style w:type="character" w:customStyle="1" w:styleId="spellingerror">
    <w:name w:val="spellingerror"/>
    <w:rsid w:val="001130A7"/>
  </w:style>
  <w:style w:type="character" w:customStyle="1" w:styleId="contextualspellingandgrammarerror">
    <w:name w:val="contextualspellingandgrammarerror"/>
    <w:rsid w:val="001130A7"/>
  </w:style>
  <w:style w:type="paragraph" w:customStyle="1" w:styleId="paragraph">
    <w:name w:val="paragraph"/>
    <w:basedOn w:val="a1"/>
    <w:rsid w:val="001130A7"/>
    <w:pPr>
      <w:spacing w:before="100" w:beforeAutospacing="1" w:after="100" w:afterAutospacing="1"/>
    </w:pPr>
  </w:style>
  <w:style w:type="numbering" w:customStyle="1" w:styleId="2151">
    <w:name w:val="Нет списка215"/>
    <w:next w:val="a4"/>
    <w:semiHidden/>
    <w:rsid w:val="001130A7"/>
  </w:style>
  <w:style w:type="numbering" w:customStyle="1" w:styleId="1221">
    <w:name w:val="Нет списка122"/>
    <w:next w:val="a4"/>
    <w:uiPriority w:val="99"/>
    <w:semiHidden/>
    <w:rsid w:val="001130A7"/>
  </w:style>
  <w:style w:type="table" w:customStyle="1" w:styleId="1320">
    <w:name w:val="Сетка таблицы132"/>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1130A7"/>
  </w:style>
  <w:style w:type="table" w:customStyle="1" w:styleId="601">
    <w:name w:val="Сетка таблицы60"/>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1130A7"/>
  </w:style>
  <w:style w:type="table" w:customStyle="1" w:styleId="641">
    <w:name w:val="Сетка таблицы6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1130A7"/>
  </w:style>
  <w:style w:type="table" w:customStyle="1" w:styleId="1330">
    <w:name w:val="Сетка таблицы133"/>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1130A7"/>
  </w:style>
  <w:style w:type="table" w:customStyle="1" w:styleId="11120">
    <w:name w:val="Сетка таблицы11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1130A7"/>
  </w:style>
  <w:style w:type="table" w:customStyle="1" w:styleId="2240">
    <w:name w:val="Сетка таблицы22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
    <w:next w:val="a4"/>
    <w:uiPriority w:val="99"/>
    <w:semiHidden/>
    <w:rsid w:val="001130A7"/>
  </w:style>
  <w:style w:type="paragraph" w:customStyle="1" w:styleId="156">
    <w:name w:val="Абзац списка15"/>
    <w:basedOn w:val="a1"/>
    <w:autoRedefine/>
    <w:rsid w:val="001130A7"/>
    <w:pPr>
      <w:jc w:val="center"/>
    </w:pPr>
    <w:rPr>
      <w:snapToGrid w:val="0"/>
      <w:sz w:val="28"/>
      <w:szCs w:val="28"/>
    </w:rPr>
  </w:style>
  <w:style w:type="numbering" w:customStyle="1" w:styleId="1241">
    <w:name w:val="Нет списка124"/>
    <w:next w:val="a4"/>
    <w:uiPriority w:val="99"/>
    <w:semiHidden/>
    <w:unhideWhenUsed/>
    <w:rsid w:val="001130A7"/>
  </w:style>
  <w:style w:type="table" w:customStyle="1" w:styleId="1340">
    <w:name w:val="Сетка таблицы13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1130A7"/>
  </w:style>
  <w:style w:type="table" w:customStyle="1" w:styleId="225">
    <w:name w:val="Сетка таблицы22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1130A7"/>
  </w:style>
  <w:style w:type="table" w:customStyle="1" w:styleId="1370">
    <w:name w:val="Сетка таблицы13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1130A7"/>
  </w:style>
  <w:style w:type="numbering" w:customStyle="1" w:styleId="1251">
    <w:name w:val="Нет списка125"/>
    <w:next w:val="a4"/>
    <w:uiPriority w:val="99"/>
    <w:semiHidden/>
    <w:rsid w:val="001130A7"/>
  </w:style>
  <w:style w:type="numbering" w:customStyle="1" w:styleId="11121">
    <w:name w:val="Нет списка1112"/>
    <w:next w:val="a4"/>
    <w:uiPriority w:val="99"/>
    <w:semiHidden/>
    <w:unhideWhenUsed/>
    <w:rsid w:val="001130A7"/>
  </w:style>
  <w:style w:type="table" w:customStyle="1" w:styleId="1380">
    <w:name w:val="Сетка таблицы13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1130A7"/>
  </w:style>
  <w:style w:type="table" w:customStyle="1" w:styleId="228">
    <w:name w:val="Сетка таблицы22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2">
    <w:name w:val="Нет списка50"/>
    <w:next w:val="a4"/>
    <w:uiPriority w:val="99"/>
    <w:semiHidden/>
    <w:unhideWhenUsed/>
    <w:rsid w:val="001130A7"/>
  </w:style>
  <w:style w:type="numbering" w:customStyle="1" w:styleId="1261">
    <w:name w:val="Нет списка126"/>
    <w:next w:val="a4"/>
    <w:uiPriority w:val="99"/>
    <w:semiHidden/>
    <w:rsid w:val="001130A7"/>
  </w:style>
  <w:style w:type="numbering" w:customStyle="1" w:styleId="11130">
    <w:name w:val="Нет списка1113"/>
    <w:next w:val="a4"/>
    <w:semiHidden/>
    <w:unhideWhenUsed/>
    <w:rsid w:val="001130A7"/>
  </w:style>
  <w:style w:type="table" w:customStyle="1" w:styleId="1390">
    <w:name w:val="Сетка таблицы13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1130A7"/>
  </w:style>
  <w:style w:type="table" w:customStyle="1" w:styleId="229">
    <w:name w:val="Сетка таблицы22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1130A7"/>
  </w:style>
  <w:style w:type="numbering" w:customStyle="1" w:styleId="1271">
    <w:name w:val="Нет списка127"/>
    <w:next w:val="a4"/>
    <w:uiPriority w:val="99"/>
    <w:semiHidden/>
    <w:unhideWhenUsed/>
    <w:rsid w:val="001130A7"/>
  </w:style>
  <w:style w:type="numbering" w:customStyle="1" w:styleId="21101">
    <w:name w:val="Нет списка2110"/>
    <w:next w:val="a4"/>
    <w:uiPriority w:val="99"/>
    <w:semiHidden/>
    <w:unhideWhenUsed/>
    <w:rsid w:val="001130A7"/>
  </w:style>
  <w:style w:type="paragraph" w:customStyle="1" w:styleId="164">
    <w:name w:val="Абзац списка16"/>
    <w:basedOn w:val="a1"/>
    <w:autoRedefine/>
    <w:rsid w:val="001130A7"/>
    <w:pPr>
      <w:jc w:val="center"/>
    </w:pPr>
    <w:rPr>
      <w:snapToGrid w:val="0"/>
      <w:sz w:val="28"/>
      <w:szCs w:val="28"/>
    </w:rPr>
  </w:style>
  <w:style w:type="table" w:customStyle="1" w:styleId="1400">
    <w:name w:val="Сетка таблицы140"/>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
    <w:name w:val="Нет списка51"/>
    <w:next w:val="a4"/>
    <w:semiHidden/>
    <w:rsid w:val="001130A7"/>
  </w:style>
  <w:style w:type="table" w:customStyle="1" w:styleId="1410">
    <w:name w:val="Сетка таблицы14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4"/>
    <w:semiHidden/>
    <w:rsid w:val="001130A7"/>
  </w:style>
  <w:style w:type="table" w:customStyle="1" w:styleId="1420">
    <w:name w:val="Сетка таблицы14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Нет списка53"/>
    <w:next w:val="a4"/>
    <w:uiPriority w:val="99"/>
    <w:semiHidden/>
    <w:unhideWhenUsed/>
    <w:rsid w:val="001130A7"/>
  </w:style>
  <w:style w:type="table" w:customStyle="1" w:styleId="650">
    <w:name w:val="Сетка таблицы65"/>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f0">
    <w:name w:val="Обычный12"/>
    <w:rsid w:val="001130A7"/>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1130A7"/>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2">
    <w:name w:val="Нет списка54"/>
    <w:next w:val="a4"/>
    <w:uiPriority w:val="99"/>
    <w:semiHidden/>
    <w:rsid w:val="001130A7"/>
  </w:style>
  <w:style w:type="paragraph" w:customStyle="1" w:styleId="174">
    <w:name w:val="Абзац списка17"/>
    <w:basedOn w:val="a1"/>
    <w:autoRedefine/>
    <w:rsid w:val="001130A7"/>
    <w:pPr>
      <w:jc w:val="center"/>
    </w:pPr>
    <w:rPr>
      <w:snapToGrid w:val="0"/>
      <w:sz w:val="28"/>
      <w:szCs w:val="28"/>
    </w:rPr>
  </w:style>
  <w:style w:type="numbering" w:customStyle="1" w:styleId="1281">
    <w:name w:val="Нет списка128"/>
    <w:next w:val="a4"/>
    <w:uiPriority w:val="99"/>
    <w:semiHidden/>
    <w:unhideWhenUsed/>
    <w:rsid w:val="001130A7"/>
  </w:style>
  <w:style w:type="table" w:customStyle="1" w:styleId="1460">
    <w:name w:val="Сетка таблицы146"/>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1130A7"/>
  </w:style>
  <w:style w:type="table" w:customStyle="1" w:styleId="233">
    <w:name w:val="Сетка таблицы23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Нет списка55"/>
    <w:next w:val="a4"/>
    <w:uiPriority w:val="99"/>
    <w:semiHidden/>
    <w:unhideWhenUsed/>
    <w:rsid w:val="001130A7"/>
  </w:style>
  <w:style w:type="table" w:customStyle="1" w:styleId="660">
    <w:name w:val="Сетка таблицы66"/>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130A7"/>
  </w:style>
  <w:style w:type="table" w:customStyle="1" w:styleId="670">
    <w:name w:val="Сетка таблицы6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1130A7"/>
  </w:style>
  <w:style w:type="character" w:customStyle="1" w:styleId="1fff">
    <w:name w:val="Сильная ссылка1"/>
    <w:basedOn w:val="a2"/>
    <w:uiPriority w:val="32"/>
    <w:qFormat/>
    <w:rsid w:val="001130A7"/>
    <w:rPr>
      <w:b/>
      <w:bCs/>
      <w:smallCaps/>
      <w:color w:val="4472C4"/>
      <w:spacing w:val="5"/>
    </w:rPr>
  </w:style>
  <w:style w:type="character" w:customStyle="1" w:styleId="1fff0">
    <w:name w:val="Слабая ссылка1"/>
    <w:basedOn w:val="a2"/>
    <w:uiPriority w:val="31"/>
    <w:qFormat/>
    <w:rsid w:val="001130A7"/>
    <w:rPr>
      <w:smallCaps/>
      <w:color w:val="5A5A5A"/>
    </w:rPr>
  </w:style>
  <w:style w:type="paragraph" w:customStyle="1" w:styleId="1fff1">
    <w:name w:val="Выделенная цитата1"/>
    <w:basedOn w:val="a1"/>
    <w:next w:val="a1"/>
    <w:uiPriority w:val="30"/>
    <w:qFormat/>
    <w:rsid w:val="001130A7"/>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1">
    <w:name w:val="Выделенная цитата Знак"/>
    <w:basedOn w:val="a2"/>
    <w:link w:val="afffff2"/>
    <w:uiPriority w:val="30"/>
    <w:rsid w:val="001130A7"/>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1130A7"/>
    <w:pPr>
      <w:spacing w:before="200" w:after="160"/>
      <w:ind w:left="864" w:right="864"/>
      <w:jc w:val="center"/>
    </w:pPr>
    <w:rPr>
      <w:i/>
      <w:iCs/>
      <w:snapToGrid w:val="0"/>
      <w:color w:val="404040"/>
      <w:sz w:val="28"/>
      <w:szCs w:val="28"/>
    </w:rPr>
  </w:style>
  <w:style w:type="character" w:customStyle="1" w:styleId="2f6">
    <w:name w:val="Цитата 2 Знак"/>
    <w:basedOn w:val="a2"/>
    <w:link w:val="2f7"/>
    <w:uiPriority w:val="29"/>
    <w:rsid w:val="001130A7"/>
    <w:rPr>
      <w:rFonts w:ascii="Times New Roman" w:eastAsia="Times New Roman" w:hAnsi="Times New Roman" w:cs="Times New Roman"/>
      <w:i/>
      <w:iCs/>
      <w:snapToGrid w:val="0"/>
      <w:color w:val="404040"/>
      <w:sz w:val="28"/>
      <w:szCs w:val="28"/>
      <w:lang w:eastAsia="ru-RU"/>
    </w:rPr>
  </w:style>
  <w:style w:type="character" w:styleId="afffff3">
    <w:name w:val="Intense Reference"/>
    <w:basedOn w:val="a2"/>
    <w:uiPriority w:val="32"/>
    <w:qFormat/>
    <w:rsid w:val="001130A7"/>
    <w:rPr>
      <w:b/>
      <w:bCs/>
      <w:smallCaps/>
      <w:color w:val="4472C4" w:themeColor="accent1"/>
      <w:spacing w:val="5"/>
    </w:rPr>
  </w:style>
  <w:style w:type="character" w:styleId="afffff4">
    <w:name w:val="Subtle Reference"/>
    <w:basedOn w:val="a2"/>
    <w:uiPriority w:val="31"/>
    <w:qFormat/>
    <w:rsid w:val="001130A7"/>
    <w:rPr>
      <w:smallCaps/>
      <w:color w:val="5A5A5A" w:themeColor="text1" w:themeTint="A5"/>
    </w:rPr>
  </w:style>
  <w:style w:type="paragraph" w:styleId="afffff2">
    <w:name w:val="Intense Quote"/>
    <w:basedOn w:val="a1"/>
    <w:next w:val="a1"/>
    <w:link w:val="afffff1"/>
    <w:uiPriority w:val="30"/>
    <w:qFormat/>
    <w:rsid w:val="001130A7"/>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2">
    <w:name w:val="Выделенная цитата Знак1"/>
    <w:basedOn w:val="a2"/>
    <w:uiPriority w:val="30"/>
    <w:rsid w:val="001130A7"/>
    <w:rPr>
      <w:rFonts w:ascii="Times New Roman" w:eastAsia="Times New Roman" w:hAnsi="Times New Roman" w:cs="Times New Roman"/>
      <w:i/>
      <w:iCs/>
      <w:color w:val="4472C4" w:themeColor="accent1"/>
      <w:sz w:val="24"/>
      <w:szCs w:val="24"/>
      <w:lang w:eastAsia="ru-RU"/>
    </w:rPr>
  </w:style>
  <w:style w:type="paragraph" w:styleId="2f7">
    <w:name w:val="Quote"/>
    <w:basedOn w:val="a1"/>
    <w:next w:val="a1"/>
    <w:link w:val="2f6"/>
    <w:uiPriority w:val="29"/>
    <w:qFormat/>
    <w:rsid w:val="001130A7"/>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1130A7"/>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1130A7"/>
  </w:style>
  <w:style w:type="paragraph" w:customStyle="1" w:styleId="184">
    <w:name w:val="Абзац списка18"/>
    <w:basedOn w:val="a1"/>
    <w:autoRedefine/>
    <w:rsid w:val="001130A7"/>
    <w:pPr>
      <w:jc w:val="center"/>
    </w:pPr>
    <w:rPr>
      <w:snapToGrid w:val="0"/>
      <w:sz w:val="28"/>
      <w:szCs w:val="28"/>
    </w:rPr>
  </w:style>
  <w:style w:type="numbering" w:customStyle="1" w:styleId="1291">
    <w:name w:val="Нет списка129"/>
    <w:next w:val="a4"/>
    <w:uiPriority w:val="99"/>
    <w:semiHidden/>
    <w:unhideWhenUsed/>
    <w:rsid w:val="001130A7"/>
  </w:style>
  <w:style w:type="table" w:customStyle="1" w:styleId="1470">
    <w:name w:val="Сетка таблицы147"/>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1130A7"/>
  </w:style>
  <w:style w:type="table" w:customStyle="1" w:styleId="234">
    <w:name w:val="Сетка таблицы23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1130A7"/>
  </w:style>
  <w:style w:type="numbering" w:customStyle="1" w:styleId="1301">
    <w:name w:val="Нет списка130"/>
    <w:next w:val="a4"/>
    <w:uiPriority w:val="99"/>
    <w:semiHidden/>
    <w:unhideWhenUsed/>
    <w:rsid w:val="001130A7"/>
  </w:style>
  <w:style w:type="paragraph" w:customStyle="1" w:styleId="316">
    <w:name w:val="Заголовок 31"/>
    <w:basedOn w:val="a1"/>
    <w:next w:val="a1"/>
    <w:unhideWhenUsed/>
    <w:qFormat/>
    <w:rsid w:val="001130A7"/>
    <w:pPr>
      <w:keepNext/>
      <w:keepLines/>
      <w:spacing w:before="40"/>
      <w:outlineLvl w:val="2"/>
    </w:pPr>
    <w:rPr>
      <w:b/>
      <w:snapToGrid w:val="0"/>
      <w:sz w:val="28"/>
    </w:rPr>
  </w:style>
  <w:style w:type="numbering" w:customStyle="1" w:styleId="1114">
    <w:name w:val="Нет списка1114"/>
    <w:next w:val="a4"/>
    <w:uiPriority w:val="99"/>
    <w:semiHidden/>
    <w:unhideWhenUsed/>
    <w:rsid w:val="001130A7"/>
  </w:style>
  <w:style w:type="numbering" w:customStyle="1" w:styleId="1115">
    <w:name w:val="Нет списка1115"/>
    <w:next w:val="a4"/>
    <w:uiPriority w:val="99"/>
    <w:semiHidden/>
    <w:unhideWhenUsed/>
    <w:rsid w:val="001130A7"/>
  </w:style>
  <w:style w:type="table" w:customStyle="1" w:styleId="1480">
    <w:name w:val="Сетка таблицы14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1130A7"/>
  </w:style>
  <w:style w:type="table" w:customStyle="1" w:styleId="235">
    <w:name w:val="Сетка таблицы23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1130A7"/>
  </w:style>
  <w:style w:type="table" w:customStyle="1" w:styleId="3101">
    <w:name w:val="Сетка таблицы3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1130A7"/>
  </w:style>
  <w:style w:type="table" w:customStyle="1" w:styleId="4101">
    <w:name w:val="Сетка таблицы4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1130A7"/>
  </w:style>
  <w:style w:type="table" w:customStyle="1" w:styleId="5101">
    <w:name w:val="Сетка таблицы5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4"/>
    <w:uiPriority w:val="99"/>
    <w:semiHidden/>
    <w:unhideWhenUsed/>
    <w:rsid w:val="001130A7"/>
  </w:style>
  <w:style w:type="table" w:customStyle="1" w:styleId="680">
    <w:name w:val="Сетка таблицы6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1130A7"/>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1130A7"/>
  </w:style>
  <w:style w:type="numbering" w:customStyle="1" w:styleId="12100">
    <w:name w:val="Нет списка1210"/>
    <w:next w:val="a4"/>
    <w:uiPriority w:val="99"/>
    <w:semiHidden/>
    <w:unhideWhenUsed/>
    <w:rsid w:val="001130A7"/>
  </w:style>
  <w:style w:type="numbering" w:customStyle="1" w:styleId="111110">
    <w:name w:val="Нет списка11111"/>
    <w:next w:val="a4"/>
    <w:uiPriority w:val="99"/>
    <w:semiHidden/>
    <w:unhideWhenUsed/>
    <w:rsid w:val="001130A7"/>
  </w:style>
  <w:style w:type="table" w:customStyle="1" w:styleId="11131">
    <w:name w:val="Сетка таблицы111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1130A7"/>
  </w:style>
  <w:style w:type="table" w:customStyle="1" w:styleId="21111">
    <w:name w:val="Сетка таблицы2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1130A7"/>
  </w:style>
  <w:style w:type="table" w:customStyle="1" w:styleId="3121">
    <w:name w:val="Сетка таблицы3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1130A7"/>
  </w:style>
  <w:style w:type="table" w:customStyle="1" w:styleId="4120">
    <w:name w:val="Сетка таблицы4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1130A7"/>
  </w:style>
  <w:style w:type="table" w:customStyle="1" w:styleId="5120">
    <w:name w:val="Сетка таблицы5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1130A7"/>
  </w:style>
  <w:style w:type="table" w:customStyle="1" w:styleId="6120">
    <w:name w:val="Сетка таблицы6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Заголовок оглавления1"/>
    <w:basedOn w:val="1"/>
    <w:next w:val="a1"/>
    <w:uiPriority w:val="39"/>
    <w:unhideWhenUsed/>
    <w:qFormat/>
    <w:rsid w:val="001130A7"/>
    <w:pPr>
      <w:spacing w:line="259" w:lineRule="auto"/>
      <w:outlineLvl w:val="9"/>
    </w:pPr>
    <w:rPr>
      <w:rFonts w:ascii="Calibri Light" w:eastAsia="Times New Roman" w:hAnsi="Calibri Light" w:cs="Times New Roman"/>
      <w:color w:val="2F5496"/>
      <w:lang w:val="x-none" w:eastAsia="ru-RU"/>
    </w:rPr>
  </w:style>
  <w:style w:type="numbering" w:customStyle="1" w:styleId="7111">
    <w:name w:val="Нет списка711"/>
    <w:next w:val="a4"/>
    <w:uiPriority w:val="99"/>
    <w:semiHidden/>
    <w:unhideWhenUsed/>
    <w:rsid w:val="001130A7"/>
  </w:style>
  <w:style w:type="numbering" w:customStyle="1" w:styleId="12110">
    <w:name w:val="Нет списка1211"/>
    <w:next w:val="a4"/>
    <w:uiPriority w:val="99"/>
    <w:semiHidden/>
    <w:unhideWhenUsed/>
    <w:rsid w:val="001130A7"/>
  </w:style>
  <w:style w:type="numbering" w:customStyle="1" w:styleId="11210">
    <w:name w:val="Нет списка1121"/>
    <w:next w:val="a4"/>
    <w:uiPriority w:val="99"/>
    <w:semiHidden/>
    <w:unhideWhenUsed/>
    <w:rsid w:val="001130A7"/>
  </w:style>
  <w:style w:type="numbering" w:customStyle="1" w:styleId="2112">
    <w:name w:val="Нет списка2112"/>
    <w:next w:val="a4"/>
    <w:uiPriority w:val="99"/>
    <w:semiHidden/>
    <w:unhideWhenUsed/>
    <w:rsid w:val="001130A7"/>
  </w:style>
  <w:style w:type="numbering" w:customStyle="1" w:styleId="31110">
    <w:name w:val="Нет списка3111"/>
    <w:next w:val="a4"/>
    <w:uiPriority w:val="99"/>
    <w:semiHidden/>
    <w:unhideWhenUsed/>
    <w:rsid w:val="001130A7"/>
  </w:style>
  <w:style w:type="numbering" w:customStyle="1" w:styleId="4111">
    <w:name w:val="Нет списка4111"/>
    <w:next w:val="a4"/>
    <w:uiPriority w:val="99"/>
    <w:semiHidden/>
    <w:unhideWhenUsed/>
    <w:rsid w:val="001130A7"/>
  </w:style>
  <w:style w:type="numbering" w:customStyle="1" w:styleId="5111">
    <w:name w:val="Нет списка5111"/>
    <w:next w:val="a4"/>
    <w:uiPriority w:val="99"/>
    <w:semiHidden/>
    <w:unhideWhenUsed/>
    <w:rsid w:val="001130A7"/>
  </w:style>
  <w:style w:type="numbering" w:customStyle="1" w:styleId="6111">
    <w:name w:val="Нет списка6111"/>
    <w:next w:val="a4"/>
    <w:uiPriority w:val="99"/>
    <w:semiHidden/>
    <w:unhideWhenUsed/>
    <w:rsid w:val="001130A7"/>
  </w:style>
  <w:style w:type="character" w:customStyle="1" w:styleId="1fff4">
    <w:name w:val="Основной текст Знак Знак Знак Знак1"/>
    <w:aliases w:val="Основной текст Знак Знак Знак2"/>
    <w:semiHidden/>
    <w:rsid w:val="001130A7"/>
    <w:rPr>
      <w:sz w:val="24"/>
    </w:rPr>
  </w:style>
  <w:style w:type="numbering" w:customStyle="1" w:styleId="814">
    <w:name w:val="Нет списка81"/>
    <w:next w:val="a4"/>
    <w:uiPriority w:val="99"/>
    <w:semiHidden/>
    <w:unhideWhenUsed/>
    <w:rsid w:val="001130A7"/>
  </w:style>
  <w:style w:type="numbering" w:customStyle="1" w:styleId="1311">
    <w:name w:val="Нет списка131"/>
    <w:next w:val="a4"/>
    <w:uiPriority w:val="99"/>
    <w:semiHidden/>
    <w:unhideWhenUsed/>
    <w:rsid w:val="001130A7"/>
  </w:style>
  <w:style w:type="table" w:customStyle="1" w:styleId="840">
    <w:name w:val="Сетка таблицы84"/>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1130A7"/>
  </w:style>
  <w:style w:type="numbering" w:customStyle="1" w:styleId="111210">
    <w:name w:val="Нет списка11121"/>
    <w:next w:val="a4"/>
    <w:uiPriority w:val="99"/>
    <w:semiHidden/>
    <w:unhideWhenUsed/>
    <w:rsid w:val="001130A7"/>
  </w:style>
  <w:style w:type="table" w:customStyle="1" w:styleId="12101">
    <w:name w:val="Сетка таблицы12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1130A7"/>
  </w:style>
  <w:style w:type="table" w:customStyle="1" w:styleId="22100">
    <w:name w:val="Сетка таблицы22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1130A7"/>
  </w:style>
  <w:style w:type="table" w:customStyle="1" w:styleId="3211">
    <w:name w:val="Сетка таблицы3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1130A7"/>
  </w:style>
  <w:style w:type="table" w:customStyle="1" w:styleId="4211">
    <w:name w:val="Сетка таблицы4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1130A7"/>
  </w:style>
  <w:style w:type="table" w:customStyle="1" w:styleId="5211">
    <w:name w:val="Сетка таблицы5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4"/>
    <w:uiPriority w:val="99"/>
    <w:semiHidden/>
    <w:unhideWhenUsed/>
    <w:rsid w:val="001130A7"/>
  </w:style>
  <w:style w:type="table" w:customStyle="1" w:styleId="6210">
    <w:name w:val="Сетка таблицы6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4"/>
    <w:uiPriority w:val="99"/>
    <w:semiHidden/>
    <w:unhideWhenUsed/>
    <w:rsid w:val="001130A7"/>
  </w:style>
  <w:style w:type="numbering" w:customStyle="1" w:styleId="12210">
    <w:name w:val="Нет списка1221"/>
    <w:next w:val="a4"/>
    <w:uiPriority w:val="99"/>
    <w:semiHidden/>
    <w:unhideWhenUsed/>
    <w:rsid w:val="001130A7"/>
  </w:style>
  <w:style w:type="numbering" w:customStyle="1" w:styleId="111111">
    <w:name w:val="Нет списка111111"/>
    <w:next w:val="a4"/>
    <w:uiPriority w:val="99"/>
    <w:semiHidden/>
    <w:unhideWhenUsed/>
    <w:rsid w:val="001130A7"/>
  </w:style>
  <w:style w:type="table" w:customStyle="1" w:styleId="11140">
    <w:name w:val="Сетка таблицы111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1130A7"/>
  </w:style>
  <w:style w:type="table" w:customStyle="1" w:styleId="21120">
    <w:name w:val="Сетка таблицы21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1130A7"/>
  </w:style>
  <w:style w:type="table" w:customStyle="1" w:styleId="31111">
    <w:name w:val="Сетка таблицы3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1130A7"/>
  </w:style>
  <w:style w:type="table" w:customStyle="1" w:styleId="41110">
    <w:name w:val="Сетка таблицы4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1130A7"/>
  </w:style>
  <w:style w:type="table" w:customStyle="1" w:styleId="51110">
    <w:name w:val="Сетка таблицы5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1130A7"/>
  </w:style>
  <w:style w:type="table" w:customStyle="1" w:styleId="61110">
    <w:name w:val="Сетка таблицы6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4"/>
    <w:uiPriority w:val="99"/>
    <w:semiHidden/>
    <w:unhideWhenUsed/>
    <w:rsid w:val="001130A7"/>
  </w:style>
  <w:style w:type="numbering" w:customStyle="1" w:styleId="12111">
    <w:name w:val="Нет списка12111"/>
    <w:next w:val="a4"/>
    <w:uiPriority w:val="99"/>
    <w:semiHidden/>
    <w:unhideWhenUsed/>
    <w:rsid w:val="001130A7"/>
  </w:style>
  <w:style w:type="numbering" w:customStyle="1" w:styleId="11211">
    <w:name w:val="Нет списка11211"/>
    <w:next w:val="a4"/>
    <w:uiPriority w:val="99"/>
    <w:semiHidden/>
    <w:unhideWhenUsed/>
    <w:rsid w:val="001130A7"/>
  </w:style>
  <w:style w:type="numbering" w:customStyle="1" w:styleId="211110">
    <w:name w:val="Нет списка21111"/>
    <w:next w:val="a4"/>
    <w:uiPriority w:val="99"/>
    <w:semiHidden/>
    <w:unhideWhenUsed/>
    <w:rsid w:val="001130A7"/>
  </w:style>
  <w:style w:type="numbering" w:customStyle="1" w:styleId="311110">
    <w:name w:val="Нет списка31111"/>
    <w:next w:val="a4"/>
    <w:uiPriority w:val="99"/>
    <w:semiHidden/>
    <w:unhideWhenUsed/>
    <w:rsid w:val="001130A7"/>
  </w:style>
  <w:style w:type="numbering" w:customStyle="1" w:styleId="41111">
    <w:name w:val="Нет списка41111"/>
    <w:next w:val="a4"/>
    <w:uiPriority w:val="99"/>
    <w:semiHidden/>
    <w:unhideWhenUsed/>
    <w:rsid w:val="001130A7"/>
  </w:style>
  <w:style w:type="numbering" w:customStyle="1" w:styleId="51111">
    <w:name w:val="Нет списка51111"/>
    <w:next w:val="a4"/>
    <w:uiPriority w:val="99"/>
    <w:semiHidden/>
    <w:unhideWhenUsed/>
    <w:rsid w:val="001130A7"/>
  </w:style>
  <w:style w:type="numbering" w:customStyle="1" w:styleId="61111">
    <w:name w:val="Нет списка61111"/>
    <w:next w:val="a4"/>
    <w:uiPriority w:val="99"/>
    <w:semiHidden/>
    <w:unhideWhenUsed/>
    <w:rsid w:val="001130A7"/>
  </w:style>
  <w:style w:type="table" w:customStyle="1" w:styleId="1490">
    <w:name w:val="Сетка таблицы149"/>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80">
    <w:name w:val="Знак Знак Знак Знак Знак Знак Знак Знак Знак Знак Знак Знак98"/>
    <w:basedOn w:val="a1"/>
    <w:rsid w:val="00BF0ED6"/>
    <w:pPr>
      <w:tabs>
        <w:tab w:val="num" w:pos="360"/>
      </w:tabs>
      <w:spacing w:after="160" w:line="240" w:lineRule="exact"/>
    </w:pPr>
    <w:rPr>
      <w:rFonts w:ascii="Verdana" w:hAnsi="Verdana" w:cs="Verdana"/>
      <w:sz w:val="20"/>
      <w:szCs w:val="20"/>
      <w:lang w:val="en-US" w:eastAsia="en-US"/>
    </w:rPr>
  </w:style>
  <w:style w:type="paragraph" w:customStyle="1" w:styleId="970">
    <w:name w:val="Знак Знак Знак Знак Знак Знак Знак Знак Знак Знак Знак Знак97"/>
    <w:basedOn w:val="a1"/>
    <w:rsid w:val="005D20A7"/>
    <w:pPr>
      <w:tabs>
        <w:tab w:val="num" w:pos="360"/>
      </w:tabs>
      <w:spacing w:after="160" w:line="240" w:lineRule="exact"/>
    </w:pPr>
    <w:rPr>
      <w:rFonts w:ascii="Verdana" w:hAnsi="Verdana" w:cs="Verdana"/>
      <w:sz w:val="20"/>
      <w:szCs w:val="20"/>
      <w:lang w:val="en-US" w:eastAsia="en-US"/>
    </w:rPr>
  </w:style>
  <w:style w:type="paragraph" w:customStyle="1" w:styleId="960">
    <w:name w:val="Знак Знак Знак Знак Знак Знак Знак Знак Знак Знак Знак Знак96"/>
    <w:basedOn w:val="a1"/>
    <w:rsid w:val="00631B7A"/>
    <w:pPr>
      <w:tabs>
        <w:tab w:val="num" w:pos="360"/>
      </w:tabs>
      <w:spacing w:after="160" w:line="240" w:lineRule="exact"/>
    </w:pPr>
    <w:rPr>
      <w:rFonts w:ascii="Verdana" w:hAnsi="Verdana" w:cs="Verdana"/>
      <w:sz w:val="20"/>
      <w:szCs w:val="20"/>
      <w:lang w:val="en-US" w:eastAsia="en-US"/>
    </w:rPr>
  </w:style>
  <w:style w:type="paragraph" w:customStyle="1" w:styleId="950">
    <w:name w:val="Знак Знак Знак Знак Знак Знак Знак Знак Знак Знак Знак Знак95"/>
    <w:basedOn w:val="a1"/>
    <w:rsid w:val="00822947"/>
    <w:pPr>
      <w:tabs>
        <w:tab w:val="num" w:pos="360"/>
      </w:tabs>
      <w:spacing w:after="160" w:line="240" w:lineRule="exact"/>
    </w:pPr>
    <w:rPr>
      <w:rFonts w:ascii="Verdana" w:hAnsi="Verdana" w:cs="Verdana"/>
      <w:sz w:val="20"/>
      <w:szCs w:val="20"/>
      <w:lang w:val="en-US" w:eastAsia="en-US"/>
    </w:rPr>
  </w:style>
  <w:style w:type="paragraph" w:customStyle="1" w:styleId="Text">
    <w:name w:val="Text"/>
    <w:basedOn w:val="a1"/>
    <w:rsid w:val="0032630F"/>
    <w:pPr>
      <w:spacing w:after="220" w:line="220" w:lineRule="exact"/>
      <w:ind w:firstLine="1701"/>
    </w:pPr>
    <w:rPr>
      <w:rFonts w:ascii="Arial" w:hAnsi="Arial"/>
      <w:sz w:val="20"/>
    </w:rPr>
  </w:style>
  <w:style w:type="paragraph" w:customStyle="1" w:styleId="940">
    <w:name w:val="Знак Знак Знак Знак Знак Знак Знак Знак Знак Знак Знак Знак94"/>
    <w:basedOn w:val="a1"/>
    <w:rsid w:val="00B34BFA"/>
    <w:pPr>
      <w:tabs>
        <w:tab w:val="num" w:pos="360"/>
      </w:tabs>
      <w:spacing w:after="160" w:line="240" w:lineRule="exact"/>
    </w:pPr>
    <w:rPr>
      <w:rFonts w:ascii="Verdana" w:hAnsi="Verdana" w:cs="Verdana"/>
      <w:sz w:val="20"/>
      <w:szCs w:val="20"/>
      <w:lang w:val="en-US" w:eastAsia="en-US"/>
    </w:rPr>
  </w:style>
  <w:style w:type="paragraph" w:customStyle="1" w:styleId="930">
    <w:name w:val="Знак Знак Знак Знак Знак Знак Знак Знак Знак Знак Знак Знак93"/>
    <w:basedOn w:val="a1"/>
    <w:rsid w:val="000A5D8E"/>
    <w:pPr>
      <w:tabs>
        <w:tab w:val="num" w:pos="360"/>
      </w:tabs>
      <w:spacing w:after="160" w:line="240" w:lineRule="exact"/>
    </w:pPr>
    <w:rPr>
      <w:rFonts w:ascii="Verdana" w:hAnsi="Verdana" w:cs="Verdana"/>
      <w:sz w:val="20"/>
      <w:szCs w:val="20"/>
      <w:lang w:val="en-US" w:eastAsia="en-US"/>
    </w:rPr>
  </w:style>
  <w:style w:type="paragraph" w:customStyle="1" w:styleId="1020">
    <w:name w:val="Знак Знак Знак Знак Знак Знак Знак Знак Знак Знак Знак Знак102"/>
    <w:basedOn w:val="a1"/>
    <w:rsid w:val="006940DE"/>
    <w:pPr>
      <w:tabs>
        <w:tab w:val="num" w:pos="360"/>
      </w:tabs>
      <w:spacing w:after="160" w:line="240" w:lineRule="exact"/>
    </w:pPr>
    <w:rPr>
      <w:rFonts w:ascii="Verdana" w:hAnsi="Verdana" w:cs="Verdana"/>
      <w:sz w:val="20"/>
      <w:szCs w:val="20"/>
      <w:lang w:val="en-US" w:eastAsia="en-US"/>
    </w:rPr>
  </w:style>
  <w:style w:type="paragraph" w:customStyle="1" w:styleId="1010">
    <w:name w:val="Знак Знак Знак Знак Знак Знак Знак Знак Знак Знак Знак Знак101"/>
    <w:basedOn w:val="a1"/>
    <w:rsid w:val="00FC2F8B"/>
    <w:pPr>
      <w:tabs>
        <w:tab w:val="num" w:pos="360"/>
      </w:tabs>
      <w:spacing w:after="160" w:line="240" w:lineRule="exact"/>
    </w:pPr>
    <w:rPr>
      <w:rFonts w:ascii="Verdana" w:hAnsi="Verdana" w:cs="Verdana"/>
      <w:sz w:val="20"/>
      <w:szCs w:val="20"/>
      <w:lang w:val="en-US" w:eastAsia="en-US"/>
    </w:rPr>
  </w:style>
  <w:style w:type="paragraph" w:customStyle="1" w:styleId="1000">
    <w:name w:val="Знак Знак Знак Знак Знак Знак Знак Знак Знак Знак Знак Знак100"/>
    <w:basedOn w:val="a1"/>
    <w:rsid w:val="00B97B3D"/>
    <w:pPr>
      <w:tabs>
        <w:tab w:val="num" w:pos="360"/>
      </w:tabs>
      <w:spacing w:after="160" w:line="240" w:lineRule="exact"/>
    </w:pPr>
    <w:rPr>
      <w:rFonts w:ascii="Verdana" w:hAnsi="Verdana" w:cs="Verdana"/>
      <w:sz w:val="20"/>
      <w:szCs w:val="20"/>
      <w:lang w:val="en-US" w:eastAsia="en-US"/>
    </w:rPr>
  </w:style>
  <w:style w:type="paragraph" w:customStyle="1" w:styleId="990">
    <w:name w:val="Знак Знак Знак Знак Знак Знак Знак Знак Знак Знак Знак Знак99"/>
    <w:basedOn w:val="a1"/>
    <w:rsid w:val="00611EA1"/>
    <w:pPr>
      <w:tabs>
        <w:tab w:val="num" w:pos="360"/>
      </w:tabs>
      <w:spacing w:after="160" w:line="240" w:lineRule="exact"/>
    </w:pPr>
    <w:rPr>
      <w:rFonts w:ascii="Verdana" w:hAnsi="Verdana" w:cs="Verdana"/>
      <w:sz w:val="20"/>
      <w:szCs w:val="20"/>
      <w:lang w:val="en-US" w:eastAsia="en-US"/>
    </w:rPr>
  </w:style>
  <w:style w:type="paragraph" w:customStyle="1" w:styleId="1030">
    <w:name w:val="Знак Знак Знак Знак Знак Знак Знак Знак Знак Знак Знак Знак103"/>
    <w:basedOn w:val="a1"/>
    <w:rsid w:val="00D44CA3"/>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7628FE"/>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w:basedOn w:val="a1"/>
    <w:rsid w:val="00000D04"/>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w:basedOn w:val="a1"/>
    <w:rsid w:val="006A722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0E307D"/>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265DC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5417AE"/>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3F45C1"/>
    <w:pPr>
      <w:tabs>
        <w:tab w:val="num" w:pos="360"/>
      </w:tabs>
      <w:spacing w:after="160" w:line="240" w:lineRule="exact"/>
    </w:pPr>
    <w:rPr>
      <w:rFonts w:ascii="Verdana" w:hAnsi="Verdana" w:cs="Verdana"/>
      <w:sz w:val="20"/>
      <w:szCs w:val="20"/>
      <w:lang w:val="en-US" w:eastAsia="en-US"/>
    </w:rPr>
  </w:style>
  <w:style w:type="numbering" w:customStyle="1" w:styleId="602">
    <w:name w:val="Нет списка60"/>
    <w:next w:val="a4"/>
    <w:uiPriority w:val="99"/>
    <w:semiHidden/>
    <w:unhideWhenUsed/>
    <w:rsid w:val="00563B0A"/>
  </w:style>
  <w:style w:type="paragraph" w:customStyle="1" w:styleId="xl4208">
    <w:name w:val="xl4208"/>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09">
    <w:name w:val="xl4209"/>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10">
    <w:name w:val="xl4210"/>
    <w:basedOn w:val="a1"/>
    <w:rsid w:val="00563B0A"/>
    <w:pPr>
      <w:spacing w:before="100" w:beforeAutospacing="1" w:after="100" w:afterAutospacing="1"/>
      <w:jc w:val="center"/>
    </w:pPr>
  </w:style>
  <w:style w:type="paragraph" w:customStyle="1" w:styleId="xl4211">
    <w:name w:val="xl4211"/>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2">
    <w:name w:val="xl4212"/>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13">
    <w:name w:val="xl4213"/>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14">
    <w:name w:val="xl4214"/>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pPr>
    <w:rPr>
      <w:sz w:val="16"/>
      <w:szCs w:val="16"/>
    </w:rPr>
  </w:style>
  <w:style w:type="paragraph" w:customStyle="1" w:styleId="xl4215">
    <w:name w:val="xl4215"/>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16">
    <w:name w:val="xl4216"/>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7">
    <w:name w:val="xl4217"/>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8">
    <w:name w:val="xl4218"/>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19">
    <w:name w:val="xl4219"/>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20">
    <w:name w:val="xl4220"/>
    <w:basedOn w:val="a1"/>
    <w:rsid w:val="00563B0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221">
    <w:name w:val="xl4221"/>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22">
    <w:name w:val="xl4222"/>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3">
    <w:name w:val="xl4223"/>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4">
    <w:name w:val="xl4224"/>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25">
    <w:name w:val="xl4225"/>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26">
    <w:name w:val="xl4226"/>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27">
    <w:name w:val="xl4227"/>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8">
    <w:name w:val="xl4228"/>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29">
    <w:name w:val="xl4229"/>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pPr>
    <w:rPr>
      <w:sz w:val="16"/>
      <w:szCs w:val="16"/>
    </w:rPr>
  </w:style>
  <w:style w:type="paragraph" w:customStyle="1" w:styleId="xl4230">
    <w:name w:val="xl4230"/>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16"/>
      <w:szCs w:val="16"/>
    </w:rPr>
  </w:style>
  <w:style w:type="paragraph" w:customStyle="1" w:styleId="xl4231">
    <w:name w:val="xl4231"/>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32">
    <w:name w:val="xl4232"/>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16"/>
      <w:szCs w:val="16"/>
    </w:rPr>
  </w:style>
  <w:style w:type="paragraph" w:customStyle="1" w:styleId="xl4233">
    <w:name w:val="xl4233"/>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34">
    <w:name w:val="xl4234"/>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35">
    <w:name w:val="xl4235"/>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36">
    <w:name w:val="xl4236"/>
    <w:basedOn w:val="a1"/>
    <w:rsid w:val="00563B0A"/>
    <w:pPr>
      <w:pBdr>
        <w:bottom w:val="single" w:sz="4" w:space="0" w:color="auto"/>
      </w:pBdr>
      <w:shd w:val="clear" w:color="auto" w:fill="FF0000"/>
      <w:spacing w:before="100" w:beforeAutospacing="1" w:after="100" w:afterAutospacing="1"/>
    </w:pPr>
    <w:rPr>
      <w:sz w:val="16"/>
      <w:szCs w:val="16"/>
    </w:rPr>
  </w:style>
  <w:style w:type="paragraph" w:customStyle="1" w:styleId="xl4237">
    <w:name w:val="xl4237"/>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38">
    <w:name w:val="xl4238"/>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39">
    <w:name w:val="xl4239"/>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40">
    <w:name w:val="xl4240"/>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41">
    <w:name w:val="xl4241"/>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42">
    <w:name w:val="xl4242"/>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43">
    <w:name w:val="xl4243"/>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44">
    <w:name w:val="xl4244"/>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5">
    <w:name w:val="xl4245"/>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6">
    <w:name w:val="xl4246"/>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47">
    <w:name w:val="xl4247"/>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48">
    <w:name w:val="xl4248"/>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9">
    <w:name w:val="xl4249"/>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50">
    <w:name w:val="xl4250"/>
    <w:basedOn w:val="a1"/>
    <w:rsid w:val="00563B0A"/>
    <w:pPr>
      <w:pBdr>
        <w:left w:val="single" w:sz="4" w:space="0" w:color="auto"/>
        <w:right w:val="single" w:sz="4" w:space="0" w:color="auto"/>
      </w:pBdr>
      <w:spacing w:before="100" w:beforeAutospacing="1" w:after="100" w:afterAutospacing="1"/>
      <w:jc w:val="center"/>
    </w:pPr>
    <w:rPr>
      <w:sz w:val="16"/>
      <w:szCs w:val="16"/>
    </w:rPr>
  </w:style>
  <w:style w:type="paragraph" w:customStyle="1" w:styleId="xl4251">
    <w:name w:val="xl4251"/>
    <w:basedOn w:val="a1"/>
    <w:rsid w:val="00563B0A"/>
    <w:pPr>
      <w:pBdr>
        <w:top w:val="single" w:sz="4" w:space="0" w:color="auto"/>
        <w:right w:val="single" w:sz="4" w:space="0" w:color="auto"/>
      </w:pBdr>
      <w:spacing w:before="100" w:beforeAutospacing="1" w:after="100" w:afterAutospacing="1"/>
      <w:jc w:val="center"/>
    </w:pPr>
    <w:rPr>
      <w:sz w:val="16"/>
      <w:szCs w:val="16"/>
    </w:rPr>
  </w:style>
  <w:style w:type="paragraph" w:customStyle="1" w:styleId="xl4252">
    <w:name w:val="xl4252"/>
    <w:basedOn w:val="a1"/>
    <w:rsid w:val="00563B0A"/>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53">
    <w:name w:val="xl4253"/>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54">
    <w:name w:val="xl4254"/>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55">
    <w:name w:val="xl4255"/>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56">
    <w:name w:val="xl4256"/>
    <w:basedOn w:val="a1"/>
    <w:rsid w:val="00563B0A"/>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57">
    <w:name w:val="xl4257"/>
    <w:basedOn w:val="a1"/>
    <w:rsid w:val="00563B0A"/>
    <w:pPr>
      <w:pBdr>
        <w:top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58">
    <w:name w:val="xl4258"/>
    <w:basedOn w:val="a1"/>
    <w:rsid w:val="00563B0A"/>
    <w:pPr>
      <w:pBdr>
        <w:top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59">
    <w:name w:val="xl4259"/>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0">
    <w:name w:val="xl4260"/>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1">
    <w:name w:val="xl4261"/>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62">
    <w:name w:val="xl4262"/>
    <w:basedOn w:val="a1"/>
    <w:rsid w:val="00563B0A"/>
    <w:pPr>
      <w:pBdr>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3">
    <w:name w:val="xl4263"/>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4">
    <w:name w:val="xl4264"/>
    <w:basedOn w:val="a1"/>
    <w:rsid w:val="00563B0A"/>
    <w:pPr>
      <w:pBdr>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65">
    <w:name w:val="xl4265"/>
    <w:basedOn w:val="a1"/>
    <w:rsid w:val="00563B0A"/>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66">
    <w:name w:val="xl4266"/>
    <w:basedOn w:val="a1"/>
    <w:rsid w:val="00563B0A"/>
    <w:pPr>
      <w:pBdr>
        <w:top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67">
    <w:name w:val="xl4267"/>
    <w:basedOn w:val="a1"/>
    <w:rsid w:val="00563B0A"/>
    <w:pPr>
      <w:pBdr>
        <w:top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68">
    <w:name w:val="xl4268"/>
    <w:basedOn w:val="a1"/>
    <w:rsid w:val="00563B0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269">
    <w:name w:val="xl4269"/>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70">
    <w:name w:val="xl4270"/>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71">
    <w:name w:val="xl4271"/>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72">
    <w:name w:val="xl4272"/>
    <w:basedOn w:val="a1"/>
    <w:rsid w:val="00563B0A"/>
    <w:pPr>
      <w:pBdr>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73">
    <w:name w:val="xl4273"/>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74">
    <w:name w:val="xl4274"/>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75">
    <w:name w:val="xl4275"/>
    <w:basedOn w:val="a1"/>
    <w:rsid w:val="00563B0A"/>
    <w:pPr>
      <w:pBdr>
        <w:top w:val="single" w:sz="4" w:space="0" w:color="auto"/>
        <w:left w:val="single" w:sz="4" w:space="0" w:color="auto"/>
      </w:pBdr>
      <w:shd w:val="clear" w:color="auto" w:fill="FF0000"/>
      <w:spacing w:before="100" w:beforeAutospacing="1" w:after="100" w:afterAutospacing="1"/>
    </w:pPr>
    <w:rPr>
      <w:sz w:val="16"/>
      <w:szCs w:val="16"/>
    </w:rPr>
  </w:style>
  <w:style w:type="paragraph" w:customStyle="1" w:styleId="xl4276">
    <w:name w:val="xl4276"/>
    <w:basedOn w:val="a1"/>
    <w:rsid w:val="00563B0A"/>
    <w:pPr>
      <w:pBdr>
        <w:left w:val="single" w:sz="4" w:space="0" w:color="auto"/>
        <w:bottom w:val="single" w:sz="4" w:space="0" w:color="auto"/>
      </w:pBdr>
      <w:shd w:val="clear" w:color="auto" w:fill="FF0000"/>
      <w:spacing w:before="100" w:beforeAutospacing="1" w:after="100" w:afterAutospacing="1"/>
    </w:pPr>
    <w:rPr>
      <w:sz w:val="16"/>
      <w:szCs w:val="16"/>
    </w:rPr>
  </w:style>
  <w:style w:type="paragraph" w:customStyle="1" w:styleId="xl4277">
    <w:name w:val="xl4277"/>
    <w:basedOn w:val="a1"/>
    <w:rsid w:val="00563B0A"/>
    <w:pPr>
      <w:pBdr>
        <w:bottom w:val="single" w:sz="4" w:space="0" w:color="auto"/>
        <w:right w:val="single" w:sz="4" w:space="0" w:color="auto"/>
      </w:pBdr>
      <w:spacing w:before="100" w:beforeAutospacing="1" w:after="100" w:afterAutospacing="1"/>
      <w:jc w:val="center"/>
    </w:pPr>
    <w:rPr>
      <w:sz w:val="16"/>
      <w:szCs w:val="16"/>
    </w:rPr>
  </w:style>
  <w:style w:type="paragraph" w:customStyle="1" w:styleId="xl4278">
    <w:name w:val="xl4278"/>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79">
    <w:name w:val="xl4279"/>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table" w:customStyle="1" w:styleId="690">
    <w:name w:val="Сетка таблицы69"/>
    <w:basedOn w:val="a3"/>
    <w:next w:val="ae"/>
    <w:uiPriority w:val="39"/>
    <w:rsid w:val="00563B0A"/>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uiPriority w:val="59"/>
    <w:rsid w:val="00563B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3"/>
    <w:uiPriority w:val="59"/>
    <w:rsid w:val="00563B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Знак Знак Знак Знак Знак Знак Знак Знак Знак Знак Знак Знак"/>
    <w:basedOn w:val="a1"/>
    <w:rsid w:val="007670D0"/>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D86F06"/>
    <w:pPr>
      <w:tabs>
        <w:tab w:val="num" w:pos="360"/>
      </w:tabs>
      <w:spacing w:after="160" w:line="240" w:lineRule="exact"/>
    </w:pPr>
    <w:rPr>
      <w:rFonts w:ascii="Verdana" w:hAnsi="Verdana" w:cs="Verdana"/>
      <w:sz w:val="20"/>
      <w:szCs w:val="20"/>
      <w:lang w:val="en-US" w:eastAsia="en-US"/>
    </w:rPr>
  </w:style>
  <w:style w:type="table" w:customStyle="1" w:styleId="701">
    <w:name w:val="Сетка таблицы70"/>
    <w:basedOn w:val="a3"/>
    <w:next w:val="ae"/>
    <w:uiPriority w:val="39"/>
    <w:rsid w:val="002B0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13810759">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0553791">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10922284">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74247685">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486581320">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28138767">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85731918">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E70AC-7965-4942-8CFC-4475F617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5153</TotalTime>
  <Pages>27</Pages>
  <Words>6942</Words>
  <Characters>39570</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111</cp:revision>
  <cp:lastPrinted>2024-01-17T02:24:00Z</cp:lastPrinted>
  <dcterms:created xsi:type="dcterms:W3CDTF">2023-12-07T01:47:00Z</dcterms:created>
  <dcterms:modified xsi:type="dcterms:W3CDTF">2024-01-26T07:42:00Z</dcterms:modified>
</cp:coreProperties>
</file>