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1FDFB4A" w:rsidR="000A329A" w:rsidRPr="00F01343" w:rsidRDefault="000A329A" w:rsidP="00DA4459">
      <w:pPr>
        <w:tabs>
          <w:tab w:val="left" w:pos="270"/>
          <w:tab w:val="right" w:pos="9355"/>
        </w:tabs>
        <w:ind w:left="-1815" w:firstLine="7769"/>
      </w:pPr>
      <w:r w:rsidRPr="00F01343">
        <w:t xml:space="preserve">Приложение № </w:t>
      </w:r>
      <w:r>
        <w:t xml:space="preserve">1 </w:t>
      </w:r>
      <w:r w:rsidR="009259F0">
        <w:t xml:space="preserve">к </w:t>
      </w:r>
      <w:r w:rsidR="00DA4459">
        <w:t>протоколу</w:t>
      </w:r>
      <w:r w:rsidRPr="00F01343">
        <w:t xml:space="preserve"> № </w:t>
      </w:r>
      <w:r>
        <w:t>1</w:t>
      </w:r>
      <w:r w:rsidR="004B425B">
        <w:t>6</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674E36EA" w14:textId="77777777" w:rsidR="004B425B" w:rsidRDefault="000A329A" w:rsidP="00DA4459">
      <w:pPr>
        <w:tabs>
          <w:tab w:val="left" w:pos="3686"/>
          <w:tab w:val="left" w:pos="9498"/>
        </w:tabs>
        <w:ind w:left="-1815" w:right="-569" w:firstLine="7769"/>
      </w:pPr>
      <w:r w:rsidRPr="00F01343">
        <w:t xml:space="preserve">Кузбасса от </w:t>
      </w:r>
      <w:r w:rsidR="004B425B">
        <w:t>26</w:t>
      </w:r>
      <w:r w:rsidRPr="00F01343">
        <w:t>.0</w:t>
      </w:r>
      <w:r w:rsidR="009259F0">
        <w:t>3</w:t>
      </w:r>
      <w:r w:rsidRPr="00F01343">
        <w:t>.2024</w:t>
      </w:r>
    </w:p>
    <w:p w14:paraId="46835DD4" w14:textId="77777777" w:rsidR="004B425B" w:rsidRDefault="004B425B" w:rsidP="00DA4459">
      <w:pPr>
        <w:tabs>
          <w:tab w:val="left" w:pos="3686"/>
          <w:tab w:val="left" w:pos="9498"/>
        </w:tabs>
        <w:ind w:left="-1815" w:right="-569" w:firstLine="7769"/>
      </w:pPr>
    </w:p>
    <w:p w14:paraId="04918558" w14:textId="77777777" w:rsidR="00FF7645" w:rsidRPr="00FF7645" w:rsidRDefault="00FF7645" w:rsidP="00FF7645">
      <w:pPr>
        <w:tabs>
          <w:tab w:val="left" w:pos="709"/>
        </w:tabs>
        <w:ind w:right="142"/>
        <w:jc w:val="center"/>
        <w:rPr>
          <w:snapToGrid w:val="0"/>
          <w:sz w:val="28"/>
          <w:szCs w:val="28"/>
        </w:rPr>
      </w:pPr>
      <w:bookmarkStart w:id="0" w:name="_Hlt483802884"/>
      <w:bookmarkStart w:id="1" w:name="_Hlk162449049"/>
      <w:r w:rsidRPr="00FF7645">
        <w:rPr>
          <w:snapToGrid w:val="0"/>
          <w:sz w:val="28"/>
          <w:szCs w:val="28"/>
        </w:rPr>
        <w:t>Экспертное заключение</w:t>
      </w:r>
    </w:p>
    <w:p w14:paraId="5DB520F7" w14:textId="77777777" w:rsidR="00FF7645" w:rsidRPr="00FF7645" w:rsidRDefault="00FF7645" w:rsidP="00FF7645">
      <w:pPr>
        <w:jc w:val="center"/>
        <w:rPr>
          <w:snapToGrid w:val="0"/>
          <w:sz w:val="28"/>
          <w:szCs w:val="28"/>
        </w:rPr>
      </w:pPr>
      <w:bookmarkStart w:id="2" w:name="_Hlk54777318"/>
      <w:r w:rsidRPr="00FF7645">
        <w:rPr>
          <w:snapToGrid w:val="0"/>
          <w:sz w:val="28"/>
          <w:szCs w:val="28"/>
        </w:rPr>
        <w:t xml:space="preserve">Региональной энергетической комиссии Кузбасса </w:t>
      </w:r>
      <w:bookmarkEnd w:id="2"/>
      <w:r w:rsidRPr="00FF7645">
        <w:rPr>
          <w:snapToGrid w:val="0"/>
          <w:sz w:val="28"/>
          <w:szCs w:val="28"/>
        </w:rPr>
        <w:t xml:space="preserve">к постановлению </w:t>
      </w:r>
    </w:p>
    <w:p w14:paraId="08BE83B5" w14:textId="77777777" w:rsidR="00FF7645" w:rsidRPr="00FF7645" w:rsidRDefault="00FF7645" w:rsidP="00FF7645">
      <w:pPr>
        <w:jc w:val="center"/>
        <w:rPr>
          <w:bCs/>
          <w:snapToGrid w:val="0"/>
          <w:sz w:val="36"/>
          <w:szCs w:val="36"/>
        </w:rPr>
      </w:pPr>
      <w:r w:rsidRPr="00FF7645">
        <w:rPr>
          <w:snapToGrid w:val="0"/>
          <w:sz w:val="28"/>
          <w:szCs w:val="28"/>
        </w:rPr>
        <w:t>«Об установлении ООО СПК «</w:t>
      </w:r>
      <w:proofErr w:type="spellStart"/>
      <w:r w:rsidRPr="00FF7645">
        <w:rPr>
          <w:snapToGrid w:val="0"/>
          <w:sz w:val="28"/>
          <w:szCs w:val="28"/>
        </w:rPr>
        <w:t>Чистогорский</w:t>
      </w:r>
      <w:proofErr w:type="spellEnd"/>
      <w:r w:rsidRPr="00FF7645">
        <w:rPr>
          <w:snapToGrid w:val="0"/>
          <w:sz w:val="28"/>
          <w:szCs w:val="28"/>
        </w:rPr>
        <w:t xml:space="preserve">» тарифов на тепловую          энергию, реализуемую на потребительском рынке Новокузнецкого муниципального округа, на 2022 год» </w:t>
      </w:r>
    </w:p>
    <w:p w14:paraId="40037E58" w14:textId="77777777" w:rsidR="00FF7645" w:rsidRPr="00FF7645" w:rsidRDefault="00FF7645" w:rsidP="00FF7645">
      <w:pPr>
        <w:ind w:right="-2" w:firstLine="709"/>
        <w:contextualSpacing/>
        <w:jc w:val="center"/>
        <w:rPr>
          <w:b/>
          <w:sz w:val="28"/>
          <w:szCs w:val="28"/>
        </w:rPr>
      </w:pPr>
    </w:p>
    <w:p w14:paraId="6112D427" w14:textId="77777777" w:rsidR="00FF7645" w:rsidRPr="00FF7645" w:rsidRDefault="00FF7645" w:rsidP="00FF7645">
      <w:pPr>
        <w:tabs>
          <w:tab w:val="left" w:pos="993"/>
        </w:tabs>
        <w:ind w:firstLine="709"/>
        <w:jc w:val="both"/>
        <w:rPr>
          <w:sz w:val="28"/>
          <w:szCs w:val="28"/>
        </w:rPr>
      </w:pPr>
      <w:r w:rsidRPr="00FF7645">
        <w:rPr>
          <w:sz w:val="28"/>
          <w:szCs w:val="28"/>
        </w:rPr>
        <w:t xml:space="preserve">Решением </w:t>
      </w:r>
      <w:r w:rsidRPr="00FF7645">
        <w:rPr>
          <w:bCs/>
          <w:sz w:val="28"/>
          <w:szCs w:val="28"/>
        </w:rPr>
        <w:t xml:space="preserve">Кемеровского областного суда </w:t>
      </w:r>
      <w:r w:rsidRPr="00FF7645">
        <w:rPr>
          <w:sz w:val="28"/>
          <w:szCs w:val="28"/>
        </w:rPr>
        <w:t xml:space="preserve">от 11.01.2024 по делу                              № 3а-17/2024 постановление РЭК Кузбасса от 26.09.2023 № 126                                 </w:t>
      </w:r>
      <w:proofErr w:type="gramStart"/>
      <w:r w:rsidRPr="00FF7645">
        <w:rPr>
          <w:sz w:val="28"/>
          <w:szCs w:val="28"/>
        </w:rPr>
        <w:t xml:space="preserve">   «</w:t>
      </w:r>
      <w:proofErr w:type="gramEnd"/>
      <w:r w:rsidRPr="00FF7645">
        <w:rPr>
          <w:sz w:val="28"/>
          <w:szCs w:val="28"/>
        </w:rPr>
        <w:t>Об установлении ООО СПК «</w:t>
      </w:r>
      <w:proofErr w:type="spellStart"/>
      <w:r w:rsidRPr="00FF7645">
        <w:rPr>
          <w:sz w:val="28"/>
          <w:szCs w:val="28"/>
        </w:rPr>
        <w:t>Чистогорский</w:t>
      </w:r>
      <w:proofErr w:type="spellEnd"/>
      <w:r w:rsidRPr="00FF7645">
        <w:rPr>
          <w:sz w:val="28"/>
          <w:szCs w:val="28"/>
        </w:rPr>
        <w:t xml:space="preserve">» тарифов на тепловую энергию, реализуемую на потребительском рынке Новокузнецкого муниципального округа, на 2022 год» признан недействующим со дня принятия. Суд обязал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w:t>
      </w:r>
      <w:proofErr w:type="gramStart"/>
      <w:r w:rsidRPr="00FF7645">
        <w:rPr>
          <w:sz w:val="28"/>
          <w:szCs w:val="28"/>
        </w:rPr>
        <w:t>Кузбасса</w:t>
      </w:r>
      <w:proofErr w:type="gramEnd"/>
      <w:r w:rsidRPr="00FF7645">
        <w:rPr>
          <w:sz w:val="28"/>
          <w:szCs w:val="28"/>
        </w:rPr>
        <w:t xml:space="preserve"> признанное не действующим.</w:t>
      </w:r>
    </w:p>
    <w:p w14:paraId="2A61C25F" w14:textId="77777777" w:rsidR="00FF7645" w:rsidRPr="00FF7645" w:rsidRDefault="00FF7645" w:rsidP="00FF7645">
      <w:pPr>
        <w:ind w:firstLine="709"/>
        <w:jc w:val="both"/>
        <w:rPr>
          <w:bCs/>
          <w:sz w:val="28"/>
          <w:szCs w:val="28"/>
        </w:rPr>
      </w:pPr>
      <w:r w:rsidRPr="00FF7645">
        <w:rPr>
          <w:bCs/>
          <w:sz w:val="28"/>
          <w:szCs w:val="28"/>
        </w:rPr>
        <w:t>Анализ экономической обоснованности расходов по статьям затрат, не рассматриваемых в рамках данного экспертного заключения, изложен в экспертных заключениях к постановлениям РЭК Кузбасса:</w:t>
      </w:r>
    </w:p>
    <w:p w14:paraId="036A8710" w14:textId="77777777" w:rsidR="00FF7645" w:rsidRPr="00FF7645" w:rsidRDefault="00FF7645" w:rsidP="00FF7645">
      <w:pPr>
        <w:tabs>
          <w:tab w:val="left" w:pos="993"/>
        </w:tabs>
        <w:ind w:firstLine="709"/>
        <w:jc w:val="both"/>
        <w:rPr>
          <w:bCs/>
          <w:sz w:val="28"/>
          <w:szCs w:val="28"/>
        </w:rPr>
      </w:pPr>
      <w:r w:rsidRPr="00FF7645">
        <w:rPr>
          <w:bCs/>
          <w:sz w:val="28"/>
          <w:szCs w:val="28"/>
        </w:rPr>
        <w:t>от 17.12.2021 № 751 «О внесении изменений в постановление региональной энергетической комиссии Кемеровской области от 11.12.2018 № 485 «Об установлении ООО СПК «</w:t>
      </w:r>
      <w:proofErr w:type="spellStart"/>
      <w:r w:rsidRPr="00FF7645">
        <w:rPr>
          <w:bCs/>
          <w:sz w:val="28"/>
          <w:szCs w:val="28"/>
        </w:rPr>
        <w:t>Чистогорский</w:t>
      </w:r>
      <w:proofErr w:type="spellEnd"/>
      <w:r w:rsidRPr="00FF7645">
        <w:rPr>
          <w:bCs/>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2019 - 2023 годы» в части 2022 года»;</w:t>
      </w:r>
    </w:p>
    <w:p w14:paraId="28CC2E68" w14:textId="77777777" w:rsidR="00FF7645" w:rsidRPr="00FF7645" w:rsidRDefault="00FF7645" w:rsidP="00FF7645">
      <w:pPr>
        <w:tabs>
          <w:tab w:val="left" w:pos="993"/>
        </w:tabs>
        <w:ind w:firstLine="709"/>
        <w:jc w:val="both"/>
        <w:rPr>
          <w:bCs/>
          <w:sz w:val="28"/>
          <w:szCs w:val="28"/>
        </w:rPr>
      </w:pPr>
      <w:r w:rsidRPr="00FF7645">
        <w:rPr>
          <w:sz w:val="28"/>
          <w:szCs w:val="28"/>
        </w:rPr>
        <w:t>от 26.09.2023 № 126 «Об установлении ООО СПК «</w:t>
      </w:r>
      <w:proofErr w:type="spellStart"/>
      <w:r w:rsidRPr="00FF7645">
        <w:rPr>
          <w:sz w:val="28"/>
          <w:szCs w:val="28"/>
        </w:rPr>
        <w:t>Чистогорский</w:t>
      </w:r>
      <w:proofErr w:type="spellEnd"/>
      <w:r w:rsidRPr="00FF7645">
        <w:rPr>
          <w:sz w:val="28"/>
          <w:szCs w:val="28"/>
        </w:rPr>
        <w:t>» тарифов на тепловую энергию, реализуемую на потребительском рынке Новокузнецкого муниципального округа, на 2022 год».</w:t>
      </w:r>
    </w:p>
    <w:bookmarkEnd w:id="0"/>
    <w:p w14:paraId="3C1D0B19" w14:textId="77777777" w:rsidR="00FF7645" w:rsidRPr="00FF7645" w:rsidRDefault="00FF7645" w:rsidP="00FF7645">
      <w:pPr>
        <w:shd w:val="clear" w:color="auto" w:fill="FFFFFF"/>
        <w:ind w:firstLine="720"/>
        <w:jc w:val="both"/>
        <w:rPr>
          <w:sz w:val="28"/>
          <w:szCs w:val="28"/>
        </w:rPr>
      </w:pPr>
      <w:r w:rsidRPr="00FF7645">
        <w:rPr>
          <w:sz w:val="28"/>
          <w:szCs w:val="28"/>
        </w:rPr>
        <w:t>17.12.2021 Региональной энергетической комиссии Кузбасса принято постановление № 751 «О внесении изменений в постановление региональной энергетической комиссии Кемеровской области от 11.12.2018 № 485                               «Об установлении ООО СПК «</w:t>
      </w:r>
      <w:proofErr w:type="spellStart"/>
      <w:r w:rsidRPr="00FF7645">
        <w:rPr>
          <w:sz w:val="28"/>
          <w:szCs w:val="28"/>
        </w:rPr>
        <w:t>Чистогорский</w:t>
      </w:r>
      <w:proofErr w:type="spellEnd"/>
      <w:r w:rsidRPr="00FF7645">
        <w:rPr>
          <w:sz w:val="28"/>
          <w:szCs w:val="28"/>
        </w:rPr>
        <w:t xml:space="preserve">»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2019 - 2023 годы» в части 2022 года», приложением № 2 к которому для потребителей, в случае отсутствия дифференциации тарифов по схеме подключения (без НДС) установлен </w:t>
      </w:r>
      <w:proofErr w:type="spellStart"/>
      <w:r w:rsidRPr="00FF7645">
        <w:rPr>
          <w:sz w:val="28"/>
          <w:szCs w:val="28"/>
        </w:rPr>
        <w:t>одноставочный</w:t>
      </w:r>
      <w:proofErr w:type="spellEnd"/>
      <w:r w:rsidRPr="00FF7645">
        <w:rPr>
          <w:sz w:val="28"/>
          <w:szCs w:val="28"/>
        </w:rPr>
        <w:t xml:space="preserve"> тариф с 01.01.2022 в размере 1111,13 руб./Гкал, с 01.07.2022 в размере 1158, 94 руб./Гкал. </w:t>
      </w:r>
    </w:p>
    <w:p w14:paraId="413F8437" w14:textId="77777777" w:rsidR="00FF7645" w:rsidRPr="00FF7645" w:rsidRDefault="00FF7645" w:rsidP="00FF7645">
      <w:pPr>
        <w:shd w:val="clear" w:color="auto" w:fill="FFFFFF"/>
        <w:ind w:firstLine="720"/>
        <w:jc w:val="both"/>
        <w:rPr>
          <w:sz w:val="28"/>
          <w:szCs w:val="28"/>
        </w:rPr>
      </w:pPr>
      <w:r w:rsidRPr="00FF7645">
        <w:rPr>
          <w:sz w:val="28"/>
          <w:szCs w:val="28"/>
        </w:rPr>
        <w:t>Решением Кемеровского областного суда от 05.05.2023 по делу                           № 3а-202/2023 указанный выше нормативный правовой акт признан недействующим в части, на РЭК Кузбасса возложена обязанность принять заменяющий нормативный правовой акт.</w:t>
      </w:r>
    </w:p>
    <w:p w14:paraId="3CC00C6B" w14:textId="77777777" w:rsidR="00FF7645" w:rsidRPr="00FF7645" w:rsidRDefault="00FF7645" w:rsidP="00FF7645">
      <w:pPr>
        <w:shd w:val="clear" w:color="auto" w:fill="FFFFFF"/>
        <w:ind w:firstLine="720"/>
        <w:jc w:val="both"/>
        <w:rPr>
          <w:sz w:val="28"/>
          <w:szCs w:val="28"/>
        </w:rPr>
      </w:pPr>
      <w:r w:rsidRPr="00FF7645">
        <w:rPr>
          <w:sz w:val="28"/>
          <w:szCs w:val="28"/>
        </w:rPr>
        <w:t xml:space="preserve">В ходе рассмотрения административного дела № 3а - 202/2023 суд пришел к выводу о том, что оспоренные тарифы на 2022 год не могут быть признаны </w:t>
      </w:r>
      <w:r w:rsidRPr="00FF7645">
        <w:rPr>
          <w:sz w:val="28"/>
          <w:szCs w:val="28"/>
        </w:rPr>
        <w:lastRenderedPageBreak/>
        <w:t>экономически обоснованными, поскольку их корректировка произведена регулирующим органом с нарушением положений тарифного законодательства.</w:t>
      </w:r>
    </w:p>
    <w:p w14:paraId="2EA947ED" w14:textId="77777777" w:rsidR="00FF7645" w:rsidRPr="00FF7645" w:rsidRDefault="00FF7645" w:rsidP="00FF7645">
      <w:pPr>
        <w:shd w:val="clear" w:color="auto" w:fill="FFFFFF"/>
        <w:ind w:firstLine="720"/>
        <w:jc w:val="both"/>
        <w:rPr>
          <w:sz w:val="28"/>
          <w:szCs w:val="28"/>
        </w:rPr>
      </w:pPr>
      <w:r w:rsidRPr="00FF7645">
        <w:rPr>
          <w:sz w:val="28"/>
          <w:szCs w:val="28"/>
        </w:rPr>
        <w:t xml:space="preserve">Апелляционным определением Судебной коллегии по административным делам Пятого апелляционного суда общей юрисдикции от 10.08.2023                           </w:t>
      </w:r>
      <w:proofErr w:type="gramStart"/>
      <w:r w:rsidRPr="00FF7645">
        <w:rPr>
          <w:sz w:val="28"/>
          <w:szCs w:val="28"/>
        </w:rPr>
        <w:t xml:space="preserve">   (</w:t>
      </w:r>
      <w:proofErr w:type="gramEnd"/>
      <w:r w:rsidRPr="00FF7645">
        <w:rPr>
          <w:sz w:val="28"/>
          <w:szCs w:val="28"/>
        </w:rPr>
        <w:t>дело № 66а-1296/2023) решение Кемеровского областного суда от 05.05.2023 оставлено без изменения.</w:t>
      </w:r>
    </w:p>
    <w:p w14:paraId="2F392DE2" w14:textId="77777777" w:rsidR="00FF7645" w:rsidRPr="00FF7645" w:rsidRDefault="00FF7645" w:rsidP="00FF7645">
      <w:pPr>
        <w:shd w:val="clear" w:color="auto" w:fill="FFFFFF"/>
        <w:ind w:firstLine="720"/>
        <w:jc w:val="both"/>
        <w:rPr>
          <w:sz w:val="28"/>
          <w:szCs w:val="28"/>
        </w:rPr>
      </w:pPr>
      <w:r w:rsidRPr="00FF7645">
        <w:rPr>
          <w:sz w:val="28"/>
          <w:szCs w:val="28"/>
        </w:rPr>
        <w:t>26.09.2023 во исполнение решения Кемеровского областного суда                          от 05.05.2023 по делу № 3а-202/2023, Региональной энергетической комиссией Кузбасса принято постановление № 126 «Об установлении ООО СПК «</w:t>
      </w:r>
      <w:proofErr w:type="spellStart"/>
      <w:r w:rsidRPr="00FF7645">
        <w:rPr>
          <w:sz w:val="28"/>
          <w:szCs w:val="28"/>
        </w:rPr>
        <w:t>Чистогорский</w:t>
      </w:r>
      <w:proofErr w:type="spellEnd"/>
      <w:r w:rsidRPr="00FF7645">
        <w:rPr>
          <w:sz w:val="28"/>
          <w:szCs w:val="28"/>
        </w:rPr>
        <w:t>» тарифов на тепловую энергию, реализуемую на потребительском рынке Новокузнецкого муниципального округа, на 2022 год».</w:t>
      </w:r>
    </w:p>
    <w:p w14:paraId="3FA20853" w14:textId="77777777" w:rsidR="00FF7645" w:rsidRPr="00FF7645" w:rsidRDefault="00FF7645" w:rsidP="00FF7645">
      <w:pPr>
        <w:shd w:val="clear" w:color="auto" w:fill="FFFFFF"/>
        <w:ind w:firstLine="720"/>
        <w:jc w:val="both"/>
        <w:rPr>
          <w:sz w:val="28"/>
          <w:szCs w:val="28"/>
        </w:rPr>
      </w:pPr>
      <w:r w:rsidRPr="00FF7645">
        <w:rPr>
          <w:sz w:val="28"/>
          <w:szCs w:val="28"/>
        </w:rPr>
        <w:t>Не согласившись с вышеуказанным нормативным правовым актом ООО СПК «</w:t>
      </w:r>
      <w:proofErr w:type="spellStart"/>
      <w:r w:rsidRPr="00FF7645">
        <w:rPr>
          <w:sz w:val="28"/>
          <w:szCs w:val="28"/>
        </w:rPr>
        <w:t>Чистогорский</w:t>
      </w:r>
      <w:proofErr w:type="spellEnd"/>
      <w:r w:rsidRPr="00FF7645">
        <w:rPr>
          <w:sz w:val="28"/>
          <w:szCs w:val="28"/>
        </w:rPr>
        <w:t>» обратилось в Кемеровский областной суд с административным исковым заявлением о признании постановления органа регулирования от 26.09.2023 № 126 недействующим со дня принятия.</w:t>
      </w:r>
    </w:p>
    <w:p w14:paraId="46262E18" w14:textId="77777777" w:rsidR="00FF7645" w:rsidRPr="00FF7645" w:rsidRDefault="00FF7645" w:rsidP="00FF7645">
      <w:pPr>
        <w:shd w:val="clear" w:color="auto" w:fill="FFFFFF"/>
        <w:ind w:firstLine="720"/>
        <w:jc w:val="both"/>
        <w:rPr>
          <w:sz w:val="28"/>
          <w:szCs w:val="28"/>
          <w:shd w:val="clear" w:color="auto" w:fill="FFFFFF"/>
        </w:rPr>
      </w:pPr>
      <w:r w:rsidRPr="00FF7645">
        <w:rPr>
          <w:sz w:val="28"/>
          <w:szCs w:val="28"/>
        </w:rPr>
        <w:t xml:space="preserve">Решением </w:t>
      </w:r>
      <w:r w:rsidRPr="00FF7645">
        <w:rPr>
          <w:bCs/>
          <w:sz w:val="28"/>
          <w:szCs w:val="28"/>
        </w:rPr>
        <w:t xml:space="preserve">Кемеровского областного суда </w:t>
      </w:r>
      <w:r w:rsidRPr="00FF7645">
        <w:rPr>
          <w:sz w:val="28"/>
          <w:szCs w:val="28"/>
        </w:rPr>
        <w:t>от 11.01.2024 по делу                              № 3а-17/2024 постановление Региональной энергетической комиссией Кузбасса от 26.09.2023 № 126 «Об установлении ООО СПК «</w:t>
      </w:r>
      <w:proofErr w:type="spellStart"/>
      <w:r w:rsidRPr="00FF7645">
        <w:rPr>
          <w:sz w:val="28"/>
          <w:szCs w:val="28"/>
        </w:rPr>
        <w:t>Чистогорский</w:t>
      </w:r>
      <w:proofErr w:type="spellEnd"/>
      <w:r w:rsidRPr="00FF7645">
        <w:rPr>
          <w:sz w:val="28"/>
          <w:szCs w:val="28"/>
        </w:rPr>
        <w:t>» тарифов на тепловую энергию, реализуемую на потребительском рынке Новокузнецкого муниципального округа, на 2022 год» п</w:t>
      </w:r>
      <w:r w:rsidRPr="00FF7645">
        <w:rPr>
          <w:sz w:val="28"/>
          <w:szCs w:val="28"/>
          <w:shd w:val="clear" w:color="auto" w:fill="FFFFFF"/>
        </w:rPr>
        <w:t>ризнано недействующим со дня принятия.</w:t>
      </w:r>
    </w:p>
    <w:p w14:paraId="41C335AC" w14:textId="77777777" w:rsidR="00FF7645" w:rsidRPr="00FF7645" w:rsidRDefault="00FF7645" w:rsidP="00FF7645">
      <w:pPr>
        <w:ind w:firstLine="709"/>
        <w:jc w:val="center"/>
        <w:rPr>
          <w:b/>
          <w:sz w:val="28"/>
          <w:szCs w:val="20"/>
          <w:lang w:eastAsia="x-none"/>
        </w:rPr>
      </w:pPr>
      <w:bookmarkStart w:id="3" w:name="_Hlk146183875"/>
      <w:bookmarkStart w:id="4" w:name="_Hlk146287362"/>
    </w:p>
    <w:p w14:paraId="78EED0FC" w14:textId="77777777" w:rsidR="00FF7645" w:rsidRPr="00FF7645" w:rsidRDefault="00FF7645" w:rsidP="00FF7645">
      <w:pPr>
        <w:ind w:firstLine="709"/>
        <w:jc w:val="center"/>
        <w:rPr>
          <w:b/>
          <w:sz w:val="28"/>
          <w:szCs w:val="20"/>
          <w:lang w:eastAsia="x-none"/>
        </w:rPr>
      </w:pPr>
      <w:r w:rsidRPr="00FF7645">
        <w:rPr>
          <w:b/>
          <w:sz w:val="28"/>
          <w:szCs w:val="20"/>
          <w:lang w:eastAsia="x-none"/>
        </w:rPr>
        <w:t>Статья «Расходы на топливо»</w:t>
      </w:r>
    </w:p>
    <w:p w14:paraId="7CD45B04" w14:textId="77777777" w:rsidR="00FF7645" w:rsidRPr="00FF7645" w:rsidRDefault="00FF7645" w:rsidP="00FF7645">
      <w:pPr>
        <w:ind w:firstLine="709"/>
        <w:jc w:val="center"/>
        <w:rPr>
          <w:b/>
          <w:sz w:val="28"/>
          <w:szCs w:val="20"/>
          <w:lang w:eastAsia="x-none"/>
        </w:rPr>
      </w:pPr>
      <w:bookmarkStart w:id="5" w:name="_Hlk161654095"/>
      <w:r w:rsidRPr="00FF7645">
        <w:rPr>
          <w:b/>
          <w:sz w:val="28"/>
          <w:szCs w:val="20"/>
          <w:lang w:eastAsia="x-none"/>
        </w:rPr>
        <w:t>Натуральное топливо</w:t>
      </w:r>
    </w:p>
    <w:p w14:paraId="79B491E0" w14:textId="77777777" w:rsidR="00FF7645" w:rsidRPr="00FF7645" w:rsidRDefault="00FF7645" w:rsidP="00FF7645">
      <w:pPr>
        <w:ind w:firstLine="851"/>
        <w:jc w:val="both"/>
        <w:rPr>
          <w:sz w:val="28"/>
          <w:szCs w:val="28"/>
          <w:lang w:eastAsia="x-none"/>
        </w:rPr>
      </w:pPr>
    </w:p>
    <w:bookmarkEnd w:id="3"/>
    <w:bookmarkEnd w:id="4"/>
    <w:bookmarkEnd w:id="5"/>
    <w:p w14:paraId="1F4D2E18" w14:textId="77777777" w:rsidR="00FF7645" w:rsidRPr="00FF7645" w:rsidRDefault="00FF7645" w:rsidP="00FF7645">
      <w:pPr>
        <w:tabs>
          <w:tab w:val="left" w:pos="1890"/>
        </w:tabs>
        <w:ind w:firstLine="709"/>
        <w:jc w:val="both"/>
        <w:rPr>
          <w:snapToGrid w:val="0"/>
          <w:sz w:val="28"/>
          <w:szCs w:val="28"/>
        </w:rPr>
      </w:pPr>
      <w:r w:rsidRPr="00FF7645">
        <w:rPr>
          <w:snapToGrid w:val="0"/>
          <w:sz w:val="28"/>
          <w:szCs w:val="28"/>
        </w:rPr>
        <w:t xml:space="preserve">Объем потребления натурального топлива, требуемый при производстве тепловой энергии, рассчитывался экспертами при утверждении тарифов на производство тепловой энергии на 2022 г., исходя из норматива удельного расхода условного топлива в размере – 178,6 кг. </w:t>
      </w:r>
      <w:proofErr w:type="spellStart"/>
      <w:r w:rsidRPr="00FF7645">
        <w:rPr>
          <w:snapToGrid w:val="0"/>
          <w:sz w:val="28"/>
          <w:szCs w:val="28"/>
        </w:rPr>
        <w:t>у.т</w:t>
      </w:r>
      <w:proofErr w:type="spellEnd"/>
      <w:r w:rsidRPr="00FF7645">
        <w:rPr>
          <w:snapToGrid w:val="0"/>
          <w:sz w:val="28"/>
          <w:szCs w:val="28"/>
        </w:rPr>
        <w:t>./Гкал (постановление РЭК Кузбасса от 10.08.2021 № 282).</w:t>
      </w:r>
    </w:p>
    <w:p w14:paraId="6EEE21F6" w14:textId="77777777" w:rsidR="00FF7645" w:rsidRPr="00FF7645" w:rsidRDefault="00FF7645" w:rsidP="00FF7645">
      <w:pPr>
        <w:ind w:firstLine="708"/>
        <w:jc w:val="both"/>
        <w:rPr>
          <w:sz w:val="28"/>
          <w:szCs w:val="28"/>
        </w:rPr>
      </w:pPr>
      <w:r w:rsidRPr="00FF7645">
        <w:rPr>
          <w:sz w:val="28"/>
          <w:szCs w:val="28"/>
        </w:rPr>
        <w:t xml:space="preserve">Расчетный объем натурального топлива по энергетическому каменному углю </w:t>
      </w:r>
      <w:proofErr w:type="spellStart"/>
      <w:r w:rsidRPr="00FF7645">
        <w:rPr>
          <w:sz w:val="28"/>
          <w:szCs w:val="28"/>
        </w:rPr>
        <w:t>сортомарки</w:t>
      </w:r>
      <w:proofErr w:type="spellEnd"/>
      <w:r w:rsidRPr="00FF7645">
        <w:rPr>
          <w:sz w:val="28"/>
          <w:szCs w:val="28"/>
        </w:rPr>
        <w:t xml:space="preserve"> ДО составил 51 639,73 т. Тепловой эквивалент принят в расчет в размере – 0,729 (низшая теплотворная способность 5103 ккал/кг принята по факту 2020 года). Удельный расход условного топлива и расчетный объем натурального топлива в процессе рассмотрения Кемеровским областным судом дела № 3а-17/2024 не оспаривались.</w:t>
      </w:r>
    </w:p>
    <w:p w14:paraId="4099D301" w14:textId="77777777" w:rsidR="00FF7645" w:rsidRPr="00FF7645" w:rsidRDefault="00FF7645" w:rsidP="00FF7645">
      <w:pPr>
        <w:ind w:firstLine="708"/>
        <w:jc w:val="both"/>
        <w:rPr>
          <w:sz w:val="28"/>
          <w:szCs w:val="28"/>
          <w:shd w:val="clear" w:color="auto" w:fill="FFFFFF"/>
        </w:rPr>
      </w:pPr>
      <w:r w:rsidRPr="00FF7645">
        <w:rPr>
          <w:sz w:val="28"/>
          <w:szCs w:val="28"/>
          <w:shd w:val="clear" w:color="auto" w:fill="FFFFFF"/>
        </w:rPr>
        <w:t>При определении расходов на топливо на 2022 год орган регулирования исходил из следующего.</w:t>
      </w:r>
    </w:p>
    <w:p w14:paraId="684091EC" w14:textId="77777777" w:rsidR="00FF7645" w:rsidRPr="00FF7645" w:rsidRDefault="00FF7645" w:rsidP="00FF7645">
      <w:pPr>
        <w:shd w:val="clear" w:color="auto" w:fill="FFFFFF"/>
        <w:ind w:firstLine="720"/>
        <w:jc w:val="both"/>
        <w:rPr>
          <w:sz w:val="28"/>
          <w:szCs w:val="28"/>
        </w:rPr>
      </w:pPr>
      <w:r w:rsidRPr="00FF7645">
        <w:rPr>
          <w:sz w:val="28"/>
          <w:szCs w:val="28"/>
        </w:rPr>
        <w:t>В соответствии с пунктом 71 Основ ценообразования № 1075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w:t>
      </w:r>
    </w:p>
    <w:p w14:paraId="102AEC4B" w14:textId="77777777" w:rsidR="00FF7645" w:rsidRPr="00FF7645" w:rsidRDefault="00FF7645" w:rsidP="00FF7645">
      <w:pPr>
        <w:shd w:val="clear" w:color="auto" w:fill="FFFFFF"/>
        <w:ind w:firstLine="720"/>
        <w:jc w:val="both"/>
        <w:rPr>
          <w:sz w:val="28"/>
          <w:szCs w:val="28"/>
        </w:rPr>
      </w:pPr>
      <w:r w:rsidRPr="00FF7645">
        <w:rPr>
          <w:sz w:val="28"/>
          <w:szCs w:val="28"/>
        </w:rPr>
        <w:t xml:space="preserve">Пунктом 34 Основ ценообразования № 1075 установлено, что расходы регулируемой организации на топливо определяются как сумма произведений следующих величин по каждому источнику тепловой энергии: 1) удельный расход </w:t>
      </w:r>
      <w:r w:rsidRPr="00FF7645">
        <w:rPr>
          <w:sz w:val="28"/>
          <w:szCs w:val="28"/>
        </w:rPr>
        <w:lastRenderedPageBreak/>
        <w:t>топлива на производство 1 Гкал тепловой энергии; 2) плановая (расчетная) цена на топливо с учетом затрат на его доставку и хранение; 3) расчетный объем отпуска тепловой энергии, поставляемой с коллекторов источника тепловой энергии.</w:t>
      </w:r>
    </w:p>
    <w:p w14:paraId="59B7BFC1" w14:textId="77777777" w:rsidR="00FF7645" w:rsidRPr="00FF7645" w:rsidRDefault="00FF7645" w:rsidP="00FF7645">
      <w:pPr>
        <w:shd w:val="clear" w:color="auto" w:fill="FFFFFF"/>
        <w:ind w:firstLine="720"/>
        <w:jc w:val="both"/>
        <w:rPr>
          <w:sz w:val="28"/>
          <w:szCs w:val="28"/>
        </w:rPr>
      </w:pPr>
      <w:r w:rsidRPr="00FF7645">
        <w:rPr>
          <w:sz w:val="28"/>
          <w:szCs w:val="28"/>
        </w:rPr>
        <w:t>При этом плановая (расчетная) цена на топливо в силу пункта 37 Основ ценообразования № 1075 определяется органом регулирования в соответствии с пунктом 28 Основ ценообразования № 1075, согласно которому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б) цены, установленные в договорах, заключенных в результате проведения торгов; 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79442607" w14:textId="77777777" w:rsidR="00FF7645" w:rsidRPr="00FF7645" w:rsidRDefault="00FF7645" w:rsidP="00FF7645">
      <w:pPr>
        <w:shd w:val="clear" w:color="auto" w:fill="FFFFFF"/>
        <w:ind w:firstLine="720"/>
        <w:jc w:val="both"/>
        <w:rPr>
          <w:sz w:val="28"/>
          <w:szCs w:val="28"/>
        </w:rPr>
      </w:pPr>
      <w:r w:rsidRPr="00FF7645">
        <w:rPr>
          <w:sz w:val="28"/>
          <w:szCs w:val="28"/>
        </w:rPr>
        <w:t>Вышеуказанной нормой установлена последовательность применения органом регулирования источников информации о ценах, что обязывает использовать указанные виды цен в строгой очередности.</w:t>
      </w:r>
    </w:p>
    <w:p w14:paraId="4673CF5B" w14:textId="77777777" w:rsidR="00FF7645" w:rsidRPr="00FF7645" w:rsidRDefault="00FF7645" w:rsidP="00FF7645">
      <w:pPr>
        <w:shd w:val="clear" w:color="auto" w:fill="FFFFFF"/>
        <w:ind w:firstLine="720"/>
        <w:jc w:val="both"/>
        <w:rPr>
          <w:sz w:val="28"/>
          <w:szCs w:val="28"/>
        </w:rPr>
      </w:pPr>
      <w:r w:rsidRPr="00FF7645">
        <w:rPr>
          <w:sz w:val="28"/>
          <w:szCs w:val="28"/>
        </w:rPr>
        <w:t>При определении плановых значений расходов, как следует из пункта 31 основ ценообразования № 1075,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14:paraId="63E6B6CA" w14:textId="77777777" w:rsidR="00FF7645" w:rsidRPr="00FF7645" w:rsidRDefault="00FF7645" w:rsidP="00FF7645">
      <w:pPr>
        <w:shd w:val="clear" w:color="auto" w:fill="FFFFFF"/>
        <w:ind w:firstLine="720"/>
        <w:jc w:val="both"/>
        <w:rPr>
          <w:sz w:val="28"/>
          <w:szCs w:val="28"/>
        </w:rPr>
      </w:pPr>
      <w:r w:rsidRPr="00FF7645">
        <w:rPr>
          <w:sz w:val="28"/>
          <w:szCs w:val="28"/>
        </w:rPr>
        <w:t>В рассматриваемом случае при определении расчетного (планового) значения цены угля на 2022 год регулирующим органом в силу отсутствия государственного регулирования цен на уголь подпункт «а» пункта 28 Основ ценообразования № 1075 применению не подлежит.</w:t>
      </w:r>
    </w:p>
    <w:p w14:paraId="24FF5055" w14:textId="77777777" w:rsidR="00FF7645" w:rsidRPr="00FF7645" w:rsidRDefault="00FF7645" w:rsidP="00FF7645">
      <w:pPr>
        <w:shd w:val="clear" w:color="auto" w:fill="FFFFFF"/>
        <w:ind w:firstLine="720"/>
        <w:jc w:val="both"/>
        <w:rPr>
          <w:sz w:val="28"/>
          <w:szCs w:val="28"/>
        </w:rPr>
      </w:pPr>
      <w:r w:rsidRPr="00FF7645">
        <w:rPr>
          <w:sz w:val="28"/>
          <w:szCs w:val="28"/>
        </w:rPr>
        <w:lastRenderedPageBreak/>
        <w:t>Кроме того, поскольку договор поставки угля между  ООО «СПК «</w:t>
      </w:r>
      <w:proofErr w:type="spellStart"/>
      <w:r w:rsidRPr="00FF7645">
        <w:rPr>
          <w:sz w:val="28"/>
          <w:szCs w:val="28"/>
        </w:rPr>
        <w:t>Чистогорский</w:t>
      </w:r>
      <w:proofErr w:type="spellEnd"/>
      <w:r w:rsidRPr="00FF7645">
        <w:rPr>
          <w:sz w:val="28"/>
          <w:szCs w:val="28"/>
        </w:rPr>
        <w:t>» и ЗАО «Стройсервис» от 03.11.2016 № 66-К/Д-2016, с дополнительными соглашениями к нему, представленными ООО «СПК «</w:t>
      </w:r>
      <w:proofErr w:type="spellStart"/>
      <w:r w:rsidRPr="00FF7645">
        <w:rPr>
          <w:sz w:val="28"/>
          <w:szCs w:val="28"/>
        </w:rPr>
        <w:t>Чистогорский</w:t>
      </w:r>
      <w:proofErr w:type="spellEnd"/>
      <w:r w:rsidRPr="00FF7645">
        <w:rPr>
          <w:sz w:val="28"/>
          <w:szCs w:val="28"/>
        </w:rPr>
        <w:t>» в материалах тарифного дела, не заключен на торгах, у РЭК Кузбасса отсутствуют основания для применения подпункта «б» пункта 28 Основ ценообразования № 1075 в части использования установленной в договоре цены.</w:t>
      </w:r>
    </w:p>
    <w:p w14:paraId="71B98466" w14:textId="77777777" w:rsidR="00FF7645" w:rsidRPr="00FF7645" w:rsidRDefault="00FF7645" w:rsidP="00FF7645">
      <w:pPr>
        <w:shd w:val="clear" w:color="auto" w:fill="FFFFFF"/>
        <w:ind w:firstLine="720"/>
        <w:jc w:val="both"/>
        <w:rPr>
          <w:sz w:val="28"/>
          <w:szCs w:val="28"/>
        </w:rPr>
      </w:pPr>
      <w:r w:rsidRPr="00FF7645">
        <w:rPr>
          <w:sz w:val="28"/>
          <w:szCs w:val="28"/>
        </w:rPr>
        <w:t>В связи с отсутствием источников информации о ценах, предусмотренных подпунктами «а», «б» пункта 28 Основ ценообразования № 1075, РЭК Кузбасса у регулируемой организации (ООО «СПК «</w:t>
      </w:r>
      <w:proofErr w:type="spellStart"/>
      <w:r w:rsidRPr="00FF7645">
        <w:rPr>
          <w:sz w:val="28"/>
          <w:szCs w:val="28"/>
        </w:rPr>
        <w:t>Чистогорский</w:t>
      </w:r>
      <w:proofErr w:type="spellEnd"/>
      <w:r w:rsidRPr="00FF7645">
        <w:rPr>
          <w:sz w:val="28"/>
          <w:szCs w:val="28"/>
        </w:rPr>
        <w:t xml:space="preserve">») были истребованы сведения о топливе использованном в 2020 году по регулируемому виду деятельности, в том числе о цене за 1 тонну списанного топлива. </w:t>
      </w:r>
    </w:p>
    <w:p w14:paraId="75192DBE" w14:textId="77777777" w:rsidR="00FF7645" w:rsidRPr="00FF7645" w:rsidRDefault="00FF7645" w:rsidP="00FF7645">
      <w:pPr>
        <w:shd w:val="clear" w:color="auto" w:fill="FFFFFF"/>
        <w:ind w:firstLine="720"/>
        <w:jc w:val="both"/>
        <w:rPr>
          <w:sz w:val="28"/>
          <w:szCs w:val="28"/>
        </w:rPr>
      </w:pPr>
      <w:r w:rsidRPr="00FF7645">
        <w:rPr>
          <w:sz w:val="28"/>
          <w:szCs w:val="28"/>
        </w:rPr>
        <w:t>Отчетные данные о цене 1 тонны использованного в 2020 году топлива предоставлены не были, в процессе рассмотрения Кемеровским областным судом дела № 3а-17/2024 не оспаривалось.</w:t>
      </w:r>
    </w:p>
    <w:p w14:paraId="61FCD96B" w14:textId="77777777" w:rsidR="00FF7645" w:rsidRPr="00FF7645" w:rsidRDefault="00FF7645" w:rsidP="00FF7645">
      <w:pPr>
        <w:shd w:val="clear" w:color="auto" w:fill="FFFFFF"/>
        <w:ind w:firstLine="720"/>
        <w:jc w:val="both"/>
        <w:rPr>
          <w:sz w:val="28"/>
          <w:szCs w:val="28"/>
        </w:rPr>
      </w:pPr>
      <w:r w:rsidRPr="00FF7645">
        <w:rPr>
          <w:sz w:val="28"/>
          <w:szCs w:val="28"/>
        </w:rPr>
        <w:t>При установленных обстоятельствах, в отсутствие источников информации о ценах, предусмотренных пунктом 28 Основ ценообразования № 1075, а также данных необходимых для осуществления самостоятельного расчета по правилам пункта 31 Основ ценообразования № 1075, у органа регулирования имеются основания для применения иных источников информации, в частности, предусмотренных пунктом 29 Основ ценообразования № 1075, а в случае их отсутствия - официальной статистической информации в соответствии с пунктом 30 Основ ценообразования № 1075, либо экспертных оценок по пункту 31 Основ ценообразования № 1075.</w:t>
      </w:r>
    </w:p>
    <w:p w14:paraId="3C2DC067" w14:textId="77777777" w:rsidR="00FF7645" w:rsidRPr="00FF7645" w:rsidRDefault="00FF7645" w:rsidP="00FF7645">
      <w:pPr>
        <w:spacing w:line="0" w:lineRule="atLeast"/>
        <w:ind w:firstLine="709"/>
        <w:jc w:val="both"/>
        <w:rPr>
          <w:snapToGrid w:val="0"/>
          <w:sz w:val="28"/>
          <w:szCs w:val="28"/>
        </w:rPr>
      </w:pPr>
      <w:r w:rsidRPr="00FF7645">
        <w:rPr>
          <w:snapToGrid w:val="0"/>
          <w:sz w:val="28"/>
          <w:szCs w:val="28"/>
        </w:rPr>
        <w:t xml:space="preserve">При определении фактической стоимости угля, в соответствии с </w:t>
      </w:r>
      <w:proofErr w:type="spellStart"/>
      <w:r w:rsidRPr="00FF7645">
        <w:rPr>
          <w:snapToGrid w:val="0"/>
          <w:sz w:val="28"/>
          <w:szCs w:val="28"/>
        </w:rPr>
        <w:t>п.п</w:t>
      </w:r>
      <w:proofErr w:type="spellEnd"/>
      <w:r w:rsidRPr="00FF7645">
        <w:rPr>
          <w:snapToGrid w:val="0"/>
          <w:sz w:val="28"/>
          <w:szCs w:val="28"/>
        </w:rPr>
        <w:t xml:space="preserve">. в) пункта 29 Основ ценообразования, экспертами использованы рыночные цены на уголь марки Д, «на территории производства Кузбасс» в 2020 году, размещенные на официальном сайте Санкт-Петербургской Международной Товарно-сырьевой Бирже (ссылка https://spimex.com/markets/energo/indexes/territorial/). </w:t>
      </w:r>
    </w:p>
    <w:p w14:paraId="423B03CA" w14:textId="77777777" w:rsidR="00FF7645" w:rsidRPr="00FF7645" w:rsidRDefault="00FF7645" w:rsidP="00FF7645">
      <w:pPr>
        <w:ind w:firstLine="709"/>
        <w:jc w:val="both"/>
        <w:rPr>
          <w:sz w:val="28"/>
          <w:szCs w:val="28"/>
          <w:lang w:eastAsia="x-none"/>
        </w:rPr>
      </w:pPr>
      <w:r w:rsidRPr="00FF7645">
        <w:rPr>
          <w:sz w:val="28"/>
          <w:szCs w:val="28"/>
          <w:lang w:eastAsia="x-none"/>
        </w:rPr>
        <w:t>На бирже АО «Санкт-Петербургская Международная Товарно-сырьевая Биржа» в 2020 г. «на территории производства Кузбасс» торговался уголь марки Д по 4 наименованиям товара:</w:t>
      </w:r>
    </w:p>
    <w:p w14:paraId="6D0D2416" w14:textId="77777777" w:rsidR="00FF7645" w:rsidRPr="00FF7645" w:rsidRDefault="00FF7645" w:rsidP="00FF7645">
      <w:pPr>
        <w:shd w:val="clear" w:color="auto" w:fill="FFFFFF"/>
        <w:ind w:firstLine="284"/>
        <w:rPr>
          <w:sz w:val="28"/>
          <w:szCs w:val="28"/>
          <w:lang w:eastAsia="x-none"/>
        </w:rPr>
      </w:pPr>
      <w:r w:rsidRPr="00FF7645">
        <w:rPr>
          <w:rFonts w:ascii="Arial" w:hAnsi="Arial" w:cs="Arial"/>
          <w:sz w:val="27"/>
          <w:szCs w:val="27"/>
        </w:rPr>
        <w:t xml:space="preserve">1) RND </w:t>
      </w:r>
      <w:r w:rsidRPr="00FF7645">
        <w:rPr>
          <w:sz w:val="28"/>
          <w:szCs w:val="28"/>
          <w:lang w:eastAsia="x-none"/>
        </w:rPr>
        <w:t>Рядовой необогащенный уголь марки Д (7000 ккал);</w:t>
      </w:r>
    </w:p>
    <w:p w14:paraId="2C2E59AD" w14:textId="77777777" w:rsidR="00FF7645" w:rsidRPr="00FF7645" w:rsidRDefault="00FF7645" w:rsidP="00FF7645">
      <w:pPr>
        <w:shd w:val="clear" w:color="auto" w:fill="FFFFFF"/>
        <w:ind w:firstLine="284"/>
        <w:rPr>
          <w:sz w:val="28"/>
          <w:szCs w:val="28"/>
          <w:lang w:eastAsia="x-none"/>
        </w:rPr>
      </w:pPr>
      <w:r w:rsidRPr="00FF7645">
        <w:rPr>
          <w:sz w:val="28"/>
          <w:szCs w:val="28"/>
          <w:lang w:eastAsia="x-none"/>
        </w:rPr>
        <w:t xml:space="preserve">2) </w:t>
      </w:r>
      <w:r w:rsidRPr="00FF7645">
        <w:rPr>
          <w:sz w:val="28"/>
          <w:szCs w:val="28"/>
          <w:lang w:val="en-US" w:eastAsia="x-none"/>
        </w:rPr>
        <w:t>KND</w:t>
      </w:r>
      <w:r w:rsidRPr="00FF7645">
        <w:rPr>
          <w:sz w:val="28"/>
          <w:szCs w:val="28"/>
          <w:lang w:eastAsia="x-none"/>
        </w:rPr>
        <w:t xml:space="preserve"> Крупный необогащенный уголь марки Д (7000 ккал);</w:t>
      </w:r>
    </w:p>
    <w:p w14:paraId="09331B17" w14:textId="77777777" w:rsidR="00FF7645" w:rsidRPr="00FF7645" w:rsidRDefault="00FF7645" w:rsidP="00FF7645">
      <w:pPr>
        <w:shd w:val="clear" w:color="auto" w:fill="FFFFFF"/>
        <w:ind w:firstLine="284"/>
        <w:rPr>
          <w:sz w:val="28"/>
          <w:szCs w:val="28"/>
          <w:lang w:eastAsia="x-none"/>
        </w:rPr>
      </w:pPr>
      <w:r w:rsidRPr="00FF7645">
        <w:rPr>
          <w:rFonts w:ascii="Arial" w:hAnsi="Arial" w:cs="Arial"/>
          <w:sz w:val="27"/>
          <w:szCs w:val="27"/>
        </w:rPr>
        <w:t xml:space="preserve">3) </w:t>
      </w:r>
      <w:r w:rsidRPr="00FF7645">
        <w:rPr>
          <w:sz w:val="28"/>
          <w:szCs w:val="28"/>
          <w:lang w:val="en-US" w:eastAsia="x-none"/>
        </w:rPr>
        <w:t>MND</w:t>
      </w:r>
      <w:r w:rsidRPr="00FF7645">
        <w:rPr>
          <w:sz w:val="28"/>
          <w:szCs w:val="28"/>
          <w:lang w:eastAsia="x-none"/>
        </w:rPr>
        <w:t xml:space="preserve"> Мелкий необогащенный уголь марки Д (7000 ккал);</w:t>
      </w:r>
    </w:p>
    <w:p w14:paraId="08A301A6" w14:textId="77777777" w:rsidR="00FF7645" w:rsidRPr="00FF7645" w:rsidRDefault="00FF7645" w:rsidP="00FF7645">
      <w:pPr>
        <w:shd w:val="clear" w:color="auto" w:fill="FFFFFF"/>
        <w:ind w:firstLine="284"/>
        <w:rPr>
          <w:sz w:val="28"/>
          <w:szCs w:val="28"/>
          <w:lang w:eastAsia="x-none"/>
        </w:rPr>
      </w:pPr>
      <w:r w:rsidRPr="00FF7645">
        <w:rPr>
          <w:rFonts w:ascii="Arial" w:hAnsi="Arial" w:cs="Arial"/>
          <w:sz w:val="27"/>
          <w:szCs w:val="27"/>
        </w:rPr>
        <w:t xml:space="preserve">4) OND </w:t>
      </w:r>
      <w:r w:rsidRPr="00FF7645">
        <w:rPr>
          <w:sz w:val="28"/>
          <w:szCs w:val="28"/>
          <w:lang w:eastAsia="x-none"/>
        </w:rPr>
        <w:t>Отсев необогащенного угля марки Д (7000 ккал);</w:t>
      </w:r>
    </w:p>
    <w:p w14:paraId="7082EAEF" w14:textId="77777777" w:rsidR="00FF7645" w:rsidRPr="00FF7645" w:rsidRDefault="00FF7645" w:rsidP="00FF7645">
      <w:pPr>
        <w:ind w:firstLine="709"/>
        <w:jc w:val="both"/>
        <w:rPr>
          <w:sz w:val="28"/>
          <w:szCs w:val="28"/>
          <w:lang w:eastAsia="x-none"/>
        </w:rPr>
      </w:pPr>
      <w:r w:rsidRPr="00FF7645">
        <w:rPr>
          <w:sz w:val="28"/>
          <w:szCs w:val="28"/>
          <w:lang w:eastAsia="x-none"/>
        </w:rPr>
        <w:t xml:space="preserve">Информация по цене угля марки Д (фракция орех) на бирже АО «Санкт-Петербургская Международная Товарно-сырьевая Биржа» </w:t>
      </w:r>
      <w:r w:rsidRPr="00FF7645">
        <w:rPr>
          <w:b/>
          <w:bCs/>
          <w:sz w:val="28"/>
          <w:szCs w:val="28"/>
          <w:lang w:eastAsia="x-none"/>
        </w:rPr>
        <w:t>отсутствует</w:t>
      </w:r>
      <w:r w:rsidRPr="00FF7645">
        <w:rPr>
          <w:sz w:val="28"/>
          <w:szCs w:val="28"/>
          <w:lang w:eastAsia="x-none"/>
        </w:rPr>
        <w:t>, таким образом уголь марки Д (фракция орех) на территории Кузбасс не торгуется.</w:t>
      </w:r>
    </w:p>
    <w:p w14:paraId="697BC46A" w14:textId="77777777" w:rsidR="00FF7645" w:rsidRPr="00FF7645" w:rsidRDefault="00FF7645" w:rsidP="00FF7645">
      <w:pPr>
        <w:ind w:firstLine="709"/>
        <w:jc w:val="both"/>
        <w:rPr>
          <w:sz w:val="28"/>
          <w:szCs w:val="28"/>
          <w:lang w:eastAsia="x-none"/>
        </w:rPr>
      </w:pPr>
      <w:r w:rsidRPr="00FF7645">
        <w:rPr>
          <w:sz w:val="28"/>
          <w:szCs w:val="28"/>
          <w:lang w:eastAsia="x-none"/>
        </w:rPr>
        <w:t>Согласно «ГОСТ Р 70207-2022. Национальный стандарт Российской Федерации. Угли бурые, каменные и антрациты. Классификация по генетическим и технологическим параметрам» существуют три вида углей: бурый, каменный и антрацит.</w:t>
      </w:r>
    </w:p>
    <w:p w14:paraId="4C2AFE6F" w14:textId="77777777" w:rsidR="00FF7645" w:rsidRPr="00FF7645" w:rsidRDefault="00FF7645" w:rsidP="00FF7645">
      <w:pPr>
        <w:ind w:firstLine="709"/>
        <w:jc w:val="both"/>
        <w:rPr>
          <w:sz w:val="28"/>
          <w:szCs w:val="28"/>
          <w:lang w:eastAsia="x-none"/>
        </w:rPr>
      </w:pPr>
      <w:r w:rsidRPr="00FF7645">
        <w:rPr>
          <w:sz w:val="28"/>
          <w:szCs w:val="28"/>
          <w:lang w:eastAsia="x-none"/>
        </w:rPr>
        <w:t>Согласно таблице 11 ГОСТ Р 70207-2022.существует 17 марок углей: Бурый (Б); Длиннопламенный (Д); Длиннопламенный газовый (ДГ); Газовый (Г);</w:t>
      </w:r>
    </w:p>
    <w:p w14:paraId="286FBFB1" w14:textId="77777777" w:rsidR="00FF7645" w:rsidRPr="00FF7645" w:rsidRDefault="00FF7645" w:rsidP="00FF7645">
      <w:pPr>
        <w:jc w:val="both"/>
        <w:rPr>
          <w:sz w:val="28"/>
          <w:szCs w:val="28"/>
          <w:lang w:eastAsia="x-none"/>
        </w:rPr>
      </w:pPr>
      <w:r w:rsidRPr="00FF7645">
        <w:rPr>
          <w:sz w:val="28"/>
          <w:szCs w:val="28"/>
          <w:lang w:eastAsia="x-none"/>
        </w:rPr>
        <w:t xml:space="preserve">Газовый жирный </w:t>
      </w:r>
      <w:proofErr w:type="spellStart"/>
      <w:r w:rsidRPr="00FF7645">
        <w:rPr>
          <w:sz w:val="28"/>
          <w:szCs w:val="28"/>
          <w:lang w:eastAsia="x-none"/>
        </w:rPr>
        <w:t>отощенный</w:t>
      </w:r>
      <w:proofErr w:type="spellEnd"/>
      <w:r w:rsidRPr="00FF7645">
        <w:rPr>
          <w:sz w:val="28"/>
          <w:szCs w:val="28"/>
          <w:lang w:eastAsia="x-none"/>
        </w:rPr>
        <w:t xml:space="preserve"> (ГЖО), Газовый жирный (ГЖ), Жирный (Ж), Коксовый жирный (КЖ), Коксовый (К), Коксовый </w:t>
      </w:r>
      <w:proofErr w:type="spellStart"/>
      <w:r w:rsidRPr="00FF7645">
        <w:rPr>
          <w:sz w:val="28"/>
          <w:szCs w:val="28"/>
          <w:lang w:eastAsia="x-none"/>
        </w:rPr>
        <w:t>отощенный</w:t>
      </w:r>
      <w:proofErr w:type="spellEnd"/>
      <w:r w:rsidRPr="00FF7645">
        <w:rPr>
          <w:sz w:val="28"/>
          <w:szCs w:val="28"/>
          <w:lang w:eastAsia="x-none"/>
        </w:rPr>
        <w:t xml:space="preserve"> (КО), коксовый </w:t>
      </w:r>
      <w:r w:rsidRPr="00FF7645">
        <w:rPr>
          <w:sz w:val="28"/>
          <w:szCs w:val="28"/>
          <w:lang w:eastAsia="x-none"/>
        </w:rPr>
        <w:lastRenderedPageBreak/>
        <w:t xml:space="preserve">слабоспекающийся </w:t>
      </w:r>
      <w:proofErr w:type="spellStart"/>
      <w:r w:rsidRPr="00FF7645">
        <w:rPr>
          <w:sz w:val="28"/>
          <w:szCs w:val="28"/>
          <w:lang w:eastAsia="x-none"/>
        </w:rPr>
        <w:t>низкометаморфизированный</w:t>
      </w:r>
      <w:proofErr w:type="spellEnd"/>
      <w:r w:rsidRPr="00FF7645">
        <w:rPr>
          <w:sz w:val="28"/>
          <w:szCs w:val="28"/>
          <w:lang w:eastAsia="x-none"/>
        </w:rPr>
        <w:t xml:space="preserve"> (КСН), Коксовый слабоспекающийся (КС), </w:t>
      </w:r>
      <w:proofErr w:type="spellStart"/>
      <w:r w:rsidRPr="00FF7645">
        <w:rPr>
          <w:sz w:val="28"/>
          <w:szCs w:val="28"/>
          <w:lang w:eastAsia="x-none"/>
        </w:rPr>
        <w:t>Отощенный</w:t>
      </w:r>
      <w:proofErr w:type="spellEnd"/>
      <w:r w:rsidRPr="00FF7645">
        <w:rPr>
          <w:sz w:val="28"/>
          <w:szCs w:val="28"/>
          <w:lang w:eastAsia="x-none"/>
        </w:rPr>
        <w:t xml:space="preserve"> спекающийся (ОС), Тощий спекающийся (ТС), Слабоспекающийся (СС), Тощий (Т), Антрацит (А).</w:t>
      </w:r>
    </w:p>
    <w:p w14:paraId="6219BB32" w14:textId="77777777" w:rsidR="00FF7645" w:rsidRPr="00FF7645" w:rsidRDefault="00FF7645" w:rsidP="00FF7645">
      <w:pPr>
        <w:ind w:firstLine="709"/>
        <w:contextualSpacing/>
        <w:jc w:val="both"/>
        <w:rPr>
          <w:sz w:val="28"/>
          <w:szCs w:val="28"/>
        </w:rPr>
      </w:pPr>
      <w:r w:rsidRPr="00FF7645">
        <w:rPr>
          <w:sz w:val="28"/>
          <w:szCs w:val="28"/>
        </w:rPr>
        <w:t xml:space="preserve">Соответственно, уголь марки «ДО» (орех) и уголь марки </w:t>
      </w:r>
      <w:proofErr w:type="spellStart"/>
      <w:r w:rsidRPr="00FF7645">
        <w:rPr>
          <w:sz w:val="28"/>
          <w:szCs w:val="28"/>
        </w:rPr>
        <w:t>Др</w:t>
      </w:r>
      <w:proofErr w:type="spellEnd"/>
      <w:r w:rsidRPr="00FF7645">
        <w:rPr>
          <w:sz w:val="28"/>
          <w:szCs w:val="28"/>
        </w:rPr>
        <w:t xml:space="preserve"> (рядовой) являются одной маркой угля Д (длиннопламенный).  </w:t>
      </w:r>
    </w:p>
    <w:p w14:paraId="102F5B76" w14:textId="77777777" w:rsidR="00FF7645" w:rsidRPr="00FF7645" w:rsidRDefault="00FF7645" w:rsidP="00FF7645">
      <w:pPr>
        <w:ind w:firstLine="709"/>
        <w:contextualSpacing/>
        <w:jc w:val="both"/>
        <w:rPr>
          <w:sz w:val="28"/>
          <w:szCs w:val="28"/>
        </w:rPr>
      </w:pPr>
      <w:r w:rsidRPr="00FF7645">
        <w:rPr>
          <w:sz w:val="28"/>
          <w:szCs w:val="28"/>
        </w:rPr>
        <w:t xml:space="preserve">«ГОСТ 32464-2013. Межгосударственный стандарт. Угли бурые, каменные и антрацит. Общие технические требования» (введен в действие Приказом Росстандарта от 22.11.2013 № 2019-ст) в таблице 1 п.3.3 перечислил требования к безопасности угольной продукции. Дословно это выглядит следующим образом: </w:t>
      </w:r>
    </w:p>
    <w:p w14:paraId="03D47FBC" w14:textId="77777777" w:rsidR="00FF7645" w:rsidRPr="00FF7645" w:rsidRDefault="00FF7645" w:rsidP="00FF7645">
      <w:pPr>
        <w:autoSpaceDE w:val="0"/>
        <w:autoSpaceDN w:val="0"/>
        <w:adjustRightInd w:val="0"/>
        <w:ind w:firstLine="540"/>
        <w:jc w:val="both"/>
        <w:rPr>
          <w:rFonts w:eastAsia="Calibri"/>
          <w:sz w:val="28"/>
          <w:szCs w:val="28"/>
        </w:rPr>
      </w:pPr>
      <w:r w:rsidRPr="00FF7645">
        <w:rPr>
          <w:rFonts w:eastAsia="Calibri"/>
          <w:sz w:val="28"/>
          <w:szCs w:val="28"/>
        </w:rPr>
        <w:t>«3.3 Показатели качества, характеризующие безопасность угольной продукции, приведены в таблице 1. Нормы по указанным показателям устанавливают в документах на конкретную продукцию отдельных предприятий, но они не должны превышать значений, предусмотренных настоящим стандартом.</w:t>
      </w:r>
    </w:p>
    <w:p w14:paraId="0A34F5D0" w14:textId="77777777" w:rsidR="00FF7645" w:rsidRPr="00FF7645" w:rsidRDefault="00FF7645" w:rsidP="00FF7645">
      <w:pPr>
        <w:autoSpaceDE w:val="0"/>
        <w:autoSpaceDN w:val="0"/>
        <w:adjustRightInd w:val="0"/>
        <w:ind w:firstLine="540"/>
        <w:jc w:val="both"/>
        <w:outlineLvl w:val="0"/>
        <w:rPr>
          <w:rFonts w:eastAsia="Calibri"/>
          <w:sz w:val="28"/>
          <w:szCs w:val="28"/>
        </w:rPr>
      </w:pPr>
    </w:p>
    <w:p w14:paraId="2CC6EDFA" w14:textId="77777777" w:rsidR="00FF7645" w:rsidRPr="00FF7645" w:rsidRDefault="00FF7645" w:rsidP="00FF7645">
      <w:pPr>
        <w:autoSpaceDE w:val="0"/>
        <w:autoSpaceDN w:val="0"/>
        <w:adjustRightInd w:val="0"/>
        <w:jc w:val="right"/>
        <w:rPr>
          <w:rFonts w:eastAsia="Calibri"/>
          <w:sz w:val="28"/>
          <w:szCs w:val="28"/>
        </w:rPr>
      </w:pPr>
      <w:r w:rsidRPr="00FF7645">
        <w:rPr>
          <w:rFonts w:eastAsia="Calibri"/>
          <w:sz w:val="28"/>
          <w:szCs w:val="28"/>
        </w:rPr>
        <w:t>Таблица 1</w:t>
      </w:r>
    </w:p>
    <w:p w14:paraId="66A4593F" w14:textId="77777777" w:rsidR="00FF7645" w:rsidRPr="00FF7645" w:rsidRDefault="00FF7645" w:rsidP="00FF7645">
      <w:pPr>
        <w:autoSpaceDE w:val="0"/>
        <w:autoSpaceDN w:val="0"/>
        <w:adjustRightInd w:val="0"/>
        <w:ind w:firstLine="540"/>
        <w:jc w:val="both"/>
        <w:rPr>
          <w:rFonts w:eastAsia="Calibr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1440"/>
        <w:gridCol w:w="1920"/>
        <w:gridCol w:w="1704"/>
        <w:gridCol w:w="1776"/>
      </w:tblGrid>
      <w:tr w:rsidR="00FF7645" w:rsidRPr="00FF7645" w14:paraId="491952DC" w14:textId="77777777" w:rsidTr="004529E4">
        <w:tc>
          <w:tcPr>
            <w:tcW w:w="2820" w:type="dxa"/>
            <w:vMerge w:val="restart"/>
            <w:tcBorders>
              <w:top w:val="single" w:sz="4" w:space="0" w:color="auto"/>
              <w:left w:val="single" w:sz="4" w:space="0" w:color="auto"/>
              <w:bottom w:val="single" w:sz="4" w:space="0" w:color="auto"/>
              <w:right w:val="single" w:sz="4" w:space="0" w:color="auto"/>
            </w:tcBorders>
            <w:vAlign w:val="center"/>
          </w:tcPr>
          <w:p w14:paraId="4A00C663" w14:textId="77777777" w:rsidR="00FF7645" w:rsidRPr="00FF7645" w:rsidRDefault="00FF7645" w:rsidP="00FF7645">
            <w:pPr>
              <w:autoSpaceDE w:val="0"/>
              <w:autoSpaceDN w:val="0"/>
              <w:adjustRightInd w:val="0"/>
              <w:jc w:val="center"/>
              <w:rPr>
                <w:rFonts w:eastAsia="Calibri"/>
              </w:rPr>
            </w:pPr>
            <w:r w:rsidRPr="00FF7645">
              <w:rPr>
                <w:rFonts w:eastAsia="Calibri"/>
              </w:rPr>
              <w:t>Наименование показателя</w:t>
            </w:r>
          </w:p>
        </w:tc>
        <w:tc>
          <w:tcPr>
            <w:tcW w:w="5064" w:type="dxa"/>
            <w:gridSpan w:val="3"/>
            <w:tcBorders>
              <w:top w:val="single" w:sz="4" w:space="0" w:color="auto"/>
              <w:left w:val="single" w:sz="4" w:space="0" w:color="auto"/>
              <w:bottom w:val="single" w:sz="4" w:space="0" w:color="auto"/>
              <w:right w:val="single" w:sz="4" w:space="0" w:color="auto"/>
            </w:tcBorders>
            <w:vAlign w:val="center"/>
          </w:tcPr>
          <w:p w14:paraId="1AC7B183" w14:textId="77777777" w:rsidR="00FF7645" w:rsidRPr="00FF7645" w:rsidRDefault="00FF7645" w:rsidP="00FF7645">
            <w:pPr>
              <w:autoSpaceDE w:val="0"/>
              <w:autoSpaceDN w:val="0"/>
              <w:adjustRightInd w:val="0"/>
              <w:jc w:val="center"/>
              <w:rPr>
                <w:rFonts w:eastAsia="Calibri"/>
              </w:rPr>
            </w:pPr>
            <w:r w:rsidRPr="00FF7645">
              <w:rPr>
                <w:rFonts w:eastAsia="Calibri"/>
              </w:rPr>
              <w:t>Норма для продукции</w:t>
            </w:r>
          </w:p>
        </w:tc>
        <w:tc>
          <w:tcPr>
            <w:tcW w:w="1776" w:type="dxa"/>
            <w:vMerge w:val="restart"/>
            <w:tcBorders>
              <w:top w:val="single" w:sz="4" w:space="0" w:color="auto"/>
              <w:left w:val="single" w:sz="4" w:space="0" w:color="auto"/>
              <w:bottom w:val="single" w:sz="4" w:space="0" w:color="auto"/>
              <w:right w:val="single" w:sz="4" w:space="0" w:color="auto"/>
            </w:tcBorders>
            <w:vAlign w:val="center"/>
          </w:tcPr>
          <w:p w14:paraId="79F1B77E" w14:textId="77777777" w:rsidR="00FF7645" w:rsidRPr="00FF7645" w:rsidRDefault="00FF7645" w:rsidP="00FF7645">
            <w:pPr>
              <w:autoSpaceDE w:val="0"/>
              <w:autoSpaceDN w:val="0"/>
              <w:adjustRightInd w:val="0"/>
              <w:jc w:val="center"/>
              <w:rPr>
                <w:rFonts w:eastAsia="Calibri"/>
              </w:rPr>
            </w:pPr>
            <w:r w:rsidRPr="00FF7645">
              <w:rPr>
                <w:rFonts w:eastAsia="Calibri"/>
              </w:rPr>
              <w:t>Метод испытания</w:t>
            </w:r>
          </w:p>
        </w:tc>
      </w:tr>
      <w:tr w:rsidR="00FF7645" w:rsidRPr="00FF7645" w14:paraId="0F618837" w14:textId="77777777" w:rsidTr="004529E4">
        <w:tc>
          <w:tcPr>
            <w:tcW w:w="2820" w:type="dxa"/>
            <w:vMerge/>
            <w:tcBorders>
              <w:top w:val="single" w:sz="4" w:space="0" w:color="auto"/>
              <w:left w:val="single" w:sz="4" w:space="0" w:color="auto"/>
              <w:bottom w:val="single" w:sz="4" w:space="0" w:color="auto"/>
              <w:right w:val="single" w:sz="4" w:space="0" w:color="auto"/>
            </w:tcBorders>
          </w:tcPr>
          <w:p w14:paraId="6B8CA5F3" w14:textId="77777777" w:rsidR="00FF7645" w:rsidRPr="00FF7645" w:rsidRDefault="00FF7645" w:rsidP="00FF7645">
            <w:pPr>
              <w:autoSpaceDE w:val="0"/>
              <w:autoSpaceDN w:val="0"/>
              <w:adjustRightInd w:val="0"/>
              <w:jc w:val="center"/>
              <w:rPr>
                <w:rFonts w:eastAsia="Calibri"/>
              </w:rPr>
            </w:pPr>
          </w:p>
        </w:tc>
        <w:tc>
          <w:tcPr>
            <w:tcW w:w="1440" w:type="dxa"/>
            <w:tcBorders>
              <w:top w:val="single" w:sz="4" w:space="0" w:color="auto"/>
              <w:left w:val="single" w:sz="4" w:space="0" w:color="auto"/>
              <w:bottom w:val="single" w:sz="4" w:space="0" w:color="auto"/>
              <w:right w:val="single" w:sz="4" w:space="0" w:color="auto"/>
            </w:tcBorders>
            <w:vAlign w:val="center"/>
          </w:tcPr>
          <w:p w14:paraId="0DC747ED" w14:textId="77777777" w:rsidR="00FF7645" w:rsidRPr="00FF7645" w:rsidRDefault="00FF7645" w:rsidP="00FF7645">
            <w:pPr>
              <w:autoSpaceDE w:val="0"/>
              <w:autoSpaceDN w:val="0"/>
              <w:adjustRightInd w:val="0"/>
              <w:jc w:val="center"/>
              <w:rPr>
                <w:rFonts w:eastAsia="Calibri"/>
              </w:rPr>
            </w:pPr>
            <w:r w:rsidRPr="00FF7645">
              <w:rPr>
                <w:rFonts w:eastAsia="Calibri"/>
              </w:rPr>
              <w:t>Обогащенный уголь</w:t>
            </w:r>
          </w:p>
        </w:tc>
        <w:tc>
          <w:tcPr>
            <w:tcW w:w="1920" w:type="dxa"/>
            <w:tcBorders>
              <w:top w:val="single" w:sz="4" w:space="0" w:color="auto"/>
              <w:left w:val="single" w:sz="4" w:space="0" w:color="auto"/>
              <w:bottom w:val="single" w:sz="4" w:space="0" w:color="auto"/>
              <w:right w:val="single" w:sz="4" w:space="0" w:color="auto"/>
            </w:tcBorders>
            <w:vAlign w:val="center"/>
          </w:tcPr>
          <w:p w14:paraId="311F1143" w14:textId="77777777" w:rsidR="00FF7645" w:rsidRPr="00FF7645" w:rsidRDefault="00FF7645" w:rsidP="00FF7645">
            <w:pPr>
              <w:autoSpaceDE w:val="0"/>
              <w:autoSpaceDN w:val="0"/>
              <w:adjustRightInd w:val="0"/>
              <w:jc w:val="center"/>
              <w:rPr>
                <w:rFonts w:eastAsia="Calibri"/>
              </w:rPr>
            </w:pPr>
            <w:r w:rsidRPr="00FF7645">
              <w:rPr>
                <w:rFonts w:eastAsia="Calibri"/>
              </w:rPr>
              <w:t>Необогащенный рассортированный уголь</w:t>
            </w:r>
          </w:p>
        </w:tc>
        <w:tc>
          <w:tcPr>
            <w:tcW w:w="1704" w:type="dxa"/>
            <w:tcBorders>
              <w:top w:val="single" w:sz="4" w:space="0" w:color="auto"/>
              <w:left w:val="single" w:sz="4" w:space="0" w:color="auto"/>
              <w:bottom w:val="single" w:sz="4" w:space="0" w:color="auto"/>
              <w:right w:val="single" w:sz="4" w:space="0" w:color="auto"/>
            </w:tcBorders>
            <w:vAlign w:val="center"/>
          </w:tcPr>
          <w:p w14:paraId="0FE5F9BB" w14:textId="77777777" w:rsidR="00FF7645" w:rsidRPr="00FF7645" w:rsidRDefault="00FF7645" w:rsidP="00FF7645">
            <w:pPr>
              <w:autoSpaceDE w:val="0"/>
              <w:autoSpaceDN w:val="0"/>
              <w:adjustRightInd w:val="0"/>
              <w:jc w:val="center"/>
              <w:rPr>
                <w:rFonts w:eastAsia="Calibri"/>
              </w:rPr>
            </w:pPr>
            <w:r w:rsidRPr="00FF7645">
              <w:rPr>
                <w:rFonts w:eastAsia="Calibri"/>
              </w:rPr>
              <w:t>Рядовой уголь, промпродукт, отсев, шлам</w:t>
            </w:r>
          </w:p>
        </w:tc>
        <w:tc>
          <w:tcPr>
            <w:tcW w:w="1776" w:type="dxa"/>
            <w:vMerge/>
            <w:tcBorders>
              <w:top w:val="single" w:sz="4" w:space="0" w:color="auto"/>
              <w:left w:val="single" w:sz="4" w:space="0" w:color="auto"/>
              <w:bottom w:val="single" w:sz="4" w:space="0" w:color="auto"/>
              <w:right w:val="single" w:sz="4" w:space="0" w:color="auto"/>
            </w:tcBorders>
          </w:tcPr>
          <w:p w14:paraId="04AA2BDE" w14:textId="77777777" w:rsidR="00FF7645" w:rsidRPr="00FF7645" w:rsidRDefault="00FF7645" w:rsidP="00FF7645">
            <w:pPr>
              <w:autoSpaceDE w:val="0"/>
              <w:autoSpaceDN w:val="0"/>
              <w:adjustRightInd w:val="0"/>
              <w:jc w:val="center"/>
              <w:rPr>
                <w:rFonts w:eastAsia="Calibri"/>
                <w:sz w:val="28"/>
                <w:szCs w:val="28"/>
              </w:rPr>
            </w:pPr>
          </w:p>
        </w:tc>
      </w:tr>
      <w:tr w:rsidR="00FF7645" w:rsidRPr="00FF7645" w14:paraId="4DA36BA2" w14:textId="77777777" w:rsidTr="004529E4">
        <w:tc>
          <w:tcPr>
            <w:tcW w:w="2820" w:type="dxa"/>
            <w:tcBorders>
              <w:top w:val="single" w:sz="4" w:space="0" w:color="auto"/>
              <w:left w:val="single" w:sz="4" w:space="0" w:color="auto"/>
              <w:right w:val="single" w:sz="4" w:space="0" w:color="auto"/>
            </w:tcBorders>
          </w:tcPr>
          <w:p w14:paraId="2BB37209" w14:textId="77777777" w:rsidR="00FF7645" w:rsidRPr="00FF7645" w:rsidRDefault="00FF7645" w:rsidP="00FF7645">
            <w:pPr>
              <w:autoSpaceDE w:val="0"/>
              <w:autoSpaceDN w:val="0"/>
              <w:adjustRightInd w:val="0"/>
              <w:rPr>
                <w:rFonts w:eastAsia="Calibri"/>
              </w:rPr>
            </w:pPr>
            <w:r w:rsidRPr="00FF7645">
              <w:rPr>
                <w:rFonts w:eastAsia="Calibri"/>
              </w:rPr>
              <w:t xml:space="preserve">1 Зольность </w:t>
            </w:r>
            <w:r w:rsidRPr="00FF7645">
              <w:rPr>
                <w:rFonts w:eastAsia="Calibri"/>
                <w:i/>
                <w:iCs/>
              </w:rPr>
              <w:t>A</w:t>
            </w:r>
            <w:r w:rsidRPr="00FF7645">
              <w:rPr>
                <w:rFonts w:eastAsia="Calibri"/>
                <w:i/>
                <w:iCs/>
                <w:vertAlign w:val="superscript"/>
              </w:rPr>
              <w:t>d</w:t>
            </w:r>
            <w:r w:rsidRPr="00FF7645">
              <w:rPr>
                <w:rFonts w:eastAsia="Calibri"/>
              </w:rPr>
              <w:t>, %, не более:</w:t>
            </w:r>
          </w:p>
        </w:tc>
        <w:tc>
          <w:tcPr>
            <w:tcW w:w="1440" w:type="dxa"/>
            <w:tcBorders>
              <w:top w:val="single" w:sz="4" w:space="0" w:color="auto"/>
              <w:left w:val="single" w:sz="4" w:space="0" w:color="auto"/>
              <w:right w:val="single" w:sz="4" w:space="0" w:color="auto"/>
            </w:tcBorders>
            <w:vAlign w:val="bottom"/>
          </w:tcPr>
          <w:p w14:paraId="1E2A84C2" w14:textId="77777777" w:rsidR="00FF7645" w:rsidRPr="00FF7645" w:rsidRDefault="00FF7645" w:rsidP="00FF7645">
            <w:pPr>
              <w:autoSpaceDE w:val="0"/>
              <w:autoSpaceDN w:val="0"/>
              <w:adjustRightInd w:val="0"/>
              <w:jc w:val="center"/>
              <w:rPr>
                <w:rFonts w:eastAsia="Calibri"/>
              </w:rPr>
            </w:pPr>
          </w:p>
        </w:tc>
        <w:tc>
          <w:tcPr>
            <w:tcW w:w="1920" w:type="dxa"/>
            <w:tcBorders>
              <w:top w:val="single" w:sz="4" w:space="0" w:color="auto"/>
              <w:left w:val="single" w:sz="4" w:space="0" w:color="auto"/>
              <w:right w:val="single" w:sz="4" w:space="0" w:color="auto"/>
            </w:tcBorders>
            <w:vAlign w:val="bottom"/>
          </w:tcPr>
          <w:p w14:paraId="6033D6DF" w14:textId="77777777" w:rsidR="00FF7645" w:rsidRPr="00FF7645" w:rsidRDefault="00FF7645" w:rsidP="00FF7645">
            <w:pPr>
              <w:autoSpaceDE w:val="0"/>
              <w:autoSpaceDN w:val="0"/>
              <w:adjustRightInd w:val="0"/>
              <w:jc w:val="center"/>
              <w:rPr>
                <w:rFonts w:eastAsia="Calibri"/>
              </w:rPr>
            </w:pPr>
          </w:p>
        </w:tc>
        <w:tc>
          <w:tcPr>
            <w:tcW w:w="1704" w:type="dxa"/>
            <w:tcBorders>
              <w:top w:val="single" w:sz="4" w:space="0" w:color="auto"/>
              <w:left w:val="single" w:sz="4" w:space="0" w:color="auto"/>
              <w:right w:val="single" w:sz="4" w:space="0" w:color="auto"/>
            </w:tcBorders>
            <w:vAlign w:val="bottom"/>
          </w:tcPr>
          <w:p w14:paraId="3FC72565" w14:textId="77777777" w:rsidR="00FF7645" w:rsidRPr="00FF7645" w:rsidRDefault="00FF7645" w:rsidP="00FF7645">
            <w:pPr>
              <w:autoSpaceDE w:val="0"/>
              <w:autoSpaceDN w:val="0"/>
              <w:adjustRightInd w:val="0"/>
              <w:jc w:val="center"/>
              <w:rPr>
                <w:rFonts w:eastAsia="Calibri"/>
              </w:rPr>
            </w:pPr>
          </w:p>
        </w:tc>
        <w:tc>
          <w:tcPr>
            <w:tcW w:w="1776" w:type="dxa"/>
            <w:tcBorders>
              <w:top w:val="single" w:sz="4" w:space="0" w:color="auto"/>
              <w:left w:val="single" w:sz="4" w:space="0" w:color="auto"/>
              <w:right w:val="single" w:sz="4" w:space="0" w:color="auto"/>
            </w:tcBorders>
            <w:vAlign w:val="bottom"/>
          </w:tcPr>
          <w:p w14:paraId="55F25B3F" w14:textId="77777777" w:rsidR="00FF7645" w:rsidRPr="00FF7645" w:rsidRDefault="00FF7645" w:rsidP="00FF7645">
            <w:pPr>
              <w:autoSpaceDE w:val="0"/>
              <w:autoSpaceDN w:val="0"/>
              <w:adjustRightInd w:val="0"/>
              <w:jc w:val="center"/>
              <w:rPr>
                <w:rFonts w:eastAsia="Calibri"/>
              </w:rPr>
            </w:pPr>
            <w:r w:rsidRPr="00FF7645">
              <w:rPr>
                <w:rFonts w:eastAsia="Calibri"/>
              </w:rPr>
              <w:t>ГОСТ ISO 1171</w:t>
            </w:r>
          </w:p>
        </w:tc>
      </w:tr>
      <w:tr w:rsidR="00FF7645" w:rsidRPr="00FF7645" w14:paraId="25F5BA5E" w14:textId="77777777" w:rsidTr="004529E4">
        <w:tc>
          <w:tcPr>
            <w:tcW w:w="2820" w:type="dxa"/>
            <w:tcBorders>
              <w:left w:val="single" w:sz="4" w:space="0" w:color="auto"/>
              <w:right w:val="single" w:sz="4" w:space="0" w:color="auto"/>
            </w:tcBorders>
          </w:tcPr>
          <w:p w14:paraId="11650756" w14:textId="77777777" w:rsidR="00FF7645" w:rsidRPr="00FF7645" w:rsidRDefault="00FF7645" w:rsidP="00FF7645">
            <w:pPr>
              <w:autoSpaceDE w:val="0"/>
              <w:autoSpaceDN w:val="0"/>
              <w:adjustRightInd w:val="0"/>
              <w:ind w:left="283"/>
              <w:rPr>
                <w:rFonts w:eastAsia="Calibri"/>
              </w:rPr>
            </w:pPr>
            <w:r w:rsidRPr="00FF7645">
              <w:rPr>
                <w:rFonts w:eastAsia="Calibri"/>
              </w:rPr>
              <w:t>- каменный уголь и антрацит</w:t>
            </w:r>
          </w:p>
        </w:tc>
        <w:tc>
          <w:tcPr>
            <w:tcW w:w="1440" w:type="dxa"/>
            <w:tcBorders>
              <w:left w:val="single" w:sz="4" w:space="0" w:color="auto"/>
              <w:right w:val="single" w:sz="4" w:space="0" w:color="auto"/>
            </w:tcBorders>
            <w:vAlign w:val="bottom"/>
          </w:tcPr>
          <w:p w14:paraId="6BD72DC7" w14:textId="77777777" w:rsidR="00FF7645" w:rsidRPr="00FF7645" w:rsidRDefault="00FF7645" w:rsidP="00FF7645">
            <w:pPr>
              <w:autoSpaceDE w:val="0"/>
              <w:autoSpaceDN w:val="0"/>
              <w:adjustRightInd w:val="0"/>
              <w:jc w:val="center"/>
              <w:rPr>
                <w:rFonts w:eastAsia="Calibri"/>
              </w:rPr>
            </w:pPr>
            <w:r w:rsidRPr="00FF7645">
              <w:rPr>
                <w:rFonts w:eastAsia="Calibri"/>
              </w:rPr>
              <w:t>29,00</w:t>
            </w:r>
          </w:p>
        </w:tc>
        <w:tc>
          <w:tcPr>
            <w:tcW w:w="1920" w:type="dxa"/>
            <w:tcBorders>
              <w:left w:val="single" w:sz="4" w:space="0" w:color="auto"/>
              <w:right w:val="single" w:sz="4" w:space="0" w:color="auto"/>
            </w:tcBorders>
            <w:vAlign w:val="bottom"/>
          </w:tcPr>
          <w:p w14:paraId="39042CB2" w14:textId="77777777" w:rsidR="00FF7645" w:rsidRPr="00FF7645" w:rsidRDefault="00FF7645" w:rsidP="00FF7645">
            <w:pPr>
              <w:autoSpaceDE w:val="0"/>
              <w:autoSpaceDN w:val="0"/>
              <w:adjustRightInd w:val="0"/>
              <w:jc w:val="center"/>
              <w:rPr>
                <w:rFonts w:eastAsia="Calibri"/>
              </w:rPr>
            </w:pPr>
            <w:r w:rsidRPr="00FF7645">
              <w:rPr>
                <w:rFonts w:eastAsia="Calibri"/>
              </w:rPr>
              <w:t>38,00</w:t>
            </w:r>
          </w:p>
        </w:tc>
        <w:tc>
          <w:tcPr>
            <w:tcW w:w="1704" w:type="dxa"/>
            <w:tcBorders>
              <w:left w:val="single" w:sz="4" w:space="0" w:color="auto"/>
              <w:right w:val="single" w:sz="4" w:space="0" w:color="auto"/>
            </w:tcBorders>
            <w:vAlign w:val="bottom"/>
          </w:tcPr>
          <w:p w14:paraId="703376D0" w14:textId="77777777" w:rsidR="00FF7645" w:rsidRPr="00FF7645" w:rsidRDefault="00FF7645" w:rsidP="00FF7645">
            <w:pPr>
              <w:autoSpaceDE w:val="0"/>
              <w:autoSpaceDN w:val="0"/>
              <w:adjustRightInd w:val="0"/>
              <w:jc w:val="center"/>
              <w:rPr>
                <w:rFonts w:eastAsia="Calibri"/>
              </w:rPr>
            </w:pPr>
            <w:r w:rsidRPr="00FF7645">
              <w:rPr>
                <w:rFonts w:eastAsia="Calibri"/>
              </w:rPr>
              <w:t>45,00</w:t>
            </w:r>
          </w:p>
        </w:tc>
        <w:tc>
          <w:tcPr>
            <w:tcW w:w="1776" w:type="dxa"/>
            <w:tcBorders>
              <w:left w:val="single" w:sz="4" w:space="0" w:color="auto"/>
              <w:right w:val="single" w:sz="4" w:space="0" w:color="auto"/>
            </w:tcBorders>
            <w:vAlign w:val="bottom"/>
          </w:tcPr>
          <w:p w14:paraId="0161F4B7" w14:textId="77777777" w:rsidR="00FF7645" w:rsidRPr="00FF7645" w:rsidRDefault="00FF7645" w:rsidP="00FF7645">
            <w:pPr>
              <w:autoSpaceDE w:val="0"/>
              <w:autoSpaceDN w:val="0"/>
              <w:adjustRightInd w:val="0"/>
              <w:jc w:val="center"/>
              <w:rPr>
                <w:rFonts w:eastAsia="Calibri"/>
              </w:rPr>
            </w:pPr>
          </w:p>
        </w:tc>
      </w:tr>
      <w:tr w:rsidR="00FF7645" w:rsidRPr="00FF7645" w14:paraId="4B0D5283" w14:textId="77777777" w:rsidTr="004529E4">
        <w:tc>
          <w:tcPr>
            <w:tcW w:w="2820" w:type="dxa"/>
            <w:tcBorders>
              <w:left w:val="single" w:sz="4" w:space="0" w:color="auto"/>
              <w:right w:val="single" w:sz="4" w:space="0" w:color="auto"/>
            </w:tcBorders>
          </w:tcPr>
          <w:p w14:paraId="5EFB703B" w14:textId="77777777" w:rsidR="00FF7645" w:rsidRPr="00FF7645" w:rsidRDefault="00FF7645" w:rsidP="00FF7645">
            <w:pPr>
              <w:autoSpaceDE w:val="0"/>
              <w:autoSpaceDN w:val="0"/>
              <w:adjustRightInd w:val="0"/>
              <w:ind w:left="283"/>
              <w:rPr>
                <w:rFonts w:eastAsia="Calibri"/>
              </w:rPr>
            </w:pPr>
            <w:r w:rsidRPr="00FF7645">
              <w:rPr>
                <w:rFonts w:eastAsia="Calibri"/>
              </w:rPr>
              <w:t>- бурый уголь</w:t>
            </w:r>
          </w:p>
        </w:tc>
        <w:tc>
          <w:tcPr>
            <w:tcW w:w="1440" w:type="dxa"/>
            <w:tcBorders>
              <w:left w:val="single" w:sz="4" w:space="0" w:color="auto"/>
              <w:right w:val="single" w:sz="4" w:space="0" w:color="auto"/>
            </w:tcBorders>
            <w:vAlign w:val="bottom"/>
          </w:tcPr>
          <w:p w14:paraId="6F0D62BB" w14:textId="77777777" w:rsidR="00FF7645" w:rsidRPr="00FF7645" w:rsidRDefault="00FF7645" w:rsidP="00FF7645">
            <w:pPr>
              <w:autoSpaceDE w:val="0"/>
              <w:autoSpaceDN w:val="0"/>
              <w:adjustRightInd w:val="0"/>
              <w:jc w:val="center"/>
              <w:rPr>
                <w:rFonts w:eastAsia="Calibri"/>
              </w:rPr>
            </w:pPr>
            <w:r w:rsidRPr="00FF7645">
              <w:rPr>
                <w:rFonts w:eastAsia="Calibri"/>
              </w:rPr>
              <w:t>34,00</w:t>
            </w:r>
          </w:p>
        </w:tc>
        <w:tc>
          <w:tcPr>
            <w:tcW w:w="1920" w:type="dxa"/>
            <w:tcBorders>
              <w:left w:val="single" w:sz="4" w:space="0" w:color="auto"/>
              <w:right w:val="single" w:sz="4" w:space="0" w:color="auto"/>
            </w:tcBorders>
            <w:vAlign w:val="bottom"/>
          </w:tcPr>
          <w:p w14:paraId="6F91999D" w14:textId="77777777" w:rsidR="00FF7645" w:rsidRPr="00FF7645" w:rsidRDefault="00FF7645" w:rsidP="00FF7645">
            <w:pPr>
              <w:autoSpaceDE w:val="0"/>
              <w:autoSpaceDN w:val="0"/>
              <w:adjustRightInd w:val="0"/>
              <w:jc w:val="center"/>
              <w:rPr>
                <w:rFonts w:eastAsia="Calibri"/>
              </w:rPr>
            </w:pPr>
            <w:r w:rsidRPr="00FF7645">
              <w:rPr>
                <w:rFonts w:eastAsia="Calibri"/>
              </w:rPr>
              <w:t>38,00</w:t>
            </w:r>
          </w:p>
        </w:tc>
        <w:tc>
          <w:tcPr>
            <w:tcW w:w="1704" w:type="dxa"/>
            <w:tcBorders>
              <w:left w:val="single" w:sz="4" w:space="0" w:color="auto"/>
              <w:right w:val="single" w:sz="4" w:space="0" w:color="auto"/>
            </w:tcBorders>
            <w:vAlign w:val="bottom"/>
          </w:tcPr>
          <w:p w14:paraId="3FBF1BA3" w14:textId="77777777" w:rsidR="00FF7645" w:rsidRPr="00FF7645" w:rsidRDefault="00FF7645" w:rsidP="00FF7645">
            <w:pPr>
              <w:autoSpaceDE w:val="0"/>
              <w:autoSpaceDN w:val="0"/>
              <w:adjustRightInd w:val="0"/>
              <w:jc w:val="center"/>
              <w:rPr>
                <w:rFonts w:eastAsia="Calibri"/>
              </w:rPr>
            </w:pPr>
            <w:r w:rsidRPr="00FF7645">
              <w:rPr>
                <w:rFonts w:eastAsia="Calibri"/>
              </w:rPr>
              <w:t>45,00</w:t>
            </w:r>
          </w:p>
        </w:tc>
        <w:tc>
          <w:tcPr>
            <w:tcW w:w="1776" w:type="dxa"/>
            <w:tcBorders>
              <w:left w:val="single" w:sz="4" w:space="0" w:color="auto"/>
              <w:right w:val="single" w:sz="4" w:space="0" w:color="auto"/>
            </w:tcBorders>
            <w:vAlign w:val="bottom"/>
          </w:tcPr>
          <w:p w14:paraId="219422F2" w14:textId="77777777" w:rsidR="00FF7645" w:rsidRPr="00FF7645" w:rsidRDefault="00FF7645" w:rsidP="00FF7645">
            <w:pPr>
              <w:autoSpaceDE w:val="0"/>
              <w:autoSpaceDN w:val="0"/>
              <w:adjustRightInd w:val="0"/>
              <w:jc w:val="center"/>
              <w:rPr>
                <w:rFonts w:eastAsia="Calibri"/>
              </w:rPr>
            </w:pPr>
          </w:p>
        </w:tc>
      </w:tr>
      <w:tr w:rsidR="00FF7645" w:rsidRPr="00FF7645" w14:paraId="016C7D55" w14:textId="77777777" w:rsidTr="004529E4">
        <w:tc>
          <w:tcPr>
            <w:tcW w:w="2820" w:type="dxa"/>
            <w:tcBorders>
              <w:left w:val="single" w:sz="4" w:space="0" w:color="auto"/>
              <w:right w:val="single" w:sz="4" w:space="0" w:color="auto"/>
            </w:tcBorders>
          </w:tcPr>
          <w:p w14:paraId="5923590F" w14:textId="77777777" w:rsidR="00FF7645" w:rsidRPr="00FF7645" w:rsidRDefault="00FF7645" w:rsidP="00FF7645">
            <w:pPr>
              <w:autoSpaceDE w:val="0"/>
              <w:autoSpaceDN w:val="0"/>
              <w:adjustRightInd w:val="0"/>
              <w:rPr>
                <w:rFonts w:eastAsia="Calibri"/>
              </w:rPr>
            </w:pPr>
            <w:r w:rsidRPr="00FF7645">
              <w:rPr>
                <w:rFonts w:eastAsia="Calibri"/>
              </w:rPr>
              <w:t xml:space="preserve">2 Массовая доля общей серы </w:t>
            </w:r>
            <w:r w:rsidRPr="00FF7645">
              <w:rPr>
                <w:rFonts w:eastAsia="Calibri"/>
                <w:noProof/>
                <w:position w:val="-13"/>
              </w:rPr>
              <w:drawing>
                <wp:inline distT="0" distB="0" distL="0" distR="0" wp14:anchorId="35E869AC" wp14:editId="302ACBD8">
                  <wp:extent cx="24765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342900"/>
                          </a:xfrm>
                          <a:prstGeom prst="rect">
                            <a:avLst/>
                          </a:prstGeom>
                          <a:noFill/>
                          <a:ln>
                            <a:noFill/>
                          </a:ln>
                        </pic:spPr>
                      </pic:pic>
                    </a:graphicData>
                  </a:graphic>
                </wp:inline>
              </w:drawing>
            </w:r>
            <w:r w:rsidRPr="00FF7645">
              <w:rPr>
                <w:rFonts w:eastAsia="Calibri"/>
              </w:rPr>
              <w:t>, %, не более</w:t>
            </w:r>
          </w:p>
        </w:tc>
        <w:tc>
          <w:tcPr>
            <w:tcW w:w="1440" w:type="dxa"/>
            <w:tcBorders>
              <w:left w:val="single" w:sz="4" w:space="0" w:color="auto"/>
              <w:right w:val="single" w:sz="4" w:space="0" w:color="auto"/>
            </w:tcBorders>
            <w:vAlign w:val="bottom"/>
          </w:tcPr>
          <w:p w14:paraId="3C1C7CC0" w14:textId="77777777" w:rsidR="00FF7645" w:rsidRPr="00FF7645" w:rsidRDefault="00FF7645" w:rsidP="00FF7645">
            <w:pPr>
              <w:autoSpaceDE w:val="0"/>
              <w:autoSpaceDN w:val="0"/>
              <w:adjustRightInd w:val="0"/>
              <w:jc w:val="center"/>
              <w:rPr>
                <w:rFonts w:eastAsia="Calibri"/>
              </w:rPr>
            </w:pPr>
            <w:r w:rsidRPr="00FF7645">
              <w:rPr>
                <w:rFonts w:eastAsia="Calibri"/>
              </w:rPr>
              <w:t>2,80</w:t>
            </w:r>
          </w:p>
        </w:tc>
        <w:tc>
          <w:tcPr>
            <w:tcW w:w="1920" w:type="dxa"/>
            <w:tcBorders>
              <w:left w:val="single" w:sz="4" w:space="0" w:color="auto"/>
              <w:right w:val="single" w:sz="4" w:space="0" w:color="auto"/>
            </w:tcBorders>
            <w:vAlign w:val="bottom"/>
          </w:tcPr>
          <w:p w14:paraId="2BEAA599" w14:textId="77777777" w:rsidR="00FF7645" w:rsidRPr="00FF7645" w:rsidRDefault="00FF7645" w:rsidP="00FF7645">
            <w:pPr>
              <w:autoSpaceDE w:val="0"/>
              <w:autoSpaceDN w:val="0"/>
              <w:adjustRightInd w:val="0"/>
              <w:jc w:val="center"/>
              <w:rPr>
                <w:rFonts w:eastAsia="Calibri"/>
              </w:rPr>
            </w:pPr>
            <w:r w:rsidRPr="00FF7645">
              <w:rPr>
                <w:rFonts w:eastAsia="Calibri"/>
              </w:rPr>
              <w:t>3,00</w:t>
            </w:r>
          </w:p>
        </w:tc>
        <w:tc>
          <w:tcPr>
            <w:tcW w:w="1704" w:type="dxa"/>
            <w:tcBorders>
              <w:left w:val="single" w:sz="4" w:space="0" w:color="auto"/>
              <w:right w:val="single" w:sz="4" w:space="0" w:color="auto"/>
            </w:tcBorders>
            <w:vAlign w:val="bottom"/>
          </w:tcPr>
          <w:p w14:paraId="63DF9BDF" w14:textId="77777777" w:rsidR="00FF7645" w:rsidRPr="00FF7645" w:rsidRDefault="00FF7645" w:rsidP="00FF7645">
            <w:pPr>
              <w:autoSpaceDE w:val="0"/>
              <w:autoSpaceDN w:val="0"/>
              <w:adjustRightInd w:val="0"/>
              <w:jc w:val="center"/>
              <w:rPr>
                <w:rFonts w:eastAsia="Calibri"/>
              </w:rPr>
            </w:pPr>
            <w:r w:rsidRPr="00FF7645">
              <w:rPr>
                <w:rFonts w:eastAsia="Calibri"/>
              </w:rPr>
              <w:t>4,50</w:t>
            </w:r>
          </w:p>
        </w:tc>
        <w:tc>
          <w:tcPr>
            <w:tcW w:w="1776" w:type="dxa"/>
            <w:tcBorders>
              <w:left w:val="single" w:sz="4" w:space="0" w:color="auto"/>
              <w:right w:val="single" w:sz="4" w:space="0" w:color="auto"/>
            </w:tcBorders>
            <w:vAlign w:val="bottom"/>
          </w:tcPr>
          <w:p w14:paraId="146BAA2F" w14:textId="77777777" w:rsidR="00FF7645" w:rsidRPr="00FF7645" w:rsidRDefault="00FF7645" w:rsidP="00FF7645">
            <w:pPr>
              <w:autoSpaceDE w:val="0"/>
              <w:autoSpaceDN w:val="0"/>
              <w:adjustRightInd w:val="0"/>
              <w:jc w:val="center"/>
              <w:rPr>
                <w:rFonts w:eastAsia="Calibri"/>
              </w:rPr>
            </w:pPr>
            <w:hyperlink r:id="rId9" w:history="1">
              <w:r w:rsidRPr="00FF7645">
                <w:rPr>
                  <w:rFonts w:eastAsia="Calibri"/>
                </w:rPr>
                <w:t>ГОСТ 8606</w:t>
              </w:r>
            </w:hyperlink>
          </w:p>
        </w:tc>
      </w:tr>
      <w:tr w:rsidR="00FF7645" w:rsidRPr="00FF7645" w14:paraId="693ECE65" w14:textId="77777777" w:rsidTr="004529E4">
        <w:tc>
          <w:tcPr>
            <w:tcW w:w="2820" w:type="dxa"/>
            <w:tcBorders>
              <w:left w:val="single" w:sz="4" w:space="0" w:color="auto"/>
              <w:right w:val="single" w:sz="4" w:space="0" w:color="auto"/>
            </w:tcBorders>
          </w:tcPr>
          <w:p w14:paraId="3A10D875" w14:textId="77777777" w:rsidR="00FF7645" w:rsidRPr="00FF7645" w:rsidRDefault="00FF7645" w:rsidP="00FF7645">
            <w:pPr>
              <w:autoSpaceDE w:val="0"/>
              <w:autoSpaceDN w:val="0"/>
              <w:adjustRightInd w:val="0"/>
              <w:rPr>
                <w:rFonts w:eastAsia="Calibri"/>
              </w:rPr>
            </w:pPr>
            <w:r w:rsidRPr="00FF7645">
              <w:rPr>
                <w:rFonts w:eastAsia="Calibri"/>
              </w:rPr>
              <w:t xml:space="preserve">3 Массовая доля хлора </w:t>
            </w:r>
            <w:proofErr w:type="spellStart"/>
            <w:r w:rsidRPr="00FF7645">
              <w:rPr>
                <w:rFonts w:eastAsia="Calibri"/>
              </w:rPr>
              <w:t>Cl</w:t>
            </w:r>
            <w:r w:rsidRPr="00FF7645">
              <w:rPr>
                <w:rFonts w:eastAsia="Calibri"/>
                <w:i/>
                <w:iCs/>
                <w:vertAlign w:val="superscript"/>
              </w:rPr>
              <w:t>d</w:t>
            </w:r>
            <w:proofErr w:type="spellEnd"/>
            <w:r w:rsidRPr="00FF7645">
              <w:rPr>
                <w:rFonts w:eastAsia="Calibri"/>
              </w:rPr>
              <w:t>, %, не более</w:t>
            </w:r>
          </w:p>
        </w:tc>
        <w:tc>
          <w:tcPr>
            <w:tcW w:w="1440" w:type="dxa"/>
            <w:tcBorders>
              <w:left w:val="single" w:sz="4" w:space="0" w:color="auto"/>
              <w:right w:val="single" w:sz="4" w:space="0" w:color="auto"/>
            </w:tcBorders>
            <w:vAlign w:val="bottom"/>
          </w:tcPr>
          <w:p w14:paraId="334CCB49" w14:textId="77777777" w:rsidR="00FF7645" w:rsidRPr="00FF7645" w:rsidRDefault="00FF7645" w:rsidP="00FF7645">
            <w:pPr>
              <w:autoSpaceDE w:val="0"/>
              <w:autoSpaceDN w:val="0"/>
              <w:adjustRightInd w:val="0"/>
              <w:jc w:val="center"/>
              <w:rPr>
                <w:rFonts w:eastAsia="Calibri"/>
              </w:rPr>
            </w:pPr>
            <w:r w:rsidRPr="00FF7645">
              <w:rPr>
                <w:rFonts w:eastAsia="Calibri"/>
              </w:rPr>
              <w:t>0,60</w:t>
            </w:r>
          </w:p>
        </w:tc>
        <w:tc>
          <w:tcPr>
            <w:tcW w:w="1920" w:type="dxa"/>
            <w:tcBorders>
              <w:left w:val="single" w:sz="4" w:space="0" w:color="auto"/>
              <w:right w:val="single" w:sz="4" w:space="0" w:color="auto"/>
            </w:tcBorders>
            <w:vAlign w:val="bottom"/>
          </w:tcPr>
          <w:p w14:paraId="241F791A" w14:textId="77777777" w:rsidR="00FF7645" w:rsidRPr="00FF7645" w:rsidRDefault="00FF7645" w:rsidP="00FF7645">
            <w:pPr>
              <w:autoSpaceDE w:val="0"/>
              <w:autoSpaceDN w:val="0"/>
              <w:adjustRightInd w:val="0"/>
              <w:jc w:val="center"/>
              <w:rPr>
                <w:rFonts w:eastAsia="Calibri"/>
              </w:rPr>
            </w:pPr>
            <w:r w:rsidRPr="00FF7645">
              <w:rPr>
                <w:rFonts w:eastAsia="Calibri"/>
              </w:rPr>
              <w:t>0,60</w:t>
            </w:r>
          </w:p>
        </w:tc>
        <w:tc>
          <w:tcPr>
            <w:tcW w:w="1704" w:type="dxa"/>
            <w:tcBorders>
              <w:left w:val="single" w:sz="4" w:space="0" w:color="auto"/>
              <w:right w:val="single" w:sz="4" w:space="0" w:color="auto"/>
            </w:tcBorders>
            <w:vAlign w:val="bottom"/>
          </w:tcPr>
          <w:p w14:paraId="66759C28" w14:textId="77777777" w:rsidR="00FF7645" w:rsidRPr="00FF7645" w:rsidRDefault="00FF7645" w:rsidP="00FF7645">
            <w:pPr>
              <w:autoSpaceDE w:val="0"/>
              <w:autoSpaceDN w:val="0"/>
              <w:adjustRightInd w:val="0"/>
              <w:jc w:val="center"/>
              <w:rPr>
                <w:rFonts w:eastAsia="Calibri"/>
              </w:rPr>
            </w:pPr>
            <w:r w:rsidRPr="00FF7645">
              <w:rPr>
                <w:rFonts w:eastAsia="Calibri"/>
              </w:rPr>
              <w:t>0,60</w:t>
            </w:r>
          </w:p>
        </w:tc>
        <w:tc>
          <w:tcPr>
            <w:tcW w:w="1776" w:type="dxa"/>
            <w:tcBorders>
              <w:left w:val="single" w:sz="4" w:space="0" w:color="auto"/>
              <w:right w:val="single" w:sz="4" w:space="0" w:color="auto"/>
            </w:tcBorders>
            <w:vAlign w:val="bottom"/>
          </w:tcPr>
          <w:p w14:paraId="48F48FD6" w14:textId="77777777" w:rsidR="00FF7645" w:rsidRPr="00FF7645" w:rsidRDefault="00FF7645" w:rsidP="00FF7645">
            <w:pPr>
              <w:autoSpaceDE w:val="0"/>
              <w:autoSpaceDN w:val="0"/>
              <w:adjustRightInd w:val="0"/>
              <w:jc w:val="center"/>
              <w:rPr>
                <w:rFonts w:eastAsia="Calibri"/>
              </w:rPr>
            </w:pPr>
            <w:hyperlink r:id="rId10" w:history="1">
              <w:r w:rsidRPr="00FF7645">
                <w:rPr>
                  <w:rFonts w:eastAsia="Calibri"/>
                </w:rPr>
                <w:t>ГОСТ 9326</w:t>
              </w:r>
            </w:hyperlink>
          </w:p>
        </w:tc>
      </w:tr>
      <w:tr w:rsidR="00FF7645" w:rsidRPr="00FF7645" w14:paraId="0DB6B370" w14:textId="77777777" w:rsidTr="004529E4">
        <w:tc>
          <w:tcPr>
            <w:tcW w:w="2820" w:type="dxa"/>
            <w:tcBorders>
              <w:left w:val="single" w:sz="4" w:space="0" w:color="auto"/>
              <w:bottom w:val="single" w:sz="4" w:space="0" w:color="auto"/>
              <w:right w:val="single" w:sz="4" w:space="0" w:color="auto"/>
            </w:tcBorders>
          </w:tcPr>
          <w:p w14:paraId="2980E7BD" w14:textId="77777777" w:rsidR="00FF7645" w:rsidRPr="00FF7645" w:rsidRDefault="00FF7645" w:rsidP="00FF7645">
            <w:pPr>
              <w:autoSpaceDE w:val="0"/>
              <w:autoSpaceDN w:val="0"/>
              <w:adjustRightInd w:val="0"/>
              <w:rPr>
                <w:rFonts w:eastAsia="Calibri"/>
              </w:rPr>
            </w:pPr>
            <w:r w:rsidRPr="00FF7645">
              <w:rPr>
                <w:rFonts w:eastAsia="Calibri"/>
              </w:rPr>
              <w:t xml:space="preserve">4 Массовая доля мышьяка </w:t>
            </w:r>
            <w:proofErr w:type="spellStart"/>
            <w:r w:rsidRPr="00FF7645">
              <w:rPr>
                <w:rFonts w:eastAsia="Calibri"/>
              </w:rPr>
              <w:t>As</w:t>
            </w:r>
            <w:r w:rsidRPr="00FF7645">
              <w:rPr>
                <w:rFonts w:eastAsia="Calibri"/>
                <w:i/>
                <w:iCs/>
                <w:vertAlign w:val="superscript"/>
              </w:rPr>
              <w:t>d</w:t>
            </w:r>
            <w:proofErr w:type="spellEnd"/>
            <w:r w:rsidRPr="00FF7645">
              <w:rPr>
                <w:rFonts w:eastAsia="Calibri"/>
              </w:rPr>
              <w:t>, % (</w:t>
            </w:r>
            <w:proofErr w:type="spellStart"/>
            <w:r w:rsidRPr="00FF7645">
              <w:rPr>
                <w:rFonts w:eastAsia="Calibri"/>
              </w:rPr>
              <w:t>ppm</w:t>
            </w:r>
            <w:proofErr w:type="spellEnd"/>
            <w:r w:rsidRPr="00FF7645">
              <w:rPr>
                <w:rFonts w:eastAsia="Calibri"/>
              </w:rPr>
              <w:t>) &lt;*&gt;, не более</w:t>
            </w:r>
          </w:p>
        </w:tc>
        <w:tc>
          <w:tcPr>
            <w:tcW w:w="1440" w:type="dxa"/>
            <w:tcBorders>
              <w:left w:val="single" w:sz="4" w:space="0" w:color="auto"/>
              <w:bottom w:val="single" w:sz="4" w:space="0" w:color="auto"/>
              <w:right w:val="single" w:sz="4" w:space="0" w:color="auto"/>
            </w:tcBorders>
            <w:vAlign w:val="bottom"/>
          </w:tcPr>
          <w:p w14:paraId="5146F87A" w14:textId="77777777" w:rsidR="00FF7645" w:rsidRPr="00FF7645" w:rsidRDefault="00FF7645" w:rsidP="00FF7645">
            <w:pPr>
              <w:autoSpaceDE w:val="0"/>
              <w:autoSpaceDN w:val="0"/>
              <w:adjustRightInd w:val="0"/>
              <w:jc w:val="center"/>
              <w:rPr>
                <w:rFonts w:eastAsia="Calibri"/>
              </w:rPr>
            </w:pPr>
            <w:r w:rsidRPr="00FF7645">
              <w:rPr>
                <w:rFonts w:eastAsia="Calibri"/>
              </w:rPr>
              <w:t>0,02 (200)</w:t>
            </w:r>
          </w:p>
        </w:tc>
        <w:tc>
          <w:tcPr>
            <w:tcW w:w="1920" w:type="dxa"/>
            <w:tcBorders>
              <w:left w:val="single" w:sz="4" w:space="0" w:color="auto"/>
              <w:bottom w:val="single" w:sz="4" w:space="0" w:color="auto"/>
              <w:right w:val="single" w:sz="4" w:space="0" w:color="auto"/>
            </w:tcBorders>
            <w:vAlign w:val="bottom"/>
          </w:tcPr>
          <w:p w14:paraId="2AB750B7" w14:textId="77777777" w:rsidR="00FF7645" w:rsidRPr="00FF7645" w:rsidRDefault="00FF7645" w:rsidP="00FF7645">
            <w:pPr>
              <w:autoSpaceDE w:val="0"/>
              <w:autoSpaceDN w:val="0"/>
              <w:adjustRightInd w:val="0"/>
              <w:jc w:val="center"/>
              <w:rPr>
                <w:rFonts w:eastAsia="Calibri"/>
              </w:rPr>
            </w:pPr>
            <w:r w:rsidRPr="00FF7645">
              <w:rPr>
                <w:rFonts w:eastAsia="Calibri"/>
              </w:rPr>
              <w:t>0,02 (200)</w:t>
            </w:r>
          </w:p>
        </w:tc>
        <w:tc>
          <w:tcPr>
            <w:tcW w:w="1704" w:type="dxa"/>
            <w:tcBorders>
              <w:left w:val="single" w:sz="4" w:space="0" w:color="auto"/>
              <w:bottom w:val="single" w:sz="4" w:space="0" w:color="auto"/>
              <w:right w:val="single" w:sz="4" w:space="0" w:color="auto"/>
            </w:tcBorders>
            <w:vAlign w:val="bottom"/>
          </w:tcPr>
          <w:p w14:paraId="55A041A3" w14:textId="77777777" w:rsidR="00FF7645" w:rsidRPr="00FF7645" w:rsidRDefault="00FF7645" w:rsidP="00FF7645">
            <w:pPr>
              <w:autoSpaceDE w:val="0"/>
              <w:autoSpaceDN w:val="0"/>
              <w:adjustRightInd w:val="0"/>
              <w:jc w:val="center"/>
              <w:rPr>
                <w:rFonts w:eastAsia="Calibri"/>
              </w:rPr>
            </w:pPr>
            <w:r w:rsidRPr="00FF7645">
              <w:rPr>
                <w:rFonts w:eastAsia="Calibri"/>
              </w:rPr>
              <w:t>0,02 (200)</w:t>
            </w:r>
          </w:p>
        </w:tc>
        <w:tc>
          <w:tcPr>
            <w:tcW w:w="1776" w:type="dxa"/>
            <w:tcBorders>
              <w:left w:val="single" w:sz="4" w:space="0" w:color="auto"/>
              <w:bottom w:val="single" w:sz="4" w:space="0" w:color="auto"/>
              <w:right w:val="single" w:sz="4" w:space="0" w:color="auto"/>
            </w:tcBorders>
            <w:vAlign w:val="bottom"/>
          </w:tcPr>
          <w:p w14:paraId="0002FD29" w14:textId="77777777" w:rsidR="00FF7645" w:rsidRPr="00FF7645" w:rsidRDefault="00FF7645" w:rsidP="00FF7645">
            <w:pPr>
              <w:autoSpaceDE w:val="0"/>
              <w:autoSpaceDN w:val="0"/>
              <w:adjustRightInd w:val="0"/>
              <w:jc w:val="center"/>
              <w:rPr>
                <w:rFonts w:eastAsia="Calibri"/>
              </w:rPr>
            </w:pPr>
            <w:hyperlink r:id="rId11" w:history="1">
              <w:r w:rsidRPr="00FF7645">
                <w:rPr>
                  <w:rFonts w:eastAsia="Calibri"/>
                </w:rPr>
                <w:t>ГОСТ 10478</w:t>
              </w:r>
            </w:hyperlink>
          </w:p>
        </w:tc>
      </w:tr>
      <w:tr w:rsidR="00FF7645" w:rsidRPr="00FF7645" w14:paraId="08CDA1A1" w14:textId="77777777" w:rsidTr="004529E4">
        <w:tc>
          <w:tcPr>
            <w:tcW w:w="9660" w:type="dxa"/>
            <w:gridSpan w:val="5"/>
            <w:tcBorders>
              <w:top w:val="single" w:sz="4" w:space="0" w:color="auto"/>
              <w:left w:val="single" w:sz="4" w:space="0" w:color="auto"/>
              <w:bottom w:val="single" w:sz="4" w:space="0" w:color="auto"/>
              <w:right w:val="single" w:sz="4" w:space="0" w:color="auto"/>
            </w:tcBorders>
          </w:tcPr>
          <w:p w14:paraId="350E833E" w14:textId="77777777" w:rsidR="00FF7645" w:rsidRPr="00FF7645" w:rsidRDefault="00FF7645" w:rsidP="00FF7645">
            <w:pPr>
              <w:autoSpaceDE w:val="0"/>
              <w:autoSpaceDN w:val="0"/>
              <w:adjustRightInd w:val="0"/>
              <w:ind w:firstLine="283"/>
              <w:jc w:val="both"/>
              <w:rPr>
                <w:rFonts w:eastAsia="Calibri"/>
              </w:rPr>
            </w:pPr>
            <w:r w:rsidRPr="00FF7645">
              <w:rPr>
                <w:rFonts w:eastAsia="Calibri"/>
              </w:rPr>
              <w:t xml:space="preserve">&lt;*&gt; 1 </w:t>
            </w:r>
            <w:proofErr w:type="spellStart"/>
            <w:r w:rsidRPr="00FF7645">
              <w:rPr>
                <w:rFonts w:eastAsia="Calibri"/>
              </w:rPr>
              <w:t>ppm</w:t>
            </w:r>
            <w:proofErr w:type="spellEnd"/>
            <w:r w:rsidRPr="00FF7645">
              <w:rPr>
                <w:rFonts w:eastAsia="Calibri"/>
              </w:rPr>
              <w:t xml:space="preserve"> = 1 г/т = 1·10</w:t>
            </w:r>
            <w:r w:rsidRPr="00FF7645">
              <w:rPr>
                <w:rFonts w:eastAsia="Calibri"/>
                <w:vertAlign w:val="superscript"/>
              </w:rPr>
              <w:t>-4</w:t>
            </w:r>
            <w:r w:rsidRPr="00FF7645">
              <w:rPr>
                <w:rFonts w:eastAsia="Calibri"/>
              </w:rPr>
              <w:t>%</w:t>
            </w:r>
          </w:p>
        </w:tc>
      </w:tr>
    </w:tbl>
    <w:p w14:paraId="53BE4CE1" w14:textId="77777777" w:rsidR="00FF7645" w:rsidRPr="00FF7645" w:rsidRDefault="00FF7645" w:rsidP="00FF7645">
      <w:pPr>
        <w:autoSpaceDE w:val="0"/>
        <w:autoSpaceDN w:val="0"/>
        <w:adjustRightInd w:val="0"/>
        <w:jc w:val="both"/>
        <w:rPr>
          <w:rFonts w:eastAsia="Calibri"/>
          <w:sz w:val="28"/>
          <w:szCs w:val="28"/>
        </w:rPr>
      </w:pPr>
      <w:r w:rsidRPr="00FF7645">
        <w:rPr>
          <w:rFonts w:eastAsia="Calibri"/>
          <w:sz w:val="28"/>
          <w:szCs w:val="28"/>
        </w:rPr>
        <w:tab/>
        <w:t>».</w:t>
      </w:r>
    </w:p>
    <w:p w14:paraId="46983C73" w14:textId="77777777" w:rsidR="00FF7645" w:rsidRPr="00FF7645" w:rsidRDefault="00FF7645" w:rsidP="00FF7645">
      <w:pPr>
        <w:autoSpaceDE w:val="0"/>
        <w:autoSpaceDN w:val="0"/>
        <w:adjustRightInd w:val="0"/>
        <w:jc w:val="both"/>
        <w:rPr>
          <w:rFonts w:eastAsia="Calibri"/>
          <w:sz w:val="28"/>
          <w:szCs w:val="28"/>
        </w:rPr>
      </w:pPr>
      <w:r w:rsidRPr="00FF7645">
        <w:rPr>
          <w:rFonts w:eastAsia="Calibri"/>
          <w:sz w:val="28"/>
          <w:szCs w:val="28"/>
        </w:rPr>
        <w:tab/>
        <w:t>Среди показателей качества отсутствует зависимость от фракции угля.</w:t>
      </w:r>
    </w:p>
    <w:p w14:paraId="5953EEBA" w14:textId="77777777" w:rsidR="00FF7645" w:rsidRPr="00FF7645" w:rsidRDefault="00FF7645" w:rsidP="00FF7645">
      <w:pPr>
        <w:tabs>
          <w:tab w:val="left" w:pos="709"/>
        </w:tabs>
        <w:ind w:right="-290"/>
        <w:rPr>
          <w:sz w:val="28"/>
          <w:szCs w:val="28"/>
        </w:rPr>
      </w:pPr>
    </w:p>
    <w:p w14:paraId="03FA4571" w14:textId="77777777" w:rsidR="00FF7645" w:rsidRPr="00FF7645" w:rsidRDefault="00FF7645" w:rsidP="00FF7645">
      <w:pPr>
        <w:tabs>
          <w:tab w:val="left" w:pos="709"/>
        </w:tabs>
        <w:ind w:right="-290"/>
        <w:rPr>
          <w:sz w:val="28"/>
          <w:szCs w:val="28"/>
        </w:rPr>
      </w:pPr>
      <w:r w:rsidRPr="00FF7645">
        <w:rPr>
          <w:sz w:val="28"/>
          <w:szCs w:val="28"/>
        </w:rPr>
        <w:tab/>
        <w:t>Согласно пункту 4.1 «ГОСТ Р 59245-2020. Национальный стандарт Российской Федерации. Угли бурые, каменные и антрацит. Классификация по размеру кусков» классификация углей по размеру кусков выглядит следующим образом:</w:t>
      </w:r>
    </w:p>
    <w:p w14:paraId="3346BACC" w14:textId="77777777" w:rsidR="00FF7645" w:rsidRPr="00FF7645" w:rsidRDefault="00FF7645" w:rsidP="00FF7645">
      <w:pPr>
        <w:tabs>
          <w:tab w:val="left" w:pos="709"/>
        </w:tabs>
        <w:ind w:right="-290"/>
        <w:rPr>
          <w:sz w:val="28"/>
          <w:szCs w:val="28"/>
        </w:rPr>
      </w:pPr>
    </w:p>
    <w:p w14:paraId="3B78E72C" w14:textId="77777777" w:rsidR="00FF7645" w:rsidRPr="00FF7645" w:rsidRDefault="00FF7645" w:rsidP="00FF7645">
      <w:pPr>
        <w:autoSpaceDE w:val="0"/>
        <w:autoSpaceDN w:val="0"/>
        <w:adjustRightInd w:val="0"/>
        <w:jc w:val="right"/>
        <w:rPr>
          <w:rFonts w:eastAsia="Calibri"/>
          <w:sz w:val="28"/>
          <w:szCs w:val="28"/>
        </w:rPr>
      </w:pPr>
    </w:p>
    <w:p w14:paraId="28494C44" w14:textId="77777777" w:rsidR="00FF7645" w:rsidRPr="00FF7645" w:rsidRDefault="00FF7645" w:rsidP="00FF7645">
      <w:pPr>
        <w:autoSpaceDE w:val="0"/>
        <w:autoSpaceDN w:val="0"/>
        <w:adjustRightInd w:val="0"/>
        <w:jc w:val="right"/>
        <w:rPr>
          <w:rFonts w:eastAsia="Calibri"/>
          <w:sz w:val="28"/>
          <w:szCs w:val="28"/>
        </w:rPr>
      </w:pPr>
    </w:p>
    <w:p w14:paraId="1EFF98E8" w14:textId="77777777" w:rsidR="00FF7645" w:rsidRPr="00FF7645" w:rsidRDefault="00FF7645" w:rsidP="00FF7645">
      <w:pPr>
        <w:autoSpaceDE w:val="0"/>
        <w:autoSpaceDN w:val="0"/>
        <w:adjustRightInd w:val="0"/>
        <w:jc w:val="right"/>
        <w:rPr>
          <w:rFonts w:eastAsia="Calibri"/>
          <w:sz w:val="28"/>
          <w:szCs w:val="28"/>
        </w:rPr>
      </w:pPr>
    </w:p>
    <w:p w14:paraId="4E99CBB4" w14:textId="77777777" w:rsidR="00FF7645" w:rsidRPr="00FF7645" w:rsidRDefault="00FF7645" w:rsidP="00FF7645">
      <w:pPr>
        <w:autoSpaceDE w:val="0"/>
        <w:autoSpaceDN w:val="0"/>
        <w:adjustRightInd w:val="0"/>
        <w:jc w:val="right"/>
        <w:rPr>
          <w:rFonts w:eastAsia="Calibri"/>
          <w:sz w:val="28"/>
          <w:szCs w:val="28"/>
        </w:rPr>
      </w:pPr>
    </w:p>
    <w:p w14:paraId="7D28A6E8" w14:textId="77777777" w:rsidR="00FF7645" w:rsidRPr="00FF7645" w:rsidRDefault="00FF7645" w:rsidP="00FF7645">
      <w:pPr>
        <w:autoSpaceDE w:val="0"/>
        <w:autoSpaceDN w:val="0"/>
        <w:adjustRightInd w:val="0"/>
        <w:jc w:val="right"/>
        <w:rPr>
          <w:rFonts w:eastAsia="Calibri"/>
          <w:sz w:val="28"/>
          <w:szCs w:val="28"/>
        </w:rPr>
      </w:pPr>
      <w:r w:rsidRPr="00FF7645">
        <w:rPr>
          <w:rFonts w:eastAsia="Calibri"/>
          <w:sz w:val="28"/>
          <w:szCs w:val="28"/>
        </w:rPr>
        <w:t>Таблица 2</w:t>
      </w:r>
    </w:p>
    <w:p w14:paraId="1B980F6A" w14:textId="77777777" w:rsidR="00FF7645" w:rsidRPr="00FF7645" w:rsidRDefault="00FF7645" w:rsidP="00FF7645">
      <w:pPr>
        <w:tabs>
          <w:tab w:val="left" w:pos="709"/>
        </w:tabs>
        <w:ind w:right="-290"/>
        <w:rPr>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3004"/>
        <w:gridCol w:w="2834"/>
        <w:gridCol w:w="3863"/>
      </w:tblGrid>
      <w:tr w:rsidR="00FF7645" w:rsidRPr="00FF7645" w14:paraId="7B416C35" w14:textId="77777777" w:rsidTr="004529E4">
        <w:tc>
          <w:tcPr>
            <w:tcW w:w="3004" w:type="dxa"/>
            <w:tcBorders>
              <w:top w:val="single" w:sz="4" w:space="0" w:color="auto"/>
              <w:left w:val="single" w:sz="4" w:space="0" w:color="auto"/>
              <w:bottom w:val="single" w:sz="4" w:space="0" w:color="auto"/>
              <w:right w:val="single" w:sz="4" w:space="0" w:color="auto"/>
            </w:tcBorders>
            <w:vAlign w:val="bottom"/>
          </w:tcPr>
          <w:p w14:paraId="3394162C" w14:textId="77777777" w:rsidR="00FF7645" w:rsidRPr="00FF7645" w:rsidRDefault="00FF7645" w:rsidP="00FF7645">
            <w:pPr>
              <w:autoSpaceDE w:val="0"/>
              <w:autoSpaceDN w:val="0"/>
              <w:adjustRightInd w:val="0"/>
              <w:jc w:val="center"/>
            </w:pPr>
            <w:r w:rsidRPr="00FF7645">
              <w:t>Наименование класса</w:t>
            </w:r>
          </w:p>
        </w:tc>
        <w:tc>
          <w:tcPr>
            <w:tcW w:w="2834" w:type="dxa"/>
            <w:tcBorders>
              <w:top w:val="single" w:sz="4" w:space="0" w:color="auto"/>
              <w:left w:val="single" w:sz="4" w:space="0" w:color="auto"/>
              <w:bottom w:val="single" w:sz="4" w:space="0" w:color="auto"/>
              <w:right w:val="single" w:sz="4" w:space="0" w:color="auto"/>
            </w:tcBorders>
            <w:vAlign w:val="bottom"/>
          </w:tcPr>
          <w:p w14:paraId="53236675" w14:textId="77777777" w:rsidR="00FF7645" w:rsidRPr="00FF7645" w:rsidRDefault="00FF7645" w:rsidP="00FF7645">
            <w:pPr>
              <w:autoSpaceDE w:val="0"/>
              <w:autoSpaceDN w:val="0"/>
              <w:adjustRightInd w:val="0"/>
              <w:jc w:val="center"/>
            </w:pPr>
            <w:r w:rsidRPr="00FF7645">
              <w:t>Условное обозначение</w:t>
            </w:r>
          </w:p>
        </w:tc>
        <w:tc>
          <w:tcPr>
            <w:tcW w:w="3863" w:type="dxa"/>
            <w:tcBorders>
              <w:top w:val="single" w:sz="4" w:space="0" w:color="auto"/>
              <w:left w:val="single" w:sz="4" w:space="0" w:color="auto"/>
              <w:bottom w:val="single" w:sz="4" w:space="0" w:color="auto"/>
              <w:right w:val="single" w:sz="4" w:space="0" w:color="auto"/>
            </w:tcBorders>
            <w:vAlign w:val="bottom"/>
          </w:tcPr>
          <w:p w14:paraId="101E737E" w14:textId="77777777" w:rsidR="00FF7645" w:rsidRPr="00FF7645" w:rsidRDefault="00FF7645" w:rsidP="00FF7645">
            <w:pPr>
              <w:autoSpaceDE w:val="0"/>
              <w:autoSpaceDN w:val="0"/>
              <w:adjustRightInd w:val="0"/>
              <w:jc w:val="center"/>
            </w:pPr>
            <w:r w:rsidRPr="00FF7645">
              <w:t>Размер кусков, мм</w:t>
            </w:r>
          </w:p>
        </w:tc>
      </w:tr>
      <w:tr w:rsidR="00FF7645" w:rsidRPr="00FF7645" w14:paraId="26E7FA70" w14:textId="77777777" w:rsidTr="004529E4">
        <w:tc>
          <w:tcPr>
            <w:tcW w:w="3004" w:type="dxa"/>
            <w:tcBorders>
              <w:top w:val="single" w:sz="4" w:space="0" w:color="auto"/>
              <w:left w:val="single" w:sz="4" w:space="0" w:color="auto"/>
              <w:bottom w:val="single" w:sz="4" w:space="0" w:color="auto"/>
              <w:right w:val="single" w:sz="4" w:space="0" w:color="auto"/>
            </w:tcBorders>
          </w:tcPr>
          <w:p w14:paraId="17E11961" w14:textId="77777777" w:rsidR="00FF7645" w:rsidRPr="00FF7645" w:rsidRDefault="00FF7645" w:rsidP="00FF7645">
            <w:pPr>
              <w:autoSpaceDE w:val="0"/>
              <w:autoSpaceDN w:val="0"/>
              <w:adjustRightInd w:val="0"/>
            </w:pPr>
            <w:r w:rsidRPr="00FF7645">
              <w:t>Плитный</w:t>
            </w:r>
          </w:p>
        </w:tc>
        <w:tc>
          <w:tcPr>
            <w:tcW w:w="2834" w:type="dxa"/>
            <w:tcBorders>
              <w:top w:val="single" w:sz="4" w:space="0" w:color="auto"/>
              <w:left w:val="single" w:sz="4" w:space="0" w:color="auto"/>
              <w:bottom w:val="single" w:sz="4" w:space="0" w:color="auto"/>
              <w:right w:val="single" w:sz="4" w:space="0" w:color="auto"/>
            </w:tcBorders>
          </w:tcPr>
          <w:p w14:paraId="319755E9" w14:textId="77777777" w:rsidR="00FF7645" w:rsidRPr="00FF7645" w:rsidRDefault="00FF7645" w:rsidP="00FF7645">
            <w:pPr>
              <w:autoSpaceDE w:val="0"/>
              <w:autoSpaceDN w:val="0"/>
              <w:adjustRightInd w:val="0"/>
              <w:jc w:val="center"/>
            </w:pPr>
            <w:r w:rsidRPr="00FF7645">
              <w:t>П</w:t>
            </w:r>
          </w:p>
        </w:tc>
        <w:tc>
          <w:tcPr>
            <w:tcW w:w="3863" w:type="dxa"/>
            <w:tcBorders>
              <w:top w:val="single" w:sz="4" w:space="0" w:color="auto"/>
              <w:left w:val="single" w:sz="4" w:space="0" w:color="auto"/>
              <w:bottom w:val="single" w:sz="4" w:space="0" w:color="auto"/>
              <w:right w:val="single" w:sz="4" w:space="0" w:color="auto"/>
            </w:tcBorders>
          </w:tcPr>
          <w:p w14:paraId="15C7A3EA" w14:textId="77777777" w:rsidR="00FF7645" w:rsidRPr="00FF7645" w:rsidRDefault="00FF7645" w:rsidP="00FF7645">
            <w:pPr>
              <w:autoSpaceDE w:val="0"/>
              <w:autoSpaceDN w:val="0"/>
              <w:adjustRightInd w:val="0"/>
              <w:jc w:val="center"/>
            </w:pPr>
            <w:r w:rsidRPr="00FF7645">
              <w:t>100 - 200 (300)</w:t>
            </w:r>
          </w:p>
        </w:tc>
      </w:tr>
      <w:tr w:rsidR="00FF7645" w:rsidRPr="00FF7645" w14:paraId="2A9BBBC5" w14:textId="77777777" w:rsidTr="004529E4">
        <w:tc>
          <w:tcPr>
            <w:tcW w:w="3004" w:type="dxa"/>
            <w:tcBorders>
              <w:top w:val="single" w:sz="4" w:space="0" w:color="auto"/>
              <w:left w:val="single" w:sz="4" w:space="0" w:color="auto"/>
              <w:bottom w:val="single" w:sz="4" w:space="0" w:color="auto"/>
              <w:right w:val="single" w:sz="4" w:space="0" w:color="auto"/>
            </w:tcBorders>
          </w:tcPr>
          <w:p w14:paraId="2C7F5788" w14:textId="77777777" w:rsidR="00FF7645" w:rsidRPr="00FF7645" w:rsidRDefault="00FF7645" w:rsidP="00FF7645">
            <w:pPr>
              <w:autoSpaceDE w:val="0"/>
              <w:autoSpaceDN w:val="0"/>
              <w:adjustRightInd w:val="0"/>
            </w:pPr>
            <w:r w:rsidRPr="00FF7645">
              <w:t>Крупный</w:t>
            </w:r>
          </w:p>
        </w:tc>
        <w:tc>
          <w:tcPr>
            <w:tcW w:w="2834" w:type="dxa"/>
            <w:tcBorders>
              <w:top w:val="single" w:sz="4" w:space="0" w:color="auto"/>
              <w:left w:val="single" w:sz="4" w:space="0" w:color="auto"/>
              <w:bottom w:val="single" w:sz="4" w:space="0" w:color="auto"/>
              <w:right w:val="single" w:sz="4" w:space="0" w:color="auto"/>
            </w:tcBorders>
          </w:tcPr>
          <w:p w14:paraId="2C4DC2C4" w14:textId="77777777" w:rsidR="00FF7645" w:rsidRPr="00FF7645" w:rsidRDefault="00FF7645" w:rsidP="00FF7645">
            <w:pPr>
              <w:autoSpaceDE w:val="0"/>
              <w:autoSpaceDN w:val="0"/>
              <w:adjustRightInd w:val="0"/>
              <w:jc w:val="center"/>
            </w:pPr>
            <w:r w:rsidRPr="00FF7645">
              <w:t>К</w:t>
            </w:r>
          </w:p>
        </w:tc>
        <w:tc>
          <w:tcPr>
            <w:tcW w:w="3863" w:type="dxa"/>
            <w:tcBorders>
              <w:top w:val="single" w:sz="4" w:space="0" w:color="auto"/>
              <w:left w:val="single" w:sz="4" w:space="0" w:color="auto"/>
              <w:bottom w:val="single" w:sz="4" w:space="0" w:color="auto"/>
              <w:right w:val="single" w:sz="4" w:space="0" w:color="auto"/>
            </w:tcBorders>
          </w:tcPr>
          <w:p w14:paraId="3E35A22F" w14:textId="77777777" w:rsidR="00FF7645" w:rsidRPr="00FF7645" w:rsidRDefault="00FF7645" w:rsidP="00FF7645">
            <w:pPr>
              <w:autoSpaceDE w:val="0"/>
              <w:autoSpaceDN w:val="0"/>
              <w:adjustRightInd w:val="0"/>
              <w:jc w:val="center"/>
            </w:pPr>
            <w:r w:rsidRPr="00FF7645">
              <w:t>50 - 100</w:t>
            </w:r>
          </w:p>
        </w:tc>
      </w:tr>
      <w:tr w:rsidR="00FF7645" w:rsidRPr="00FF7645" w14:paraId="3F27FC3D" w14:textId="77777777" w:rsidTr="004529E4">
        <w:tc>
          <w:tcPr>
            <w:tcW w:w="3004" w:type="dxa"/>
            <w:tcBorders>
              <w:top w:val="single" w:sz="4" w:space="0" w:color="auto"/>
              <w:left w:val="single" w:sz="4" w:space="0" w:color="auto"/>
              <w:bottom w:val="single" w:sz="4" w:space="0" w:color="auto"/>
              <w:right w:val="single" w:sz="4" w:space="0" w:color="auto"/>
            </w:tcBorders>
          </w:tcPr>
          <w:p w14:paraId="337F2E1D" w14:textId="77777777" w:rsidR="00FF7645" w:rsidRPr="00FF7645" w:rsidRDefault="00FF7645" w:rsidP="00FF7645">
            <w:pPr>
              <w:autoSpaceDE w:val="0"/>
              <w:autoSpaceDN w:val="0"/>
              <w:adjustRightInd w:val="0"/>
            </w:pPr>
            <w:r w:rsidRPr="00FF7645">
              <w:t>Орех</w:t>
            </w:r>
          </w:p>
        </w:tc>
        <w:tc>
          <w:tcPr>
            <w:tcW w:w="2834" w:type="dxa"/>
            <w:tcBorders>
              <w:top w:val="single" w:sz="4" w:space="0" w:color="auto"/>
              <w:left w:val="single" w:sz="4" w:space="0" w:color="auto"/>
              <w:bottom w:val="single" w:sz="4" w:space="0" w:color="auto"/>
              <w:right w:val="single" w:sz="4" w:space="0" w:color="auto"/>
            </w:tcBorders>
          </w:tcPr>
          <w:p w14:paraId="3118D532" w14:textId="77777777" w:rsidR="00FF7645" w:rsidRPr="00FF7645" w:rsidRDefault="00FF7645" w:rsidP="00FF7645">
            <w:pPr>
              <w:autoSpaceDE w:val="0"/>
              <w:autoSpaceDN w:val="0"/>
              <w:adjustRightInd w:val="0"/>
              <w:jc w:val="center"/>
            </w:pPr>
            <w:r w:rsidRPr="00FF7645">
              <w:t>О</w:t>
            </w:r>
          </w:p>
        </w:tc>
        <w:tc>
          <w:tcPr>
            <w:tcW w:w="3863" w:type="dxa"/>
            <w:tcBorders>
              <w:top w:val="single" w:sz="4" w:space="0" w:color="auto"/>
              <w:left w:val="single" w:sz="4" w:space="0" w:color="auto"/>
              <w:bottom w:val="single" w:sz="4" w:space="0" w:color="auto"/>
              <w:right w:val="single" w:sz="4" w:space="0" w:color="auto"/>
            </w:tcBorders>
          </w:tcPr>
          <w:p w14:paraId="20B79DA8" w14:textId="77777777" w:rsidR="00FF7645" w:rsidRPr="00FF7645" w:rsidRDefault="00FF7645" w:rsidP="00FF7645">
            <w:pPr>
              <w:autoSpaceDE w:val="0"/>
              <w:autoSpaceDN w:val="0"/>
              <w:adjustRightInd w:val="0"/>
              <w:jc w:val="center"/>
            </w:pPr>
            <w:r w:rsidRPr="00FF7645">
              <w:t>25 - 50</w:t>
            </w:r>
          </w:p>
        </w:tc>
      </w:tr>
      <w:tr w:rsidR="00FF7645" w:rsidRPr="00FF7645" w14:paraId="593271F3" w14:textId="77777777" w:rsidTr="004529E4">
        <w:tc>
          <w:tcPr>
            <w:tcW w:w="3004" w:type="dxa"/>
            <w:tcBorders>
              <w:top w:val="single" w:sz="4" w:space="0" w:color="auto"/>
              <w:left w:val="single" w:sz="4" w:space="0" w:color="auto"/>
              <w:bottom w:val="single" w:sz="4" w:space="0" w:color="auto"/>
              <w:right w:val="single" w:sz="4" w:space="0" w:color="auto"/>
            </w:tcBorders>
          </w:tcPr>
          <w:p w14:paraId="7C049190" w14:textId="77777777" w:rsidR="00FF7645" w:rsidRPr="00FF7645" w:rsidRDefault="00FF7645" w:rsidP="00FF7645">
            <w:pPr>
              <w:autoSpaceDE w:val="0"/>
              <w:autoSpaceDN w:val="0"/>
              <w:adjustRightInd w:val="0"/>
            </w:pPr>
            <w:r w:rsidRPr="00FF7645">
              <w:t>Мелкий</w:t>
            </w:r>
          </w:p>
        </w:tc>
        <w:tc>
          <w:tcPr>
            <w:tcW w:w="2834" w:type="dxa"/>
            <w:tcBorders>
              <w:top w:val="single" w:sz="4" w:space="0" w:color="auto"/>
              <w:left w:val="single" w:sz="4" w:space="0" w:color="auto"/>
              <w:bottom w:val="single" w:sz="4" w:space="0" w:color="auto"/>
              <w:right w:val="single" w:sz="4" w:space="0" w:color="auto"/>
            </w:tcBorders>
          </w:tcPr>
          <w:p w14:paraId="5651469C" w14:textId="77777777" w:rsidR="00FF7645" w:rsidRPr="00FF7645" w:rsidRDefault="00FF7645" w:rsidP="00FF7645">
            <w:pPr>
              <w:autoSpaceDE w:val="0"/>
              <w:autoSpaceDN w:val="0"/>
              <w:adjustRightInd w:val="0"/>
              <w:jc w:val="center"/>
            </w:pPr>
            <w:r w:rsidRPr="00FF7645">
              <w:t>М</w:t>
            </w:r>
          </w:p>
        </w:tc>
        <w:tc>
          <w:tcPr>
            <w:tcW w:w="3863" w:type="dxa"/>
            <w:tcBorders>
              <w:top w:val="single" w:sz="4" w:space="0" w:color="auto"/>
              <w:left w:val="single" w:sz="4" w:space="0" w:color="auto"/>
              <w:bottom w:val="single" w:sz="4" w:space="0" w:color="auto"/>
              <w:right w:val="single" w:sz="4" w:space="0" w:color="auto"/>
            </w:tcBorders>
          </w:tcPr>
          <w:p w14:paraId="070EADE9" w14:textId="77777777" w:rsidR="00FF7645" w:rsidRPr="00FF7645" w:rsidRDefault="00FF7645" w:rsidP="00FF7645">
            <w:pPr>
              <w:autoSpaceDE w:val="0"/>
              <w:autoSpaceDN w:val="0"/>
              <w:adjustRightInd w:val="0"/>
              <w:jc w:val="center"/>
            </w:pPr>
            <w:r w:rsidRPr="00FF7645">
              <w:t>13 - 25</w:t>
            </w:r>
          </w:p>
        </w:tc>
      </w:tr>
      <w:tr w:rsidR="00FF7645" w:rsidRPr="00FF7645" w14:paraId="527AFB8B" w14:textId="77777777" w:rsidTr="004529E4">
        <w:tc>
          <w:tcPr>
            <w:tcW w:w="3004" w:type="dxa"/>
            <w:tcBorders>
              <w:top w:val="single" w:sz="4" w:space="0" w:color="auto"/>
              <w:left w:val="single" w:sz="4" w:space="0" w:color="auto"/>
              <w:bottom w:val="single" w:sz="4" w:space="0" w:color="auto"/>
              <w:right w:val="single" w:sz="4" w:space="0" w:color="auto"/>
            </w:tcBorders>
          </w:tcPr>
          <w:p w14:paraId="7F4A5ADA" w14:textId="77777777" w:rsidR="00FF7645" w:rsidRPr="00FF7645" w:rsidRDefault="00FF7645" w:rsidP="00FF7645">
            <w:pPr>
              <w:autoSpaceDE w:val="0"/>
              <w:autoSpaceDN w:val="0"/>
              <w:adjustRightInd w:val="0"/>
            </w:pPr>
            <w:r w:rsidRPr="00FF7645">
              <w:t>Семечко</w:t>
            </w:r>
          </w:p>
        </w:tc>
        <w:tc>
          <w:tcPr>
            <w:tcW w:w="2834" w:type="dxa"/>
            <w:tcBorders>
              <w:top w:val="single" w:sz="4" w:space="0" w:color="auto"/>
              <w:left w:val="single" w:sz="4" w:space="0" w:color="auto"/>
              <w:bottom w:val="single" w:sz="4" w:space="0" w:color="auto"/>
              <w:right w:val="single" w:sz="4" w:space="0" w:color="auto"/>
            </w:tcBorders>
          </w:tcPr>
          <w:p w14:paraId="628C6CC2" w14:textId="77777777" w:rsidR="00FF7645" w:rsidRPr="00FF7645" w:rsidRDefault="00FF7645" w:rsidP="00FF7645">
            <w:pPr>
              <w:autoSpaceDE w:val="0"/>
              <w:autoSpaceDN w:val="0"/>
              <w:adjustRightInd w:val="0"/>
              <w:jc w:val="center"/>
            </w:pPr>
            <w:r w:rsidRPr="00FF7645">
              <w:t>С</w:t>
            </w:r>
          </w:p>
        </w:tc>
        <w:tc>
          <w:tcPr>
            <w:tcW w:w="3863" w:type="dxa"/>
            <w:tcBorders>
              <w:top w:val="single" w:sz="4" w:space="0" w:color="auto"/>
              <w:left w:val="single" w:sz="4" w:space="0" w:color="auto"/>
              <w:bottom w:val="single" w:sz="4" w:space="0" w:color="auto"/>
              <w:right w:val="single" w:sz="4" w:space="0" w:color="auto"/>
            </w:tcBorders>
          </w:tcPr>
          <w:p w14:paraId="40352937" w14:textId="77777777" w:rsidR="00FF7645" w:rsidRPr="00FF7645" w:rsidRDefault="00FF7645" w:rsidP="00FF7645">
            <w:pPr>
              <w:autoSpaceDE w:val="0"/>
              <w:autoSpaceDN w:val="0"/>
              <w:adjustRightInd w:val="0"/>
              <w:jc w:val="center"/>
            </w:pPr>
            <w:r w:rsidRPr="00FF7645">
              <w:t>6 - 13</w:t>
            </w:r>
          </w:p>
        </w:tc>
      </w:tr>
      <w:tr w:rsidR="00FF7645" w:rsidRPr="00FF7645" w14:paraId="3506E6DF" w14:textId="77777777" w:rsidTr="004529E4">
        <w:tc>
          <w:tcPr>
            <w:tcW w:w="3004" w:type="dxa"/>
            <w:tcBorders>
              <w:top w:val="single" w:sz="4" w:space="0" w:color="auto"/>
              <w:left w:val="single" w:sz="4" w:space="0" w:color="auto"/>
              <w:bottom w:val="single" w:sz="4" w:space="0" w:color="auto"/>
              <w:right w:val="single" w:sz="4" w:space="0" w:color="auto"/>
            </w:tcBorders>
          </w:tcPr>
          <w:p w14:paraId="5310F829" w14:textId="77777777" w:rsidR="00FF7645" w:rsidRPr="00FF7645" w:rsidRDefault="00FF7645" w:rsidP="00FF7645">
            <w:pPr>
              <w:autoSpaceDE w:val="0"/>
              <w:autoSpaceDN w:val="0"/>
              <w:adjustRightInd w:val="0"/>
            </w:pPr>
            <w:r w:rsidRPr="00FF7645">
              <w:t>Штыб</w:t>
            </w:r>
          </w:p>
        </w:tc>
        <w:tc>
          <w:tcPr>
            <w:tcW w:w="2834" w:type="dxa"/>
            <w:tcBorders>
              <w:top w:val="single" w:sz="4" w:space="0" w:color="auto"/>
              <w:left w:val="single" w:sz="4" w:space="0" w:color="auto"/>
              <w:bottom w:val="single" w:sz="4" w:space="0" w:color="auto"/>
              <w:right w:val="single" w:sz="4" w:space="0" w:color="auto"/>
            </w:tcBorders>
          </w:tcPr>
          <w:p w14:paraId="4D0D0F9D" w14:textId="77777777" w:rsidR="00FF7645" w:rsidRPr="00FF7645" w:rsidRDefault="00FF7645" w:rsidP="00FF7645">
            <w:pPr>
              <w:autoSpaceDE w:val="0"/>
              <w:autoSpaceDN w:val="0"/>
              <w:adjustRightInd w:val="0"/>
              <w:jc w:val="center"/>
            </w:pPr>
            <w:r w:rsidRPr="00FF7645">
              <w:t>Ш</w:t>
            </w:r>
          </w:p>
        </w:tc>
        <w:tc>
          <w:tcPr>
            <w:tcW w:w="3863" w:type="dxa"/>
            <w:tcBorders>
              <w:top w:val="single" w:sz="4" w:space="0" w:color="auto"/>
              <w:left w:val="single" w:sz="4" w:space="0" w:color="auto"/>
              <w:bottom w:val="single" w:sz="4" w:space="0" w:color="auto"/>
              <w:right w:val="single" w:sz="4" w:space="0" w:color="auto"/>
            </w:tcBorders>
          </w:tcPr>
          <w:p w14:paraId="091CE842" w14:textId="77777777" w:rsidR="00FF7645" w:rsidRPr="00FF7645" w:rsidRDefault="00FF7645" w:rsidP="00FF7645">
            <w:pPr>
              <w:autoSpaceDE w:val="0"/>
              <w:autoSpaceDN w:val="0"/>
              <w:adjustRightInd w:val="0"/>
              <w:jc w:val="center"/>
            </w:pPr>
            <w:r w:rsidRPr="00FF7645">
              <w:t>0 - 6</w:t>
            </w:r>
          </w:p>
        </w:tc>
      </w:tr>
      <w:tr w:rsidR="00FF7645" w:rsidRPr="00FF7645" w14:paraId="478BB1EE" w14:textId="77777777" w:rsidTr="004529E4">
        <w:tc>
          <w:tcPr>
            <w:tcW w:w="3004" w:type="dxa"/>
            <w:tcBorders>
              <w:top w:val="single" w:sz="4" w:space="0" w:color="auto"/>
              <w:left w:val="single" w:sz="4" w:space="0" w:color="auto"/>
              <w:bottom w:val="single" w:sz="4" w:space="0" w:color="auto"/>
              <w:right w:val="single" w:sz="4" w:space="0" w:color="auto"/>
            </w:tcBorders>
          </w:tcPr>
          <w:p w14:paraId="64D3CA02" w14:textId="77777777" w:rsidR="00FF7645" w:rsidRPr="00FF7645" w:rsidRDefault="00FF7645" w:rsidP="00FF7645">
            <w:pPr>
              <w:autoSpaceDE w:val="0"/>
              <w:autoSpaceDN w:val="0"/>
              <w:adjustRightInd w:val="0"/>
            </w:pPr>
            <w:r w:rsidRPr="00FF7645">
              <w:t>Рядовой</w:t>
            </w:r>
          </w:p>
        </w:tc>
        <w:tc>
          <w:tcPr>
            <w:tcW w:w="2834" w:type="dxa"/>
            <w:tcBorders>
              <w:top w:val="single" w:sz="4" w:space="0" w:color="auto"/>
              <w:left w:val="single" w:sz="4" w:space="0" w:color="auto"/>
              <w:bottom w:val="single" w:sz="4" w:space="0" w:color="auto"/>
              <w:right w:val="single" w:sz="4" w:space="0" w:color="auto"/>
            </w:tcBorders>
          </w:tcPr>
          <w:p w14:paraId="2BF99621" w14:textId="77777777" w:rsidR="00FF7645" w:rsidRPr="00FF7645" w:rsidRDefault="00FF7645" w:rsidP="00FF7645">
            <w:pPr>
              <w:autoSpaceDE w:val="0"/>
              <w:autoSpaceDN w:val="0"/>
              <w:adjustRightInd w:val="0"/>
              <w:jc w:val="center"/>
            </w:pPr>
            <w:r w:rsidRPr="00FF7645">
              <w:t>Р</w:t>
            </w:r>
          </w:p>
        </w:tc>
        <w:tc>
          <w:tcPr>
            <w:tcW w:w="3863" w:type="dxa"/>
            <w:tcBorders>
              <w:top w:val="single" w:sz="4" w:space="0" w:color="auto"/>
              <w:left w:val="single" w:sz="4" w:space="0" w:color="auto"/>
              <w:bottom w:val="single" w:sz="4" w:space="0" w:color="auto"/>
              <w:right w:val="single" w:sz="4" w:space="0" w:color="auto"/>
            </w:tcBorders>
          </w:tcPr>
          <w:p w14:paraId="21013CF1" w14:textId="77777777" w:rsidR="00FF7645" w:rsidRPr="00FF7645" w:rsidRDefault="00FF7645" w:rsidP="00FF7645">
            <w:pPr>
              <w:autoSpaceDE w:val="0"/>
              <w:autoSpaceDN w:val="0"/>
              <w:adjustRightInd w:val="0"/>
              <w:jc w:val="center"/>
            </w:pPr>
            <w:r w:rsidRPr="00FF7645">
              <w:t>0 - 200 (300)</w:t>
            </w:r>
          </w:p>
        </w:tc>
      </w:tr>
    </w:tbl>
    <w:p w14:paraId="5535E322" w14:textId="77777777" w:rsidR="00FF7645" w:rsidRPr="00FF7645" w:rsidRDefault="00FF7645" w:rsidP="00FF7645">
      <w:pPr>
        <w:autoSpaceDE w:val="0"/>
        <w:autoSpaceDN w:val="0"/>
        <w:adjustRightInd w:val="0"/>
        <w:jc w:val="both"/>
        <w:rPr>
          <w:rFonts w:eastAsia="Calibri"/>
          <w:sz w:val="28"/>
          <w:szCs w:val="28"/>
        </w:rPr>
      </w:pPr>
    </w:p>
    <w:p w14:paraId="0F5769DE" w14:textId="77777777" w:rsidR="00FF7645" w:rsidRPr="00FF7645" w:rsidRDefault="00FF7645" w:rsidP="00FF7645">
      <w:pPr>
        <w:spacing w:line="0" w:lineRule="atLeast"/>
        <w:ind w:firstLine="709"/>
        <w:jc w:val="both"/>
        <w:rPr>
          <w:snapToGrid w:val="0"/>
          <w:sz w:val="28"/>
          <w:szCs w:val="28"/>
        </w:rPr>
      </w:pPr>
      <w:r w:rsidRPr="00FF7645">
        <w:rPr>
          <w:snapToGrid w:val="0"/>
          <w:sz w:val="28"/>
          <w:szCs w:val="28"/>
        </w:rPr>
        <w:t xml:space="preserve">Регулирующий орган проанализировал соответствие угля марки ДО одному из 4 наименований товара, применяемых при торгах на </w:t>
      </w:r>
      <w:r w:rsidRPr="00FF7645">
        <w:rPr>
          <w:sz w:val="28"/>
          <w:szCs w:val="28"/>
        </w:rPr>
        <w:t>бирже АО «Санкт-Петербургская Международная Товарно-сырьевая Биржа».</w:t>
      </w:r>
    </w:p>
    <w:p w14:paraId="27852D4F" w14:textId="77777777" w:rsidR="00FF7645" w:rsidRPr="00FF7645" w:rsidRDefault="00FF7645" w:rsidP="00FF7645">
      <w:pPr>
        <w:tabs>
          <w:tab w:val="left" w:pos="1418"/>
        </w:tabs>
        <w:ind w:firstLine="709"/>
        <w:jc w:val="both"/>
        <w:rPr>
          <w:sz w:val="28"/>
          <w:szCs w:val="28"/>
          <w:lang w:eastAsia="x-none"/>
        </w:rPr>
      </w:pPr>
      <w:r w:rsidRPr="00FF7645">
        <w:rPr>
          <w:snapToGrid w:val="0"/>
          <w:sz w:val="28"/>
          <w:szCs w:val="28"/>
        </w:rPr>
        <w:t xml:space="preserve">Регулирующий орган отмечает, что уголь «марки ДО» по величине фракции находится в диапазоне марки угля </w:t>
      </w:r>
      <w:proofErr w:type="spellStart"/>
      <w:r w:rsidRPr="00FF7645">
        <w:rPr>
          <w:snapToGrid w:val="0"/>
          <w:sz w:val="28"/>
          <w:szCs w:val="28"/>
        </w:rPr>
        <w:t>Др</w:t>
      </w:r>
      <w:proofErr w:type="spellEnd"/>
      <w:r w:rsidRPr="00FF7645">
        <w:rPr>
          <w:snapToGrid w:val="0"/>
          <w:sz w:val="28"/>
          <w:szCs w:val="28"/>
        </w:rPr>
        <w:t xml:space="preserve"> (рядовой), что соответствует данным биржи </w:t>
      </w:r>
      <w:r w:rsidRPr="00FF7645">
        <w:rPr>
          <w:sz w:val="28"/>
          <w:szCs w:val="28"/>
        </w:rPr>
        <w:t xml:space="preserve">АО «Санкт-Петербургская Международная Товарно-сырьевая Биржа» </w:t>
      </w:r>
      <w:r w:rsidRPr="00FF7645">
        <w:rPr>
          <w:snapToGrid w:val="0"/>
          <w:sz w:val="28"/>
          <w:szCs w:val="28"/>
        </w:rPr>
        <w:t xml:space="preserve">углю </w:t>
      </w:r>
      <w:r w:rsidRPr="00FF7645">
        <w:rPr>
          <w:rFonts w:ascii="Arial" w:hAnsi="Arial" w:cs="Arial"/>
          <w:sz w:val="27"/>
          <w:szCs w:val="27"/>
        </w:rPr>
        <w:t xml:space="preserve">RND </w:t>
      </w:r>
      <w:r w:rsidRPr="00FF7645">
        <w:rPr>
          <w:sz w:val="28"/>
          <w:szCs w:val="28"/>
          <w:lang w:eastAsia="x-none"/>
        </w:rPr>
        <w:t>Рядовой необогащенный уголь марки Д (7000 ккал).</w:t>
      </w:r>
      <w:r w:rsidRPr="00FF7645">
        <w:rPr>
          <w:snapToGrid w:val="0"/>
          <w:sz w:val="28"/>
          <w:szCs w:val="28"/>
        </w:rPr>
        <w:t xml:space="preserve"> </w:t>
      </w:r>
    </w:p>
    <w:p w14:paraId="3B280A5D" w14:textId="77777777" w:rsidR="00FF7645" w:rsidRPr="00FF7645" w:rsidRDefault="00FF7645" w:rsidP="00FF7645">
      <w:pPr>
        <w:spacing w:line="0" w:lineRule="atLeast"/>
        <w:ind w:firstLine="709"/>
        <w:jc w:val="both"/>
        <w:rPr>
          <w:snapToGrid w:val="0"/>
          <w:sz w:val="28"/>
          <w:szCs w:val="28"/>
        </w:rPr>
      </w:pPr>
      <w:r w:rsidRPr="00FF7645">
        <w:rPr>
          <w:snapToGrid w:val="0"/>
          <w:sz w:val="28"/>
          <w:szCs w:val="28"/>
        </w:rPr>
        <w:t>Фактическая средневзвешенная цена угля «марки ДО» за 2020 год составила</w:t>
      </w:r>
      <w:r w:rsidRPr="00FF7645">
        <w:rPr>
          <w:sz w:val="28"/>
          <w:szCs w:val="28"/>
        </w:rPr>
        <w:t xml:space="preserve"> согласно данных АО «Санкт-Петербургская Международная Товарно-сырьевая Биржа» </w:t>
      </w:r>
      <w:r w:rsidRPr="00FF7645">
        <w:rPr>
          <w:snapToGrid w:val="0"/>
          <w:sz w:val="28"/>
          <w:szCs w:val="28"/>
        </w:rPr>
        <w:t xml:space="preserve">1 480,12 руб./т. (без НДС), исходя из базовой калорийности (7000 ккал/кг) (Таблица 3). </w:t>
      </w:r>
    </w:p>
    <w:p w14:paraId="0A226363" w14:textId="77777777" w:rsidR="00FF7645" w:rsidRPr="00FF7645" w:rsidRDefault="00FF7645" w:rsidP="00FF7645">
      <w:pPr>
        <w:rPr>
          <w:snapToGrid w:val="0"/>
          <w:sz w:val="28"/>
          <w:szCs w:val="28"/>
        </w:rPr>
      </w:pPr>
      <w:r w:rsidRPr="00FF7645">
        <w:rPr>
          <w:snapToGrid w:val="0"/>
          <w:sz w:val="28"/>
          <w:szCs w:val="28"/>
        </w:rPr>
        <w:br w:type="page"/>
      </w:r>
    </w:p>
    <w:p w14:paraId="644B7905" w14:textId="77777777" w:rsidR="00FF7645" w:rsidRPr="00FF7645" w:rsidRDefault="00FF7645" w:rsidP="00FF7645">
      <w:pPr>
        <w:spacing w:line="0" w:lineRule="atLeast"/>
        <w:ind w:firstLine="709"/>
        <w:jc w:val="both"/>
        <w:rPr>
          <w:snapToGrid w:val="0"/>
          <w:sz w:val="28"/>
          <w:szCs w:val="28"/>
        </w:rPr>
        <w:sectPr w:rsidR="00FF7645" w:rsidRPr="00FF7645" w:rsidSect="00FF7645">
          <w:headerReference w:type="default" r:id="rId12"/>
          <w:footerReference w:type="even" r:id="rId13"/>
          <w:pgSz w:w="11906" w:h="16838"/>
          <w:pgMar w:top="1134" w:right="707" w:bottom="709" w:left="1418" w:header="426" w:footer="825" w:gutter="0"/>
          <w:cols w:space="720"/>
          <w:titlePg/>
          <w:docGrid w:linePitch="326"/>
        </w:sectPr>
      </w:pPr>
    </w:p>
    <w:p w14:paraId="3E6EAD87" w14:textId="77777777" w:rsidR="00FF7645" w:rsidRPr="00FF7645" w:rsidRDefault="00FF7645" w:rsidP="00FF7645">
      <w:pPr>
        <w:spacing w:line="0" w:lineRule="atLeast"/>
        <w:ind w:firstLine="709"/>
        <w:jc w:val="both"/>
        <w:rPr>
          <w:snapToGrid w:val="0"/>
          <w:sz w:val="28"/>
          <w:szCs w:val="28"/>
        </w:rPr>
      </w:pPr>
    </w:p>
    <w:p w14:paraId="3703DF6C" w14:textId="77777777" w:rsidR="00FF7645" w:rsidRPr="00FF7645" w:rsidRDefault="00FF7645" w:rsidP="00FF7645">
      <w:pPr>
        <w:spacing w:line="0" w:lineRule="atLeast"/>
        <w:ind w:firstLine="709"/>
        <w:jc w:val="right"/>
        <w:rPr>
          <w:snapToGrid w:val="0"/>
          <w:sz w:val="28"/>
          <w:szCs w:val="28"/>
        </w:rPr>
      </w:pPr>
      <w:r w:rsidRPr="00FF7645">
        <w:rPr>
          <w:snapToGrid w:val="0"/>
          <w:sz w:val="28"/>
          <w:szCs w:val="28"/>
        </w:rPr>
        <w:t>Таблица 3</w:t>
      </w:r>
    </w:p>
    <w:tbl>
      <w:tblPr>
        <w:tblW w:w="15026" w:type="dxa"/>
        <w:tblLayout w:type="fixed"/>
        <w:tblLook w:val="04A0" w:firstRow="1" w:lastRow="0" w:firstColumn="1" w:lastColumn="0" w:noHBand="0" w:noVBand="1"/>
      </w:tblPr>
      <w:tblGrid>
        <w:gridCol w:w="1284"/>
        <w:gridCol w:w="1301"/>
        <w:gridCol w:w="700"/>
        <w:gridCol w:w="666"/>
        <w:gridCol w:w="680"/>
        <w:gridCol w:w="756"/>
        <w:gridCol w:w="709"/>
        <w:gridCol w:w="708"/>
        <w:gridCol w:w="709"/>
        <w:gridCol w:w="709"/>
        <w:gridCol w:w="709"/>
        <w:gridCol w:w="708"/>
        <w:gridCol w:w="709"/>
        <w:gridCol w:w="709"/>
        <w:gridCol w:w="992"/>
        <w:gridCol w:w="992"/>
        <w:gridCol w:w="993"/>
        <w:gridCol w:w="992"/>
      </w:tblGrid>
      <w:tr w:rsidR="00FF7645" w:rsidRPr="00FF7645" w14:paraId="27D6F9E2" w14:textId="77777777" w:rsidTr="004529E4">
        <w:trPr>
          <w:trHeight w:val="795"/>
        </w:trPr>
        <w:tc>
          <w:tcPr>
            <w:tcW w:w="14034" w:type="dxa"/>
            <w:gridSpan w:val="17"/>
            <w:tcBorders>
              <w:top w:val="nil"/>
              <w:left w:val="nil"/>
              <w:bottom w:val="single" w:sz="4" w:space="0" w:color="auto"/>
              <w:right w:val="nil"/>
            </w:tcBorders>
            <w:shd w:val="clear" w:color="auto" w:fill="auto"/>
            <w:vAlign w:val="center"/>
            <w:hideMark/>
          </w:tcPr>
          <w:p w14:paraId="2A9F01BC" w14:textId="77777777" w:rsidR="00FF7645" w:rsidRPr="00FF7645" w:rsidRDefault="00FF7645" w:rsidP="00FF7645">
            <w:pPr>
              <w:jc w:val="center"/>
              <w:rPr>
                <w:b/>
                <w:bCs/>
                <w:sz w:val="28"/>
                <w:szCs w:val="28"/>
              </w:rPr>
            </w:pPr>
            <w:r w:rsidRPr="00FF7645">
              <w:rPr>
                <w:b/>
                <w:bCs/>
                <w:sz w:val="28"/>
                <w:szCs w:val="28"/>
              </w:rPr>
              <w:t>АО «Санкт-Петербургская Международная Товарно-сырьевая Биржа» 2020 год</w:t>
            </w:r>
          </w:p>
        </w:tc>
        <w:tc>
          <w:tcPr>
            <w:tcW w:w="992" w:type="dxa"/>
            <w:tcBorders>
              <w:top w:val="nil"/>
              <w:left w:val="nil"/>
              <w:bottom w:val="nil"/>
              <w:right w:val="nil"/>
            </w:tcBorders>
            <w:shd w:val="clear" w:color="auto" w:fill="auto"/>
            <w:noWrap/>
            <w:vAlign w:val="bottom"/>
            <w:hideMark/>
          </w:tcPr>
          <w:p w14:paraId="3112586C" w14:textId="77777777" w:rsidR="00FF7645" w:rsidRPr="00FF7645" w:rsidRDefault="00FF7645" w:rsidP="00FF7645">
            <w:pPr>
              <w:jc w:val="center"/>
              <w:rPr>
                <w:b/>
                <w:bCs/>
                <w:sz w:val="28"/>
                <w:szCs w:val="28"/>
              </w:rPr>
            </w:pPr>
          </w:p>
        </w:tc>
      </w:tr>
      <w:tr w:rsidR="00FF7645" w:rsidRPr="00FF7645" w14:paraId="0A8F45F9" w14:textId="77777777" w:rsidTr="004529E4">
        <w:trPr>
          <w:trHeight w:val="2475"/>
        </w:trPr>
        <w:tc>
          <w:tcPr>
            <w:tcW w:w="1284" w:type="dxa"/>
            <w:tcBorders>
              <w:top w:val="nil"/>
              <w:left w:val="single" w:sz="4" w:space="0" w:color="auto"/>
              <w:bottom w:val="single" w:sz="4" w:space="0" w:color="auto"/>
              <w:right w:val="single" w:sz="4" w:space="0" w:color="auto"/>
            </w:tcBorders>
            <w:shd w:val="clear" w:color="auto" w:fill="auto"/>
            <w:vAlign w:val="center"/>
            <w:hideMark/>
          </w:tcPr>
          <w:p w14:paraId="7D3D13FC" w14:textId="77777777" w:rsidR="00FF7645" w:rsidRPr="00FF7645" w:rsidRDefault="00FF7645" w:rsidP="00FF7645">
            <w:pPr>
              <w:ind w:left="37"/>
              <w:jc w:val="center"/>
              <w:rPr>
                <w:sz w:val="22"/>
                <w:szCs w:val="22"/>
              </w:rPr>
            </w:pPr>
            <w:r w:rsidRPr="00FF7645">
              <w:rPr>
                <w:sz w:val="22"/>
                <w:szCs w:val="22"/>
              </w:rPr>
              <w:t>марка угля</w:t>
            </w:r>
          </w:p>
        </w:tc>
        <w:tc>
          <w:tcPr>
            <w:tcW w:w="1301" w:type="dxa"/>
            <w:tcBorders>
              <w:top w:val="nil"/>
              <w:left w:val="nil"/>
              <w:bottom w:val="single" w:sz="4" w:space="0" w:color="auto"/>
              <w:right w:val="single" w:sz="4" w:space="0" w:color="auto"/>
            </w:tcBorders>
            <w:shd w:val="clear" w:color="auto" w:fill="auto"/>
            <w:vAlign w:val="bottom"/>
            <w:hideMark/>
          </w:tcPr>
          <w:p w14:paraId="2B34B64A" w14:textId="77777777" w:rsidR="00FF7645" w:rsidRPr="00FF7645" w:rsidRDefault="00FF7645" w:rsidP="00FF7645">
            <w:pPr>
              <w:rPr>
                <w:sz w:val="22"/>
                <w:szCs w:val="22"/>
              </w:rPr>
            </w:pPr>
            <w:r w:rsidRPr="00FF7645">
              <w:rPr>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20420595" w14:textId="77777777" w:rsidR="00FF7645" w:rsidRPr="00FF7645" w:rsidRDefault="00FF7645" w:rsidP="00FF7645">
            <w:pPr>
              <w:jc w:val="center"/>
              <w:rPr>
                <w:sz w:val="22"/>
                <w:szCs w:val="22"/>
              </w:rPr>
            </w:pPr>
            <w:proofErr w:type="spellStart"/>
            <w:r w:rsidRPr="00FF7645">
              <w:rPr>
                <w:sz w:val="22"/>
                <w:szCs w:val="22"/>
              </w:rPr>
              <w:t>янв</w:t>
            </w:r>
            <w:proofErr w:type="spellEnd"/>
          </w:p>
        </w:tc>
        <w:tc>
          <w:tcPr>
            <w:tcW w:w="666" w:type="dxa"/>
            <w:tcBorders>
              <w:top w:val="nil"/>
              <w:left w:val="nil"/>
              <w:bottom w:val="single" w:sz="4" w:space="0" w:color="auto"/>
              <w:right w:val="single" w:sz="4" w:space="0" w:color="auto"/>
            </w:tcBorders>
            <w:shd w:val="clear" w:color="auto" w:fill="auto"/>
            <w:vAlign w:val="center"/>
            <w:hideMark/>
          </w:tcPr>
          <w:p w14:paraId="1FDCF0A9" w14:textId="77777777" w:rsidR="00FF7645" w:rsidRPr="00FF7645" w:rsidRDefault="00FF7645" w:rsidP="00FF7645">
            <w:pPr>
              <w:jc w:val="center"/>
              <w:rPr>
                <w:sz w:val="22"/>
                <w:szCs w:val="22"/>
              </w:rPr>
            </w:pPr>
            <w:proofErr w:type="spellStart"/>
            <w:r w:rsidRPr="00FF7645">
              <w:rPr>
                <w:sz w:val="22"/>
                <w:szCs w:val="22"/>
              </w:rPr>
              <w:t>фев</w:t>
            </w:r>
            <w:proofErr w:type="spellEnd"/>
          </w:p>
        </w:tc>
        <w:tc>
          <w:tcPr>
            <w:tcW w:w="680" w:type="dxa"/>
            <w:tcBorders>
              <w:top w:val="nil"/>
              <w:left w:val="nil"/>
              <w:bottom w:val="single" w:sz="4" w:space="0" w:color="auto"/>
              <w:right w:val="single" w:sz="4" w:space="0" w:color="auto"/>
            </w:tcBorders>
            <w:shd w:val="clear" w:color="auto" w:fill="auto"/>
            <w:vAlign w:val="center"/>
            <w:hideMark/>
          </w:tcPr>
          <w:p w14:paraId="7A093A77" w14:textId="77777777" w:rsidR="00FF7645" w:rsidRPr="00FF7645" w:rsidRDefault="00FF7645" w:rsidP="00FF7645">
            <w:pPr>
              <w:jc w:val="center"/>
              <w:rPr>
                <w:sz w:val="22"/>
                <w:szCs w:val="22"/>
              </w:rPr>
            </w:pPr>
            <w:r w:rsidRPr="00FF7645">
              <w:rPr>
                <w:sz w:val="22"/>
                <w:szCs w:val="22"/>
              </w:rPr>
              <w:t>мар</w:t>
            </w:r>
          </w:p>
        </w:tc>
        <w:tc>
          <w:tcPr>
            <w:tcW w:w="756" w:type="dxa"/>
            <w:tcBorders>
              <w:top w:val="nil"/>
              <w:left w:val="nil"/>
              <w:bottom w:val="single" w:sz="4" w:space="0" w:color="auto"/>
              <w:right w:val="single" w:sz="4" w:space="0" w:color="auto"/>
            </w:tcBorders>
            <w:shd w:val="clear" w:color="auto" w:fill="auto"/>
            <w:vAlign w:val="center"/>
            <w:hideMark/>
          </w:tcPr>
          <w:p w14:paraId="4F14D47A" w14:textId="77777777" w:rsidR="00FF7645" w:rsidRPr="00FF7645" w:rsidRDefault="00FF7645" w:rsidP="00FF7645">
            <w:pPr>
              <w:jc w:val="center"/>
              <w:rPr>
                <w:sz w:val="22"/>
                <w:szCs w:val="22"/>
              </w:rPr>
            </w:pPr>
            <w:proofErr w:type="spellStart"/>
            <w:r w:rsidRPr="00FF7645">
              <w:rPr>
                <w:sz w:val="22"/>
                <w:szCs w:val="22"/>
              </w:rPr>
              <w:t>апр</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D281FDD" w14:textId="77777777" w:rsidR="00FF7645" w:rsidRPr="00FF7645" w:rsidRDefault="00FF7645" w:rsidP="00FF7645">
            <w:pPr>
              <w:jc w:val="center"/>
              <w:rPr>
                <w:sz w:val="22"/>
                <w:szCs w:val="22"/>
              </w:rPr>
            </w:pPr>
            <w:r w:rsidRPr="00FF7645">
              <w:rPr>
                <w:sz w:val="22"/>
                <w:szCs w:val="22"/>
              </w:rPr>
              <w:t>май</w:t>
            </w:r>
          </w:p>
        </w:tc>
        <w:tc>
          <w:tcPr>
            <w:tcW w:w="708" w:type="dxa"/>
            <w:tcBorders>
              <w:top w:val="nil"/>
              <w:left w:val="nil"/>
              <w:bottom w:val="single" w:sz="4" w:space="0" w:color="auto"/>
              <w:right w:val="single" w:sz="4" w:space="0" w:color="auto"/>
            </w:tcBorders>
            <w:shd w:val="clear" w:color="auto" w:fill="auto"/>
            <w:vAlign w:val="center"/>
            <w:hideMark/>
          </w:tcPr>
          <w:p w14:paraId="375B4F6E" w14:textId="77777777" w:rsidR="00FF7645" w:rsidRPr="00FF7645" w:rsidRDefault="00FF7645" w:rsidP="00FF7645">
            <w:pPr>
              <w:jc w:val="center"/>
              <w:rPr>
                <w:sz w:val="22"/>
                <w:szCs w:val="22"/>
              </w:rPr>
            </w:pPr>
            <w:proofErr w:type="spellStart"/>
            <w:r w:rsidRPr="00FF7645">
              <w:rPr>
                <w:sz w:val="22"/>
                <w:szCs w:val="22"/>
              </w:rPr>
              <w:t>июн</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45030966" w14:textId="77777777" w:rsidR="00FF7645" w:rsidRPr="00FF7645" w:rsidRDefault="00FF7645" w:rsidP="00FF7645">
            <w:pPr>
              <w:jc w:val="center"/>
              <w:rPr>
                <w:sz w:val="22"/>
                <w:szCs w:val="22"/>
              </w:rPr>
            </w:pPr>
            <w:proofErr w:type="spellStart"/>
            <w:r w:rsidRPr="00FF7645">
              <w:rPr>
                <w:sz w:val="22"/>
                <w:szCs w:val="22"/>
              </w:rPr>
              <w:t>июл</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208C711D" w14:textId="77777777" w:rsidR="00FF7645" w:rsidRPr="00FF7645" w:rsidRDefault="00FF7645" w:rsidP="00FF7645">
            <w:pPr>
              <w:jc w:val="center"/>
              <w:rPr>
                <w:sz w:val="22"/>
                <w:szCs w:val="22"/>
              </w:rPr>
            </w:pPr>
            <w:proofErr w:type="spellStart"/>
            <w:r w:rsidRPr="00FF7645">
              <w:rPr>
                <w:sz w:val="22"/>
                <w:szCs w:val="22"/>
              </w:rPr>
              <w:t>авг</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46DC1DF5" w14:textId="77777777" w:rsidR="00FF7645" w:rsidRPr="00FF7645" w:rsidRDefault="00FF7645" w:rsidP="00FF7645">
            <w:pPr>
              <w:jc w:val="center"/>
              <w:rPr>
                <w:sz w:val="22"/>
                <w:szCs w:val="22"/>
              </w:rPr>
            </w:pPr>
            <w:r w:rsidRPr="00FF7645">
              <w:rPr>
                <w:sz w:val="22"/>
                <w:szCs w:val="22"/>
              </w:rPr>
              <w:t>сен</w:t>
            </w:r>
          </w:p>
        </w:tc>
        <w:tc>
          <w:tcPr>
            <w:tcW w:w="708" w:type="dxa"/>
            <w:tcBorders>
              <w:top w:val="nil"/>
              <w:left w:val="nil"/>
              <w:bottom w:val="single" w:sz="4" w:space="0" w:color="auto"/>
              <w:right w:val="single" w:sz="4" w:space="0" w:color="auto"/>
            </w:tcBorders>
            <w:shd w:val="clear" w:color="auto" w:fill="auto"/>
            <w:vAlign w:val="center"/>
            <w:hideMark/>
          </w:tcPr>
          <w:p w14:paraId="0576113B" w14:textId="77777777" w:rsidR="00FF7645" w:rsidRPr="00FF7645" w:rsidRDefault="00FF7645" w:rsidP="00FF7645">
            <w:pPr>
              <w:jc w:val="center"/>
              <w:rPr>
                <w:sz w:val="22"/>
                <w:szCs w:val="22"/>
              </w:rPr>
            </w:pPr>
            <w:proofErr w:type="spellStart"/>
            <w:r w:rsidRPr="00FF7645">
              <w:rPr>
                <w:sz w:val="22"/>
                <w:szCs w:val="22"/>
              </w:rPr>
              <w:t>окт</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1D7FB404" w14:textId="77777777" w:rsidR="00FF7645" w:rsidRPr="00FF7645" w:rsidRDefault="00FF7645" w:rsidP="00FF7645">
            <w:pPr>
              <w:jc w:val="center"/>
              <w:rPr>
                <w:sz w:val="22"/>
                <w:szCs w:val="22"/>
              </w:rPr>
            </w:pPr>
            <w:proofErr w:type="spellStart"/>
            <w:r w:rsidRPr="00FF7645">
              <w:rPr>
                <w:sz w:val="22"/>
                <w:szCs w:val="22"/>
              </w:rPr>
              <w:t>нояб</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4729BE0B" w14:textId="77777777" w:rsidR="00FF7645" w:rsidRPr="00FF7645" w:rsidRDefault="00FF7645" w:rsidP="00FF7645">
            <w:pPr>
              <w:jc w:val="center"/>
              <w:rPr>
                <w:sz w:val="22"/>
                <w:szCs w:val="22"/>
              </w:rPr>
            </w:pPr>
            <w:r w:rsidRPr="00FF7645">
              <w:rPr>
                <w:sz w:val="22"/>
                <w:szCs w:val="22"/>
              </w:rPr>
              <w:t>дек</w:t>
            </w:r>
          </w:p>
        </w:tc>
        <w:tc>
          <w:tcPr>
            <w:tcW w:w="992" w:type="dxa"/>
            <w:tcBorders>
              <w:top w:val="nil"/>
              <w:left w:val="nil"/>
              <w:bottom w:val="single" w:sz="4" w:space="0" w:color="auto"/>
              <w:right w:val="single" w:sz="4" w:space="0" w:color="auto"/>
            </w:tcBorders>
            <w:shd w:val="clear" w:color="auto" w:fill="auto"/>
            <w:vAlign w:val="center"/>
            <w:hideMark/>
          </w:tcPr>
          <w:p w14:paraId="276C7581" w14:textId="77777777" w:rsidR="00FF7645" w:rsidRPr="00FF7645" w:rsidRDefault="00FF7645" w:rsidP="00FF7645">
            <w:pPr>
              <w:jc w:val="center"/>
              <w:rPr>
                <w:sz w:val="22"/>
                <w:szCs w:val="22"/>
              </w:rPr>
            </w:pPr>
            <w:r w:rsidRPr="00FF7645">
              <w:rPr>
                <w:sz w:val="22"/>
                <w:szCs w:val="22"/>
              </w:rPr>
              <w:t xml:space="preserve">ср. цена </w:t>
            </w:r>
            <w:r w:rsidRPr="00FF7645">
              <w:rPr>
                <w:sz w:val="22"/>
                <w:szCs w:val="22"/>
              </w:rPr>
              <w:br/>
              <w:t>за 2020 год (с НДС)</w:t>
            </w:r>
          </w:p>
        </w:tc>
        <w:tc>
          <w:tcPr>
            <w:tcW w:w="992" w:type="dxa"/>
            <w:tcBorders>
              <w:top w:val="nil"/>
              <w:left w:val="nil"/>
              <w:bottom w:val="single" w:sz="4" w:space="0" w:color="auto"/>
              <w:right w:val="single" w:sz="4" w:space="0" w:color="auto"/>
            </w:tcBorders>
            <w:shd w:val="clear" w:color="auto" w:fill="auto"/>
            <w:vAlign w:val="center"/>
            <w:hideMark/>
          </w:tcPr>
          <w:p w14:paraId="06E4909C" w14:textId="77777777" w:rsidR="00FF7645" w:rsidRPr="00FF7645" w:rsidRDefault="00FF7645" w:rsidP="00FF7645">
            <w:pPr>
              <w:jc w:val="center"/>
              <w:rPr>
                <w:sz w:val="22"/>
                <w:szCs w:val="22"/>
              </w:rPr>
            </w:pPr>
            <w:r w:rsidRPr="00FF7645">
              <w:rPr>
                <w:sz w:val="22"/>
                <w:szCs w:val="22"/>
              </w:rPr>
              <w:t xml:space="preserve">ср. цена </w:t>
            </w:r>
            <w:r w:rsidRPr="00FF7645">
              <w:rPr>
                <w:sz w:val="22"/>
                <w:szCs w:val="22"/>
              </w:rPr>
              <w:br/>
              <w:t xml:space="preserve">за 2020 год </w:t>
            </w:r>
            <w:r w:rsidRPr="00FF7645">
              <w:rPr>
                <w:sz w:val="22"/>
                <w:szCs w:val="22"/>
              </w:rPr>
              <w:br/>
              <w:t xml:space="preserve">на 7000 ккал </w:t>
            </w:r>
            <w:r w:rsidRPr="00FF7645">
              <w:rPr>
                <w:sz w:val="22"/>
                <w:szCs w:val="22"/>
              </w:rPr>
              <w:br/>
              <w:t>(без НДС)</w:t>
            </w:r>
          </w:p>
        </w:tc>
        <w:tc>
          <w:tcPr>
            <w:tcW w:w="993" w:type="dxa"/>
            <w:tcBorders>
              <w:top w:val="nil"/>
              <w:left w:val="nil"/>
              <w:bottom w:val="single" w:sz="4" w:space="0" w:color="auto"/>
              <w:right w:val="single" w:sz="4" w:space="0" w:color="auto"/>
            </w:tcBorders>
            <w:shd w:val="clear" w:color="auto" w:fill="auto"/>
            <w:vAlign w:val="center"/>
            <w:hideMark/>
          </w:tcPr>
          <w:p w14:paraId="098C73BD" w14:textId="77777777" w:rsidR="00FF7645" w:rsidRPr="00FF7645" w:rsidRDefault="00FF7645" w:rsidP="00FF7645">
            <w:pPr>
              <w:jc w:val="center"/>
              <w:rPr>
                <w:sz w:val="22"/>
                <w:szCs w:val="22"/>
              </w:rPr>
            </w:pPr>
            <w:r w:rsidRPr="00FF7645">
              <w:rPr>
                <w:sz w:val="22"/>
                <w:szCs w:val="22"/>
              </w:rPr>
              <w:t>Ср. цена на 2021 с учетом ИЦП (16,5 %)</w:t>
            </w:r>
            <w:r w:rsidRPr="00FF7645">
              <w:rPr>
                <w:sz w:val="22"/>
                <w:szCs w:val="22"/>
              </w:rPr>
              <w:br/>
              <w:t xml:space="preserve">на 7000 ккал </w:t>
            </w:r>
            <w:r w:rsidRPr="00FF7645">
              <w:rPr>
                <w:sz w:val="22"/>
                <w:szCs w:val="22"/>
              </w:rPr>
              <w:br/>
              <w:t>(без НДС)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40BC93" w14:textId="77777777" w:rsidR="00FF7645" w:rsidRPr="00FF7645" w:rsidRDefault="00FF7645" w:rsidP="00FF7645">
            <w:pPr>
              <w:jc w:val="center"/>
              <w:rPr>
                <w:sz w:val="22"/>
                <w:szCs w:val="22"/>
              </w:rPr>
            </w:pPr>
            <w:r w:rsidRPr="00FF7645">
              <w:rPr>
                <w:sz w:val="22"/>
                <w:szCs w:val="22"/>
              </w:rPr>
              <w:t>Ср. цена на 2022 с учетом ИЦП (3,9 %)</w:t>
            </w:r>
            <w:r w:rsidRPr="00FF7645">
              <w:rPr>
                <w:sz w:val="22"/>
                <w:szCs w:val="22"/>
              </w:rPr>
              <w:br/>
              <w:t xml:space="preserve">на 7000 ккал </w:t>
            </w:r>
            <w:r w:rsidRPr="00FF7645">
              <w:rPr>
                <w:sz w:val="22"/>
                <w:szCs w:val="22"/>
              </w:rPr>
              <w:br/>
              <w:t>(без НДС)</w:t>
            </w:r>
          </w:p>
        </w:tc>
      </w:tr>
      <w:tr w:rsidR="00FF7645" w:rsidRPr="00FF7645" w14:paraId="39D1D13B" w14:textId="77777777" w:rsidTr="004529E4">
        <w:trPr>
          <w:trHeight w:val="630"/>
        </w:trPr>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14:paraId="357C0A98" w14:textId="77777777" w:rsidR="00FF7645" w:rsidRPr="00FF7645" w:rsidRDefault="00FF7645" w:rsidP="00FF7645">
            <w:pPr>
              <w:jc w:val="center"/>
            </w:pPr>
            <w:r w:rsidRPr="00FF7645">
              <w:t xml:space="preserve">Рядовой </w:t>
            </w:r>
            <w:proofErr w:type="spellStart"/>
            <w:r w:rsidRPr="00FF7645">
              <w:t>необогащ</w:t>
            </w:r>
            <w:proofErr w:type="spellEnd"/>
            <w:r w:rsidRPr="00FF7645">
              <w:t xml:space="preserve">. </w:t>
            </w:r>
            <w:r w:rsidRPr="00FF7645">
              <w:br/>
              <w:t>марки Д (7000 ккал)</w:t>
            </w:r>
          </w:p>
        </w:tc>
        <w:tc>
          <w:tcPr>
            <w:tcW w:w="1301" w:type="dxa"/>
            <w:tcBorders>
              <w:top w:val="nil"/>
              <w:left w:val="nil"/>
              <w:bottom w:val="single" w:sz="4" w:space="0" w:color="auto"/>
              <w:right w:val="single" w:sz="4" w:space="0" w:color="auto"/>
            </w:tcBorders>
            <w:shd w:val="clear" w:color="auto" w:fill="auto"/>
            <w:vAlign w:val="center"/>
            <w:hideMark/>
          </w:tcPr>
          <w:p w14:paraId="72AF3857" w14:textId="77777777" w:rsidR="00FF7645" w:rsidRPr="00FF7645" w:rsidRDefault="00FF7645" w:rsidP="00FF7645">
            <w:pPr>
              <w:jc w:val="center"/>
            </w:pPr>
            <w:r w:rsidRPr="00FF7645">
              <w:t>цена, руб.</w:t>
            </w:r>
            <w:r w:rsidRPr="00FF7645">
              <w:br/>
              <w:t>(с НДС)</w:t>
            </w:r>
          </w:p>
        </w:tc>
        <w:tc>
          <w:tcPr>
            <w:tcW w:w="700" w:type="dxa"/>
            <w:tcBorders>
              <w:top w:val="nil"/>
              <w:left w:val="nil"/>
              <w:bottom w:val="single" w:sz="4" w:space="0" w:color="auto"/>
              <w:right w:val="single" w:sz="4" w:space="0" w:color="auto"/>
            </w:tcBorders>
            <w:shd w:val="clear" w:color="auto" w:fill="auto"/>
            <w:vAlign w:val="center"/>
            <w:hideMark/>
          </w:tcPr>
          <w:p w14:paraId="47115A9D" w14:textId="77777777" w:rsidR="00FF7645" w:rsidRPr="00FF7645" w:rsidRDefault="00FF7645" w:rsidP="00FF7645">
            <w:pPr>
              <w:jc w:val="center"/>
              <w:rPr>
                <w:sz w:val="20"/>
                <w:szCs w:val="20"/>
              </w:rPr>
            </w:pPr>
            <w:r w:rsidRPr="00FF7645">
              <w:rPr>
                <w:sz w:val="20"/>
                <w:szCs w:val="20"/>
              </w:rPr>
              <w:t>1 710</w:t>
            </w:r>
          </w:p>
        </w:tc>
        <w:tc>
          <w:tcPr>
            <w:tcW w:w="666" w:type="dxa"/>
            <w:tcBorders>
              <w:top w:val="nil"/>
              <w:left w:val="nil"/>
              <w:bottom w:val="single" w:sz="4" w:space="0" w:color="auto"/>
              <w:right w:val="single" w:sz="4" w:space="0" w:color="auto"/>
            </w:tcBorders>
            <w:shd w:val="clear" w:color="auto" w:fill="auto"/>
            <w:vAlign w:val="center"/>
            <w:hideMark/>
          </w:tcPr>
          <w:p w14:paraId="7FCE205C" w14:textId="77777777" w:rsidR="00FF7645" w:rsidRPr="00FF7645" w:rsidRDefault="00FF7645" w:rsidP="00FF7645">
            <w:pPr>
              <w:jc w:val="center"/>
              <w:rPr>
                <w:sz w:val="20"/>
                <w:szCs w:val="20"/>
              </w:rPr>
            </w:pPr>
            <w:r w:rsidRPr="00FF7645">
              <w:rPr>
                <w:sz w:val="20"/>
                <w:szCs w:val="20"/>
              </w:rPr>
              <w:t>1 807</w:t>
            </w:r>
          </w:p>
        </w:tc>
        <w:tc>
          <w:tcPr>
            <w:tcW w:w="680" w:type="dxa"/>
            <w:tcBorders>
              <w:top w:val="nil"/>
              <w:left w:val="nil"/>
              <w:bottom w:val="single" w:sz="4" w:space="0" w:color="auto"/>
              <w:right w:val="single" w:sz="4" w:space="0" w:color="auto"/>
            </w:tcBorders>
            <w:shd w:val="clear" w:color="auto" w:fill="auto"/>
            <w:vAlign w:val="center"/>
            <w:hideMark/>
          </w:tcPr>
          <w:p w14:paraId="21BC55C5" w14:textId="77777777" w:rsidR="00FF7645" w:rsidRPr="00FF7645" w:rsidRDefault="00FF7645" w:rsidP="00FF7645">
            <w:pPr>
              <w:jc w:val="center"/>
              <w:rPr>
                <w:sz w:val="20"/>
                <w:szCs w:val="20"/>
              </w:rPr>
            </w:pPr>
            <w:r w:rsidRPr="00FF7645">
              <w:rPr>
                <w:sz w:val="20"/>
                <w:szCs w:val="20"/>
              </w:rPr>
              <w:t>1 706</w:t>
            </w:r>
          </w:p>
        </w:tc>
        <w:tc>
          <w:tcPr>
            <w:tcW w:w="756" w:type="dxa"/>
            <w:tcBorders>
              <w:top w:val="nil"/>
              <w:left w:val="nil"/>
              <w:bottom w:val="single" w:sz="4" w:space="0" w:color="auto"/>
              <w:right w:val="single" w:sz="4" w:space="0" w:color="auto"/>
            </w:tcBorders>
            <w:shd w:val="clear" w:color="auto" w:fill="auto"/>
            <w:vAlign w:val="center"/>
            <w:hideMark/>
          </w:tcPr>
          <w:p w14:paraId="51333338" w14:textId="77777777" w:rsidR="00FF7645" w:rsidRPr="00FF7645" w:rsidRDefault="00FF7645" w:rsidP="00FF7645">
            <w:pPr>
              <w:jc w:val="center"/>
              <w:rPr>
                <w:sz w:val="20"/>
                <w:szCs w:val="20"/>
              </w:rPr>
            </w:pPr>
            <w:r w:rsidRPr="00FF7645">
              <w:rPr>
                <w:sz w:val="20"/>
                <w:szCs w:val="20"/>
              </w:rPr>
              <w:t>1 700</w:t>
            </w:r>
          </w:p>
        </w:tc>
        <w:tc>
          <w:tcPr>
            <w:tcW w:w="709" w:type="dxa"/>
            <w:tcBorders>
              <w:top w:val="nil"/>
              <w:left w:val="nil"/>
              <w:bottom w:val="single" w:sz="4" w:space="0" w:color="auto"/>
              <w:right w:val="single" w:sz="4" w:space="0" w:color="auto"/>
            </w:tcBorders>
            <w:shd w:val="clear" w:color="auto" w:fill="auto"/>
            <w:vAlign w:val="center"/>
            <w:hideMark/>
          </w:tcPr>
          <w:p w14:paraId="3440BE37" w14:textId="77777777" w:rsidR="00FF7645" w:rsidRPr="00FF7645" w:rsidRDefault="00FF7645" w:rsidP="00FF7645">
            <w:pPr>
              <w:jc w:val="center"/>
              <w:rPr>
                <w:sz w:val="20"/>
                <w:szCs w:val="20"/>
              </w:rPr>
            </w:pPr>
            <w:r w:rsidRPr="00FF7645">
              <w:rPr>
                <w:sz w:val="20"/>
                <w:szCs w:val="20"/>
              </w:rPr>
              <w:t>1 763</w:t>
            </w:r>
          </w:p>
        </w:tc>
        <w:tc>
          <w:tcPr>
            <w:tcW w:w="708" w:type="dxa"/>
            <w:tcBorders>
              <w:top w:val="nil"/>
              <w:left w:val="nil"/>
              <w:bottom w:val="single" w:sz="4" w:space="0" w:color="auto"/>
              <w:right w:val="single" w:sz="4" w:space="0" w:color="auto"/>
            </w:tcBorders>
            <w:shd w:val="clear" w:color="auto" w:fill="auto"/>
            <w:vAlign w:val="center"/>
            <w:hideMark/>
          </w:tcPr>
          <w:p w14:paraId="32CE19C6" w14:textId="77777777" w:rsidR="00FF7645" w:rsidRPr="00FF7645" w:rsidRDefault="00FF7645" w:rsidP="00FF7645">
            <w:pPr>
              <w:jc w:val="center"/>
              <w:rPr>
                <w:sz w:val="20"/>
                <w:szCs w:val="20"/>
              </w:rPr>
            </w:pPr>
            <w:r w:rsidRPr="00FF7645">
              <w:rPr>
                <w:sz w:val="20"/>
                <w:szCs w:val="20"/>
              </w:rPr>
              <w:t>1 887</w:t>
            </w:r>
          </w:p>
        </w:tc>
        <w:tc>
          <w:tcPr>
            <w:tcW w:w="709" w:type="dxa"/>
            <w:tcBorders>
              <w:top w:val="nil"/>
              <w:left w:val="nil"/>
              <w:bottom w:val="single" w:sz="4" w:space="0" w:color="auto"/>
              <w:right w:val="single" w:sz="4" w:space="0" w:color="auto"/>
            </w:tcBorders>
            <w:shd w:val="clear" w:color="auto" w:fill="auto"/>
            <w:vAlign w:val="center"/>
            <w:hideMark/>
          </w:tcPr>
          <w:p w14:paraId="27BF99F2" w14:textId="77777777" w:rsidR="00FF7645" w:rsidRPr="00FF7645" w:rsidRDefault="00FF7645" w:rsidP="00FF7645">
            <w:pPr>
              <w:jc w:val="center"/>
              <w:rPr>
                <w:sz w:val="20"/>
                <w:szCs w:val="20"/>
              </w:rPr>
            </w:pPr>
            <w:r w:rsidRPr="00FF7645">
              <w:rPr>
                <w:sz w:val="20"/>
                <w:szCs w:val="20"/>
              </w:rPr>
              <w:t>1 897</w:t>
            </w:r>
          </w:p>
        </w:tc>
        <w:tc>
          <w:tcPr>
            <w:tcW w:w="709" w:type="dxa"/>
            <w:tcBorders>
              <w:top w:val="nil"/>
              <w:left w:val="nil"/>
              <w:bottom w:val="single" w:sz="4" w:space="0" w:color="auto"/>
              <w:right w:val="single" w:sz="4" w:space="0" w:color="auto"/>
            </w:tcBorders>
            <w:shd w:val="clear" w:color="auto" w:fill="auto"/>
            <w:vAlign w:val="center"/>
            <w:hideMark/>
          </w:tcPr>
          <w:p w14:paraId="7C81AAA8" w14:textId="77777777" w:rsidR="00FF7645" w:rsidRPr="00FF7645" w:rsidRDefault="00FF7645" w:rsidP="00FF7645">
            <w:pPr>
              <w:jc w:val="center"/>
              <w:rPr>
                <w:sz w:val="20"/>
                <w:szCs w:val="20"/>
              </w:rPr>
            </w:pPr>
            <w:r w:rsidRPr="00FF7645">
              <w:rPr>
                <w:sz w:val="20"/>
                <w:szCs w:val="20"/>
              </w:rPr>
              <w:t>1 855</w:t>
            </w:r>
          </w:p>
        </w:tc>
        <w:tc>
          <w:tcPr>
            <w:tcW w:w="709" w:type="dxa"/>
            <w:tcBorders>
              <w:top w:val="nil"/>
              <w:left w:val="nil"/>
              <w:bottom w:val="single" w:sz="4" w:space="0" w:color="auto"/>
              <w:right w:val="single" w:sz="4" w:space="0" w:color="auto"/>
            </w:tcBorders>
            <w:shd w:val="clear" w:color="auto" w:fill="auto"/>
            <w:vAlign w:val="center"/>
            <w:hideMark/>
          </w:tcPr>
          <w:p w14:paraId="157CF5C1" w14:textId="77777777" w:rsidR="00FF7645" w:rsidRPr="00FF7645" w:rsidRDefault="00FF7645" w:rsidP="00FF7645">
            <w:pPr>
              <w:jc w:val="center"/>
              <w:rPr>
                <w:sz w:val="20"/>
                <w:szCs w:val="20"/>
              </w:rPr>
            </w:pPr>
            <w:r w:rsidRPr="00FF7645">
              <w:rPr>
                <w:sz w:val="20"/>
                <w:szCs w:val="20"/>
              </w:rPr>
              <w:t>1 765</w:t>
            </w:r>
          </w:p>
        </w:tc>
        <w:tc>
          <w:tcPr>
            <w:tcW w:w="708" w:type="dxa"/>
            <w:tcBorders>
              <w:top w:val="nil"/>
              <w:left w:val="nil"/>
              <w:bottom w:val="single" w:sz="4" w:space="0" w:color="auto"/>
              <w:right w:val="single" w:sz="4" w:space="0" w:color="auto"/>
            </w:tcBorders>
            <w:shd w:val="clear" w:color="auto" w:fill="auto"/>
            <w:vAlign w:val="center"/>
            <w:hideMark/>
          </w:tcPr>
          <w:p w14:paraId="75ECB75D" w14:textId="77777777" w:rsidR="00FF7645" w:rsidRPr="00FF7645" w:rsidRDefault="00FF7645" w:rsidP="00FF7645">
            <w:pPr>
              <w:jc w:val="center"/>
              <w:rPr>
                <w:sz w:val="20"/>
                <w:szCs w:val="20"/>
              </w:rPr>
            </w:pPr>
            <w:r w:rsidRPr="00FF7645">
              <w:rPr>
                <w:sz w:val="20"/>
                <w:szCs w:val="20"/>
              </w:rPr>
              <w:t>1 782</w:t>
            </w:r>
          </w:p>
        </w:tc>
        <w:tc>
          <w:tcPr>
            <w:tcW w:w="709" w:type="dxa"/>
            <w:tcBorders>
              <w:top w:val="nil"/>
              <w:left w:val="nil"/>
              <w:bottom w:val="single" w:sz="4" w:space="0" w:color="auto"/>
              <w:right w:val="single" w:sz="4" w:space="0" w:color="auto"/>
            </w:tcBorders>
            <w:shd w:val="clear" w:color="auto" w:fill="auto"/>
            <w:vAlign w:val="center"/>
            <w:hideMark/>
          </w:tcPr>
          <w:p w14:paraId="15436B37" w14:textId="77777777" w:rsidR="00FF7645" w:rsidRPr="00FF7645" w:rsidRDefault="00FF7645" w:rsidP="00FF7645">
            <w:pPr>
              <w:jc w:val="center"/>
              <w:rPr>
                <w:sz w:val="20"/>
                <w:szCs w:val="20"/>
              </w:rPr>
            </w:pPr>
            <w:r w:rsidRPr="00FF7645">
              <w:rPr>
                <w:sz w:val="20"/>
                <w:szCs w:val="20"/>
              </w:rPr>
              <w:t>1 865</w:t>
            </w:r>
          </w:p>
        </w:tc>
        <w:tc>
          <w:tcPr>
            <w:tcW w:w="709" w:type="dxa"/>
            <w:tcBorders>
              <w:top w:val="nil"/>
              <w:left w:val="nil"/>
              <w:bottom w:val="single" w:sz="4" w:space="0" w:color="auto"/>
              <w:right w:val="single" w:sz="4" w:space="0" w:color="auto"/>
            </w:tcBorders>
            <w:shd w:val="clear" w:color="auto" w:fill="auto"/>
            <w:vAlign w:val="center"/>
            <w:hideMark/>
          </w:tcPr>
          <w:p w14:paraId="5674DD58" w14:textId="77777777" w:rsidR="00FF7645" w:rsidRPr="00FF7645" w:rsidRDefault="00FF7645" w:rsidP="00FF7645">
            <w:pPr>
              <w:jc w:val="center"/>
              <w:rPr>
                <w:sz w:val="20"/>
                <w:szCs w:val="20"/>
              </w:rPr>
            </w:pPr>
            <w:r w:rsidRPr="00FF7645">
              <w:rPr>
                <w:sz w:val="20"/>
                <w:szCs w:val="20"/>
              </w:rPr>
              <w:t>1 701</w:t>
            </w:r>
          </w:p>
        </w:tc>
        <w:tc>
          <w:tcPr>
            <w:tcW w:w="992" w:type="dxa"/>
            <w:tcBorders>
              <w:top w:val="nil"/>
              <w:left w:val="nil"/>
              <w:bottom w:val="single" w:sz="4" w:space="0" w:color="auto"/>
              <w:right w:val="single" w:sz="4" w:space="0" w:color="auto"/>
            </w:tcBorders>
            <w:shd w:val="clear" w:color="auto" w:fill="auto"/>
            <w:vAlign w:val="center"/>
            <w:hideMark/>
          </w:tcPr>
          <w:p w14:paraId="5C5C53EE" w14:textId="77777777" w:rsidR="00FF7645" w:rsidRPr="00FF7645" w:rsidRDefault="00FF7645" w:rsidP="00FF7645">
            <w:pPr>
              <w:jc w:val="center"/>
              <w:rPr>
                <w:sz w:val="20"/>
                <w:szCs w:val="20"/>
              </w:rPr>
            </w:pPr>
            <w:r w:rsidRPr="00FF7645">
              <w:rPr>
                <w:sz w:val="20"/>
                <w:szCs w:val="20"/>
              </w:rPr>
              <w:t>1776,15</w:t>
            </w:r>
          </w:p>
        </w:tc>
        <w:tc>
          <w:tcPr>
            <w:tcW w:w="992" w:type="dxa"/>
            <w:tcBorders>
              <w:top w:val="nil"/>
              <w:left w:val="nil"/>
              <w:bottom w:val="single" w:sz="4" w:space="0" w:color="auto"/>
              <w:right w:val="single" w:sz="4" w:space="0" w:color="auto"/>
            </w:tcBorders>
            <w:shd w:val="clear" w:color="auto" w:fill="auto"/>
            <w:vAlign w:val="center"/>
            <w:hideMark/>
          </w:tcPr>
          <w:p w14:paraId="5D0CBEEE" w14:textId="77777777" w:rsidR="00FF7645" w:rsidRPr="00FF7645" w:rsidRDefault="00FF7645" w:rsidP="00FF7645">
            <w:pPr>
              <w:jc w:val="center"/>
              <w:rPr>
                <w:sz w:val="20"/>
                <w:szCs w:val="20"/>
              </w:rPr>
            </w:pPr>
            <w:r w:rsidRPr="00FF7645">
              <w:rPr>
                <w:sz w:val="20"/>
                <w:szCs w:val="20"/>
              </w:rPr>
              <w:t>1480,12</w:t>
            </w:r>
          </w:p>
        </w:tc>
        <w:tc>
          <w:tcPr>
            <w:tcW w:w="993" w:type="dxa"/>
            <w:tcBorders>
              <w:top w:val="nil"/>
              <w:left w:val="nil"/>
              <w:bottom w:val="single" w:sz="4" w:space="0" w:color="auto"/>
              <w:right w:val="single" w:sz="4" w:space="0" w:color="auto"/>
            </w:tcBorders>
            <w:shd w:val="clear" w:color="auto" w:fill="auto"/>
            <w:vAlign w:val="center"/>
            <w:hideMark/>
          </w:tcPr>
          <w:p w14:paraId="4D0598C3" w14:textId="77777777" w:rsidR="00FF7645" w:rsidRPr="00FF7645" w:rsidRDefault="00FF7645" w:rsidP="00FF7645">
            <w:pPr>
              <w:jc w:val="center"/>
              <w:rPr>
                <w:sz w:val="20"/>
                <w:szCs w:val="20"/>
              </w:rPr>
            </w:pPr>
            <w:r w:rsidRPr="00FF7645">
              <w:rPr>
                <w:sz w:val="20"/>
                <w:szCs w:val="20"/>
              </w:rPr>
              <w:t>1724,34</w:t>
            </w:r>
          </w:p>
        </w:tc>
        <w:tc>
          <w:tcPr>
            <w:tcW w:w="992" w:type="dxa"/>
            <w:tcBorders>
              <w:top w:val="nil"/>
              <w:left w:val="nil"/>
              <w:bottom w:val="single" w:sz="4" w:space="0" w:color="auto"/>
              <w:right w:val="single" w:sz="4" w:space="0" w:color="auto"/>
            </w:tcBorders>
            <w:shd w:val="clear" w:color="auto" w:fill="auto"/>
            <w:vAlign w:val="center"/>
            <w:hideMark/>
          </w:tcPr>
          <w:p w14:paraId="6AC244AF" w14:textId="77777777" w:rsidR="00FF7645" w:rsidRPr="00FF7645" w:rsidRDefault="00FF7645" w:rsidP="00FF7645">
            <w:pPr>
              <w:jc w:val="center"/>
              <w:rPr>
                <w:sz w:val="20"/>
                <w:szCs w:val="20"/>
              </w:rPr>
            </w:pPr>
            <w:r w:rsidRPr="00FF7645">
              <w:rPr>
                <w:sz w:val="20"/>
                <w:szCs w:val="20"/>
              </w:rPr>
              <w:t>1791,59</w:t>
            </w:r>
          </w:p>
        </w:tc>
      </w:tr>
      <w:tr w:rsidR="00FF7645" w:rsidRPr="00FF7645" w14:paraId="494D5A03" w14:textId="77777777" w:rsidTr="004529E4">
        <w:trPr>
          <w:trHeight w:val="1845"/>
        </w:trPr>
        <w:tc>
          <w:tcPr>
            <w:tcW w:w="1284" w:type="dxa"/>
            <w:vMerge/>
            <w:tcBorders>
              <w:top w:val="nil"/>
              <w:left w:val="single" w:sz="4" w:space="0" w:color="auto"/>
              <w:bottom w:val="single" w:sz="4" w:space="0" w:color="auto"/>
              <w:right w:val="single" w:sz="4" w:space="0" w:color="auto"/>
            </w:tcBorders>
            <w:vAlign w:val="center"/>
            <w:hideMark/>
          </w:tcPr>
          <w:p w14:paraId="41548E3D" w14:textId="77777777" w:rsidR="00FF7645" w:rsidRPr="00FF7645" w:rsidRDefault="00FF7645" w:rsidP="00FF7645"/>
        </w:tc>
        <w:tc>
          <w:tcPr>
            <w:tcW w:w="1301" w:type="dxa"/>
            <w:tcBorders>
              <w:top w:val="nil"/>
              <w:left w:val="nil"/>
              <w:bottom w:val="single" w:sz="4" w:space="0" w:color="auto"/>
              <w:right w:val="single" w:sz="4" w:space="0" w:color="auto"/>
            </w:tcBorders>
            <w:shd w:val="clear" w:color="auto" w:fill="auto"/>
            <w:vAlign w:val="center"/>
            <w:hideMark/>
          </w:tcPr>
          <w:p w14:paraId="63E190C7" w14:textId="77777777" w:rsidR="00FF7645" w:rsidRPr="00FF7645" w:rsidRDefault="00FF7645" w:rsidP="00FF7645">
            <w:pPr>
              <w:jc w:val="center"/>
            </w:pPr>
            <w:r w:rsidRPr="00FF7645">
              <w:t xml:space="preserve">динамика изменения к </w:t>
            </w:r>
            <w:proofErr w:type="spellStart"/>
            <w:r w:rsidRPr="00FF7645">
              <w:t>предыду-щему</w:t>
            </w:r>
            <w:proofErr w:type="spellEnd"/>
            <w:r w:rsidRPr="00FF7645">
              <w:t xml:space="preserve"> периоду, (%)</w:t>
            </w:r>
          </w:p>
        </w:tc>
        <w:tc>
          <w:tcPr>
            <w:tcW w:w="700" w:type="dxa"/>
            <w:tcBorders>
              <w:top w:val="nil"/>
              <w:left w:val="nil"/>
              <w:bottom w:val="single" w:sz="4" w:space="0" w:color="auto"/>
              <w:right w:val="single" w:sz="4" w:space="0" w:color="auto"/>
            </w:tcBorders>
            <w:shd w:val="clear" w:color="auto" w:fill="auto"/>
            <w:vAlign w:val="center"/>
            <w:hideMark/>
          </w:tcPr>
          <w:p w14:paraId="5F7BFB3B" w14:textId="77777777" w:rsidR="00FF7645" w:rsidRPr="00FF7645" w:rsidRDefault="00FF7645" w:rsidP="00FF7645">
            <w:pPr>
              <w:jc w:val="center"/>
              <w:rPr>
                <w:sz w:val="20"/>
                <w:szCs w:val="20"/>
              </w:rPr>
            </w:pPr>
            <w:r w:rsidRPr="00FF7645">
              <w:rPr>
                <w:sz w:val="20"/>
                <w:szCs w:val="20"/>
              </w:rPr>
              <w:t>-2%</w:t>
            </w:r>
          </w:p>
        </w:tc>
        <w:tc>
          <w:tcPr>
            <w:tcW w:w="666" w:type="dxa"/>
            <w:tcBorders>
              <w:top w:val="nil"/>
              <w:left w:val="nil"/>
              <w:bottom w:val="single" w:sz="4" w:space="0" w:color="auto"/>
              <w:right w:val="single" w:sz="4" w:space="0" w:color="auto"/>
            </w:tcBorders>
            <w:shd w:val="clear" w:color="auto" w:fill="auto"/>
            <w:vAlign w:val="center"/>
            <w:hideMark/>
          </w:tcPr>
          <w:p w14:paraId="3261F794" w14:textId="77777777" w:rsidR="00FF7645" w:rsidRPr="00FF7645" w:rsidRDefault="00FF7645" w:rsidP="00FF7645">
            <w:pPr>
              <w:jc w:val="center"/>
              <w:rPr>
                <w:sz w:val="20"/>
                <w:szCs w:val="20"/>
              </w:rPr>
            </w:pPr>
            <w:r w:rsidRPr="00FF7645">
              <w:rPr>
                <w:sz w:val="20"/>
                <w:szCs w:val="20"/>
              </w:rPr>
              <w:t>6%</w:t>
            </w:r>
          </w:p>
        </w:tc>
        <w:tc>
          <w:tcPr>
            <w:tcW w:w="680" w:type="dxa"/>
            <w:tcBorders>
              <w:top w:val="nil"/>
              <w:left w:val="nil"/>
              <w:bottom w:val="single" w:sz="4" w:space="0" w:color="auto"/>
              <w:right w:val="single" w:sz="4" w:space="0" w:color="auto"/>
            </w:tcBorders>
            <w:shd w:val="clear" w:color="auto" w:fill="auto"/>
            <w:vAlign w:val="center"/>
            <w:hideMark/>
          </w:tcPr>
          <w:p w14:paraId="7363A6E1" w14:textId="77777777" w:rsidR="00FF7645" w:rsidRPr="00FF7645" w:rsidRDefault="00FF7645" w:rsidP="00FF7645">
            <w:pPr>
              <w:jc w:val="center"/>
              <w:rPr>
                <w:sz w:val="20"/>
                <w:szCs w:val="20"/>
              </w:rPr>
            </w:pPr>
            <w:r w:rsidRPr="00FF7645">
              <w:rPr>
                <w:sz w:val="20"/>
                <w:szCs w:val="20"/>
              </w:rPr>
              <w:t>-6%</w:t>
            </w:r>
          </w:p>
        </w:tc>
        <w:tc>
          <w:tcPr>
            <w:tcW w:w="756" w:type="dxa"/>
            <w:tcBorders>
              <w:top w:val="nil"/>
              <w:left w:val="nil"/>
              <w:bottom w:val="single" w:sz="4" w:space="0" w:color="auto"/>
              <w:right w:val="single" w:sz="4" w:space="0" w:color="auto"/>
            </w:tcBorders>
            <w:shd w:val="clear" w:color="auto" w:fill="auto"/>
            <w:vAlign w:val="center"/>
            <w:hideMark/>
          </w:tcPr>
          <w:p w14:paraId="5105F5D5" w14:textId="77777777" w:rsidR="00FF7645" w:rsidRPr="00FF7645" w:rsidRDefault="00FF7645" w:rsidP="00FF7645">
            <w:pPr>
              <w:jc w:val="center"/>
              <w:rPr>
                <w:sz w:val="20"/>
                <w:szCs w:val="20"/>
              </w:rPr>
            </w:pPr>
            <w:r w:rsidRPr="00FF7645">
              <w:rPr>
                <w:sz w:val="20"/>
                <w:szCs w:val="20"/>
              </w:rPr>
              <w:t>0%</w:t>
            </w:r>
          </w:p>
        </w:tc>
        <w:tc>
          <w:tcPr>
            <w:tcW w:w="709" w:type="dxa"/>
            <w:tcBorders>
              <w:top w:val="nil"/>
              <w:left w:val="nil"/>
              <w:bottom w:val="single" w:sz="4" w:space="0" w:color="auto"/>
              <w:right w:val="single" w:sz="4" w:space="0" w:color="auto"/>
            </w:tcBorders>
            <w:shd w:val="clear" w:color="auto" w:fill="auto"/>
            <w:vAlign w:val="center"/>
            <w:hideMark/>
          </w:tcPr>
          <w:p w14:paraId="6CB4BC06" w14:textId="77777777" w:rsidR="00FF7645" w:rsidRPr="00FF7645" w:rsidRDefault="00FF7645" w:rsidP="00FF7645">
            <w:pPr>
              <w:jc w:val="center"/>
              <w:rPr>
                <w:sz w:val="20"/>
                <w:szCs w:val="20"/>
              </w:rPr>
            </w:pPr>
            <w:r w:rsidRPr="00FF7645">
              <w:rPr>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6C9E359A" w14:textId="77777777" w:rsidR="00FF7645" w:rsidRPr="00FF7645" w:rsidRDefault="00FF7645" w:rsidP="00FF7645">
            <w:pPr>
              <w:jc w:val="center"/>
              <w:rPr>
                <w:sz w:val="20"/>
                <w:szCs w:val="20"/>
              </w:rPr>
            </w:pPr>
            <w:r w:rsidRPr="00FF7645">
              <w:rPr>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14:paraId="0C7B45DE" w14:textId="77777777" w:rsidR="00FF7645" w:rsidRPr="00FF7645" w:rsidRDefault="00FF7645" w:rsidP="00FF7645">
            <w:pPr>
              <w:jc w:val="center"/>
              <w:rPr>
                <w:sz w:val="20"/>
                <w:szCs w:val="20"/>
              </w:rPr>
            </w:pPr>
            <w:r w:rsidRPr="00FF7645">
              <w:rPr>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7033FEEE" w14:textId="77777777" w:rsidR="00FF7645" w:rsidRPr="00FF7645" w:rsidRDefault="00FF7645" w:rsidP="00FF7645">
            <w:pPr>
              <w:jc w:val="center"/>
              <w:rPr>
                <w:sz w:val="20"/>
                <w:szCs w:val="20"/>
              </w:rPr>
            </w:pPr>
            <w:r w:rsidRPr="00FF7645">
              <w:rPr>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14:paraId="15C7F3E3" w14:textId="77777777" w:rsidR="00FF7645" w:rsidRPr="00FF7645" w:rsidRDefault="00FF7645" w:rsidP="00FF7645">
            <w:pPr>
              <w:jc w:val="center"/>
              <w:rPr>
                <w:sz w:val="20"/>
                <w:szCs w:val="20"/>
              </w:rPr>
            </w:pPr>
            <w:r w:rsidRPr="00FF7645">
              <w:rPr>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32E41605" w14:textId="77777777" w:rsidR="00FF7645" w:rsidRPr="00FF7645" w:rsidRDefault="00FF7645" w:rsidP="00FF7645">
            <w:pPr>
              <w:jc w:val="center"/>
              <w:rPr>
                <w:sz w:val="20"/>
                <w:szCs w:val="20"/>
              </w:rPr>
            </w:pPr>
            <w:r w:rsidRPr="00FF7645">
              <w:rPr>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732D8D63" w14:textId="77777777" w:rsidR="00FF7645" w:rsidRPr="00FF7645" w:rsidRDefault="00FF7645" w:rsidP="00FF7645">
            <w:pPr>
              <w:jc w:val="center"/>
              <w:rPr>
                <w:sz w:val="20"/>
                <w:szCs w:val="20"/>
              </w:rPr>
            </w:pPr>
            <w:r w:rsidRPr="00FF7645">
              <w:rPr>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14:paraId="35960B6C" w14:textId="77777777" w:rsidR="00FF7645" w:rsidRPr="00FF7645" w:rsidRDefault="00FF7645" w:rsidP="00FF7645">
            <w:pPr>
              <w:jc w:val="center"/>
              <w:rPr>
                <w:sz w:val="20"/>
                <w:szCs w:val="20"/>
              </w:rPr>
            </w:pPr>
            <w:r w:rsidRPr="00FF7645">
              <w:rPr>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14:paraId="5840FCD5" w14:textId="77777777" w:rsidR="00FF7645" w:rsidRPr="00FF7645" w:rsidRDefault="00FF7645" w:rsidP="00FF7645">
            <w:pPr>
              <w:jc w:val="center"/>
              <w:rPr>
                <w:sz w:val="20"/>
                <w:szCs w:val="20"/>
              </w:rPr>
            </w:pPr>
            <w:r w:rsidRPr="00FF7645">
              <w:rPr>
                <w:sz w:val="20"/>
                <w:szCs w:val="20"/>
              </w:rPr>
              <w:t>-4,02%</w:t>
            </w:r>
          </w:p>
        </w:tc>
        <w:tc>
          <w:tcPr>
            <w:tcW w:w="992" w:type="dxa"/>
            <w:tcBorders>
              <w:top w:val="nil"/>
              <w:left w:val="nil"/>
              <w:bottom w:val="nil"/>
              <w:right w:val="nil"/>
            </w:tcBorders>
            <w:shd w:val="clear" w:color="auto" w:fill="auto"/>
            <w:vAlign w:val="center"/>
            <w:hideMark/>
          </w:tcPr>
          <w:p w14:paraId="503065F9" w14:textId="77777777" w:rsidR="00FF7645" w:rsidRPr="00FF7645" w:rsidRDefault="00FF7645" w:rsidP="00FF7645">
            <w:pPr>
              <w:jc w:val="center"/>
              <w:rPr>
                <w:sz w:val="20"/>
                <w:szCs w:val="20"/>
              </w:rPr>
            </w:pPr>
          </w:p>
        </w:tc>
        <w:tc>
          <w:tcPr>
            <w:tcW w:w="993" w:type="dxa"/>
            <w:tcBorders>
              <w:top w:val="nil"/>
              <w:left w:val="nil"/>
              <w:bottom w:val="nil"/>
              <w:right w:val="nil"/>
            </w:tcBorders>
            <w:shd w:val="clear" w:color="auto" w:fill="auto"/>
            <w:vAlign w:val="center"/>
            <w:hideMark/>
          </w:tcPr>
          <w:p w14:paraId="6BC4DF31" w14:textId="77777777" w:rsidR="00FF7645" w:rsidRPr="00FF7645" w:rsidRDefault="00FF7645" w:rsidP="00FF7645">
            <w:pPr>
              <w:jc w:val="center"/>
              <w:rPr>
                <w:sz w:val="20"/>
                <w:szCs w:val="20"/>
              </w:rPr>
            </w:pPr>
          </w:p>
        </w:tc>
        <w:tc>
          <w:tcPr>
            <w:tcW w:w="992" w:type="dxa"/>
            <w:tcBorders>
              <w:top w:val="nil"/>
              <w:left w:val="nil"/>
              <w:bottom w:val="nil"/>
              <w:right w:val="nil"/>
            </w:tcBorders>
            <w:shd w:val="clear" w:color="auto" w:fill="auto"/>
            <w:vAlign w:val="center"/>
            <w:hideMark/>
          </w:tcPr>
          <w:p w14:paraId="7AB33D8E" w14:textId="77777777" w:rsidR="00FF7645" w:rsidRPr="00FF7645" w:rsidRDefault="00FF7645" w:rsidP="00FF7645">
            <w:pPr>
              <w:jc w:val="center"/>
              <w:rPr>
                <w:sz w:val="20"/>
                <w:szCs w:val="20"/>
              </w:rPr>
            </w:pPr>
          </w:p>
        </w:tc>
      </w:tr>
    </w:tbl>
    <w:p w14:paraId="3782EE72" w14:textId="77777777" w:rsidR="00FF7645" w:rsidRPr="00FF7645" w:rsidRDefault="00FF7645" w:rsidP="00FF7645">
      <w:pPr>
        <w:spacing w:line="0" w:lineRule="atLeast"/>
        <w:jc w:val="both"/>
        <w:rPr>
          <w:snapToGrid w:val="0"/>
          <w:sz w:val="28"/>
          <w:szCs w:val="28"/>
        </w:rPr>
      </w:pPr>
    </w:p>
    <w:p w14:paraId="35025E96" w14:textId="77777777" w:rsidR="00FF7645" w:rsidRPr="00FF7645" w:rsidRDefault="00FF7645" w:rsidP="00FF7645">
      <w:pPr>
        <w:spacing w:line="0" w:lineRule="atLeast"/>
        <w:ind w:firstLine="709"/>
        <w:jc w:val="both"/>
        <w:rPr>
          <w:snapToGrid w:val="0"/>
          <w:sz w:val="28"/>
          <w:szCs w:val="28"/>
        </w:rPr>
        <w:sectPr w:rsidR="00FF7645" w:rsidRPr="00FF7645" w:rsidSect="00FF7645">
          <w:pgSz w:w="16838" w:h="11906" w:orient="landscape"/>
          <w:pgMar w:top="1418" w:right="1134" w:bottom="707" w:left="709" w:header="426" w:footer="825" w:gutter="0"/>
          <w:cols w:space="720"/>
          <w:titlePg/>
          <w:docGrid w:linePitch="326"/>
        </w:sectPr>
      </w:pPr>
    </w:p>
    <w:p w14:paraId="36F36BCC" w14:textId="77777777" w:rsidR="00FF7645" w:rsidRPr="00FF7645" w:rsidRDefault="00FF7645" w:rsidP="00FF7645">
      <w:pPr>
        <w:spacing w:line="0" w:lineRule="atLeast"/>
        <w:ind w:firstLine="709"/>
        <w:jc w:val="both"/>
        <w:rPr>
          <w:snapToGrid w:val="0"/>
          <w:sz w:val="28"/>
          <w:szCs w:val="28"/>
        </w:rPr>
      </w:pPr>
      <w:r w:rsidRPr="00FF7645">
        <w:rPr>
          <w:snapToGrid w:val="0"/>
          <w:sz w:val="28"/>
          <w:szCs w:val="28"/>
        </w:rPr>
        <w:lastRenderedPageBreak/>
        <w:t>Расчетная (плановая) цена угля «марка ДО» на 2022 г. при базовой калорийности (7000 ккал/кг), с учетом изменения индекса цен производителей Минэкономразвития «Уголь энергетический каменный» на 2021,2022 гг. от 30.09.2021 - 116,5 и 103,9 составит 1 791,59 руб./т (без НДС) = 1 480,12 руб./т * 1,165*1,039.</w:t>
      </w:r>
    </w:p>
    <w:p w14:paraId="337B39A4" w14:textId="77777777" w:rsidR="00FF7645" w:rsidRPr="00FF7645" w:rsidRDefault="00FF7645" w:rsidP="00FF7645">
      <w:pPr>
        <w:ind w:firstLine="709"/>
        <w:jc w:val="both"/>
        <w:rPr>
          <w:sz w:val="28"/>
          <w:szCs w:val="28"/>
          <w:lang w:eastAsia="x-none"/>
        </w:rPr>
      </w:pPr>
      <w:r w:rsidRPr="00FF7645">
        <w:rPr>
          <w:sz w:val="28"/>
          <w:szCs w:val="28"/>
          <w:lang w:eastAsia="x-none"/>
        </w:rPr>
        <w:t>Соответственно, регулирующий орган</w:t>
      </w:r>
      <w:r w:rsidRPr="00FF7645">
        <w:rPr>
          <w:b/>
          <w:sz w:val="28"/>
          <w:szCs w:val="28"/>
          <w:lang w:val="x-none" w:eastAsia="x-none"/>
        </w:rPr>
        <w:t xml:space="preserve"> </w:t>
      </w:r>
      <w:r w:rsidRPr="00FF7645">
        <w:rPr>
          <w:sz w:val="28"/>
          <w:szCs w:val="28"/>
          <w:lang w:eastAsia="x-none"/>
        </w:rPr>
        <w:t>для расчета цены угля на 2022 г. использовал фактическую цену угля</w:t>
      </w:r>
      <w:r w:rsidRPr="00FF7645">
        <w:rPr>
          <w:b/>
          <w:lang w:val="x-none" w:eastAsia="x-none"/>
        </w:rPr>
        <w:t xml:space="preserve"> </w:t>
      </w:r>
      <w:r w:rsidRPr="00FF7645">
        <w:rPr>
          <w:sz w:val="28"/>
          <w:szCs w:val="28"/>
          <w:lang w:eastAsia="x-none"/>
        </w:rPr>
        <w:t xml:space="preserve">(Рядовой необогащенный </w:t>
      </w:r>
      <w:r w:rsidRPr="00FF7645">
        <w:rPr>
          <w:sz w:val="28"/>
          <w:szCs w:val="28"/>
          <w:lang w:eastAsia="x-none"/>
        </w:rPr>
        <w:br/>
        <w:t xml:space="preserve">марки Д (7000 ккал)) по факту 2020 г., пересчитав на принимаемую калорийность угля марки ДО от поставщика ЗАО «Стройсервис» (5103 ккал/кг). </w:t>
      </w:r>
    </w:p>
    <w:p w14:paraId="195F1BD3" w14:textId="77777777" w:rsidR="00FF7645" w:rsidRPr="00FF7645" w:rsidRDefault="00FF7645" w:rsidP="00FF7645">
      <w:pPr>
        <w:spacing w:line="0" w:lineRule="atLeast"/>
        <w:ind w:firstLine="709"/>
        <w:jc w:val="both"/>
        <w:rPr>
          <w:snapToGrid w:val="0"/>
          <w:sz w:val="28"/>
          <w:szCs w:val="28"/>
        </w:rPr>
      </w:pPr>
      <w:r w:rsidRPr="00FF7645">
        <w:rPr>
          <w:snapToGrid w:val="0"/>
          <w:sz w:val="28"/>
          <w:szCs w:val="28"/>
        </w:rPr>
        <w:t>Для определения фактической цены угля, приведенной к целевой калорийности, регулирующий орган произвел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70BB3FEC" w14:textId="77777777" w:rsidR="00FF7645" w:rsidRPr="00FF7645" w:rsidRDefault="00FF7645" w:rsidP="00FF7645">
      <w:pPr>
        <w:tabs>
          <w:tab w:val="left" w:pos="1890"/>
        </w:tabs>
        <w:ind w:firstLine="709"/>
        <w:jc w:val="both"/>
        <w:rPr>
          <w:snapToGrid w:val="0"/>
          <w:sz w:val="28"/>
          <w:szCs w:val="28"/>
        </w:rPr>
      </w:pPr>
      <w:r w:rsidRPr="00FF7645">
        <w:rPr>
          <w:snapToGrid w:val="0"/>
          <w:sz w:val="28"/>
          <w:szCs w:val="28"/>
        </w:rPr>
        <w:t xml:space="preserve">Экономически обоснованная цена угля «марки ДО», с учетом принимаемой калорийности 5103 ккал/кг от поставщика </w:t>
      </w:r>
      <w:r w:rsidRPr="00FF7645">
        <w:rPr>
          <w:sz w:val="28"/>
          <w:szCs w:val="28"/>
        </w:rPr>
        <w:t>ЗАО «Стройсервис», на 2022 год</w:t>
      </w:r>
      <w:r w:rsidRPr="00FF7645">
        <w:rPr>
          <w:snapToGrid w:val="0"/>
          <w:sz w:val="28"/>
          <w:szCs w:val="28"/>
        </w:rPr>
        <w:t xml:space="preserve"> принимается в расчет в размере 1 306,07 руб./т. (без НДС) = </w:t>
      </w:r>
      <w:r w:rsidRPr="00FF7645">
        <w:rPr>
          <w:snapToGrid w:val="0"/>
          <w:sz w:val="28"/>
          <w:szCs w:val="28"/>
        </w:rPr>
        <w:br/>
        <w:t>1 791,59 руб./т (без НДС) * 5103 / 7000.</w:t>
      </w:r>
    </w:p>
    <w:p w14:paraId="5A902B82" w14:textId="77777777" w:rsidR="00FF7645" w:rsidRPr="00FF7645" w:rsidRDefault="00FF7645" w:rsidP="00FF7645">
      <w:pPr>
        <w:tabs>
          <w:tab w:val="left" w:pos="1890"/>
        </w:tabs>
        <w:ind w:firstLine="709"/>
        <w:jc w:val="both"/>
        <w:rPr>
          <w:snapToGrid w:val="0"/>
          <w:sz w:val="28"/>
          <w:szCs w:val="28"/>
        </w:rPr>
      </w:pPr>
      <w:r w:rsidRPr="00FF7645">
        <w:rPr>
          <w:snapToGrid w:val="0"/>
          <w:sz w:val="28"/>
          <w:szCs w:val="28"/>
        </w:rPr>
        <w:t>Регулирующий орган признает экономически обоснованной цену угля «марки ДО» на 2022 г. в размере 1 306,07 руб./т.</w:t>
      </w:r>
    </w:p>
    <w:p w14:paraId="67E1EDEB" w14:textId="77777777" w:rsidR="00FF7645" w:rsidRPr="00FF7645" w:rsidRDefault="00FF7645" w:rsidP="00FF7645">
      <w:pPr>
        <w:ind w:firstLine="709"/>
        <w:jc w:val="both"/>
        <w:rPr>
          <w:sz w:val="28"/>
          <w:szCs w:val="28"/>
        </w:rPr>
      </w:pPr>
      <w:r w:rsidRPr="00FF7645">
        <w:rPr>
          <w:sz w:val="28"/>
          <w:szCs w:val="28"/>
        </w:rPr>
        <w:t>Кроме того, в соответствии с экспертным заключением ООО «</w:t>
      </w:r>
      <w:proofErr w:type="spellStart"/>
      <w:r w:rsidRPr="00FF7645">
        <w:rPr>
          <w:sz w:val="28"/>
          <w:szCs w:val="28"/>
        </w:rPr>
        <w:t>Госэнерготариф</w:t>
      </w:r>
      <w:proofErr w:type="spellEnd"/>
      <w:r w:rsidRPr="00FF7645">
        <w:rPr>
          <w:sz w:val="28"/>
          <w:szCs w:val="28"/>
        </w:rPr>
        <w:t>» по результатам проведения экспертизы расчета нормативов удельных расходов топлива на отпущенную тепловую энергию от котельной ООО СПК «</w:t>
      </w:r>
      <w:proofErr w:type="spellStart"/>
      <w:r w:rsidRPr="00FF7645">
        <w:rPr>
          <w:sz w:val="28"/>
          <w:szCs w:val="28"/>
        </w:rPr>
        <w:t>Чистогорский</w:t>
      </w:r>
      <w:proofErr w:type="spellEnd"/>
      <w:r w:rsidRPr="00FF7645">
        <w:rPr>
          <w:sz w:val="28"/>
          <w:szCs w:val="28"/>
        </w:rPr>
        <w:t xml:space="preserve">» (Новокузнецкий муниципальный округ) на 2022 г. необходимость применения марки «ДО» отсутствует. </w:t>
      </w:r>
    </w:p>
    <w:p w14:paraId="61714C73" w14:textId="77777777" w:rsidR="00FF7645" w:rsidRPr="00FF7645" w:rsidRDefault="00FF7645" w:rsidP="00FF7645">
      <w:pPr>
        <w:ind w:firstLine="709"/>
        <w:jc w:val="both"/>
        <w:rPr>
          <w:sz w:val="28"/>
          <w:szCs w:val="28"/>
        </w:rPr>
      </w:pPr>
      <w:r w:rsidRPr="00FF7645">
        <w:rPr>
          <w:sz w:val="28"/>
          <w:szCs w:val="28"/>
        </w:rPr>
        <w:t>В материалах тарифного предприятием не представлен анализ экономической и технологической целесообразности применения угля марки ДО с аргументацией невозможности использования ООО СПК «</w:t>
      </w:r>
      <w:proofErr w:type="spellStart"/>
      <w:r w:rsidRPr="00FF7645">
        <w:rPr>
          <w:sz w:val="28"/>
          <w:szCs w:val="28"/>
        </w:rPr>
        <w:t>Чистогорский</w:t>
      </w:r>
      <w:proofErr w:type="spellEnd"/>
      <w:r w:rsidRPr="00FF7645">
        <w:rPr>
          <w:sz w:val="28"/>
          <w:szCs w:val="28"/>
        </w:rPr>
        <w:t xml:space="preserve">» угля марки </w:t>
      </w:r>
      <w:proofErr w:type="spellStart"/>
      <w:r w:rsidRPr="00FF7645">
        <w:rPr>
          <w:sz w:val="28"/>
          <w:szCs w:val="28"/>
        </w:rPr>
        <w:t>Др</w:t>
      </w:r>
      <w:proofErr w:type="spellEnd"/>
      <w:r w:rsidRPr="00FF7645">
        <w:rPr>
          <w:sz w:val="28"/>
          <w:szCs w:val="28"/>
        </w:rPr>
        <w:t>, в связи с наличием уникального оборудования, для эксплуатации которого необходим исключительно уголь марки ДО.</w:t>
      </w:r>
    </w:p>
    <w:p w14:paraId="528ED030" w14:textId="77777777" w:rsidR="00FF7645" w:rsidRPr="00FF7645" w:rsidRDefault="00FF7645" w:rsidP="00FF7645">
      <w:pPr>
        <w:ind w:firstLine="708"/>
        <w:jc w:val="both"/>
        <w:rPr>
          <w:bCs/>
          <w:sz w:val="28"/>
          <w:szCs w:val="28"/>
        </w:rPr>
      </w:pPr>
      <w:bookmarkStart w:id="6" w:name="_Hlk146120058"/>
      <w:r w:rsidRPr="00FF7645">
        <w:rPr>
          <w:snapToGrid w:val="0"/>
          <w:sz w:val="28"/>
          <w:szCs w:val="28"/>
        </w:rPr>
        <w:t xml:space="preserve">После проведенного расчета в целях исполнения Решений Кемеровского областного суда от 05.05.2023 по делу № 3а-202/2023 и от 11.01.2024 по </w:t>
      </w:r>
      <w:r w:rsidRPr="00FF7645">
        <w:rPr>
          <w:sz w:val="28"/>
          <w:szCs w:val="28"/>
        </w:rPr>
        <w:t xml:space="preserve">делу №3а-17/2024 </w:t>
      </w:r>
      <w:r w:rsidRPr="00FF7645">
        <w:rPr>
          <w:snapToGrid w:val="0"/>
          <w:sz w:val="28"/>
          <w:szCs w:val="28"/>
        </w:rPr>
        <w:t xml:space="preserve">«расходы на натуральное топливо» на 2022 год составили 67 445,10 тыс. руб. (51 639,73 т * 1 306,07 руб./т),   </w:t>
      </w:r>
      <w:r w:rsidRPr="00FF7645">
        <w:rPr>
          <w:bCs/>
          <w:sz w:val="28"/>
          <w:szCs w:val="28"/>
        </w:rPr>
        <w:t xml:space="preserve">исходя из цены натурального топлива (угля </w:t>
      </w:r>
      <w:proofErr w:type="spellStart"/>
      <w:r w:rsidRPr="00FF7645">
        <w:rPr>
          <w:bCs/>
          <w:sz w:val="28"/>
          <w:szCs w:val="28"/>
        </w:rPr>
        <w:t>сортомарки</w:t>
      </w:r>
      <w:proofErr w:type="spellEnd"/>
      <w:r w:rsidRPr="00FF7645">
        <w:rPr>
          <w:bCs/>
          <w:sz w:val="28"/>
          <w:szCs w:val="28"/>
        </w:rPr>
        <w:t xml:space="preserve"> «ДО») в размере 1 306,07 руб./т (без учета НДС и расходов на ж/д транспортировку) в соответствии</w:t>
      </w:r>
      <w:r w:rsidRPr="00FF7645">
        <w:rPr>
          <w:snapToGrid w:val="0"/>
          <w:sz w:val="28"/>
          <w:szCs w:val="28"/>
        </w:rPr>
        <w:t xml:space="preserve"> с рыночной ценой, сложившейся в Кузбассе по углю «марка ДО» в 2020 году на бирже АО «Санкт-Петербургская Международная Товарно-сырьевая Биржа» с учетом изменения индекса цен производителей Минэкономразвития «Уголь энергетический каменный» на 2021,2022 гг. от 30.09.2021 - 116,5 и 103,9  </w:t>
      </w:r>
      <w:r w:rsidRPr="00FF7645">
        <w:rPr>
          <w:bCs/>
          <w:sz w:val="28"/>
          <w:szCs w:val="28"/>
        </w:rPr>
        <w:t xml:space="preserve">и </w:t>
      </w:r>
      <w:r w:rsidRPr="00FF7645">
        <w:rPr>
          <w:sz w:val="28"/>
          <w:szCs w:val="28"/>
        </w:rPr>
        <w:t xml:space="preserve">объема натурального топлива по энергетическому каменному углю </w:t>
      </w:r>
      <w:proofErr w:type="spellStart"/>
      <w:r w:rsidRPr="00FF7645">
        <w:rPr>
          <w:sz w:val="28"/>
          <w:szCs w:val="28"/>
        </w:rPr>
        <w:t>сортомарки</w:t>
      </w:r>
      <w:proofErr w:type="spellEnd"/>
      <w:r w:rsidRPr="00FF7645">
        <w:rPr>
          <w:sz w:val="28"/>
          <w:szCs w:val="28"/>
        </w:rPr>
        <w:t xml:space="preserve"> ДО (51 639,73 т)</w:t>
      </w:r>
      <w:r w:rsidRPr="00FF7645">
        <w:rPr>
          <w:bCs/>
          <w:sz w:val="28"/>
          <w:szCs w:val="28"/>
        </w:rPr>
        <w:t>.</w:t>
      </w:r>
    </w:p>
    <w:p w14:paraId="4BD5974E" w14:textId="77777777" w:rsidR="00FF7645" w:rsidRPr="00FF7645" w:rsidRDefault="00FF7645" w:rsidP="00FF7645">
      <w:pPr>
        <w:ind w:firstLine="709"/>
        <w:jc w:val="both"/>
        <w:rPr>
          <w:sz w:val="28"/>
          <w:szCs w:val="28"/>
        </w:rPr>
      </w:pPr>
      <w:r w:rsidRPr="00FF7645">
        <w:rPr>
          <w:bCs/>
          <w:sz w:val="28"/>
          <w:szCs w:val="28"/>
        </w:rPr>
        <w:t xml:space="preserve">Корректировка в расчете </w:t>
      </w:r>
      <w:r w:rsidRPr="00FF7645">
        <w:rPr>
          <w:sz w:val="28"/>
          <w:szCs w:val="28"/>
        </w:rPr>
        <w:t xml:space="preserve">расходов на натуральное топливо в 2022 году относительно утвержденных расходов на 2022 г. в сторону снижения составили 34 693,79 тыс. руб. </w:t>
      </w:r>
    </w:p>
    <w:p w14:paraId="5C1A6B51" w14:textId="77777777" w:rsidR="00FF7645" w:rsidRPr="00FF7645" w:rsidRDefault="00FF7645" w:rsidP="00FF7645">
      <w:pPr>
        <w:ind w:firstLine="708"/>
        <w:jc w:val="both"/>
        <w:rPr>
          <w:bCs/>
          <w:sz w:val="28"/>
          <w:szCs w:val="28"/>
        </w:rPr>
      </w:pPr>
      <w:r w:rsidRPr="00FF7645">
        <w:rPr>
          <w:sz w:val="28"/>
          <w:szCs w:val="28"/>
        </w:rPr>
        <w:t xml:space="preserve">Расходы на ж/д транспортировку </w:t>
      </w:r>
      <w:r w:rsidRPr="00FF7645">
        <w:rPr>
          <w:snapToGrid w:val="0"/>
          <w:sz w:val="28"/>
          <w:szCs w:val="28"/>
        </w:rPr>
        <w:t xml:space="preserve">на 2022 год составили 10 513,25 тыс. руб. (51 639,73 т * 203,59 руб./т), </w:t>
      </w:r>
      <w:r w:rsidRPr="00FF7645">
        <w:rPr>
          <w:bCs/>
          <w:sz w:val="28"/>
          <w:szCs w:val="28"/>
        </w:rPr>
        <w:t xml:space="preserve">исходя </w:t>
      </w:r>
      <w:r w:rsidRPr="00FF7645">
        <w:rPr>
          <w:snapToGrid w:val="0"/>
          <w:sz w:val="28"/>
          <w:szCs w:val="28"/>
        </w:rPr>
        <w:t xml:space="preserve">из средневзвешенного сложившегося </w:t>
      </w:r>
      <w:r w:rsidRPr="00FF7645">
        <w:rPr>
          <w:bCs/>
          <w:kern w:val="32"/>
          <w:sz w:val="28"/>
          <w:szCs w:val="28"/>
        </w:rPr>
        <w:t xml:space="preserve">ж/д  </w:t>
      </w:r>
      <w:r w:rsidRPr="00FF7645">
        <w:rPr>
          <w:bCs/>
          <w:kern w:val="32"/>
          <w:sz w:val="28"/>
          <w:szCs w:val="28"/>
        </w:rPr>
        <w:lastRenderedPageBreak/>
        <w:t>тарифа</w:t>
      </w:r>
      <w:r w:rsidRPr="00FF7645">
        <w:rPr>
          <w:snapToGrid w:val="0"/>
          <w:sz w:val="28"/>
          <w:szCs w:val="28"/>
        </w:rPr>
        <w:t xml:space="preserve"> за 2020</w:t>
      </w:r>
      <w:r w:rsidRPr="00FF7645">
        <w:rPr>
          <w:sz w:val="28"/>
          <w:szCs w:val="28"/>
        </w:rPr>
        <w:t xml:space="preserve"> год по Кемеровской области – Кузбассу (шаблон </w:t>
      </w:r>
      <w:r w:rsidRPr="00FF7645">
        <w:rPr>
          <w:sz w:val="28"/>
          <w:szCs w:val="28"/>
          <w:lang w:val="en-US"/>
        </w:rPr>
        <w:t>WARM</w:t>
      </w:r>
      <w:r w:rsidRPr="00FF7645">
        <w:rPr>
          <w:sz w:val="28"/>
          <w:szCs w:val="28"/>
        </w:rPr>
        <w:t>.</w:t>
      </w:r>
      <w:r w:rsidRPr="00FF7645">
        <w:rPr>
          <w:sz w:val="28"/>
          <w:szCs w:val="28"/>
          <w:lang w:val="en-US"/>
        </w:rPr>
        <w:t>TOPL</w:t>
      </w:r>
      <w:r w:rsidRPr="00FF7645">
        <w:rPr>
          <w:sz w:val="28"/>
          <w:szCs w:val="28"/>
        </w:rPr>
        <w:t>.</w:t>
      </w:r>
      <w:r w:rsidRPr="00FF7645">
        <w:rPr>
          <w:sz w:val="28"/>
          <w:szCs w:val="28"/>
          <w:lang w:val="en-US"/>
        </w:rPr>
        <w:t>Q</w:t>
      </w:r>
      <w:r w:rsidRPr="00FF7645">
        <w:rPr>
          <w:sz w:val="28"/>
          <w:szCs w:val="28"/>
        </w:rPr>
        <w:t xml:space="preserve">4.2020), </w:t>
      </w:r>
      <w:r w:rsidRPr="00FF7645">
        <w:rPr>
          <w:snapToGrid w:val="0"/>
          <w:sz w:val="28"/>
          <w:szCs w:val="28"/>
        </w:rPr>
        <w:t xml:space="preserve">с учетом ИЦП по </w:t>
      </w:r>
      <w:r w:rsidRPr="00FF7645">
        <w:rPr>
          <w:sz w:val="28"/>
          <w:szCs w:val="28"/>
        </w:rPr>
        <w:t xml:space="preserve">грузоперевозкам 116,3 и </w:t>
      </w:r>
      <w:r w:rsidRPr="00FF7645">
        <w:rPr>
          <w:snapToGrid w:val="0"/>
          <w:sz w:val="28"/>
          <w:szCs w:val="28"/>
        </w:rPr>
        <w:t>104,1, согласно прогнозу Минэкономразвития РФ (опубликован 30.09.2021) на 2021 г. и 2022 г.</w:t>
      </w:r>
      <w:r w:rsidRPr="00FF7645">
        <w:rPr>
          <w:bCs/>
          <w:sz w:val="28"/>
          <w:szCs w:val="28"/>
        </w:rPr>
        <w:t xml:space="preserve"> в размере 203,59 руб./т и </w:t>
      </w:r>
      <w:r w:rsidRPr="00FF7645">
        <w:rPr>
          <w:sz w:val="28"/>
          <w:szCs w:val="28"/>
        </w:rPr>
        <w:t xml:space="preserve">объема натурального топлива по энергетическому каменному углю </w:t>
      </w:r>
      <w:proofErr w:type="spellStart"/>
      <w:r w:rsidRPr="00FF7645">
        <w:rPr>
          <w:sz w:val="28"/>
          <w:szCs w:val="28"/>
        </w:rPr>
        <w:t>сортомарки</w:t>
      </w:r>
      <w:proofErr w:type="spellEnd"/>
      <w:r w:rsidRPr="00FF7645">
        <w:rPr>
          <w:sz w:val="28"/>
          <w:szCs w:val="28"/>
        </w:rPr>
        <w:t xml:space="preserve"> ДО (51 639,73 т)</w:t>
      </w:r>
      <w:r w:rsidRPr="00FF7645">
        <w:rPr>
          <w:bCs/>
          <w:sz w:val="28"/>
          <w:szCs w:val="28"/>
        </w:rPr>
        <w:t>.</w:t>
      </w:r>
    </w:p>
    <w:p w14:paraId="7C93F669" w14:textId="77777777" w:rsidR="00FF7645" w:rsidRPr="00FF7645" w:rsidRDefault="00FF7645" w:rsidP="00FF7645">
      <w:pPr>
        <w:ind w:firstLine="709"/>
        <w:jc w:val="both"/>
        <w:rPr>
          <w:sz w:val="28"/>
          <w:szCs w:val="28"/>
        </w:rPr>
      </w:pPr>
      <w:r w:rsidRPr="00FF7645">
        <w:rPr>
          <w:bCs/>
          <w:sz w:val="28"/>
          <w:szCs w:val="28"/>
        </w:rPr>
        <w:t xml:space="preserve">Корректировка в расчете </w:t>
      </w:r>
      <w:r w:rsidRPr="00FF7645">
        <w:rPr>
          <w:sz w:val="28"/>
          <w:szCs w:val="28"/>
        </w:rPr>
        <w:t xml:space="preserve">расходов на </w:t>
      </w:r>
      <w:r w:rsidRPr="00FF7645">
        <w:rPr>
          <w:bCs/>
          <w:sz w:val="28"/>
          <w:szCs w:val="28"/>
        </w:rPr>
        <w:t xml:space="preserve">ж/д перевозки </w:t>
      </w:r>
      <w:r w:rsidRPr="00FF7645">
        <w:rPr>
          <w:sz w:val="28"/>
          <w:szCs w:val="28"/>
        </w:rPr>
        <w:t xml:space="preserve">в 2022 году относительно утвержденных расходов на 2022 г. в сторону снижения составили 10 989,53 тыс. руб. </w:t>
      </w:r>
    </w:p>
    <w:p w14:paraId="5361213D" w14:textId="77777777" w:rsidR="00FF7645" w:rsidRPr="00FF7645" w:rsidRDefault="00FF7645" w:rsidP="00FF7645">
      <w:pPr>
        <w:ind w:firstLine="708"/>
        <w:jc w:val="both"/>
        <w:rPr>
          <w:sz w:val="28"/>
          <w:szCs w:val="28"/>
        </w:rPr>
      </w:pPr>
      <w:r w:rsidRPr="00FF7645">
        <w:rPr>
          <w:sz w:val="28"/>
          <w:szCs w:val="28"/>
        </w:rPr>
        <w:t xml:space="preserve">Расходы на подачу и уборку вагонов, пользование подъездными путями ОАО «РЖД» сохранены без изменений, в размере утвержденных расходов на 2022 г. в сумме 4 860,88 тыс. руб. (в рамках судебного дела №3а-202/2023 не оспаривались).  </w:t>
      </w:r>
    </w:p>
    <w:p w14:paraId="50450E2E" w14:textId="77777777" w:rsidR="00FF7645" w:rsidRPr="00FF7645" w:rsidRDefault="00FF7645" w:rsidP="00FF7645">
      <w:pPr>
        <w:ind w:firstLine="708"/>
        <w:jc w:val="both"/>
        <w:rPr>
          <w:sz w:val="28"/>
          <w:szCs w:val="28"/>
        </w:rPr>
      </w:pPr>
      <w:r w:rsidRPr="00FF7645">
        <w:rPr>
          <w:snapToGrid w:val="0"/>
          <w:sz w:val="28"/>
          <w:szCs w:val="28"/>
        </w:rPr>
        <w:t xml:space="preserve">После проведенного расчета </w:t>
      </w:r>
      <w:r w:rsidRPr="00FF7645">
        <w:rPr>
          <w:bCs/>
          <w:sz w:val="28"/>
          <w:szCs w:val="28"/>
        </w:rPr>
        <w:t>расходы по статье затрат «</w:t>
      </w:r>
      <w:r w:rsidRPr="00FF7645">
        <w:rPr>
          <w:sz w:val="28"/>
          <w:szCs w:val="28"/>
        </w:rPr>
        <w:t>Расходы на топливо»</w:t>
      </w:r>
      <w:r w:rsidRPr="00FF7645">
        <w:rPr>
          <w:bCs/>
          <w:sz w:val="28"/>
          <w:szCs w:val="28"/>
        </w:rPr>
        <w:t xml:space="preserve"> на 2022 год составили 82 819,23 тыс. руб., что на 45 683,32 тыс. руб. ниже учтенных ранее.</w:t>
      </w:r>
    </w:p>
    <w:p w14:paraId="043DDF92" w14:textId="77777777" w:rsidR="00FF7645" w:rsidRPr="00FF7645" w:rsidRDefault="00FF7645" w:rsidP="00FF7645">
      <w:pPr>
        <w:ind w:firstLine="709"/>
        <w:jc w:val="both"/>
        <w:rPr>
          <w:sz w:val="28"/>
          <w:szCs w:val="20"/>
          <w:lang w:eastAsia="x-none"/>
        </w:rPr>
      </w:pPr>
      <w:r w:rsidRPr="00FF7645">
        <w:rPr>
          <w:sz w:val="28"/>
          <w:szCs w:val="20"/>
          <w:lang w:eastAsia="x-none"/>
        </w:rPr>
        <w:t xml:space="preserve">Расчет затрат на топливо на 2022 представлен </w:t>
      </w:r>
      <w:r w:rsidRPr="00FF7645">
        <w:rPr>
          <w:sz w:val="28"/>
          <w:szCs w:val="20"/>
          <w:lang w:eastAsia="x-none"/>
        </w:rPr>
        <w:br/>
        <w:t>в таблице 4.</w:t>
      </w:r>
    </w:p>
    <w:p w14:paraId="54B683E2" w14:textId="77777777" w:rsidR="00FF7645" w:rsidRPr="00FF7645" w:rsidRDefault="00FF7645" w:rsidP="00FF7645">
      <w:pPr>
        <w:tabs>
          <w:tab w:val="left" w:pos="1890"/>
        </w:tabs>
        <w:ind w:firstLine="851"/>
        <w:jc w:val="right"/>
        <w:rPr>
          <w:sz w:val="28"/>
          <w:szCs w:val="20"/>
          <w:lang w:eastAsia="x-none"/>
        </w:rPr>
      </w:pPr>
      <w:r w:rsidRPr="00FF7645">
        <w:rPr>
          <w:bCs/>
          <w:sz w:val="28"/>
          <w:szCs w:val="28"/>
        </w:rPr>
        <w:t xml:space="preserve"> </w:t>
      </w:r>
      <w:r w:rsidRPr="00FF7645">
        <w:rPr>
          <w:sz w:val="28"/>
          <w:szCs w:val="20"/>
          <w:lang w:eastAsia="x-none"/>
        </w:rPr>
        <w:t>Таблица 4</w:t>
      </w:r>
    </w:p>
    <w:p w14:paraId="78EE5681" w14:textId="77777777" w:rsidR="00FF7645" w:rsidRPr="00FF7645" w:rsidRDefault="00FF7645" w:rsidP="00FF7645">
      <w:pPr>
        <w:ind w:firstLine="709"/>
        <w:jc w:val="center"/>
        <w:rPr>
          <w:sz w:val="28"/>
          <w:szCs w:val="20"/>
          <w:lang w:eastAsia="x-none"/>
        </w:rPr>
      </w:pPr>
      <w:r w:rsidRPr="00FF7645">
        <w:rPr>
          <w:sz w:val="28"/>
          <w:szCs w:val="20"/>
          <w:lang w:eastAsia="x-none"/>
        </w:rPr>
        <w:t>Расчет затрат на топливо на 2022 г.</w:t>
      </w:r>
    </w:p>
    <w:p w14:paraId="6A799829" w14:textId="77777777" w:rsidR="00FF7645" w:rsidRPr="00FF7645" w:rsidRDefault="00FF7645" w:rsidP="00FF7645">
      <w:pPr>
        <w:ind w:firstLine="709"/>
        <w:jc w:val="center"/>
        <w:rPr>
          <w:sz w:val="28"/>
          <w:szCs w:val="20"/>
          <w:lang w:eastAsia="x-none"/>
        </w:rPr>
      </w:pPr>
    </w:p>
    <w:tbl>
      <w:tblPr>
        <w:tblW w:w="9729" w:type="dxa"/>
        <w:tblLayout w:type="fixed"/>
        <w:tblLook w:val="04A0" w:firstRow="1" w:lastRow="0" w:firstColumn="1" w:lastColumn="0" w:noHBand="0" w:noVBand="1"/>
      </w:tblPr>
      <w:tblGrid>
        <w:gridCol w:w="2963"/>
        <w:gridCol w:w="1033"/>
        <w:gridCol w:w="1811"/>
        <w:gridCol w:w="1843"/>
        <w:gridCol w:w="1843"/>
        <w:gridCol w:w="236"/>
      </w:tblGrid>
      <w:tr w:rsidR="00FF7645" w:rsidRPr="00FF7645" w14:paraId="6C3C514A" w14:textId="77777777" w:rsidTr="004529E4">
        <w:trPr>
          <w:gridAfter w:val="1"/>
          <w:wAfter w:w="236" w:type="dxa"/>
          <w:trHeight w:val="765"/>
        </w:trPr>
        <w:tc>
          <w:tcPr>
            <w:tcW w:w="296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F3C21" w14:textId="77777777" w:rsidR="00FF7645" w:rsidRPr="00FF7645" w:rsidRDefault="00FF7645" w:rsidP="00FF7645">
            <w:pPr>
              <w:jc w:val="center"/>
              <w:rPr>
                <w:sz w:val="22"/>
                <w:szCs w:val="22"/>
              </w:rPr>
            </w:pPr>
            <w:r w:rsidRPr="00FF7645">
              <w:rPr>
                <w:sz w:val="22"/>
                <w:szCs w:val="22"/>
              </w:rPr>
              <w:t>Показатели</w:t>
            </w:r>
          </w:p>
        </w:tc>
        <w:tc>
          <w:tcPr>
            <w:tcW w:w="1033" w:type="dxa"/>
            <w:vMerge w:val="restart"/>
            <w:tcBorders>
              <w:top w:val="single" w:sz="4" w:space="0" w:color="auto"/>
              <w:left w:val="single" w:sz="4" w:space="0" w:color="auto"/>
              <w:right w:val="single" w:sz="4" w:space="0" w:color="auto"/>
            </w:tcBorders>
            <w:shd w:val="clear" w:color="000000" w:fill="FFFFFF"/>
            <w:noWrap/>
            <w:vAlign w:val="center"/>
            <w:hideMark/>
          </w:tcPr>
          <w:p w14:paraId="0A4292A9" w14:textId="77777777" w:rsidR="00FF7645" w:rsidRPr="00FF7645" w:rsidRDefault="00FF7645" w:rsidP="00FF7645">
            <w:pPr>
              <w:jc w:val="center"/>
              <w:rPr>
                <w:sz w:val="22"/>
                <w:szCs w:val="22"/>
              </w:rPr>
            </w:pPr>
            <w:r w:rsidRPr="00FF7645">
              <w:rPr>
                <w:sz w:val="22"/>
                <w:szCs w:val="22"/>
              </w:rPr>
              <w:t>Ед. изм.</w:t>
            </w:r>
          </w:p>
        </w:tc>
        <w:tc>
          <w:tcPr>
            <w:tcW w:w="18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011A9D" w14:textId="77777777" w:rsidR="00FF7645" w:rsidRPr="00FF7645" w:rsidRDefault="00FF7645" w:rsidP="00FF7645">
            <w:pPr>
              <w:jc w:val="center"/>
              <w:rPr>
                <w:sz w:val="22"/>
                <w:szCs w:val="22"/>
              </w:rPr>
            </w:pPr>
            <w:r w:rsidRPr="00FF7645">
              <w:rPr>
                <w:sz w:val="22"/>
                <w:szCs w:val="22"/>
              </w:rPr>
              <w:t xml:space="preserve">Утверждено РЭК Кузбасса </w:t>
            </w:r>
            <w:r w:rsidRPr="00FF7645">
              <w:rPr>
                <w:sz w:val="22"/>
                <w:szCs w:val="22"/>
              </w:rPr>
              <w:br/>
              <w:t xml:space="preserve"> на 2022 год</w:t>
            </w:r>
          </w:p>
        </w:tc>
        <w:tc>
          <w:tcPr>
            <w:tcW w:w="1843" w:type="dxa"/>
            <w:tcBorders>
              <w:top w:val="single" w:sz="4" w:space="0" w:color="auto"/>
              <w:left w:val="single" w:sz="4" w:space="0" w:color="auto"/>
              <w:right w:val="single" w:sz="4" w:space="0" w:color="auto"/>
            </w:tcBorders>
            <w:shd w:val="clear" w:color="000000" w:fill="FFFFFF"/>
          </w:tcPr>
          <w:p w14:paraId="4066BBDF" w14:textId="77777777" w:rsidR="00FF7645" w:rsidRPr="00FF7645" w:rsidRDefault="00FF7645" w:rsidP="00FF7645">
            <w:pPr>
              <w:jc w:val="center"/>
              <w:rPr>
                <w:sz w:val="22"/>
                <w:szCs w:val="22"/>
              </w:rPr>
            </w:pPr>
          </w:p>
          <w:p w14:paraId="404234C0" w14:textId="77777777" w:rsidR="00FF7645" w:rsidRPr="00FF7645" w:rsidRDefault="00FF7645" w:rsidP="00FF7645">
            <w:pPr>
              <w:jc w:val="center"/>
              <w:rPr>
                <w:sz w:val="22"/>
                <w:szCs w:val="22"/>
              </w:rPr>
            </w:pPr>
            <w:r w:rsidRPr="00FF7645">
              <w:rPr>
                <w:sz w:val="22"/>
                <w:szCs w:val="22"/>
              </w:rPr>
              <w:t>По решению суда на 2022 (дело №3а-17/2024)</w:t>
            </w:r>
          </w:p>
        </w:tc>
        <w:tc>
          <w:tcPr>
            <w:tcW w:w="1843" w:type="dxa"/>
            <w:vMerge w:val="restart"/>
            <w:tcBorders>
              <w:top w:val="single" w:sz="4" w:space="0" w:color="auto"/>
              <w:left w:val="single" w:sz="4" w:space="0" w:color="auto"/>
              <w:right w:val="single" w:sz="4" w:space="0" w:color="auto"/>
            </w:tcBorders>
            <w:shd w:val="clear" w:color="000000" w:fill="FFFFFF"/>
            <w:vAlign w:val="center"/>
            <w:hideMark/>
          </w:tcPr>
          <w:p w14:paraId="46EE8251" w14:textId="77777777" w:rsidR="00FF7645" w:rsidRPr="00FF7645" w:rsidRDefault="00FF7645" w:rsidP="00FF7645">
            <w:pPr>
              <w:jc w:val="center"/>
              <w:rPr>
                <w:sz w:val="22"/>
                <w:szCs w:val="22"/>
              </w:rPr>
            </w:pPr>
            <w:r w:rsidRPr="00FF7645">
              <w:rPr>
                <w:sz w:val="22"/>
                <w:szCs w:val="22"/>
              </w:rPr>
              <w:t xml:space="preserve">Отклонение от утв.2022, </w:t>
            </w:r>
          </w:p>
          <w:p w14:paraId="470A2BBA" w14:textId="77777777" w:rsidR="00FF7645" w:rsidRPr="00FF7645" w:rsidRDefault="00FF7645" w:rsidP="00FF7645">
            <w:pPr>
              <w:jc w:val="center"/>
              <w:rPr>
                <w:sz w:val="22"/>
                <w:szCs w:val="22"/>
              </w:rPr>
            </w:pPr>
            <w:r w:rsidRPr="00FF7645">
              <w:rPr>
                <w:sz w:val="22"/>
                <w:szCs w:val="22"/>
              </w:rPr>
              <w:t xml:space="preserve">+/-, </w:t>
            </w:r>
            <w:r w:rsidRPr="00FF7645">
              <w:rPr>
                <w:sz w:val="22"/>
                <w:szCs w:val="22"/>
              </w:rPr>
              <w:br/>
              <w:t>ст. 4-3</w:t>
            </w:r>
          </w:p>
        </w:tc>
      </w:tr>
      <w:tr w:rsidR="00FF7645" w:rsidRPr="00FF7645" w14:paraId="53D98CA3" w14:textId="77777777" w:rsidTr="004529E4">
        <w:trPr>
          <w:trHeight w:val="70"/>
        </w:trPr>
        <w:tc>
          <w:tcPr>
            <w:tcW w:w="2963" w:type="dxa"/>
            <w:vMerge/>
            <w:tcBorders>
              <w:left w:val="single" w:sz="4" w:space="0" w:color="auto"/>
              <w:bottom w:val="single" w:sz="4" w:space="0" w:color="auto"/>
              <w:right w:val="single" w:sz="4" w:space="0" w:color="auto"/>
            </w:tcBorders>
            <w:vAlign w:val="center"/>
            <w:hideMark/>
          </w:tcPr>
          <w:p w14:paraId="6107721A" w14:textId="77777777" w:rsidR="00FF7645" w:rsidRPr="00FF7645" w:rsidRDefault="00FF7645" w:rsidP="00FF7645">
            <w:pPr>
              <w:rPr>
                <w:b/>
                <w:bCs/>
                <w:sz w:val="22"/>
                <w:szCs w:val="22"/>
              </w:rPr>
            </w:pPr>
          </w:p>
        </w:tc>
        <w:tc>
          <w:tcPr>
            <w:tcW w:w="1033" w:type="dxa"/>
            <w:vMerge/>
            <w:tcBorders>
              <w:left w:val="single" w:sz="4" w:space="0" w:color="auto"/>
              <w:bottom w:val="single" w:sz="4" w:space="0" w:color="auto"/>
              <w:right w:val="single" w:sz="4" w:space="0" w:color="auto"/>
            </w:tcBorders>
            <w:vAlign w:val="center"/>
            <w:hideMark/>
          </w:tcPr>
          <w:p w14:paraId="75B130C6" w14:textId="77777777" w:rsidR="00FF7645" w:rsidRPr="00FF7645" w:rsidRDefault="00FF7645" w:rsidP="00FF7645">
            <w:pPr>
              <w:rPr>
                <w:b/>
                <w:bCs/>
                <w:sz w:val="22"/>
                <w:szCs w:val="22"/>
              </w:rPr>
            </w:pPr>
          </w:p>
        </w:tc>
        <w:tc>
          <w:tcPr>
            <w:tcW w:w="1811" w:type="dxa"/>
            <w:vMerge/>
            <w:tcBorders>
              <w:left w:val="single" w:sz="4" w:space="0" w:color="auto"/>
              <w:bottom w:val="single" w:sz="4" w:space="0" w:color="auto"/>
              <w:right w:val="single" w:sz="4" w:space="0" w:color="auto"/>
            </w:tcBorders>
            <w:vAlign w:val="center"/>
            <w:hideMark/>
          </w:tcPr>
          <w:p w14:paraId="29A91A43" w14:textId="77777777" w:rsidR="00FF7645" w:rsidRPr="00FF7645" w:rsidRDefault="00FF7645" w:rsidP="00FF7645">
            <w:pPr>
              <w:rPr>
                <w:b/>
                <w:bCs/>
                <w:sz w:val="22"/>
                <w:szCs w:val="22"/>
              </w:rPr>
            </w:pPr>
          </w:p>
        </w:tc>
        <w:tc>
          <w:tcPr>
            <w:tcW w:w="1843" w:type="dxa"/>
            <w:tcBorders>
              <w:left w:val="single" w:sz="4" w:space="0" w:color="auto"/>
              <w:bottom w:val="single" w:sz="4" w:space="0" w:color="auto"/>
              <w:right w:val="single" w:sz="4" w:space="0" w:color="auto"/>
            </w:tcBorders>
          </w:tcPr>
          <w:p w14:paraId="57613968" w14:textId="77777777" w:rsidR="00FF7645" w:rsidRPr="00FF7645" w:rsidRDefault="00FF7645" w:rsidP="00FF7645">
            <w:pPr>
              <w:rPr>
                <w:b/>
                <w:bCs/>
                <w:sz w:val="22"/>
                <w:szCs w:val="22"/>
              </w:rPr>
            </w:pPr>
          </w:p>
        </w:tc>
        <w:tc>
          <w:tcPr>
            <w:tcW w:w="1843" w:type="dxa"/>
            <w:vMerge/>
            <w:tcBorders>
              <w:left w:val="single" w:sz="4" w:space="0" w:color="auto"/>
              <w:bottom w:val="single" w:sz="4" w:space="0" w:color="auto"/>
              <w:right w:val="single" w:sz="4" w:space="0" w:color="auto"/>
            </w:tcBorders>
            <w:vAlign w:val="center"/>
            <w:hideMark/>
          </w:tcPr>
          <w:p w14:paraId="47E4260B" w14:textId="77777777" w:rsidR="00FF7645" w:rsidRPr="00FF7645" w:rsidRDefault="00FF7645" w:rsidP="00FF7645">
            <w:pPr>
              <w:rPr>
                <w:b/>
                <w:bCs/>
                <w:sz w:val="22"/>
                <w:szCs w:val="22"/>
              </w:rPr>
            </w:pPr>
          </w:p>
        </w:tc>
        <w:tc>
          <w:tcPr>
            <w:tcW w:w="236" w:type="dxa"/>
            <w:tcBorders>
              <w:top w:val="nil"/>
              <w:left w:val="single" w:sz="4" w:space="0" w:color="auto"/>
              <w:bottom w:val="nil"/>
              <w:right w:val="nil"/>
            </w:tcBorders>
            <w:shd w:val="clear" w:color="auto" w:fill="auto"/>
            <w:noWrap/>
            <w:vAlign w:val="bottom"/>
            <w:hideMark/>
          </w:tcPr>
          <w:p w14:paraId="169456FB" w14:textId="77777777" w:rsidR="00FF7645" w:rsidRPr="00FF7645" w:rsidRDefault="00FF7645" w:rsidP="00FF7645">
            <w:pPr>
              <w:jc w:val="center"/>
              <w:rPr>
                <w:rFonts w:ascii="Arial CYR" w:hAnsi="Arial CYR" w:cs="Arial CYR"/>
                <w:b/>
                <w:bCs/>
                <w:sz w:val="20"/>
                <w:szCs w:val="20"/>
              </w:rPr>
            </w:pPr>
          </w:p>
        </w:tc>
      </w:tr>
      <w:tr w:rsidR="00FF7645" w:rsidRPr="00FF7645" w14:paraId="58AAAB4A" w14:textId="77777777" w:rsidTr="004529E4">
        <w:trPr>
          <w:trHeight w:val="233"/>
        </w:trPr>
        <w:tc>
          <w:tcPr>
            <w:tcW w:w="29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51E8F" w14:textId="77777777" w:rsidR="00FF7645" w:rsidRPr="00FF7645" w:rsidRDefault="00FF7645" w:rsidP="00FF7645">
            <w:pPr>
              <w:jc w:val="center"/>
              <w:rPr>
                <w:sz w:val="22"/>
                <w:szCs w:val="22"/>
              </w:rPr>
            </w:pPr>
            <w:r w:rsidRPr="00FF7645">
              <w:rPr>
                <w:sz w:val="22"/>
                <w:szCs w:val="22"/>
              </w:rPr>
              <w:t>1</w:t>
            </w:r>
          </w:p>
        </w:tc>
        <w:tc>
          <w:tcPr>
            <w:tcW w:w="10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22984" w14:textId="77777777" w:rsidR="00FF7645" w:rsidRPr="00FF7645" w:rsidRDefault="00FF7645" w:rsidP="00FF7645">
            <w:pPr>
              <w:jc w:val="center"/>
              <w:rPr>
                <w:sz w:val="22"/>
                <w:szCs w:val="22"/>
              </w:rPr>
            </w:pPr>
            <w:r w:rsidRPr="00FF7645">
              <w:rPr>
                <w:sz w:val="22"/>
                <w:szCs w:val="22"/>
              </w:rPr>
              <w:t>2</w:t>
            </w:r>
          </w:p>
        </w:tc>
        <w:tc>
          <w:tcPr>
            <w:tcW w:w="1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F976E" w14:textId="77777777" w:rsidR="00FF7645" w:rsidRPr="00FF7645" w:rsidRDefault="00FF7645" w:rsidP="00FF7645">
            <w:pPr>
              <w:jc w:val="center"/>
              <w:rPr>
                <w:sz w:val="22"/>
                <w:szCs w:val="22"/>
              </w:rPr>
            </w:pPr>
            <w:r w:rsidRPr="00FF7645">
              <w:rPr>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C010EB5" w14:textId="77777777" w:rsidR="00FF7645" w:rsidRPr="00FF7645" w:rsidRDefault="00FF7645" w:rsidP="00FF7645">
            <w:pPr>
              <w:jc w:val="center"/>
              <w:rPr>
                <w:sz w:val="22"/>
                <w:szCs w:val="22"/>
              </w:rPr>
            </w:pPr>
            <w:r w:rsidRPr="00FF7645">
              <w:rPr>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E14FC" w14:textId="77777777" w:rsidR="00FF7645" w:rsidRPr="00FF7645" w:rsidRDefault="00FF7645" w:rsidP="00FF7645">
            <w:pPr>
              <w:jc w:val="center"/>
              <w:rPr>
                <w:sz w:val="22"/>
                <w:szCs w:val="22"/>
              </w:rPr>
            </w:pPr>
            <w:r w:rsidRPr="00FF7645">
              <w:rPr>
                <w:sz w:val="22"/>
                <w:szCs w:val="22"/>
              </w:rPr>
              <w:t>5</w:t>
            </w:r>
          </w:p>
        </w:tc>
        <w:tc>
          <w:tcPr>
            <w:tcW w:w="236" w:type="dxa"/>
            <w:tcBorders>
              <w:left w:val="single" w:sz="4" w:space="0" w:color="auto"/>
            </w:tcBorders>
            <w:vAlign w:val="center"/>
            <w:hideMark/>
          </w:tcPr>
          <w:p w14:paraId="6E9802A7" w14:textId="77777777" w:rsidR="00FF7645" w:rsidRPr="00FF7645" w:rsidRDefault="00FF7645" w:rsidP="00FF7645">
            <w:pPr>
              <w:rPr>
                <w:sz w:val="20"/>
                <w:szCs w:val="20"/>
              </w:rPr>
            </w:pPr>
          </w:p>
        </w:tc>
      </w:tr>
      <w:tr w:rsidR="00FF7645" w:rsidRPr="00FF7645" w14:paraId="01690701" w14:textId="77777777" w:rsidTr="004529E4">
        <w:trPr>
          <w:trHeight w:val="510"/>
        </w:trPr>
        <w:tc>
          <w:tcPr>
            <w:tcW w:w="2963" w:type="dxa"/>
            <w:tcBorders>
              <w:top w:val="nil"/>
              <w:left w:val="single" w:sz="8" w:space="0" w:color="auto"/>
              <w:bottom w:val="single" w:sz="4" w:space="0" w:color="auto"/>
              <w:right w:val="single" w:sz="4" w:space="0" w:color="auto"/>
            </w:tcBorders>
            <w:shd w:val="clear" w:color="auto" w:fill="auto"/>
            <w:hideMark/>
          </w:tcPr>
          <w:p w14:paraId="267A2202" w14:textId="77777777" w:rsidR="00FF7645" w:rsidRPr="00FF7645" w:rsidRDefault="00FF7645" w:rsidP="00FF7645">
            <w:pPr>
              <w:rPr>
                <w:sz w:val="22"/>
                <w:szCs w:val="22"/>
              </w:rPr>
            </w:pPr>
            <w:r w:rsidRPr="00FF7645">
              <w:rPr>
                <w:sz w:val="22"/>
                <w:szCs w:val="22"/>
              </w:rPr>
              <w:t>Удельный расход условного топлива, в т.ч.</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36775E53" w14:textId="77777777" w:rsidR="00FF7645" w:rsidRPr="00FF7645" w:rsidRDefault="00FF7645" w:rsidP="00FF7645">
            <w:pPr>
              <w:jc w:val="center"/>
              <w:rPr>
                <w:sz w:val="22"/>
                <w:szCs w:val="22"/>
              </w:rPr>
            </w:pPr>
            <w:r w:rsidRPr="00FF7645">
              <w:rPr>
                <w:sz w:val="22"/>
                <w:szCs w:val="22"/>
              </w:rPr>
              <w:t xml:space="preserve">кг </w:t>
            </w:r>
            <w:proofErr w:type="spellStart"/>
            <w:r w:rsidRPr="00FF7645">
              <w:rPr>
                <w:sz w:val="22"/>
                <w:szCs w:val="22"/>
              </w:rPr>
              <w:t>у.т</w:t>
            </w:r>
            <w:proofErr w:type="spellEnd"/>
            <w:r w:rsidRPr="00FF7645">
              <w:rPr>
                <w:sz w:val="22"/>
                <w:szCs w:val="22"/>
              </w:rPr>
              <w:t>./Гкал</w:t>
            </w:r>
          </w:p>
        </w:tc>
        <w:tc>
          <w:tcPr>
            <w:tcW w:w="1811" w:type="dxa"/>
            <w:tcBorders>
              <w:top w:val="single" w:sz="4" w:space="0" w:color="auto"/>
              <w:left w:val="nil"/>
              <w:bottom w:val="single" w:sz="4" w:space="0" w:color="auto"/>
              <w:right w:val="single" w:sz="4" w:space="0" w:color="auto"/>
            </w:tcBorders>
            <w:shd w:val="clear" w:color="auto" w:fill="auto"/>
            <w:vAlign w:val="center"/>
            <w:hideMark/>
          </w:tcPr>
          <w:p w14:paraId="1C6A6774" w14:textId="77777777" w:rsidR="00FF7645" w:rsidRPr="00FF7645" w:rsidRDefault="00FF7645" w:rsidP="00FF7645">
            <w:pPr>
              <w:jc w:val="right"/>
              <w:rPr>
                <w:sz w:val="22"/>
                <w:szCs w:val="22"/>
              </w:rPr>
            </w:pPr>
            <w:r w:rsidRPr="00FF7645">
              <w:rPr>
                <w:sz w:val="22"/>
                <w:szCs w:val="22"/>
              </w:rPr>
              <w:t>178,60</w:t>
            </w:r>
          </w:p>
        </w:tc>
        <w:tc>
          <w:tcPr>
            <w:tcW w:w="1843" w:type="dxa"/>
            <w:tcBorders>
              <w:top w:val="single" w:sz="4" w:space="0" w:color="auto"/>
              <w:left w:val="single" w:sz="4" w:space="0" w:color="auto"/>
              <w:bottom w:val="single" w:sz="4" w:space="0" w:color="auto"/>
              <w:right w:val="nil"/>
            </w:tcBorders>
            <w:shd w:val="clear" w:color="auto" w:fill="auto"/>
            <w:vAlign w:val="center"/>
          </w:tcPr>
          <w:p w14:paraId="390F83B0" w14:textId="77777777" w:rsidR="00FF7645" w:rsidRPr="00FF7645" w:rsidRDefault="00FF7645" w:rsidP="00FF7645">
            <w:pPr>
              <w:jc w:val="right"/>
              <w:rPr>
                <w:sz w:val="22"/>
                <w:szCs w:val="22"/>
              </w:rPr>
            </w:pPr>
            <w:r w:rsidRPr="00FF7645">
              <w:rPr>
                <w:sz w:val="22"/>
                <w:szCs w:val="22"/>
              </w:rPr>
              <w:t>178,60</w:t>
            </w: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33BD9C5" w14:textId="77777777" w:rsidR="00FF7645" w:rsidRPr="00FF7645" w:rsidRDefault="00FF7645" w:rsidP="00FF7645">
            <w:pPr>
              <w:jc w:val="right"/>
              <w:rPr>
                <w:sz w:val="22"/>
                <w:szCs w:val="22"/>
              </w:rPr>
            </w:pPr>
            <w:r w:rsidRPr="00FF7645">
              <w:rPr>
                <w:sz w:val="22"/>
                <w:szCs w:val="22"/>
              </w:rPr>
              <w:t>0,00</w:t>
            </w:r>
          </w:p>
        </w:tc>
        <w:tc>
          <w:tcPr>
            <w:tcW w:w="236" w:type="dxa"/>
            <w:vAlign w:val="center"/>
            <w:hideMark/>
          </w:tcPr>
          <w:p w14:paraId="4A1E2472" w14:textId="77777777" w:rsidR="00FF7645" w:rsidRPr="00FF7645" w:rsidRDefault="00FF7645" w:rsidP="00FF7645">
            <w:pPr>
              <w:rPr>
                <w:sz w:val="20"/>
                <w:szCs w:val="20"/>
              </w:rPr>
            </w:pPr>
          </w:p>
        </w:tc>
      </w:tr>
      <w:tr w:rsidR="00FF7645" w:rsidRPr="00FF7645" w14:paraId="42B85EB9" w14:textId="77777777" w:rsidTr="004529E4">
        <w:trPr>
          <w:trHeight w:val="510"/>
        </w:trPr>
        <w:tc>
          <w:tcPr>
            <w:tcW w:w="2963" w:type="dxa"/>
            <w:tcBorders>
              <w:top w:val="nil"/>
              <w:left w:val="single" w:sz="8" w:space="0" w:color="auto"/>
              <w:bottom w:val="single" w:sz="4" w:space="0" w:color="auto"/>
              <w:right w:val="single" w:sz="4" w:space="0" w:color="auto"/>
            </w:tcBorders>
            <w:shd w:val="clear" w:color="auto" w:fill="auto"/>
            <w:hideMark/>
          </w:tcPr>
          <w:p w14:paraId="353E5FD2" w14:textId="77777777" w:rsidR="00FF7645" w:rsidRPr="00FF7645" w:rsidRDefault="00FF7645" w:rsidP="00FF7645">
            <w:pPr>
              <w:ind w:firstLineChars="200" w:firstLine="440"/>
              <w:rPr>
                <w:sz w:val="22"/>
                <w:szCs w:val="22"/>
              </w:rPr>
            </w:pPr>
            <w:r w:rsidRPr="00FF7645">
              <w:rPr>
                <w:sz w:val="22"/>
                <w:szCs w:val="22"/>
              </w:rPr>
              <w:t>- уголь каменный</w:t>
            </w:r>
          </w:p>
        </w:tc>
        <w:tc>
          <w:tcPr>
            <w:tcW w:w="1033" w:type="dxa"/>
            <w:tcBorders>
              <w:top w:val="nil"/>
              <w:left w:val="nil"/>
              <w:bottom w:val="single" w:sz="4" w:space="0" w:color="auto"/>
              <w:right w:val="single" w:sz="4" w:space="0" w:color="auto"/>
            </w:tcBorders>
            <w:shd w:val="clear" w:color="auto" w:fill="auto"/>
            <w:hideMark/>
          </w:tcPr>
          <w:p w14:paraId="34EEC672" w14:textId="77777777" w:rsidR="00FF7645" w:rsidRPr="00FF7645" w:rsidRDefault="00FF7645" w:rsidP="00FF7645">
            <w:pPr>
              <w:jc w:val="center"/>
              <w:rPr>
                <w:sz w:val="22"/>
                <w:szCs w:val="22"/>
              </w:rPr>
            </w:pPr>
            <w:r w:rsidRPr="00FF7645">
              <w:rPr>
                <w:sz w:val="22"/>
                <w:szCs w:val="22"/>
              </w:rPr>
              <w:t xml:space="preserve">кг </w:t>
            </w:r>
            <w:proofErr w:type="spellStart"/>
            <w:r w:rsidRPr="00FF7645">
              <w:rPr>
                <w:sz w:val="22"/>
                <w:szCs w:val="22"/>
              </w:rPr>
              <w:t>у.т</w:t>
            </w:r>
            <w:proofErr w:type="spellEnd"/>
            <w:r w:rsidRPr="00FF7645">
              <w:rPr>
                <w:sz w:val="22"/>
                <w:szCs w:val="22"/>
              </w:rPr>
              <w:t>./Гкал</w:t>
            </w:r>
          </w:p>
        </w:tc>
        <w:tc>
          <w:tcPr>
            <w:tcW w:w="1811" w:type="dxa"/>
            <w:tcBorders>
              <w:top w:val="nil"/>
              <w:left w:val="single" w:sz="4" w:space="0" w:color="auto"/>
              <w:bottom w:val="single" w:sz="4" w:space="0" w:color="auto"/>
              <w:right w:val="single" w:sz="4" w:space="0" w:color="auto"/>
            </w:tcBorders>
            <w:shd w:val="clear" w:color="auto" w:fill="auto"/>
            <w:noWrap/>
            <w:vAlign w:val="center"/>
            <w:hideMark/>
          </w:tcPr>
          <w:p w14:paraId="473FC982" w14:textId="77777777" w:rsidR="00FF7645" w:rsidRPr="00FF7645" w:rsidRDefault="00FF7645" w:rsidP="00FF7645">
            <w:pPr>
              <w:jc w:val="right"/>
              <w:rPr>
                <w:b/>
                <w:bCs/>
                <w:sz w:val="22"/>
                <w:szCs w:val="22"/>
              </w:rPr>
            </w:pPr>
            <w:r w:rsidRPr="00FF7645">
              <w:rPr>
                <w:b/>
                <w:bCs/>
                <w:sz w:val="22"/>
                <w:szCs w:val="22"/>
              </w:rPr>
              <w:t>178,60</w:t>
            </w:r>
          </w:p>
        </w:tc>
        <w:tc>
          <w:tcPr>
            <w:tcW w:w="1843" w:type="dxa"/>
            <w:tcBorders>
              <w:top w:val="nil"/>
              <w:left w:val="single" w:sz="4" w:space="0" w:color="auto"/>
              <w:bottom w:val="single" w:sz="4" w:space="0" w:color="auto"/>
              <w:right w:val="nil"/>
            </w:tcBorders>
            <w:shd w:val="clear" w:color="auto" w:fill="auto"/>
            <w:vAlign w:val="center"/>
          </w:tcPr>
          <w:p w14:paraId="75226A5C" w14:textId="77777777" w:rsidR="00FF7645" w:rsidRPr="00FF7645" w:rsidRDefault="00FF7645" w:rsidP="00FF7645">
            <w:pPr>
              <w:jc w:val="right"/>
              <w:rPr>
                <w:sz w:val="22"/>
                <w:szCs w:val="22"/>
              </w:rPr>
            </w:pPr>
            <w:r w:rsidRPr="00FF7645">
              <w:rPr>
                <w:b/>
                <w:bCs/>
                <w:sz w:val="22"/>
                <w:szCs w:val="22"/>
              </w:rPr>
              <w:t>178,60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445743C2" w14:textId="77777777" w:rsidR="00FF7645" w:rsidRPr="00FF7645" w:rsidRDefault="00FF7645" w:rsidP="00FF7645">
            <w:pPr>
              <w:jc w:val="right"/>
              <w:rPr>
                <w:sz w:val="22"/>
                <w:szCs w:val="22"/>
              </w:rPr>
            </w:pPr>
            <w:r w:rsidRPr="00FF7645">
              <w:rPr>
                <w:sz w:val="22"/>
                <w:szCs w:val="22"/>
              </w:rPr>
              <w:t>0,00</w:t>
            </w:r>
          </w:p>
        </w:tc>
        <w:tc>
          <w:tcPr>
            <w:tcW w:w="236" w:type="dxa"/>
            <w:vAlign w:val="center"/>
            <w:hideMark/>
          </w:tcPr>
          <w:p w14:paraId="62CF3886" w14:textId="77777777" w:rsidR="00FF7645" w:rsidRPr="00FF7645" w:rsidRDefault="00FF7645" w:rsidP="00FF7645">
            <w:pPr>
              <w:rPr>
                <w:sz w:val="20"/>
                <w:szCs w:val="20"/>
              </w:rPr>
            </w:pPr>
          </w:p>
        </w:tc>
      </w:tr>
      <w:tr w:rsidR="00FF7645" w:rsidRPr="00FF7645" w14:paraId="75182F7A"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noWrap/>
            <w:vAlign w:val="center"/>
            <w:hideMark/>
          </w:tcPr>
          <w:p w14:paraId="3616A438" w14:textId="77777777" w:rsidR="00FF7645" w:rsidRPr="00FF7645" w:rsidRDefault="00FF7645" w:rsidP="00FF7645">
            <w:pPr>
              <w:rPr>
                <w:sz w:val="22"/>
                <w:szCs w:val="22"/>
              </w:rPr>
            </w:pPr>
            <w:r w:rsidRPr="00FF7645">
              <w:rPr>
                <w:sz w:val="22"/>
                <w:szCs w:val="22"/>
              </w:rPr>
              <w:t>Тепловой эквивалент</w:t>
            </w:r>
          </w:p>
        </w:tc>
        <w:tc>
          <w:tcPr>
            <w:tcW w:w="1033" w:type="dxa"/>
            <w:tcBorders>
              <w:top w:val="nil"/>
              <w:left w:val="nil"/>
              <w:bottom w:val="single" w:sz="4" w:space="0" w:color="auto"/>
              <w:right w:val="single" w:sz="4" w:space="0" w:color="auto"/>
            </w:tcBorders>
            <w:shd w:val="clear" w:color="auto" w:fill="auto"/>
            <w:hideMark/>
          </w:tcPr>
          <w:p w14:paraId="1DA6B6FC" w14:textId="77777777" w:rsidR="00FF7645" w:rsidRPr="00FF7645" w:rsidRDefault="00FF7645" w:rsidP="00FF7645">
            <w:pPr>
              <w:jc w:val="center"/>
              <w:rPr>
                <w:sz w:val="22"/>
                <w:szCs w:val="22"/>
              </w:rPr>
            </w:pPr>
            <w:r w:rsidRPr="00FF7645">
              <w:rPr>
                <w:sz w:val="22"/>
                <w:szCs w:val="22"/>
              </w:rPr>
              <w:t> </w:t>
            </w:r>
          </w:p>
        </w:tc>
        <w:tc>
          <w:tcPr>
            <w:tcW w:w="1811" w:type="dxa"/>
            <w:tcBorders>
              <w:top w:val="nil"/>
              <w:left w:val="nil"/>
              <w:bottom w:val="single" w:sz="4" w:space="0" w:color="auto"/>
              <w:right w:val="single" w:sz="4" w:space="0" w:color="auto"/>
            </w:tcBorders>
            <w:shd w:val="clear" w:color="auto" w:fill="auto"/>
            <w:vAlign w:val="center"/>
            <w:hideMark/>
          </w:tcPr>
          <w:p w14:paraId="1FC6B5B2" w14:textId="77777777" w:rsidR="00FF7645" w:rsidRPr="00FF7645" w:rsidRDefault="00FF7645" w:rsidP="00FF7645">
            <w:pPr>
              <w:jc w:val="right"/>
              <w:rPr>
                <w:sz w:val="22"/>
                <w:szCs w:val="22"/>
              </w:rPr>
            </w:pPr>
            <w:r w:rsidRPr="00FF7645">
              <w:rPr>
                <w:sz w:val="22"/>
                <w:szCs w:val="22"/>
              </w:rPr>
              <w:t>0,729</w:t>
            </w:r>
          </w:p>
        </w:tc>
        <w:tc>
          <w:tcPr>
            <w:tcW w:w="1843" w:type="dxa"/>
            <w:tcBorders>
              <w:top w:val="nil"/>
              <w:left w:val="single" w:sz="4" w:space="0" w:color="auto"/>
              <w:bottom w:val="single" w:sz="4" w:space="0" w:color="auto"/>
              <w:right w:val="nil"/>
            </w:tcBorders>
            <w:shd w:val="clear" w:color="auto" w:fill="auto"/>
            <w:vAlign w:val="center"/>
          </w:tcPr>
          <w:p w14:paraId="25352078" w14:textId="77777777" w:rsidR="00FF7645" w:rsidRPr="00FF7645" w:rsidRDefault="00FF7645" w:rsidP="00FF7645">
            <w:pPr>
              <w:jc w:val="right"/>
              <w:rPr>
                <w:sz w:val="22"/>
                <w:szCs w:val="22"/>
              </w:rPr>
            </w:pPr>
            <w:r w:rsidRPr="00FF7645">
              <w:rPr>
                <w:sz w:val="22"/>
                <w:szCs w:val="22"/>
              </w:rPr>
              <w:t>0,729</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022B54EB" w14:textId="77777777" w:rsidR="00FF7645" w:rsidRPr="00FF7645" w:rsidRDefault="00FF7645" w:rsidP="00FF7645">
            <w:pPr>
              <w:jc w:val="right"/>
              <w:rPr>
                <w:sz w:val="22"/>
                <w:szCs w:val="22"/>
              </w:rPr>
            </w:pPr>
            <w:r w:rsidRPr="00FF7645">
              <w:rPr>
                <w:sz w:val="22"/>
                <w:szCs w:val="22"/>
              </w:rPr>
              <w:t>0,000</w:t>
            </w:r>
          </w:p>
        </w:tc>
        <w:tc>
          <w:tcPr>
            <w:tcW w:w="236" w:type="dxa"/>
            <w:vAlign w:val="center"/>
            <w:hideMark/>
          </w:tcPr>
          <w:p w14:paraId="53656D1F" w14:textId="77777777" w:rsidR="00FF7645" w:rsidRPr="00FF7645" w:rsidRDefault="00FF7645" w:rsidP="00FF7645">
            <w:pPr>
              <w:rPr>
                <w:sz w:val="20"/>
                <w:szCs w:val="20"/>
              </w:rPr>
            </w:pPr>
          </w:p>
        </w:tc>
      </w:tr>
      <w:tr w:rsidR="00FF7645" w:rsidRPr="00FF7645" w14:paraId="78BD9FDE"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3BE25DC5" w14:textId="77777777" w:rsidR="00FF7645" w:rsidRPr="00FF7645" w:rsidRDefault="00FF7645" w:rsidP="00FF7645">
            <w:pPr>
              <w:ind w:firstLineChars="200" w:firstLine="440"/>
              <w:rPr>
                <w:sz w:val="22"/>
                <w:szCs w:val="22"/>
              </w:rPr>
            </w:pPr>
            <w:r w:rsidRPr="00FF7645">
              <w:rPr>
                <w:sz w:val="22"/>
                <w:szCs w:val="22"/>
              </w:rPr>
              <w:t>- уголь каменный</w:t>
            </w:r>
          </w:p>
        </w:tc>
        <w:tc>
          <w:tcPr>
            <w:tcW w:w="1033" w:type="dxa"/>
            <w:tcBorders>
              <w:top w:val="nil"/>
              <w:left w:val="nil"/>
              <w:bottom w:val="single" w:sz="4" w:space="0" w:color="auto"/>
              <w:right w:val="single" w:sz="4" w:space="0" w:color="auto"/>
            </w:tcBorders>
            <w:shd w:val="clear" w:color="auto" w:fill="auto"/>
            <w:hideMark/>
          </w:tcPr>
          <w:p w14:paraId="7634318B" w14:textId="77777777" w:rsidR="00FF7645" w:rsidRPr="00FF7645" w:rsidRDefault="00FF7645" w:rsidP="00FF7645">
            <w:pPr>
              <w:jc w:val="center"/>
              <w:rPr>
                <w:sz w:val="22"/>
                <w:szCs w:val="22"/>
              </w:rPr>
            </w:pPr>
            <w:r w:rsidRPr="00FF7645">
              <w:rPr>
                <w:sz w:val="22"/>
                <w:szCs w:val="22"/>
              </w:rPr>
              <w:t> </w:t>
            </w:r>
          </w:p>
        </w:tc>
        <w:tc>
          <w:tcPr>
            <w:tcW w:w="1811" w:type="dxa"/>
            <w:tcBorders>
              <w:top w:val="nil"/>
              <w:left w:val="single" w:sz="4" w:space="0" w:color="auto"/>
              <w:bottom w:val="single" w:sz="4" w:space="0" w:color="auto"/>
              <w:right w:val="single" w:sz="4" w:space="0" w:color="auto"/>
            </w:tcBorders>
            <w:shd w:val="clear" w:color="auto" w:fill="auto"/>
            <w:noWrap/>
            <w:vAlign w:val="center"/>
            <w:hideMark/>
          </w:tcPr>
          <w:p w14:paraId="4B5D9FAD" w14:textId="77777777" w:rsidR="00FF7645" w:rsidRPr="00FF7645" w:rsidRDefault="00FF7645" w:rsidP="00FF7645">
            <w:pPr>
              <w:jc w:val="right"/>
              <w:rPr>
                <w:sz w:val="22"/>
                <w:szCs w:val="22"/>
              </w:rPr>
            </w:pPr>
            <w:r w:rsidRPr="00FF7645">
              <w:rPr>
                <w:sz w:val="22"/>
                <w:szCs w:val="22"/>
              </w:rPr>
              <w:t>0,729</w:t>
            </w:r>
          </w:p>
        </w:tc>
        <w:tc>
          <w:tcPr>
            <w:tcW w:w="1843" w:type="dxa"/>
            <w:tcBorders>
              <w:top w:val="nil"/>
              <w:left w:val="single" w:sz="4" w:space="0" w:color="auto"/>
              <w:bottom w:val="single" w:sz="4" w:space="0" w:color="auto"/>
              <w:right w:val="nil"/>
            </w:tcBorders>
            <w:shd w:val="clear" w:color="auto" w:fill="auto"/>
            <w:vAlign w:val="center"/>
          </w:tcPr>
          <w:p w14:paraId="61C38530" w14:textId="77777777" w:rsidR="00FF7645" w:rsidRPr="00FF7645" w:rsidRDefault="00FF7645" w:rsidP="00FF7645">
            <w:pPr>
              <w:jc w:val="right"/>
              <w:rPr>
                <w:sz w:val="22"/>
                <w:szCs w:val="22"/>
              </w:rPr>
            </w:pPr>
            <w:r w:rsidRPr="00FF7645">
              <w:rPr>
                <w:sz w:val="22"/>
                <w:szCs w:val="22"/>
              </w:rPr>
              <w:t>0,729</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4D97E5F" w14:textId="77777777" w:rsidR="00FF7645" w:rsidRPr="00FF7645" w:rsidRDefault="00FF7645" w:rsidP="00FF7645">
            <w:pPr>
              <w:jc w:val="right"/>
              <w:rPr>
                <w:sz w:val="22"/>
                <w:szCs w:val="22"/>
              </w:rPr>
            </w:pPr>
            <w:r w:rsidRPr="00FF7645">
              <w:rPr>
                <w:sz w:val="22"/>
                <w:szCs w:val="22"/>
              </w:rPr>
              <w:t>0,000</w:t>
            </w:r>
          </w:p>
        </w:tc>
        <w:tc>
          <w:tcPr>
            <w:tcW w:w="236" w:type="dxa"/>
            <w:vAlign w:val="center"/>
            <w:hideMark/>
          </w:tcPr>
          <w:p w14:paraId="46D1C69F" w14:textId="77777777" w:rsidR="00FF7645" w:rsidRPr="00FF7645" w:rsidRDefault="00FF7645" w:rsidP="00FF7645">
            <w:pPr>
              <w:rPr>
                <w:sz w:val="20"/>
                <w:szCs w:val="20"/>
              </w:rPr>
            </w:pPr>
          </w:p>
        </w:tc>
      </w:tr>
      <w:tr w:rsidR="00FF7645" w:rsidRPr="00FF7645" w14:paraId="3A663A90"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1DAB0D3F" w14:textId="77777777" w:rsidR="00FF7645" w:rsidRPr="00FF7645" w:rsidRDefault="00FF7645" w:rsidP="00FF7645">
            <w:pPr>
              <w:rPr>
                <w:sz w:val="22"/>
                <w:szCs w:val="22"/>
              </w:rPr>
            </w:pPr>
            <w:r w:rsidRPr="00FF7645">
              <w:rPr>
                <w:sz w:val="22"/>
                <w:szCs w:val="22"/>
              </w:rPr>
              <w:t>Удельный расход натурального топлива, в т. ч.</w:t>
            </w:r>
          </w:p>
        </w:tc>
        <w:tc>
          <w:tcPr>
            <w:tcW w:w="1033" w:type="dxa"/>
            <w:tcBorders>
              <w:top w:val="nil"/>
              <w:left w:val="nil"/>
              <w:bottom w:val="single" w:sz="4" w:space="0" w:color="auto"/>
              <w:right w:val="single" w:sz="4" w:space="0" w:color="auto"/>
            </w:tcBorders>
            <w:shd w:val="clear" w:color="auto" w:fill="auto"/>
            <w:vAlign w:val="center"/>
            <w:hideMark/>
          </w:tcPr>
          <w:p w14:paraId="4627FEA1" w14:textId="77777777" w:rsidR="00FF7645" w:rsidRPr="00FF7645" w:rsidRDefault="00FF7645" w:rsidP="00FF7645">
            <w:pPr>
              <w:jc w:val="center"/>
              <w:rPr>
                <w:sz w:val="22"/>
                <w:szCs w:val="22"/>
              </w:rPr>
            </w:pPr>
            <w:r w:rsidRPr="00FF7645">
              <w:rPr>
                <w:sz w:val="22"/>
                <w:szCs w:val="22"/>
              </w:rPr>
              <w:t>кг/Гкал</w:t>
            </w:r>
          </w:p>
        </w:tc>
        <w:tc>
          <w:tcPr>
            <w:tcW w:w="1811" w:type="dxa"/>
            <w:tcBorders>
              <w:top w:val="nil"/>
              <w:left w:val="nil"/>
              <w:bottom w:val="single" w:sz="4" w:space="0" w:color="auto"/>
              <w:right w:val="single" w:sz="4" w:space="0" w:color="auto"/>
            </w:tcBorders>
            <w:shd w:val="clear" w:color="auto" w:fill="auto"/>
            <w:noWrap/>
            <w:vAlign w:val="center"/>
            <w:hideMark/>
          </w:tcPr>
          <w:p w14:paraId="0760510A" w14:textId="77777777" w:rsidR="00FF7645" w:rsidRPr="00FF7645" w:rsidRDefault="00FF7645" w:rsidP="00FF7645">
            <w:pPr>
              <w:jc w:val="right"/>
              <w:rPr>
                <w:sz w:val="22"/>
                <w:szCs w:val="22"/>
              </w:rPr>
            </w:pPr>
            <w:r w:rsidRPr="00FF7645">
              <w:rPr>
                <w:sz w:val="22"/>
                <w:szCs w:val="22"/>
              </w:rPr>
              <w:t>244,99</w:t>
            </w:r>
          </w:p>
        </w:tc>
        <w:tc>
          <w:tcPr>
            <w:tcW w:w="1843" w:type="dxa"/>
            <w:tcBorders>
              <w:top w:val="nil"/>
              <w:left w:val="single" w:sz="4" w:space="0" w:color="auto"/>
              <w:bottom w:val="single" w:sz="4" w:space="0" w:color="auto"/>
              <w:right w:val="nil"/>
            </w:tcBorders>
            <w:shd w:val="clear" w:color="auto" w:fill="auto"/>
            <w:vAlign w:val="center"/>
          </w:tcPr>
          <w:p w14:paraId="1511AB5A" w14:textId="77777777" w:rsidR="00FF7645" w:rsidRPr="00FF7645" w:rsidRDefault="00FF7645" w:rsidP="00FF7645">
            <w:pPr>
              <w:jc w:val="right"/>
              <w:rPr>
                <w:sz w:val="22"/>
                <w:szCs w:val="22"/>
              </w:rPr>
            </w:pPr>
            <w:r w:rsidRPr="00FF7645">
              <w:rPr>
                <w:sz w:val="22"/>
                <w:szCs w:val="22"/>
              </w:rPr>
              <w:t>244,99</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61E75071" w14:textId="77777777" w:rsidR="00FF7645" w:rsidRPr="00FF7645" w:rsidRDefault="00FF7645" w:rsidP="00FF7645">
            <w:pPr>
              <w:jc w:val="right"/>
              <w:rPr>
                <w:sz w:val="22"/>
                <w:szCs w:val="22"/>
              </w:rPr>
            </w:pPr>
            <w:r w:rsidRPr="00FF7645">
              <w:rPr>
                <w:sz w:val="22"/>
                <w:szCs w:val="22"/>
              </w:rPr>
              <w:t>0,00</w:t>
            </w:r>
          </w:p>
        </w:tc>
        <w:tc>
          <w:tcPr>
            <w:tcW w:w="236" w:type="dxa"/>
            <w:vAlign w:val="center"/>
            <w:hideMark/>
          </w:tcPr>
          <w:p w14:paraId="0205FA76" w14:textId="77777777" w:rsidR="00FF7645" w:rsidRPr="00FF7645" w:rsidRDefault="00FF7645" w:rsidP="00FF7645">
            <w:pPr>
              <w:rPr>
                <w:sz w:val="20"/>
                <w:szCs w:val="20"/>
              </w:rPr>
            </w:pPr>
          </w:p>
        </w:tc>
      </w:tr>
      <w:tr w:rsidR="00FF7645" w:rsidRPr="00FF7645" w14:paraId="21D1C4E4"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7EE17AE8" w14:textId="77777777" w:rsidR="00FF7645" w:rsidRPr="00FF7645" w:rsidRDefault="00FF7645" w:rsidP="00FF7645">
            <w:pPr>
              <w:ind w:firstLineChars="200" w:firstLine="440"/>
              <w:rPr>
                <w:sz w:val="22"/>
                <w:szCs w:val="22"/>
              </w:rPr>
            </w:pPr>
            <w:r w:rsidRPr="00FF7645">
              <w:rPr>
                <w:sz w:val="22"/>
                <w:szCs w:val="22"/>
              </w:rPr>
              <w:t>-уголь каменный</w:t>
            </w:r>
          </w:p>
        </w:tc>
        <w:tc>
          <w:tcPr>
            <w:tcW w:w="1033" w:type="dxa"/>
            <w:tcBorders>
              <w:top w:val="nil"/>
              <w:left w:val="nil"/>
              <w:bottom w:val="single" w:sz="4" w:space="0" w:color="auto"/>
              <w:right w:val="single" w:sz="4" w:space="0" w:color="auto"/>
            </w:tcBorders>
            <w:shd w:val="clear" w:color="auto" w:fill="auto"/>
            <w:hideMark/>
          </w:tcPr>
          <w:p w14:paraId="2B3509E6" w14:textId="77777777" w:rsidR="00FF7645" w:rsidRPr="00FF7645" w:rsidRDefault="00FF7645" w:rsidP="00FF7645">
            <w:pPr>
              <w:jc w:val="center"/>
              <w:rPr>
                <w:sz w:val="22"/>
                <w:szCs w:val="22"/>
              </w:rPr>
            </w:pPr>
            <w:r w:rsidRPr="00FF7645">
              <w:rPr>
                <w:sz w:val="22"/>
                <w:szCs w:val="22"/>
              </w:rPr>
              <w:t>кг/Гкал</w:t>
            </w:r>
          </w:p>
        </w:tc>
        <w:tc>
          <w:tcPr>
            <w:tcW w:w="1811" w:type="dxa"/>
            <w:tcBorders>
              <w:top w:val="nil"/>
              <w:left w:val="nil"/>
              <w:bottom w:val="single" w:sz="4" w:space="0" w:color="auto"/>
              <w:right w:val="single" w:sz="4" w:space="0" w:color="auto"/>
            </w:tcBorders>
            <w:shd w:val="clear" w:color="auto" w:fill="auto"/>
            <w:noWrap/>
            <w:vAlign w:val="center"/>
            <w:hideMark/>
          </w:tcPr>
          <w:p w14:paraId="2CC97A86" w14:textId="77777777" w:rsidR="00FF7645" w:rsidRPr="00FF7645" w:rsidRDefault="00FF7645" w:rsidP="00FF7645">
            <w:pPr>
              <w:jc w:val="right"/>
              <w:rPr>
                <w:sz w:val="22"/>
                <w:szCs w:val="22"/>
              </w:rPr>
            </w:pPr>
            <w:r w:rsidRPr="00FF7645">
              <w:rPr>
                <w:sz w:val="22"/>
                <w:szCs w:val="22"/>
              </w:rPr>
              <w:t>244,99</w:t>
            </w:r>
          </w:p>
        </w:tc>
        <w:tc>
          <w:tcPr>
            <w:tcW w:w="1843" w:type="dxa"/>
            <w:tcBorders>
              <w:top w:val="nil"/>
              <w:left w:val="single" w:sz="4" w:space="0" w:color="auto"/>
              <w:bottom w:val="single" w:sz="4" w:space="0" w:color="auto"/>
              <w:right w:val="nil"/>
            </w:tcBorders>
            <w:shd w:val="clear" w:color="auto" w:fill="auto"/>
            <w:vAlign w:val="center"/>
          </w:tcPr>
          <w:p w14:paraId="486E2279" w14:textId="77777777" w:rsidR="00FF7645" w:rsidRPr="00FF7645" w:rsidRDefault="00FF7645" w:rsidP="00FF7645">
            <w:pPr>
              <w:jc w:val="right"/>
              <w:rPr>
                <w:sz w:val="22"/>
                <w:szCs w:val="22"/>
              </w:rPr>
            </w:pPr>
            <w:r w:rsidRPr="00FF7645">
              <w:rPr>
                <w:sz w:val="22"/>
                <w:szCs w:val="22"/>
              </w:rPr>
              <w:t>244,99</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442D53D9" w14:textId="77777777" w:rsidR="00FF7645" w:rsidRPr="00FF7645" w:rsidRDefault="00FF7645" w:rsidP="00FF7645">
            <w:pPr>
              <w:jc w:val="right"/>
              <w:rPr>
                <w:sz w:val="22"/>
                <w:szCs w:val="22"/>
              </w:rPr>
            </w:pPr>
            <w:r w:rsidRPr="00FF7645">
              <w:rPr>
                <w:sz w:val="22"/>
                <w:szCs w:val="22"/>
              </w:rPr>
              <w:t>0,00</w:t>
            </w:r>
          </w:p>
        </w:tc>
        <w:tc>
          <w:tcPr>
            <w:tcW w:w="236" w:type="dxa"/>
            <w:vAlign w:val="center"/>
            <w:hideMark/>
          </w:tcPr>
          <w:p w14:paraId="19F68825" w14:textId="77777777" w:rsidR="00FF7645" w:rsidRPr="00FF7645" w:rsidRDefault="00FF7645" w:rsidP="00FF7645">
            <w:pPr>
              <w:rPr>
                <w:sz w:val="20"/>
                <w:szCs w:val="20"/>
              </w:rPr>
            </w:pPr>
          </w:p>
        </w:tc>
      </w:tr>
      <w:tr w:rsidR="00FF7645" w:rsidRPr="00FF7645" w14:paraId="33A394ED"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077B2351" w14:textId="77777777" w:rsidR="00FF7645" w:rsidRPr="00FF7645" w:rsidRDefault="00FF7645" w:rsidP="00FF7645">
            <w:pPr>
              <w:rPr>
                <w:sz w:val="22"/>
                <w:szCs w:val="22"/>
              </w:rPr>
            </w:pPr>
            <w:r w:rsidRPr="00FF7645">
              <w:rPr>
                <w:sz w:val="22"/>
                <w:szCs w:val="22"/>
              </w:rPr>
              <w:t>Расход натурального топлива, всего, в т. ч.</w:t>
            </w:r>
          </w:p>
        </w:tc>
        <w:tc>
          <w:tcPr>
            <w:tcW w:w="1033" w:type="dxa"/>
            <w:tcBorders>
              <w:top w:val="nil"/>
              <w:left w:val="nil"/>
              <w:bottom w:val="single" w:sz="4" w:space="0" w:color="auto"/>
              <w:right w:val="single" w:sz="4" w:space="0" w:color="auto"/>
            </w:tcBorders>
            <w:shd w:val="clear" w:color="auto" w:fill="auto"/>
            <w:hideMark/>
          </w:tcPr>
          <w:p w14:paraId="1A068EA7" w14:textId="77777777" w:rsidR="00FF7645" w:rsidRPr="00FF7645" w:rsidRDefault="00FF7645" w:rsidP="00FF7645">
            <w:pPr>
              <w:jc w:val="center"/>
              <w:rPr>
                <w:sz w:val="22"/>
                <w:szCs w:val="22"/>
              </w:rPr>
            </w:pPr>
            <w:r w:rsidRPr="00FF7645">
              <w:rPr>
                <w:sz w:val="22"/>
                <w:szCs w:val="22"/>
              </w:rPr>
              <w:t>т</w:t>
            </w:r>
          </w:p>
        </w:tc>
        <w:tc>
          <w:tcPr>
            <w:tcW w:w="1811" w:type="dxa"/>
            <w:tcBorders>
              <w:top w:val="nil"/>
              <w:left w:val="nil"/>
              <w:bottom w:val="single" w:sz="4" w:space="0" w:color="auto"/>
              <w:right w:val="single" w:sz="4" w:space="0" w:color="auto"/>
            </w:tcBorders>
            <w:shd w:val="clear" w:color="auto" w:fill="auto"/>
            <w:noWrap/>
            <w:vAlign w:val="center"/>
            <w:hideMark/>
          </w:tcPr>
          <w:p w14:paraId="089B674D" w14:textId="77777777" w:rsidR="00FF7645" w:rsidRPr="00FF7645" w:rsidRDefault="00FF7645" w:rsidP="00FF7645">
            <w:pPr>
              <w:jc w:val="right"/>
              <w:rPr>
                <w:sz w:val="22"/>
                <w:szCs w:val="22"/>
              </w:rPr>
            </w:pPr>
            <w:r w:rsidRPr="00FF7645">
              <w:rPr>
                <w:sz w:val="22"/>
                <w:szCs w:val="22"/>
              </w:rPr>
              <w:t>51639,73</w:t>
            </w:r>
          </w:p>
        </w:tc>
        <w:tc>
          <w:tcPr>
            <w:tcW w:w="1843" w:type="dxa"/>
            <w:tcBorders>
              <w:top w:val="nil"/>
              <w:left w:val="single" w:sz="4" w:space="0" w:color="auto"/>
              <w:bottom w:val="single" w:sz="4" w:space="0" w:color="auto"/>
              <w:right w:val="nil"/>
            </w:tcBorders>
            <w:shd w:val="clear" w:color="auto" w:fill="auto"/>
            <w:vAlign w:val="center"/>
          </w:tcPr>
          <w:p w14:paraId="4CD6A527" w14:textId="77777777" w:rsidR="00FF7645" w:rsidRPr="00FF7645" w:rsidRDefault="00FF7645" w:rsidP="00FF7645">
            <w:pPr>
              <w:jc w:val="right"/>
              <w:rPr>
                <w:sz w:val="22"/>
                <w:szCs w:val="22"/>
              </w:rPr>
            </w:pPr>
            <w:r w:rsidRPr="00FF7645">
              <w:rPr>
                <w:sz w:val="22"/>
                <w:szCs w:val="22"/>
              </w:rPr>
              <w:t>51639,73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618A9B23" w14:textId="77777777" w:rsidR="00FF7645" w:rsidRPr="00FF7645" w:rsidRDefault="00FF7645" w:rsidP="00FF7645">
            <w:pPr>
              <w:jc w:val="right"/>
              <w:rPr>
                <w:sz w:val="22"/>
                <w:szCs w:val="22"/>
              </w:rPr>
            </w:pPr>
            <w:r w:rsidRPr="00FF7645">
              <w:rPr>
                <w:sz w:val="22"/>
                <w:szCs w:val="22"/>
              </w:rPr>
              <w:t>0,00</w:t>
            </w:r>
          </w:p>
        </w:tc>
        <w:tc>
          <w:tcPr>
            <w:tcW w:w="236" w:type="dxa"/>
            <w:vAlign w:val="center"/>
            <w:hideMark/>
          </w:tcPr>
          <w:p w14:paraId="1D6E82FB" w14:textId="77777777" w:rsidR="00FF7645" w:rsidRPr="00FF7645" w:rsidRDefault="00FF7645" w:rsidP="00FF7645">
            <w:pPr>
              <w:rPr>
                <w:sz w:val="20"/>
                <w:szCs w:val="20"/>
              </w:rPr>
            </w:pPr>
          </w:p>
        </w:tc>
      </w:tr>
      <w:tr w:rsidR="00FF7645" w:rsidRPr="00FF7645" w14:paraId="1F083EBD"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2595155A" w14:textId="77777777" w:rsidR="00FF7645" w:rsidRPr="00FF7645" w:rsidRDefault="00FF7645" w:rsidP="00FF7645">
            <w:pPr>
              <w:ind w:firstLineChars="200" w:firstLine="440"/>
              <w:rPr>
                <w:sz w:val="22"/>
                <w:szCs w:val="22"/>
              </w:rPr>
            </w:pPr>
            <w:r w:rsidRPr="00FF7645">
              <w:rPr>
                <w:sz w:val="22"/>
                <w:szCs w:val="22"/>
              </w:rPr>
              <w:t>-уголь каменный</w:t>
            </w:r>
          </w:p>
        </w:tc>
        <w:tc>
          <w:tcPr>
            <w:tcW w:w="1033" w:type="dxa"/>
            <w:tcBorders>
              <w:top w:val="nil"/>
              <w:left w:val="nil"/>
              <w:bottom w:val="single" w:sz="4" w:space="0" w:color="auto"/>
              <w:right w:val="single" w:sz="4" w:space="0" w:color="auto"/>
            </w:tcBorders>
            <w:shd w:val="clear" w:color="auto" w:fill="auto"/>
            <w:hideMark/>
          </w:tcPr>
          <w:p w14:paraId="6360DB96" w14:textId="77777777" w:rsidR="00FF7645" w:rsidRPr="00FF7645" w:rsidRDefault="00FF7645" w:rsidP="00FF7645">
            <w:pPr>
              <w:jc w:val="center"/>
              <w:rPr>
                <w:sz w:val="22"/>
                <w:szCs w:val="22"/>
              </w:rPr>
            </w:pPr>
            <w:r w:rsidRPr="00FF7645">
              <w:rPr>
                <w:sz w:val="22"/>
                <w:szCs w:val="22"/>
              </w:rPr>
              <w:t>т</w:t>
            </w:r>
          </w:p>
        </w:tc>
        <w:tc>
          <w:tcPr>
            <w:tcW w:w="1811" w:type="dxa"/>
            <w:tcBorders>
              <w:top w:val="nil"/>
              <w:left w:val="nil"/>
              <w:bottom w:val="single" w:sz="4" w:space="0" w:color="auto"/>
              <w:right w:val="single" w:sz="4" w:space="0" w:color="auto"/>
            </w:tcBorders>
            <w:shd w:val="clear" w:color="auto" w:fill="auto"/>
            <w:noWrap/>
            <w:vAlign w:val="center"/>
            <w:hideMark/>
          </w:tcPr>
          <w:p w14:paraId="15D4E4AF" w14:textId="77777777" w:rsidR="00FF7645" w:rsidRPr="00FF7645" w:rsidRDefault="00FF7645" w:rsidP="00FF7645">
            <w:pPr>
              <w:jc w:val="right"/>
              <w:rPr>
                <w:sz w:val="22"/>
                <w:szCs w:val="22"/>
              </w:rPr>
            </w:pPr>
            <w:r w:rsidRPr="00FF7645">
              <w:rPr>
                <w:sz w:val="22"/>
                <w:szCs w:val="22"/>
              </w:rPr>
              <w:t>51639,73</w:t>
            </w:r>
          </w:p>
        </w:tc>
        <w:tc>
          <w:tcPr>
            <w:tcW w:w="1843" w:type="dxa"/>
            <w:tcBorders>
              <w:top w:val="nil"/>
              <w:left w:val="single" w:sz="4" w:space="0" w:color="auto"/>
              <w:bottom w:val="single" w:sz="4" w:space="0" w:color="auto"/>
              <w:right w:val="nil"/>
            </w:tcBorders>
            <w:shd w:val="clear" w:color="auto" w:fill="auto"/>
            <w:vAlign w:val="center"/>
          </w:tcPr>
          <w:p w14:paraId="2355C33A" w14:textId="77777777" w:rsidR="00FF7645" w:rsidRPr="00FF7645" w:rsidRDefault="00FF7645" w:rsidP="00FF7645">
            <w:pPr>
              <w:jc w:val="right"/>
              <w:rPr>
                <w:sz w:val="22"/>
                <w:szCs w:val="22"/>
              </w:rPr>
            </w:pPr>
            <w:r w:rsidRPr="00FF7645">
              <w:rPr>
                <w:sz w:val="22"/>
                <w:szCs w:val="22"/>
              </w:rPr>
              <w:t>51639,73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C2F3DA5" w14:textId="77777777" w:rsidR="00FF7645" w:rsidRPr="00FF7645" w:rsidRDefault="00FF7645" w:rsidP="00FF7645">
            <w:pPr>
              <w:jc w:val="right"/>
              <w:rPr>
                <w:sz w:val="22"/>
                <w:szCs w:val="22"/>
              </w:rPr>
            </w:pPr>
            <w:r w:rsidRPr="00FF7645">
              <w:rPr>
                <w:sz w:val="22"/>
                <w:szCs w:val="22"/>
              </w:rPr>
              <w:t>0,00</w:t>
            </w:r>
          </w:p>
        </w:tc>
        <w:tc>
          <w:tcPr>
            <w:tcW w:w="236" w:type="dxa"/>
            <w:vAlign w:val="center"/>
            <w:hideMark/>
          </w:tcPr>
          <w:p w14:paraId="2B5CB7E9" w14:textId="77777777" w:rsidR="00FF7645" w:rsidRPr="00FF7645" w:rsidRDefault="00FF7645" w:rsidP="00FF7645">
            <w:pPr>
              <w:rPr>
                <w:sz w:val="20"/>
                <w:szCs w:val="20"/>
              </w:rPr>
            </w:pPr>
          </w:p>
        </w:tc>
      </w:tr>
      <w:tr w:rsidR="00FF7645" w:rsidRPr="00FF7645" w14:paraId="1C97E56D" w14:textId="77777777" w:rsidTr="004529E4">
        <w:trPr>
          <w:trHeight w:val="529"/>
        </w:trPr>
        <w:tc>
          <w:tcPr>
            <w:tcW w:w="2963" w:type="dxa"/>
            <w:tcBorders>
              <w:top w:val="nil"/>
              <w:left w:val="single" w:sz="8" w:space="0" w:color="auto"/>
              <w:bottom w:val="single" w:sz="4" w:space="0" w:color="auto"/>
              <w:right w:val="single" w:sz="4" w:space="0" w:color="auto"/>
            </w:tcBorders>
            <w:shd w:val="clear" w:color="auto" w:fill="auto"/>
            <w:hideMark/>
          </w:tcPr>
          <w:p w14:paraId="1A5B8B04" w14:textId="77777777" w:rsidR="00FF7645" w:rsidRPr="00FF7645" w:rsidRDefault="00FF7645" w:rsidP="00FF7645">
            <w:pPr>
              <w:rPr>
                <w:sz w:val="22"/>
                <w:szCs w:val="22"/>
              </w:rPr>
            </w:pPr>
            <w:r w:rsidRPr="00FF7645">
              <w:rPr>
                <w:sz w:val="22"/>
                <w:szCs w:val="22"/>
              </w:rPr>
              <w:t>Расход натурального топлива с учётом естественной убыли и потерь, всего, в т. ч.</w:t>
            </w:r>
          </w:p>
        </w:tc>
        <w:tc>
          <w:tcPr>
            <w:tcW w:w="1033" w:type="dxa"/>
            <w:tcBorders>
              <w:top w:val="nil"/>
              <w:left w:val="nil"/>
              <w:bottom w:val="single" w:sz="4" w:space="0" w:color="auto"/>
              <w:right w:val="single" w:sz="4" w:space="0" w:color="auto"/>
            </w:tcBorders>
            <w:shd w:val="clear" w:color="auto" w:fill="auto"/>
            <w:vAlign w:val="center"/>
            <w:hideMark/>
          </w:tcPr>
          <w:p w14:paraId="44F0CE54" w14:textId="77777777" w:rsidR="00FF7645" w:rsidRPr="00FF7645" w:rsidRDefault="00FF7645" w:rsidP="00FF7645">
            <w:pPr>
              <w:jc w:val="center"/>
              <w:rPr>
                <w:sz w:val="22"/>
                <w:szCs w:val="22"/>
              </w:rPr>
            </w:pPr>
            <w:r w:rsidRPr="00FF7645">
              <w:rPr>
                <w:sz w:val="22"/>
                <w:szCs w:val="22"/>
              </w:rPr>
              <w:t>т</w:t>
            </w:r>
          </w:p>
        </w:tc>
        <w:tc>
          <w:tcPr>
            <w:tcW w:w="1811" w:type="dxa"/>
            <w:tcBorders>
              <w:top w:val="nil"/>
              <w:left w:val="single" w:sz="4" w:space="0" w:color="auto"/>
              <w:bottom w:val="single" w:sz="4" w:space="0" w:color="auto"/>
              <w:right w:val="nil"/>
            </w:tcBorders>
            <w:shd w:val="clear" w:color="auto" w:fill="auto"/>
            <w:noWrap/>
            <w:vAlign w:val="center"/>
            <w:hideMark/>
          </w:tcPr>
          <w:p w14:paraId="652836FE" w14:textId="77777777" w:rsidR="00FF7645" w:rsidRPr="00FF7645" w:rsidRDefault="00FF7645" w:rsidP="00FF7645">
            <w:pPr>
              <w:jc w:val="right"/>
              <w:rPr>
                <w:sz w:val="22"/>
                <w:szCs w:val="22"/>
              </w:rPr>
            </w:pPr>
            <w:r w:rsidRPr="00FF7645">
              <w:rPr>
                <w:sz w:val="22"/>
                <w:szCs w:val="22"/>
              </w:rPr>
              <w:t>51639,73</w:t>
            </w:r>
          </w:p>
        </w:tc>
        <w:tc>
          <w:tcPr>
            <w:tcW w:w="1843" w:type="dxa"/>
            <w:tcBorders>
              <w:top w:val="nil"/>
              <w:left w:val="single" w:sz="4" w:space="0" w:color="auto"/>
              <w:bottom w:val="single" w:sz="4" w:space="0" w:color="auto"/>
              <w:right w:val="nil"/>
            </w:tcBorders>
            <w:shd w:val="clear" w:color="auto" w:fill="auto"/>
            <w:vAlign w:val="center"/>
          </w:tcPr>
          <w:p w14:paraId="52D29D3E" w14:textId="77777777" w:rsidR="00FF7645" w:rsidRPr="00FF7645" w:rsidRDefault="00FF7645" w:rsidP="00FF7645">
            <w:pPr>
              <w:jc w:val="right"/>
              <w:rPr>
                <w:sz w:val="22"/>
                <w:szCs w:val="22"/>
              </w:rPr>
            </w:pPr>
            <w:r w:rsidRPr="00FF7645">
              <w:rPr>
                <w:sz w:val="22"/>
                <w:szCs w:val="22"/>
              </w:rPr>
              <w:t>51639,73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74E72DBC" w14:textId="77777777" w:rsidR="00FF7645" w:rsidRPr="00FF7645" w:rsidRDefault="00FF7645" w:rsidP="00FF7645">
            <w:pPr>
              <w:jc w:val="right"/>
              <w:rPr>
                <w:sz w:val="22"/>
                <w:szCs w:val="22"/>
              </w:rPr>
            </w:pPr>
            <w:r w:rsidRPr="00FF7645">
              <w:rPr>
                <w:sz w:val="22"/>
                <w:szCs w:val="22"/>
              </w:rPr>
              <w:t>0,00</w:t>
            </w:r>
          </w:p>
        </w:tc>
        <w:tc>
          <w:tcPr>
            <w:tcW w:w="236" w:type="dxa"/>
            <w:vAlign w:val="center"/>
            <w:hideMark/>
          </w:tcPr>
          <w:p w14:paraId="63D279CF" w14:textId="77777777" w:rsidR="00FF7645" w:rsidRPr="00FF7645" w:rsidRDefault="00FF7645" w:rsidP="00FF7645">
            <w:pPr>
              <w:rPr>
                <w:sz w:val="20"/>
                <w:szCs w:val="20"/>
              </w:rPr>
            </w:pPr>
          </w:p>
        </w:tc>
      </w:tr>
      <w:tr w:rsidR="00FF7645" w:rsidRPr="00FF7645" w14:paraId="32085E63"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0A49374E" w14:textId="77777777" w:rsidR="00FF7645" w:rsidRPr="00FF7645" w:rsidRDefault="00FF7645" w:rsidP="00FF7645">
            <w:pPr>
              <w:ind w:firstLineChars="200" w:firstLine="440"/>
              <w:rPr>
                <w:sz w:val="22"/>
                <w:szCs w:val="22"/>
              </w:rPr>
            </w:pPr>
            <w:r w:rsidRPr="00FF7645">
              <w:rPr>
                <w:sz w:val="22"/>
                <w:szCs w:val="22"/>
              </w:rPr>
              <w:t>-уголь каменный</w:t>
            </w:r>
          </w:p>
        </w:tc>
        <w:tc>
          <w:tcPr>
            <w:tcW w:w="1033" w:type="dxa"/>
            <w:tcBorders>
              <w:top w:val="nil"/>
              <w:left w:val="nil"/>
              <w:bottom w:val="single" w:sz="4" w:space="0" w:color="auto"/>
              <w:right w:val="single" w:sz="4" w:space="0" w:color="auto"/>
            </w:tcBorders>
            <w:shd w:val="clear" w:color="auto" w:fill="auto"/>
            <w:vAlign w:val="center"/>
            <w:hideMark/>
          </w:tcPr>
          <w:p w14:paraId="35DB615C" w14:textId="77777777" w:rsidR="00FF7645" w:rsidRPr="00FF7645" w:rsidRDefault="00FF7645" w:rsidP="00FF7645">
            <w:pPr>
              <w:jc w:val="center"/>
              <w:rPr>
                <w:sz w:val="22"/>
                <w:szCs w:val="22"/>
              </w:rPr>
            </w:pPr>
            <w:r w:rsidRPr="00FF7645">
              <w:rPr>
                <w:sz w:val="22"/>
                <w:szCs w:val="22"/>
              </w:rPr>
              <w:t>т</w:t>
            </w:r>
          </w:p>
        </w:tc>
        <w:tc>
          <w:tcPr>
            <w:tcW w:w="1811" w:type="dxa"/>
            <w:tcBorders>
              <w:top w:val="nil"/>
              <w:left w:val="nil"/>
              <w:bottom w:val="single" w:sz="4" w:space="0" w:color="auto"/>
              <w:right w:val="single" w:sz="4" w:space="0" w:color="auto"/>
            </w:tcBorders>
            <w:shd w:val="clear" w:color="auto" w:fill="auto"/>
            <w:noWrap/>
            <w:vAlign w:val="center"/>
            <w:hideMark/>
          </w:tcPr>
          <w:p w14:paraId="3C32DED6" w14:textId="77777777" w:rsidR="00FF7645" w:rsidRPr="00FF7645" w:rsidRDefault="00FF7645" w:rsidP="00FF7645">
            <w:pPr>
              <w:jc w:val="right"/>
              <w:rPr>
                <w:sz w:val="22"/>
                <w:szCs w:val="22"/>
              </w:rPr>
            </w:pPr>
            <w:r w:rsidRPr="00FF7645">
              <w:rPr>
                <w:sz w:val="22"/>
                <w:szCs w:val="22"/>
              </w:rPr>
              <w:t>51639,73</w:t>
            </w:r>
          </w:p>
        </w:tc>
        <w:tc>
          <w:tcPr>
            <w:tcW w:w="1843" w:type="dxa"/>
            <w:tcBorders>
              <w:top w:val="nil"/>
              <w:left w:val="single" w:sz="4" w:space="0" w:color="auto"/>
              <w:bottom w:val="single" w:sz="4" w:space="0" w:color="auto"/>
              <w:right w:val="nil"/>
            </w:tcBorders>
            <w:shd w:val="clear" w:color="auto" w:fill="auto"/>
            <w:vAlign w:val="center"/>
          </w:tcPr>
          <w:p w14:paraId="069B9E79" w14:textId="77777777" w:rsidR="00FF7645" w:rsidRPr="00FF7645" w:rsidRDefault="00FF7645" w:rsidP="00FF7645">
            <w:pPr>
              <w:jc w:val="right"/>
              <w:rPr>
                <w:sz w:val="22"/>
                <w:szCs w:val="22"/>
              </w:rPr>
            </w:pPr>
            <w:r w:rsidRPr="00FF7645">
              <w:rPr>
                <w:sz w:val="22"/>
                <w:szCs w:val="22"/>
              </w:rPr>
              <w:t>51639,73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1B1B3C8F" w14:textId="77777777" w:rsidR="00FF7645" w:rsidRPr="00FF7645" w:rsidRDefault="00FF7645" w:rsidP="00FF7645">
            <w:pPr>
              <w:jc w:val="right"/>
              <w:rPr>
                <w:sz w:val="22"/>
                <w:szCs w:val="22"/>
              </w:rPr>
            </w:pPr>
            <w:r w:rsidRPr="00FF7645">
              <w:rPr>
                <w:sz w:val="22"/>
                <w:szCs w:val="22"/>
              </w:rPr>
              <w:t>0,00</w:t>
            </w:r>
          </w:p>
        </w:tc>
        <w:tc>
          <w:tcPr>
            <w:tcW w:w="236" w:type="dxa"/>
            <w:vAlign w:val="center"/>
            <w:hideMark/>
          </w:tcPr>
          <w:p w14:paraId="7EEF010D" w14:textId="77777777" w:rsidR="00FF7645" w:rsidRPr="00FF7645" w:rsidRDefault="00FF7645" w:rsidP="00FF7645">
            <w:pPr>
              <w:rPr>
                <w:sz w:val="20"/>
                <w:szCs w:val="20"/>
              </w:rPr>
            </w:pPr>
          </w:p>
        </w:tc>
      </w:tr>
      <w:tr w:rsidR="00FF7645" w:rsidRPr="00FF7645" w14:paraId="079D1CE1"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0619CFD0" w14:textId="77777777" w:rsidR="00FF7645" w:rsidRPr="00FF7645" w:rsidRDefault="00FF7645" w:rsidP="00FF7645">
            <w:pPr>
              <w:rPr>
                <w:sz w:val="22"/>
                <w:szCs w:val="22"/>
              </w:rPr>
            </w:pPr>
            <w:r w:rsidRPr="00FF7645">
              <w:rPr>
                <w:sz w:val="22"/>
                <w:szCs w:val="22"/>
              </w:rPr>
              <w:t>Цена натурального топлива, без учета ж/д тарифа</w:t>
            </w:r>
          </w:p>
        </w:tc>
        <w:tc>
          <w:tcPr>
            <w:tcW w:w="1033" w:type="dxa"/>
            <w:tcBorders>
              <w:top w:val="nil"/>
              <w:left w:val="nil"/>
              <w:bottom w:val="single" w:sz="4" w:space="0" w:color="auto"/>
              <w:right w:val="single" w:sz="4" w:space="0" w:color="auto"/>
            </w:tcBorders>
            <w:shd w:val="clear" w:color="auto" w:fill="auto"/>
            <w:hideMark/>
          </w:tcPr>
          <w:p w14:paraId="27461BDB" w14:textId="77777777" w:rsidR="00FF7645" w:rsidRPr="00FF7645" w:rsidRDefault="00FF7645" w:rsidP="00FF7645">
            <w:pPr>
              <w:jc w:val="center"/>
              <w:rPr>
                <w:sz w:val="22"/>
                <w:szCs w:val="22"/>
              </w:rPr>
            </w:pPr>
            <w:r w:rsidRPr="00FF7645">
              <w:rPr>
                <w:sz w:val="22"/>
                <w:szCs w:val="22"/>
              </w:rPr>
              <w:t>руб./т</w:t>
            </w:r>
          </w:p>
        </w:tc>
        <w:tc>
          <w:tcPr>
            <w:tcW w:w="1811" w:type="dxa"/>
            <w:tcBorders>
              <w:top w:val="nil"/>
              <w:left w:val="single" w:sz="4" w:space="0" w:color="auto"/>
              <w:bottom w:val="single" w:sz="4" w:space="0" w:color="auto"/>
              <w:right w:val="single" w:sz="4" w:space="0" w:color="auto"/>
            </w:tcBorders>
            <w:shd w:val="clear" w:color="auto" w:fill="auto"/>
            <w:hideMark/>
          </w:tcPr>
          <w:p w14:paraId="47A76A5D" w14:textId="77777777" w:rsidR="00FF7645" w:rsidRPr="00FF7645" w:rsidRDefault="00FF7645" w:rsidP="00FF7645">
            <w:pPr>
              <w:jc w:val="right"/>
              <w:rPr>
                <w:sz w:val="22"/>
                <w:szCs w:val="22"/>
              </w:rPr>
            </w:pPr>
            <w:r w:rsidRPr="00FF7645">
              <w:rPr>
                <w:sz w:val="22"/>
                <w:szCs w:val="22"/>
              </w:rPr>
              <w:t>1977,91</w:t>
            </w:r>
          </w:p>
        </w:tc>
        <w:tc>
          <w:tcPr>
            <w:tcW w:w="1843" w:type="dxa"/>
            <w:tcBorders>
              <w:top w:val="nil"/>
              <w:left w:val="single" w:sz="4" w:space="0" w:color="auto"/>
              <w:bottom w:val="single" w:sz="4" w:space="0" w:color="auto"/>
              <w:right w:val="nil"/>
            </w:tcBorders>
            <w:shd w:val="clear" w:color="auto" w:fill="auto"/>
          </w:tcPr>
          <w:p w14:paraId="7CA84866" w14:textId="77777777" w:rsidR="00FF7645" w:rsidRPr="00FF7645" w:rsidRDefault="00FF7645" w:rsidP="00FF7645">
            <w:pPr>
              <w:jc w:val="right"/>
              <w:rPr>
                <w:sz w:val="22"/>
                <w:szCs w:val="22"/>
              </w:rPr>
            </w:pPr>
            <w:r w:rsidRPr="00FF7645">
              <w:rPr>
                <w:sz w:val="22"/>
                <w:szCs w:val="22"/>
              </w:rPr>
              <w:t>1306,07</w:t>
            </w:r>
          </w:p>
        </w:tc>
        <w:tc>
          <w:tcPr>
            <w:tcW w:w="1843" w:type="dxa"/>
            <w:tcBorders>
              <w:top w:val="nil"/>
              <w:left w:val="single" w:sz="4" w:space="0" w:color="auto"/>
              <w:bottom w:val="single" w:sz="4" w:space="0" w:color="auto"/>
              <w:right w:val="single" w:sz="8" w:space="0" w:color="auto"/>
            </w:tcBorders>
            <w:shd w:val="clear" w:color="auto" w:fill="auto"/>
            <w:hideMark/>
          </w:tcPr>
          <w:p w14:paraId="5EEE705B" w14:textId="77777777" w:rsidR="00FF7645" w:rsidRPr="00FF7645" w:rsidRDefault="00FF7645" w:rsidP="00FF7645">
            <w:pPr>
              <w:jc w:val="right"/>
              <w:rPr>
                <w:sz w:val="22"/>
                <w:szCs w:val="22"/>
              </w:rPr>
            </w:pPr>
            <w:r w:rsidRPr="00FF7645">
              <w:rPr>
                <w:sz w:val="22"/>
                <w:szCs w:val="22"/>
              </w:rPr>
              <w:t>-671,84</w:t>
            </w:r>
          </w:p>
        </w:tc>
        <w:tc>
          <w:tcPr>
            <w:tcW w:w="236" w:type="dxa"/>
            <w:vAlign w:val="center"/>
            <w:hideMark/>
          </w:tcPr>
          <w:p w14:paraId="7C594446" w14:textId="77777777" w:rsidR="00FF7645" w:rsidRPr="00FF7645" w:rsidRDefault="00FF7645" w:rsidP="00FF7645">
            <w:pPr>
              <w:rPr>
                <w:sz w:val="20"/>
                <w:szCs w:val="20"/>
              </w:rPr>
            </w:pPr>
          </w:p>
        </w:tc>
      </w:tr>
      <w:tr w:rsidR="00FF7645" w:rsidRPr="00FF7645" w14:paraId="7D59A273"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3169A97F" w14:textId="77777777" w:rsidR="00FF7645" w:rsidRPr="00FF7645" w:rsidRDefault="00FF7645" w:rsidP="00FF7645">
            <w:pPr>
              <w:ind w:firstLineChars="200" w:firstLine="440"/>
              <w:rPr>
                <w:sz w:val="22"/>
                <w:szCs w:val="22"/>
              </w:rPr>
            </w:pPr>
            <w:r w:rsidRPr="00FF7645">
              <w:rPr>
                <w:sz w:val="22"/>
                <w:szCs w:val="22"/>
              </w:rPr>
              <w:t>-уголь каменный</w:t>
            </w:r>
          </w:p>
        </w:tc>
        <w:tc>
          <w:tcPr>
            <w:tcW w:w="1033" w:type="dxa"/>
            <w:tcBorders>
              <w:top w:val="nil"/>
              <w:left w:val="nil"/>
              <w:bottom w:val="single" w:sz="4" w:space="0" w:color="auto"/>
              <w:right w:val="single" w:sz="4" w:space="0" w:color="auto"/>
            </w:tcBorders>
            <w:shd w:val="clear" w:color="auto" w:fill="auto"/>
            <w:hideMark/>
          </w:tcPr>
          <w:p w14:paraId="3D984B19" w14:textId="77777777" w:rsidR="00FF7645" w:rsidRPr="00FF7645" w:rsidRDefault="00FF7645" w:rsidP="00FF7645">
            <w:pPr>
              <w:jc w:val="center"/>
              <w:rPr>
                <w:sz w:val="22"/>
                <w:szCs w:val="22"/>
              </w:rPr>
            </w:pPr>
            <w:r w:rsidRPr="00FF7645">
              <w:rPr>
                <w:sz w:val="22"/>
                <w:szCs w:val="22"/>
              </w:rPr>
              <w:t>руб./т</w:t>
            </w:r>
          </w:p>
        </w:tc>
        <w:tc>
          <w:tcPr>
            <w:tcW w:w="1811" w:type="dxa"/>
            <w:tcBorders>
              <w:top w:val="nil"/>
              <w:left w:val="single" w:sz="4" w:space="0" w:color="auto"/>
              <w:bottom w:val="single" w:sz="4" w:space="0" w:color="auto"/>
              <w:right w:val="single" w:sz="4" w:space="0" w:color="auto"/>
            </w:tcBorders>
            <w:shd w:val="clear" w:color="auto" w:fill="auto"/>
            <w:noWrap/>
            <w:vAlign w:val="center"/>
            <w:hideMark/>
          </w:tcPr>
          <w:p w14:paraId="1685CF62" w14:textId="77777777" w:rsidR="00FF7645" w:rsidRPr="00FF7645" w:rsidRDefault="00FF7645" w:rsidP="00FF7645">
            <w:pPr>
              <w:jc w:val="right"/>
              <w:rPr>
                <w:sz w:val="22"/>
                <w:szCs w:val="22"/>
              </w:rPr>
            </w:pPr>
            <w:r w:rsidRPr="00FF7645">
              <w:rPr>
                <w:sz w:val="22"/>
                <w:szCs w:val="22"/>
              </w:rPr>
              <w:t>1977,91</w:t>
            </w:r>
          </w:p>
        </w:tc>
        <w:tc>
          <w:tcPr>
            <w:tcW w:w="1843" w:type="dxa"/>
            <w:tcBorders>
              <w:top w:val="nil"/>
              <w:left w:val="single" w:sz="4" w:space="0" w:color="auto"/>
              <w:bottom w:val="single" w:sz="4" w:space="0" w:color="auto"/>
              <w:right w:val="nil"/>
            </w:tcBorders>
            <w:shd w:val="clear" w:color="auto" w:fill="auto"/>
            <w:vAlign w:val="center"/>
          </w:tcPr>
          <w:p w14:paraId="26719927" w14:textId="77777777" w:rsidR="00FF7645" w:rsidRPr="00FF7645" w:rsidRDefault="00FF7645" w:rsidP="00FF7645">
            <w:pPr>
              <w:jc w:val="right"/>
              <w:rPr>
                <w:sz w:val="22"/>
                <w:szCs w:val="22"/>
              </w:rPr>
            </w:pPr>
            <w:r w:rsidRPr="00FF7645">
              <w:rPr>
                <w:sz w:val="22"/>
                <w:szCs w:val="22"/>
              </w:rPr>
              <w:t>1306,07</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6F0D29A2" w14:textId="77777777" w:rsidR="00FF7645" w:rsidRPr="00FF7645" w:rsidRDefault="00FF7645" w:rsidP="00FF7645">
            <w:pPr>
              <w:jc w:val="right"/>
              <w:rPr>
                <w:sz w:val="22"/>
                <w:szCs w:val="22"/>
              </w:rPr>
            </w:pPr>
            <w:r w:rsidRPr="00FF7645">
              <w:rPr>
                <w:sz w:val="22"/>
                <w:szCs w:val="22"/>
              </w:rPr>
              <w:t>-671,84</w:t>
            </w:r>
          </w:p>
        </w:tc>
        <w:tc>
          <w:tcPr>
            <w:tcW w:w="236" w:type="dxa"/>
            <w:vAlign w:val="center"/>
            <w:hideMark/>
          </w:tcPr>
          <w:p w14:paraId="67031C18" w14:textId="77777777" w:rsidR="00FF7645" w:rsidRPr="00FF7645" w:rsidRDefault="00FF7645" w:rsidP="00FF7645">
            <w:pPr>
              <w:rPr>
                <w:sz w:val="20"/>
                <w:szCs w:val="20"/>
              </w:rPr>
            </w:pPr>
          </w:p>
        </w:tc>
      </w:tr>
      <w:tr w:rsidR="00FF7645" w:rsidRPr="00FF7645" w14:paraId="4F54CD52" w14:textId="77777777" w:rsidTr="004529E4">
        <w:trPr>
          <w:trHeight w:val="315"/>
        </w:trPr>
        <w:tc>
          <w:tcPr>
            <w:tcW w:w="2963" w:type="dxa"/>
            <w:tcBorders>
              <w:top w:val="nil"/>
              <w:left w:val="single" w:sz="8" w:space="0" w:color="auto"/>
              <w:bottom w:val="single" w:sz="4" w:space="0" w:color="auto"/>
              <w:right w:val="single" w:sz="4" w:space="0" w:color="auto"/>
            </w:tcBorders>
            <w:shd w:val="clear" w:color="auto" w:fill="auto"/>
            <w:hideMark/>
          </w:tcPr>
          <w:p w14:paraId="72BA1EE5" w14:textId="77777777" w:rsidR="00FF7645" w:rsidRPr="00FF7645" w:rsidRDefault="00FF7645" w:rsidP="00FF7645">
            <w:pPr>
              <w:rPr>
                <w:sz w:val="22"/>
                <w:szCs w:val="22"/>
              </w:rPr>
            </w:pPr>
            <w:r w:rsidRPr="00FF7645">
              <w:rPr>
                <w:sz w:val="22"/>
                <w:szCs w:val="22"/>
              </w:rPr>
              <w:t>Стоимость топлива, всего, в т.ч.</w:t>
            </w:r>
          </w:p>
        </w:tc>
        <w:tc>
          <w:tcPr>
            <w:tcW w:w="1033" w:type="dxa"/>
            <w:tcBorders>
              <w:top w:val="nil"/>
              <w:left w:val="nil"/>
              <w:bottom w:val="single" w:sz="4" w:space="0" w:color="auto"/>
              <w:right w:val="single" w:sz="4" w:space="0" w:color="auto"/>
            </w:tcBorders>
            <w:shd w:val="clear" w:color="auto" w:fill="auto"/>
            <w:hideMark/>
          </w:tcPr>
          <w:p w14:paraId="6940209D" w14:textId="77777777" w:rsidR="00FF7645" w:rsidRPr="00FF7645" w:rsidRDefault="00FF7645" w:rsidP="00FF7645">
            <w:pPr>
              <w:jc w:val="center"/>
              <w:rPr>
                <w:sz w:val="22"/>
                <w:szCs w:val="22"/>
              </w:rPr>
            </w:pPr>
            <w:r w:rsidRPr="00FF7645">
              <w:rPr>
                <w:sz w:val="22"/>
                <w:szCs w:val="22"/>
              </w:rPr>
              <w:t>тыс. руб.</w:t>
            </w:r>
          </w:p>
        </w:tc>
        <w:tc>
          <w:tcPr>
            <w:tcW w:w="1811" w:type="dxa"/>
            <w:tcBorders>
              <w:top w:val="nil"/>
              <w:left w:val="single" w:sz="4" w:space="0" w:color="auto"/>
              <w:bottom w:val="single" w:sz="4" w:space="0" w:color="auto"/>
              <w:right w:val="nil"/>
            </w:tcBorders>
            <w:shd w:val="clear" w:color="auto" w:fill="auto"/>
            <w:hideMark/>
          </w:tcPr>
          <w:p w14:paraId="5C3016C0" w14:textId="77777777" w:rsidR="00FF7645" w:rsidRPr="00FF7645" w:rsidRDefault="00FF7645" w:rsidP="00FF7645">
            <w:pPr>
              <w:jc w:val="right"/>
              <w:rPr>
                <w:b/>
                <w:bCs/>
                <w:sz w:val="22"/>
                <w:szCs w:val="22"/>
              </w:rPr>
            </w:pPr>
            <w:r w:rsidRPr="00FF7645">
              <w:rPr>
                <w:b/>
                <w:bCs/>
                <w:sz w:val="22"/>
                <w:szCs w:val="22"/>
              </w:rPr>
              <w:t>102138,89</w:t>
            </w:r>
          </w:p>
        </w:tc>
        <w:tc>
          <w:tcPr>
            <w:tcW w:w="1843" w:type="dxa"/>
            <w:tcBorders>
              <w:top w:val="nil"/>
              <w:left w:val="single" w:sz="4" w:space="0" w:color="auto"/>
              <w:bottom w:val="single" w:sz="4" w:space="0" w:color="auto"/>
              <w:right w:val="nil"/>
            </w:tcBorders>
            <w:shd w:val="clear" w:color="auto" w:fill="auto"/>
          </w:tcPr>
          <w:p w14:paraId="3BE5BD49" w14:textId="77777777" w:rsidR="00FF7645" w:rsidRPr="00FF7645" w:rsidRDefault="00FF7645" w:rsidP="00FF7645">
            <w:pPr>
              <w:jc w:val="right"/>
              <w:rPr>
                <w:b/>
                <w:bCs/>
                <w:sz w:val="22"/>
                <w:szCs w:val="22"/>
              </w:rPr>
            </w:pPr>
            <w:r w:rsidRPr="00FF7645">
              <w:rPr>
                <w:b/>
                <w:bCs/>
                <w:sz w:val="22"/>
                <w:szCs w:val="22"/>
              </w:rPr>
              <w:t>67445,10</w:t>
            </w:r>
          </w:p>
        </w:tc>
        <w:tc>
          <w:tcPr>
            <w:tcW w:w="1843" w:type="dxa"/>
            <w:tcBorders>
              <w:top w:val="nil"/>
              <w:left w:val="single" w:sz="4" w:space="0" w:color="auto"/>
              <w:bottom w:val="single" w:sz="4" w:space="0" w:color="auto"/>
              <w:right w:val="single" w:sz="8" w:space="0" w:color="auto"/>
            </w:tcBorders>
            <w:shd w:val="clear" w:color="auto" w:fill="auto"/>
            <w:hideMark/>
          </w:tcPr>
          <w:p w14:paraId="779B64D2" w14:textId="77777777" w:rsidR="00FF7645" w:rsidRPr="00FF7645" w:rsidRDefault="00FF7645" w:rsidP="00FF7645">
            <w:pPr>
              <w:jc w:val="right"/>
              <w:rPr>
                <w:b/>
                <w:bCs/>
                <w:sz w:val="22"/>
                <w:szCs w:val="22"/>
              </w:rPr>
            </w:pPr>
            <w:r w:rsidRPr="00FF7645">
              <w:rPr>
                <w:b/>
                <w:bCs/>
                <w:sz w:val="22"/>
                <w:szCs w:val="22"/>
              </w:rPr>
              <w:t>-34693,79</w:t>
            </w:r>
          </w:p>
        </w:tc>
        <w:tc>
          <w:tcPr>
            <w:tcW w:w="236" w:type="dxa"/>
            <w:vAlign w:val="center"/>
            <w:hideMark/>
          </w:tcPr>
          <w:p w14:paraId="1F77BB2F" w14:textId="77777777" w:rsidR="00FF7645" w:rsidRPr="00FF7645" w:rsidRDefault="00FF7645" w:rsidP="00FF7645">
            <w:pPr>
              <w:rPr>
                <w:sz w:val="20"/>
                <w:szCs w:val="20"/>
              </w:rPr>
            </w:pPr>
          </w:p>
        </w:tc>
      </w:tr>
      <w:tr w:rsidR="00FF7645" w:rsidRPr="00FF7645" w14:paraId="2AE7545F" w14:textId="77777777" w:rsidTr="004529E4">
        <w:trPr>
          <w:trHeight w:val="255"/>
        </w:trPr>
        <w:tc>
          <w:tcPr>
            <w:tcW w:w="2963" w:type="dxa"/>
            <w:tcBorders>
              <w:top w:val="nil"/>
              <w:left w:val="single" w:sz="8" w:space="0" w:color="auto"/>
              <w:bottom w:val="single" w:sz="4" w:space="0" w:color="auto"/>
              <w:right w:val="single" w:sz="4" w:space="0" w:color="auto"/>
            </w:tcBorders>
            <w:shd w:val="clear" w:color="auto" w:fill="auto"/>
            <w:hideMark/>
          </w:tcPr>
          <w:p w14:paraId="03559510" w14:textId="77777777" w:rsidR="00FF7645" w:rsidRPr="00FF7645" w:rsidRDefault="00FF7645" w:rsidP="00FF7645">
            <w:pPr>
              <w:ind w:firstLineChars="200" w:firstLine="440"/>
              <w:rPr>
                <w:sz w:val="22"/>
                <w:szCs w:val="22"/>
              </w:rPr>
            </w:pPr>
            <w:r w:rsidRPr="00FF7645">
              <w:rPr>
                <w:sz w:val="22"/>
                <w:szCs w:val="22"/>
              </w:rPr>
              <w:lastRenderedPageBreak/>
              <w:t>-уголь каменный</w:t>
            </w:r>
          </w:p>
        </w:tc>
        <w:tc>
          <w:tcPr>
            <w:tcW w:w="1033" w:type="dxa"/>
            <w:tcBorders>
              <w:top w:val="nil"/>
              <w:left w:val="nil"/>
              <w:bottom w:val="single" w:sz="4" w:space="0" w:color="auto"/>
              <w:right w:val="single" w:sz="4" w:space="0" w:color="auto"/>
            </w:tcBorders>
            <w:shd w:val="clear" w:color="auto" w:fill="auto"/>
            <w:hideMark/>
          </w:tcPr>
          <w:p w14:paraId="05444B3A" w14:textId="77777777" w:rsidR="00FF7645" w:rsidRPr="00FF7645" w:rsidRDefault="00FF7645" w:rsidP="00FF7645">
            <w:pPr>
              <w:jc w:val="center"/>
              <w:rPr>
                <w:sz w:val="22"/>
                <w:szCs w:val="22"/>
              </w:rPr>
            </w:pPr>
            <w:r w:rsidRPr="00FF7645">
              <w:rPr>
                <w:sz w:val="22"/>
                <w:szCs w:val="22"/>
              </w:rPr>
              <w:t>тыс. руб.</w:t>
            </w:r>
          </w:p>
        </w:tc>
        <w:tc>
          <w:tcPr>
            <w:tcW w:w="1811" w:type="dxa"/>
            <w:tcBorders>
              <w:top w:val="nil"/>
              <w:left w:val="nil"/>
              <w:bottom w:val="single" w:sz="4" w:space="0" w:color="auto"/>
              <w:right w:val="single" w:sz="4" w:space="0" w:color="auto"/>
            </w:tcBorders>
            <w:shd w:val="clear" w:color="auto" w:fill="auto"/>
            <w:noWrap/>
            <w:vAlign w:val="center"/>
            <w:hideMark/>
          </w:tcPr>
          <w:p w14:paraId="28069D54" w14:textId="77777777" w:rsidR="00FF7645" w:rsidRPr="00FF7645" w:rsidRDefault="00FF7645" w:rsidP="00FF7645">
            <w:pPr>
              <w:jc w:val="right"/>
              <w:rPr>
                <w:sz w:val="22"/>
                <w:szCs w:val="22"/>
              </w:rPr>
            </w:pPr>
            <w:r w:rsidRPr="00FF7645">
              <w:rPr>
                <w:sz w:val="22"/>
                <w:szCs w:val="22"/>
              </w:rPr>
              <w:t>102138,89</w:t>
            </w:r>
          </w:p>
        </w:tc>
        <w:tc>
          <w:tcPr>
            <w:tcW w:w="1843" w:type="dxa"/>
            <w:tcBorders>
              <w:top w:val="nil"/>
              <w:left w:val="single" w:sz="4" w:space="0" w:color="auto"/>
              <w:bottom w:val="single" w:sz="4" w:space="0" w:color="auto"/>
              <w:right w:val="nil"/>
            </w:tcBorders>
            <w:shd w:val="clear" w:color="auto" w:fill="auto"/>
            <w:vAlign w:val="center"/>
          </w:tcPr>
          <w:p w14:paraId="20CE6E44" w14:textId="77777777" w:rsidR="00FF7645" w:rsidRPr="00FF7645" w:rsidRDefault="00FF7645" w:rsidP="00FF7645">
            <w:pPr>
              <w:jc w:val="right"/>
              <w:rPr>
                <w:sz w:val="22"/>
                <w:szCs w:val="22"/>
              </w:rPr>
            </w:pPr>
            <w:r w:rsidRPr="00FF7645">
              <w:rPr>
                <w:sz w:val="22"/>
                <w:szCs w:val="22"/>
              </w:rPr>
              <w:t>67445,10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14:paraId="2A68FCDF" w14:textId="77777777" w:rsidR="00FF7645" w:rsidRPr="00FF7645" w:rsidRDefault="00FF7645" w:rsidP="00FF7645">
            <w:pPr>
              <w:jc w:val="right"/>
              <w:rPr>
                <w:sz w:val="22"/>
                <w:szCs w:val="22"/>
              </w:rPr>
            </w:pPr>
            <w:r w:rsidRPr="00FF7645">
              <w:rPr>
                <w:sz w:val="22"/>
                <w:szCs w:val="22"/>
              </w:rPr>
              <w:t>-34693,79</w:t>
            </w:r>
          </w:p>
        </w:tc>
        <w:tc>
          <w:tcPr>
            <w:tcW w:w="236" w:type="dxa"/>
            <w:vAlign w:val="center"/>
            <w:hideMark/>
          </w:tcPr>
          <w:p w14:paraId="18B9CC82" w14:textId="77777777" w:rsidR="00FF7645" w:rsidRPr="00FF7645" w:rsidRDefault="00FF7645" w:rsidP="00FF7645">
            <w:pPr>
              <w:rPr>
                <w:sz w:val="20"/>
                <w:szCs w:val="20"/>
              </w:rPr>
            </w:pPr>
          </w:p>
        </w:tc>
      </w:tr>
      <w:tr w:rsidR="00FF7645" w:rsidRPr="00FF7645" w14:paraId="3FDCFD41" w14:textId="77777777" w:rsidTr="004529E4">
        <w:trPr>
          <w:trHeight w:val="255"/>
        </w:trPr>
        <w:tc>
          <w:tcPr>
            <w:tcW w:w="2963" w:type="dxa"/>
            <w:tcBorders>
              <w:top w:val="single" w:sz="4" w:space="0" w:color="auto"/>
              <w:left w:val="single" w:sz="4" w:space="0" w:color="auto"/>
              <w:bottom w:val="single" w:sz="4" w:space="0" w:color="auto"/>
              <w:right w:val="single" w:sz="4" w:space="0" w:color="auto"/>
            </w:tcBorders>
            <w:shd w:val="clear" w:color="auto" w:fill="auto"/>
            <w:hideMark/>
          </w:tcPr>
          <w:p w14:paraId="079C7C62" w14:textId="77777777" w:rsidR="00FF7645" w:rsidRPr="00FF7645" w:rsidRDefault="00FF7645" w:rsidP="00FF7645">
            <w:pPr>
              <w:rPr>
                <w:sz w:val="22"/>
                <w:szCs w:val="22"/>
              </w:rPr>
            </w:pPr>
            <w:r w:rsidRPr="00FF7645">
              <w:rPr>
                <w:sz w:val="22"/>
                <w:szCs w:val="22"/>
              </w:rPr>
              <w:t>Стоимость расходов по транспортировке, всего, в т.ч.:</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95C741A" w14:textId="77777777" w:rsidR="00FF7645" w:rsidRPr="00FF7645" w:rsidRDefault="00FF7645" w:rsidP="00FF7645">
            <w:pPr>
              <w:jc w:val="center"/>
              <w:rPr>
                <w:sz w:val="22"/>
                <w:szCs w:val="22"/>
              </w:rPr>
            </w:pPr>
            <w:r w:rsidRPr="00FF7645">
              <w:rPr>
                <w:sz w:val="22"/>
                <w:szCs w:val="22"/>
              </w:rPr>
              <w:t>тыс. руб.</w:t>
            </w:r>
          </w:p>
        </w:tc>
        <w:tc>
          <w:tcPr>
            <w:tcW w:w="1811" w:type="dxa"/>
            <w:tcBorders>
              <w:top w:val="single" w:sz="4" w:space="0" w:color="auto"/>
              <w:left w:val="nil"/>
              <w:bottom w:val="single" w:sz="4" w:space="0" w:color="auto"/>
              <w:right w:val="single" w:sz="4" w:space="0" w:color="auto"/>
            </w:tcBorders>
            <w:shd w:val="clear" w:color="auto" w:fill="auto"/>
            <w:vAlign w:val="center"/>
            <w:hideMark/>
          </w:tcPr>
          <w:p w14:paraId="0ADEBB47" w14:textId="77777777" w:rsidR="00FF7645" w:rsidRPr="00FF7645" w:rsidRDefault="00FF7645" w:rsidP="00FF7645">
            <w:pPr>
              <w:jc w:val="right"/>
              <w:rPr>
                <w:b/>
                <w:bCs/>
                <w:sz w:val="22"/>
                <w:szCs w:val="22"/>
              </w:rPr>
            </w:pPr>
            <w:r w:rsidRPr="00FF7645">
              <w:rPr>
                <w:b/>
                <w:bCs/>
                <w:sz w:val="22"/>
                <w:szCs w:val="22"/>
              </w:rPr>
              <w:t>26363,66</w:t>
            </w:r>
          </w:p>
        </w:tc>
        <w:tc>
          <w:tcPr>
            <w:tcW w:w="1843" w:type="dxa"/>
            <w:tcBorders>
              <w:top w:val="single" w:sz="4" w:space="0" w:color="auto"/>
              <w:left w:val="single" w:sz="4" w:space="0" w:color="auto"/>
              <w:bottom w:val="single" w:sz="4" w:space="0" w:color="auto"/>
              <w:right w:val="nil"/>
            </w:tcBorders>
            <w:shd w:val="clear" w:color="auto" w:fill="auto"/>
            <w:vAlign w:val="center"/>
          </w:tcPr>
          <w:p w14:paraId="1DC33E41" w14:textId="77777777" w:rsidR="00FF7645" w:rsidRPr="00FF7645" w:rsidRDefault="00FF7645" w:rsidP="00FF7645">
            <w:pPr>
              <w:jc w:val="right"/>
              <w:rPr>
                <w:b/>
                <w:bCs/>
                <w:sz w:val="22"/>
                <w:szCs w:val="22"/>
              </w:rPr>
            </w:pPr>
            <w:r w:rsidRPr="00FF7645">
              <w:rPr>
                <w:b/>
                <w:bCs/>
                <w:sz w:val="22"/>
                <w:szCs w:val="22"/>
              </w:rPr>
              <w:t>15374,13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80493" w14:textId="77777777" w:rsidR="00FF7645" w:rsidRPr="00FF7645" w:rsidRDefault="00FF7645" w:rsidP="00FF7645">
            <w:pPr>
              <w:jc w:val="right"/>
              <w:rPr>
                <w:b/>
                <w:bCs/>
                <w:sz w:val="22"/>
                <w:szCs w:val="22"/>
              </w:rPr>
            </w:pPr>
            <w:r w:rsidRPr="00FF7645">
              <w:rPr>
                <w:b/>
                <w:bCs/>
                <w:sz w:val="22"/>
                <w:szCs w:val="22"/>
              </w:rPr>
              <w:t>-10989,53</w:t>
            </w:r>
          </w:p>
        </w:tc>
        <w:tc>
          <w:tcPr>
            <w:tcW w:w="236" w:type="dxa"/>
            <w:tcBorders>
              <w:left w:val="single" w:sz="4" w:space="0" w:color="auto"/>
            </w:tcBorders>
            <w:vAlign w:val="center"/>
            <w:hideMark/>
          </w:tcPr>
          <w:p w14:paraId="0E1467C1" w14:textId="77777777" w:rsidR="00FF7645" w:rsidRPr="00FF7645" w:rsidRDefault="00FF7645" w:rsidP="00FF7645">
            <w:pPr>
              <w:rPr>
                <w:sz w:val="20"/>
                <w:szCs w:val="20"/>
              </w:rPr>
            </w:pPr>
          </w:p>
        </w:tc>
      </w:tr>
      <w:tr w:rsidR="00FF7645" w:rsidRPr="00FF7645" w14:paraId="16F0687C" w14:textId="77777777" w:rsidTr="004529E4">
        <w:trPr>
          <w:trHeight w:val="255"/>
        </w:trPr>
        <w:tc>
          <w:tcPr>
            <w:tcW w:w="2963" w:type="dxa"/>
            <w:tcBorders>
              <w:top w:val="single" w:sz="4" w:space="0" w:color="auto"/>
              <w:left w:val="single" w:sz="4" w:space="0" w:color="auto"/>
              <w:bottom w:val="single" w:sz="4" w:space="0" w:color="auto"/>
              <w:right w:val="single" w:sz="4" w:space="0" w:color="auto"/>
            </w:tcBorders>
            <w:shd w:val="clear" w:color="auto" w:fill="auto"/>
            <w:hideMark/>
          </w:tcPr>
          <w:p w14:paraId="1BEC6B8D" w14:textId="77777777" w:rsidR="00FF7645" w:rsidRPr="00FF7645" w:rsidRDefault="00FF7645" w:rsidP="00FF7645">
            <w:pPr>
              <w:rPr>
                <w:sz w:val="22"/>
                <w:szCs w:val="22"/>
              </w:rPr>
            </w:pPr>
            <w:r w:rsidRPr="00FF7645">
              <w:rPr>
                <w:sz w:val="22"/>
                <w:szCs w:val="22"/>
              </w:rPr>
              <w:t xml:space="preserve">       - железнодорожные перевозки</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14:paraId="57E6B7E5" w14:textId="77777777" w:rsidR="00FF7645" w:rsidRPr="00FF7645" w:rsidRDefault="00FF7645" w:rsidP="00FF7645">
            <w:pPr>
              <w:jc w:val="center"/>
              <w:rPr>
                <w:sz w:val="22"/>
                <w:szCs w:val="22"/>
              </w:rPr>
            </w:pPr>
            <w:r w:rsidRPr="00FF7645">
              <w:rPr>
                <w:sz w:val="22"/>
                <w:szCs w:val="22"/>
              </w:rPr>
              <w:t>тыс. руб.</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4929A475" w14:textId="77777777" w:rsidR="00FF7645" w:rsidRPr="00FF7645" w:rsidRDefault="00FF7645" w:rsidP="00FF7645">
            <w:pPr>
              <w:jc w:val="right"/>
              <w:rPr>
                <w:sz w:val="22"/>
                <w:szCs w:val="22"/>
              </w:rPr>
            </w:pPr>
            <w:r w:rsidRPr="00FF7645">
              <w:rPr>
                <w:sz w:val="22"/>
                <w:szCs w:val="22"/>
              </w:rPr>
              <w:t>21502,78</w:t>
            </w:r>
          </w:p>
        </w:tc>
        <w:tc>
          <w:tcPr>
            <w:tcW w:w="1843" w:type="dxa"/>
            <w:tcBorders>
              <w:top w:val="single" w:sz="4" w:space="0" w:color="auto"/>
              <w:left w:val="single" w:sz="4" w:space="0" w:color="auto"/>
              <w:bottom w:val="single" w:sz="4" w:space="0" w:color="auto"/>
              <w:right w:val="nil"/>
            </w:tcBorders>
            <w:shd w:val="clear" w:color="auto" w:fill="auto"/>
            <w:vAlign w:val="center"/>
          </w:tcPr>
          <w:p w14:paraId="5D96F54B" w14:textId="77777777" w:rsidR="00FF7645" w:rsidRPr="00FF7645" w:rsidRDefault="00FF7645" w:rsidP="00FF7645">
            <w:pPr>
              <w:jc w:val="right"/>
              <w:rPr>
                <w:sz w:val="22"/>
                <w:szCs w:val="22"/>
              </w:rPr>
            </w:pPr>
            <w:r w:rsidRPr="00FF7645">
              <w:rPr>
                <w:sz w:val="22"/>
                <w:szCs w:val="22"/>
              </w:rPr>
              <w:t>10513,25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D2175" w14:textId="77777777" w:rsidR="00FF7645" w:rsidRPr="00FF7645" w:rsidRDefault="00FF7645" w:rsidP="00FF7645">
            <w:pPr>
              <w:jc w:val="right"/>
              <w:rPr>
                <w:sz w:val="22"/>
                <w:szCs w:val="22"/>
              </w:rPr>
            </w:pPr>
            <w:r w:rsidRPr="00FF7645">
              <w:rPr>
                <w:sz w:val="22"/>
                <w:szCs w:val="22"/>
              </w:rPr>
              <w:t>-10989,53</w:t>
            </w:r>
          </w:p>
        </w:tc>
        <w:tc>
          <w:tcPr>
            <w:tcW w:w="236" w:type="dxa"/>
            <w:tcBorders>
              <w:left w:val="single" w:sz="4" w:space="0" w:color="auto"/>
            </w:tcBorders>
            <w:vAlign w:val="center"/>
            <w:hideMark/>
          </w:tcPr>
          <w:p w14:paraId="41092580" w14:textId="77777777" w:rsidR="00FF7645" w:rsidRPr="00FF7645" w:rsidRDefault="00FF7645" w:rsidP="00FF7645">
            <w:pPr>
              <w:rPr>
                <w:sz w:val="20"/>
                <w:szCs w:val="20"/>
              </w:rPr>
            </w:pPr>
          </w:p>
        </w:tc>
      </w:tr>
      <w:tr w:rsidR="00FF7645" w:rsidRPr="00FF7645" w14:paraId="2CB76E44" w14:textId="77777777" w:rsidTr="004529E4">
        <w:trPr>
          <w:trHeight w:val="255"/>
        </w:trPr>
        <w:tc>
          <w:tcPr>
            <w:tcW w:w="2963" w:type="dxa"/>
            <w:tcBorders>
              <w:top w:val="single" w:sz="4" w:space="0" w:color="auto"/>
              <w:left w:val="single" w:sz="4" w:space="0" w:color="auto"/>
              <w:bottom w:val="single" w:sz="4" w:space="0" w:color="auto"/>
              <w:right w:val="single" w:sz="4" w:space="0" w:color="auto"/>
            </w:tcBorders>
            <w:shd w:val="clear" w:color="auto" w:fill="auto"/>
            <w:hideMark/>
          </w:tcPr>
          <w:p w14:paraId="1FE52462" w14:textId="77777777" w:rsidR="00FF7645" w:rsidRPr="00FF7645" w:rsidRDefault="00FF7645" w:rsidP="00FF7645">
            <w:pPr>
              <w:rPr>
                <w:sz w:val="22"/>
                <w:szCs w:val="22"/>
              </w:rPr>
            </w:pPr>
            <w:r w:rsidRPr="00FF7645">
              <w:rPr>
                <w:sz w:val="22"/>
                <w:szCs w:val="22"/>
              </w:rPr>
              <w:t xml:space="preserve">       - погрузка, разгрузка, услуги тракт. парка</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34B17415" w14:textId="77777777" w:rsidR="00FF7645" w:rsidRPr="00FF7645" w:rsidRDefault="00FF7645" w:rsidP="00FF7645">
            <w:pPr>
              <w:jc w:val="center"/>
              <w:rPr>
                <w:sz w:val="22"/>
                <w:szCs w:val="22"/>
              </w:rPr>
            </w:pPr>
            <w:r w:rsidRPr="00FF7645">
              <w:rPr>
                <w:sz w:val="22"/>
                <w:szCs w:val="22"/>
              </w:rPr>
              <w:t>тыс. руб.</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16BF111D" w14:textId="77777777" w:rsidR="00FF7645" w:rsidRPr="00FF7645" w:rsidRDefault="00FF7645" w:rsidP="00FF7645">
            <w:pPr>
              <w:jc w:val="right"/>
              <w:rPr>
                <w:sz w:val="22"/>
                <w:szCs w:val="22"/>
              </w:rPr>
            </w:pPr>
            <w:r w:rsidRPr="00FF7645">
              <w:rPr>
                <w:sz w:val="22"/>
                <w:szCs w:val="22"/>
              </w:rPr>
              <w:t>4860,88</w:t>
            </w:r>
          </w:p>
        </w:tc>
        <w:tc>
          <w:tcPr>
            <w:tcW w:w="1843" w:type="dxa"/>
            <w:tcBorders>
              <w:top w:val="single" w:sz="4" w:space="0" w:color="auto"/>
              <w:left w:val="single" w:sz="4" w:space="0" w:color="auto"/>
              <w:bottom w:val="single" w:sz="4" w:space="0" w:color="auto"/>
              <w:right w:val="nil"/>
            </w:tcBorders>
            <w:shd w:val="clear" w:color="auto" w:fill="auto"/>
            <w:vAlign w:val="center"/>
          </w:tcPr>
          <w:p w14:paraId="3B0043F3" w14:textId="77777777" w:rsidR="00FF7645" w:rsidRPr="00FF7645" w:rsidRDefault="00FF7645" w:rsidP="00FF7645">
            <w:pPr>
              <w:jc w:val="right"/>
              <w:rPr>
                <w:sz w:val="22"/>
                <w:szCs w:val="22"/>
              </w:rPr>
            </w:pPr>
            <w:r w:rsidRPr="00FF7645">
              <w:rPr>
                <w:sz w:val="22"/>
                <w:szCs w:val="22"/>
              </w:rPr>
              <w:t>4860,88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BA6E2" w14:textId="77777777" w:rsidR="00FF7645" w:rsidRPr="00FF7645" w:rsidRDefault="00FF7645" w:rsidP="00FF7645">
            <w:pPr>
              <w:jc w:val="right"/>
              <w:rPr>
                <w:sz w:val="22"/>
                <w:szCs w:val="22"/>
              </w:rPr>
            </w:pPr>
            <w:r w:rsidRPr="00FF7645">
              <w:rPr>
                <w:sz w:val="22"/>
                <w:szCs w:val="22"/>
              </w:rPr>
              <w:t>0,00</w:t>
            </w:r>
          </w:p>
        </w:tc>
        <w:tc>
          <w:tcPr>
            <w:tcW w:w="236" w:type="dxa"/>
            <w:tcBorders>
              <w:left w:val="single" w:sz="4" w:space="0" w:color="auto"/>
            </w:tcBorders>
            <w:vAlign w:val="center"/>
            <w:hideMark/>
          </w:tcPr>
          <w:p w14:paraId="4F7DEB44" w14:textId="77777777" w:rsidR="00FF7645" w:rsidRPr="00FF7645" w:rsidRDefault="00FF7645" w:rsidP="00FF7645">
            <w:pPr>
              <w:rPr>
                <w:sz w:val="20"/>
                <w:szCs w:val="20"/>
              </w:rPr>
            </w:pPr>
          </w:p>
        </w:tc>
      </w:tr>
      <w:tr w:rsidR="00FF7645" w:rsidRPr="00FF7645" w14:paraId="2335992B" w14:textId="77777777" w:rsidTr="004529E4">
        <w:trPr>
          <w:trHeight w:val="255"/>
        </w:trPr>
        <w:tc>
          <w:tcPr>
            <w:tcW w:w="2963" w:type="dxa"/>
            <w:tcBorders>
              <w:top w:val="single" w:sz="4" w:space="0" w:color="auto"/>
              <w:left w:val="single" w:sz="4" w:space="0" w:color="auto"/>
              <w:bottom w:val="single" w:sz="4" w:space="0" w:color="auto"/>
              <w:right w:val="single" w:sz="4" w:space="0" w:color="auto"/>
            </w:tcBorders>
            <w:shd w:val="clear" w:color="auto" w:fill="auto"/>
            <w:noWrap/>
            <w:hideMark/>
          </w:tcPr>
          <w:p w14:paraId="140DE306" w14:textId="77777777" w:rsidR="00FF7645" w:rsidRPr="00FF7645" w:rsidRDefault="00FF7645" w:rsidP="00FF7645">
            <w:pPr>
              <w:rPr>
                <w:sz w:val="22"/>
                <w:szCs w:val="22"/>
              </w:rPr>
            </w:pPr>
            <w:r w:rsidRPr="00FF7645">
              <w:rPr>
                <w:sz w:val="22"/>
                <w:szCs w:val="22"/>
              </w:rPr>
              <w:t>Стоимость 1 тонны угля с учетом доставки</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14:paraId="73CB191F" w14:textId="77777777" w:rsidR="00FF7645" w:rsidRPr="00FF7645" w:rsidRDefault="00FF7645" w:rsidP="00FF7645">
            <w:pPr>
              <w:jc w:val="center"/>
              <w:rPr>
                <w:sz w:val="22"/>
                <w:szCs w:val="22"/>
              </w:rPr>
            </w:pPr>
            <w:r w:rsidRPr="00FF7645">
              <w:rPr>
                <w:sz w:val="22"/>
                <w:szCs w:val="22"/>
              </w:rPr>
              <w:t>руб./т</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518FA017" w14:textId="77777777" w:rsidR="00FF7645" w:rsidRPr="00FF7645" w:rsidRDefault="00FF7645" w:rsidP="00FF7645">
            <w:pPr>
              <w:jc w:val="right"/>
              <w:rPr>
                <w:sz w:val="22"/>
                <w:szCs w:val="22"/>
              </w:rPr>
            </w:pPr>
            <w:r w:rsidRPr="00FF7645">
              <w:rPr>
                <w:sz w:val="22"/>
                <w:szCs w:val="22"/>
              </w:rPr>
              <w:t>2488,44</w:t>
            </w:r>
          </w:p>
        </w:tc>
        <w:tc>
          <w:tcPr>
            <w:tcW w:w="1843" w:type="dxa"/>
            <w:tcBorders>
              <w:top w:val="single" w:sz="4" w:space="0" w:color="auto"/>
              <w:left w:val="single" w:sz="4" w:space="0" w:color="auto"/>
              <w:bottom w:val="single" w:sz="4" w:space="0" w:color="auto"/>
              <w:right w:val="nil"/>
            </w:tcBorders>
            <w:shd w:val="clear" w:color="auto" w:fill="auto"/>
            <w:vAlign w:val="center"/>
          </w:tcPr>
          <w:p w14:paraId="0DFD6681" w14:textId="77777777" w:rsidR="00FF7645" w:rsidRPr="00FF7645" w:rsidRDefault="00FF7645" w:rsidP="00FF7645">
            <w:pPr>
              <w:jc w:val="right"/>
              <w:rPr>
                <w:sz w:val="22"/>
                <w:szCs w:val="22"/>
              </w:rPr>
            </w:pPr>
            <w:r w:rsidRPr="00FF7645">
              <w:rPr>
                <w:sz w:val="22"/>
                <w:szCs w:val="22"/>
              </w:rPr>
              <w:t>1603,79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215AA" w14:textId="77777777" w:rsidR="00FF7645" w:rsidRPr="00FF7645" w:rsidRDefault="00FF7645" w:rsidP="00FF7645">
            <w:pPr>
              <w:jc w:val="right"/>
              <w:rPr>
                <w:sz w:val="22"/>
                <w:szCs w:val="22"/>
              </w:rPr>
            </w:pPr>
            <w:r w:rsidRPr="00FF7645">
              <w:rPr>
                <w:sz w:val="22"/>
                <w:szCs w:val="22"/>
              </w:rPr>
              <w:t>-884,65</w:t>
            </w:r>
          </w:p>
        </w:tc>
        <w:tc>
          <w:tcPr>
            <w:tcW w:w="236" w:type="dxa"/>
            <w:tcBorders>
              <w:left w:val="single" w:sz="4" w:space="0" w:color="auto"/>
            </w:tcBorders>
            <w:vAlign w:val="center"/>
            <w:hideMark/>
          </w:tcPr>
          <w:p w14:paraId="6115FA71" w14:textId="77777777" w:rsidR="00FF7645" w:rsidRPr="00FF7645" w:rsidRDefault="00FF7645" w:rsidP="00FF7645">
            <w:pPr>
              <w:rPr>
                <w:sz w:val="20"/>
                <w:szCs w:val="20"/>
              </w:rPr>
            </w:pPr>
          </w:p>
        </w:tc>
      </w:tr>
      <w:tr w:rsidR="00FF7645" w:rsidRPr="00FF7645" w14:paraId="7FB9B506" w14:textId="77777777" w:rsidTr="004529E4">
        <w:trPr>
          <w:trHeight w:val="615"/>
        </w:trPr>
        <w:tc>
          <w:tcPr>
            <w:tcW w:w="2963" w:type="dxa"/>
            <w:tcBorders>
              <w:top w:val="single" w:sz="4" w:space="0" w:color="auto"/>
              <w:left w:val="single" w:sz="4" w:space="0" w:color="auto"/>
              <w:bottom w:val="single" w:sz="4" w:space="0" w:color="auto"/>
              <w:right w:val="single" w:sz="4" w:space="0" w:color="auto"/>
            </w:tcBorders>
            <w:shd w:val="clear" w:color="auto" w:fill="auto"/>
            <w:hideMark/>
          </w:tcPr>
          <w:p w14:paraId="5A41D179" w14:textId="77777777" w:rsidR="00FF7645" w:rsidRPr="00FF7645" w:rsidRDefault="00FF7645" w:rsidP="00FF7645">
            <w:pPr>
              <w:rPr>
                <w:b/>
                <w:bCs/>
                <w:i/>
                <w:iCs/>
                <w:sz w:val="22"/>
                <w:szCs w:val="22"/>
              </w:rPr>
            </w:pPr>
            <w:r w:rsidRPr="00FF7645">
              <w:rPr>
                <w:b/>
                <w:bCs/>
                <w:i/>
                <w:iCs/>
                <w:sz w:val="22"/>
                <w:szCs w:val="22"/>
              </w:rPr>
              <w:t>Общая стоимость топлива с расходами по транспортировке</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2A0DFA68" w14:textId="77777777" w:rsidR="00FF7645" w:rsidRPr="00FF7645" w:rsidRDefault="00FF7645" w:rsidP="00FF7645">
            <w:pPr>
              <w:jc w:val="center"/>
              <w:rPr>
                <w:sz w:val="22"/>
                <w:szCs w:val="22"/>
              </w:rPr>
            </w:pPr>
            <w:r w:rsidRPr="00FF7645">
              <w:rPr>
                <w:sz w:val="22"/>
                <w:szCs w:val="22"/>
              </w:rPr>
              <w:t>тыс. руб.</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754C2D63" w14:textId="77777777" w:rsidR="00FF7645" w:rsidRPr="00FF7645" w:rsidRDefault="00FF7645" w:rsidP="00FF7645">
            <w:pPr>
              <w:jc w:val="right"/>
              <w:rPr>
                <w:b/>
                <w:bCs/>
                <w:sz w:val="22"/>
                <w:szCs w:val="22"/>
              </w:rPr>
            </w:pPr>
            <w:r w:rsidRPr="00FF7645">
              <w:rPr>
                <w:b/>
                <w:bCs/>
                <w:sz w:val="22"/>
                <w:szCs w:val="22"/>
              </w:rPr>
              <w:t xml:space="preserve">        128 502,55   </w:t>
            </w:r>
          </w:p>
        </w:tc>
        <w:tc>
          <w:tcPr>
            <w:tcW w:w="1843" w:type="dxa"/>
            <w:tcBorders>
              <w:top w:val="single" w:sz="4" w:space="0" w:color="auto"/>
              <w:left w:val="single" w:sz="4" w:space="0" w:color="auto"/>
              <w:bottom w:val="single" w:sz="4" w:space="0" w:color="auto"/>
              <w:right w:val="nil"/>
            </w:tcBorders>
            <w:shd w:val="clear" w:color="auto" w:fill="auto"/>
            <w:vAlign w:val="center"/>
          </w:tcPr>
          <w:p w14:paraId="0676255B" w14:textId="77777777" w:rsidR="00FF7645" w:rsidRPr="00FF7645" w:rsidRDefault="00FF7645" w:rsidP="00FF7645">
            <w:pPr>
              <w:jc w:val="right"/>
              <w:rPr>
                <w:b/>
                <w:bCs/>
                <w:sz w:val="22"/>
                <w:szCs w:val="22"/>
              </w:rPr>
            </w:pPr>
            <w:r w:rsidRPr="00FF7645">
              <w:rPr>
                <w:b/>
                <w:bCs/>
                <w:sz w:val="22"/>
                <w:szCs w:val="22"/>
              </w:rPr>
              <w:t xml:space="preserve">        82 819,23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3C73B" w14:textId="77777777" w:rsidR="00FF7645" w:rsidRPr="00FF7645" w:rsidRDefault="00FF7645" w:rsidP="00FF7645">
            <w:pPr>
              <w:jc w:val="right"/>
              <w:rPr>
                <w:b/>
                <w:bCs/>
                <w:sz w:val="22"/>
                <w:szCs w:val="22"/>
              </w:rPr>
            </w:pPr>
            <w:r w:rsidRPr="00FF7645">
              <w:rPr>
                <w:b/>
                <w:bCs/>
                <w:sz w:val="22"/>
                <w:szCs w:val="22"/>
              </w:rPr>
              <w:t xml:space="preserve">-45 683,32 </w:t>
            </w:r>
          </w:p>
        </w:tc>
        <w:tc>
          <w:tcPr>
            <w:tcW w:w="236" w:type="dxa"/>
            <w:tcBorders>
              <w:left w:val="single" w:sz="4" w:space="0" w:color="auto"/>
            </w:tcBorders>
            <w:vAlign w:val="center"/>
            <w:hideMark/>
          </w:tcPr>
          <w:p w14:paraId="437F24F5" w14:textId="77777777" w:rsidR="00FF7645" w:rsidRPr="00FF7645" w:rsidRDefault="00FF7645" w:rsidP="00FF7645">
            <w:pPr>
              <w:rPr>
                <w:sz w:val="20"/>
                <w:szCs w:val="20"/>
              </w:rPr>
            </w:pPr>
          </w:p>
        </w:tc>
      </w:tr>
    </w:tbl>
    <w:p w14:paraId="1262A836" w14:textId="77777777" w:rsidR="00FF7645" w:rsidRPr="00FF7645" w:rsidRDefault="00FF7645" w:rsidP="00FF7645">
      <w:pPr>
        <w:keepNext/>
        <w:tabs>
          <w:tab w:val="left" w:pos="567"/>
        </w:tabs>
        <w:ind w:firstLine="709"/>
        <w:contextualSpacing/>
        <w:jc w:val="center"/>
        <w:outlineLvl w:val="0"/>
        <w:rPr>
          <w:b/>
          <w:sz w:val="32"/>
          <w:szCs w:val="20"/>
          <w:lang w:val="x-none" w:eastAsia="x-none"/>
        </w:rPr>
      </w:pPr>
      <w:bookmarkStart w:id="7" w:name="_Toc28676241"/>
      <w:bookmarkStart w:id="8" w:name="_Hlk28610892"/>
      <w:bookmarkEnd w:id="6"/>
    </w:p>
    <w:p w14:paraId="6DDBCB00" w14:textId="77777777" w:rsidR="00FF7645" w:rsidRPr="00FF7645" w:rsidRDefault="00FF7645" w:rsidP="00FF7645">
      <w:pPr>
        <w:keepNext/>
        <w:tabs>
          <w:tab w:val="left" w:pos="567"/>
        </w:tabs>
        <w:ind w:firstLine="709"/>
        <w:contextualSpacing/>
        <w:jc w:val="center"/>
        <w:outlineLvl w:val="0"/>
        <w:rPr>
          <w:b/>
          <w:sz w:val="28"/>
          <w:szCs w:val="28"/>
          <w:lang w:val="x-none" w:eastAsia="x-none"/>
        </w:rPr>
      </w:pPr>
      <w:r w:rsidRPr="00FF7645">
        <w:rPr>
          <w:b/>
          <w:sz w:val="28"/>
          <w:szCs w:val="28"/>
          <w:lang w:val="x-none" w:eastAsia="x-none"/>
        </w:rPr>
        <w:t>Необходимая валовая выручка</w:t>
      </w:r>
    </w:p>
    <w:p w14:paraId="24079F5C" w14:textId="77777777" w:rsidR="00FF7645" w:rsidRPr="00FF7645" w:rsidRDefault="00FF7645" w:rsidP="00FF7645">
      <w:pPr>
        <w:keepNext/>
        <w:tabs>
          <w:tab w:val="left" w:pos="567"/>
        </w:tabs>
        <w:ind w:firstLine="709"/>
        <w:contextualSpacing/>
        <w:jc w:val="center"/>
        <w:outlineLvl w:val="0"/>
        <w:rPr>
          <w:b/>
          <w:sz w:val="32"/>
          <w:szCs w:val="20"/>
          <w:lang w:val="x-none" w:eastAsia="x-none"/>
        </w:rPr>
      </w:pPr>
    </w:p>
    <w:bookmarkEnd w:id="7"/>
    <w:p w14:paraId="537956AD" w14:textId="77777777" w:rsidR="00FF7645" w:rsidRPr="00FF7645" w:rsidRDefault="00FF7645" w:rsidP="00FF7645">
      <w:pPr>
        <w:ind w:firstLine="709"/>
        <w:jc w:val="both"/>
        <w:rPr>
          <w:sz w:val="28"/>
          <w:szCs w:val="28"/>
        </w:rPr>
      </w:pPr>
      <w:r w:rsidRPr="00FF7645">
        <w:rPr>
          <w:sz w:val="28"/>
          <w:szCs w:val="28"/>
        </w:rPr>
        <w:t xml:space="preserve">Расчёт необходимой валовой выручки, учтенный регулятором </w:t>
      </w:r>
      <w:r w:rsidRPr="00FF7645">
        <w:rPr>
          <w:sz w:val="28"/>
          <w:szCs w:val="28"/>
        </w:rPr>
        <w:br/>
        <w:t xml:space="preserve">до корректировки и с учетом экономически обоснованных расходов </w:t>
      </w:r>
      <w:r w:rsidRPr="00FF7645">
        <w:rPr>
          <w:sz w:val="28"/>
          <w:szCs w:val="28"/>
        </w:rPr>
        <w:br/>
        <w:t xml:space="preserve">в соответствии </w:t>
      </w:r>
      <w:bookmarkStart w:id="9" w:name="_Hlk161657634"/>
      <w:r w:rsidRPr="00FF7645">
        <w:rPr>
          <w:sz w:val="28"/>
          <w:szCs w:val="28"/>
        </w:rPr>
        <w:t>с решением Кемеровского областного суда от 05.05.2023 по делу №3а-202/2023</w:t>
      </w:r>
      <w:bookmarkEnd w:id="9"/>
      <w:r w:rsidRPr="00FF7645">
        <w:rPr>
          <w:sz w:val="28"/>
          <w:szCs w:val="28"/>
        </w:rPr>
        <w:t>,</w:t>
      </w:r>
      <w:r w:rsidRPr="00FF7645">
        <w:rPr>
          <w:rFonts w:ascii="Calibri" w:hAnsi="Calibri"/>
          <w:b/>
          <w:bCs/>
          <w:sz w:val="20"/>
          <w:szCs w:val="20"/>
        </w:rPr>
        <w:t xml:space="preserve"> </w:t>
      </w:r>
      <w:r w:rsidRPr="00FF7645">
        <w:rPr>
          <w:sz w:val="28"/>
          <w:szCs w:val="28"/>
        </w:rPr>
        <w:t>а также в соответствии с решением Кемеровского областного суда от 11.01.2024 по делу №3а-17/2024 представлены в таблице 5.</w:t>
      </w:r>
    </w:p>
    <w:p w14:paraId="70FF04E9" w14:textId="77777777" w:rsidR="00FF7645" w:rsidRPr="00FF7645" w:rsidRDefault="00FF7645" w:rsidP="00FF7645">
      <w:pPr>
        <w:ind w:firstLine="709"/>
        <w:jc w:val="right"/>
        <w:rPr>
          <w:sz w:val="28"/>
          <w:szCs w:val="28"/>
        </w:rPr>
      </w:pPr>
      <w:r w:rsidRPr="00FF7645">
        <w:rPr>
          <w:sz w:val="28"/>
          <w:szCs w:val="28"/>
        </w:rPr>
        <w:t>Таблица 5</w:t>
      </w:r>
    </w:p>
    <w:p w14:paraId="026C453A" w14:textId="77777777" w:rsidR="00FF7645" w:rsidRPr="00FF7645" w:rsidRDefault="00FF7645" w:rsidP="00FF7645">
      <w:pPr>
        <w:ind w:firstLine="709"/>
        <w:jc w:val="center"/>
        <w:rPr>
          <w:sz w:val="28"/>
          <w:szCs w:val="28"/>
        </w:rPr>
      </w:pPr>
      <w:r w:rsidRPr="00FF7645">
        <w:rPr>
          <w:sz w:val="28"/>
          <w:szCs w:val="28"/>
        </w:rPr>
        <w:t>Расчет необходимой валовой выручки на 2022 год</w:t>
      </w:r>
    </w:p>
    <w:p w14:paraId="0EA868D0" w14:textId="77777777" w:rsidR="00FF7645" w:rsidRPr="00FF7645" w:rsidRDefault="00FF7645" w:rsidP="00FF7645">
      <w:pPr>
        <w:ind w:firstLine="709"/>
        <w:jc w:val="center"/>
        <w:rPr>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590"/>
        <w:gridCol w:w="1701"/>
        <w:gridCol w:w="1701"/>
        <w:gridCol w:w="1559"/>
      </w:tblGrid>
      <w:tr w:rsidR="00FF7645" w:rsidRPr="00FF7645" w14:paraId="7E834E6C" w14:textId="77777777" w:rsidTr="004529E4">
        <w:trPr>
          <w:trHeight w:val="458"/>
          <w:tblHeader/>
          <w:jc w:val="center"/>
        </w:trPr>
        <w:tc>
          <w:tcPr>
            <w:tcW w:w="658" w:type="dxa"/>
            <w:vMerge w:val="restart"/>
            <w:shd w:val="clear" w:color="auto" w:fill="auto"/>
            <w:vAlign w:val="center"/>
            <w:hideMark/>
          </w:tcPr>
          <w:p w14:paraId="6DC9A384" w14:textId="77777777" w:rsidR="00FF7645" w:rsidRPr="00FF7645" w:rsidRDefault="00FF7645" w:rsidP="00FF7645">
            <w:pPr>
              <w:jc w:val="center"/>
              <w:rPr>
                <w:sz w:val="22"/>
                <w:szCs w:val="22"/>
              </w:rPr>
            </w:pPr>
            <w:r w:rsidRPr="00FF7645">
              <w:rPr>
                <w:sz w:val="22"/>
                <w:szCs w:val="22"/>
              </w:rPr>
              <w:t>№ п/п</w:t>
            </w:r>
          </w:p>
        </w:tc>
        <w:tc>
          <w:tcPr>
            <w:tcW w:w="3590" w:type="dxa"/>
            <w:vMerge w:val="restart"/>
            <w:shd w:val="clear" w:color="auto" w:fill="auto"/>
            <w:vAlign w:val="center"/>
            <w:hideMark/>
          </w:tcPr>
          <w:p w14:paraId="6B92F962" w14:textId="77777777" w:rsidR="00FF7645" w:rsidRPr="00FF7645" w:rsidRDefault="00FF7645" w:rsidP="00FF7645">
            <w:pPr>
              <w:jc w:val="center"/>
              <w:rPr>
                <w:sz w:val="22"/>
                <w:szCs w:val="22"/>
              </w:rPr>
            </w:pPr>
            <w:r w:rsidRPr="00FF7645">
              <w:rPr>
                <w:sz w:val="22"/>
                <w:szCs w:val="22"/>
              </w:rPr>
              <w:t>Наименование расхода</w:t>
            </w:r>
          </w:p>
        </w:tc>
        <w:tc>
          <w:tcPr>
            <w:tcW w:w="1701" w:type="dxa"/>
            <w:vMerge w:val="restart"/>
          </w:tcPr>
          <w:p w14:paraId="00761D51" w14:textId="77777777" w:rsidR="00FF7645" w:rsidRPr="00FF7645" w:rsidRDefault="00FF7645" w:rsidP="00FF7645">
            <w:pPr>
              <w:ind w:left="-57" w:right="-57"/>
              <w:rPr>
                <w:sz w:val="22"/>
                <w:szCs w:val="22"/>
              </w:rPr>
            </w:pPr>
          </w:p>
          <w:p w14:paraId="4E4F5184" w14:textId="77777777" w:rsidR="00FF7645" w:rsidRPr="00FF7645" w:rsidRDefault="00FF7645" w:rsidP="00FF7645">
            <w:pPr>
              <w:ind w:left="-57" w:right="-57"/>
              <w:rPr>
                <w:sz w:val="22"/>
                <w:szCs w:val="22"/>
              </w:rPr>
            </w:pPr>
          </w:p>
          <w:p w14:paraId="53F70B6C" w14:textId="77777777" w:rsidR="00FF7645" w:rsidRPr="00FF7645" w:rsidRDefault="00FF7645" w:rsidP="00FF7645">
            <w:pPr>
              <w:ind w:left="-57" w:right="-57"/>
              <w:rPr>
                <w:sz w:val="22"/>
                <w:szCs w:val="22"/>
              </w:rPr>
            </w:pPr>
          </w:p>
          <w:p w14:paraId="477E04B4" w14:textId="77777777" w:rsidR="00FF7645" w:rsidRPr="00FF7645" w:rsidRDefault="00FF7645" w:rsidP="00FF7645">
            <w:pPr>
              <w:ind w:left="-57" w:right="-57"/>
              <w:jc w:val="center"/>
              <w:rPr>
                <w:sz w:val="22"/>
                <w:szCs w:val="22"/>
              </w:rPr>
            </w:pPr>
            <w:r w:rsidRPr="00FF7645">
              <w:rPr>
                <w:sz w:val="22"/>
                <w:szCs w:val="22"/>
              </w:rPr>
              <w:t>Утверждено на 2022 г</w:t>
            </w:r>
          </w:p>
        </w:tc>
        <w:tc>
          <w:tcPr>
            <w:tcW w:w="1701" w:type="dxa"/>
            <w:tcBorders>
              <w:top w:val="single" w:sz="4" w:space="0" w:color="auto"/>
              <w:left w:val="single" w:sz="4" w:space="0" w:color="auto"/>
              <w:bottom w:val="nil"/>
              <w:right w:val="single" w:sz="4" w:space="0" w:color="auto"/>
            </w:tcBorders>
          </w:tcPr>
          <w:p w14:paraId="48873865" w14:textId="77777777" w:rsidR="00FF7645" w:rsidRPr="00FF7645" w:rsidRDefault="00FF7645" w:rsidP="00FF7645">
            <w:pPr>
              <w:ind w:left="-57" w:right="-57"/>
              <w:jc w:val="center"/>
              <w:rPr>
                <w:sz w:val="22"/>
                <w:szCs w:val="22"/>
              </w:rPr>
            </w:pPr>
            <w:r w:rsidRPr="00FF7645">
              <w:rPr>
                <w:sz w:val="22"/>
                <w:szCs w:val="22"/>
              </w:rPr>
              <w:t>Расчет НВВ на 2022 год по решению Кемеровского областного суда от 11.11.2024 по делу № 3а-17/2024</w:t>
            </w:r>
          </w:p>
        </w:tc>
        <w:tc>
          <w:tcPr>
            <w:tcW w:w="1559" w:type="dxa"/>
            <w:vMerge w:val="restart"/>
            <w:tcBorders>
              <w:left w:val="single" w:sz="4" w:space="0" w:color="auto"/>
            </w:tcBorders>
          </w:tcPr>
          <w:p w14:paraId="068B4DB7" w14:textId="77777777" w:rsidR="00FF7645" w:rsidRPr="00FF7645" w:rsidRDefault="00FF7645" w:rsidP="00FF7645">
            <w:pPr>
              <w:ind w:left="-57" w:right="-57"/>
              <w:rPr>
                <w:sz w:val="22"/>
                <w:szCs w:val="22"/>
              </w:rPr>
            </w:pPr>
          </w:p>
          <w:p w14:paraId="293122D9" w14:textId="77777777" w:rsidR="00FF7645" w:rsidRPr="00FF7645" w:rsidRDefault="00FF7645" w:rsidP="00FF7645">
            <w:pPr>
              <w:ind w:left="-57" w:right="-57"/>
              <w:rPr>
                <w:sz w:val="22"/>
                <w:szCs w:val="22"/>
              </w:rPr>
            </w:pPr>
          </w:p>
          <w:p w14:paraId="5D12AF9A" w14:textId="77777777" w:rsidR="00FF7645" w:rsidRPr="00FF7645" w:rsidRDefault="00FF7645" w:rsidP="00FF7645">
            <w:pPr>
              <w:ind w:left="-57" w:right="-57"/>
              <w:rPr>
                <w:sz w:val="22"/>
                <w:szCs w:val="22"/>
              </w:rPr>
            </w:pPr>
          </w:p>
          <w:p w14:paraId="30E79FCE" w14:textId="77777777" w:rsidR="00FF7645" w:rsidRPr="00FF7645" w:rsidRDefault="00FF7645" w:rsidP="00FF7645">
            <w:pPr>
              <w:ind w:left="-57" w:right="-57"/>
              <w:jc w:val="center"/>
              <w:rPr>
                <w:sz w:val="22"/>
                <w:szCs w:val="22"/>
              </w:rPr>
            </w:pPr>
            <w:proofErr w:type="spellStart"/>
            <w:r w:rsidRPr="00FF7645">
              <w:rPr>
                <w:sz w:val="22"/>
                <w:szCs w:val="22"/>
              </w:rPr>
              <w:t>Корректи-ровка</w:t>
            </w:r>
            <w:proofErr w:type="spellEnd"/>
            <w:r w:rsidRPr="00FF7645">
              <w:rPr>
                <w:sz w:val="22"/>
                <w:szCs w:val="22"/>
              </w:rPr>
              <w:t xml:space="preserve">, </w:t>
            </w:r>
          </w:p>
          <w:p w14:paraId="40EA7B27" w14:textId="77777777" w:rsidR="00FF7645" w:rsidRPr="00FF7645" w:rsidRDefault="00FF7645" w:rsidP="00FF7645">
            <w:pPr>
              <w:ind w:left="-57" w:right="-57"/>
              <w:jc w:val="center"/>
              <w:rPr>
                <w:sz w:val="22"/>
                <w:szCs w:val="22"/>
              </w:rPr>
            </w:pPr>
            <w:r w:rsidRPr="00FF7645">
              <w:rPr>
                <w:sz w:val="22"/>
                <w:szCs w:val="22"/>
              </w:rPr>
              <w:t>ст.4-3</w:t>
            </w:r>
          </w:p>
        </w:tc>
      </w:tr>
      <w:tr w:rsidR="00FF7645" w:rsidRPr="00FF7645" w14:paraId="14AAA9E0" w14:textId="77777777" w:rsidTr="004529E4">
        <w:trPr>
          <w:trHeight w:val="70"/>
          <w:tblHeader/>
          <w:jc w:val="center"/>
        </w:trPr>
        <w:tc>
          <w:tcPr>
            <w:tcW w:w="658" w:type="dxa"/>
            <w:vMerge/>
            <w:shd w:val="clear" w:color="auto" w:fill="auto"/>
            <w:vAlign w:val="center"/>
            <w:hideMark/>
          </w:tcPr>
          <w:p w14:paraId="0E647B79" w14:textId="77777777" w:rsidR="00FF7645" w:rsidRPr="00FF7645" w:rsidRDefault="00FF7645" w:rsidP="00FF7645">
            <w:pPr>
              <w:jc w:val="center"/>
              <w:rPr>
                <w:szCs w:val="20"/>
              </w:rPr>
            </w:pPr>
          </w:p>
        </w:tc>
        <w:tc>
          <w:tcPr>
            <w:tcW w:w="3590" w:type="dxa"/>
            <w:vMerge/>
            <w:shd w:val="clear" w:color="auto" w:fill="auto"/>
            <w:vAlign w:val="center"/>
            <w:hideMark/>
          </w:tcPr>
          <w:p w14:paraId="3FE19CB6" w14:textId="77777777" w:rsidR="00FF7645" w:rsidRPr="00FF7645" w:rsidRDefault="00FF7645" w:rsidP="00FF7645">
            <w:pPr>
              <w:jc w:val="center"/>
              <w:rPr>
                <w:szCs w:val="20"/>
              </w:rPr>
            </w:pPr>
          </w:p>
        </w:tc>
        <w:tc>
          <w:tcPr>
            <w:tcW w:w="1701" w:type="dxa"/>
            <w:vMerge/>
            <w:vAlign w:val="center"/>
          </w:tcPr>
          <w:p w14:paraId="4D45BE18" w14:textId="77777777" w:rsidR="00FF7645" w:rsidRPr="00FF7645" w:rsidRDefault="00FF7645" w:rsidP="00FF7645">
            <w:pPr>
              <w:jc w:val="center"/>
              <w:rPr>
                <w:szCs w:val="20"/>
              </w:rPr>
            </w:pPr>
          </w:p>
        </w:tc>
        <w:tc>
          <w:tcPr>
            <w:tcW w:w="1701" w:type="dxa"/>
            <w:tcBorders>
              <w:top w:val="nil"/>
              <w:left w:val="single" w:sz="4" w:space="0" w:color="auto"/>
              <w:bottom w:val="single" w:sz="4" w:space="0" w:color="auto"/>
              <w:right w:val="single" w:sz="4" w:space="0" w:color="auto"/>
            </w:tcBorders>
          </w:tcPr>
          <w:p w14:paraId="079A7F9B" w14:textId="77777777" w:rsidR="00FF7645" w:rsidRPr="00FF7645" w:rsidRDefault="00FF7645" w:rsidP="00FF7645">
            <w:pPr>
              <w:jc w:val="center"/>
              <w:rPr>
                <w:szCs w:val="20"/>
              </w:rPr>
            </w:pPr>
          </w:p>
        </w:tc>
        <w:tc>
          <w:tcPr>
            <w:tcW w:w="1559" w:type="dxa"/>
            <w:vMerge/>
            <w:tcBorders>
              <w:left w:val="single" w:sz="4" w:space="0" w:color="auto"/>
            </w:tcBorders>
            <w:vAlign w:val="center"/>
          </w:tcPr>
          <w:p w14:paraId="4D1E0B77" w14:textId="77777777" w:rsidR="00FF7645" w:rsidRPr="00FF7645" w:rsidRDefault="00FF7645" w:rsidP="00FF7645">
            <w:pPr>
              <w:jc w:val="center"/>
              <w:rPr>
                <w:szCs w:val="20"/>
              </w:rPr>
            </w:pPr>
          </w:p>
        </w:tc>
      </w:tr>
      <w:tr w:rsidR="00FF7645" w:rsidRPr="00FF7645" w14:paraId="3C08EF8F" w14:textId="77777777" w:rsidTr="004529E4">
        <w:trPr>
          <w:trHeight w:val="221"/>
          <w:jc w:val="center"/>
        </w:trPr>
        <w:tc>
          <w:tcPr>
            <w:tcW w:w="658" w:type="dxa"/>
            <w:tcBorders>
              <w:top w:val="single" w:sz="4" w:space="0" w:color="auto"/>
              <w:left w:val="single" w:sz="4" w:space="0" w:color="auto"/>
              <w:bottom w:val="single" w:sz="4" w:space="0" w:color="auto"/>
              <w:right w:val="single" w:sz="4" w:space="0" w:color="auto"/>
            </w:tcBorders>
            <w:shd w:val="clear" w:color="000000" w:fill="FFFFFF"/>
            <w:vAlign w:val="center"/>
          </w:tcPr>
          <w:p w14:paraId="7243C173" w14:textId="77777777" w:rsidR="00FF7645" w:rsidRPr="00FF7645" w:rsidRDefault="00FF7645" w:rsidP="00FF7645">
            <w:pPr>
              <w:jc w:val="center"/>
              <w:rPr>
                <w:szCs w:val="20"/>
              </w:rPr>
            </w:pPr>
            <w:r w:rsidRPr="00FF7645">
              <w:rPr>
                <w:sz w:val="22"/>
                <w:szCs w:val="22"/>
              </w:rPr>
              <w:t>1</w:t>
            </w:r>
          </w:p>
        </w:tc>
        <w:tc>
          <w:tcPr>
            <w:tcW w:w="3590" w:type="dxa"/>
            <w:tcBorders>
              <w:top w:val="single" w:sz="4" w:space="0" w:color="auto"/>
              <w:left w:val="single" w:sz="4" w:space="0" w:color="auto"/>
              <w:bottom w:val="single" w:sz="4" w:space="0" w:color="auto"/>
              <w:right w:val="single" w:sz="4" w:space="0" w:color="auto"/>
            </w:tcBorders>
            <w:shd w:val="clear" w:color="000000" w:fill="FFFFFF"/>
            <w:vAlign w:val="center"/>
          </w:tcPr>
          <w:p w14:paraId="2C615922" w14:textId="77777777" w:rsidR="00FF7645" w:rsidRPr="00FF7645" w:rsidRDefault="00FF7645" w:rsidP="00FF7645">
            <w:pPr>
              <w:jc w:val="center"/>
              <w:rPr>
                <w:szCs w:val="20"/>
              </w:rPr>
            </w:pPr>
            <w:r w:rsidRPr="00FF7645">
              <w:rPr>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A526AC" w14:textId="77777777" w:rsidR="00FF7645" w:rsidRPr="00FF7645" w:rsidRDefault="00FF7645" w:rsidP="00FF7645">
            <w:pPr>
              <w:jc w:val="center"/>
              <w:rPr>
                <w:szCs w:val="20"/>
              </w:rPr>
            </w:pPr>
            <w:r w:rsidRPr="00FF7645">
              <w:rPr>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3C96C9A" w14:textId="77777777" w:rsidR="00FF7645" w:rsidRPr="00FF7645" w:rsidRDefault="00FF7645" w:rsidP="00FF7645">
            <w:pPr>
              <w:jc w:val="center"/>
              <w:rPr>
                <w:szCs w:val="20"/>
              </w:rPr>
            </w:pPr>
            <w:r w:rsidRPr="00FF7645">
              <w:rPr>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1581ACC" w14:textId="77777777" w:rsidR="00FF7645" w:rsidRPr="00FF7645" w:rsidRDefault="00FF7645" w:rsidP="00FF7645">
            <w:pPr>
              <w:jc w:val="center"/>
              <w:rPr>
                <w:szCs w:val="20"/>
              </w:rPr>
            </w:pPr>
            <w:r w:rsidRPr="00FF7645">
              <w:rPr>
                <w:sz w:val="22"/>
                <w:szCs w:val="22"/>
              </w:rPr>
              <w:t>5</w:t>
            </w:r>
          </w:p>
        </w:tc>
      </w:tr>
      <w:tr w:rsidR="00FF7645" w:rsidRPr="00FF7645" w14:paraId="2C518946" w14:textId="77777777" w:rsidTr="004529E4">
        <w:trPr>
          <w:trHeight w:val="349"/>
          <w:jc w:val="center"/>
        </w:trPr>
        <w:tc>
          <w:tcPr>
            <w:tcW w:w="658" w:type="dxa"/>
            <w:shd w:val="clear" w:color="auto" w:fill="auto"/>
            <w:vAlign w:val="center"/>
            <w:hideMark/>
          </w:tcPr>
          <w:p w14:paraId="3DDB068F" w14:textId="77777777" w:rsidR="00FF7645" w:rsidRPr="00FF7645" w:rsidRDefault="00FF7645" w:rsidP="00FF7645">
            <w:pPr>
              <w:jc w:val="center"/>
              <w:rPr>
                <w:szCs w:val="20"/>
              </w:rPr>
            </w:pPr>
            <w:r w:rsidRPr="00FF7645">
              <w:rPr>
                <w:szCs w:val="20"/>
              </w:rPr>
              <w:t>1</w:t>
            </w:r>
          </w:p>
        </w:tc>
        <w:tc>
          <w:tcPr>
            <w:tcW w:w="3590" w:type="dxa"/>
            <w:shd w:val="clear" w:color="auto" w:fill="auto"/>
            <w:vAlign w:val="center"/>
            <w:hideMark/>
          </w:tcPr>
          <w:p w14:paraId="16976BFA" w14:textId="77777777" w:rsidR="00FF7645" w:rsidRPr="00FF7645" w:rsidRDefault="00FF7645" w:rsidP="00FF7645">
            <w:pPr>
              <w:rPr>
                <w:szCs w:val="20"/>
              </w:rPr>
            </w:pPr>
            <w:r w:rsidRPr="00FF7645">
              <w:rPr>
                <w:szCs w:val="20"/>
              </w:rPr>
              <w:t>Операционные (подконтрольные) расходы</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A1608FF" w14:textId="77777777" w:rsidR="00FF7645" w:rsidRPr="00FF7645" w:rsidRDefault="00FF7645" w:rsidP="00FF7645">
            <w:pPr>
              <w:jc w:val="center"/>
              <w:rPr>
                <w:szCs w:val="20"/>
              </w:rPr>
            </w:pPr>
            <w:r w:rsidRPr="00FF7645">
              <w:rPr>
                <w:szCs w:val="20"/>
              </w:rPr>
              <w:t>41 826,24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A63FACC" w14:textId="77777777" w:rsidR="00FF7645" w:rsidRPr="00FF7645" w:rsidRDefault="00FF7645" w:rsidP="00FF7645">
            <w:pPr>
              <w:jc w:val="center"/>
              <w:rPr>
                <w:szCs w:val="20"/>
              </w:rPr>
            </w:pPr>
            <w:r w:rsidRPr="00FF7645">
              <w:rPr>
                <w:szCs w:val="20"/>
              </w:rPr>
              <w:t>41 826,24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8994DFB" w14:textId="77777777" w:rsidR="00FF7645" w:rsidRPr="00FF7645" w:rsidRDefault="00FF7645" w:rsidP="00FF7645">
            <w:pPr>
              <w:jc w:val="center"/>
              <w:rPr>
                <w:szCs w:val="20"/>
              </w:rPr>
            </w:pPr>
            <w:r w:rsidRPr="00FF7645">
              <w:rPr>
                <w:szCs w:val="20"/>
              </w:rPr>
              <w:t>0,00</w:t>
            </w:r>
          </w:p>
        </w:tc>
      </w:tr>
      <w:tr w:rsidR="00FF7645" w:rsidRPr="00FF7645" w14:paraId="2C3ACCE3" w14:textId="77777777" w:rsidTr="004529E4">
        <w:trPr>
          <w:trHeight w:val="204"/>
          <w:jc w:val="center"/>
        </w:trPr>
        <w:tc>
          <w:tcPr>
            <w:tcW w:w="658" w:type="dxa"/>
            <w:shd w:val="clear" w:color="auto" w:fill="auto"/>
            <w:vAlign w:val="center"/>
            <w:hideMark/>
          </w:tcPr>
          <w:p w14:paraId="4F0C1C45" w14:textId="77777777" w:rsidR="00FF7645" w:rsidRPr="00FF7645" w:rsidRDefault="00FF7645" w:rsidP="00FF7645">
            <w:pPr>
              <w:jc w:val="center"/>
              <w:rPr>
                <w:szCs w:val="20"/>
              </w:rPr>
            </w:pPr>
            <w:r w:rsidRPr="00FF7645">
              <w:rPr>
                <w:szCs w:val="20"/>
              </w:rPr>
              <w:t>2</w:t>
            </w:r>
          </w:p>
        </w:tc>
        <w:tc>
          <w:tcPr>
            <w:tcW w:w="3590" w:type="dxa"/>
            <w:shd w:val="clear" w:color="auto" w:fill="auto"/>
            <w:vAlign w:val="center"/>
            <w:hideMark/>
          </w:tcPr>
          <w:p w14:paraId="1EA554BE" w14:textId="77777777" w:rsidR="00FF7645" w:rsidRPr="00FF7645" w:rsidRDefault="00FF7645" w:rsidP="00FF7645">
            <w:pPr>
              <w:rPr>
                <w:szCs w:val="20"/>
              </w:rPr>
            </w:pPr>
            <w:r w:rsidRPr="00FF7645">
              <w:rPr>
                <w:szCs w:val="20"/>
              </w:rPr>
              <w:t>Неподконтрольные расходы</w:t>
            </w:r>
          </w:p>
        </w:tc>
        <w:tc>
          <w:tcPr>
            <w:tcW w:w="1701" w:type="dxa"/>
            <w:tcBorders>
              <w:top w:val="nil"/>
              <w:left w:val="nil"/>
              <w:bottom w:val="single" w:sz="4" w:space="0" w:color="auto"/>
              <w:right w:val="single" w:sz="4" w:space="0" w:color="auto"/>
            </w:tcBorders>
            <w:shd w:val="clear" w:color="000000" w:fill="FFFFFF"/>
            <w:vAlign w:val="center"/>
          </w:tcPr>
          <w:p w14:paraId="47B0B00D" w14:textId="77777777" w:rsidR="00FF7645" w:rsidRPr="00FF7645" w:rsidRDefault="00FF7645" w:rsidP="00FF7645">
            <w:pPr>
              <w:jc w:val="center"/>
              <w:rPr>
                <w:szCs w:val="20"/>
              </w:rPr>
            </w:pPr>
            <w:r w:rsidRPr="00FF7645">
              <w:rPr>
                <w:szCs w:val="20"/>
              </w:rPr>
              <w:t>16 024,92</w:t>
            </w:r>
          </w:p>
        </w:tc>
        <w:tc>
          <w:tcPr>
            <w:tcW w:w="1701" w:type="dxa"/>
            <w:tcBorders>
              <w:top w:val="nil"/>
              <w:left w:val="nil"/>
              <w:bottom w:val="single" w:sz="4" w:space="0" w:color="auto"/>
              <w:right w:val="single" w:sz="4" w:space="0" w:color="auto"/>
            </w:tcBorders>
            <w:shd w:val="clear" w:color="000000" w:fill="FFFFFF"/>
            <w:vAlign w:val="center"/>
          </w:tcPr>
          <w:p w14:paraId="605EB0F2" w14:textId="77777777" w:rsidR="00FF7645" w:rsidRPr="00FF7645" w:rsidRDefault="00FF7645" w:rsidP="00FF7645">
            <w:pPr>
              <w:jc w:val="center"/>
              <w:rPr>
                <w:szCs w:val="20"/>
              </w:rPr>
            </w:pPr>
            <w:r w:rsidRPr="00FF7645">
              <w:rPr>
                <w:szCs w:val="20"/>
              </w:rPr>
              <w:t>16 024,92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BB72608" w14:textId="77777777" w:rsidR="00FF7645" w:rsidRPr="00FF7645" w:rsidRDefault="00FF7645" w:rsidP="00FF7645">
            <w:pPr>
              <w:jc w:val="center"/>
              <w:rPr>
                <w:szCs w:val="20"/>
              </w:rPr>
            </w:pPr>
            <w:r w:rsidRPr="00FF7645">
              <w:rPr>
                <w:szCs w:val="20"/>
              </w:rPr>
              <w:t>0,00</w:t>
            </w:r>
          </w:p>
        </w:tc>
      </w:tr>
      <w:tr w:rsidR="00FF7645" w:rsidRPr="00FF7645" w14:paraId="3689B853" w14:textId="77777777" w:rsidTr="004529E4">
        <w:trPr>
          <w:trHeight w:val="818"/>
          <w:jc w:val="center"/>
        </w:trPr>
        <w:tc>
          <w:tcPr>
            <w:tcW w:w="658" w:type="dxa"/>
            <w:shd w:val="clear" w:color="auto" w:fill="auto"/>
            <w:vAlign w:val="center"/>
            <w:hideMark/>
          </w:tcPr>
          <w:p w14:paraId="66D2DAFB" w14:textId="77777777" w:rsidR="00FF7645" w:rsidRPr="00FF7645" w:rsidRDefault="00FF7645" w:rsidP="00FF7645">
            <w:pPr>
              <w:jc w:val="center"/>
              <w:rPr>
                <w:szCs w:val="20"/>
              </w:rPr>
            </w:pPr>
            <w:r w:rsidRPr="00FF7645">
              <w:rPr>
                <w:szCs w:val="20"/>
              </w:rPr>
              <w:t>3</w:t>
            </w:r>
          </w:p>
        </w:tc>
        <w:tc>
          <w:tcPr>
            <w:tcW w:w="3590" w:type="dxa"/>
            <w:shd w:val="clear" w:color="auto" w:fill="auto"/>
            <w:vAlign w:val="center"/>
            <w:hideMark/>
          </w:tcPr>
          <w:p w14:paraId="4227CA11" w14:textId="77777777" w:rsidR="00FF7645" w:rsidRPr="00FF7645" w:rsidRDefault="00FF7645" w:rsidP="00FF7645">
            <w:pPr>
              <w:rPr>
                <w:szCs w:val="20"/>
              </w:rPr>
            </w:pPr>
            <w:r w:rsidRPr="00FF7645">
              <w:rPr>
                <w:szCs w:val="20"/>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000000" w:fill="FFFFFF"/>
            <w:vAlign w:val="center"/>
          </w:tcPr>
          <w:p w14:paraId="0B7FC3D3" w14:textId="77777777" w:rsidR="00FF7645" w:rsidRPr="00FF7645" w:rsidRDefault="00FF7645" w:rsidP="00FF7645">
            <w:pPr>
              <w:jc w:val="center"/>
              <w:rPr>
                <w:szCs w:val="20"/>
                <w:lang w:val="en-US"/>
              </w:rPr>
            </w:pPr>
            <w:r w:rsidRPr="00FF7645">
              <w:rPr>
                <w:szCs w:val="20"/>
                <w:lang w:val="en-US"/>
              </w:rPr>
              <w:t>171</w:t>
            </w:r>
            <w:r w:rsidRPr="00FF7645">
              <w:rPr>
                <w:szCs w:val="20"/>
              </w:rPr>
              <w:t xml:space="preserve"> </w:t>
            </w:r>
            <w:r w:rsidRPr="00FF7645">
              <w:rPr>
                <w:szCs w:val="20"/>
                <w:lang w:val="en-US"/>
              </w:rPr>
              <w:t>918</w:t>
            </w:r>
            <w:r w:rsidRPr="00FF7645">
              <w:rPr>
                <w:szCs w:val="20"/>
              </w:rPr>
              <w:t>,</w:t>
            </w:r>
            <w:r w:rsidRPr="00FF7645">
              <w:rPr>
                <w:szCs w:val="20"/>
                <w:lang w:val="en-US"/>
              </w:rPr>
              <w:t>01</w:t>
            </w:r>
          </w:p>
        </w:tc>
        <w:tc>
          <w:tcPr>
            <w:tcW w:w="1701" w:type="dxa"/>
            <w:tcBorders>
              <w:top w:val="nil"/>
              <w:left w:val="nil"/>
              <w:bottom w:val="single" w:sz="4" w:space="0" w:color="auto"/>
              <w:right w:val="single" w:sz="4" w:space="0" w:color="auto"/>
            </w:tcBorders>
            <w:shd w:val="clear" w:color="000000" w:fill="FFFFFF"/>
            <w:vAlign w:val="center"/>
          </w:tcPr>
          <w:p w14:paraId="3F881A5E" w14:textId="77777777" w:rsidR="00FF7645" w:rsidRPr="00FF7645" w:rsidRDefault="00FF7645" w:rsidP="00FF7645">
            <w:pPr>
              <w:jc w:val="center"/>
              <w:rPr>
                <w:szCs w:val="20"/>
              </w:rPr>
            </w:pPr>
            <w:r w:rsidRPr="00FF7645">
              <w:rPr>
                <w:szCs w:val="20"/>
              </w:rPr>
              <w:t>126 234,69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3686223" w14:textId="77777777" w:rsidR="00FF7645" w:rsidRPr="00FF7645" w:rsidRDefault="00FF7645" w:rsidP="00FF7645">
            <w:pPr>
              <w:jc w:val="center"/>
              <w:rPr>
                <w:szCs w:val="20"/>
              </w:rPr>
            </w:pPr>
            <w:r w:rsidRPr="00FF7645">
              <w:rPr>
                <w:szCs w:val="20"/>
              </w:rPr>
              <w:t>-45 683,32</w:t>
            </w:r>
          </w:p>
        </w:tc>
      </w:tr>
      <w:tr w:rsidR="00FF7645" w:rsidRPr="00FF7645" w14:paraId="3FA30DE6" w14:textId="77777777" w:rsidTr="004529E4">
        <w:trPr>
          <w:trHeight w:val="183"/>
          <w:jc w:val="center"/>
        </w:trPr>
        <w:tc>
          <w:tcPr>
            <w:tcW w:w="658" w:type="dxa"/>
            <w:shd w:val="clear" w:color="auto" w:fill="auto"/>
            <w:vAlign w:val="center"/>
            <w:hideMark/>
          </w:tcPr>
          <w:p w14:paraId="5C71194C" w14:textId="77777777" w:rsidR="00FF7645" w:rsidRPr="00FF7645" w:rsidRDefault="00FF7645" w:rsidP="00FF7645">
            <w:pPr>
              <w:jc w:val="center"/>
              <w:rPr>
                <w:szCs w:val="20"/>
              </w:rPr>
            </w:pPr>
            <w:r w:rsidRPr="00FF7645">
              <w:rPr>
                <w:szCs w:val="20"/>
              </w:rPr>
              <w:t>4</w:t>
            </w:r>
          </w:p>
        </w:tc>
        <w:tc>
          <w:tcPr>
            <w:tcW w:w="3590" w:type="dxa"/>
            <w:shd w:val="clear" w:color="auto" w:fill="auto"/>
            <w:vAlign w:val="center"/>
            <w:hideMark/>
          </w:tcPr>
          <w:p w14:paraId="79E46DF2" w14:textId="77777777" w:rsidR="00FF7645" w:rsidRPr="00FF7645" w:rsidRDefault="00FF7645" w:rsidP="00FF7645">
            <w:pPr>
              <w:rPr>
                <w:szCs w:val="20"/>
              </w:rPr>
            </w:pPr>
            <w:r w:rsidRPr="00FF7645">
              <w:rPr>
                <w:szCs w:val="20"/>
              </w:rPr>
              <w:t>Нормативная прибыль</w:t>
            </w:r>
          </w:p>
        </w:tc>
        <w:tc>
          <w:tcPr>
            <w:tcW w:w="1701" w:type="dxa"/>
            <w:tcBorders>
              <w:top w:val="nil"/>
              <w:left w:val="nil"/>
              <w:bottom w:val="single" w:sz="4" w:space="0" w:color="auto"/>
              <w:right w:val="single" w:sz="4" w:space="0" w:color="auto"/>
            </w:tcBorders>
            <w:shd w:val="clear" w:color="000000" w:fill="FFFFFF"/>
            <w:vAlign w:val="center"/>
          </w:tcPr>
          <w:p w14:paraId="4B5AC7FC" w14:textId="77777777" w:rsidR="00FF7645" w:rsidRPr="00FF7645" w:rsidRDefault="00FF7645" w:rsidP="00FF7645">
            <w:pPr>
              <w:jc w:val="center"/>
              <w:rPr>
                <w:szCs w:val="20"/>
              </w:rPr>
            </w:pPr>
            <w:r w:rsidRPr="00FF7645">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74B6FE1D" w14:textId="77777777" w:rsidR="00FF7645" w:rsidRPr="00FF7645" w:rsidRDefault="00FF7645" w:rsidP="00FF7645">
            <w:pPr>
              <w:jc w:val="center"/>
              <w:rPr>
                <w:szCs w:val="20"/>
              </w:rPr>
            </w:pPr>
            <w:r w:rsidRPr="00FF7645">
              <w:rPr>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B3F8A22" w14:textId="77777777" w:rsidR="00FF7645" w:rsidRPr="00FF7645" w:rsidRDefault="00FF7645" w:rsidP="00FF7645">
            <w:pPr>
              <w:jc w:val="center"/>
              <w:rPr>
                <w:szCs w:val="20"/>
              </w:rPr>
            </w:pPr>
            <w:r w:rsidRPr="00FF7645">
              <w:rPr>
                <w:szCs w:val="20"/>
              </w:rPr>
              <w:t>0,00</w:t>
            </w:r>
          </w:p>
        </w:tc>
      </w:tr>
      <w:tr w:rsidR="00FF7645" w:rsidRPr="00FF7645" w14:paraId="0D1A1443" w14:textId="77777777" w:rsidTr="004529E4">
        <w:trPr>
          <w:trHeight w:val="515"/>
          <w:jc w:val="center"/>
        </w:trPr>
        <w:tc>
          <w:tcPr>
            <w:tcW w:w="658" w:type="dxa"/>
            <w:shd w:val="clear" w:color="auto" w:fill="auto"/>
            <w:vAlign w:val="center"/>
          </w:tcPr>
          <w:p w14:paraId="6D58F855" w14:textId="77777777" w:rsidR="00FF7645" w:rsidRPr="00FF7645" w:rsidRDefault="00FF7645" w:rsidP="00FF7645">
            <w:pPr>
              <w:jc w:val="center"/>
              <w:rPr>
                <w:szCs w:val="20"/>
              </w:rPr>
            </w:pPr>
            <w:r w:rsidRPr="00FF7645">
              <w:rPr>
                <w:szCs w:val="20"/>
              </w:rPr>
              <w:t>5</w:t>
            </w:r>
          </w:p>
        </w:tc>
        <w:tc>
          <w:tcPr>
            <w:tcW w:w="3590" w:type="dxa"/>
            <w:shd w:val="clear" w:color="auto" w:fill="auto"/>
            <w:vAlign w:val="center"/>
          </w:tcPr>
          <w:p w14:paraId="093BD589" w14:textId="77777777" w:rsidR="00FF7645" w:rsidRPr="00FF7645" w:rsidRDefault="00FF7645" w:rsidP="00FF7645">
            <w:pPr>
              <w:rPr>
                <w:szCs w:val="20"/>
              </w:rPr>
            </w:pPr>
            <w:r w:rsidRPr="00FF7645">
              <w:rPr>
                <w:szCs w:val="20"/>
              </w:rPr>
              <w:t>Расчетная предпринимательская прибыль</w:t>
            </w:r>
          </w:p>
        </w:tc>
        <w:tc>
          <w:tcPr>
            <w:tcW w:w="1701" w:type="dxa"/>
            <w:tcBorders>
              <w:top w:val="nil"/>
              <w:left w:val="nil"/>
              <w:bottom w:val="single" w:sz="4" w:space="0" w:color="auto"/>
              <w:right w:val="single" w:sz="4" w:space="0" w:color="auto"/>
            </w:tcBorders>
            <w:shd w:val="clear" w:color="000000" w:fill="FFFFFF"/>
            <w:vAlign w:val="center"/>
          </w:tcPr>
          <w:p w14:paraId="577B9799" w14:textId="77777777" w:rsidR="00FF7645" w:rsidRPr="00FF7645" w:rsidRDefault="00FF7645" w:rsidP="00FF7645">
            <w:pPr>
              <w:jc w:val="center"/>
              <w:rPr>
                <w:szCs w:val="20"/>
              </w:rPr>
            </w:pPr>
            <w:r w:rsidRPr="00FF7645">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3B73B694" w14:textId="77777777" w:rsidR="00FF7645" w:rsidRPr="00FF7645" w:rsidRDefault="00FF7645" w:rsidP="00FF7645">
            <w:pPr>
              <w:jc w:val="center"/>
              <w:rPr>
                <w:szCs w:val="20"/>
              </w:rPr>
            </w:pPr>
            <w:r w:rsidRPr="00FF7645">
              <w:rPr>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130181E" w14:textId="77777777" w:rsidR="00FF7645" w:rsidRPr="00FF7645" w:rsidRDefault="00FF7645" w:rsidP="00FF7645">
            <w:pPr>
              <w:jc w:val="center"/>
              <w:rPr>
                <w:szCs w:val="20"/>
              </w:rPr>
            </w:pPr>
            <w:r w:rsidRPr="00FF7645">
              <w:rPr>
                <w:szCs w:val="20"/>
              </w:rPr>
              <w:t>0,00</w:t>
            </w:r>
          </w:p>
        </w:tc>
      </w:tr>
      <w:tr w:rsidR="00FF7645" w:rsidRPr="00FF7645" w14:paraId="07F881F7" w14:textId="77777777" w:rsidTr="004529E4">
        <w:trPr>
          <w:trHeight w:val="992"/>
          <w:jc w:val="center"/>
        </w:trPr>
        <w:tc>
          <w:tcPr>
            <w:tcW w:w="658" w:type="dxa"/>
            <w:shd w:val="clear" w:color="auto" w:fill="auto"/>
            <w:vAlign w:val="center"/>
            <w:hideMark/>
          </w:tcPr>
          <w:p w14:paraId="3C880E41" w14:textId="77777777" w:rsidR="00FF7645" w:rsidRPr="00FF7645" w:rsidRDefault="00FF7645" w:rsidP="00FF7645">
            <w:pPr>
              <w:jc w:val="center"/>
              <w:rPr>
                <w:szCs w:val="20"/>
              </w:rPr>
            </w:pPr>
            <w:r w:rsidRPr="00FF7645">
              <w:rPr>
                <w:szCs w:val="20"/>
              </w:rPr>
              <w:t>6</w:t>
            </w:r>
          </w:p>
        </w:tc>
        <w:tc>
          <w:tcPr>
            <w:tcW w:w="3590" w:type="dxa"/>
            <w:shd w:val="clear" w:color="auto" w:fill="auto"/>
            <w:vAlign w:val="center"/>
            <w:hideMark/>
          </w:tcPr>
          <w:p w14:paraId="4A97AB21" w14:textId="77777777" w:rsidR="00FF7645" w:rsidRPr="00FF7645" w:rsidRDefault="00FF7645" w:rsidP="00FF7645">
            <w:pPr>
              <w:rPr>
                <w:szCs w:val="20"/>
              </w:rPr>
            </w:pPr>
            <w:r w:rsidRPr="00FF7645">
              <w:rPr>
                <w:szCs w:val="2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000000" w:fill="FFFFFF"/>
            <w:vAlign w:val="center"/>
          </w:tcPr>
          <w:p w14:paraId="378CF0D3" w14:textId="77777777" w:rsidR="00FF7645" w:rsidRPr="00FF7645" w:rsidRDefault="00FF7645" w:rsidP="00FF7645">
            <w:pPr>
              <w:jc w:val="center"/>
              <w:rPr>
                <w:szCs w:val="20"/>
              </w:rPr>
            </w:pPr>
            <w:r w:rsidRPr="00FF7645">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34FF8E58" w14:textId="77777777" w:rsidR="00FF7645" w:rsidRPr="00FF7645" w:rsidRDefault="00FF7645" w:rsidP="00FF7645">
            <w:pPr>
              <w:jc w:val="center"/>
              <w:rPr>
                <w:szCs w:val="20"/>
              </w:rPr>
            </w:pPr>
            <w:r w:rsidRPr="00FF7645">
              <w:rPr>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B048894" w14:textId="77777777" w:rsidR="00FF7645" w:rsidRPr="00FF7645" w:rsidRDefault="00FF7645" w:rsidP="00FF7645">
            <w:pPr>
              <w:jc w:val="center"/>
              <w:rPr>
                <w:szCs w:val="20"/>
              </w:rPr>
            </w:pPr>
            <w:r w:rsidRPr="00FF7645">
              <w:rPr>
                <w:szCs w:val="20"/>
              </w:rPr>
              <w:t>0,00</w:t>
            </w:r>
          </w:p>
        </w:tc>
      </w:tr>
      <w:tr w:rsidR="00FF7645" w:rsidRPr="00FF7645" w14:paraId="1826C43A" w14:textId="77777777" w:rsidTr="004529E4">
        <w:trPr>
          <w:trHeight w:val="479"/>
          <w:jc w:val="center"/>
        </w:trPr>
        <w:tc>
          <w:tcPr>
            <w:tcW w:w="658" w:type="dxa"/>
            <w:shd w:val="clear" w:color="auto" w:fill="auto"/>
            <w:vAlign w:val="center"/>
            <w:hideMark/>
          </w:tcPr>
          <w:p w14:paraId="639E9F4B" w14:textId="77777777" w:rsidR="00FF7645" w:rsidRPr="00FF7645" w:rsidRDefault="00FF7645" w:rsidP="00FF7645">
            <w:pPr>
              <w:jc w:val="center"/>
              <w:rPr>
                <w:szCs w:val="20"/>
              </w:rPr>
            </w:pPr>
            <w:r w:rsidRPr="00FF7645">
              <w:rPr>
                <w:szCs w:val="20"/>
              </w:rPr>
              <w:t>8</w:t>
            </w:r>
          </w:p>
        </w:tc>
        <w:tc>
          <w:tcPr>
            <w:tcW w:w="3590" w:type="dxa"/>
            <w:shd w:val="clear" w:color="auto" w:fill="auto"/>
            <w:vAlign w:val="center"/>
            <w:hideMark/>
          </w:tcPr>
          <w:p w14:paraId="5751F3C9" w14:textId="77777777" w:rsidR="00FF7645" w:rsidRPr="00FF7645" w:rsidRDefault="00FF7645" w:rsidP="00FF7645">
            <w:pPr>
              <w:rPr>
                <w:szCs w:val="20"/>
              </w:rPr>
            </w:pPr>
            <w:r w:rsidRPr="00FF7645">
              <w:rPr>
                <w:szCs w:val="20"/>
              </w:rPr>
              <w:t xml:space="preserve">Корректировка с учетом надежности и качества </w:t>
            </w:r>
            <w:r w:rsidRPr="00FF7645">
              <w:rPr>
                <w:szCs w:val="20"/>
              </w:rPr>
              <w:lastRenderedPageBreak/>
              <w:t>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000000" w:fill="FFFFFF"/>
            <w:vAlign w:val="center"/>
          </w:tcPr>
          <w:p w14:paraId="7E02434D" w14:textId="77777777" w:rsidR="00FF7645" w:rsidRPr="00FF7645" w:rsidRDefault="00FF7645" w:rsidP="00FF7645">
            <w:pPr>
              <w:jc w:val="center"/>
              <w:rPr>
                <w:szCs w:val="20"/>
              </w:rPr>
            </w:pPr>
            <w:r w:rsidRPr="00FF7645">
              <w:rPr>
                <w:szCs w:val="20"/>
              </w:rPr>
              <w:lastRenderedPageBreak/>
              <w:t>0,00</w:t>
            </w:r>
          </w:p>
        </w:tc>
        <w:tc>
          <w:tcPr>
            <w:tcW w:w="1701" w:type="dxa"/>
            <w:tcBorders>
              <w:top w:val="nil"/>
              <w:left w:val="nil"/>
              <w:bottom w:val="single" w:sz="4" w:space="0" w:color="auto"/>
              <w:right w:val="single" w:sz="4" w:space="0" w:color="auto"/>
            </w:tcBorders>
            <w:shd w:val="clear" w:color="000000" w:fill="FFFFFF"/>
            <w:vAlign w:val="center"/>
          </w:tcPr>
          <w:p w14:paraId="37DCE6A5" w14:textId="77777777" w:rsidR="00FF7645" w:rsidRPr="00FF7645" w:rsidRDefault="00FF7645" w:rsidP="00FF7645">
            <w:pPr>
              <w:jc w:val="center"/>
              <w:rPr>
                <w:szCs w:val="20"/>
              </w:rPr>
            </w:pPr>
            <w:r w:rsidRPr="00FF7645">
              <w:rPr>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0892394" w14:textId="77777777" w:rsidR="00FF7645" w:rsidRPr="00FF7645" w:rsidRDefault="00FF7645" w:rsidP="00FF7645">
            <w:pPr>
              <w:jc w:val="center"/>
              <w:rPr>
                <w:szCs w:val="20"/>
              </w:rPr>
            </w:pPr>
            <w:r w:rsidRPr="00FF7645">
              <w:rPr>
                <w:szCs w:val="20"/>
              </w:rPr>
              <w:t>0,00</w:t>
            </w:r>
          </w:p>
        </w:tc>
      </w:tr>
      <w:tr w:rsidR="00FF7645" w:rsidRPr="00FF7645" w14:paraId="0A5B4ADC" w14:textId="77777777" w:rsidTr="004529E4">
        <w:trPr>
          <w:trHeight w:val="996"/>
          <w:jc w:val="center"/>
        </w:trPr>
        <w:tc>
          <w:tcPr>
            <w:tcW w:w="658" w:type="dxa"/>
            <w:shd w:val="clear" w:color="auto" w:fill="auto"/>
            <w:vAlign w:val="center"/>
            <w:hideMark/>
          </w:tcPr>
          <w:p w14:paraId="2242A848" w14:textId="77777777" w:rsidR="00FF7645" w:rsidRPr="00FF7645" w:rsidRDefault="00FF7645" w:rsidP="00FF7645">
            <w:pPr>
              <w:jc w:val="center"/>
              <w:rPr>
                <w:szCs w:val="20"/>
              </w:rPr>
            </w:pPr>
            <w:r w:rsidRPr="00FF7645">
              <w:rPr>
                <w:szCs w:val="20"/>
              </w:rPr>
              <w:t>9</w:t>
            </w:r>
          </w:p>
        </w:tc>
        <w:tc>
          <w:tcPr>
            <w:tcW w:w="3590" w:type="dxa"/>
            <w:shd w:val="clear" w:color="auto" w:fill="auto"/>
            <w:vAlign w:val="center"/>
            <w:hideMark/>
          </w:tcPr>
          <w:p w14:paraId="723EA95F" w14:textId="77777777" w:rsidR="00FF7645" w:rsidRPr="00FF7645" w:rsidRDefault="00FF7645" w:rsidP="00FF7645">
            <w:pPr>
              <w:rPr>
                <w:szCs w:val="20"/>
              </w:rPr>
            </w:pPr>
            <w:r w:rsidRPr="00FF7645">
              <w:rPr>
                <w:szCs w:val="20"/>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000000" w:fill="FFFFFF"/>
            <w:vAlign w:val="center"/>
          </w:tcPr>
          <w:p w14:paraId="68F48BD5" w14:textId="77777777" w:rsidR="00FF7645" w:rsidRPr="00FF7645" w:rsidRDefault="00FF7645" w:rsidP="00FF7645">
            <w:pPr>
              <w:jc w:val="center"/>
              <w:rPr>
                <w:szCs w:val="20"/>
              </w:rPr>
            </w:pPr>
            <w:r w:rsidRPr="00FF7645">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08A560FE" w14:textId="77777777" w:rsidR="00FF7645" w:rsidRPr="00FF7645" w:rsidRDefault="00FF7645" w:rsidP="00FF7645">
            <w:pPr>
              <w:jc w:val="center"/>
              <w:rPr>
                <w:szCs w:val="20"/>
              </w:rPr>
            </w:pPr>
            <w:r w:rsidRPr="00FF7645">
              <w:rPr>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B86B85B" w14:textId="77777777" w:rsidR="00FF7645" w:rsidRPr="00FF7645" w:rsidRDefault="00FF7645" w:rsidP="00FF7645">
            <w:pPr>
              <w:jc w:val="center"/>
              <w:rPr>
                <w:szCs w:val="20"/>
              </w:rPr>
            </w:pPr>
            <w:r w:rsidRPr="00FF7645">
              <w:rPr>
                <w:szCs w:val="20"/>
              </w:rPr>
              <w:t>0,00</w:t>
            </w:r>
          </w:p>
        </w:tc>
      </w:tr>
      <w:tr w:rsidR="00FF7645" w:rsidRPr="00FF7645" w14:paraId="611C4674" w14:textId="77777777" w:rsidTr="004529E4">
        <w:trPr>
          <w:trHeight w:val="488"/>
          <w:jc w:val="center"/>
        </w:trPr>
        <w:tc>
          <w:tcPr>
            <w:tcW w:w="658" w:type="dxa"/>
            <w:shd w:val="clear" w:color="auto" w:fill="auto"/>
            <w:vAlign w:val="center"/>
            <w:hideMark/>
          </w:tcPr>
          <w:p w14:paraId="6B539E8E" w14:textId="77777777" w:rsidR="00FF7645" w:rsidRPr="00FF7645" w:rsidRDefault="00FF7645" w:rsidP="00FF7645">
            <w:pPr>
              <w:jc w:val="center"/>
              <w:rPr>
                <w:szCs w:val="20"/>
              </w:rPr>
            </w:pPr>
            <w:r w:rsidRPr="00FF7645">
              <w:rPr>
                <w:szCs w:val="20"/>
              </w:rPr>
              <w:t>10</w:t>
            </w:r>
          </w:p>
        </w:tc>
        <w:tc>
          <w:tcPr>
            <w:tcW w:w="3590" w:type="dxa"/>
            <w:shd w:val="clear" w:color="auto" w:fill="auto"/>
            <w:vAlign w:val="center"/>
            <w:hideMark/>
          </w:tcPr>
          <w:p w14:paraId="01F6961D" w14:textId="77777777" w:rsidR="00FF7645" w:rsidRPr="00FF7645" w:rsidRDefault="00FF7645" w:rsidP="00FF7645">
            <w:pPr>
              <w:rPr>
                <w:szCs w:val="20"/>
              </w:rPr>
            </w:pPr>
            <w:r w:rsidRPr="00FF7645">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показателей </w:t>
            </w:r>
          </w:p>
        </w:tc>
        <w:tc>
          <w:tcPr>
            <w:tcW w:w="1701" w:type="dxa"/>
            <w:tcBorders>
              <w:top w:val="nil"/>
              <w:left w:val="nil"/>
              <w:bottom w:val="single" w:sz="4" w:space="0" w:color="auto"/>
              <w:right w:val="single" w:sz="4" w:space="0" w:color="auto"/>
            </w:tcBorders>
            <w:shd w:val="clear" w:color="000000" w:fill="FFFFFF"/>
            <w:vAlign w:val="center"/>
          </w:tcPr>
          <w:p w14:paraId="6BE998FF" w14:textId="77777777" w:rsidR="00FF7645" w:rsidRPr="00FF7645" w:rsidRDefault="00FF7645" w:rsidP="00FF7645">
            <w:pPr>
              <w:jc w:val="center"/>
              <w:rPr>
                <w:szCs w:val="20"/>
              </w:rPr>
            </w:pPr>
            <w:r w:rsidRPr="00FF7645">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7B9F4CE5" w14:textId="77777777" w:rsidR="00FF7645" w:rsidRPr="00FF7645" w:rsidRDefault="00FF7645" w:rsidP="00FF7645">
            <w:pPr>
              <w:jc w:val="center"/>
              <w:rPr>
                <w:szCs w:val="20"/>
              </w:rPr>
            </w:pPr>
            <w:r w:rsidRPr="00FF7645">
              <w:rPr>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955F171" w14:textId="77777777" w:rsidR="00FF7645" w:rsidRPr="00FF7645" w:rsidRDefault="00FF7645" w:rsidP="00FF7645">
            <w:pPr>
              <w:jc w:val="center"/>
              <w:rPr>
                <w:szCs w:val="20"/>
              </w:rPr>
            </w:pPr>
            <w:r w:rsidRPr="00FF7645">
              <w:rPr>
                <w:szCs w:val="20"/>
              </w:rPr>
              <w:t>0,00</w:t>
            </w:r>
          </w:p>
        </w:tc>
      </w:tr>
      <w:tr w:rsidR="00FF7645" w:rsidRPr="00FF7645" w14:paraId="72220BB1" w14:textId="77777777" w:rsidTr="004529E4">
        <w:trPr>
          <w:trHeight w:val="336"/>
          <w:jc w:val="center"/>
        </w:trPr>
        <w:tc>
          <w:tcPr>
            <w:tcW w:w="658" w:type="dxa"/>
            <w:tcBorders>
              <w:bottom w:val="single" w:sz="4" w:space="0" w:color="auto"/>
            </w:tcBorders>
            <w:shd w:val="clear" w:color="auto" w:fill="auto"/>
            <w:vAlign w:val="center"/>
          </w:tcPr>
          <w:p w14:paraId="14C7B825" w14:textId="77777777" w:rsidR="00FF7645" w:rsidRPr="00FF7645" w:rsidRDefault="00FF7645" w:rsidP="00FF7645">
            <w:pPr>
              <w:jc w:val="center"/>
              <w:rPr>
                <w:szCs w:val="20"/>
              </w:rPr>
            </w:pPr>
            <w:r w:rsidRPr="00FF7645">
              <w:rPr>
                <w:szCs w:val="20"/>
              </w:rPr>
              <w:t>11</w:t>
            </w:r>
          </w:p>
        </w:tc>
        <w:tc>
          <w:tcPr>
            <w:tcW w:w="3590" w:type="dxa"/>
            <w:tcBorders>
              <w:top w:val="single" w:sz="4" w:space="0" w:color="auto"/>
              <w:bottom w:val="single" w:sz="4" w:space="0" w:color="auto"/>
            </w:tcBorders>
            <w:shd w:val="clear" w:color="auto" w:fill="auto"/>
            <w:vAlign w:val="center"/>
          </w:tcPr>
          <w:p w14:paraId="4CF01B6A" w14:textId="77777777" w:rsidR="00FF7645" w:rsidRPr="00FF7645" w:rsidRDefault="00FF7645" w:rsidP="00FF7645">
            <w:r w:rsidRPr="00FF7645">
              <w:rPr>
                <w:szCs w:val="20"/>
              </w:rPr>
              <w:t>ИТОГО необходимая валовая выручка</w:t>
            </w:r>
          </w:p>
        </w:tc>
        <w:tc>
          <w:tcPr>
            <w:tcW w:w="1701" w:type="dxa"/>
            <w:tcBorders>
              <w:top w:val="nil"/>
              <w:left w:val="nil"/>
              <w:bottom w:val="single" w:sz="4" w:space="0" w:color="auto"/>
              <w:right w:val="single" w:sz="4" w:space="0" w:color="auto"/>
            </w:tcBorders>
            <w:shd w:val="clear" w:color="000000" w:fill="FFFFFF"/>
            <w:vAlign w:val="center"/>
          </w:tcPr>
          <w:p w14:paraId="32587F49" w14:textId="77777777" w:rsidR="00FF7645" w:rsidRPr="00FF7645" w:rsidRDefault="00FF7645" w:rsidP="00FF7645">
            <w:pPr>
              <w:jc w:val="center"/>
              <w:rPr>
                <w:szCs w:val="20"/>
              </w:rPr>
            </w:pPr>
            <w:r w:rsidRPr="00FF7645">
              <w:rPr>
                <w:szCs w:val="20"/>
              </w:rPr>
              <w:t>229 769,17</w:t>
            </w:r>
          </w:p>
        </w:tc>
        <w:tc>
          <w:tcPr>
            <w:tcW w:w="1701" w:type="dxa"/>
            <w:tcBorders>
              <w:top w:val="nil"/>
              <w:left w:val="nil"/>
              <w:bottom w:val="single" w:sz="4" w:space="0" w:color="auto"/>
              <w:right w:val="single" w:sz="4" w:space="0" w:color="auto"/>
            </w:tcBorders>
            <w:shd w:val="clear" w:color="000000" w:fill="FFFFFF"/>
            <w:vAlign w:val="center"/>
          </w:tcPr>
          <w:p w14:paraId="0817DBD4" w14:textId="77777777" w:rsidR="00FF7645" w:rsidRPr="00FF7645" w:rsidRDefault="00FF7645" w:rsidP="00FF7645">
            <w:pPr>
              <w:jc w:val="center"/>
              <w:rPr>
                <w:szCs w:val="20"/>
              </w:rPr>
            </w:pPr>
            <w:r w:rsidRPr="00FF7645">
              <w:rPr>
                <w:szCs w:val="20"/>
              </w:rPr>
              <w:t>184 085,85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659125C" w14:textId="77777777" w:rsidR="00FF7645" w:rsidRPr="00FF7645" w:rsidRDefault="00FF7645" w:rsidP="00FF7645">
            <w:pPr>
              <w:jc w:val="center"/>
              <w:rPr>
                <w:szCs w:val="20"/>
              </w:rPr>
            </w:pPr>
            <w:r w:rsidRPr="00FF7645">
              <w:rPr>
                <w:szCs w:val="20"/>
              </w:rPr>
              <w:t>-45 683,32</w:t>
            </w:r>
          </w:p>
        </w:tc>
      </w:tr>
      <w:tr w:rsidR="00FF7645" w:rsidRPr="00FF7645" w14:paraId="26B32D34" w14:textId="77777777" w:rsidTr="004529E4">
        <w:trPr>
          <w:trHeight w:val="336"/>
          <w:jc w:val="center"/>
        </w:trPr>
        <w:tc>
          <w:tcPr>
            <w:tcW w:w="658" w:type="dxa"/>
            <w:tcBorders>
              <w:bottom w:val="single" w:sz="4" w:space="0" w:color="auto"/>
            </w:tcBorders>
            <w:shd w:val="clear" w:color="auto" w:fill="auto"/>
            <w:vAlign w:val="center"/>
          </w:tcPr>
          <w:p w14:paraId="1F276EF4" w14:textId="77777777" w:rsidR="00FF7645" w:rsidRPr="00FF7645" w:rsidRDefault="00FF7645" w:rsidP="00FF7645">
            <w:pPr>
              <w:jc w:val="center"/>
              <w:rPr>
                <w:szCs w:val="20"/>
              </w:rPr>
            </w:pPr>
            <w:r w:rsidRPr="00FF7645">
              <w:rPr>
                <w:szCs w:val="20"/>
              </w:rPr>
              <w:t>12</w:t>
            </w:r>
          </w:p>
        </w:tc>
        <w:tc>
          <w:tcPr>
            <w:tcW w:w="3590" w:type="dxa"/>
            <w:tcBorders>
              <w:top w:val="single" w:sz="4" w:space="0" w:color="auto"/>
            </w:tcBorders>
            <w:shd w:val="clear" w:color="auto" w:fill="auto"/>
            <w:vAlign w:val="center"/>
          </w:tcPr>
          <w:p w14:paraId="46D83E9D" w14:textId="77777777" w:rsidR="00FF7645" w:rsidRPr="00FF7645" w:rsidRDefault="00FF7645" w:rsidP="00FF7645">
            <w:r w:rsidRPr="00FF7645">
              <w:rPr>
                <w:szCs w:val="20"/>
              </w:rPr>
              <w:t>В том числе на потребительский рынок</w:t>
            </w:r>
          </w:p>
        </w:tc>
        <w:tc>
          <w:tcPr>
            <w:tcW w:w="1701" w:type="dxa"/>
            <w:tcBorders>
              <w:top w:val="nil"/>
              <w:left w:val="nil"/>
              <w:bottom w:val="single" w:sz="4" w:space="0" w:color="auto"/>
              <w:right w:val="single" w:sz="4" w:space="0" w:color="auto"/>
            </w:tcBorders>
            <w:shd w:val="clear" w:color="000000" w:fill="FFFFFF"/>
            <w:vAlign w:val="center"/>
          </w:tcPr>
          <w:p w14:paraId="70E6DACF" w14:textId="77777777" w:rsidR="00FF7645" w:rsidRPr="00FF7645" w:rsidRDefault="00FF7645" w:rsidP="00FF7645">
            <w:pPr>
              <w:jc w:val="center"/>
              <w:rPr>
                <w:szCs w:val="20"/>
              </w:rPr>
            </w:pPr>
            <w:r w:rsidRPr="00FF7645">
              <w:rPr>
                <w:szCs w:val="20"/>
              </w:rPr>
              <w:t>43 166,50</w:t>
            </w:r>
          </w:p>
        </w:tc>
        <w:tc>
          <w:tcPr>
            <w:tcW w:w="1701" w:type="dxa"/>
            <w:tcBorders>
              <w:top w:val="nil"/>
              <w:left w:val="nil"/>
              <w:bottom w:val="single" w:sz="4" w:space="0" w:color="auto"/>
              <w:right w:val="single" w:sz="4" w:space="0" w:color="auto"/>
            </w:tcBorders>
            <w:shd w:val="clear" w:color="000000" w:fill="FFFFFF"/>
            <w:vAlign w:val="center"/>
          </w:tcPr>
          <w:p w14:paraId="636525DE" w14:textId="77777777" w:rsidR="00FF7645" w:rsidRPr="00FF7645" w:rsidRDefault="00FF7645" w:rsidP="00FF7645">
            <w:pPr>
              <w:jc w:val="center"/>
              <w:rPr>
                <w:szCs w:val="20"/>
              </w:rPr>
            </w:pPr>
            <w:r w:rsidRPr="00FF7645">
              <w:rPr>
                <w:szCs w:val="20"/>
              </w:rPr>
              <w:t>34 584,02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A6A9A6D" w14:textId="77777777" w:rsidR="00FF7645" w:rsidRPr="00FF7645" w:rsidRDefault="00FF7645" w:rsidP="00FF7645">
            <w:pPr>
              <w:jc w:val="center"/>
              <w:rPr>
                <w:szCs w:val="20"/>
              </w:rPr>
            </w:pPr>
            <w:r w:rsidRPr="00FF7645">
              <w:rPr>
                <w:szCs w:val="20"/>
              </w:rPr>
              <w:t>-8 582,48</w:t>
            </w:r>
          </w:p>
        </w:tc>
      </w:tr>
      <w:tr w:rsidR="00FF7645" w:rsidRPr="00FF7645" w14:paraId="1966246F" w14:textId="77777777" w:rsidTr="004529E4">
        <w:trPr>
          <w:trHeight w:val="336"/>
          <w:jc w:val="center"/>
        </w:trPr>
        <w:tc>
          <w:tcPr>
            <w:tcW w:w="658" w:type="dxa"/>
            <w:tcBorders>
              <w:bottom w:val="single" w:sz="4" w:space="0" w:color="auto"/>
            </w:tcBorders>
            <w:shd w:val="clear" w:color="auto" w:fill="auto"/>
            <w:vAlign w:val="center"/>
          </w:tcPr>
          <w:p w14:paraId="42D9E30E" w14:textId="77777777" w:rsidR="00FF7645" w:rsidRPr="00FF7645" w:rsidRDefault="00FF7645" w:rsidP="00FF7645">
            <w:pPr>
              <w:jc w:val="center"/>
              <w:rPr>
                <w:szCs w:val="20"/>
              </w:rPr>
            </w:pPr>
            <w:r w:rsidRPr="00FF7645">
              <w:rPr>
                <w:szCs w:val="20"/>
              </w:rPr>
              <w:t>13</w:t>
            </w:r>
          </w:p>
        </w:tc>
        <w:tc>
          <w:tcPr>
            <w:tcW w:w="3590" w:type="dxa"/>
            <w:shd w:val="clear" w:color="auto" w:fill="auto"/>
            <w:vAlign w:val="center"/>
          </w:tcPr>
          <w:p w14:paraId="3BE86EA5" w14:textId="77777777" w:rsidR="00FF7645" w:rsidRPr="00FF7645" w:rsidRDefault="00FF7645" w:rsidP="00FF7645">
            <w:r w:rsidRPr="00FF7645">
              <w:rPr>
                <w:szCs w:val="20"/>
              </w:rPr>
              <w:t>Корректировка с целью учета отклонения фактических значений параметров расчета тарифов от значений, учтенных при установлении тарифов (потребительский рынок)</w:t>
            </w:r>
          </w:p>
        </w:tc>
        <w:tc>
          <w:tcPr>
            <w:tcW w:w="1701" w:type="dxa"/>
            <w:tcBorders>
              <w:top w:val="nil"/>
              <w:left w:val="nil"/>
              <w:bottom w:val="single" w:sz="4" w:space="0" w:color="auto"/>
              <w:right w:val="single" w:sz="4" w:space="0" w:color="auto"/>
            </w:tcBorders>
            <w:shd w:val="clear" w:color="000000" w:fill="FFFFFF"/>
            <w:vAlign w:val="center"/>
          </w:tcPr>
          <w:p w14:paraId="5EE9929F" w14:textId="77777777" w:rsidR="00FF7645" w:rsidRPr="00FF7645" w:rsidRDefault="00FF7645" w:rsidP="00FF7645">
            <w:pPr>
              <w:jc w:val="center"/>
              <w:rPr>
                <w:szCs w:val="20"/>
              </w:rPr>
            </w:pPr>
            <w:r w:rsidRPr="00FF7645">
              <w:rPr>
                <w:szCs w:val="20"/>
              </w:rPr>
              <w:t>0,00</w:t>
            </w:r>
          </w:p>
        </w:tc>
        <w:tc>
          <w:tcPr>
            <w:tcW w:w="1701" w:type="dxa"/>
            <w:tcBorders>
              <w:top w:val="nil"/>
              <w:left w:val="nil"/>
              <w:bottom w:val="single" w:sz="4" w:space="0" w:color="auto"/>
              <w:right w:val="single" w:sz="4" w:space="0" w:color="auto"/>
            </w:tcBorders>
            <w:shd w:val="clear" w:color="000000" w:fill="FFFFFF"/>
            <w:vAlign w:val="center"/>
          </w:tcPr>
          <w:p w14:paraId="41AAC011" w14:textId="77777777" w:rsidR="00FF7645" w:rsidRPr="00FF7645" w:rsidRDefault="00FF7645" w:rsidP="00FF7645">
            <w:pPr>
              <w:jc w:val="center"/>
              <w:rPr>
                <w:szCs w:val="20"/>
              </w:rPr>
            </w:pPr>
            <w:r w:rsidRPr="00FF7645">
              <w:rPr>
                <w:szCs w:val="20"/>
              </w:rPr>
              <w:t>5 689,37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E973201" w14:textId="77777777" w:rsidR="00FF7645" w:rsidRPr="00FF7645" w:rsidRDefault="00FF7645" w:rsidP="00FF7645">
            <w:pPr>
              <w:jc w:val="center"/>
              <w:rPr>
                <w:szCs w:val="20"/>
              </w:rPr>
            </w:pPr>
            <w:r w:rsidRPr="00FF7645">
              <w:rPr>
                <w:szCs w:val="20"/>
              </w:rPr>
              <w:t>5 689,37</w:t>
            </w:r>
          </w:p>
        </w:tc>
      </w:tr>
      <w:tr w:rsidR="00FF7645" w:rsidRPr="00FF7645" w14:paraId="00DD9B6F" w14:textId="77777777" w:rsidTr="004529E4">
        <w:trPr>
          <w:trHeight w:val="336"/>
          <w:jc w:val="center"/>
        </w:trPr>
        <w:tc>
          <w:tcPr>
            <w:tcW w:w="658" w:type="dxa"/>
            <w:tcBorders>
              <w:bottom w:val="single" w:sz="4" w:space="0" w:color="auto"/>
            </w:tcBorders>
            <w:shd w:val="clear" w:color="auto" w:fill="auto"/>
            <w:vAlign w:val="center"/>
          </w:tcPr>
          <w:p w14:paraId="7E908884" w14:textId="77777777" w:rsidR="00FF7645" w:rsidRPr="00FF7645" w:rsidRDefault="00FF7645" w:rsidP="00FF7645">
            <w:pPr>
              <w:jc w:val="center"/>
              <w:rPr>
                <w:szCs w:val="20"/>
              </w:rPr>
            </w:pPr>
            <w:r w:rsidRPr="00FF7645">
              <w:rPr>
                <w:szCs w:val="20"/>
              </w:rPr>
              <w:t>14</w:t>
            </w:r>
          </w:p>
        </w:tc>
        <w:tc>
          <w:tcPr>
            <w:tcW w:w="3590" w:type="dxa"/>
            <w:tcBorders>
              <w:top w:val="single" w:sz="4" w:space="0" w:color="auto"/>
              <w:bottom w:val="single" w:sz="4" w:space="0" w:color="auto"/>
            </w:tcBorders>
            <w:shd w:val="clear" w:color="auto" w:fill="auto"/>
            <w:vAlign w:val="center"/>
          </w:tcPr>
          <w:p w14:paraId="09D23A20" w14:textId="77777777" w:rsidR="00FF7645" w:rsidRPr="00FF7645" w:rsidRDefault="00FF7645" w:rsidP="00FF7645">
            <w:r w:rsidRPr="00FF7645">
              <w:rPr>
                <w:szCs w:val="20"/>
              </w:rPr>
              <w:t>ИТОГО необходимая валовая выручка</w:t>
            </w:r>
          </w:p>
        </w:tc>
        <w:tc>
          <w:tcPr>
            <w:tcW w:w="1701" w:type="dxa"/>
            <w:tcBorders>
              <w:top w:val="nil"/>
              <w:left w:val="nil"/>
              <w:bottom w:val="single" w:sz="4" w:space="0" w:color="auto"/>
              <w:right w:val="single" w:sz="4" w:space="0" w:color="auto"/>
            </w:tcBorders>
            <w:shd w:val="clear" w:color="000000" w:fill="FFFFFF"/>
            <w:vAlign w:val="center"/>
          </w:tcPr>
          <w:p w14:paraId="610C8F00" w14:textId="77777777" w:rsidR="00FF7645" w:rsidRPr="00FF7645" w:rsidRDefault="00FF7645" w:rsidP="00FF7645">
            <w:pPr>
              <w:jc w:val="center"/>
              <w:rPr>
                <w:szCs w:val="20"/>
              </w:rPr>
            </w:pPr>
            <w:r w:rsidRPr="00FF7645">
              <w:rPr>
                <w:szCs w:val="20"/>
              </w:rPr>
              <w:t>229 769,17</w:t>
            </w:r>
          </w:p>
        </w:tc>
        <w:tc>
          <w:tcPr>
            <w:tcW w:w="1701" w:type="dxa"/>
            <w:tcBorders>
              <w:top w:val="nil"/>
              <w:left w:val="nil"/>
              <w:bottom w:val="single" w:sz="4" w:space="0" w:color="auto"/>
              <w:right w:val="single" w:sz="4" w:space="0" w:color="auto"/>
            </w:tcBorders>
            <w:shd w:val="clear" w:color="000000" w:fill="FFFFFF"/>
            <w:vAlign w:val="center"/>
          </w:tcPr>
          <w:p w14:paraId="39D6E7BD" w14:textId="77777777" w:rsidR="00FF7645" w:rsidRPr="00FF7645" w:rsidRDefault="00FF7645" w:rsidP="00FF7645">
            <w:pPr>
              <w:jc w:val="center"/>
              <w:rPr>
                <w:szCs w:val="20"/>
              </w:rPr>
            </w:pPr>
            <w:r w:rsidRPr="00FF7645">
              <w:rPr>
                <w:szCs w:val="20"/>
              </w:rPr>
              <w:t>189 775,22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485175A" w14:textId="77777777" w:rsidR="00FF7645" w:rsidRPr="00FF7645" w:rsidRDefault="00FF7645" w:rsidP="00FF7645">
            <w:pPr>
              <w:jc w:val="center"/>
              <w:rPr>
                <w:szCs w:val="20"/>
              </w:rPr>
            </w:pPr>
            <w:r w:rsidRPr="00FF7645">
              <w:rPr>
                <w:szCs w:val="20"/>
              </w:rPr>
              <w:t>-39 993,95</w:t>
            </w:r>
          </w:p>
        </w:tc>
      </w:tr>
      <w:tr w:rsidR="00FF7645" w:rsidRPr="00FF7645" w14:paraId="6D983E77" w14:textId="77777777" w:rsidTr="004529E4">
        <w:trPr>
          <w:trHeight w:val="336"/>
          <w:jc w:val="center"/>
        </w:trPr>
        <w:tc>
          <w:tcPr>
            <w:tcW w:w="658" w:type="dxa"/>
            <w:tcBorders>
              <w:bottom w:val="single" w:sz="4" w:space="0" w:color="auto"/>
            </w:tcBorders>
            <w:shd w:val="clear" w:color="auto" w:fill="auto"/>
            <w:vAlign w:val="center"/>
          </w:tcPr>
          <w:p w14:paraId="50A0AC98" w14:textId="77777777" w:rsidR="00FF7645" w:rsidRPr="00FF7645" w:rsidRDefault="00FF7645" w:rsidP="00FF7645">
            <w:pPr>
              <w:jc w:val="center"/>
              <w:rPr>
                <w:szCs w:val="20"/>
              </w:rPr>
            </w:pPr>
            <w:r w:rsidRPr="00FF7645">
              <w:rPr>
                <w:szCs w:val="20"/>
              </w:rPr>
              <w:t>15</w:t>
            </w:r>
          </w:p>
        </w:tc>
        <w:tc>
          <w:tcPr>
            <w:tcW w:w="3590" w:type="dxa"/>
            <w:tcBorders>
              <w:top w:val="single" w:sz="4" w:space="0" w:color="auto"/>
            </w:tcBorders>
            <w:shd w:val="clear" w:color="auto" w:fill="auto"/>
            <w:vAlign w:val="center"/>
          </w:tcPr>
          <w:p w14:paraId="3F0A10B2" w14:textId="77777777" w:rsidR="00FF7645" w:rsidRPr="00FF7645" w:rsidRDefault="00FF7645" w:rsidP="00FF7645">
            <w:r w:rsidRPr="00FF7645">
              <w:rPr>
                <w:szCs w:val="20"/>
              </w:rPr>
              <w:t>в том числе на потребительский рынок</w:t>
            </w:r>
          </w:p>
        </w:tc>
        <w:tc>
          <w:tcPr>
            <w:tcW w:w="1701" w:type="dxa"/>
            <w:tcBorders>
              <w:top w:val="nil"/>
              <w:left w:val="nil"/>
              <w:bottom w:val="single" w:sz="4" w:space="0" w:color="auto"/>
              <w:right w:val="single" w:sz="4" w:space="0" w:color="auto"/>
            </w:tcBorders>
            <w:shd w:val="clear" w:color="000000" w:fill="FFFFFF"/>
            <w:vAlign w:val="center"/>
          </w:tcPr>
          <w:p w14:paraId="002F5AEE" w14:textId="77777777" w:rsidR="00FF7645" w:rsidRPr="00FF7645" w:rsidRDefault="00FF7645" w:rsidP="00FF7645">
            <w:pPr>
              <w:jc w:val="center"/>
              <w:rPr>
                <w:szCs w:val="20"/>
              </w:rPr>
            </w:pPr>
            <w:r w:rsidRPr="00FF7645">
              <w:rPr>
                <w:szCs w:val="20"/>
              </w:rPr>
              <w:t>43 166,50</w:t>
            </w:r>
          </w:p>
        </w:tc>
        <w:tc>
          <w:tcPr>
            <w:tcW w:w="1701" w:type="dxa"/>
            <w:tcBorders>
              <w:top w:val="nil"/>
              <w:left w:val="nil"/>
              <w:bottom w:val="single" w:sz="4" w:space="0" w:color="auto"/>
              <w:right w:val="single" w:sz="4" w:space="0" w:color="auto"/>
            </w:tcBorders>
            <w:shd w:val="clear" w:color="000000" w:fill="FFFFFF"/>
            <w:vAlign w:val="center"/>
          </w:tcPr>
          <w:p w14:paraId="33BFFCE8" w14:textId="77777777" w:rsidR="00FF7645" w:rsidRPr="00FF7645" w:rsidRDefault="00FF7645" w:rsidP="00FF7645">
            <w:pPr>
              <w:jc w:val="center"/>
              <w:rPr>
                <w:szCs w:val="20"/>
              </w:rPr>
            </w:pPr>
            <w:r w:rsidRPr="00FF7645">
              <w:rPr>
                <w:szCs w:val="20"/>
              </w:rPr>
              <w:t>40 273,39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7561CB5" w14:textId="77777777" w:rsidR="00FF7645" w:rsidRPr="00FF7645" w:rsidRDefault="00FF7645" w:rsidP="00FF7645">
            <w:pPr>
              <w:jc w:val="center"/>
              <w:rPr>
                <w:szCs w:val="20"/>
              </w:rPr>
            </w:pPr>
            <w:r w:rsidRPr="00FF7645">
              <w:rPr>
                <w:szCs w:val="20"/>
              </w:rPr>
              <w:t>-2 893,11</w:t>
            </w:r>
          </w:p>
        </w:tc>
      </w:tr>
      <w:tr w:rsidR="00FF7645" w:rsidRPr="00FF7645" w14:paraId="525D161B" w14:textId="77777777" w:rsidTr="004529E4">
        <w:trPr>
          <w:trHeight w:val="336"/>
          <w:jc w:val="center"/>
        </w:trPr>
        <w:tc>
          <w:tcPr>
            <w:tcW w:w="658" w:type="dxa"/>
            <w:tcBorders>
              <w:bottom w:val="single" w:sz="4" w:space="0" w:color="auto"/>
            </w:tcBorders>
            <w:shd w:val="clear" w:color="auto" w:fill="auto"/>
            <w:vAlign w:val="center"/>
          </w:tcPr>
          <w:p w14:paraId="04A15EF5" w14:textId="77777777" w:rsidR="00FF7645" w:rsidRPr="00FF7645" w:rsidRDefault="00FF7645" w:rsidP="00FF7645">
            <w:pPr>
              <w:jc w:val="center"/>
              <w:rPr>
                <w:szCs w:val="20"/>
              </w:rPr>
            </w:pPr>
            <w:r w:rsidRPr="00FF7645">
              <w:rPr>
                <w:szCs w:val="20"/>
              </w:rPr>
              <w:t>16</w:t>
            </w:r>
          </w:p>
        </w:tc>
        <w:tc>
          <w:tcPr>
            <w:tcW w:w="3590" w:type="dxa"/>
            <w:tcBorders>
              <w:bottom w:val="single" w:sz="4" w:space="0" w:color="auto"/>
            </w:tcBorders>
            <w:shd w:val="clear" w:color="auto" w:fill="auto"/>
            <w:vAlign w:val="center"/>
          </w:tcPr>
          <w:p w14:paraId="3DC49D11" w14:textId="77777777" w:rsidR="00FF7645" w:rsidRPr="00FF7645" w:rsidRDefault="00FF7645" w:rsidP="00FF7645">
            <w:pPr>
              <w:rPr>
                <w:szCs w:val="20"/>
              </w:rPr>
            </w:pPr>
            <w:r w:rsidRPr="00FF7645">
              <w:t>Корректировка, связанная с соблюдением статьи 3 Федерального закона от 27.07.2010 № 190-ФЗ «О теплоснабжении»</w:t>
            </w:r>
          </w:p>
        </w:tc>
        <w:tc>
          <w:tcPr>
            <w:tcW w:w="1701" w:type="dxa"/>
            <w:tcBorders>
              <w:top w:val="nil"/>
              <w:left w:val="nil"/>
              <w:bottom w:val="single" w:sz="4" w:space="0" w:color="auto"/>
              <w:right w:val="single" w:sz="4" w:space="0" w:color="auto"/>
            </w:tcBorders>
            <w:shd w:val="clear" w:color="000000" w:fill="FFFFFF"/>
            <w:vAlign w:val="center"/>
          </w:tcPr>
          <w:p w14:paraId="3ACA7AA1" w14:textId="77777777" w:rsidR="00FF7645" w:rsidRPr="00FF7645" w:rsidRDefault="00FF7645" w:rsidP="00FF7645">
            <w:pPr>
              <w:jc w:val="center"/>
              <w:rPr>
                <w:szCs w:val="20"/>
              </w:rPr>
            </w:pPr>
            <w:r w:rsidRPr="00FF7645">
              <w:rPr>
                <w:szCs w:val="20"/>
              </w:rPr>
              <w:t>-1 486,80</w:t>
            </w:r>
          </w:p>
        </w:tc>
        <w:tc>
          <w:tcPr>
            <w:tcW w:w="1701" w:type="dxa"/>
            <w:tcBorders>
              <w:top w:val="nil"/>
              <w:left w:val="nil"/>
              <w:bottom w:val="single" w:sz="4" w:space="0" w:color="auto"/>
              <w:right w:val="single" w:sz="4" w:space="0" w:color="auto"/>
            </w:tcBorders>
            <w:shd w:val="clear" w:color="000000" w:fill="FFFFFF"/>
            <w:vAlign w:val="center"/>
          </w:tcPr>
          <w:p w14:paraId="04CF4A15" w14:textId="77777777" w:rsidR="00FF7645" w:rsidRPr="00FF7645" w:rsidRDefault="00FF7645" w:rsidP="00FF7645">
            <w:pPr>
              <w:jc w:val="center"/>
              <w:rPr>
                <w:szCs w:val="20"/>
              </w:rPr>
            </w:pPr>
            <w:r w:rsidRPr="00FF7645">
              <w:rPr>
                <w:szCs w:val="20"/>
              </w:rPr>
              <w:t>-1 486,80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F59C812" w14:textId="77777777" w:rsidR="00FF7645" w:rsidRPr="00FF7645" w:rsidRDefault="00FF7645" w:rsidP="00FF7645">
            <w:pPr>
              <w:jc w:val="center"/>
              <w:rPr>
                <w:szCs w:val="20"/>
              </w:rPr>
            </w:pPr>
            <w:r w:rsidRPr="00FF7645">
              <w:rPr>
                <w:szCs w:val="20"/>
              </w:rPr>
              <w:t>0,00</w:t>
            </w:r>
          </w:p>
        </w:tc>
      </w:tr>
      <w:tr w:rsidR="00FF7645" w:rsidRPr="00FF7645" w14:paraId="3721B752" w14:textId="77777777" w:rsidTr="004529E4">
        <w:trPr>
          <w:trHeight w:val="337"/>
          <w:jc w:val="center"/>
        </w:trPr>
        <w:tc>
          <w:tcPr>
            <w:tcW w:w="658" w:type="dxa"/>
            <w:tcBorders>
              <w:top w:val="single" w:sz="4" w:space="0" w:color="auto"/>
              <w:bottom w:val="single" w:sz="4" w:space="0" w:color="auto"/>
            </w:tcBorders>
            <w:shd w:val="clear" w:color="auto" w:fill="auto"/>
            <w:vAlign w:val="center"/>
            <w:hideMark/>
          </w:tcPr>
          <w:p w14:paraId="5825F328" w14:textId="77777777" w:rsidR="00FF7645" w:rsidRPr="00FF7645" w:rsidRDefault="00FF7645" w:rsidP="00FF7645">
            <w:pPr>
              <w:jc w:val="center"/>
              <w:rPr>
                <w:szCs w:val="20"/>
              </w:rPr>
            </w:pPr>
            <w:r w:rsidRPr="00FF7645">
              <w:rPr>
                <w:szCs w:val="20"/>
              </w:rPr>
              <w:t>17</w:t>
            </w:r>
          </w:p>
        </w:tc>
        <w:tc>
          <w:tcPr>
            <w:tcW w:w="3590" w:type="dxa"/>
            <w:tcBorders>
              <w:top w:val="single" w:sz="4" w:space="0" w:color="auto"/>
              <w:bottom w:val="single" w:sz="4" w:space="0" w:color="auto"/>
            </w:tcBorders>
            <w:shd w:val="clear" w:color="auto" w:fill="auto"/>
            <w:vAlign w:val="center"/>
            <w:hideMark/>
          </w:tcPr>
          <w:p w14:paraId="42EE2E35" w14:textId="77777777" w:rsidR="00FF7645" w:rsidRPr="00FF7645" w:rsidRDefault="00FF7645" w:rsidP="00FF7645">
            <w:pPr>
              <w:rPr>
                <w:szCs w:val="20"/>
              </w:rPr>
            </w:pPr>
            <w:r w:rsidRPr="00FF7645">
              <w:rPr>
                <w:szCs w:val="20"/>
              </w:rPr>
              <w:t>ИТОГО необходимая валовая выручка</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66F7794" w14:textId="77777777" w:rsidR="00FF7645" w:rsidRPr="00FF7645" w:rsidRDefault="00FF7645" w:rsidP="00FF7645">
            <w:pPr>
              <w:jc w:val="center"/>
              <w:rPr>
                <w:szCs w:val="20"/>
              </w:rPr>
            </w:pPr>
            <w:r w:rsidRPr="00FF7645">
              <w:rPr>
                <w:szCs w:val="20"/>
              </w:rPr>
              <w:t>228 282,37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D4B37D1" w14:textId="77777777" w:rsidR="00FF7645" w:rsidRPr="00FF7645" w:rsidRDefault="00FF7645" w:rsidP="00FF7645">
            <w:pPr>
              <w:jc w:val="center"/>
              <w:rPr>
                <w:szCs w:val="20"/>
              </w:rPr>
            </w:pPr>
            <w:r w:rsidRPr="00FF7645">
              <w:rPr>
                <w:szCs w:val="20"/>
              </w:rPr>
              <w:t>188 288,42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9A9189B" w14:textId="77777777" w:rsidR="00FF7645" w:rsidRPr="00FF7645" w:rsidRDefault="00FF7645" w:rsidP="00FF7645">
            <w:pPr>
              <w:jc w:val="center"/>
              <w:rPr>
                <w:szCs w:val="20"/>
              </w:rPr>
            </w:pPr>
            <w:r w:rsidRPr="00FF7645">
              <w:rPr>
                <w:szCs w:val="20"/>
              </w:rPr>
              <w:t>-39 993,95</w:t>
            </w:r>
          </w:p>
        </w:tc>
      </w:tr>
      <w:tr w:rsidR="00FF7645" w:rsidRPr="00FF7645" w14:paraId="33342D05" w14:textId="77777777" w:rsidTr="004529E4">
        <w:trPr>
          <w:trHeight w:val="337"/>
          <w:jc w:val="center"/>
        </w:trPr>
        <w:tc>
          <w:tcPr>
            <w:tcW w:w="658" w:type="dxa"/>
            <w:tcBorders>
              <w:top w:val="single" w:sz="4" w:space="0" w:color="auto"/>
            </w:tcBorders>
            <w:shd w:val="clear" w:color="auto" w:fill="auto"/>
            <w:vAlign w:val="center"/>
          </w:tcPr>
          <w:p w14:paraId="2382836E" w14:textId="77777777" w:rsidR="00FF7645" w:rsidRPr="00FF7645" w:rsidRDefault="00FF7645" w:rsidP="00FF7645">
            <w:pPr>
              <w:jc w:val="center"/>
              <w:rPr>
                <w:szCs w:val="20"/>
              </w:rPr>
            </w:pPr>
            <w:r w:rsidRPr="00FF7645">
              <w:rPr>
                <w:szCs w:val="20"/>
              </w:rPr>
              <w:t>18</w:t>
            </w:r>
          </w:p>
        </w:tc>
        <w:tc>
          <w:tcPr>
            <w:tcW w:w="3590" w:type="dxa"/>
            <w:tcBorders>
              <w:top w:val="single" w:sz="4" w:space="0" w:color="auto"/>
            </w:tcBorders>
            <w:shd w:val="clear" w:color="auto" w:fill="auto"/>
            <w:vAlign w:val="center"/>
          </w:tcPr>
          <w:p w14:paraId="60F8E71B" w14:textId="77777777" w:rsidR="00FF7645" w:rsidRPr="00FF7645" w:rsidRDefault="00FF7645" w:rsidP="00FF7645">
            <w:pPr>
              <w:rPr>
                <w:szCs w:val="20"/>
              </w:rPr>
            </w:pPr>
            <w:r w:rsidRPr="00FF7645">
              <w:rPr>
                <w:szCs w:val="20"/>
              </w:rPr>
              <w:t>в том числе на потребительский рынок</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7C6CFF9" w14:textId="77777777" w:rsidR="00FF7645" w:rsidRPr="00FF7645" w:rsidRDefault="00FF7645" w:rsidP="00FF7645">
            <w:pPr>
              <w:jc w:val="center"/>
              <w:rPr>
                <w:szCs w:val="20"/>
              </w:rPr>
            </w:pPr>
            <w:r w:rsidRPr="00FF7645">
              <w:rPr>
                <w:szCs w:val="20"/>
              </w:rPr>
              <w:t>41 679,70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1256324" w14:textId="77777777" w:rsidR="00FF7645" w:rsidRPr="00FF7645" w:rsidRDefault="00FF7645" w:rsidP="00FF7645">
            <w:pPr>
              <w:jc w:val="center"/>
              <w:rPr>
                <w:szCs w:val="20"/>
              </w:rPr>
            </w:pPr>
            <w:r w:rsidRPr="00FF7645">
              <w:rPr>
                <w:szCs w:val="20"/>
              </w:rPr>
              <w:t>38 786,59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2593433" w14:textId="77777777" w:rsidR="00FF7645" w:rsidRPr="00FF7645" w:rsidRDefault="00FF7645" w:rsidP="00FF7645">
            <w:pPr>
              <w:jc w:val="center"/>
              <w:rPr>
                <w:szCs w:val="20"/>
              </w:rPr>
            </w:pPr>
            <w:r w:rsidRPr="00FF7645">
              <w:rPr>
                <w:szCs w:val="20"/>
              </w:rPr>
              <w:t>-2 893,11</w:t>
            </w:r>
          </w:p>
        </w:tc>
      </w:tr>
    </w:tbl>
    <w:p w14:paraId="73AFDDE6" w14:textId="77777777" w:rsidR="00FF7645" w:rsidRPr="00FF7645" w:rsidRDefault="00FF7645" w:rsidP="00FF7645">
      <w:pPr>
        <w:ind w:firstLine="709"/>
        <w:jc w:val="right"/>
        <w:rPr>
          <w:sz w:val="28"/>
          <w:szCs w:val="28"/>
        </w:rPr>
      </w:pPr>
    </w:p>
    <w:p w14:paraId="3CE0C388" w14:textId="77777777" w:rsidR="00FF7645" w:rsidRPr="00FF7645" w:rsidRDefault="00FF7645" w:rsidP="00FF7645">
      <w:pPr>
        <w:keepNext/>
        <w:ind w:left="142"/>
        <w:jc w:val="center"/>
        <w:outlineLvl w:val="2"/>
        <w:rPr>
          <w:b/>
          <w:sz w:val="28"/>
          <w:szCs w:val="28"/>
          <w:lang w:val="x-none" w:eastAsia="x-none"/>
        </w:rPr>
      </w:pPr>
      <w:r w:rsidRPr="00FF7645">
        <w:rPr>
          <w:b/>
          <w:sz w:val="28"/>
          <w:szCs w:val="28"/>
          <w:lang w:val="x-none" w:eastAsia="x-none"/>
        </w:rPr>
        <w:t>Расчёт тарифов ООО СПК «</w:t>
      </w:r>
      <w:proofErr w:type="spellStart"/>
      <w:r w:rsidRPr="00FF7645">
        <w:rPr>
          <w:b/>
          <w:sz w:val="28"/>
          <w:szCs w:val="28"/>
          <w:lang w:val="x-none" w:eastAsia="x-none"/>
        </w:rPr>
        <w:t>Чистогорский</w:t>
      </w:r>
      <w:proofErr w:type="spellEnd"/>
      <w:r w:rsidRPr="00FF7645">
        <w:rPr>
          <w:b/>
          <w:sz w:val="28"/>
          <w:szCs w:val="28"/>
          <w:lang w:val="x-none" w:eastAsia="x-none"/>
        </w:rPr>
        <w:t>» на тепловую энергию, реализуемую на потребительском рынке Новокузнецкого района</w:t>
      </w:r>
      <w:r w:rsidRPr="00FF7645">
        <w:rPr>
          <w:b/>
          <w:sz w:val="28"/>
          <w:szCs w:val="28"/>
          <w:lang w:eastAsia="x-none"/>
        </w:rPr>
        <w:t xml:space="preserve"> </w:t>
      </w:r>
      <w:r w:rsidRPr="00FF7645">
        <w:rPr>
          <w:b/>
          <w:sz w:val="28"/>
          <w:szCs w:val="28"/>
          <w:lang w:val="x-none" w:eastAsia="x-none"/>
        </w:rPr>
        <w:t xml:space="preserve"> </w:t>
      </w:r>
    </w:p>
    <w:p w14:paraId="15B9FF5E" w14:textId="77777777" w:rsidR="00FF7645" w:rsidRPr="00FF7645" w:rsidRDefault="00FF7645" w:rsidP="00FF7645">
      <w:pPr>
        <w:keepNext/>
        <w:ind w:left="142"/>
        <w:jc w:val="center"/>
        <w:outlineLvl w:val="2"/>
        <w:rPr>
          <w:b/>
          <w:sz w:val="28"/>
          <w:szCs w:val="28"/>
          <w:lang w:val="x-none" w:eastAsia="x-none"/>
        </w:rPr>
      </w:pPr>
      <w:r w:rsidRPr="00FF7645">
        <w:rPr>
          <w:b/>
          <w:sz w:val="28"/>
          <w:szCs w:val="28"/>
          <w:lang w:val="x-none" w:eastAsia="x-none"/>
        </w:rPr>
        <w:t>на 2022 год</w:t>
      </w:r>
    </w:p>
    <w:p w14:paraId="1B866D27" w14:textId="77777777" w:rsidR="00FF7645" w:rsidRPr="00FF7645" w:rsidRDefault="00FF7645" w:rsidP="00FF7645">
      <w:pPr>
        <w:rPr>
          <w:szCs w:val="20"/>
          <w:lang w:val="x-none" w:eastAsia="x-none"/>
        </w:rPr>
      </w:pPr>
    </w:p>
    <w:p w14:paraId="0F1626E5" w14:textId="77777777" w:rsidR="00FF7645" w:rsidRPr="00FF7645" w:rsidRDefault="00FF7645" w:rsidP="00FF7645">
      <w:pPr>
        <w:ind w:firstLine="709"/>
        <w:jc w:val="both"/>
        <w:rPr>
          <w:snapToGrid w:val="0"/>
          <w:sz w:val="28"/>
          <w:szCs w:val="28"/>
        </w:rPr>
      </w:pPr>
      <w:r w:rsidRPr="00FF7645">
        <w:rPr>
          <w:snapToGrid w:val="0"/>
          <w:sz w:val="28"/>
          <w:szCs w:val="28"/>
        </w:rPr>
        <w:lastRenderedPageBreak/>
        <w:t>Расчет тарифов на услуги по производству тепловой энергии на 2022 год представлен в таблице 6.</w:t>
      </w:r>
    </w:p>
    <w:p w14:paraId="5FDEDBBB" w14:textId="77777777" w:rsidR="00FF7645" w:rsidRPr="00FF7645" w:rsidRDefault="00FF7645" w:rsidP="00FF7645">
      <w:pPr>
        <w:rPr>
          <w:sz w:val="28"/>
          <w:szCs w:val="28"/>
        </w:rPr>
      </w:pPr>
      <w:bookmarkStart w:id="10" w:name="_Toc21094971"/>
      <w:bookmarkStart w:id="11" w:name="_Toc24891747"/>
      <w:bookmarkStart w:id="12" w:name="_Toc90542008"/>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r>
      <w:r w:rsidRPr="00FF7645">
        <w:rPr>
          <w:snapToGrid w:val="0"/>
          <w:sz w:val="28"/>
          <w:szCs w:val="28"/>
        </w:rPr>
        <w:tab/>
        <w:t>Таблица 6</w:t>
      </w:r>
    </w:p>
    <w:p w14:paraId="03A08C26" w14:textId="77777777" w:rsidR="00FF7645" w:rsidRPr="00FF7645" w:rsidRDefault="00FF7645" w:rsidP="00FF7645">
      <w:pPr>
        <w:jc w:val="center"/>
        <w:rPr>
          <w:sz w:val="28"/>
          <w:szCs w:val="28"/>
        </w:rPr>
      </w:pPr>
    </w:p>
    <w:p w14:paraId="412D40E8" w14:textId="77777777" w:rsidR="00FF7645" w:rsidRPr="00FF7645" w:rsidRDefault="00FF7645" w:rsidP="00FF7645">
      <w:pPr>
        <w:jc w:val="center"/>
        <w:rPr>
          <w:sz w:val="28"/>
          <w:szCs w:val="28"/>
        </w:rPr>
      </w:pPr>
      <w:r w:rsidRPr="00FF7645">
        <w:rPr>
          <w:sz w:val="28"/>
          <w:szCs w:val="28"/>
        </w:rPr>
        <w:t>Тарифы ООО СПК «</w:t>
      </w:r>
      <w:proofErr w:type="spellStart"/>
      <w:r w:rsidRPr="00FF7645">
        <w:rPr>
          <w:sz w:val="28"/>
          <w:szCs w:val="28"/>
        </w:rPr>
        <w:t>Чистогорский</w:t>
      </w:r>
      <w:proofErr w:type="spellEnd"/>
      <w:r w:rsidRPr="00FF7645">
        <w:rPr>
          <w:sz w:val="28"/>
          <w:szCs w:val="28"/>
        </w:rPr>
        <w:t xml:space="preserve">» на тепловую энергию, реализуемую на потребительском рынке </w:t>
      </w:r>
      <w:bookmarkEnd w:id="10"/>
      <w:bookmarkEnd w:id="11"/>
      <w:r w:rsidRPr="00FF7645">
        <w:rPr>
          <w:sz w:val="28"/>
          <w:szCs w:val="28"/>
        </w:rPr>
        <w:t>Новокузнецкого района</w:t>
      </w:r>
      <w:bookmarkEnd w:id="12"/>
      <w:r w:rsidRPr="00FF7645">
        <w:rPr>
          <w:sz w:val="28"/>
          <w:szCs w:val="28"/>
        </w:rPr>
        <w:t xml:space="preserve"> </w:t>
      </w:r>
      <w:bookmarkStart w:id="13" w:name="_Toc90542009"/>
      <w:r w:rsidRPr="00FF7645">
        <w:rPr>
          <w:sz w:val="28"/>
          <w:szCs w:val="28"/>
        </w:rPr>
        <w:t>на 2022 год</w:t>
      </w:r>
      <w:bookmarkEnd w:id="13"/>
    </w:p>
    <w:p w14:paraId="001FD97B" w14:textId="77777777" w:rsidR="00FF7645" w:rsidRPr="00FF7645" w:rsidRDefault="00FF7645" w:rsidP="00FF7645">
      <w:pPr>
        <w:tabs>
          <w:tab w:val="left" w:pos="1890"/>
        </w:tabs>
        <w:spacing w:line="360" w:lineRule="auto"/>
        <w:ind w:left="8081" w:right="142" w:hanging="7939"/>
        <w:jc w:val="right"/>
        <w:rPr>
          <w:snapToGrid w:val="0"/>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180"/>
        <w:gridCol w:w="1706"/>
        <w:gridCol w:w="1985"/>
        <w:gridCol w:w="1843"/>
      </w:tblGrid>
      <w:tr w:rsidR="00FF7645" w:rsidRPr="00FF7645" w14:paraId="71B50674" w14:textId="77777777" w:rsidTr="004529E4">
        <w:trPr>
          <w:trHeight w:val="1126"/>
          <w:jc w:val="center"/>
        </w:trPr>
        <w:tc>
          <w:tcPr>
            <w:tcW w:w="779" w:type="dxa"/>
          </w:tcPr>
          <w:p w14:paraId="60E6E4F3" w14:textId="77777777" w:rsidR="00FF7645" w:rsidRPr="00FF7645" w:rsidRDefault="00FF7645" w:rsidP="00FF7645">
            <w:pPr>
              <w:jc w:val="center"/>
              <w:rPr>
                <w:sz w:val="28"/>
                <w:szCs w:val="28"/>
              </w:rPr>
            </w:pPr>
            <w:r w:rsidRPr="00FF7645">
              <w:rPr>
                <w:sz w:val="28"/>
                <w:szCs w:val="28"/>
              </w:rPr>
              <w:t>№ п.</w:t>
            </w:r>
          </w:p>
        </w:tc>
        <w:tc>
          <w:tcPr>
            <w:tcW w:w="3180" w:type="dxa"/>
            <w:shd w:val="clear" w:color="auto" w:fill="auto"/>
            <w:noWrap/>
            <w:vAlign w:val="center"/>
            <w:hideMark/>
          </w:tcPr>
          <w:p w14:paraId="14EA30FF" w14:textId="77777777" w:rsidR="00FF7645" w:rsidRPr="00FF7645" w:rsidRDefault="00FF7645" w:rsidP="00FF7645">
            <w:pPr>
              <w:rPr>
                <w:snapToGrid w:val="0"/>
                <w:szCs w:val="28"/>
              </w:rPr>
            </w:pPr>
            <w:r w:rsidRPr="00FF7645">
              <w:rPr>
                <w:snapToGrid w:val="0"/>
                <w:szCs w:val="28"/>
              </w:rPr>
              <w:t>Наименование показателя</w:t>
            </w:r>
          </w:p>
        </w:tc>
        <w:tc>
          <w:tcPr>
            <w:tcW w:w="1706" w:type="dxa"/>
            <w:vAlign w:val="center"/>
          </w:tcPr>
          <w:p w14:paraId="77666C04" w14:textId="77777777" w:rsidR="00FF7645" w:rsidRPr="00FF7645" w:rsidRDefault="00FF7645" w:rsidP="00FF7645">
            <w:pPr>
              <w:jc w:val="center"/>
              <w:rPr>
                <w:snapToGrid w:val="0"/>
                <w:szCs w:val="28"/>
              </w:rPr>
            </w:pPr>
            <w:r w:rsidRPr="00FF7645">
              <w:rPr>
                <w:snapToGrid w:val="0"/>
                <w:szCs w:val="28"/>
              </w:rPr>
              <w:t>Утверждено на 2022</w:t>
            </w:r>
          </w:p>
        </w:tc>
        <w:tc>
          <w:tcPr>
            <w:tcW w:w="1985" w:type="dxa"/>
            <w:shd w:val="clear" w:color="000000" w:fill="FFFFFF"/>
          </w:tcPr>
          <w:p w14:paraId="2F4ADD4D" w14:textId="77777777" w:rsidR="00FF7645" w:rsidRPr="00FF7645" w:rsidRDefault="00FF7645" w:rsidP="00FF7645">
            <w:pPr>
              <w:jc w:val="center"/>
              <w:rPr>
                <w:bCs/>
                <w:sz w:val="22"/>
                <w:szCs w:val="22"/>
              </w:rPr>
            </w:pPr>
            <w:r w:rsidRPr="00FF7645">
              <w:rPr>
                <w:bCs/>
                <w:sz w:val="22"/>
                <w:szCs w:val="22"/>
              </w:rPr>
              <w:t>По решению суда на 2022 (дело №3а-17/2024)</w:t>
            </w:r>
          </w:p>
        </w:tc>
        <w:tc>
          <w:tcPr>
            <w:tcW w:w="1843" w:type="dxa"/>
            <w:shd w:val="clear" w:color="000000" w:fill="FFFFFF"/>
            <w:vAlign w:val="center"/>
          </w:tcPr>
          <w:p w14:paraId="66189296" w14:textId="77777777" w:rsidR="00FF7645" w:rsidRPr="00FF7645" w:rsidRDefault="00FF7645" w:rsidP="00FF7645">
            <w:pPr>
              <w:jc w:val="center"/>
              <w:rPr>
                <w:bCs/>
                <w:sz w:val="22"/>
                <w:szCs w:val="22"/>
              </w:rPr>
            </w:pPr>
            <w:r w:rsidRPr="00FF7645">
              <w:rPr>
                <w:bCs/>
                <w:sz w:val="22"/>
                <w:szCs w:val="22"/>
              </w:rPr>
              <w:t>Корректировка от утв.2022,</w:t>
            </w:r>
          </w:p>
          <w:p w14:paraId="57BC667F" w14:textId="77777777" w:rsidR="00FF7645" w:rsidRPr="00FF7645" w:rsidRDefault="00FF7645" w:rsidP="00FF7645">
            <w:pPr>
              <w:rPr>
                <w:snapToGrid w:val="0"/>
                <w:szCs w:val="28"/>
              </w:rPr>
            </w:pPr>
            <w:r w:rsidRPr="00FF7645">
              <w:rPr>
                <w:bCs/>
                <w:sz w:val="22"/>
                <w:szCs w:val="22"/>
              </w:rPr>
              <w:t xml:space="preserve">           +/-, </w:t>
            </w:r>
          </w:p>
        </w:tc>
      </w:tr>
      <w:tr w:rsidR="00FF7645" w:rsidRPr="00FF7645" w14:paraId="77EE74BB" w14:textId="77777777" w:rsidTr="004529E4">
        <w:trPr>
          <w:trHeight w:val="315"/>
          <w:jc w:val="center"/>
        </w:trPr>
        <w:tc>
          <w:tcPr>
            <w:tcW w:w="779" w:type="dxa"/>
            <w:vAlign w:val="center"/>
          </w:tcPr>
          <w:p w14:paraId="48C574B2" w14:textId="77777777" w:rsidR="00FF7645" w:rsidRPr="00FF7645" w:rsidRDefault="00FF7645" w:rsidP="00FF7645">
            <w:pPr>
              <w:rPr>
                <w:sz w:val="28"/>
                <w:szCs w:val="28"/>
              </w:rPr>
            </w:pPr>
            <w:r w:rsidRPr="00FF7645">
              <w:rPr>
                <w:sz w:val="28"/>
                <w:szCs w:val="28"/>
              </w:rPr>
              <w:t>1</w:t>
            </w:r>
          </w:p>
        </w:tc>
        <w:tc>
          <w:tcPr>
            <w:tcW w:w="3180" w:type="dxa"/>
            <w:shd w:val="clear" w:color="auto" w:fill="auto"/>
            <w:noWrap/>
            <w:vAlign w:val="center"/>
          </w:tcPr>
          <w:p w14:paraId="5A1AA183" w14:textId="77777777" w:rsidR="00FF7645" w:rsidRPr="00FF7645" w:rsidRDefault="00FF7645" w:rsidP="00FF7645">
            <w:pPr>
              <w:rPr>
                <w:snapToGrid w:val="0"/>
                <w:szCs w:val="28"/>
              </w:rPr>
            </w:pPr>
            <w:r w:rsidRPr="00FF7645">
              <w:rPr>
                <w:snapToGrid w:val="0"/>
                <w:szCs w:val="28"/>
              </w:rPr>
              <w:t>Полезный отпуск на потребительский рынок, Гкал, в том числе:</w:t>
            </w:r>
          </w:p>
        </w:tc>
        <w:tc>
          <w:tcPr>
            <w:tcW w:w="1706" w:type="dxa"/>
            <w:vAlign w:val="center"/>
          </w:tcPr>
          <w:p w14:paraId="4AB2F80E" w14:textId="77777777" w:rsidR="00FF7645" w:rsidRPr="00FF7645" w:rsidRDefault="00FF7645" w:rsidP="00FF7645">
            <w:pPr>
              <w:jc w:val="center"/>
              <w:rPr>
                <w:snapToGrid w:val="0"/>
                <w:szCs w:val="28"/>
              </w:rPr>
            </w:pPr>
            <w:r w:rsidRPr="00FF7645">
              <w:rPr>
                <w:snapToGrid w:val="0"/>
                <w:szCs w:val="28"/>
              </w:rPr>
              <w:t>36 902,97</w:t>
            </w:r>
          </w:p>
        </w:tc>
        <w:tc>
          <w:tcPr>
            <w:tcW w:w="1985" w:type="dxa"/>
            <w:vAlign w:val="center"/>
          </w:tcPr>
          <w:p w14:paraId="4EE30647" w14:textId="77777777" w:rsidR="00FF7645" w:rsidRPr="00FF7645" w:rsidRDefault="00FF7645" w:rsidP="00FF7645">
            <w:pPr>
              <w:jc w:val="center"/>
              <w:rPr>
                <w:snapToGrid w:val="0"/>
                <w:szCs w:val="28"/>
              </w:rPr>
            </w:pPr>
            <w:r w:rsidRPr="00FF7645">
              <w:rPr>
                <w:snapToGrid w:val="0"/>
                <w:szCs w:val="28"/>
              </w:rPr>
              <w:t>36 902,97</w:t>
            </w:r>
          </w:p>
        </w:tc>
        <w:tc>
          <w:tcPr>
            <w:tcW w:w="1843" w:type="dxa"/>
            <w:vAlign w:val="center"/>
          </w:tcPr>
          <w:p w14:paraId="7674BFC9" w14:textId="77777777" w:rsidR="00FF7645" w:rsidRPr="00FF7645" w:rsidRDefault="00FF7645" w:rsidP="00FF7645">
            <w:pPr>
              <w:jc w:val="center"/>
              <w:rPr>
                <w:snapToGrid w:val="0"/>
                <w:szCs w:val="28"/>
              </w:rPr>
            </w:pPr>
            <w:r w:rsidRPr="00FF7645">
              <w:rPr>
                <w:snapToGrid w:val="0"/>
                <w:szCs w:val="28"/>
              </w:rPr>
              <w:t>0,00</w:t>
            </w:r>
          </w:p>
        </w:tc>
      </w:tr>
      <w:tr w:rsidR="00FF7645" w:rsidRPr="00FF7645" w14:paraId="7BF98FA7" w14:textId="77777777" w:rsidTr="004529E4">
        <w:trPr>
          <w:trHeight w:val="417"/>
          <w:jc w:val="center"/>
        </w:trPr>
        <w:tc>
          <w:tcPr>
            <w:tcW w:w="779" w:type="dxa"/>
            <w:vAlign w:val="center"/>
          </w:tcPr>
          <w:p w14:paraId="12012DBC" w14:textId="77777777" w:rsidR="00FF7645" w:rsidRPr="00FF7645" w:rsidRDefault="00FF7645" w:rsidP="00FF7645">
            <w:pPr>
              <w:rPr>
                <w:sz w:val="28"/>
                <w:szCs w:val="28"/>
              </w:rPr>
            </w:pPr>
            <w:r w:rsidRPr="00FF7645">
              <w:rPr>
                <w:sz w:val="28"/>
                <w:szCs w:val="28"/>
              </w:rPr>
              <w:t>1.1.</w:t>
            </w:r>
          </w:p>
        </w:tc>
        <w:tc>
          <w:tcPr>
            <w:tcW w:w="3180" w:type="dxa"/>
            <w:shd w:val="clear" w:color="auto" w:fill="auto"/>
            <w:noWrap/>
            <w:vAlign w:val="center"/>
            <w:hideMark/>
          </w:tcPr>
          <w:p w14:paraId="52444C41" w14:textId="77777777" w:rsidR="00FF7645" w:rsidRPr="00FF7645" w:rsidRDefault="00FF7645" w:rsidP="00FF7645">
            <w:pPr>
              <w:rPr>
                <w:snapToGrid w:val="0"/>
                <w:szCs w:val="28"/>
              </w:rPr>
            </w:pPr>
            <w:r w:rsidRPr="00FF7645">
              <w:rPr>
                <w:snapToGrid w:val="0"/>
                <w:szCs w:val="28"/>
              </w:rPr>
              <w:t>1 полугодие (01.01.-30.06.2022)</w:t>
            </w:r>
          </w:p>
        </w:tc>
        <w:tc>
          <w:tcPr>
            <w:tcW w:w="1706" w:type="dxa"/>
            <w:vAlign w:val="center"/>
          </w:tcPr>
          <w:p w14:paraId="212E33FB" w14:textId="77777777" w:rsidR="00FF7645" w:rsidRPr="00FF7645" w:rsidRDefault="00FF7645" w:rsidP="00FF7645">
            <w:pPr>
              <w:jc w:val="center"/>
              <w:rPr>
                <w:snapToGrid w:val="0"/>
                <w:szCs w:val="28"/>
              </w:rPr>
            </w:pPr>
          </w:p>
          <w:p w14:paraId="048CD9E9" w14:textId="77777777" w:rsidR="00FF7645" w:rsidRPr="00FF7645" w:rsidRDefault="00FF7645" w:rsidP="00FF7645">
            <w:pPr>
              <w:jc w:val="center"/>
              <w:rPr>
                <w:snapToGrid w:val="0"/>
                <w:szCs w:val="28"/>
              </w:rPr>
            </w:pPr>
            <w:r w:rsidRPr="00FF7645">
              <w:rPr>
                <w:snapToGrid w:val="0"/>
                <w:szCs w:val="28"/>
              </w:rPr>
              <w:t>22 768,45</w:t>
            </w:r>
          </w:p>
        </w:tc>
        <w:tc>
          <w:tcPr>
            <w:tcW w:w="1985" w:type="dxa"/>
            <w:vAlign w:val="center"/>
          </w:tcPr>
          <w:p w14:paraId="2A907C30" w14:textId="77777777" w:rsidR="00FF7645" w:rsidRPr="00FF7645" w:rsidRDefault="00FF7645" w:rsidP="00FF7645">
            <w:pPr>
              <w:jc w:val="center"/>
              <w:rPr>
                <w:snapToGrid w:val="0"/>
                <w:szCs w:val="28"/>
              </w:rPr>
            </w:pPr>
          </w:p>
          <w:p w14:paraId="03F90E4A" w14:textId="77777777" w:rsidR="00FF7645" w:rsidRPr="00FF7645" w:rsidRDefault="00FF7645" w:rsidP="00FF7645">
            <w:pPr>
              <w:jc w:val="center"/>
              <w:rPr>
                <w:snapToGrid w:val="0"/>
                <w:szCs w:val="28"/>
              </w:rPr>
            </w:pPr>
            <w:r w:rsidRPr="00FF7645">
              <w:rPr>
                <w:snapToGrid w:val="0"/>
                <w:szCs w:val="28"/>
              </w:rPr>
              <w:t>22 768,45</w:t>
            </w:r>
          </w:p>
        </w:tc>
        <w:tc>
          <w:tcPr>
            <w:tcW w:w="1843" w:type="dxa"/>
          </w:tcPr>
          <w:p w14:paraId="04A5DFFD" w14:textId="77777777" w:rsidR="00FF7645" w:rsidRPr="00FF7645" w:rsidRDefault="00FF7645" w:rsidP="00FF7645">
            <w:pPr>
              <w:jc w:val="center"/>
              <w:rPr>
                <w:snapToGrid w:val="0"/>
                <w:szCs w:val="28"/>
              </w:rPr>
            </w:pPr>
          </w:p>
          <w:p w14:paraId="6A8E9BBD" w14:textId="77777777" w:rsidR="00FF7645" w:rsidRPr="00FF7645" w:rsidRDefault="00FF7645" w:rsidP="00FF7645">
            <w:pPr>
              <w:jc w:val="center"/>
              <w:rPr>
                <w:snapToGrid w:val="0"/>
                <w:szCs w:val="28"/>
              </w:rPr>
            </w:pPr>
            <w:r w:rsidRPr="00FF7645">
              <w:rPr>
                <w:snapToGrid w:val="0"/>
                <w:szCs w:val="28"/>
              </w:rPr>
              <w:t>0,00</w:t>
            </w:r>
          </w:p>
        </w:tc>
      </w:tr>
      <w:tr w:rsidR="00FF7645" w:rsidRPr="00FF7645" w14:paraId="466A0DD1" w14:textId="77777777" w:rsidTr="004529E4">
        <w:trPr>
          <w:trHeight w:val="315"/>
          <w:jc w:val="center"/>
        </w:trPr>
        <w:tc>
          <w:tcPr>
            <w:tcW w:w="779" w:type="dxa"/>
            <w:vAlign w:val="center"/>
          </w:tcPr>
          <w:p w14:paraId="3008EC62" w14:textId="77777777" w:rsidR="00FF7645" w:rsidRPr="00FF7645" w:rsidRDefault="00FF7645" w:rsidP="00FF7645">
            <w:pPr>
              <w:rPr>
                <w:sz w:val="28"/>
                <w:szCs w:val="28"/>
              </w:rPr>
            </w:pPr>
            <w:r w:rsidRPr="00FF7645">
              <w:rPr>
                <w:sz w:val="28"/>
                <w:szCs w:val="28"/>
              </w:rPr>
              <w:t>1.2.</w:t>
            </w:r>
          </w:p>
        </w:tc>
        <w:tc>
          <w:tcPr>
            <w:tcW w:w="3180" w:type="dxa"/>
            <w:shd w:val="clear" w:color="auto" w:fill="auto"/>
            <w:noWrap/>
            <w:vAlign w:val="center"/>
            <w:hideMark/>
          </w:tcPr>
          <w:p w14:paraId="61614909" w14:textId="77777777" w:rsidR="00FF7645" w:rsidRPr="00FF7645" w:rsidRDefault="00FF7645" w:rsidP="00FF7645">
            <w:pPr>
              <w:rPr>
                <w:snapToGrid w:val="0"/>
                <w:szCs w:val="28"/>
              </w:rPr>
            </w:pPr>
            <w:r w:rsidRPr="00FF7645">
              <w:rPr>
                <w:snapToGrid w:val="0"/>
                <w:szCs w:val="28"/>
              </w:rPr>
              <w:t>2 полугодие (01.07.-31.12.2022)</w:t>
            </w:r>
          </w:p>
        </w:tc>
        <w:tc>
          <w:tcPr>
            <w:tcW w:w="1706" w:type="dxa"/>
            <w:vAlign w:val="center"/>
          </w:tcPr>
          <w:p w14:paraId="6C3BCB83" w14:textId="77777777" w:rsidR="00FF7645" w:rsidRPr="00FF7645" w:rsidRDefault="00FF7645" w:rsidP="00FF7645">
            <w:pPr>
              <w:jc w:val="center"/>
              <w:rPr>
                <w:snapToGrid w:val="0"/>
                <w:szCs w:val="28"/>
              </w:rPr>
            </w:pPr>
          </w:p>
          <w:p w14:paraId="4CFB5A59" w14:textId="77777777" w:rsidR="00FF7645" w:rsidRPr="00FF7645" w:rsidRDefault="00FF7645" w:rsidP="00FF7645">
            <w:pPr>
              <w:jc w:val="center"/>
              <w:rPr>
                <w:snapToGrid w:val="0"/>
                <w:szCs w:val="28"/>
              </w:rPr>
            </w:pPr>
            <w:r w:rsidRPr="00FF7645">
              <w:rPr>
                <w:snapToGrid w:val="0"/>
                <w:szCs w:val="28"/>
              </w:rPr>
              <w:t>14 134,52</w:t>
            </w:r>
          </w:p>
        </w:tc>
        <w:tc>
          <w:tcPr>
            <w:tcW w:w="1985" w:type="dxa"/>
            <w:vAlign w:val="center"/>
          </w:tcPr>
          <w:p w14:paraId="61C5E89D" w14:textId="77777777" w:rsidR="00FF7645" w:rsidRPr="00FF7645" w:rsidRDefault="00FF7645" w:rsidP="00FF7645">
            <w:pPr>
              <w:jc w:val="center"/>
              <w:rPr>
                <w:snapToGrid w:val="0"/>
                <w:szCs w:val="28"/>
              </w:rPr>
            </w:pPr>
          </w:p>
          <w:p w14:paraId="0079B88A" w14:textId="77777777" w:rsidR="00FF7645" w:rsidRPr="00FF7645" w:rsidRDefault="00FF7645" w:rsidP="00FF7645">
            <w:pPr>
              <w:jc w:val="center"/>
              <w:rPr>
                <w:snapToGrid w:val="0"/>
                <w:szCs w:val="28"/>
              </w:rPr>
            </w:pPr>
            <w:r w:rsidRPr="00FF7645">
              <w:rPr>
                <w:snapToGrid w:val="0"/>
                <w:szCs w:val="28"/>
              </w:rPr>
              <w:t>14 134,52</w:t>
            </w:r>
          </w:p>
        </w:tc>
        <w:tc>
          <w:tcPr>
            <w:tcW w:w="1843" w:type="dxa"/>
          </w:tcPr>
          <w:p w14:paraId="58A93004" w14:textId="77777777" w:rsidR="00FF7645" w:rsidRPr="00FF7645" w:rsidRDefault="00FF7645" w:rsidP="00FF7645">
            <w:pPr>
              <w:jc w:val="center"/>
              <w:rPr>
                <w:snapToGrid w:val="0"/>
                <w:szCs w:val="28"/>
              </w:rPr>
            </w:pPr>
          </w:p>
          <w:p w14:paraId="6DA3F7E5" w14:textId="77777777" w:rsidR="00FF7645" w:rsidRPr="00FF7645" w:rsidRDefault="00FF7645" w:rsidP="00FF7645">
            <w:pPr>
              <w:jc w:val="center"/>
              <w:rPr>
                <w:snapToGrid w:val="0"/>
                <w:szCs w:val="28"/>
              </w:rPr>
            </w:pPr>
            <w:r w:rsidRPr="00FF7645">
              <w:rPr>
                <w:snapToGrid w:val="0"/>
                <w:szCs w:val="28"/>
              </w:rPr>
              <w:t>0,00</w:t>
            </w:r>
          </w:p>
        </w:tc>
      </w:tr>
      <w:tr w:rsidR="00FF7645" w:rsidRPr="00FF7645" w14:paraId="311FB5C3" w14:textId="77777777" w:rsidTr="004529E4">
        <w:trPr>
          <w:trHeight w:val="315"/>
          <w:jc w:val="center"/>
        </w:trPr>
        <w:tc>
          <w:tcPr>
            <w:tcW w:w="779" w:type="dxa"/>
            <w:vAlign w:val="center"/>
          </w:tcPr>
          <w:p w14:paraId="6DA0EE0E" w14:textId="77777777" w:rsidR="00FF7645" w:rsidRPr="00FF7645" w:rsidRDefault="00FF7645" w:rsidP="00FF7645">
            <w:pPr>
              <w:rPr>
                <w:sz w:val="28"/>
                <w:szCs w:val="28"/>
              </w:rPr>
            </w:pPr>
            <w:r w:rsidRPr="00FF7645">
              <w:rPr>
                <w:sz w:val="28"/>
                <w:szCs w:val="28"/>
              </w:rPr>
              <w:t>2.</w:t>
            </w:r>
          </w:p>
        </w:tc>
        <w:tc>
          <w:tcPr>
            <w:tcW w:w="3180" w:type="dxa"/>
            <w:shd w:val="clear" w:color="auto" w:fill="auto"/>
            <w:noWrap/>
            <w:vAlign w:val="center"/>
            <w:hideMark/>
          </w:tcPr>
          <w:p w14:paraId="51D974D6" w14:textId="77777777" w:rsidR="00FF7645" w:rsidRPr="00FF7645" w:rsidRDefault="00FF7645" w:rsidP="00FF7645">
            <w:pPr>
              <w:rPr>
                <w:snapToGrid w:val="0"/>
                <w:szCs w:val="28"/>
              </w:rPr>
            </w:pPr>
            <w:r w:rsidRPr="00FF7645">
              <w:rPr>
                <w:snapToGrid w:val="0"/>
                <w:szCs w:val="28"/>
              </w:rPr>
              <w:t>Необходимая валовая выручка на потребительский рынок, тыс. руб., в том числе:</w:t>
            </w:r>
          </w:p>
        </w:tc>
        <w:tc>
          <w:tcPr>
            <w:tcW w:w="1706" w:type="dxa"/>
            <w:vAlign w:val="center"/>
          </w:tcPr>
          <w:p w14:paraId="1E64295C" w14:textId="77777777" w:rsidR="00FF7645" w:rsidRPr="00FF7645" w:rsidRDefault="00FF7645" w:rsidP="00FF7645">
            <w:pPr>
              <w:jc w:val="center"/>
              <w:rPr>
                <w:snapToGrid w:val="0"/>
                <w:szCs w:val="28"/>
              </w:rPr>
            </w:pPr>
            <w:r w:rsidRPr="00FF7645">
              <w:rPr>
                <w:snapToGrid w:val="0"/>
                <w:szCs w:val="28"/>
              </w:rPr>
              <w:t>41 679,70</w:t>
            </w:r>
          </w:p>
        </w:tc>
        <w:tc>
          <w:tcPr>
            <w:tcW w:w="1985" w:type="dxa"/>
          </w:tcPr>
          <w:p w14:paraId="03936C51" w14:textId="77777777" w:rsidR="00FF7645" w:rsidRPr="00FF7645" w:rsidRDefault="00FF7645" w:rsidP="00FF7645">
            <w:pPr>
              <w:jc w:val="center"/>
              <w:rPr>
                <w:snapToGrid w:val="0"/>
                <w:szCs w:val="28"/>
              </w:rPr>
            </w:pPr>
          </w:p>
          <w:p w14:paraId="49AF1440" w14:textId="77777777" w:rsidR="00FF7645" w:rsidRPr="00FF7645" w:rsidRDefault="00FF7645" w:rsidP="00FF7645">
            <w:pPr>
              <w:jc w:val="center"/>
              <w:rPr>
                <w:snapToGrid w:val="0"/>
                <w:szCs w:val="28"/>
              </w:rPr>
            </w:pPr>
            <w:r w:rsidRPr="00FF7645">
              <w:rPr>
                <w:snapToGrid w:val="0"/>
                <w:szCs w:val="28"/>
              </w:rPr>
              <w:t>38 786,59</w:t>
            </w:r>
          </w:p>
        </w:tc>
        <w:tc>
          <w:tcPr>
            <w:tcW w:w="1843" w:type="dxa"/>
          </w:tcPr>
          <w:p w14:paraId="5CA8B743" w14:textId="77777777" w:rsidR="00FF7645" w:rsidRPr="00FF7645" w:rsidRDefault="00FF7645" w:rsidP="00FF7645">
            <w:pPr>
              <w:jc w:val="center"/>
              <w:rPr>
                <w:snapToGrid w:val="0"/>
                <w:szCs w:val="28"/>
              </w:rPr>
            </w:pPr>
          </w:p>
          <w:p w14:paraId="4F8B6147" w14:textId="77777777" w:rsidR="00FF7645" w:rsidRPr="00FF7645" w:rsidRDefault="00FF7645" w:rsidP="00FF7645">
            <w:pPr>
              <w:jc w:val="center"/>
              <w:rPr>
                <w:snapToGrid w:val="0"/>
                <w:szCs w:val="28"/>
              </w:rPr>
            </w:pPr>
            <w:r w:rsidRPr="00FF7645">
              <w:rPr>
                <w:snapToGrid w:val="0"/>
                <w:szCs w:val="28"/>
              </w:rPr>
              <w:t>-2 893,11</w:t>
            </w:r>
          </w:p>
        </w:tc>
      </w:tr>
      <w:tr w:rsidR="00FF7645" w:rsidRPr="00FF7645" w14:paraId="0D751808" w14:textId="77777777" w:rsidTr="004529E4">
        <w:trPr>
          <w:trHeight w:val="315"/>
          <w:jc w:val="center"/>
        </w:trPr>
        <w:tc>
          <w:tcPr>
            <w:tcW w:w="779" w:type="dxa"/>
            <w:vAlign w:val="center"/>
          </w:tcPr>
          <w:p w14:paraId="288CD2EE" w14:textId="77777777" w:rsidR="00FF7645" w:rsidRPr="00FF7645" w:rsidRDefault="00FF7645" w:rsidP="00FF7645">
            <w:pPr>
              <w:rPr>
                <w:sz w:val="28"/>
                <w:szCs w:val="28"/>
              </w:rPr>
            </w:pPr>
            <w:r w:rsidRPr="00FF7645">
              <w:rPr>
                <w:sz w:val="28"/>
                <w:szCs w:val="28"/>
              </w:rPr>
              <w:t>2.1.</w:t>
            </w:r>
          </w:p>
        </w:tc>
        <w:tc>
          <w:tcPr>
            <w:tcW w:w="3180" w:type="dxa"/>
            <w:shd w:val="clear" w:color="auto" w:fill="auto"/>
            <w:noWrap/>
            <w:vAlign w:val="center"/>
            <w:hideMark/>
          </w:tcPr>
          <w:p w14:paraId="3D84CD2D" w14:textId="77777777" w:rsidR="00FF7645" w:rsidRPr="00FF7645" w:rsidRDefault="00FF7645" w:rsidP="00FF7645">
            <w:pPr>
              <w:rPr>
                <w:snapToGrid w:val="0"/>
                <w:szCs w:val="28"/>
              </w:rPr>
            </w:pPr>
            <w:r w:rsidRPr="00FF7645">
              <w:rPr>
                <w:snapToGrid w:val="0"/>
                <w:szCs w:val="28"/>
              </w:rPr>
              <w:t>1 полугодие (01.01.-30.06.2022)</w:t>
            </w:r>
          </w:p>
        </w:tc>
        <w:tc>
          <w:tcPr>
            <w:tcW w:w="1706" w:type="dxa"/>
          </w:tcPr>
          <w:p w14:paraId="2AC01396" w14:textId="77777777" w:rsidR="00FF7645" w:rsidRPr="00FF7645" w:rsidRDefault="00FF7645" w:rsidP="00FF7645">
            <w:pPr>
              <w:jc w:val="center"/>
              <w:rPr>
                <w:snapToGrid w:val="0"/>
                <w:szCs w:val="28"/>
              </w:rPr>
            </w:pPr>
            <w:r w:rsidRPr="00FF7645">
              <w:rPr>
                <w:snapToGrid w:val="0"/>
                <w:szCs w:val="28"/>
              </w:rPr>
              <w:t>25 298,71</w:t>
            </w:r>
          </w:p>
        </w:tc>
        <w:tc>
          <w:tcPr>
            <w:tcW w:w="1985" w:type="dxa"/>
          </w:tcPr>
          <w:p w14:paraId="25BC2BF9" w14:textId="77777777" w:rsidR="00FF7645" w:rsidRPr="00FF7645" w:rsidRDefault="00FF7645" w:rsidP="00FF7645">
            <w:pPr>
              <w:jc w:val="center"/>
              <w:rPr>
                <w:snapToGrid w:val="0"/>
                <w:szCs w:val="28"/>
              </w:rPr>
            </w:pPr>
            <w:r w:rsidRPr="00FF7645">
              <w:rPr>
                <w:snapToGrid w:val="0"/>
                <w:szCs w:val="28"/>
              </w:rPr>
              <w:t>25 298,71</w:t>
            </w:r>
          </w:p>
        </w:tc>
        <w:tc>
          <w:tcPr>
            <w:tcW w:w="1843" w:type="dxa"/>
          </w:tcPr>
          <w:p w14:paraId="3EEFB810" w14:textId="77777777" w:rsidR="00FF7645" w:rsidRPr="00FF7645" w:rsidRDefault="00FF7645" w:rsidP="00FF7645">
            <w:pPr>
              <w:jc w:val="center"/>
              <w:rPr>
                <w:snapToGrid w:val="0"/>
                <w:szCs w:val="28"/>
              </w:rPr>
            </w:pPr>
            <w:r w:rsidRPr="00FF7645">
              <w:rPr>
                <w:snapToGrid w:val="0"/>
                <w:szCs w:val="28"/>
              </w:rPr>
              <w:t>0,00</w:t>
            </w:r>
          </w:p>
        </w:tc>
      </w:tr>
      <w:tr w:rsidR="00FF7645" w:rsidRPr="00FF7645" w14:paraId="64A4C853" w14:textId="77777777" w:rsidTr="004529E4">
        <w:trPr>
          <w:trHeight w:val="315"/>
          <w:jc w:val="center"/>
        </w:trPr>
        <w:tc>
          <w:tcPr>
            <w:tcW w:w="779" w:type="dxa"/>
            <w:vAlign w:val="center"/>
          </w:tcPr>
          <w:p w14:paraId="602792B1" w14:textId="77777777" w:rsidR="00FF7645" w:rsidRPr="00FF7645" w:rsidRDefault="00FF7645" w:rsidP="00FF7645">
            <w:pPr>
              <w:rPr>
                <w:sz w:val="28"/>
                <w:szCs w:val="28"/>
              </w:rPr>
            </w:pPr>
            <w:r w:rsidRPr="00FF7645">
              <w:rPr>
                <w:sz w:val="28"/>
                <w:szCs w:val="28"/>
              </w:rPr>
              <w:t>2.2.</w:t>
            </w:r>
          </w:p>
        </w:tc>
        <w:tc>
          <w:tcPr>
            <w:tcW w:w="3180" w:type="dxa"/>
            <w:shd w:val="clear" w:color="auto" w:fill="auto"/>
            <w:noWrap/>
            <w:vAlign w:val="center"/>
            <w:hideMark/>
          </w:tcPr>
          <w:p w14:paraId="69337B72" w14:textId="77777777" w:rsidR="00FF7645" w:rsidRPr="00FF7645" w:rsidRDefault="00FF7645" w:rsidP="00FF7645">
            <w:pPr>
              <w:rPr>
                <w:snapToGrid w:val="0"/>
                <w:szCs w:val="28"/>
              </w:rPr>
            </w:pPr>
            <w:r w:rsidRPr="00FF7645">
              <w:rPr>
                <w:snapToGrid w:val="0"/>
                <w:szCs w:val="28"/>
              </w:rPr>
              <w:t>2 полугодие (01.07.-31.12.2022)</w:t>
            </w:r>
          </w:p>
        </w:tc>
        <w:tc>
          <w:tcPr>
            <w:tcW w:w="1706" w:type="dxa"/>
          </w:tcPr>
          <w:p w14:paraId="7713BADF" w14:textId="77777777" w:rsidR="00FF7645" w:rsidRPr="00FF7645" w:rsidRDefault="00FF7645" w:rsidP="00FF7645">
            <w:pPr>
              <w:jc w:val="center"/>
              <w:rPr>
                <w:snapToGrid w:val="0"/>
                <w:szCs w:val="28"/>
              </w:rPr>
            </w:pPr>
            <w:r w:rsidRPr="00FF7645">
              <w:rPr>
                <w:snapToGrid w:val="0"/>
                <w:szCs w:val="28"/>
              </w:rPr>
              <w:t>16 380,99</w:t>
            </w:r>
          </w:p>
        </w:tc>
        <w:tc>
          <w:tcPr>
            <w:tcW w:w="1985" w:type="dxa"/>
          </w:tcPr>
          <w:p w14:paraId="4AF503E2" w14:textId="77777777" w:rsidR="00FF7645" w:rsidRPr="00FF7645" w:rsidRDefault="00FF7645" w:rsidP="00FF7645">
            <w:pPr>
              <w:jc w:val="center"/>
              <w:rPr>
                <w:snapToGrid w:val="0"/>
                <w:szCs w:val="28"/>
              </w:rPr>
            </w:pPr>
            <w:r w:rsidRPr="00FF7645">
              <w:rPr>
                <w:snapToGrid w:val="0"/>
                <w:szCs w:val="28"/>
              </w:rPr>
              <w:t>13 487,88</w:t>
            </w:r>
          </w:p>
        </w:tc>
        <w:tc>
          <w:tcPr>
            <w:tcW w:w="1843" w:type="dxa"/>
          </w:tcPr>
          <w:p w14:paraId="34A2CD25" w14:textId="77777777" w:rsidR="00FF7645" w:rsidRPr="00FF7645" w:rsidRDefault="00FF7645" w:rsidP="00FF7645">
            <w:pPr>
              <w:jc w:val="center"/>
              <w:rPr>
                <w:snapToGrid w:val="0"/>
                <w:szCs w:val="28"/>
              </w:rPr>
            </w:pPr>
            <w:r w:rsidRPr="00FF7645">
              <w:rPr>
                <w:snapToGrid w:val="0"/>
                <w:szCs w:val="28"/>
              </w:rPr>
              <w:t>-2 893,11</w:t>
            </w:r>
          </w:p>
        </w:tc>
      </w:tr>
      <w:tr w:rsidR="00FF7645" w:rsidRPr="00FF7645" w14:paraId="71B489D0" w14:textId="77777777" w:rsidTr="004529E4">
        <w:trPr>
          <w:trHeight w:val="315"/>
          <w:jc w:val="center"/>
        </w:trPr>
        <w:tc>
          <w:tcPr>
            <w:tcW w:w="779" w:type="dxa"/>
            <w:vAlign w:val="center"/>
          </w:tcPr>
          <w:p w14:paraId="20A607B9" w14:textId="77777777" w:rsidR="00FF7645" w:rsidRPr="00FF7645" w:rsidRDefault="00FF7645" w:rsidP="00FF7645">
            <w:pPr>
              <w:rPr>
                <w:sz w:val="28"/>
                <w:szCs w:val="28"/>
              </w:rPr>
            </w:pPr>
            <w:r w:rsidRPr="00FF7645">
              <w:rPr>
                <w:sz w:val="28"/>
                <w:szCs w:val="28"/>
              </w:rPr>
              <w:t>3.</w:t>
            </w:r>
          </w:p>
        </w:tc>
        <w:tc>
          <w:tcPr>
            <w:tcW w:w="3180" w:type="dxa"/>
            <w:shd w:val="clear" w:color="auto" w:fill="auto"/>
            <w:noWrap/>
            <w:vAlign w:val="center"/>
            <w:hideMark/>
          </w:tcPr>
          <w:p w14:paraId="1C830971" w14:textId="77777777" w:rsidR="00FF7645" w:rsidRPr="00FF7645" w:rsidRDefault="00FF7645" w:rsidP="00FF7645">
            <w:pPr>
              <w:rPr>
                <w:snapToGrid w:val="0"/>
                <w:szCs w:val="28"/>
              </w:rPr>
            </w:pPr>
            <w:r w:rsidRPr="00FF7645">
              <w:rPr>
                <w:snapToGrid w:val="0"/>
                <w:szCs w:val="28"/>
              </w:rPr>
              <w:t>Тариф на тепловую энергию, руб./Гкал (среднегодовой), в том числе:</w:t>
            </w:r>
          </w:p>
        </w:tc>
        <w:tc>
          <w:tcPr>
            <w:tcW w:w="1706" w:type="dxa"/>
            <w:vAlign w:val="center"/>
          </w:tcPr>
          <w:p w14:paraId="6A0E0798" w14:textId="77777777" w:rsidR="00FF7645" w:rsidRPr="00FF7645" w:rsidRDefault="00FF7645" w:rsidP="00FF7645">
            <w:pPr>
              <w:jc w:val="center"/>
              <w:rPr>
                <w:snapToGrid w:val="0"/>
                <w:szCs w:val="28"/>
              </w:rPr>
            </w:pPr>
          </w:p>
          <w:p w14:paraId="3746405D" w14:textId="77777777" w:rsidR="00FF7645" w:rsidRPr="00FF7645" w:rsidRDefault="00FF7645" w:rsidP="00FF7645">
            <w:pPr>
              <w:jc w:val="center"/>
              <w:rPr>
                <w:snapToGrid w:val="0"/>
                <w:szCs w:val="28"/>
              </w:rPr>
            </w:pPr>
            <w:r w:rsidRPr="00FF7645">
              <w:rPr>
                <w:snapToGrid w:val="0"/>
                <w:szCs w:val="28"/>
              </w:rPr>
              <w:t>1 169,73</w:t>
            </w:r>
          </w:p>
        </w:tc>
        <w:tc>
          <w:tcPr>
            <w:tcW w:w="1985" w:type="dxa"/>
          </w:tcPr>
          <w:p w14:paraId="1D200A14" w14:textId="77777777" w:rsidR="00FF7645" w:rsidRPr="00FF7645" w:rsidRDefault="00FF7645" w:rsidP="00FF7645">
            <w:pPr>
              <w:jc w:val="center"/>
              <w:rPr>
                <w:snapToGrid w:val="0"/>
                <w:szCs w:val="28"/>
              </w:rPr>
            </w:pPr>
          </w:p>
          <w:p w14:paraId="712F5005" w14:textId="77777777" w:rsidR="00FF7645" w:rsidRPr="00FF7645" w:rsidRDefault="00FF7645" w:rsidP="00FF7645">
            <w:pPr>
              <w:jc w:val="center"/>
              <w:rPr>
                <w:snapToGrid w:val="0"/>
                <w:szCs w:val="28"/>
              </w:rPr>
            </w:pPr>
          </w:p>
          <w:p w14:paraId="3F1DB6D8" w14:textId="77777777" w:rsidR="00FF7645" w:rsidRPr="00FF7645" w:rsidRDefault="00FF7645" w:rsidP="00FF7645">
            <w:pPr>
              <w:jc w:val="center"/>
              <w:rPr>
                <w:snapToGrid w:val="0"/>
                <w:szCs w:val="28"/>
              </w:rPr>
            </w:pPr>
            <w:r w:rsidRPr="00FF7645">
              <w:rPr>
                <w:snapToGrid w:val="0"/>
                <w:szCs w:val="28"/>
              </w:rPr>
              <w:t>1 434,86</w:t>
            </w:r>
          </w:p>
        </w:tc>
        <w:tc>
          <w:tcPr>
            <w:tcW w:w="1843" w:type="dxa"/>
          </w:tcPr>
          <w:p w14:paraId="71FC4D04" w14:textId="77777777" w:rsidR="00FF7645" w:rsidRPr="00FF7645" w:rsidRDefault="00FF7645" w:rsidP="00FF7645">
            <w:pPr>
              <w:jc w:val="center"/>
              <w:rPr>
                <w:snapToGrid w:val="0"/>
                <w:szCs w:val="28"/>
              </w:rPr>
            </w:pPr>
          </w:p>
          <w:p w14:paraId="77237668" w14:textId="77777777" w:rsidR="00FF7645" w:rsidRPr="00FF7645" w:rsidRDefault="00FF7645" w:rsidP="00FF7645">
            <w:pPr>
              <w:jc w:val="center"/>
              <w:rPr>
                <w:snapToGrid w:val="0"/>
                <w:szCs w:val="28"/>
              </w:rPr>
            </w:pPr>
          </w:p>
          <w:p w14:paraId="2682599C" w14:textId="77777777" w:rsidR="00FF7645" w:rsidRPr="00FF7645" w:rsidRDefault="00FF7645" w:rsidP="00FF7645">
            <w:pPr>
              <w:jc w:val="center"/>
              <w:rPr>
                <w:snapToGrid w:val="0"/>
                <w:szCs w:val="28"/>
              </w:rPr>
            </w:pPr>
            <w:r w:rsidRPr="00FF7645">
              <w:rPr>
                <w:snapToGrid w:val="0"/>
                <w:szCs w:val="28"/>
              </w:rPr>
              <w:t>265,13</w:t>
            </w:r>
          </w:p>
        </w:tc>
      </w:tr>
      <w:tr w:rsidR="00FF7645" w:rsidRPr="00FF7645" w14:paraId="71371F09" w14:textId="77777777" w:rsidTr="004529E4">
        <w:trPr>
          <w:trHeight w:val="203"/>
          <w:jc w:val="center"/>
        </w:trPr>
        <w:tc>
          <w:tcPr>
            <w:tcW w:w="779" w:type="dxa"/>
            <w:vAlign w:val="center"/>
          </w:tcPr>
          <w:p w14:paraId="3617F017" w14:textId="77777777" w:rsidR="00FF7645" w:rsidRPr="00FF7645" w:rsidRDefault="00FF7645" w:rsidP="00FF7645">
            <w:pPr>
              <w:rPr>
                <w:sz w:val="28"/>
                <w:szCs w:val="28"/>
              </w:rPr>
            </w:pPr>
            <w:r w:rsidRPr="00FF7645">
              <w:rPr>
                <w:sz w:val="28"/>
                <w:szCs w:val="28"/>
              </w:rPr>
              <w:t>3.1.</w:t>
            </w:r>
          </w:p>
        </w:tc>
        <w:tc>
          <w:tcPr>
            <w:tcW w:w="3180" w:type="dxa"/>
            <w:shd w:val="clear" w:color="auto" w:fill="auto"/>
            <w:noWrap/>
            <w:vAlign w:val="center"/>
            <w:hideMark/>
          </w:tcPr>
          <w:p w14:paraId="4F628230" w14:textId="77777777" w:rsidR="00FF7645" w:rsidRPr="00FF7645" w:rsidRDefault="00FF7645" w:rsidP="00FF7645">
            <w:pPr>
              <w:rPr>
                <w:snapToGrid w:val="0"/>
                <w:szCs w:val="28"/>
              </w:rPr>
            </w:pPr>
            <w:r w:rsidRPr="00FF7645">
              <w:rPr>
                <w:snapToGrid w:val="0"/>
                <w:szCs w:val="28"/>
              </w:rPr>
              <w:t xml:space="preserve">С 01.01 по 30.06, руб./Гкал </w:t>
            </w:r>
          </w:p>
        </w:tc>
        <w:tc>
          <w:tcPr>
            <w:tcW w:w="1706" w:type="dxa"/>
            <w:vAlign w:val="center"/>
          </w:tcPr>
          <w:p w14:paraId="1129517E" w14:textId="77777777" w:rsidR="00FF7645" w:rsidRPr="00FF7645" w:rsidRDefault="00FF7645" w:rsidP="00FF7645">
            <w:pPr>
              <w:jc w:val="center"/>
              <w:rPr>
                <w:snapToGrid w:val="0"/>
                <w:szCs w:val="28"/>
              </w:rPr>
            </w:pPr>
            <w:r w:rsidRPr="00FF7645">
              <w:rPr>
                <w:snapToGrid w:val="0"/>
                <w:szCs w:val="28"/>
              </w:rPr>
              <w:t>1 111,13</w:t>
            </w:r>
          </w:p>
        </w:tc>
        <w:tc>
          <w:tcPr>
            <w:tcW w:w="1985" w:type="dxa"/>
            <w:vAlign w:val="center"/>
          </w:tcPr>
          <w:p w14:paraId="79281162" w14:textId="77777777" w:rsidR="00FF7645" w:rsidRPr="00FF7645" w:rsidRDefault="00FF7645" w:rsidP="00FF7645">
            <w:pPr>
              <w:jc w:val="center"/>
              <w:rPr>
                <w:snapToGrid w:val="0"/>
                <w:szCs w:val="28"/>
              </w:rPr>
            </w:pPr>
            <w:r w:rsidRPr="00FF7645">
              <w:rPr>
                <w:snapToGrid w:val="0"/>
                <w:szCs w:val="28"/>
              </w:rPr>
              <w:t>1 111,13</w:t>
            </w:r>
          </w:p>
        </w:tc>
        <w:tc>
          <w:tcPr>
            <w:tcW w:w="1843" w:type="dxa"/>
          </w:tcPr>
          <w:p w14:paraId="112FC8CD" w14:textId="77777777" w:rsidR="00FF7645" w:rsidRPr="00FF7645" w:rsidRDefault="00FF7645" w:rsidP="00FF7645">
            <w:pPr>
              <w:jc w:val="center"/>
              <w:rPr>
                <w:snapToGrid w:val="0"/>
                <w:szCs w:val="28"/>
              </w:rPr>
            </w:pPr>
            <w:r w:rsidRPr="00FF7645">
              <w:rPr>
                <w:snapToGrid w:val="0"/>
                <w:szCs w:val="28"/>
              </w:rPr>
              <w:t>0,00</w:t>
            </w:r>
          </w:p>
        </w:tc>
      </w:tr>
      <w:tr w:rsidR="00FF7645" w:rsidRPr="00FF7645" w14:paraId="30E93093" w14:textId="77777777" w:rsidTr="004529E4">
        <w:trPr>
          <w:trHeight w:val="151"/>
          <w:jc w:val="center"/>
        </w:trPr>
        <w:tc>
          <w:tcPr>
            <w:tcW w:w="779" w:type="dxa"/>
            <w:vAlign w:val="center"/>
          </w:tcPr>
          <w:p w14:paraId="6AAE8FCF" w14:textId="77777777" w:rsidR="00FF7645" w:rsidRPr="00FF7645" w:rsidRDefault="00FF7645" w:rsidP="00FF7645">
            <w:pPr>
              <w:rPr>
                <w:sz w:val="28"/>
                <w:szCs w:val="28"/>
              </w:rPr>
            </w:pPr>
            <w:r w:rsidRPr="00FF7645">
              <w:rPr>
                <w:sz w:val="28"/>
                <w:szCs w:val="28"/>
              </w:rPr>
              <w:t>3.1.1</w:t>
            </w:r>
          </w:p>
        </w:tc>
        <w:tc>
          <w:tcPr>
            <w:tcW w:w="3180" w:type="dxa"/>
            <w:shd w:val="clear" w:color="auto" w:fill="auto"/>
            <w:noWrap/>
            <w:vAlign w:val="center"/>
          </w:tcPr>
          <w:p w14:paraId="45CFD5A3" w14:textId="77777777" w:rsidR="00FF7645" w:rsidRPr="00FF7645" w:rsidRDefault="00FF7645" w:rsidP="00FF7645">
            <w:pPr>
              <w:rPr>
                <w:snapToGrid w:val="0"/>
                <w:szCs w:val="28"/>
              </w:rPr>
            </w:pPr>
            <w:r w:rsidRPr="00FF7645">
              <w:rPr>
                <w:snapToGrid w:val="0"/>
                <w:szCs w:val="28"/>
              </w:rPr>
              <w:t>Изменение тарифа с 01.01, %</w:t>
            </w:r>
          </w:p>
        </w:tc>
        <w:tc>
          <w:tcPr>
            <w:tcW w:w="1706" w:type="dxa"/>
            <w:vAlign w:val="center"/>
          </w:tcPr>
          <w:p w14:paraId="51439519" w14:textId="77777777" w:rsidR="00FF7645" w:rsidRPr="00FF7645" w:rsidRDefault="00FF7645" w:rsidP="00FF7645">
            <w:pPr>
              <w:jc w:val="center"/>
              <w:rPr>
                <w:snapToGrid w:val="0"/>
                <w:szCs w:val="28"/>
              </w:rPr>
            </w:pPr>
            <w:r w:rsidRPr="00FF7645">
              <w:rPr>
                <w:snapToGrid w:val="0"/>
                <w:szCs w:val="28"/>
              </w:rPr>
              <w:t>0,00</w:t>
            </w:r>
          </w:p>
        </w:tc>
        <w:tc>
          <w:tcPr>
            <w:tcW w:w="1985" w:type="dxa"/>
            <w:vAlign w:val="center"/>
          </w:tcPr>
          <w:p w14:paraId="28BBB37B" w14:textId="77777777" w:rsidR="00FF7645" w:rsidRPr="00FF7645" w:rsidRDefault="00FF7645" w:rsidP="00FF7645">
            <w:pPr>
              <w:jc w:val="center"/>
              <w:rPr>
                <w:snapToGrid w:val="0"/>
                <w:szCs w:val="28"/>
              </w:rPr>
            </w:pPr>
            <w:r w:rsidRPr="00FF7645">
              <w:rPr>
                <w:snapToGrid w:val="0"/>
                <w:szCs w:val="28"/>
              </w:rPr>
              <w:t>0,00</w:t>
            </w:r>
          </w:p>
        </w:tc>
        <w:tc>
          <w:tcPr>
            <w:tcW w:w="1843" w:type="dxa"/>
          </w:tcPr>
          <w:p w14:paraId="43E12F87" w14:textId="77777777" w:rsidR="00FF7645" w:rsidRPr="00FF7645" w:rsidRDefault="00FF7645" w:rsidP="00FF7645">
            <w:pPr>
              <w:jc w:val="center"/>
              <w:rPr>
                <w:snapToGrid w:val="0"/>
                <w:szCs w:val="28"/>
              </w:rPr>
            </w:pPr>
            <w:r w:rsidRPr="00FF7645">
              <w:rPr>
                <w:snapToGrid w:val="0"/>
                <w:szCs w:val="28"/>
              </w:rPr>
              <w:t>0,00</w:t>
            </w:r>
          </w:p>
        </w:tc>
      </w:tr>
      <w:tr w:rsidR="00FF7645" w:rsidRPr="00FF7645" w14:paraId="7F8F67E1" w14:textId="77777777" w:rsidTr="004529E4">
        <w:trPr>
          <w:trHeight w:val="383"/>
          <w:jc w:val="center"/>
        </w:trPr>
        <w:tc>
          <w:tcPr>
            <w:tcW w:w="779" w:type="dxa"/>
            <w:vAlign w:val="center"/>
          </w:tcPr>
          <w:p w14:paraId="7CF94BC5" w14:textId="77777777" w:rsidR="00FF7645" w:rsidRPr="00FF7645" w:rsidRDefault="00FF7645" w:rsidP="00FF7645">
            <w:pPr>
              <w:rPr>
                <w:sz w:val="28"/>
                <w:szCs w:val="28"/>
              </w:rPr>
            </w:pPr>
            <w:r w:rsidRPr="00FF7645">
              <w:rPr>
                <w:sz w:val="28"/>
                <w:szCs w:val="28"/>
              </w:rPr>
              <w:t>3.2.</w:t>
            </w:r>
          </w:p>
        </w:tc>
        <w:tc>
          <w:tcPr>
            <w:tcW w:w="3180" w:type="dxa"/>
            <w:shd w:val="clear" w:color="auto" w:fill="auto"/>
            <w:noWrap/>
            <w:vAlign w:val="center"/>
          </w:tcPr>
          <w:p w14:paraId="02DCB2A4" w14:textId="77777777" w:rsidR="00FF7645" w:rsidRPr="00FF7645" w:rsidRDefault="00FF7645" w:rsidP="00FF7645">
            <w:pPr>
              <w:rPr>
                <w:snapToGrid w:val="0"/>
                <w:szCs w:val="28"/>
              </w:rPr>
            </w:pPr>
            <w:r w:rsidRPr="00FF7645">
              <w:rPr>
                <w:snapToGrid w:val="0"/>
                <w:szCs w:val="28"/>
              </w:rPr>
              <w:t xml:space="preserve">С 01.07 по 31.12, руб./Гкал </w:t>
            </w:r>
          </w:p>
        </w:tc>
        <w:tc>
          <w:tcPr>
            <w:tcW w:w="1706" w:type="dxa"/>
            <w:vAlign w:val="center"/>
          </w:tcPr>
          <w:p w14:paraId="67BDEA9C" w14:textId="77777777" w:rsidR="00FF7645" w:rsidRPr="00FF7645" w:rsidRDefault="00FF7645" w:rsidP="00FF7645">
            <w:pPr>
              <w:jc w:val="center"/>
              <w:rPr>
                <w:snapToGrid w:val="0"/>
                <w:szCs w:val="28"/>
              </w:rPr>
            </w:pPr>
            <w:r w:rsidRPr="00FF7645">
              <w:rPr>
                <w:snapToGrid w:val="0"/>
                <w:szCs w:val="28"/>
              </w:rPr>
              <w:t>1 158,94</w:t>
            </w:r>
          </w:p>
        </w:tc>
        <w:tc>
          <w:tcPr>
            <w:tcW w:w="1985" w:type="dxa"/>
            <w:vAlign w:val="center"/>
          </w:tcPr>
          <w:p w14:paraId="7BDE42E1" w14:textId="77777777" w:rsidR="00FF7645" w:rsidRPr="00FF7645" w:rsidRDefault="00FF7645" w:rsidP="00FF7645">
            <w:pPr>
              <w:jc w:val="center"/>
              <w:rPr>
                <w:snapToGrid w:val="0"/>
                <w:szCs w:val="28"/>
              </w:rPr>
            </w:pPr>
            <w:r w:rsidRPr="00FF7645">
              <w:rPr>
                <w:snapToGrid w:val="0"/>
                <w:szCs w:val="28"/>
              </w:rPr>
              <w:t>954,25</w:t>
            </w:r>
          </w:p>
        </w:tc>
        <w:tc>
          <w:tcPr>
            <w:tcW w:w="1843" w:type="dxa"/>
          </w:tcPr>
          <w:p w14:paraId="18B8AB46" w14:textId="77777777" w:rsidR="00FF7645" w:rsidRPr="00FF7645" w:rsidRDefault="00FF7645" w:rsidP="00FF7645">
            <w:pPr>
              <w:jc w:val="center"/>
              <w:rPr>
                <w:snapToGrid w:val="0"/>
                <w:szCs w:val="28"/>
              </w:rPr>
            </w:pPr>
            <w:r w:rsidRPr="00FF7645">
              <w:rPr>
                <w:snapToGrid w:val="0"/>
                <w:szCs w:val="28"/>
              </w:rPr>
              <w:t>-204,69</w:t>
            </w:r>
          </w:p>
        </w:tc>
      </w:tr>
      <w:tr w:rsidR="00FF7645" w:rsidRPr="00FF7645" w14:paraId="3539A6C2" w14:textId="77777777" w:rsidTr="004529E4">
        <w:trPr>
          <w:trHeight w:val="170"/>
          <w:jc w:val="center"/>
        </w:trPr>
        <w:tc>
          <w:tcPr>
            <w:tcW w:w="779" w:type="dxa"/>
            <w:vAlign w:val="center"/>
          </w:tcPr>
          <w:p w14:paraId="3B911F92" w14:textId="77777777" w:rsidR="00FF7645" w:rsidRPr="00FF7645" w:rsidRDefault="00FF7645" w:rsidP="00FF7645">
            <w:pPr>
              <w:rPr>
                <w:sz w:val="28"/>
                <w:szCs w:val="28"/>
              </w:rPr>
            </w:pPr>
            <w:r w:rsidRPr="00FF7645">
              <w:rPr>
                <w:sz w:val="28"/>
                <w:szCs w:val="28"/>
              </w:rPr>
              <w:t>4.</w:t>
            </w:r>
          </w:p>
        </w:tc>
        <w:tc>
          <w:tcPr>
            <w:tcW w:w="3180" w:type="dxa"/>
            <w:shd w:val="clear" w:color="auto" w:fill="auto"/>
            <w:noWrap/>
            <w:vAlign w:val="center"/>
          </w:tcPr>
          <w:p w14:paraId="4974EF31" w14:textId="77777777" w:rsidR="00FF7645" w:rsidRPr="00FF7645" w:rsidRDefault="00FF7645" w:rsidP="00FF7645">
            <w:pPr>
              <w:rPr>
                <w:snapToGrid w:val="0"/>
                <w:szCs w:val="28"/>
              </w:rPr>
            </w:pPr>
            <w:r w:rsidRPr="00FF7645">
              <w:rPr>
                <w:snapToGrid w:val="0"/>
                <w:szCs w:val="28"/>
              </w:rPr>
              <w:t>Изменение тарифа</w:t>
            </w:r>
          </w:p>
          <w:p w14:paraId="26090BC3" w14:textId="77777777" w:rsidR="00FF7645" w:rsidRPr="00FF7645" w:rsidRDefault="00FF7645" w:rsidP="00FF7645">
            <w:pPr>
              <w:rPr>
                <w:snapToGrid w:val="0"/>
                <w:szCs w:val="28"/>
              </w:rPr>
            </w:pPr>
            <w:r w:rsidRPr="00FF7645">
              <w:rPr>
                <w:snapToGrid w:val="0"/>
                <w:szCs w:val="28"/>
              </w:rPr>
              <w:t xml:space="preserve"> с 01.07, % </w:t>
            </w:r>
          </w:p>
        </w:tc>
        <w:tc>
          <w:tcPr>
            <w:tcW w:w="1706" w:type="dxa"/>
            <w:vAlign w:val="center"/>
          </w:tcPr>
          <w:p w14:paraId="4414ECF7" w14:textId="77777777" w:rsidR="00FF7645" w:rsidRPr="00FF7645" w:rsidRDefault="00FF7645" w:rsidP="00FF7645">
            <w:pPr>
              <w:jc w:val="center"/>
              <w:rPr>
                <w:snapToGrid w:val="0"/>
                <w:szCs w:val="28"/>
              </w:rPr>
            </w:pPr>
          </w:p>
          <w:p w14:paraId="71D39140" w14:textId="77777777" w:rsidR="00FF7645" w:rsidRPr="00FF7645" w:rsidRDefault="00FF7645" w:rsidP="00FF7645">
            <w:pPr>
              <w:jc w:val="center"/>
              <w:rPr>
                <w:snapToGrid w:val="0"/>
                <w:szCs w:val="28"/>
              </w:rPr>
            </w:pPr>
            <w:r w:rsidRPr="00FF7645">
              <w:rPr>
                <w:snapToGrid w:val="0"/>
                <w:szCs w:val="28"/>
              </w:rPr>
              <w:t>4,30</w:t>
            </w:r>
          </w:p>
        </w:tc>
        <w:tc>
          <w:tcPr>
            <w:tcW w:w="1985" w:type="dxa"/>
            <w:vAlign w:val="center"/>
          </w:tcPr>
          <w:p w14:paraId="5C783611" w14:textId="77777777" w:rsidR="00FF7645" w:rsidRPr="00FF7645" w:rsidRDefault="00FF7645" w:rsidP="00FF7645">
            <w:pPr>
              <w:jc w:val="center"/>
              <w:rPr>
                <w:snapToGrid w:val="0"/>
                <w:szCs w:val="28"/>
              </w:rPr>
            </w:pPr>
          </w:p>
          <w:p w14:paraId="0ABF00B9" w14:textId="77777777" w:rsidR="00FF7645" w:rsidRPr="00FF7645" w:rsidRDefault="00FF7645" w:rsidP="00FF7645">
            <w:pPr>
              <w:jc w:val="center"/>
              <w:rPr>
                <w:snapToGrid w:val="0"/>
                <w:szCs w:val="28"/>
              </w:rPr>
            </w:pPr>
            <w:r w:rsidRPr="00FF7645">
              <w:rPr>
                <w:snapToGrid w:val="0"/>
                <w:szCs w:val="28"/>
              </w:rPr>
              <w:t>-14,12</w:t>
            </w:r>
          </w:p>
        </w:tc>
        <w:tc>
          <w:tcPr>
            <w:tcW w:w="1843" w:type="dxa"/>
          </w:tcPr>
          <w:p w14:paraId="5C8B64D0" w14:textId="77777777" w:rsidR="00FF7645" w:rsidRPr="00FF7645" w:rsidRDefault="00FF7645" w:rsidP="00FF7645">
            <w:pPr>
              <w:jc w:val="center"/>
              <w:rPr>
                <w:snapToGrid w:val="0"/>
                <w:szCs w:val="28"/>
              </w:rPr>
            </w:pPr>
          </w:p>
          <w:p w14:paraId="6AA774D3" w14:textId="77777777" w:rsidR="00FF7645" w:rsidRPr="00FF7645" w:rsidRDefault="00FF7645" w:rsidP="00FF7645">
            <w:pPr>
              <w:jc w:val="center"/>
              <w:rPr>
                <w:snapToGrid w:val="0"/>
                <w:szCs w:val="28"/>
              </w:rPr>
            </w:pPr>
            <w:r w:rsidRPr="00FF7645">
              <w:rPr>
                <w:snapToGrid w:val="0"/>
                <w:szCs w:val="28"/>
              </w:rPr>
              <w:t>-18,42</w:t>
            </w:r>
          </w:p>
        </w:tc>
      </w:tr>
      <w:bookmarkEnd w:id="8"/>
    </w:tbl>
    <w:p w14:paraId="7FBF2DB9" w14:textId="77777777" w:rsidR="00FF7645" w:rsidRPr="00FF7645" w:rsidRDefault="00FF7645" w:rsidP="00FF7645">
      <w:pPr>
        <w:ind w:firstLine="709"/>
        <w:jc w:val="both"/>
        <w:rPr>
          <w:sz w:val="28"/>
          <w:szCs w:val="28"/>
          <w:lang w:eastAsia="x-none"/>
        </w:rPr>
      </w:pPr>
    </w:p>
    <w:p w14:paraId="644A1CD3" w14:textId="77777777" w:rsidR="00FF7645" w:rsidRPr="00FF7645" w:rsidRDefault="00FF7645" w:rsidP="00FF7645">
      <w:pPr>
        <w:ind w:firstLine="709"/>
        <w:jc w:val="both"/>
        <w:rPr>
          <w:snapToGrid w:val="0"/>
          <w:sz w:val="28"/>
          <w:szCs w:val="28"/>
        </w:rPr>
      </w:pPr>
      <w:r w:rsidRPr="00FF7645">
        <w:rPr>
          <w:sz w:val="28"/>
          <w:szCs w:val="28"/>
          <w:lang w:eastAsia="x-none"/>
        </w:rPr>
        <w:t xml:space="preserve">Тариф на услуги по производству тепловой энергии, с 01.01.2022 по 30.06.2022  установлен в размере 1 111,13 руб./Гкал, с 01.07.2022 по 31.12.2022 в размере 1 158,94 руб./Гкал постановлением РЭК Кузбасса </w:t>
      </w:r>
      <w:r w:rsidRPr="00FF7645">
        <w:rPr>
          <w:snapToGrid w:val="0"/>
          <w:sz w:val="28"/>
          <w:szCs w:val="28"/>
        </w:rPr>
        <w:t>от 17.12.2021 № 751 «О внесении изменений в постановление региональной энергетической комиссии Кемеровской области от 11.12.2018 № 485 «Об установлении ООО СПК «</w:t>
      </w:r>
      <w:proofErr w:type="spellStart"/>
      <w:r w:rsidRPr="00FF7645">
        <w:rPr>
          <w:snapToGrid w:val="0"/>
          <w:sz w:val="28"/>
          <w:szCs w:val="28"/>
        </w:rPr>
        <w:t>Чистогорский</w:t>
      </w:r>
      <w:proofErr w:type="spellEnd"/>
      <w:r w:rsidRPr="00FF7645">
        <w:rPr>
          <w:snapToGrid w:val="0"/>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2019 - 2023 годы» в части 2022 года».</w:t>
      </w:r>
    </w:p>
    <w:p w14:paraId="0A40A5FE" w14:textId="77777777" w:rsidR="00FF7645" w:rsidRPr="00FF7645" w:rsidRDefault="00FF7645" w:rsidP="00FF7645">
      <w:pPr>
        <w:ind w:firstLine="709"/>
        <w:jc w:val="both"/>
        <w:rPr>
          <w:sz w:val="28"/>
          <w:szCs w:val="28"/>
          <w:lang w:eastAsia="x-none"/>
        </w:rPr>
      </w:pPr>
      <w:r w:rsidRPr="00FF7645">
        <w:rPr>
          <w:sz w:val="28"/>
          <w:szCs w:val="28"/>
        </w:rPr>
        <w:lastRenderedPageBreak/>
        <w:t xml:space="preserve">Во исполнении </w:t>
      </w:r>
      <w:r w:rsidRPr="00FF7645">
        <w:rPr>
          <w:bCs/>
          <w:kern w:val="32"/>
          <w:sz w:val="28"/>
          <w:szCs w:val="28"/>
        </w:rPr>
        <w:t>решения Кемеровского областного суда от 11.01.2024 по делу №</w:t>
      </w:r>
      <w:r w:rsidRPr="00FF7645">
        <w:rPr>
          <w:bCs/>
          <w:kern w:val="32"/>
          <w:sz w:val="28"/>
          <w:szCs w:val="28"/>
          <w:lang w:val="en-US"/>
        </w:rPr>
        <w:t> </w:t>
      </w:r>
      <w:r w:rsidRPr="00FF7645">
        <w:rPr>
          <w:bCs/>
          <w:kern w:val="32"/>
          <w:sz w:val="28"/>
          <w:szCs w:val="28"/>
        </w:rPr>
        <w:t xml:space="preserve">3а-17/2024 </w:t>
      </w:r>
      <w:r w:rsidRPr="00FF7645">
        <w:rPr>
          <w:sz w:val="28"/>
          <w:szCs w:val="28"/>
          <w:lang w:eastAsia="x-none"/>
        </w:rPr>
        <w:t xml:space="preserve">предлагается правлению РЭК Кузбасса тарифы распространить на правоотношения, возникшие с 01.01.2022, </w:t>
      </w:r>
      <w:r w:rsidRPr="00FF7645">
        <w:rPr>
          <w:sz w:val="28"/>
          <w:szCs w:val="28"/>
          <w:lang w:eastAsia="x-none"/>
        </w:rPr>
        <w:br/>
        <w:t xml:space="preserve">установить тариф с 01.01.2022 в размере 1 111,13 руб./Гкал, с 01.07.2022 г. 954,25 руб./Гкал. </w:t>
      </w:r>
    </w:p>
    <w:p w14:paraId="6D2CC4DB" w14:textId="77777777" w:rsidR="00FF7645" w:rsidRPr="00FF7645" w:rsidRDefault="00FF7645" w:rsidP="00FF7645">
      <w:pPr>
        <w:ind w:firstLine="709"/>
        <w:jc w:val="both"/>
        <w:rPr>
          <w:sz w:val="28"/>
          <w:szCs w:val="28"/>
          <w:lang w:eastAsia="x-none"/>
        </w:rPr>
      </w:pPr>
    </w:p>
    <w:bookmarkEnd w:id="1"/>
    <w:p w14:paraId="789DEC51" w14:textId="77777777" w:rsidR="004B425B" w:rsidRPr="004B425B" w:rsidRDefault="004B425B" w:rsidP="004B425B">
      <w:pPr>
        <w:ind w:firstLine="709"/>
        <w:jc w:val="both"/>
        <w:rPr>
          <w:sz w:val="28"/>
          <w:szCs w:val="28"/>
          <w:lang w:eastAsia="x-none"/>
        </w:rPr>
      </w:pPr>
    </w:p>
    <w:p w14:paraId="1A1AA6FE" w14:textId="77777777" w:rsidR="004B425B" w:rsidRDefault="004B425B" w:rsidP="004B425B">
      <w:pPr>
        <w:tabs>
          <w:tab w:val="left" w:pos="3686"/>
          <w:tab w:val="left" w:pos="9498"/>
        </w:tabs>
        <w:ind w:right="-569"/>
      </w:pPr>
    </w:p>
    <w:p w14:paraId="24538AF1" w14:textId="77777777" w:rsidR="004B425B" w:rsidRDefault="004B425B" w:rsidP="00DA4459">
      <w:pPr>
        <w:tabs>
          <w:tab w:val="left" w:pos="3686"/>
          <w:tab w:val="left" w:pos="9498"/>
        </w:tabs>
        <w:ind w:left="-1815" w:right="-569" w:firstLine="7769"/>
        <w:sectPr w:rsidR="004B425B" w:rsidSect="004B425B">
          <w:headerReference w:type="default" r:id="rId14"/>
          <w:footerReference w:type="even" r:id="rId15"/>
          <w:pgSz w:w="11906" w:h="16838"/>
          <w:pgMar w:top="567" w:right="851" w:bottom="851" w:left="1418" w:header="709" w:footer="709" w:gutter="0"/>
          <w:cols w:space="708"/>
          <w:titlePg/>
          <w:docGrid w:linePitch="360"/>
        </w:sectPr>
      </w:pPr>
    </w:p>
    <w:p w14:paraId="77BA15E7" w14:textId="4A663178" w:rsidR="004B425B" w:rsidRPr="00F01343" w:rsidRDefault="004B425B" w:rsidP="004B425B">
      <w:pPr>
        <w:tabs>
          <w:tab w:val="left" w:pos="270"/>
          <w:tab w:val="right" w:pos="9355"/>
        </w:tabs>
        <w:ind w:left="-1815" w:firstLine="7769"/>
      </w:pPr>
      <w:r w:rsidRPr="00F01343">
        <w:lastRenderedPageBreak/>
        <w:t xml:space="preserve">Приложение № </w:t>
      </w:r>
      <w:r>
        <w:t>2 к протоколу</w:t>
      </w:r>
      <w:r w:rsidRPr="00F01343">
        <w:t xml:space="preserve"> № </w:t>
      </w:r>
      <w:r>
        <w:t>16</w:t>
      </w:r>
    </w:p>
    <w:p w14:paraId="38E73FF2" w14:textId="77777777" w:rsidR="004B425B" w:rsidRPr="00F01343" w:rsidRDefault="004B425B" w:rsidP="004B425B">
      <w:pPr>
        <w:tabs>
          <w:tab w:val="left" w:pos="3686"/>
          <w:tab w:val="left" w:pos="9498"/>
        </w:tabs>
        <w:ind w:left="-1815" w:right="-569" w:firstLine="7769"/>
      </w:pPr>
      <w:r w:rsidRPr="00F01343">
        <w:t>заседания правления Региональной</w:t>
      </w:r>
    </w:p>
    <w:p w14:paraId="1A8CF8AA" w14:textId="77777777" w:rsidR="004B425B" w:rsidRPr="00F01343" w:rsidRDefault="004B425B" w:rsidP="004B425B">
      <w:pPr>
        <w:tabs>
          <w:tab w:val="left" w:pos="3686"/>
          <w:tab w:val="left" w:pos="9498"/>
        </w:tabs>
        <w:ind w:left="-1815" w:right="-569" w:firstLine="7769"/>
      </w:pPr>
      <w:r w:rsidRPr="00F01343">
        <w:t>энергетической комиссии</w:t>
      </w:r>
    </w:p>
    <w:p w14:paraId="2D2C4BC1" w14:textId="77777777" w:rsidR="004B425B" w:rsidRDefault="004B425B" w:rsidP="004B425B">
      <w:pPr>
        <w:tabs>
          <w:tab w:val="left" w:pos="3686"/>
          <w:tab w:val="left" w:pos="9498"/>
        </w:tabs>
        <w:ind w:left="-1815" w:right="-569" w:firstLine="7769"/>
      </w:pPr>
      <w:r w:rsidRPr="00F01343">
        <w:t xml:space="preserve">Кузбасса от </w:t>
      </w:r>
      <w:r>
        <w:t>26</w:t>
      </w:r>
      <w:r w:rsidRPr="00F01343">
        <w:t>.0</w:t>
      </w:r>
      <w:r>
        <w:t>3</w:t>
      </w:r>
      <w:r w:rsidRPr="00F01343">
        <w:t>.2024</w:t>
      </w:r>
    </w:p>
    <w:p w14:paraId="2115578E" w14:textId="19F5A532" w:rsidR="000A329A" w:rsidRDefault="000A329A" w:rsidP="00DA4459">
      <w:pPr>
        <w:tabs>
          <w:tab w:val="left" w:pos="3686"/>
          <w:tab w:val="left" w:pos="9498"/>
        </w:tabs>
        <w:ind w:left="-1815" w:right="-569" w:firstLine="7769"/>
      </w:pPr>
    </w:p>
    <w:p w14:paraId="69986AC7" w14:textId="77777777" w:rsidR="004B425B" w:rsidRPr="004B425B" w:rsidRDefault="004B425B" w:rsidP="004B425B">
      <w:pPr>
        <w:ind w:right="-994"/>
        <w:jc w:val="center"/>
        <w:rPr>
          <w:b/>
          <w:bCs/>
          <w:sz w:val="28"/>
          <w:szCs w:val="28"/>
          <w:lang w:eastAsia="en-US"/>
        </w:rPr>
      </w:pPr>
      <w:r w:rsidRPr="004B425B">
        <w:rPr>
          <w:b/>
          <w:bCs/>
          <w:sz w:val="28"/>
          <w:szCs w:val="28"/>
          <w:lang w:eastAsia="en-US"/>
        </w:rPr>
        <w:t>Тарифы ООО СПК «</w:t>
      </w:r>
      <w:proofErr w:type="spellStart"/>
      <w:r w:rsidRPr="004B425B">
        <w:rPr>
          <w:b/>
          <w:bCs/>
          <w:sz w:val="28"/>
          <w:szCs w:val="28"/>
          <w:lang w:eastAsia="en-US"/>
        </w:rPr>
        <w:t>Чистогорский</w:t>
      </w:r>
      <w:proofErr w:type="spellEnd"/>
      <w:r w:rsidRPr="004B425B">
        <w:rPr>
          <w:b/>
          <w:bCs/>
          <w:sz w:val="28"/>
          <w:szCs w:val="28"/>
          <w:lang w:eastAsia="en-US"/>
        </w:rPr>
        <w:t>»</w:t>
      </w:r>
    </w:p>
    <w:p w14:paraId="17453ACC" w14:textId="77777777" w:rsidR="004B425B" w:rsidRPr="004B425B" w:rsidRDefault="004B425B" w:rsidP="004B425B">
      <w:pPr>
        <w:ind w:right="-994"/>
        <w:jc w:val="center"/>
        <w:rPr>
          <w:b/>
          <w:bCs/>
          <w:sz w:val="28"/>
          <w:szCs w:val="28"/>
          <w:lang w:eastAsia="en-US"/>
        </w:rPr>
      </w:pPr>
      <w:r w:rsidRPr="004B425B">
        <w:rPr>
          <w:b/>
          <w:bCs/>
          <w:sz w:val="28"/>
          <w:szCs w:val="28"/>
          <w:lang w:eastAsia="en-US"/>
        </w:rPr>
        <w:t xml:space="preserve"> на тепловую энергию, реализуемую на потребительском рынке</w:t>
      </w:r>
      <w:r w:rsidRPr="004B425B">
        <w:rPr>
          <w:b/>
          <w:bCs/>
          <w:sz w:val="28"/>
          <w:szCs w:val="28"/>
          <w:lang w:eastAsia="en-US"/>
        </w:rPr>
        <w:br/>
        <w:t>Новокузнецкого муниципального округа,</w:t>
      </w:r>
    </w:p>
    <w:p w14:paraId="55ED6A2B" w14:textId="77777777" w:rsidR="004B425B" w:rsidRPr="004B425B" w:rsidRDefault="004B425B" w:rsidP="004B425B">
      <w:pPr>
        <w:ind w:right="-994"/>
        <w:jc w:val="center"/>
        <w:rPr>
          <w:b/>
          <w:bCs/>
          <w:sz w:val="28"/>
          <w:szCs w:val="28"/>
          <w:lang w:eastAsia="en-US"/>
        </w:rPr>
      </w:pPr>
      <w:r w:rsidRPr="004B425B">
        <w:rPr>
          <w:b/>
          <w:bCs/>
          <w:sz w:val="28"/>
          <w:szCs w:val="28"/>
          <w:lang w:eastAsia="en-US"/>
        </w:rPr>
        <w:t>на период с 01.01.2022 по 31.12.2022</w:t>
      </w:r>
    </w:p>
    <w:p w14:paraId="100EC718" w14:textId="77777777" w:rsidR="004B425B" w:rsidRPr="004B425B" w:rsidRDefault="004B425B" w:rsidP="004B425B">
      <w:pPr>
        <w:ind w:right="-425"/>
        <w:jc w:val="center"/>
        <w:rPr>
          <w:sz w:val="28"/>
          <w:szCs w:val="28"/>
          <w:lang w:eastAsia="en-US"/>
        </w:rPr>
      </w:pPr>
      <w:r w:rsidRPr="004B425B">
        <w:rPr>
          <w:sz w:val="28"/>
          <w:szCs w:val="28"/>
          <w:lang w:eastAsia="en-US"/>
        </w:rPr>
        <w:t xml:space="preserve">                                                                                                                   (без НДС)</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275"/>
        <w:gridCol w:w="1247"/>
        <w:gridCol w:w="1134"/>
        <w:gridCol w:w="992"/>
        <w:gridCol w:w="851"/>
        <w:gridCol w:w="946"/>
        <w:gridCol w:w="45"/>
        <w:gridCol w:w="806"/>
        <w:gridCol w:w="1038"/>
      </w:tblGrid>
      <w:tr w:rsidR="004B425B" w:rsidRPr="004B425B" w14:paraId="4DE9BB46" w14:textId="77777777" w:rsidTr="00B33080">
        <w:trPr>
          <w:trHeight w:val="329"/>
        </w:trPr>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21F8A489" w14:textId="77777777" w:rsidR="004B425B" w:rsidRPr="004B425B" w:rsidRDefault="004B425B" w:rsidP="004B425B">
            <w:pPr>
              <w:ind w:left="-108" w:right="-105"/>
              <w:jc w:val="center"/>
              <w:rPr>
                <w:lang w:eastAsia="en-US"/>
              </w:rPr>
            </w:pPr>
            <w:r w:rsidRPr="004B425B">
              <w:rPr>
                <w:lang w:eastAsia="en-US"/>
              </w:rPr>
              <w:t>Наименование регулируемой организации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ACCD3D1" w14:textId="77777777" w:rsidR="004B425B" w:rsidRPr="004B425B" w:rsidRDefault="004B425B" w:rsidP="004B425B">
            <w:pPr>
              <w:ind w:right="-2"/>
              <w:jc w:val="center"/>
              <w:rPr>
                <w:lang w:eastAsia="en-US"/>
              </w:rPr>
            </w:pPr>
            <w:r w:rsidRPr="004B425B">
              <w:rPr>
                <w:lang w:eastAsia="en-US"/>
              </w:rPr>
              <w:t>Вид тарифа</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7EE6CDAB" w14:textId="77777777" w:rsidR="004B425B" w:rsidRPr="004B425B" w:rsidRDefault="004B425B" w:rsidP="004B425B">
            <w:pPr>
              <w:ind w:right="-2"/>
              <w:jc w:val="center"/>
              <w:rPr>
                <w:lang w:eastAsia="en-US"/>
              </w:rPr>
            </w:pPr>
            <w:r w:rsidRPr="004B425B">
              <w:rPr>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6D03AB" w14:textId="77777777" w:rsidR="004B425B" w:rsidRPr="004B425B" w:rsidRDefault="004B425B" w:rsidP="004B425B">
            <w:pPr>
              <w:ind w:right="-2"/>
              <w:jc w:val="center"/>
              <w:rPr>
                <w:lang w:eastAsia="en-US"/>
              </w:rPr>
            </w:pPr>
            <w:r w:rsidRPr="004B425B">
              <w:rPr>
                <w:lang w:eastAsia="en-US"/>
              </w:rPr>
              <w:t>Вода</w:t>
            </w:r>
          </w:p>
        </w:tc>
        <w:tc>
          <w:tcPr>
            <w:tcW w:w="3640" w:type="dxa"/>
            <w:gridSpan w:val="5"/>
            <w:tcBorders>
              <w:top w:val="single" w:sz="4" w:space="0" w:color="auto"/>
              <w:left w:val="single" w:sz="4" w:space="0" w:color="auto"/>
              <w:bottom w:val="single" w:sz="4" w:space="0" w:color="auto"/>
              <w:right w:val="single" w:sz="4" w:space="0" w:color="auto"/>
            </w:tcBorders>
            <w:vAlign w:val="center"/>
            <w:hideMark/>
          </w:tcPr>
          <w:p w14:paraId="2C329C5A" w14:textId="77777777" w:rsidR="004B425B" w:rsidRPr="004B425B" w:rsidRDefault="004B425B" w:rsidP="004B425B">
            <w:pPr>
              <w:ind w:right="-2"/>
              <w:jc w:val="center"/>
              <w:rPr>
                <w:lang w:eastAsia="en-US"/>
              </w:rPr>
            </w:pPr>
            <w:r w:rsidRPr="004B425B">
              <w:rPr>
                <w:lang w:eastAsia="en-US"/>
              </w:rPr>
              <w:t>Отборный пар давлением</w:t>
            </w:r>
          </w:p>
        </w:tc>
        <w:tc>
          <w:tcPr>
            <w:tcW w:w="1038" w:type="dxa"/>
            <w:vMerge w:val="restart"/>
            <w:tcBorders>
              <w:top w:val="single" w:sz="4" w:space="0" w:color="auto"/>
              <w:left w:val="single" w:sz="4" w:space="0" w:color="auto"/>
              <w:bottom w:val="single" w:sz="4" w:space="0" w:color="auto"/>
              <w:right w:val="single" w:sz="4" w:space="0" w:color="auto"/>
            </w:tcBorders>
            <w:vAlign w:val="center"/>
            <w:hideMark/>
          </w:tcPr>
          <w:p w14:paraId="2CA4EB75" w14:textId="77777777" w:rsidR="004B425B" w:rsidRPr="004B425B" w:rsidRDefault="004B425B" w:rsidP="004B425B">
            <w:pPr>
              <w:ind w:left="-108" w:right="-108" w:hanging="108"/>
              <w:jc w:val="center"/>
              <w:rPr>
                <w:lang w:eastAsia="en-US"/>
              </w:rPr>
            </w:pPr>
            <w:r w:rsidRPr="004B425B">
              <w:rPr>
                <w:sz w:val="22"/>
                <w:szCs w:val="22"/>
                <w:lang w:eastAsia="en-US"/>
              </w:rPr>
              <w:t xml:space="preserve"> </w:t>
            </w:r>
            <w:r w:rsidRPr="004B425B">
              <w:rPr>
                <w:lang w:eastAsia="en-US"/>
              </w:rPr>
              <w:t xml:space="preserve">Острый и </w:t>
            </w:r>
            <w:proofErr w:type="spellStart"/>
            <w:proofErr w:type="gramStart"/>
            <w:r w:rsidRPr="004B425B">
              <w:rPr>
                <w:lang w:eastAsia="en-US"/>
              </w:rPr>
              <w:t>редуци-рован-ный</w:t>
            </w:r>
            <w:proofErr w:type="spellEnd"/>
            <w:proofErr w:type="gramEnd"/>
            <w:r w:rsidRPr="004B425B">
              <w:rPr>
                <w:lang w:eastAsia="en-US"/>
              </w:rPr>
              <w:t xml:space="preserve"> пар</w:t>
            </w:r>
          </w:p>
        </w:tc>
      </w:tr>
      <w:tr w:rsidR="004B425B" w:rsidRPr="004B425B" w14:paraId="504878AE" w14:textId="77777777" w:rsidTr="00B33080">
        <w:trPr>
          <w:trHeight w:val="84"/>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1AC2491E" w14:textId="77777777" w:rsidR="004B425B" w:rsidRPr="004B425B" w:rsidRDefault="004B425B" w:rsidP="004B425B">
            <w:pPr>
              <w:rPr>
                <w:lang w:eastAsia="en-US"/>
              </w:rPr>
            </w:pPr>
          </w:p>
        </w:tc>
        <w:tc>
          <w:tcPr>
            <w:tcW w:w="8334" w:type="dxa"/>
            <w:vMerge/>
            <w:tcBorders>
              <w:top w:val="single" w:sz="4" w:space="0" w:color="auto"/>
              <w:left w:val="single" w:sz="4" w:space="0" w:color="auto"/>
              <w:bottom w:val="single" w:sz="4" w:space="0" w:color="auto"/>
              <w:right w:val="single" w:sz="4" w:space="0" w:color="auto"/>
            </w:tcBorders>
            <w:vAlign w:val="center"/>
            <w:hideMark/>
          </w:tcPr>
          <w:p w14:paraId="2A7BD1D3" w14:textId="77777777" w:rsidR="004B425B" w:rsidRPr="004B425B" w:rsidRDefault="004B425B" w:rsidP="004B425B">
            <w:pPr>
              <w:rPr>
                <w:lang w:eastAsia="en-US"/>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6B2D61E4" w14:textId="77777777" w:rsidR="004B425B" w:rsidRPr="004B425B" w:rsidRDefault="004B425B" w:rsidP="004B425B">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116AA7" w14:textId="77777777" w:rsidR="004B425B" w:rsidRPr="004B425B" w:rsidRDefault="004B425B" w:rsidP="004B425B">
            <w:pPr>
              <w:rPr>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2356835" w14:textId="77777777" w:rsidR="004B425B" w:rsidRPr="004B425B" w:rsidRDefault="004B425B" w:rsidP="004B425B">
            <w:pPr>
              <w:ind w:right="-2"/>
              <w:jc w:val="center"/>
              <w:rPr>
                <w:vertAlign w:val="superscript"/>
                <w:lang w:eastAsia="en-US"/>
              </w:rPr>
            </w:pPr>
            <w:r w:rsidRPr="004B425B">
              <w:rPr>
                <w:lang w:eastAsia="en-US"/>
              </w:rPr>
              <w:t>от 1,2 до 2,5 кг/см</w:t>
            </w:r>
            <w:r w:rsidRPr="004B425B">
              <w:rPr>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EB5D12" w14:textId="77777777" w:rsidR="004B425B" w:rsidRPr="004B425B" w:rsidRDefault="004B425B" w:rsidP="004B425B">
            <w:pPr>
              <w:ind w:right="-2"/>
              <w:jc w:val="center"/>
              <w:rPr>
                <w:lang w:eastAsia="en-US"/>
              </w:rPr>
            </w:pPr>
            <w:r w:rsidRPr="004B425B">
              <w:rPr>
                <w:lang w:eastAsia="en-US"/>
              </w:rPr>
              <w:t>от 2,5 до 7,0 кг/см</w:t>
            </w:r>
            <w:r w:rsidRPr="004B425B">
              <w:rPr>
                <w:vertAlign w:val="superscript"/>
                <w:lang w:eastAsia="en-US"/>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415E4EA3" w14:textId="77777777" w:rsidR="004B425B" w:rsidRPr="004B425B" w:rsidRDefault="004B425B" w:rsidP="004B425B">
            <w:pPr>
              <w:ind w:right="-2"/>
              <w:jc w:val="center"/>
              <w:rPr>
                <w:lang w:eastAsia="en-US"/>
              </w:rPr>
            </w:pPr>
            <w:r w:rsidRPr="004B425B">
              <w:rPr>
                <w:lang w:eastAsia="en-US"/>
              </w:rPr>
              <w:t>от 7,0 до 13,0 кг/см</w:t>
            </w:r>
            <w:r w:rsidRPr="004B425B">
              <w:rPr>
                <w:vertAlign w:val="superscript"/>
                <w:lang w:eastAsia="en-US"/>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9FB9E8D" w14:textId="77777777" w:rsidR="004B425B" w:rsidRPr="004B425B" w:rsidRDefault="004B425B" w:rsidP="004B425B">
            <w:pPr>
              <w:ind w:right="-2" w:hanging="108"/>
              <w:jc w:val="center"/>
              <w:rPr>
                <w:lang w:eastAsia="en-US"/>
              </w:rPr>
            </w:pPr>
            <w:r w:rsidRPr="004B425B">
              <w:rPr>
                <w:lang w:eastAsia="en-US"/>
              </w:rPr>
              <w:t>свыше 13,0 кг/см</w:t>
            </w:r>
            <w:r w:rsidRPr="004B425B">
              <w:rPr>
                <w:vertAlign w:val="superscript"/>
                <w:lang w:eastAsia="en-US"/>
              </w:rPr>
              <w:t>2</w:t>
            </w:r>
          </w:p>
        </w:tc>
        <w:tc>
          <w:tcPr>
            <w:tcW w:w="1038" w:type="dxa"/>
            <w:vMerge/>
            <w:tcBorders>
              <w:top w:val="single" w:sz="4" w:space="0" w:color="auto"/>
              <w:left w:val="single" w:sz="4" w:space="0" w:color="auto"/>
              <w:bottom w:val="single" w:sz="4" w:space="0" w:color="auto"/>
              <w:right w:val="single" w:sz="4" w:space="0" w:color="auto"/>
            </w:tcBorders>
            <w:vAlign w:val="center"/>
            <w:hideMark/>
          </w:tcPr>
          <w:p w14:paraId="24FE712C" w14:textId="77777777" w:rsidR="004B425B" w:rsidRPr="004B425B" w:rsidRDefault="004B425B" w:rsidP="004B425B">
            <w:pPr>
              <w:rPr>
                <w:lang w:eastAsia="en-US"/>
              </w:rPr>
            </w:pPr>
          </w:p>
        </w:tc>
      </w:tr>
      <w:tr w:rsidR="004B425B" w:rsidRPr="004B425B" w14:paraId="5F43F0F0" w14:textId="77777777" w:rsidTr="00B33080">
        <w:trPr>
          <w:trHeight w:val="84"/>
        </w:trPr>
        <w:tc>
          <w:tcPr>
            <w:tcW w:w="1731" w:type="dxa"/>
            <w:tcBorders>
              <w:top w:val="single" w:sz="4" w:space="0" w:color="auto"/>
              <w:left w:val="single" w:sz="4" w:space="0" w:color="auto"/>
              <w:bottom w:val="single" w:sz="4" w:space="0" w:color="auto"/>
              <w:right w:val="single" w:sz="4" w:space="0" w:color="auto"/>
            </w:tcBorders>
            <w:vAlign w:val="center"/>
            <w:hideMark/>
          </w:tcPr>
          <w:p w14:paraId="074A80EF" w14:textId="77777777" w:rsidR="004B425B" w:rsidRPr="004B425B" w:rsidRDefault="004B425B" w:rsidP="004B425B">
            <w:pPr>
              <w:ind w:left="-156" w:right="-125"/>
              <w:jc w:val="center"/>
              <w:rPr>
                <w:lang w:eastAsia="en-US"/>
              </w:rPr>
            </w:pPr>
            <w:r w:rsidRPr="004B425B">
              <w:rPr>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14:paraId="5040FC82" w14:textId="77777777" w:rsidR="004B425B" w:rsidRPr="004B425B" w:rsidRDefault="004B425B" w:rsidP="004B425B">
            <w:pPr>
              <w:ind w:right="-2"/>
              <w:jc w:val="center"/>
              <w:rPr>
                <w:lang w:eastAsia="en-US"/>
              </w:rPr>
            </w:pPr>
            <w:r w:rsidRPr="004B425B">
              <w:rPr>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6823DD18" w14:textId="77777777" w:rsidR="004B425B" w:rsidRPr="004B425B" w:rsidRDefault="004B425B" w:rsidP="004B425B">
            <w:pPr>
              <w:ind w:right="-2"/>
              <w:jc w:val="center"/>
              <w:rPr>
                <w:lang w:eastAsia="en-US"/>
              </w:rPr>
            </w:pPr>
            <w:r w:rsidRPr="004B425B">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5C1B4" w14:textId="77777777" w:rsidR="004B425B" w:rsidRPr="004B425B" w:rsidRDefault="004B425B" w:rsidP="004B425B">
            <w:pPr>
              <w:ind w:right="-2"/>
              <w:jc w:val="center"/>
              <w:rPr>
                <w:lang w:eastAsia="en-US"/>
              </w:rPr>
            </w:pPr>
            <w:r w:rsidRPr="004B425B">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4E405" w14:textId="77777777" w:rsidR="004B425B" w:rsidRPr="004B425B" w:rsidRDefault="004B425B" w:rsidP="004B425B">
            <w:pPr>
              <w:ind w:right="-2"/>
              <w:jc w:val="center"/>
              <w:rPr>
                <w:lang w:eastAsia="en-US"/>
              </w:rPr>
            </w:pPr>
            <w:r w:rsidRPr="004B425B">
              <w:rPr>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EC4E31" w14:textId="77777777" w:rsidR="004B425B" w:rsidRPr="004B425B" w:rsidRDefault="004B425B" w:rsidP="004B425B">
            <w:pPr>
              <w:ind w:right="-2"/>
              <w:jc w:val="center"/>
              <w:rPr>
                <w:lang w:eastAsia="en-US"/>
              </w:rPr>
            </w:pPr>
            <w:r w:rsidRPr="004B425B">
              <w:rPr>
                <w:lang w:eastAsia="en-US"/>
              </w:rPr>
              <w:t>6</w:t>
            </w:r>
          </w:p>
        </w:tc>
        <w:tc>
          <w:tcPr>
            <w:tcW w:w="946" w:type="dxa"/>
            <w:tcBorders>
              <w:top w:val="single" w:sz="4" w:space="0" w:color="auto"/>
              <w:left w:val="single" w:sz="4" w:space="0" w:color="auto"/>
              <w:bottom w:val="single" w:sz="4" w:space="0" w:color="auto"/>
              <w:right w:val="single" w:sz="4" w:space="0" w:color="auto"/>
            </w:tcBorders>
            <w:vAlign w:val="center"/>
            <w:hideMark/>
          </w:tcPr>
          <w:p w14:paraId="78804E05" w14:textId="77777777" w:rsidR="004B425B" w:rsidRPr="004B425B" w:rsidRDefault="004B425B" w:rsidP="004B425B">
            <w:pPr>
              <w:ind w:right="-2"/>
              <w:jc w:val="center"/>
              <w:rPr>
                <w:lang w:eastAsia="en-US"/>
              </w:rPr>
            </w:pPr>
            <w:r w:rsidRPr="004B425B">
              <w:rPr>
                <w:lang w:eastAsia="en-US"/>
              </w:rPr>
              <w:t>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D3E0AB1" w14:textId="77777777" w:rsidR="004B425B" w:rsidRPr="004B425B" w:rsidRDefault="004B425B" w:rsidP="004B425B">
            <w:pPr>
              <w:ind w:right="-2" w:hanging="108"/>
              <w:jc w:val="center"/>
              <w:rPr>
                <w:lang w:eastAsia="en-US"/>
              </w:rPr>
            </w:pPr>
            <w:r w:rsidRPr="004B425B">
              <w:rPr>
                <w:lang w:eastAsia="en-US"/>
              </w:rPr>
              <w:t>8</w:t>
            </w:r>
          </w:p>
        </w:tc>
        <w:tc>
          <w:tcPr>
            <w:tcW w:w="1038" w:type="dxa"/>
            <w:tcBorders>
              <w:top w:val="single" w:sz="4" w:space="0" w:color="auto"/>
              <w:left w:val="single" w:sz="4" w:space="0" w:color="auto"/>
              <w:bottom w:val="single" w:sz="4" w:space="0" w:color="auto"/>
              <w:right w:val="single" w:sz="4" w:space="0" w:color="auto"/>
            </w:tcBorders>
            <w:hideMark/>
          </w:tcPr>
          <w:p w14:paraId="002D2729" w14:textId="77777777" w:rsidR="004B425B" w:rsidRPr="004B425B" w:rsidRDefault="004B425B" w:rsidP="004B425B">
            <w:pPr>
              <w:ind w:right="-2"/>
              <w:jc w:val="center"/>
              <w:rPr>
                <w:lang w:eastAsia="en-US"/>
              </w:rPr>
            </w:pPr>
            <w:r w:rsidRPr="004B425B">
              <w:rPr>
                <w:lang w:eastAsia="en-US"/>
              </w:rPr>
              <w:t>9</w:t>
            </w:r>
          </w:p>
        </w:tc>
      </w:tr>
      <w:tr w:rsidR="004B425B" w:rsidRPr="004B425B" w14:paraId="1DD6BE7E" w14:textId="77777777" w:rsidTr="00B33080">
        <w:trPr>
          <w:trHeight w:val="602"/>
        </w:trPr>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4C7F0500" w14:textId="77777777" w:rsidR="004B425B" w:rsidRPr="004B425B" w:rsidRDefault="004B425B" w:rsidP="004B425B">
            <w:pPr>
              <w:ind w:left="-108" w:right="-108"/>
              <w:jc w:val="center"/>
              <w:rPr>
                <w:lang w:eastAsia="en-US"/>
              </w:rPr>
            </w:pPr>
            <w:r w:rsidRPr="004B425B">
              <w:rPr>
                <w:lang w:eastAsia="en-US"/>
              </w:rPr>
              <w:t>ООО</w:t>
            </w:r>
            <w:r w:rsidRPr="004B425B">
              <w:rPr>
                <w:lang w:eastAsia="en-US"/>
              </w:rPr>
              <w:br/>
              <w:t>СПК «</w:t>
            </w:r>
            <w:proofErr w:type="spellStart"/>
            <w:r w:rsidRPr="004B425B">
              <w:rPr>
                <w:lang w:eastAsia="en-US"/>
              </w:rPr>
              <w:t>Чистогорский</w:t>
            </w:r>
            <w:proofErr w:type="spellEnd"/>
            <w:r w:rsidRPr="004B425B">
              <w:rPr>
                <w:lang w:eastAsia="en-US"/>
              </w:rPr>
              <w:t xml:space="preserve">» </w:t>
            </w:r>
          </w:p>
        </w:tc>
        <w:tc>
          <w:tcPr>
            <w:tcW w:w="8334" w:type="dxa"/>
            <w:gridSpan w:val="9"/>
            <w:tcBorders>
              <w:top w:val="single" w:sz="4" w:space="0" w:color="auto"/>
              <w:left w:val="single" w:sz="4" w:space="0" w:color="auto"/>
              <w:bottom w:val="single" w:sz="4" w:space="0" w:color="auto"/>
              <w:right w:val="single" w:sz="4" w:space="0" w:color="auto"/>
            </w:tcBorders>
            <w:vAlign w:val="center"/>
            <w:hideMark/>
          </w:tcPr>
          <w:p w14:paraId="3FEFA2BF" w14:textId="77777777" w:rsidR="004B425B" w:rsidRPr="004B425B" w:rsidRDefault="004B425B" w:rsidP="004B425B">
            <w:pPr>
              <w:ind w:right="34"/>
              <w:jc w:val="center"/>
              <w:rPr>
                <w:lang w:eastAsia="en-US"/>
              </w:rPr>
            </w:pPr>
            <w:r w:rsidRPr="004B425B">
              <w:rPr>
                <w:lang w:eastAsia="en-US"/>
              </w:rPr>
              <w:t>Для потребителей, в случае отсутствия дифференциации тарифов по схеме</w:t>
            </w:r>
          </w:p>
          <w:p w14:paraId="674359BE" w14:textId="77777777" w:rsidR="004B425B" w:rsidRPr="004B425B" w:rsidRDefault="004B425B" w:rsidP="004B425B">
            <w:pPr>
              <w:ind w:right="-994"/>
              <w:jc w:val="center"/>
              <w:rPr>
                <w:lang w:eastAsia="en-US"/>
              </w:rPr>
            </w:pPr>
            <w:r w:rsidRPr="004B425B">
              <w:rPr>
                <w:lang w:eastAsia="en-US"/>
              </w:rPr>
              <w:t>подключения (без НДС)</w:t>
            </w:r>
          </w:p>
        </w:tc>
      </w:tr>
      <w:tr w:rsidR="004B425B" w:rsidRPr="004B425B" w14:paraId="64F5178A" w14:textId="77777777" w:rsidTr="00B33080">
        <w:trPr>
          <w:trHeight w:val="513"/>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5256B3E6" w14:textId="77777777" w:rsidR="004B425B" w:rsidRPr="004B425B" w:rsidRDefault="004B425B" w:rsidP="004B425B">
            <w:pPr>
              <w:rPr>
                <w:lang w:eastAsia="en-US"/>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3406D5F" w14:textId="77777777" w:rsidR="004B425B" w:rsidRPr="004B425B" w:rsidRDefault="004B425B" w:rsidP="004B425B">
            <w:pPr>
              <w:ind w:right="-2"/>
              <w:jc w:val="center"/>
              <w:rPr>
                <w:lang w:eastAsia="en-US"/>
              </w:rPr>
            </w:pPr>
            <w:proofErr w:type="spellStart"/>
            <w:r w:rsidRPr="004B425B">
              <w:rPr>
                <w:lang w:eastAsia="en-US"/>
              </w:rPr>
              <w:t>Односта-вочный</w:t>
            </w:r>
            <w:proofErr w:type="spellEnd"/>
          </w:p>
          <w:p w14:paraId="39B0C827" w14:textId="77777777" w:rsidR="004B425B" w:rsidRPr="004B425B" w:rsidRDefault="004B425B" w:rsidP="004B425B">
            <w:pPr>
              <w:rPr>
                <w:lang w:eastAsia="en-US"/>
              </w:rPr>
            </w:pPr>
            <w:r w:rsidRPr="004B425B">
              <w:rPr>
                <w:lang w:eastAsia="en-US"/>
              </w:rPr>
              <w:t>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DFB568F" w14:textId="77777777" w:rsidR="004B425B" w:rsidRPr="004B425B" w:rsidRDefault="004B425B" w:rsidP="004B425B">
            <w:pPr>
              <w:tabs>
                <w:tab w:val="left" w:pos="-142"/>
              </w:tabs>
              <w:ind w:right="-51" w:hanging="104"/>
              <w:jc w:val="center"/>
              <w:rPr>
                <w:sz w:val="22"/>
                <w:szCs w:val="22"/>
                <w:lang w:eastAsia="en-US"/>
              </w:rPr>
            </w:pPr>
            <w:r w:rsidRPr="004B425B">
              <w:rPr>
                <w:sz w:val="22"/>
                <w:szCs w:val="22"/>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49659" w14:textId="77777777" w:rsidR="004B425B" w:rsidRPr="004B425B" w:rsidRDefault="004B425B" w:rsidP="004B425B">
            <w:pPr>
              <w:tabs>
                <w:tab w:val="left" w:pos="-142"/>
              </w:tabs>
              <w:ind w:right="-51" w:hanging="104"/>
              <w:jc w:val="center"/>
              <w:rPr>
                <w:sz w:val="22"/>
                <w:szCs w:val="22"/>
                <w:lang w:eastAsia="en-US"/>
              </w:rPr>
            </w:pPr>
            <w:r w:rsidRPr="004B425B">
              <w:rPr>
                <w:sz w:val="22"/>
                <w:szCs w:val="22"/>
                <w:lang w:eastAsia="en-US"/>
              </w:rPr>
              <w:t>1 111,13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78AB7A"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57244F"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C18E55C"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223D22A"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34263A2" w14:textId="77777777" w:rsidR="004B425B" w:rsidRPr="004B425B" w:rsidRDefault="004B425B" w:rsidP="004B425B">
            <w:pPr>
              <w:jc w:val="center"/>
              <w:rPr>
                <w:lang w:eastAsia="en-US"/>
              </w:rPr>
            </w:pPr>
            <w:r w:rsidRPr="004B425B">
              <w:rPr>
                <w:lang w:eastAsia="en-US"/>
              </w:rPr>
              <w:t>x</w:t>
            </w:r>
          </w:p>
        </w:tc>
      </w:tr>
      <w:tr w:rsidR="004B425B" w:rsidRPr="004B425B" w14:paraId="28DC81AC" w14:textId="77777777" w:rsidTr="00B33080">
        <w:trPr>
          <w:trHeight w:val="421"/>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994F33C" w14:textId="77777777" w:rsidR="004B425B" w:rsidRPr="004B425B" w:rsidRDefault="004B425B" w:rsidP="004B425B">
            <w:pPr>
              <w:rPr>
                <w:lang w:eastAsia="en-US"/>
              </w:rPr>
            </w:pPr>
          </w:p>
        </w:tc>
        <w:tc>
          <w:tcPr>
            <w:tcW w:w="8334" w:type="dxa"/>
            <w:vMerge/>
            <w:tcBorders>
              <w:top w:val="single" w:sz="4" w:space="0" w:color="auto"/>
              <w:left w:val="single" w:sz="4" w:space="0" w:color="auto"/>
              <w:bottom w:val="single" w:sz="4" w:space="0" w:color="auto"/>
              <w:right w:val="single" w:sz="4" w:space="0" w:color="auto"/>
            </w:tcBorders>
            <w:vAlign w:val="center"/>
            <w:hideMark/>
          </w:tcPr>
          <w:p w14:paraId="52440010" w14:textId="77777777" w:rsidR="004B425B" w:rsidRPr="004B425B" w:rsidRDefault="004B425B" w:rsidP="004B425B">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5C359A8" w14:textId="77777777" w:rsidR="004B425B" w:rsidRPr="004B425B" w:rsidRDefault="004B425B" w:rsidP="004B425B">
            <w:pPr>
              <w:tabs>
                <w:tab w:val="left" w:pos="-142"/>
              </w:tabs>
              <w:ind w:right="-51" w:hanging="104"/>
              <w:jc w:val="center"/>
              <w:rPr>
                <w:sz w:val="22"/>
                <w:szCs w:val="22"/>
                <w:lang w:eastAsia="en-US"/>
              </w:rPr>
            </w:pPr>
            <w:r w:rsidRPr="004B425B">
              <w:rPr>
                <w:sz w:val="22"/>
                <w:szCs w:val="22"/>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32E78" w14:textId="77777777" w:rsidR="004B425B" w:rsidRPr="004B425B" w:rsidRDefault="004B425B" w:rsidP="004B425B">
            <w:pPr>
              <w:tabs>
                <w:tab w:val="left" w:pos="-142"/>
              </w:tabs>
              <w:ind w:right="-51" w:hanging="104"/>
              <w:jc w:val="center"/>
              <w:rPr>
                <w:sz w:val="22"/>
                <w:szCs w:val="22"/>
                <w:lang w:eastAsia="en-US"/>
              </w:rPr>
            </w:pPr>
            <w:r w:rsidRPr="004B425B">
              <w:rPr>
                <w:sz w:val="22"/>
                <w:szCs w:val="22"/>
                <w:lang w:eastAsia="en-US"/>
              </w:rPr>
              <w:t>954,25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A5A0E"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DA83A"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5FBB7B15"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366DAF71"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8F06196" w14:textId="77777777" w:rsidR="004B425B" w:rsidRPr="004B425B" w:rsidRDefault="004B425B" w:rsidP="004B425B">
            <w:pPr>
              <w:jc w:val="center"/>
              <w:rPr>
                <w:lang w:eastAsia="en-US"/>
              </w:rPr>
            </w:pPr>
            <w:r w:rsidRPr="004B425B">
              <w:rPr>
                <w:lang w:eastAsia="en-US"/>
              </w:rPr>
              <w:t>x</w:t>
            </w:r>
          </w:p>
        </w:tc>
      </w:tr>
      <w:tr w:rsidR="004B425B" w:rsidRPr="004B425B" w14:paraId="099AEB6B" w14:textId="77777777" w:rsidTr="00B33080">
        <w:trPr>
          <w:trHeight w:val="626"/>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E677695" w14:textId="77777777" w:rsidR="004B425B" w:rsidRPr="004B425B" w:rsidRDefault="004B425B" w:rsidP="004B425B">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23CF676" w14:textId="77777777" w:rsidR="004B425B" w:rsidRPr="004B425B" w:rsidRDefault="004B425B" w:rsidP="004B425B">
            <w:pPr>
              <w:ind w:right="-2"/>
              <w:jc w:val="center"/>
              <w:rPr>
                <w:lang w:eastAsia="en-US"/>
              </w:rPr>
            </w:pPr>
            <w:proofErr w:type="spellStart"/>
            <w:r w:rsidRPr="004B425B">
              <w:rPr>
                <w:lang w:eastAsia="en-US"/>
              </w:rPr>
              <w:t>Двухста-вочный</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7C7FFE3" w14:textId="77777777" w:rsidR="004B425B" w:rsidRPr="004B425B" w:rsidRDefault="004B425B" w:rsidP="004B425B">
            <w:pPr>
              <w:jc w:val="center"/>
              <w:rPr>
                <w:lang w:eastAsia="en-US"/>
              </w:rPr>
            </w:pPr>
            <w:r w:rsidRPr="004B425B">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053FA" w14:textId="77777777" w:rsidR="004B425B" w:rsidRPr="004B425B" w:rsidRDefault="004B425B" w:rsidP="004B425B">
            <w:pPr>
              <w:jc w:val="center"/>
              <w:rPr>
                <w:lang w:eastAsia="en-US"/>
              </w:rPr>
            </w:pPr>
            <w:r w:rsidRPr="004B425B">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924D3F"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AA6944"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4952773"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9174723"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D10D3D1" w14:textId="77777777" w:rsidR="004B425B" w:rsidRPr="004B425B" w:rsidRDefault="004B425B" w:rsidP="004B425B">
            <w:pPr>
              <w:jc w:val="center"/>
              <w:rPr>
                <w:lang w:eastAsia="en-US"/>
              </w:rPr>
            </w:pPr>
            <w:r w:rsidRPr="004B425B">
              <w:rPr>
                <w:lang w:eastAsia="en-US"/>
              </w:rPr>
              <w:t>x</w:t>
            </w:r>
          </w:p>
        </w:tc>
      </w:tr>
      <w:tr w:rsidR="004B425B" w:rsidRPr="004B425B" w14:paraId="5FA5EC67" w14:textId="77777777" w:rsidTr="00B33080">
        <w:trPr>
          <w:trHeight w:val="126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17463054" w14:textId="77777777" w:rsidR="004B425B" w:rsidRPr="004B425B" w:rsidRDefault="004B425B" w:rsidP="004B425B">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AB8D2CA" w14:textId="77777777" w:rsidR="004B425B" w:rsidRPr="004B425B" w:rsidRDefault="004B425B" w:rsidP="004B425B">
            <w:pPr>
              <w:ind w:right="-2"/>
              <w:jc w:val="center"/>
              <w:rPr>
                <w:lang w:eastAsia="en-US"/>
              </w:rPr>
            </w:pPr>
            <w:r w:rsidRPr="004B425B">
              <w:rPr>
                <w:lang w:eastAsia="en-US"/>
              </w:rPr>
              <w:t>Ставка за тепловую энергию, 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F7B8C24" w14:textId="77777777" w:rsidR="004B425B" w:rsidRPr="004B425B" w:rsidRDefault="004B425B" w:rsidP="004B425B">
            <w:pPr>
              <w:jc w:val="center"/>
              <w:rPr>
                <w:lang w:eastAsia="en-US"/>
              </w:rPr>
            </w:pPr>
            <w:r w:rsidRPr="004B425B">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C0530" w14:textId="77777777" w:rsidR="004B425B" w:rsidRPr="004B425B" w:rsidRDefault="004B425B" w:rsidP="004B425B">
            <w:pPr>
              <w:jc w:val="center"/>
              <w:rPr>
                <w:lang w:eastAsia="en-US"/>
              </w:rPr>
            </w:pPr>
            <w:r w:rsidRPr="004B425B">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1FE08D"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F63A18"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2B1F7F64"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266DC8B"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F27A9B1" w14:textId="77777777" w:rsidR="004B425B" w:rsidRPr="004B425B" w:rsidRDefault="004B425B" w:rsidP="004B425B">
            <w:pPr>
              <w:jc w:val="center"/>
              <w:rPr>
                <w:lang w:eastAsia="en-US"/>
              </w:rPr>
            </w:pPr>
            <w:r w:rsidRPr="004B425B">
              <w:rPr>
                <w:lang w:eastAsia="en-US"/>
              </w:rPr>
              <w:t>x</w:t>
            </w:r>
          </w:p>
        </w:tc>
      </w:tr>
      <w:tr w:rsidR="004B425B" w:rsidRPr="004B425B" w14:paraId="1C3A5468" w14:textId="77777777" w:rsidTr="00B33080">
        <w:trPr>
          <w:trHeight w:val="334"/>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B6B040E" w14:textId="77777777" w:rsidR="004B425B" w:rsidRPr="004B425B" w:rsidRDefault="004B425B" w:rsidP="004B425B">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38788B7" w14:textId="77777777" w:rsidR="004B425B" w:rsidRPr="004B425B" w:rsidRDefault="004B425B" w:rsidP="004B425B">
            <w:pPr>
              <w:ind w:left="-109" w:right="-113"/>
              <w:jc w:val="center"/>
              <w:rPr>
                <w:lang w:eastAsia="en-US"/>
              </w:rPr>
            </w:pPr>
            <w:r w:rsidRPr="004B425B">
              <w:rPr>
                <w:lang w:eastAsia="en-US"/>
              </w:rPr>
              <w:t>Ставка за содержание тепловой мощности, тыс. руб./</w:t>
            </w:r>
          </w:p>
          <w:p w14:paraId="1194C999" w14:textId="77777777" w:rsidR="004B425B" w:rsidRPr="004B425B" w:rsidRDefault="004B425B" w:rsidP="004B425B">
            <w:pPr>
              <w:ind w:right="-2"/>
              <w:jc w:val="center"/>
              <w:rPr>
                <w:lang w:eastAsia="en-US"/>
              </w:rPr>
            </w:pPr>
            <w:r w:rsidRPr="004B425B">
              <w:rPr>
                <w:lang w:eastAsia="en-US"/>
              </w:rPr>
              <w:t>Гкал/ч в мес.</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406A264" w14:textId="77777777" w:rsidR="004B425B" w:rsidRPr="004B425B" w:rsidRDefault="004B425B" w:rsidP="004B425B">
            <w:pPr>
              <w:jc w:val="center"/>
              <w:rPr>
                <w:lang w:eastAsia="en-US"/>
              </w:rPr>
            </w:pPr>
            <w:r w:rsidRPr="004B425B">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908575" w14:textId="77777777" w:rsidR="004B425B" w:rsidRPr="004B425B" w:rsidRDefault="004B425B" w:rsidP="004B425B">
            <w:pPr>
              <w:jc w:val="center"/>
              <w:rPr>
                <w:lang w:eastAsia="en-US"/>
              </w:rPr>
            </w:pPr>
            <w:r w:rsidRPr="004B425B">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5CBD03"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BD7F5"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1328B0DE"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1B15E67A"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237A825" w14:textId="77777777" w:rsidR="004B425B" w:rsidRPr="004B425B" w:rsidRDefault="004B425B" w:rsidP="004B425B">
            <w:pPr>
              <w:jc w:val="center"/>
              <w:rPr>
                <w:lang w:eastAsia="en-US"/>
              </w:rPr>
            </w:pPr>
            <w:r w:rsidRPr="004B425B">
              <w:rPr>
                <w:lang w:eastAsia="en-US"/>
              </w:rPr>
              <w:t>x</w:t>
            </w:r>
          </w:p>
        </w:tc>
      </w:tr>
      <w:tr w:rsidR="004B425B" w:rsidRPr="004B425B" w14:paraId="34119AB0" w14:textId="77777777" w:rsidTr="00B33080">
        <w:trPr>
          <w:trHeight w:val="263"/>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4C4DFC5" w14:textId="77777777" w:rsidR="004B425B" w:rsidRPr="004B425B" w:rsidRDefault="004B425B" w:rsidP="004B425B">
            <w:pPr>
              <w:rPr>
                <w:lang w:eastAsia="en-US"/>
              </w:rPr>
            </w:pPr>
          </w:p>
        </w:tc>
        <w:tc>
          <w:tcPr>
            <w:tcW w:w="8334" w:type="dxa"/>
            <w:gridSpan w:val="9"/>
            <w:tcBorders>
              <w:top w:val="single" w:sz="4" w:space="0" w:color="auto"/>
              <w:left w:val="single" w:sz="4" w:space="0" w:color="auto"/>
              <w:bottom w:val="single" w:sz="4" w:space="0" w:color="auto"/>
              <w:right w:val="single" w:sz="4" w:space="0" w:color="auto"/>
            </w:tcBorders>
            <w:hideMark/>
          </w:tcPr>
          <w:p w14:paraId="0FC92EB5" w14:textId="77777777" w:rsidR="004B425B" w:rsidRPr="004B425B" w:rsidRDefault="004B425B" w:rsidP="004B425B">
            <w:pPr>
              <w:ind w:right="-2"/>
              <w:jc w:val="center"/>
              <w:rPr>
                <w:lang w:eastAsia="en-US"/>
              </w:rPr>
            </w:pPr>
            <w:r w:rsidRPr="004B425B">
              <w:rPr>
                <w:lang w:eastAsia="en-US"/>
              </w:rPr>
              <w:t xml:space="preserve">Население (тарифы указываются с учетом </w:t>
            </w:r>
            <w:proofErr w:type="gramStart"/>
            <w:r w:rsidRPr="004B425B">
              <w:rPr>
                <w:lang w:eastAsia="en-US"/>
              </w:rPr>
              <w:t>НДС)*</w:t>
            </w:r>
            <w:proofErr w:type="gramEnd"/>
          </w:p>
        </w:tc>
      </w:tr>
      <w:tr w:rsidR="004B425B" w:rsidRPr="004B425B" w14:paraId="2D517CAC" w14:textId="77777777" w:rsidTr="00B33080">
        <w:trPr>
          <w:trHeight w:val="519"/>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2682FFA" w14:textId="77777777" w:rsidR="004B425B" w:rsidRPr="004B425B" w:rsidRDefault="004B425B" w:rsidP="004B425B">
            <w:pPr>
              <w:rPr>
                <w:lang w:eastAsia="en-US"/>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12053BBA" w14:textId="77777777" w:rsidR="004B425B" w:rsidRPr="004B425B" w:rsidRDefault="004B425B" w:rsidP="004B425B">
            <w:pPr>
              <w:ind w:right="-2"/>
              <w:jc w:val="center"/>
              <w:rPr>
                <w:lang w:eastAsia="en-US"/>
              </w:rPr>
            </w:pPr>
            <w:proofErr w:type="spellStart"/>
            <w:r w:rsidRPr="004B425B">
              <w:rPr>
                <w:lang w:eastAsia="en-US"/>
              </w:rPr>
              <w:t>Односта-вочный</w:t>
            </w:r>
            <w:proofErr w:type="spellEnd"/>
          </w:p>
          <w:p w14:paraId="6DD100FF" w14:textId="77777777" w:rsidR="004B425B" w:rsidRPr="004B425B" w:rsidRDefault="004B425B" w:rsidP="004B425B">
            <w:pPr>
              <w:rPr>
                <w:lang w:eastAsia="en-US"/>
              </w:rPr>
            </w:pPr>
            <w:r w:rsidRPr="004B425B">
              <w:rPr>
                <w:lang w:eastAsia="en-US"/>
              </w:rPr>
              <w:t>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62019D8" w14:textId="77777777" w:rsidR="004B425B" w:rsidRPr="004B425B" w:rsidRDefault="004B425B" w:rsidP="004B425B">
            <w:pPr>
              <w:tabs>
                <w:tab w:val="left" w:pos="-142"/>
              </w:tabs>
              <w:ind w:right="-51" w:hanging="104"/>
              <w:jc w:val="center"/>
              <w:rPr>
                <w:sz w:val="22"/>
                <w:szCs w:val="22"/>
                <w:lang w:eastAsia="en-US"/>
              </w:rPr>
            </w:pPr>
            <w:r w:rsidRPr="004B425B">
              <w:rPr>
                <w:sz w:val="22"/>
                <w:szCs w:val="22"/>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8C39D4" w14:textId="77777777" w:rsidR="004B425B" w:rsidRPr="004B425B" w:rsidRDefault="004B425B" w:rsidP="004B425B">
            <w:pPr>
              <w:tabs>
                <w:tab w:val="left" w:pos="-142"/>
              </w:tabs>
              <w:ind w:right="-51" w:hanging="104"/>
              <w:jc w:val="center"/>
              <w:rPr>
                <w:sz w:val="22"/>
                <w:szCs w:val="22"/>
                <w:lang w:eastAsia="en-US"/>
              </w:rPr>
            </w:pPr>
            <w:r w:rsidRPr="004B425B">
              <w:rPr>
                <w:sz w:val="22"/>
                <w:szCs w:val="22"/>
                <w:lang w:eastAsia="en-US"/>
              </w:rPr>
              <w:t>1 333,36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9342FF"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7E0754"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7FEC016C"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1BFF7942"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2DB978B" w14:textId="77777777" w:rsidR="004B425B" w:rsidRPr="004B425B" w:rsidRDefault="004B425B" w:rsidP="004B425B">
            <w:pPr>
              <w:jc w:val="center"/>
              <w:rPr>
                <w:lang w:eastAsia="en-US"/>
              </w:rPr>
            </w:pPr>
            <w:r w:rsidRPr="004B425B">
              <w:rPr>
                <w:lang w:eastAsia="en-US"/>
              </w:rPr>
              <w:t>x</w:t>
            </w:r>
          </w:p>
        </w:tc>
      </w:tr>
      <w:tr w:rsidR="004B425B" w:rsidRPr="004B425B" w14:paraId="46B75980" w14:textId="77777777" w:rsidTr="00B33080">
        <w:trPr>
          <w:trHeight w:val="42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A28AFC6" w14:textId="77777777" w:rsidR="004B425B" w:rsidRPr="004B425B" w:rsidRDefault="004B425B" w:rsidP="004B425B">
            <w:pPr>
              <w:rPr>
                <w:lang w:eastAsia="en-US"/>
              </w:rPr>
            </w:pPr>
          </w:p>
        </w:tc>
        <w:tc>
          <w:tcPr>
            <w:tcW w:w="8334" w:type="dxa"/>
            <w:vMerge/>
            <w:tcBorders>
              <w:top w:val="single" w:sz="4" w:space="0" w:color="auto"/>
              <w:left w:val="single" w:sz="4" w:space="0" w:color="auto"/>
              <w:bottom w:val="single" w:sz="4" w:space="0" w:color="auto"/>
              <w:right w:val="single" w:sz="4" w:space="0" w:color="auto"/>
            </w:tcBorders>
            <w:vAlign w:val="center"/>
            <w:hideMark/>
          </w:tcPr>
          <w:p w14:paraId="75EBF7DF" w14:textId="77777777" w:rsidR="004B425B" w:rsidRPr="004B425B" w:rsidRDefault="004B425B" w:rsidP="004B425B">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8912802" w14:textId="77777777" w:rsidR="004B425B" w:rsidRPr="004B425B" w:rsidRDefault="004B425B" w:rsidP="004B425B">
            <w:pPr>
              <w:tabs>
                <w:tab w:val="left" w:pos="-142"/>
              </w:tabs>
              <w:ind w:right="-51" w:hanging="104"/>
              <w:jc w:val="center"/>
              <w:rPr>
                <w:sz w:val="22"/>
                <w:szCs w:val="22"/>
                <w:lang w:eastAsia="en-US"/>
              </w:rPr>
            </w:pPr>
            <w:r w:rsidRPr="004B425B">
              <w:rPr>
                <w:sz w:val="22"/>
                <w:szCs w:val="22"/>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B8DA9F" w14:textId="77777777" w:rsidR="004B425B" w:rsidRPr="004B425B" w:rsidRDefault="004B425B" w:rsidP="004B425B">
            <w:pPr>
              <w:tabs>
                <w:tab w:val="left" w:pos="-142"/>
              </w:tabs>
              <w:ind w:right="-51" w:hanging="104"/>
              <w:jc w:val="center"/>
              <w:rPr>
                <w:sz w:val="22"/>
                <w:szCs w:val="22"/>
                <w:lang w:eastAsia="en-US"/>
              </w:rPr>
            </w:pPr>
            <w:r w:rsidRPr="004B425B">
              <w:rPr>
                <w:sz w:val="22"/>
                <w:szCs w:val="22"/>
                <w:lang w:eastAsia="en-US"/>
              </w:rPr>
              <w:t>1 145,10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7F662"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A3C160"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103E6D6C"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45F89124"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BE4E1CD" w14:textId="77777777" w:rsidR="004B425B" w:rsidRPr="004B425B" w:rsidRDefault="004B425B" w:rsidP="004B425B">
            <w:pPr>
              <w:jc w:val="center"/>
              <w:rPr>
                <w:lang w:eastAsia="en-US"/>
              </w:rPr>
            </w:pPr>
            <w:r w:rsidRPr="004B425B">
              <w:rPr>
                <w:lang w:eastAsia="en-US"/>
              </w:rPr>
              <w:t>x</w:t>
            </w:r>
          </w:p>
        </w:tc>
      </w:tr>
      <w:tr w:rsidR="004B425B" w:rsidRPr="004B425B" w14:paraId="6C185644" w14:textId="77777777" w:rsidTr="00B33080">
        <w:tc>
          <w:tcPr>
            <w:tcW w:w="1731" w:type="dxa"/>
            <w:vMerge/>
            <w:tcBorders>
              <w:top w:val="single" w:sz="4" w:space="0" w:color="auto"/>
              <w:left w:val="single" w:sz="4" w:space="0" w:color="auto"/>
              <w:bottom w:val="single" w:sz="4" w:space="0" w:color="auto"/>
              <w:right w:val="single" w:sz="4" w:space="0" w:color="auto"/>
            </w:tcBorders>
            <w:vAlign w:val="center"/>
            <w:hideMark/>
          </w:tcPr>
          <w:p w14:paraId="02F1703A" w14:textId="77777777" w:rsidR="004B425B" w:rsidRPr="004B425B" w:rsidRDefault="004B425B" w:rsidP="004B425B">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036B03B1" w14:textId="77777777" w:rsidR="004B425B" w:rsidRPr="004B425B" w:rsidRDefault="004B425B" w:rsidP="004B425B">
            <w:pPr>
              <w:ind w:right="-2"/>
              <w:jc w:val="center"/>
              <w:rPr>
                <w:lang w:eastAsia="en-US"/>
              </w:rPr>
            </w:pPr>
            <w:proofErr w:type="spellStart"/>
            <w:r w:rsidRPr="004B425B">
              <w:rPr>
                <w:lang w:eastAsia="en-US"/>
              </w:rPr>
              <w:t>Двухста-вочный</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3B794DA2" w14:textId="77777777" w:rsidR="004B425B" w:rsidRPr="004B425B" w:rsidRDefault="004B425B" w:rsidP="004B425B">
            <w:pPr>
              <w:jc w:val="center"/>
              <w:rPr>
                <w:lang w:eastAsia="en-US"/>
              </w:rPr>
            </w:pPr>
            <w:r w:rsidRPr="004B425B">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A41064" w14:textId="77777777" w:rsidR="004B425B" w:rsidRPr="004B425B" w:rsidRDefault="004B425B" w:rsidP="004B425B">
            <w:pPr>
              <w:jc w:val="center"/>
              <w:rPr>
                <w:lang w:eastAsia="en-US"/>
              </w:rPr>
            </w:pPr>
            <w:r w:rsidRPr="004B425B">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15A100"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CE3A37"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069C392F"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324A7473"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D623857" w14:textId="77777777" w:rsidR="004B425B" w:rsidRPr="004B425B" w:rsidRDefault="004B425B" w:rsidP="004B425B">
            <w:pPr>
              <w:jc w:val="center"/>
              <w:rPr>
                <w:lang w:eastAsia="en-US"/>
              </w:rPr>
            </w:pPr>
            <w:r w:rsidRPr="004B425B">
              <w:rPr>
                <w:lang w:eastAsia="en-US"/>
              </w:rPr>
              <w:t>x</w:t>
            </w:r>
          </w:p>
        </w:tc>
      </w:tr>
      <w:tr w:rsidR="004B425B" w:rsidRPr="004B425B" w14:paraId="49DBC66E" w14:textId="77777777" w:rsidTr="00B1378F">
        <w:trPr>
          <w:trHeight w:val="348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CB267DC" w14:textId="77777777" w:rsidR="004B425B" w:rsidRPr="004B425B" w:rsidRDefault="004B425B" w:rsidP="004B425B">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6347582F" w14:textId="77777777" w:rsidR="004B425B" w:rsidRPr="004B425B" w:rsidRDefault="004B425B" w:rsidP="004B425B">
            <w:pPr>
              <w:rPr>
                <w:lang w:eastAsia="en-US"/>
              </w:rPr>
            </w:pPr>
          </w:p>
          <w:p w14:paraId="430EE741" w14:textId="77777777" w:rsidR="004B425B" w:rsidRPr="004B425B" w:rsidRDefault="004B425B" w:rsidP="004B425B">
            <w:pPr>
              <w:rPr>
                <w:lang w:eastAsia="en-US"/>
              </w:rPr>
            </w:pPr>
            <w:r w:rsidRPr="004B425B">
              <w:rPr>
                <w:lang w:eastAsia="en-US"/>
              </w:rPr>
              <w:t>Ставка за тепловую энергию, руб./Гкал</w:t>
            </w:r>
          </w:p>
          <w:p w14:paraId="2DCA7CD6" w14:textId="77777777" w:rsidR="004B425B" w:rsidRPr="004B425B" w:rsidRDefault="004B425B" w:rsidP="004B425B">
            <w:pPr>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4C23D783" w14:textId="77777777" w:rsidR="004B425B" w:rsidRPr="004B425B" w:rsidRDefault="004B425B" w:rsidP="004B425B">
            <w:pPr>
              <w:jc w:val="center"/>
              <w:rPr>
                <w:lang w:eastAsia="en-US"/>
              </w:rPr>
            </w:pPr>
            <w:r w:rsidRPr="004B425B">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0F9828" w14:textId="77777777" w:rsidR="004B425B" w:rsidRPr="004B425B" w:rsidRDefault="004B425B" w:rsidP="004B425B">
            <w:pPr>
              <w:jc w:val="center"/>
              <w:rPr>
                <w:lang w:eastAsia="en-US"/>
              </w:rPr>
            </w:pPr>
            <w:r w:rsidRPr="004B425B">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4CE8A8"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8662B9"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62865069"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5C7BA10"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A39E38F" w14:textId="77777777" w:rsidR="004B425B" w:rsidRPr="004B425B" w:rsidRDefault="004B425B" w:rsidP="004B425B">
            <w:pPr>
              <w:jc w:val="center"/>
              <w:rPr>
                <w:lang w:eastAsia="en-US"/>
              </w:rPr>
            </w:pPr>
            <w:r w:rsidRPr="004B425B">
              <w:rPr>
                <w:lang w:eastAsia="en-US"/>
              </w:rPr>
              <w:t>x</w:t>
            </w:r>
          </w:p>
        </w:tc>
      </w:tr>
      <w:tr w:rsidR="004B425B" w:rsidRPr="004B425B" w14:paraId="52AA0338" w14:textId="77777777" w:rsidTr="00B33080">
        <w:tc>
          <w:tcPr>
            <w:tcW w:w="1731" w:type="dxa"/>
            <w:tcBorders>
              <w:top w:val="single" w:sz="4" w:space="0" w:color="auto"/>
              <w:left w:val="single" w:sz="4" w:space="0" w:color="auto"/>
              <w:bottom w:val="single" w:sz="4" w:space="0" w:color="auto"/>
              <w:right w:val="single" w:sz="4" w:space="0" w:color="auto"/>
            </w:tcBorders>
            <w:vAlign w:val="center"/>
            <w:hideMark/>
          </w:tcPr>
          <w:p w14:paraId="0F584FDE" w14:textId="77777777" w:rsidR="004B425B" w:rsidRPr="004B425B" w:rsidRDefault="004B425B" w:rsidP="004B425B">
            <w:pPr>
              <w:jc w:val="center"/>
              <w:rPr>
                <w:lang w:eastAsia="en-US"/>
              </w:rPr>
            </w:pPr>
            <w:r w:rsidRPr="004B425B">
              <w:rPr>
                <w:lang w:eastAsia="en-US"/>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14:paraId="49FCAC53" w14:textId="77777777" w:rsidR="004B425B" w:rsidRPr="004B425B" w:rsidRDefault="004B425B" w:rsidP="004B425B">
            <w:pPr>
              <w:jc w:val="center"/>
              <w:rPr>
                <w:lang w:eastAsia="en-US"/>
              </w:rPr>
            </w:pPr>
            <w:r w:rsidRPr="004B425B">
              <w:rPr>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D6BBA39" w14:textId="77777777" w:rsidR="004B425B" w:rsidRPr="004B425B" w:rsidRDefault="004B425B" w:rsidP="004B425B">
            <w:pPr>
              <w:jc w:val="center"/>
              <w:rPr>
                <w:lang w:eastAsia="en-US"/>
              </w:rPr>
            </w:pPr>
            <w:r w:rsidRPr="004B425B">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42740" w14:textId="77777777" w:rsidR="004B425B" w:rsidRPr="004B425B" w:rsidRDefault="004B425B" w:rsidP="004B425B">
            <w:pPr>
              <w:jc w:val="center"/>
              <w:rPr>
                <w:lang w:eastAsia="en-US"/>
              </w:rPr>
            </w:pPr>
            <w:r w:rsidRPr="004B425B">
              <w:rPr>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2968B" w14:textId="77777777" w:rsidR="004B425B" w:rsidRPr="004B425B" w:rsidRDefault="004B425B" w:rsidP="004B425B">
            <w:pPr>
              <w:jc w:val="center"/>
              <w:rPr>
                <w:lang w:eastAsia="en-US"/>
              </w:rPr>
            </w:pPr>
            <w:r w:rsidRPr="004B425B">
              <w:rPr>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86399A" w14:textId="77777777" w:rsidR="004B425B" w:rsidRPr="004B425B" w:rsidRDefault="004B425B" w:rsidP="004B425B">
            <w:pPr>
              <w:jc w:val="center"/>
              <w:rPr>
                <w:lang w:eastAsia="en-US"/>
              </w:rPr>
            </w:pPr>
            <w:r w:rsidRPr="004B425B">
              <w:rPr>
                <w:lang w:eastAsia="en-US"/>
              </w:rPr>
              <w:t>6</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E5C7A06" w14:textId="77777777" w:rsidR="004B425B" w:rsidRPr="004B425B" w:rsidRDefault="004B425B" w:rsidP="004B425B">
            <w:pPr>
              <w:jc w:val="center"/>
              <w:rPr>
                <w:lang w:eastAsia="en-US"/>
              </w:rPr>
            </w:pPr>
            <w:r w:rsidRPr="004B425B">
              <w:rPr>
                <w:lang w:eastAsia="en-US"/>
              </w:rPr>
              <w:t>7</w:t>
            </w:r>
          </w:p>
        </w:tc>
        <w:tc>
          <w:tcPr>
            <w:tcW w:w="806" w:type="dxa"/>
            <w:tcBorders>
              <w:top w:val="single" w:sz="4" w:space="0" w:color="auto"/>
              <w:left w:val="single" w:sz="4" w:space="0" w:color="auto"/>
              <w:bottom w:val="single" w:sz="4" w:space="0" w:color="auto"/>
              <w:right w:val="single" w:sz="4" w:space="0" w:color="auto"/>
            </w:tcBorders>
            <w:vAlign w:val="center"/>
            <w:hideMark/>
          </w:tcPr>
          <w:p w14:paraId="4CC2110B" w14:textId="77777777" w:rsidR="004B425B" w:rsidRPr="004B425B" w:rsidRDefault="004B425B" w:rsidP="004B425B">
            <w:pPr>
              <w:jc w:val="center"/>
              <w:rPr>
                <w:lang w:eastAsia="en-US"/>
              </w:rPr>
            </w:pPr>
            <w:r w:rsidRPr="004B425B">
              <w:rPr>
                <w:lang w:eastAsia="en-US"/>
              </w:rPr>
              <w:t>8</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C14BD2B" w14:textId="77777777" w:rsidR="004B425B" w:rsidRPr="004B425B" w:rsidRDefault="004B425B" w:rsidP="004B425B">
            <w:pPr>
              <w:jc w:val="center"/>
              <w:rPr>
                <w:lang w:eastAsia="en-US"/>
              </w:rPr>
            </w:pPr>
            <w:r w:rsidRPr="004B425B">
              <w:rPr>
                <w:lang w:eastAsia="en-US"/>
              </w:rPr>
              <w:t>9</w:t>
            </w:r>
          </w:p>
        </w:tc>
      </w:tr>
      <w:tr w:rsidR="004B425B" w:rsidRPr="004B425B" w14:paraId="1B220AB5" w14:textId="77777777" w:rsidTr="00B33080">
        <w:trPr>
          <w:trHeight w:val="1870"/>
        </w:trPr>
        <w:tc>
          <w:tcPr>
            <w:tcW w:w="1731" w:type="dxa"/>
            <w:tcBorders>
              <w:top w:val="single" w:sz="4" w:space="0" w:color="auto"/>
              <w:left w:val="single" w:sz="4" w:space="0" w:color="auto"/>
              <w:bottom w:val="single" w:sz="4" w:space="0" w:color="auto"/>
              <w:right w:val="single" w:sz="4" w:space="0" w:color="auto"/>
            </w:tcBorders>
            <w:vAlign w:val="center"/>
            <w:hideMark/>
          </w:tcPr>
          <w:p w14:paraId="5F4A6B0F" w14:textId="77777777" w:rsidR="004B425B" w:rsidRPr="004B425B" w:rsidRDefault="004B425B" w:rsidP="004B425B">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4FA17FC" w14:textId="77777777" w:rsidR="004B425B" w:rsidRPr="004B425B" w:rsidRDefault="004B425B" w:rsidP="004B425B">
            <w:pPr>
              <w:ind w:left="-109" w:right="-113"/>
              <w:jc w:val="center"/>
              <w:rPr>
                <w:lang w:eastAsia="en-US"/>
              </w:rPr>
            </w:pPr>
            <w:r w:rsidRPr="004B425B">
              <w:rPr>
                <w:lang w:eastAsia="en-US"/>
              </w:rPr>
              <w:t>Ставка за содержание тепловой мощности, тыс. руб./</w:t>
            </w:r>
          </w:p>
          <w:p w14:paraId="4976E9D9" w14:textId="77777777" w:rsidR="004B425B" w:rsidRPr="004B425B" w:rsidRDefault="004B425B" w:rsidP="004B425B">
            <w:pPr>
              <w:jc w:val="center"/>
              <w:rPr>
                <w:lang w:eastAsia="en-US"/>
              </w:rPr>
            </w:pPr>
            <w:r w:rsidRPr="004B425B">
              <w:rPr>
                <w:lang w:eastAsia="en-US"/>
              </w:rPr>
              <w:t>Гкал/ч в мес.</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1F618B9" w14:textId="77777777" w:rsidR="004B425B" w:rsidRPr="004B425B" w:rsidRDefault="004B425B" w:rsidP="004B425B">
            <w:pPr>
              <w:jc w:val="center"/>
              <w:rPr>
                <w:lang w:eastAsia="en-US"/>
              </w:rPr>
            </w:pPr>
            <w:r w:rsidRPr="004B425B">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1F6AD2" w14:textId="77777777" w:rsidR="004B425B" w:rsidRPr="004B425B" w:rsidRDefault="004B425B" w:rsidP="004B425B">
            <w:pPr>
              <w:jc w:val="center"/>
              <w:rPr>
                <w:lang w:eastAsia="en-US"/>
              </w:rPr>
            </w:pPr>
            <w:r w:rsidRPr="004B425B">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51A646" w14:textId="77777777" w:rsidR="004B425B" w:rsidRPr="004B425B" w:rsidRDefault="004B425B" w:rsidP="004B425B">
            <w:pPr>
              <w:jc w:val="center"/>
              <w:rPr>
                <w:lang w:eastAsia="en-US"/>
              </w:rPr>
            </w:pPr>
            <w:r w:rsidRPr="004B425B">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6496CE" w14:textId="77777777" w:rsidR="004B425B" w:rsidRPr="004B425B" w:rsidRDefault="004B425B" w:rsidP="004B425B">
            <w:pPr>
              <w:jc w:val="center"/>
              <w:rPr>
                <w:lang w:eastAsia="en-US"/>
              </w:rPr>
            </w:pPr>
            <w:r w:rsidRPr="004B425B">
              <w:rPr>
                <w:lang w:eastAsia="en-US"/>
              </w:rPr>
              <w:t>x</w:t>
            </w: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14:paraId="45FA52B3" w14:textId="77777777" w:rsidR="004B425B" w:rsidRPr="004B425B" w:rsidRDefault="004B425B" w:rsidP="004B425B">
            <w:pPr>
              <w:jc w:val="center"/>
              <w:rPr>
                <w:lang w:eastAsia="en-US"/>
              </w:rPr>
            </w:pPr>
            <w:r w:rsidRPr="004B425B">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F436C3A" w14:textId="77777777" w:rsidR="004B425B" w:rsidRPr="004B425B" w:rsidRDefault="004B425B" w:rsidP="004B425B">
            <w:pPr>
              <w:jc w:val="center"/>
              <w:rPr>
                <w:lang w:eastAsia="en-US"/>
              </w:rPr>
            </w:pPr>
            <w:r w:rsidRPr="004B425B">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89BC6AF" w14:textId="77777777" w:rsidR="004B425B" w:rsidRPr="004B425B" w:rsidRDefault="004B425B" w:rsidP="004B425B">
            <w:pPr>
              <w:jc w:val="center"/>
              <w:rPr>
                <w:lang w:eastAsia="en-US"/>
              </w:rPr>
            </w:pPr>
            <w:r w:rsidRPr="004B425B">
              <w:rPr>
                <w:lang w:eastAsia="en-US"/>
              </w:rPr>
              <w:t>x</w:t>
            </w:r>
          </w:p>
        </w:tc>
      </w:tr>
    </w:tbl>
    <w:p w14:paraId="04018126" w14:textId="77777777" w:rsidR="004B425B" w:rsidRPr="004B425B" w:rsidRDefault="004B425B" w:rsidP="004B425B">
      <w:pPr>
        <w:ind w:left="-709" w:right="-567" w:firstLine="567"/>
        <w:jc w:val="both"/>
        <w:rPr>
          <w:sz w:val="28"/>
          <w:szCs w:val="28"/>
          <w:lang w:eastAsia="en-US"/>
        </w:rPr>
      </w:pPr>
      <w:r w:rsidRPr="004B425B">
        <w:rPr>
          <w:sz w:val="28"/>
          <w:szCs w:val="28"/>
          <w:lang w:eastAsia="en-US"/>
        </w:rPr>
        <w:t xml:space="preserve">* Выделяется в целях реализации пункта 6 статьи 168 Налогового кодекса </w:t>
      </w:r>
    </w:p>
    <w:p w14:paraId="48C4358B" w14:textId="77777777" w:rsidR="004B425B" w:rsidRPr="004B425B" w:rsidRDefault="004B425B" w:rsidP="004B425B">
      <w:pPr>
        <w:ind w:left="-709" w:right="-567" w:firstLine="567"/>
        <w:jc w:val="both"/>
        <w:rPr>
          <w:sz w:val="28"/>
          <w:szCs w:val="28"/>
          <w:lang w:eastAsia="en-US"/>
        </w:rPr>
      </w:pPr>
      <w:r w:rsidRPr="004B425B">
        <w:rPr>
          <w:sz w:val="28"/>
          <w:szCs w:val="28"/>
          <w:lang w:eastAsia="en-US"/>
        </w:rPr>
        <w:t xml:space="preserve">Российской Федерации (часть вторая).                                                                              </w:t>
      </w:r>
    </w:p>
    <w:p w14:paraId="2A46EBD1" w14:textId="77777777" w:rsidR="004B425B" w:rsidRPr="004B425B" w:rsidRDefault="004B425B" w:rsidP="004B425B">
      <w:pPr>
        <w:ind w:left="284"/>
        <w:jc w:val="both"/>
        <w:rPr>
          <w:sz w:val="28"/>
          <w:szCs w:val="28"/>
        </w:rPr>
      </w:pPr>
    </w:p>
    <w:p w14:paraId="30E7DF80" w14:textId="77777777" w:rsidR="004B425B" w:rsidRDefault="004B425B" w:rsidP="004B425B">
      <w:pPr>
        <w:tabs>
          <w:tab w:val="left" w:pos="3686"/>
          <w:tab w:val="left" w:pos="9498"/>
        </w:tabs>
        <w:ind w:right="-569"/>
        <w:sectPr w:rsidR="004B425B" w:rsidSect="004B425B">
          <w:pgSz w:w="11906" w:h="16838"/>
          <w:pgMar w:top="567" w:right="851" w:bottom="851" w:left="1418" w:header="709" w:footer="709" w:gutter="0"/>
          <w:cols w:space="708"/>
          <w:titlePg/>
          <w:docGrid w:linePitch="360"/>
        </w:sectPr>
      </w:pPr>
    </w:p>
    <w:p w14:paraId="4A760678" w14:textId="67235BA0" w:rsidR="004B425B" w:rsidRPr="00F01343" w:rsidRDefault="004B425B" w:rsidP="004B425B">
      <w:pPr>
        <w:tabs>
          <w:tab w:val="left" w:pos="270"/>
          <w:tab w:val="right" w:pos="9355"/>
        </w:tabs>
        <w:ind w:left="-1815" w:firstLine="13155"/>
      </w:pPr>
      <w:r w:rsidRPr="00F01343">
        <w:lastRenderedPageBreak/>
        <w:t xml:space="preserve">Приложение № </w:t>
      </w:r>
      <w:r>
        <w:t>3 к протоколу</w:t>
      </w:r>
      <w:r w:rsidRPr="00F01343">
        <w:t xml:space="preserve"> № </w:t>
      </w:r>
      <w:r>
        <w:t>16</w:t>
      </w:r>
    </w:p>
    <w:p w14:paraId="2CE302AF" w14:textId="77777777" w:rsidR="004B425B" w:rsidRPr="00F01343" w:rsidRDefault="004B425B" w:rsidP="004B425B">
      <w:pPr>
        <w:tabs>
          <w:tab w:val="left" w:pos="3686"/>
          <w:tab w:val="left" w:pos="9498"/>
        </w:tabs>
        <w:ind w:left="-1815" w:right="-569" w:firstLine="13155"/>
      </w:pPr>
      <w:r w:rsidRPr="00F01343">
        <w:t>заседания правления Региональной</w:t>
      </w:r>
    </w:p>
    <w:p w14:paraId="1BEACC4B" w14:textId="77777777" w:rsidR="004B425B" w:rsidRPr="00F01343" w:rsidRDefault="004B425B" w:rsidP="004B425B">
      <w:pPr>
        <w:tabs>
          <w:tab w:val="left" w:pos="3686"/>
          <w:tab w:val="left" w:pos="9498"/>
        </w:tabs>
        <w:ind w:left="-1815" w:right="-569" w:firstLine="13155"/>
      </w:pPr>
      <w:r w:rsidRPr="00F01343">
        <w:t>энергетической комиссии</w:t>
      </w:r>
    </w:p>
    <w:p w14:paraId="19AC0F1F" w14:textId="77777777" w:rsidR="004B425B" w:rsidRDefault="004B425B" w:rsidP="004B425B">
      <w:pPr>
        <w:tabs>
          <w:tab w:val="left" w:pos="3686"/>
          <w:tab w:val="left" w:pos="9498"/>
        </w:tabs>
        <w:ind w:left="-1815" w:right="-569" w:firstLine="13155"/>
      </w:pPr>
      <w:r w:rsidRPr="00F01343">
        <w:t xml:space="preserve">Кузбасса от </w:t>
      </w:r>
      <w:r>
        <w:t>26</w:t>
      </w:r>
      <w:r w:rsidRPr="00F01343">
        <w:t>.0</w:t>
      </w:r>
      <w:r>
        <w:t>3</w:t>
      </w:r>
      <w:r w:rsidRPr="00F01343">
        <w:t>.2024</w:t>
      </w:r>
    </w:p>
    <w:p w14:paraId="0A990119" w14:textId="77777777" w:rsidR="00B1378F" w:rsidRDefault="00B1378F" w:rsidP="004B425B">
      <w:pPr>
        <w:tabs>
          <w:tab w:val="left" w:pos="3686"/>
          <w:tab w:val="left" w:pos="9498"/>
        </w:tabs>
        <w:ind w:right="-569"/>
        <w:sectPr w:rsidR="00B1378F" w:rsidSect="004B425B">
          <w:pgSz w:w="16838" w:h="11906" w:orient="landscape"/>
          <w:pgMar w:top="567" w:right="567" w:bottom="851" w:left="851" w:header="709" w:footer="709" w:gutter="0"/>
          <w:cols w:space="708"/>
          <w:titlePg/>
          <w:docGrid w:linePitch="360"/>
        </w:sectPr>
      </w:pPr>
      <w:r w:rsidRPr="00B1378F">
        <w:rPr>
          <w:noProof/>
        </w:rPr>
        <w:drawing>
          <wp:inline distT="0" distB="0" distL="0" distR="0" wp14:anchorId="674FC2F4" wp14:editId="4C739E9E">
            <wp:extent cx="9667875" cy="5895975"/>
            <wp:effectExtent l="0" t="0" r="9525" b="9525"/>
            <wp:docPr id="12287992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67875" cy="5895975"/>
                    </a:xfrm>
                    <a:prstGeom prst="rect">
                      <a:avLst/>
                    </a:prstGeom>
                    <a:noFill/>
                    <a:ln>
                      <a:noFill/>
                    </a:ln>
                  </pic:spPr>
                </pic:pic>
              </a:graphicData>
            </a:graphic>
          </wp:inline>
        </w:drawing>
      </w:r>
    </w:p>
    <w:p w14:paraId="66586B7C" w14:textId="77777777" w:rsidR="00F774AF" w:rsidRDefault="00B1378F" w:rsidP="004B425B">
      <w:pPr>
        <w:tabs>
          <w:tab w:val="left" w:pos="3686"/>
          <w:tab w:val="left" w:pos="9498"/>
        </w:tabs>
        <w:ind w:right="-569"/>
        <w:sectPr w:rsidR="00F774AF" w:rsidSect="004B425B">
          <w:pgSz w:w="16838" w:h="11906" w:orient="landscape"/>
          <w:pgMar w:top="567" w:right="567" w:bottom="851" w:left="851" w:header="709" w:footer="709" w:gutter="0"/>
          <w:cols w:space="708"/>
          <w:titlePg/>
          <w:docGrid w:linePitch="360"/>
        </w:sectPr>
      </w:pPr>
      <w:r w:rsidRPr="00B1378F">
        <w:rPr>
          <w:noProof/>
        </w:rPr>
        <w:lastRenderedPageBreak/>
        <w:drawing>
          <wp:inline distT="0" distB="0" distL="0" distR="0" wp14:anchorId="29407949" wp14:editId="7A8C0D71">
            <wp:extent cx="9422765" cy="6659880"/>
            <wp:effectExtent l="0" t="0" r="6985" b="7620"/>
            <wp:docPr id="17628817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22765" cy="6659880"/>
                    </a:xfrm>
                    <a:prstGeom prst="rect">
                      <a:avLst/>
                    </a:prstGeom>
                    <a:noFill/>
                    <a:ln>
                      <a:noFill/>
                    </a:ln>
                  </pic:spPr>
                </pic:pic>
              </a:graphicData>
            </a:graphic>
          </wp:inline>
        </w:drawing>
      </w:r>
    </w:p>
    <w:p w14:paraId="061EC780" w14:textId="77777777" w:rsidR="00F774AF" w:rsidRDefault="00F774AF" w:rsidP="00F774AF">
      <w:pPr>
        <w:tabs>
          <w:tab w:val="left" w:pos="3686"/>
          <w:tab w:val="left" w:pos="9498"/>
        </w:tabs>
        <w:ind w:right="-569" w:firstLine="567"/>
      </w:pPr>
    </w:p>
    <w:sectPr w:rsidR="00F774AF" w:rsidSect="00F774AF">
      <w:pgSz w:w="11906" w:h="16838"/>
      <w:pgMar w:top="567" w:right="851"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0ACB" w14:textId="77777777" w:rsidR="00FF7645" w:rsidRDefault="00FF7645">
    <w:pPr>
      <w:pStyle w:val="a9"/>
      <w:framePr w:wrap="around" w:vAnchor="text" w:hAnchor="margin" w:xAlign="center" w:y="1"/>
      <w:rPr>
        <w:rStyle w:val="af7"/>
      </w:rPr>
    </w:pPr>
    <w:r>
      <w:fldChar w:fldCharType="begin"/>
    </w:r>
    <w:r>
      <w:rPr>
        <w:rStyle w:val="af7"/>
      </w:rPr>
      <w:instrText xml:space="preserve">PAGE  </w:instrText>
    </w:r>
    <w:r>
      <w:fldChar w:fldCharType="end"/>
    </w:r>
  </w:p>
  <w:p w14:paraId="772ABE85" w14:textId="77777777" w:rsidR="00FF7645" w:rsidRDefault="00FF764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A4B8" w14:textId="77777777" w:rsidR="004B425B" w:rsidRDefault="004B425B">
    <w:pPr>
      <w:pStyle w:val="a9"/>
      <w:framePr w:wrap="around" w:vAnchor="text" w:hAnchor="margin" w:xAlign="center" w:y="1"/>
      <w:rPr>
        <w:rStyle w:val="af7"/>
      </w:rPr>
    </w:pPr>
    <w:r>
      <w:fldChar w:fldCharType="begin"/>
    </w:r>
    <w:r>
      <w:rPr>
        <w:rStyle w:val="af7"/>
      </w:rPr>
      <w:instrText xml:space="preserve">PAGE  </w:instrText>
    </w:r>
    <w:r>
      <w:fldChar w:fldCharType="end"/>
    </w:r>
  </w:p>
  <w:p w14:paraId="11F2F90B" w14:textId="77777777" w:rsidR="004B425B" w:rsidRDefault="004B425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072859"/>
      <w:docPartObj>
        <w:docPartGallery w:val="Page Numbers (Top of Page)"/>
        <w:docPartUnique/>
      </w:docPartObj>
    </w:sdtPr>
    <w:sdtContent>
      <w:p w14:paraId="57842FDC" w14:textId="77777777" w:rsidR="00FF7645" w:rsidRDefault="00FF7645">
        <w:pPr>
          <w:pStyle w:val="a7"/>
          <w:jc w:val="center"/>
        </w:pPr>
        <w:r>
          <w:fldChar w:fldCharType="begin"/>
        </w:r>
        <w:r>
          <w:instrText>PAGE   \* MERGEFORMAT</w:instrText>
        </w:r>
        <w:r>
          <w:fldChar w:fldCharType="separate"/>
        </w:r>
        <w:r w:rsidRPr="002022A9">
          <w:rPr>
            <w:noProof/>
          </w:rPr>
          <w:t>12</w:t>
        </w:r>
        <w:r>
          <w:fldChar w:fldCharType="end"/>
        </w:r>
      </w:p>
    </w:sdtContent>
  </w:sdt>
  <w:p w14:paraId="052CFD91" w14:textId="77777777" w:rsidR="00FF7645" w:rsidRPr="0051078F" w:rsidRDefault="00FF764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175436"/>
      <w:docPartObj>
        <w:docPartGallery w:val="Page Numbers (Top of Page)"/>
        <w:docPartUnique/>
      </w:docPartObj>
    </w:sdtPr>
    <w:sdtEndPr/>
    <w:sdtContent>
      <w:p w14:paraId="6DC04025" w14:textId="77777777" w:rsidR="004B425B" w:rsidRDefault="004B425B">
        <w:pPr>
          <w:pStyle w:val="a7"/>
          <w:jc w:val="center"/>
        </w:pPr>
        <w:r>
          <w:fldChar w:fldCharType="begin"/>
        </w:r>
        <w:r>
          <w:instrText>PAGE   \* MERGEFORMAT</w:instrText>
        </w:r>
        <w:r>
          <w:fldChar w:fldCharType="separate"/>
        </w:r>
        <w:r w:rsidRPr="002022A9">
          <w:rPr>
            <w:noProof/>
          </w:rPr>
          <w:t>12</w:t>
        </w:r>
        <w:r>
          <w:fldChar w:fldCharType="end"/>
        </w:r>
      </w:p>
    </w:sdtContent>
  </w:sdt>
  <w:p w14:paraId="0369AE93" w14:textId="77777777" w:rsidR="004B425B" w:rsidRPr="0051078F" w:rsidRDefault="004B425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15:restartNumberingAfterBreak="0">
    <w:nsid w:val="06797041"/>
    <w:multiLevelType w:val="multilevel"/>
    <w:tmpl w:val="833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5"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3FA77D6"/>
    <w:multiLevelType w:val="hybridMultilevel"/>
    <w:tmpl w:val="86E233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13248C"/>
    <w:multiLevelType w:val="hybridMultilevel"/>
    <w:tmpl w:val="236EAF38"/>
    <w:lvl w:ilvl="0" w:tplc="DB5E27F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833AAF"/>
    <w:multiLevelType w:val="hybridMultilevel"/>
    <w:tmpl w:val="7FF2D390"/>
    <w:lvl w:ilvl="0" w:tplc="91529AE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FA7F09"/>
    <w:multiLevelType w:val="hybridMultilevel"/>
    <w:tmpl w:val="AFBE9FCE"/>
    <w:lvl w:ilvl="0" w:tplc="F638640C">
      <w:start w:val="3"/>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455A5E6B"/>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197EEA"/>
    <w:multiLevelType w:val="hybridMultilevel"/>
    <w:tmpl w:val="EDAED5C2"/>
    <w:lvl w:ilvl="0" w:tplc="714CCD4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852A39"/>
    <w:multiLevelType w:val="hybridMultilevel"/>
    <w:tmpl w:val="66728C72"/>
    <w:lvl w:ilvl="0" w:tplc="D278CFA4">
      <w:start w:val="27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31104F6"/>
    <w:multiLevelType w:val="multilevel"/>
    <w:tmpl w:val="DE4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BDD52B7"/>
    <w:multiLevelType w:val="hybridMultilevel"/>
    <w:tmpl w:val="F1364814"/>
    <w:lvl w:ilvl="0" w:tplc="26FA89DA">
      <w:start w:val="27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35"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0"/>
  </w:num>
  <w:num w:numId="2" w16cid:durableId="279069456">
    <w:abstractNumId w:val="9"/>
  </w:num>
  <w:num w:numId="3" w16cid:durableId="2093697376">
    <w:abstractNumId w:val="32"/>
  </w:num>
  <w:num w:numId="4" w16cid:durableId="967856217">
    <w:abstractNumId w:val="34"/>
  </w:num>
  <w:num w:numId="5" w16cid:durableId="664480503">
    <w:abstractNumId w:val="33"/>
  </w:num>
  <w:num w:numId="6" w16cid:durableId="1717925945">
    <w:abstractNumId w:val="17"/>
  </w:num>
  <w:num w:numId="7" w16cid:durableId="737679147">
    <w:abstractNumId w:val="31"/>
  </w:num>
  <w:num w:numId="8" w16cid:durableId="1045907489">
    <w:abstractNumId w:val="11"/>
  </w:num>
  <w:num w:numId="9" w16cid:durableId="1940793067">
    <w:abstractNumId w:val="4"/>
  </w:num>
  <w:num w:numId="10" w16cid:durableId="1349287294">
    <w:abstractNumId w:val="29"/>
  </w:num>
  <w:num w:numId="11" w16cid:durableId="270674643">
    <w:abstractNumId w:val="13"/>
  </w:num>
  <w:num w:numId="12" w16cid:durableId="121002315">
    <w:abstractNumId w:val="7"/>
  </w:num>
  <w:num w:numId="13" w16cid:durableId="1149904938">
    <w:abstractNumId w:val="16"/>
  </w:num>
  <w:num w:numId="14" w16cid:durableId="460853627">
    <w:abstractNumId w:val="2"/>
  </w:num>
  <w:num w:numId="15" w16cid:durableId="1082992331">
    <w:abstractNumId w:val="28"/>
  </w:num>
  <w:num w:numId="16" w16cid:durableId="1085227092">
    <w:abstractNumId w:val="27"/>
  </w:num>
  <w:num w:numId="17" w16cid:durableId="89935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889636">
    <w:abstractNumId w:val="35"/>
  </w:num>
  <w:num w:numId="19" w16cid:durableId="1295411174">
    <w:abstractNumId w:val="24"/>
  </w:num>
  <w:num w:numId="20" w16cid:durableId="89743537">
    <w:abstractNumId w:val="12"/>
  </w:num>
  <w:num w:numId="21" w16cid:durableId="1713188280">
    <w:abstractNumId w:val="20"/>
  </w:num>
  <w:num w:numId="22" w16cid:durableId="1049569820">
    <w:abstractNumId w:val="8"/>
  </w:num>
  <w:num w:numId="23" w16cid:durableId="1268346008">
    <w:abstractNumId w:val="26"/>
  </w:num>
  <w:num w:numId="24" w16cid:durableId="2042703007">
    <w:abstractNumId w:val="23"/>
  </w:num>
  <w:num w:numId="25" w16cid:durableId="1166702166">
    <w:abstractNumId w:val="21"/>
  </w:num>
  <w:num w:numId="26" w16cid:durableId="250895545">
    <w:abstractNumId w:val="5"/>
  </w:num>
  <w:num w:numId="27" w16cid:durableId="1813866365">
    <w:abstractNumId w:val="1"/>
  </w:num>
  <w:num w:numId="28" w16cid:durableId="1414669500">
    <w:abstractNumId w:val="18"/>
  </w:num>
  <w:num w:numId="29" w16cid:durableId="152724162">
    <w:abstractNumId w:val="22"/>
  </w:num>
  <w:num w:numId="30" w16cid:durableId="353456275">
    <w:abstractNumId w:val="30"/>
  </w:num>
  <w:num w:numId="31" w16cid:durableId="816992960">
    <w:abstractNumId w:val="10"/>
  </w:num>
  <w:num w:numId="32" w16cid:durableId="1905725483">
    <w:abstractNumId w:val="14"/>
  </w:num>
  <w:num w:numId="33" w16cid:durableId="736128313">
    <w:abstractNumId w:val="15"/>
  </w:num>
  <w:num w:numId="34" w16cid:durableId="1195920033">
    <w:abstractNumId w:val="3"/>
  </w:num>
  <w:num w:numId="35" w16cid:durableId="1720591306">
    <w:abstractNumId w:val="25"/>
  </w:num>
  <w:num w:numId="36" w16cid:durableId="491794759">
    <w:abstractNumId w:val="6"/>
  </w:num>
  <w:num w:numId="37" w16cid:durableId="50698795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B425B"/>
    <w:rsid w:val="004C6BA0"/>
    <w:rsid w:val="004D1BF1"/>
    <w:rsid w:val="004D6B3E"/>
    <w:rsid w:val="004E6C27"/>
    <w:rsid w:val="004E6CB0"/>
    <w:rsid w:val="00531BBD"/>
    <w:rsid w:val="00543536"/>
    <w:rsid w:val="00544553"/>
    <w:rsid w:val="00545FC6"/>
    <w:rsid w:val="00550D55"/>
    <w:rsid w:val="005638D8"/>
    <w:rsid w:val="0057556A"/>
    <w:rsid w:val="00586532"/>
    <w:rsid w:val="0059468C"/>
    <w:rsid w:val="005A3A25"/>
    <w:rsid w:val="005A5BC6"/>
    <w:rsid w:val="005B5FA6"/>
    <w:rsid w:val="005C2CFF"/>
    <w:rsid w:val="005D4A5A"/>
    <w:rsid w:val="005E332C"/>
    <w:rsid w:val="005F0FDE"/>
    <w:rsid w:val="006100AF"/>
    <w:rsid w:val="00615874"/>
    <w:rsid w:val="006330BF"/>
    <w:rsid w:val="0064296A"/>
    <w:rsid w:val="00646DCE"/>
    <w:rsid w:val="00666C43"/>
    <w:rsid w:val="00680D94"/>
    <w:rsid w:val="006826FB"/>
    <w:rsid w:val="0069166C"/>
    <w:rsid w:val="006A3B85"/>
    <w:rsid w:val="006B5FB9"/>
    <w:rsid w:val="006B7859"/>
    <w:rsid w:val="006D6C31"/>
    <w:rsid w:val="006F04E4"/>
    <w:rsid w:val="006F1EE2"/>
    <w:rsid w:val="006F484C"/>
    <w:rsid w:val="007208D7"/>
    <w:rsid w:val="00743D54"/>
    <w:rsid w:val="00745AAF"/>
    <w:rsid w:val="00766625"/>
    <w:rsid w:val="007970AB"/>
    <w:rsid w:val="007A516C"/>
    <w:rsid w:val="007A5279"/>
    <w:rsid w:val="007A64A2"/>
    <w:rsid w:val="007C647D"/>
    <w:rsid w:val="007C7E01"/>
    <w:rsid w:val="007E1300"/>
    <w:rsid w:val="007F3B5B"/>
    <w:rsid w:val="007F528F"/>
    <w:rsid w:val="00816A6A"/>
    <w:rsid w:val="00825DE3"/>
    <w:rsid w:val="00833967"/>
    <w:rsid w:val="00843431"/>
    <w:rsid w:val="00844223"/>
    <w:rsid w:val="00853548"/>
    <w:rsid w:val="008865B9"/>
    <w:rsid w:val="00891A81"/>
    <w:rsid w:val="0089450D"/>
    <w:rsid w:val="00897965"/>
    <w:rsid w:val="008F6D9B"/>
    <w:rsid w:val="0090292F"/>
    <w:rsid w:val="00910965"/>
    <w:rsid w:val="009259F0"/>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53112"/>
    <w:rsid w:val="00C559FA"/>
    <w:rsid w:val="00C65A71"/>
    <w:rsid w:val="00C72E21"/>
    <w:rsid w:val="00C7690E"/>
    <w:rsid w:val="00C80F40"/>
    <w:rsid w:val="00C82348"/>
    <w:rsid w:val="00C97105"/>
    <w:rsid w:val="00CB3304"/>
    <w:rsid w:val="00CB4C62"/>
    <w:rsid w:val="00CB5943"/>
    <w:rsid w:val="00CD0081"/>
    <w:rsid w:val="00CD2A9C"/>
    <w:rsid w:val="00CF3B06"/>
    <w:rsid w:val="00CF6FA8"/>
    <w:rsid w:val="00D2634F"/>
    <w:rsid w:val="00D3594D"/>
    <w:rsid w:val="00D410D9"/>
    <w:rsid w:val="00D5673A"/>
    <w:rsid w:val="00D64EDD"/>
    <w:rsid w:val="00D74483"/>
    <w:rsid w:val="00D80798"/>
    <w:rsid w:val="00D827FB"/>
    <w:rsid w:val="00D92794"/>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27B89"/>
    <w:rsid w:val="00F43F9B"/>
    <w:rsid w:val="00F774AF"/>
    <w:rsid w:val="00F83F52"/>
    <w:rsid w:val="00F92159"/>
    <w:rsid w:val="00F97C18"/>
    <w:rsid w:val="00FA25A3"/>
    <w:rsid w:val="00FA6D26"/>
    <w:rsid w:val="00FB6D49"/>
    <w:rsid w:val="00FC5146"/>
    <w:rsid w:val="00FD4474"/>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qFormat/>
    <w:rsid w:val="00214808"/>
    <w:pPr>
      <w:keepNext/>
      <w:outlineLvl w:val="0"/>
    </w:pPr>
    <w:rPr>
      <w:b/>
      <w:szCs w:val="20"/>
      <w:lang w:val="x-none" w:eastAsia="x-none"/>
    </w:rPr>
  </w:style>
  <w:style w:type="paragraph" w:styleId="2">
    <w:name w:val="heading 2"/>
    <w:basedOn w:val="a0"/>
    <w:next w:val="a0"/>
    <w:link w:val="20"/>
    <w:qFormat/>
    <w:rsid w:val="00745AAF"/>
    <w:pPr>
      <w:keepNext/>
      <w:spacing w:line="360" w:lineRule="auto"/>
      <w:jc w:val="center"/>
      <w:outlineLvl w:val="1"/>
    </w:pPr>
    <w:rPr>
      <w:b/>
      <w:sz w:val="28"/>
      <w:szCs w:val="20"/>
    </w:rPr>
  </w:style>
  <w:style w:type="paragraph" w:styleId="3">
    <w:name w:val="heading 3"/>
    <w:basedOn w:val="a0"/>
    <w:next w:val="a0"/>
    <w:link w:val="30"/>
    <w:qFormat/>
    <w:rsid w:val="00745AAF"/>
    <w:pPr>
      <w:keepNext/>
      <w:jc w:val="center"/>
      <w:outlineLvl w:val="2"/>
    </w:pPr>
    <w:rPr>
      <w:rFonts w:eastAsia="font1269"/>
      <w:b/>
      <w:sz w:val="26"/>
      <w:szCs w:val="20"/>
    </w:rPr>
  </w:style>
  <w:style w:type="paragraph" w:styleId="4">
    <w:name w:val="heading 4"/>
    <w:basedOn w:val="a0"/>
    <w:next w:val="a0"/>
    <w:link w:val="40"/>
    <w:qFormat/>
    <w:rsid w:val="00F27B89"/>
    <w:pPr>
      <w:keepNext/>
      <w:jc w:val="center"/>
      <w:outlineLvl w:val="3"/>
    </w:pPr>
    <w:rPr>
      <w:b/>
      <w:sz w:val="36"/>
      <w:szCs w:val="20"/>
      <w:lang w:val="en-GB" w:eastAsia="x-none"/>
    </w:rPr>
  </w:style>
  <w:style w:type="paragraph" w:styleId="5">
    <w:name w:val="heading 5"/>
    <w:basedOn w:val="a0"/>
    <w:next w:val="a0"/>
    <w:link w:val="50"/>
    <w:qFormat/>
    <w:rsid w:val="00F27B89"/>
    <w:pPr>
      <w:keepNext/>
      <w:spacing w:before="120"/>
      <w:jc w:val="center"/>
      <w:outlineLvl w:val="4"/>
    </w:pPr>
    <w:rPr>
      <w:b/>
      <w:sz w:val="28"/>
      <w:szCs w:val="20"/>
      <w:lang w:val="en-GB" w:eastAsia="x-none"/>
    </w:rPr>
  </w:style>
  <w:style w:type="paragraph" w:styleId="6">
    <w:name w:val="heading 6"/>
    <w:basedOn w:val="a0"/>
    <w:next w:val="a0"/>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4">
    <w:name w:val="Hyperlink"/>
    <w:basedOn w:val="a1"/>
    <w:uiPriority w:val="99"/>
    <w:unhideWhenUsed/>
    <w:rsid w:val="00CF6FA8"/>
    <w:rPr>
      <w:color w:val="0563C1" w:themeColor="hyperlink"/>
      <w:u w:val="single"/>
    </w:rPr>
  </w:style>
  <w:style w:type="paragraph" w:styleId="a5">
    <w:name w:val="List Paragraph"/>
    <w:basedOn w:val="a0"/>
    <w:link w:val="a6"/>
    <w:uiPriority w:val="34"/>
    <w:qFormat/>
    <w:rsid w:val="001451B9"/>
    <w:pPr>
      <w:ind w:left="720"/>
      <w:contextualSpacing/>
    </w:pPr>
  </w:style>
  <w:style w:type="paragraph" w:styleId="a7">
    <w:name w:val="header"/>
    <w:basedOn w:val="a0"/>
    <w:link w:val="a8"/>
    <w:uiPriority w:val="99"/>
    <w:unhideWhenUsed/>
    <w:rsid w:val="00377397"/>
    <w:pPr>
      <w:tabs>
        <w:tab w:val="center" w:pos="4677"/>
        <w:tab w:val="right" w:pos="9355"/>
      </w:tabs>
    </w:pPr>
  </w:style>
  <w:style w:type="character" w:customStyle="1" w:styleId="a8">
    <w:name w:val="Верхний колонтитул Знак"/>
    <w:basedOn w:val="a1"/>
    <w:link w:val="a7"/>
    <w:uiPriority w:val="99"/>
    <w:rsid w:val="00377397"/>
    <w:rPr>
      <w:rFonts w:ascii="Times New Roman" w:eastAsia="Times New Roman" w:hAnsi="Times New Roman" w:cs="Times New Roman"/>
      <w:kern w:val="0"/>
      <w:sz w:val="24"/>
      <w:szCs w:val="24"/>
      <w:lang w:eastAsia="ru-RU"/>
      <w14:ligatures w14:val="none"/>
    </w:rPr>
  </w:style>
  <w:style w:type="paragraph" w:styleId="a9">
    <w:name w:val="footer"/>
    <w:basedOn w:val="a0"/>
    <w:link w:val="aa"/>
    <w:unhideWhenUsed/>
    <w:rsid w:val="00377397"/>
    <w:pPr>
      <w:tabs>
        <w:tab w:val="center" w:pos="4677"/>
        <w:tab w:val="right" w:pos="9355"/>
      </w:tabs>
    </w:pPr>
  </w:style>
  <w:style w:type="character" w:customStyle="1" w:styleId="aa">
    <w:name w:val="Нижний колонтитул Знак"/>
    <w:basedOn w:val="a1"/>
    <w:link w:val="a9"/>
    <w:rsid w:val="00377397"/>
    <w:rPr>
      <w:rFonts w:ascii="Times New Roman" w:eastAsia="Times New Roman" w:hAnsi="Times New Roman" w:cs="Times New Roman"/>
      <w:kern w:val="0"/>
      <w:sz w:val="24"/>
      <w:szCs w:val="24"/>
      <w:lang w:eastAsia="ru-RU"/>
      <w14:ligatures w14:val="none"/>
    </w:rPr>
  </w:style>
  <w:style w:type="paragraph" w:customStyle="1" w:styleId="ab">
    <w:name w:val="Знак Знак Знак Знак Знак Знак Знак Знак Знак Знак Знак Знак"/>
    <w:basedOn w:val="a0"/>
    <w:rsid w:val="002427D9"/>
    <w:pPr>
      <w:tabs>
        <w:tab w:val="num" w:pos="360"/>
      </w:tabs>
      <w:spacing w:after="160" w:line="240" w:lineRule="exact"/>
    </w:pPr>
    <w:rPr>
      <w:rFonts w:ascii="Verdana" w:hAnsi="Verdana" w:cs="Verdana"/>
      <w:sz w:val="20"/>
      <w:szCs w:val="20"/>
      <w:lang w:val="en-US" w:eastAsia="en-US"/>
    </w:rPr>
  </w:style>
  <w:style w:type="table" w:styleId="ac">
    <w:name w:val="Table Grid"/>
    <w:basedOn w:val="a2"/>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Знак Знак Знак"/>
    <w:basedOn w:val="a0"/>
    <w:rsid w:val="00E57780"/>
    <w:pPr>
      <w:tabs>
        <w:tab w:val="num" w:pos="360"/>
      </w:tabs>
      <w:spacing w:after="160" w:line="240" w:lineRule="exact"/>
    </w:pPr>
    <w:rPr>
      <w:rFonts w:ascii="Verdana" w:hAnsi="Verdana" w:cs="Verdana"/>
      <w:sz w:val="20"/>
      <w:szCs w:val="20"/>
      <w:lang w:val="en-US" w:eastAsia="en-US"/>
    </w:rPr>
  </w:style>
  <w:style w:type="paragraph" w:styleId="21">
    <w:name w:val="Body Text Indent 2"/>
    <w:basedOn w:val="a0"/>
    <w:link w:val="22"/>
    <w:rsid w:val="009C631A"/>
    <w:pPr>
      <w:ind w:firstLine="851"/>
      <w:jc w:val="center"/>
    </w:pPr>
    <w:rPr>
      <w:b/>
      <w:sz w:val="28"/>
      <w:szCs w:val="20"/>
    </w:rPr>
  </w:style>
  <w:style w:type="character" w:customStyle="1" w:styleId="22">
    <w:name w:val="Основной текст с отступом 2 Знак"/>
    <w:basedOn w:val="a1"/>
    <w:link w:val="21"/>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0"/>
    <w:rsid w:val="009C631A"/>
    <w:pPr>
      <w:tabs>
        <w:tab w:val="num" w:pos="360"/>
      </w:tabs>
      <w:spacing w:after="160" w:line="240" w:lineRule="exact"/>
    </w:pPr>
    <w:rPr>
      <w:rFonts w:ascii="Verdana" w:hAnsi="Verdana" w:cs="Verdana"/>
      <w:sz w:val="20"/>
      <w:szCs w:val="20"/>
      <w:lang w:val="en-US" w:eastAsia="en-US"/>
    </w:rPr>
  </w:style>
  <w:style w:type="paragraph" w:styleId="ae">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0"/>
    <w:link w:val="af"/>
    <w:unhideWhenUsed/>
    <w:rsid w:val="009C631A"/>
    <w:pPr>
      <w:spacing w:after="120"/>
    </w:pPr>
  </w:style>
  <w:style w:type="character" w:customStyle="1" w:styleId="af">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1"/>
    <w:link w:val="ae"/>
    <w:rsid w:val="009C631A"/>
    <w:rPr>
      <w:rFonts w:ascii="Times New Roman" w:eastAsia="Times New Roman" w:hAnsi="Times New Roman" w:cs="Times New Roman"/>
      <w:kern w:val="0"/>
      <w:sz w:val="24"/>
      <w:szCs w:val="24"/>
      <w:lang w:eastAsia="ru-RU"/>
      <w14:ligatures w14:val="none"/>
    </w:rPr>
  </w:style>
  <w:style w:type="paragraph" w:styleId="af0">
    <w:name w:val="Title"/>
    <w:basedOn w:val="a0"/>
    <w:link w:val="13"/>
    <w:qFormat/>
    <w:rsid w:val="000D592A"/>
    <w:pPr>
      <w:jc w:val="center"/>
    </w:pPr>
    <w:rPr>
      <w:b/>
      <w:szCs w:val="20"/>
    </w:rPr>
  </w:style>
  <w:style w:type="character" w:customStyle="1" w:styleId="af1">
    <w:name w:val="Заголовок Знак"/>
    <w:basedOn w:val="a1"/>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0"/>
    <w:rsid w:val="000D592A"/>
    <w:rPr>
      <w:rFonts w:ascii="Times New Roman" w:eastAsia="Times New Roman" w:hAnsi="Times New Roman" w:cs="Times New Roman"/>
      <w:b/>
      <w:kern w:val="0"/>
      <w:sz w:val="24"/>
      <w:szCs w:val="20"/>
      <w:lang w:eastAsia="ru-RU"/>
      <w14:ligatures w14:val="none"/>
    </w:rPr>
  </w:style>
  <w:style w:type="paragraph" w:customStyle="1" w:styleId="af2">
    <w:name w:val="Знак Знак Знак Знак Знак Знак Знак Знак Знак Знак Знак Знак"/>
    <w:basedOn w:val="a0"/>
    <w:rsid w:val="00666C43"/>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0"/>
    <w:rsid w:val="00F43F9B"/>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w:basedOn w:val="a0"/>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5">
    <w:name w:val="Знак Знак Знак Знак Знак Знак Знак Знак Знак Знак Знак Знак"/>
    <w:basedOn w:val="a0"/>
    <w:rsid w:val="00D80798"/>
    <w:pPr>
      <w:tabs>
        <w:tab w:val="num" w:pos="360"/>
      </w:tabs>
      <w:spacing w:after="160" w:line="240" w:lineRule="exact"/>
    </w:pPr>
    <w:rPr>
      <w:rFonts w:ascii="Verdana" w:hAnsi="Verdana" w:cs="Verdana"/>
      <w:sz w:val="20"/>
      <w:szCs w:val="20"/>
      <w:lang w:val="en-US" w:eastAsia="en-US"/>
    </w:rPr>
  </w:style>
  <w:style w:type="character" w:customStyle="1" w:styleId="a6">
    <w:name w:val="Абзац списка Знак"/>
    <w:basedOn w:val="a1"/>
    <w:link w:val="a5"/>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3"/>
    <w:uiPriority w:val="99"/>
    <w:semiHidden/>
    <w:unhideWhenUsed/>
    <w:rsid w:val="000A329A"/>
  </w:style>
  <w:style w:type="table" w:customStyle="1" w:styleId="15">
    <w:name w:val="Сетка таблицы1"/>
    <w:basedOn w:val="a2"/>
    <w:next w:val="ac"/>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7">
    <w:name w:val="page number"/>
    <w:basedOn w:val="a1"/>
    <w:rsid w:val="00C00CAE"/>
  </w:style>
  <w:style w:type="paragraph" w:styleId="af8">
    <w:name w:val="Body Text Indent"/>
    <w:basedOn w:val="a0"/>
    <w:link w:val="af9"/>
    <w:unhideWhenUsed/>
    <w:rsid w:val="00214808"/>
    <w:pPr>
      <w:spacing w:after="120"/>
      <w:ind w:left="283"/>
    </w:pPr>
  </w:style>
  <w:style w:type="character" w:customStyle="1" w:styleId="af9">
    <w:name w:val="Основной текст с отступом Знак"/>
    <w:basedOn w:val="a1"/>
    <w:link w:val="af8"/>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1"/>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a">
    <w:name w:val="Название"/>
    <w:basedOn w:val="a0"/>
    <w:qFormat/>
    <w:rsid w:val="00214808"/>
    <w:pPr>
      <w:jc w:val="center"/>
    </w:pPr>
    <w:rPr>
      <w:b/>
      <w:bCs/>
      <w:sz w:val="28"/>
    </w:rPr>
  </w:style>
  <w:style w:type="paragraph" w:styleId="afb">
    <w:name w:val="Subtitle"/>
    <w:basedOn w:val="a0"/>
    <w:link w:val="afc"/>
    <w:uiPriority w:val="11"/>
    <w:qFormat/>
    <w:rsid w:val="00214808"/>
    <w:pPr>
      <w:jc w:val="center"/>
    </w:pPr>
    <w:rPr>
      <w:sz w:val="28"/>
      <w:lang w:val="x-none" w:eastAsia="x-none"/>
    </w:rPr>
  </w:style>
  <w:style w:type="character" w:customStyle="1" w:styleId="afc">
    <w:name w:val="Подзаголовок Знак"/>
    <w:basedOn w:val="a1"/>
    <w:link w:val="afb"/>
    <w:uiPriority w:val="11"/>
    <w:rsid w:val="00214808"/>
    <w:rPr>
      <w:rFonts w:ascii="Times New Roman" w:eastAsia="Times New Roman" w:hAnsi="Times New Roman" w:cs="Times New Roman"/>
      <w:kern w:val="0"/>
      <w:sz w:val="28"/>
      <w:szCs w:val="24"/>
      <w:lang w:val="x-none" w:eastAsia="x-none"/>
      <w14:ligatures w14:val="none"/>
    </w:rPr>
  </w:style>
  <w:style w:type="table" w:customStyle="1" w:styleId="23">
    <w:name w:val="Сетка таблицы2"/>
    <w:basedOn w:val="a2"/>
    <w:next w:val="ac"/>
    <w:uiPriority w:val="59"/>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rsid w:val="00214808"/>
    <w:pPr>
      <w:spacing w:after="120"/>
      <w:ind w:left="283"/>
    </w:pPr>
    <w:rPr>
      <w:sz w:val="16"/>
      <w:szCs w:val="16"/>
      <w:lang w:val="x-none" w:eastAsia="x-none"/>
    </w:rPr>
  </w:style>
  <w:style w:type="character" w:customStyle="1" w:styleId="32">
    <w:name w:val="Основной текст с отступом 3 Знак"/>
    <w:basedOn w:val="a1"/>
    <w:link w:val="31"/>
    <w:rsid w:val="00214808"/>
    <w:rPr>
      <w:rFonts w:ascii="Times New Roman" w:eastAsia="Times New Roman" w:hAnsi="Times New Roman" w:cs="Times New Roman"/>
      <w:kern w:val="0"/>
      <w:sz w:val="16"/>
      <w:szCs w:val="16"/>
      <w:lang w:val="x-none" w:eastAsia="x-none"/>
      <w14:ligatures w14:val="none"/>
    </w:rPr>
  </w:style>
  <w:style w:type="paragraph" w:styleId="afd">
    <w:name w:val="Balloon Text"/>
    <w:basedOn w:val="a0"/>
    <w:link w:val="afe"/>
    <w:uiPriority w:val="99"/>
    <w:rsid w:val="00214808"/>
    <w:rPr>
      <w:rFonts w:ascii="Tahoma" w:hAnsi="Tahoma"/>
      <w:sz w:val="16"/>
      <w:szCs w:val="16"/>
      <w:lang w:val="x-none" w:eastAsia="x-none"/>
    </w:rPr>
  </w:style>
  <w:style w:type="character" w:customStyle="1" w:styleId="afe">
    <w:name w:val="Текст выноски Знак"/>
    <w:basedOn w:val="a1"/>
    <w:link w:val="afd"/>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0"/>
    <w:link w:val="34"/>
    <w:rsid w:val="00214808"/>
    <w:pPr>
      <w:spacing w:after="120"/>
    </w:pPr>
    <w:rPr>
      <w:sz w:val="16"/>
      <w:szCs w:val="16"/>
    </w:rPr>
  </w:style>
  <w:style w:type="character" w:customStyle="1" w:styleId="34">
    <w:name w:val="Основной текст 3 Знак"/>
    <w:basedOn w:val="a1"/>
    <w:link w:val="33"/>
    <w:rsid w:val="00214808"/>
    <w:rPr>
      <w:rFonts w:ascii="Times New Roman" w:eastAsia="Times New Roman" w:hAnsi="Times New Roman" w:cs="Times New Roman"/>
      <w:kern w:val="0"/>
      <w:sz w:val="16"/>
      <w:szCs w:val="16"/>
      <w:lang w:eastAsia="ru-RU"/>
      <w14:ligatures w14:val="none"/>
    </w:rPr>
  </w:style>
  <w:style w:type="character" w:styleId="aff">
    <w:name w:val="Unresolved Mention"/>
    <w:uiPriority w:val="99"/>
    <w:semiHidden/>
    <w:unhideWhenUsed/>
    <w:rsid w:val="00214808"/>
    <w:rPr>
      <w:color w:val="605E5C"/>
      <w:shd w:val="clear" w:color="auto" w:fill="E1DFDD"/>
    </w:rPr>
  </w:style>
  <w:style w:type="character" w:styleId="aff0">
    <w:name w:val="FollowedHyperlink"/>
    <w:uiPriority w:val="99"/>
    <w:unhideWhenUsed/>
    <w:rsid w:val="00214808"/>
    <w:rPr>
      <w:color w:val="800080"/>
      <w:u w:val="single"/>
    </w:rPr>
  </w:style>
  <w:style w:type="paragraph" w:customStyle="1" w:styleId="310">
    <w:name w:val="Основной текст с отступом 31"/>
    <w:basedOn w:val="a0"/>
    <w:rsid w:val="00214808"/>
    <w:pPr>
      <w:spacing w:line="360" w:lineRule="auto"/>
      <w:ind w:firstLine="709"/>
      <w:jc w:val="both"/>
    </w:pPr>
    <w:rPr>
      <w:sz w:val="28"/>
      <w:szCs w:val="20"/>
    </w:rPr>
  </w:style>
  <w:style w:type="character" w:styleId="aff1">
    <w:name w:val="annotation reference"/>
    <w:basedOn w:val="a1"/>
    <w:rsid w:val="00214808"/>
    <w:rPr>
      <w:sz w:val="16"/>
      <w:szCs w:val="16"/>
    </w:rPr>
  </w:style>
  <w:style w:type="paragraph" w:styleId="aff2">
    <w:name w:val="annotation text"/>
    <w:basedOn w:val="a0"/>
    <w:link w:val="aff3"/>
    <w:rsid w:val="00214808"/>
    <w:rPr>
      <w:sz w:val="20"/>
      <w:szCs w:val="20"/>
    </w:rPr>
  </w:style>
  <w:style w:type="character" w:customStyle="1" w:styleId="aff3">
    <w:name w:val="Текст примечания Знак"/>
    <w:basedOn w:val="a1"/>
    <w:link w:val="aff2"/>
    <w:rsid w:val="00214808"/>
    <w:rPr>
      <w:rFonts w:ascii="Times New Roman" w:eastAsia="Times New Roman" w:hAnsi="Times New Roman" w:cs="Times New Roman"/>
      <w:kern w:val="0"/>
      <w:sz w:val="20"/>
      <w:szCs w:val="20"/>
      <w:lang w:eastAsia="ru-RU"/>
      <w14:ligatures w14:val="none"/>
    </w:rPr>
  </w:style>
  <w:style w:type="paragraph" w:styleId="aff4">
    <w:name w:val="annotation subject"/>
    <w:basedOn w:val="aff2"/>
    <w:next w:val="aff2"/>
    <w:link w:val="aff5"/>
    <w:rsid w:val="00214808"/>
    <w:rPr>
      <w:b/>
      <w:bCs/>
    </w:rPr>
  </w:style>
  <w:style w:type="character" w:customStyle="1" w:styleId="aff5">
    <w:name w:val="Тема примечания Знак"/>
    <w:basedOn w:val="aff3"/>
    <w:link w:val="aff4"/>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2"/>
    <w:next w:val="ac"/>
    <w:uiPriority w:val="5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9259F0"/>
  </w:style>
  <w:style w:type="table" w:customStyle="1" w:styleId="41">
    <w:name w:val="Сетка таблицы4"/>
    <w:basedOn w:val="a2"/>
    <w:next w:val="ac"/>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0"/>
    <w:qFormat/>
    <w:rsid w:val="00FB6D49"/>
    <w:pPr>
      <w:jc w:val="center"/>
    </w:pPr>
    <w:rPr>
      <w:b/>
      <w:bCs/>
      <w:sz w:val="28"/>
    </w:rPr>
  </w:style>
  <w:style w:type="table" w:customStyle="1" w:styleId="51">
    <w:name w:val="Сетка таблицы5"/>
    <w:basedOn w:val="a2"/>
    <w:next w:val="ac"/>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2"/>
    <w:next w:val="ac"/>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1"/>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0"/>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2"/>
    <w:next w:val="ac"/>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c"/>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2"/>
    <w:next w:val="ac"/>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caption"/>
    <w:basedOn w:val="a0"/>
    <w:next w:val="a0"/>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0"/>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0"/>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0"/>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7">
    <w:name w:val="Знак Знак Знак Знак Знак Знак Знак Знак Знак Знак Знак Знак Знак"/>
    <w:basedOn w:val="a0"/>
    <w:rsid w:val="00745AAF"/>
    <w:pPr>
      <w:spacing w:before="100" w:beforeAutospacing="1" w:after="100" w:afterAutospacing="1"/>
    </w:pPr>
    <w:rPr>
      <w:rFonts w:ascii="Tahoma" w:hAnsi="Tahoma"/>
      <w:sz w:val="20"/>
      <w:szCs w:val="20"/>
      <w:lang w:val="en-US" w:eastAsia="en-US"/>
    </w:rPr>
  </w:style>
  <w:style w:type="paragraph" w:styleId="25">
    <w:name w:val="Body Text 2"/>
    <w:basedOn w:val="a0"/>
    <w:link w:val="26"/>
    <w:rsid w:val="00745AAF"/>
    <w:pPr>
      <w:jc w:val="center"/>
    </w:pPr>
    <w:rPr>
      <w:b/>
      <w:sz w:val="28"/>
      <w:szCs w:val="20"/>
    </w:rPr>
  </w:style>
  <w:style w:type="character" w:customStyle="1" w:styleId="26">
    <w:name w:val="Основной текст 2 Знак"/>
    <w:basedOn w:val="a1"/>
    <w:link w:val="25"/>
    <w:rsid w:val="00745AAF"/>
    <w:rPr>
      <w:rFonts w:ascii="Times New Roman" w:eastAsia="Times New Roman" w:hAnsi="Times New Roman" w:cs="Times New Roman"/>
      <w:b/>
      <w:kern w:val="0"/>
      <w:sz w:val="28"/>
      <w:szCs w:val="20"/>
      <w:lang w:eastAsia="ru-RU"/>
      <w14:ligatures w14:val="none"/>
    </w:rPr>
  </w:style>
  <w:style w:type="paragraph" w:styleId="aff8">
    <w:name w:val="Block Text"/>
    <w:basedOn w:val="a0"/>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0"/>
    <w:rsid w:val="00B152AE"/>
    <w:pPr>
      <w:spacing w:before="120"/>
      <w:ind w:firstLine="567"/>
      <w:jc w:val="both"/>
    </w:pPr>
    <w:rPr>
      <w:rFonts w:ascii="TimesDL" w:hAnsi="TimesDL"/>
      <w:szCs w:val="20"/>
    </w:rPr>
  </w:style>
  <w:style w:type="table" w:customStyle="1" w:styleId="120">
    <w:name w:val="Сетка таблицы12"/>
    <w:basedOn w:val="a2"/>
    <w:next w:val="ac"/>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c"/>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1"/>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1"/>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1"/>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9">
    <w:name w:val="Название Знак"/>
    <w:rsid w:val="00045D5B"/>
    <w:rPr>
      <w:rFonts w:ascii="Calibri" w:eastAsia="Times New Roman" w:hAnsi="Calibri" w:cs="Times New Roman"/>
      <w:b/>
      <w:szCs w:val="20"/>
      <w:lang w:eastAsia="ru-RU"/>
    </w:rPr>
  </w:style>
  <w:style w:type="paragraph" w:styleId="affa">
    <w:name w:val="List"/>
    <w:basedOn w:val="a0"/>
    <w:rsid w:val="00045D5B"/>
    <w:pPr>
      <w:ind w:left="283" w:hanging="283"/>
    </w:pPr>
  </w:style>
  <w:style w:type="paragraph" w:customStyle="1" w:styleId="1a">
    <w:name w:val="Знак1 Знак Знак Знак"/>
    <w:basedOn w:val="a0"/>
    <w:rsid w:val="00045D5B"/>
    <w:rPr>
      <w:rFonts w:ascii="Verdana" w:hAnsi="Verdana" w:cs="Verdana"/>
      <w:sz w:val="20"/>
      <w:szCs w:val="20"/>
      <w:lang w:val="en-US" w:eastAsia="en-US"/>
    </w:rPr>
  </w:style>
  <w:style w:type="paragraph" w:customStyle="1" w:styleId="212">
    <w:name w:val="Знак2 Знак Знак1 Знак"/>
    <w:basedOn w:val="a0"/>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b">
    <w:name w:val="Знак Знак Знак Знак"/>
    <w:basedOn w:val="a0"/>
    <w:rsid w:val="00045D5B"/>
    <w:rPr>
      <w:rFonts w:ascii="Verdana" w:hAnsi="Verdana" w:cs="Verdana"/>
      <w:sz w:val="20"/>
      <w:szCs w:val="20"/>
      <w:lang w:val="en-US" w:eastAsia="en-US"/>
    </w:rPr>
  </w:style>
  <w:style w:type="character" w:styleId="affc">
    <w:name w:val="footnote reference"/>
    <w:rsid w:val="00045D5B"/>
    <w:rPr>
      <w:vertAlign w:val="superscript"/>
    </w:rPr>
  </w:style>
  <w:style w:type="paragraph" w:customStyle="1" w:styleId="1b">
    <w:name w:val="Знак Знак Знак Знак1"/>
    <w:basedOn w:val="a0"/>
    <w:rsid w:val="00045D5B"/>
    <w:rPr>
      <w:rFonts w:ascii="Verdana" w:hAnsi="Verdana" w:cs="Verdana"/>
      <w:sz w:val="20"/>
      <w:szCs w:val="20"/>
      <w:lang w:val="en-US" w:eastAsia="en-US"/>
    </w:rPr>
  </w:style>
  <w:style w:type="paragraph" w:customStyle="1" w:styleId="1c">
    <w:name w:val="Абзац списка1"/>
    <w:basedOn w:val="a0"/>
    <w:rsid w:val="00045D5B"/>
    <w:pPr>
      <w:spacing w:after="200" w:line="276" w:lineRule="auto"/>
      <w:ind w:left="720"/>
    </w:pPr>
    <w:rPr>
      <w:rFonts w:ascii="Calibri" w:hAnsi="Calibri"/>
      <w:sz w:val="22"/>
      <w:szCs w:val="22"/>
    </w:rPr>
  </w:style>
  <w:style w:type="paragraph" w:customStyle="1" w:styleId="affd">
    <w:name w:val="Знак"/>
    <w:basedOn w:val="a0"/>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e">
    <w:name w:val="Основной текст_"/>
    <w:link w:val="112"/>
    <w:locked/>
    <w:rsid w:val="00045D5B"/>
    <w:rPr>
      <w:sz w:val="28"/>
      <w:shd w:val="clear" w:color="auto" w:fill="FFFFFF"/>
    </w:rPr>
  </w:style>
  <w:style w:type="paragraph" w:customStyle="1" w:styleId="112">
    <w:name w:val="Основной текст11"/>
    <w:basedOn w:val="a0"/>
    <w:link w:val="affe"/>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7">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8">
    <w:name w:val="Знак Знак Знак Знак2"/>
    <w:basedOn w:val="a0"/>
    <w:rsid w:val="00045D5B"/>
    <w:rPr>
      <w:rFonts w:ascii="Verdana" w:hAnsi="Verdana" w:cs="Verdana"/>
      <w:sz w:val="20"/>
      <w:szCs w:val="20"/>
      <w:lang w:val="en-US" w:eastAsia="en-US"/>
    </w:rPr>
  </w:style>
  <w:style w:type="paragraph" w:styleId="afff">
    <w:name w:val="footnote text"/>
    <w:basedOn w:val="a0"/>
    <w:link w:val="afff0"/>
    <w:rsid w:val="00045D5B"/>
    <w:rPr>
      <w:sz w:val="20"/>
      <w:szCs w:val="20"/>
      <w:lang w:val="x-none"/>
    </w:rPr>
  </w:style>
  <w:style w:type="character" w:customStyle="1" w:styleId="afff0">
    <w:name w:val="Текст сноски Знак"/>
    <w:basedOn w:val="a1"/>
    <w:link w:val="afff"/>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1">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9">
    <w:name w:val="Абзац списка2"/>
    <w:basedOn w:val="a0"/>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1"/>
    <w:rsid w:val="00045D5B"/>
  </w:style>
  <w:style w:type="character" w:styleId="afff2">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1"/>
    <w:rsid w:val="00045D5B"/>
  </w:style>
  <w:style w:type="paragraph" w:styleId="afff3">
    <w:name w:val="Plain Text"/>
    <w:basedOn w:val="a0"/>
    <w:link w:val="afff4"/>
    <w:rsid w:val="00045D5B"/>
    <w:rPr>
      <w:rFonts w:ascii="Courier New" w:hAnsi="Courier New"/>
      <w:sz w:val="20"/>
      <w:szCs w:val="20"/>
      <w:lang w:val="x-none" w:eastAsia="x-none"/>
    </w:rPr>
  </w:style>
  <w:style w:type="character" w:customStyle="1" w:styleId="afff4">
    <w:name w:val="Текст Знак"/>
    <w:basedOn w:val="a1"/>
    <w:link w:val="afff3"/>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0"/>
    <w:rsid w:val="00045D5B"/>
    <w:pPr>
      <w:spacing w:before="100" w:beforeAutospacing="1" w:after="100" w:afterAutospacing="1"/>
    </w:pPr>
  </w:style>
  <w:style w:type="paragraph" w:styleId="a">
    <w:name w:val="List Bullet"/>
    <w:basedOn w:val="a0"/>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3"/>
    <w:uiPriority w:val="99"/>
    <w:semiHidden/>
    <w:unhideWhenUsed/>
    <w:rsid w:val="00C22096"/>
  </w:style>
  <w:style w:type="table" w:customStyle="1" w:styleId="140">
    <w:name w:val="Сетка таблицы14"/>
    <w:basedOn w:val="a2"/>
    <w:next w:val="ac"/>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c"/>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Знак Знак Знак Знак Знак Знак Знак Знак Знак Знак Знак Знак"/>
    <w:basedOn w:val="a0"/>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3"/>
    <w:uiPriority w:val="99"/>
    <w:semiHidden/>
    <w:unhideWhenUsed/>
    <w:rsid w:val="004B425B"/>
  </w:style>
  <w:style w:type="character" w:customStyle="1" w:styleId="apple-converted-space">
    <w:name w:val="apple-converted-space"/>
    <w:rsid w:val="004B425B"/>
  </w:style>
  <w:style w:type="paragraph" w:styleId="63">
    <w:name w:val="toc 6"/>
    <w:basedOn w:val="a0"/>
    <w:next w:val="a0"/>
    <w:uiPriority w:val="39"/>
    <w:unhideWhenUsed/>
    <w:rsid w:val="004B425B"/>
    <w:pPr>
      <w:spacing w:after="100" w:line="259" w:lineRule="auto"/>
      <w:ind w:left="1100"/>
    </w:pPr>
    <w:rPr>
      <w:rFonts w:ascii="Calibri" w:hAnsi="Calibri"/>
      <w:sz w:val="22"/>
      <w:szCs w:val="22"/>
    </w:rPr>
  </w:style>
  <w:style w:type="paragraph" w:styleId="82">
    <w:name w:val="toc 8"/>
    <w:basedOn w:val="a0"/>
    <w:next w:val="a0"/>
    <w:uiPriority w:val="39"/>
    <w:unhideWhenUsed/>
    <w:rsid w:val="004B425B"/>
    <w:pPr>
      <w:spacing w:after="100" w:line="259" w:lineRule="auto"/>
      <w:ind w:left="1540"/>
    </w:pPr>
    <w:rPr>
      <w:rFonts w:ascii="Calibri" w:hAnsi="Calibri"/>
      <w:sz w:val="22"/>
      <w:szCs w:val="22"/>
    </w:rPr>
  </w:style>
  <w:style w:type="paragraph" w:styleId="44">
    <w:name w:val="toc 4"/>
    <w:basedOn w:val="a0"/>
    <w:next w:val="a0"/>
    <w:uiPriority w:val="39"/>
    <w:unhideWhenUsed/>
    <w:rsid w:val="004B425B"/>
    <w:pPr>
      <w:spacing w:after="100" w:line="259" w:lineRule="auto"/>
      <w:ind w:left="660"/>
    </w:pPr>
    <w:rPr>
      <w:rFonts w:ascii="Calibri" w:hAnsi="Calibri"/>
      <w:sz w:val="22"/>
      <w:szCs w:val="22"/>
    </w:rPr>
  </w:style>
  <w:style w:type="paragraph" w:styleId="3b">
    <w:name w:val="toc 3"/>
    <w:basedOn w:val="a0"/>
    <w:next w:val="a0"/>
    <w:uiPriority w:val="39"/>
    <w:unhideWhenUsed/>
    <w:rsid w:val="004B425B"/>
    <w:pPr>
      <w:spacing w:after="100" w:line="259" w:lineRule="auto"/>
      <w:ind w:left="440"/>
    </w:pPr>
    <w:rPr>
      <w:rFonts w:ascii="Calibri" w:hAnsi="Calibri"/>
      <w:sz w:val="22"/>
      <w:szCs w:val="22"/>
    </w:rPr>
  </w:style>
  <w:style w:type="paragraph" w:styleId="92">
    <w:name w:val="toc 9"/>
    <w:basedOn w:val="a0"/>
    <w:next w:val="a0"/>
    <w:uiPriority w:val="39"/>
    <w:unhideWhenUsed/>
    <w:rsid w:val="004B425B"/>
    <w:pPr>
      <w:spacing w:after="100" w:line="259" w:lineRule="auto"/>
      <w:ind w:left="1760"/>
    </w:pPr>
    <w:rPr>
      <w:rFonts w:ascii="Calibri" w:hAnsi="Calibri"/>
      <w:sz w:val="22"/>
      <w:szCs w:val="22"/>
    </w:rPr>
  </w:style>
  <w:style w:type="paragraph" w:styleId="73">
    <w:name w:val="toc 7"/>
    <w:basedOn w:val="a0"/>
    <w:next w:val="a0"/>
    <w:uiPriority w:val="39"/>
    <w:unhideWhenUsed/>
    <w:rsid w:val="004B425B"/>
    <w:pPr>
      <w:spacing w:after="100" w:line="259" w:lineRule="auto"/>
      <w:ind w:left="1320"/>
    </w:pPr>
    <w:rPr>
      <w:rFonts w:ascii="Calibri" w:hAnsi="Calibri"/>
      <w:sz w:val="22"/>
      <w:szCs w:val="22"/>
    </w:rPr>
  </w:style>
  <w:style w:type="paragraph" w:styleId="2a">
    <w:name w:val="toc 2"/>
    <w:basedOn w:val="a0"/>
    <w:next w:val="a0"/>
    <w:uiPriority w:val="39"/>
    <w:rsid w:val="004B425B"/>
    <w:pPr>
      <w:ind w:left="240"/>
    </w:pPr>
    <w:rPr>
      <w:szCs w:val="20"/>
    </w:rPr>
  </w:style>
  <w:style w:type="paragraph" w:styleId="1f1">
    <w:name w:val="toc 1"/>
    <w:basedOn w:val="a0"/>
    <w:next w:val="a0"/>
    <w:uiPriority w:val="39"/>
    <w:rsid w:val="004B425B"/>
    <w:rPr>
      <w:szCs w:val="20"/>
    </w:rPr>
  </w:style>
  <w:style w:type="paragraph" w:styleId="53">
    <w:name w:val="toc 5"/>
    <w:basedOn w:val="a0"/>
    <w:next w:val="a0"/>
    <w:uiPriority w:val="39"/>
    <w:unhideWhenUsed/>
    <w:rsid w:val="004B425B"/>
    <w:pPr>
      <w:spacing w:after="100" w:line="259" w:lineRule="auto"/>
      <w:ind w:left="880"/>
    </w:pPr>
    <w:rPr>
      <w:rFonts w:ascii="Calibri" w:hAnsi="Calibri"/>
      <w:sz w:val="22"/>
      <w:szCs w:val="22"/>
    </w:rPr>
  </w:style>
  <w:style w:type="paragraph" w:styleId="afff6">
    <w:name w:val="TOC Heading"/>
    <w:basedOn w:val="1"/>
    <w:next w:val="a0"/>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0"/>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0"/>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2"/>
    <w:next w:val="ac"/>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4B425B"/>
    <w:pPr>
      <w:spacing w:before="100" w:beforeAutospacing="1" w:after="100" w:afterAutospacing="1"/>
    </w:pPr>
  </w:style>
  <w:style w:type="paragraph" w:customStyle="1" w:styleId="xl65">
    <w:name w:val="xl65"/>
    <w:basedOn w:val="a0"/>
    <w:rsid w:val="004B425B"/>
    <w:pPr>
      <w:spacing w:before="100" w:beforeAutospacing="1" w:after="100" w:afterAutospacing="1"/>
    </w:pPr>
    <w:rPr>
      <w:sz w:val="20"/>
      <w:szCs w:val="20"/>
    </w:rPr>
  </w:style>
  <w:style w:type="paragraph" w:customStyle="1" w:styleId="xl66">
    <w:name w:val="xl66"/>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0"/>
    <w:rsid w:val="004B425B"/>
    <w:pPr>
      <w:spacing w:before="100" w:beforeAutospacing="1" w:after="100" w:afterAutospacing="1"/>
    </w:pPr>
    <w:rPr>
      <w:sz w:val="18"/>
      <w:szCs w:val="18"/>
    </w:rPr>
  </w:style>
  <w:style w:type="paragraph" w:customStyle="1" w:styleId="xl73">
    <w:name w:val="xl7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0"/>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0"/>
    <w:rsid w:val="004B425B"/>
    <w:pPr>
      <w:spacing w:before="100" w:beforeAutospacing="1" w:after="100" w:afterAutospacing="1"/>
      <w:textAlignment w:val="center"/>
    </w:pPr>
    <w:rPr>
      <w:sz w:val="18"/>
      <w:szCs w:val="18"/>
    </w:rPr>
  </w:style>
  <w:style w:type="paragraph" w:customStyle="1" w:styleId="xl81">
    <w:name w:val="xl81"/>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0"/>
    <w:rsid w:val="004B425B"/>
    <w:pPr>
      <w:spacing w:before="100" w:beforeAutospacing="1" w:after="100" w:afterAutospacing="1"/>
    </w:pPr>
    <w:rPr>
      <w:sz w:val="18"/>
      <w:szCs w:val="18"/>
    </w:rPr>
  </w:style>
  <w:style w:type="paragraph" w:customStyle="1" w:styleId="xl83">
    <w:name w:val="xl8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0"/>
    <w:rsid w:val="004B425B"/>
    <w:pPr>
      <w:spacing w:before="100" w:beforeAutospacing="1" w:after="100" w:afterAutospacing="1"/>
    </w:pPr>
    <w:rPr>
      <w:sz w:val="18"/>
      <w:szCs w:val="18"/>
    </w:rPr>
  </w:style>
  <w:style w:type="paragraph" w:customStyle="1" w:styleId="xl85">
    <w:name w:val="xl85"/>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0"/>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0"/>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0"/>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0"/>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0"/>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0"/>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0"/>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0"/>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0"/>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0"/>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0"/>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0"/>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0"/>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0"/>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0"/>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0"/>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0"/>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0"/>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0"/>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0"/>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0"/>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0"/>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0"/>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0"/>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0"/>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0"/>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0"/>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0"/>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0"/>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0"/>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0"/>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0"/>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0"/>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0"/>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0"/>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0"/>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0"/>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0"/>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0"/>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0"/>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0"/>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0"/>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0"/>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0"/>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0"/>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0"/>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0"/>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0"/>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0"/>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0"/>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0"/>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0"/>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0"/>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0"/>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0"/>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0"/>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0"/>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0"/>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0"/>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0"/>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0"/>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0"/>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0"/>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0"/>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0"/>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0"/>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0"/>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0"/>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0"/>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0"/>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0"/>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0"/>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0"/>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0"/>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0"/>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0"/>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0"/>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0"/>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0"/>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0"/>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0"/>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0"/>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0"/>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0"/>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0"/>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0"/>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0"/>
    <w:rsid w:val="004B425B"/>
    <w:pPr>
      <w:spacing w:before="100" w:beforeAutospacing="1" w:after="100" w:afterAutospacing="1"/>
    </w:pPr>
    <w:rPr>
      <w:b/>
      <w:bCs/>
      <w:sz w:val="20"/>
      <w:szCs w:val="20"/>
    </w:rPr>
  </w:style>
  <w:style w:type="paragraph" w:customStyle="1" w:styleId="xl193">
    <w:name w:val="xl193"/>
    <w:basedOn w:val="a0"/>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0"/>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0"/>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0"/>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0"/>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0"/>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0"/>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0"/>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0"/>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0"/>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0"/>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0"/>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0"/>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0"/>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0"/>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0"/>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0"/>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0"/>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0"/>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0"/>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0"/>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0"/>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0"/>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0"/>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0"/>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0"/>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0"/>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0"/>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0"/>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0"/>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0"/>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0"/>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0"/>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0"/>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0"/>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0"/>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0"/>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0"/>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0"/>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0"/>
    <w:rsid w:val="004B425B"/>
    <w:pPr>
      <w:spacing w:before="100" w:beforeAutospacing="1" w:after="100" w:afterAutospacing="1"/>
      <w:jc w:val="center"/>
      <w:textAlignment w:val="center"/>
    </w:pPr>
    <w:rPr>
      <w:b/>
      <w:bCs/>
      <w:sz w:val="20"/>
      <w:szCs w:val="20"/>
    </w:rPr>
  </w:style>
  <w:style w:type="paragraph" w:customStyle="1" w:styleId="xl237">
    <w:name w:val="xl237"/>
    <w:basedOn w:val="a0"/>
    <w:rsid w:val="004B425B"/>
    <w:pPr>
      <w:spacing w:before="100" w:beforeAutospacing="1" w:after="100" w:afterAutospacing="1"/>
      <w:jc w:val="center"/>
      <w:textAlignment w:val="center"/>
    </w:pPr>
    <w:rPr>
      <w:b/>
      <w:bCs/>
    </w:rPr>
  </w:style>
  <w:style w:type="paragraph" w:customStyle="1" w:styleId="xl238">
    <w:name w:val="xl238"/>
    <w:basedOn w:val="a0"/>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0"/>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0"/>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0"/>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0"/>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0"/>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0"/>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0"/>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0"/>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0"/>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0"/>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0"/>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0"/>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0"/>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0"/>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0"/>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0"/>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0"/>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0"/>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0"/>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0"/>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0"/>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0"/>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0"/>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0"/>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0"/>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0"/>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0"/>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0"/>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0"/>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0"/>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0"/>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0"/>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0"/>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0"/>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0"/>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0"/>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0"/>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0"/>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0"/>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0"/>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0"/>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0"/>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0"/>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0"/>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0"/>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0"/>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0"/>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0"/>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0"/>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0"/>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0"/>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0"/>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0"/>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0"/>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0"/>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0"/>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0"/>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0"/>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4B425B"/>
    <w:pPr>
      <w:spacing w:before="100" w:beforeAutospacing="1" w:after="100" w:afterAutospacing="1"/>
      <w:jc w:val="center"/>
      <w:textAlignment w:val="center"/>
    </w:pPr>
    <w:rPr>
      <w:b/>
      <w:bCs/>
    </w:rPr>
  </w:style>
  <w:style w:type="paragraph" w:customStyle="1" w:styleId="xl324">
    <w:name w:val="xl324"/>
    <w:basedOn w:val="a0"/>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7">
    <w:name w:val="Emphasis"/>
    <w:uiPriority w:val="20"/>
    <w:qFormat/>
    <w:rsid w:val="004B425B"/>
    <w:rPr>
      <w:i/>
      <w:iCs/>
    </w:rPr>
  </w:style>
  <w:style w:type="character" w:styleId="afff8">
    <w:name w:val="Intense Emphasis"/>
    <w:uiPriority w:val="21"/>
    <w:qFormat/>
    <w:rsid w:val="004B425B"/>
    <w:rPr>
      <w:i/>
      <w:iCs/>
      <w:color w:val="5B9BD5"/>
    </w:rPr>
  </w:style>
  <w:style w:type="paragraph" w:customStyle="1" w:styleId="font5">
    <w:name w:val="font5"/>
    <w:basedOn w:val="a0"/>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0"/>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4B425B"/>
    <w:pPr>
      <w:spacing w:before="100" w:beforeAutospacing="1" w:after="100" w:afterAutospacing="1"/>
    </w:pPr>
  </w:style>
  <w:style w:type="paragraph" w:customStyle="1" w:styleId="xl471">
    <w:name w:val="xl47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4B425B"/>
    <w:pPr>
      <w:spacing w:before="100" w:beforeAutospacing="1" w:after="100" w:afterAutospacing="1"/>
    </w:pPr>
    <w:rPr>
      <w:b/>
      <w:bCs/>
    </w:rPr>
  </w:style>
  <w:style w:type="paragraph" w:customStyle="1" w:styleId="xl476">
    <w:name w:val="xl476"/>
    <w:basedOn w:val="a0"/>
    <w:rsid w:val="004B425B"/>
    <w:pPr>
      <w:shd w:val="clear" w:color="000000" w:fill="A0A7EE"/>
      <w:spacing w:before="100" w:beforeAutospacing="1" w:after="100" w:afterAutospacing="1"/>
    </w:pPr>
  </w:style>
  <w:style w:type="paragraph" w:customStyle="1" w:styleId="xl477">
    <w:name w:val="xl477"/>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4B425B"/>
    <w:pPr>
      <w:shd w:val="clear" w:color="000000" w:fill="FFFF00"/>
      <w:spacing w:before="100" w:beforeAutospacing="1" w:after="100" w:afterAutospacing="1"/>
    </w:pPr>
  </w:style>
  <w:style w:type="paragraph" w:customStyle="1" w:styleId="xl479">
    <w:name w:val="xl479"/>
    <w:basedOn w:val="a0"/>
    <w:rsid w:val="004B425B"/>
    <w:pPr>
      <w:shd w:val="clear" w:color="000000" w:fill="FFFF00"/>
      <w:spacing w:before="100" w:beforeAutospacing="1" w:after="100" w:afterAutospacing="1"/>
    </w:pPr>
    <w:rPr>
      <w:b/>
      <w:bCs/>
    </w:rPr>
  </w:style>
  <w:style w:type="paragraph" w:customStyle="1" w:styleId="xl480">
    <w:name w:val="xl48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4B425B"/>
    <w:pPr>
      <w:spacing w:before="100" w:beforeAutospacing="1" w:after="100" w:afterAutospacing="1"/>
    </w:pPr>
    <w:rPr>
      <w:i/>
      <w:iCs/>
    </w:rPr>
  </w:style>
  <w:style w:type="paragraph" w:customStyle="1" w:styleId="xl483">
    <w:name w:val="xl48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4B425B"/>
    <w:pPr>
      <w:spacing w:before="100" w:beforeAutospacing="1" w:after="100" w:afterAutospacing="1"/>
      <w:jc w:val="right"/>
    </w:pPr>
  </w:style>
  <w:style w:type="paragraph" w:customStyle="1" w:styleId="xl485">
    <w:name w:val="xl485"/>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4B425B"/>
    <w:pPr>
      <w:spacing w:before="100" w:beforeAutospacing="1" w:after="100" w:afterAutospacing="1"/>
    </w:pPr>
    <w:rPr>
      <w:b/>
      <w:bCs/>
    </w:rPr>
  </w:style>
  <w:style w:type="paragraph" w:customStyle="1" w:styleId="xl488">
    <w:name w:val="xl488"/>
    <w:basedOn w:val="a0"/>
    <w:rsid w:val="004B425B"/>
    <w:pPr>
      <w:spacing w:before="100" w:beforeAutospacing="1" w:after="100" w:afterAutospacing="1"/>
    </w:pPr>
    <w:rPr>
      <w:color w:val="FF0000"/>
    </w:rPr>
  </w:style>
  <w:style w:type="paragraph" w:customStyle="1" w:styleId="xl489">
    <w:name w:val="xl48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4B425B"/>
    <w:pPr>
      <w:spacing w:before="100" w:beforeAutospacing="1" w:after="100" w:afterAutospacing="1"/>
      <w:jc w:val="center"/>
      <w:textAlignment w:val="center"/>
    </w:pPr>
  </w:style>
  <w:style w:type="paragraph" w:customStyle="1" w:styleId="xl511">
    <w:name w:val="xl511"/>
    <w:basedOn w:val="a0"/>
    <w:rsid w:val="004B425B"/>
    <w:pPr>
      <w:spacing w:before="100" w:beforeAutospacing="1" w:after="100" w:afterAutospacing="1"/>
    </w:pPr>
  </w:style>
  <w:style w:type="paragraph" w:customStyle="1" w:styleId="xl512">
    <w:name w:val="xl512"/>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4B425B"/>
    <w:pPr>
      <w:spacing w:before="100" w:beforeAutospacing="1" w:after="100" w:afterAutospacing="1"/>
      <w:jc w:val="center"/>
      <w:textAlignment w:val="center"/>
    </w:pPr>
  </w:style>
  <w:style w:type="paragraph" w:customStyle="1" w:styleId="xl533">
    <w:name w:val="xl533"/>
    <w:basedOn w:val="a0"/>
    <w:rsid w:val="004B425B"/>
    <w:pPr>
      <w:spacing w:before="100" w:beforeAutospacing="1" w:after="100" w:afterAutospacing="1"/>
      <w:jc w:val="center"/>
      <w:textAlignment w:val="center"/>
    </w:pPr>
    <w:rPr>
      <w:b/>
      <w:bCs/>
    </w:rPr>
  </w:style>
  <w:style w:type="paragraph" w:customStyle="1" w:styleId="xl534">
    <w:name w:val="xl534"/>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4B425B"/>
    <w:pPr>
      <w:spacing w:before="100" w:beforeAutospacing="1" w:after="100" w:afterAutospacing="1"/>
      <w:jc w:val="center"/>
    </w:pPr>
  </w:style>
  <w:style w:type="paragraph" w:customStyle="1" w:styleId="xl540">
    <w:name w:val="xl54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4B425B"/>
    <w:pPr>
      <w:spacing w:before="100" w:beforeAutospacing="1" w:after="100" w:afterAutospacing="1"/>
      <w:jc w:val="center"/>
      <w:textAlignment w:val="center"/>
    </w:pPr>
    <w:rPr>
      <w:color w:val="FF0000"/>
    </w:rPr>
  </w:style>
  <w:style w:type="paragraph" w:customStyle="1" w:styleId="xl590">
    <w:name w:val="xl590"/>
    <w:basedOn w:val="a0"/>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4B425B"/>
    <w:pPr>
      <w:spacing w:before="100" w:beforeAutospacing="1" w:after="100" w:afterAutospacing="1"/>
      <w:textAlignment w:val="center"/>
    </w:pPr>
    <w:rPr>
      <w:b/>
      <w:bCs/>
    </w:rPr>
  </w:style>
  <w:style w:type="paragraph" w:customStyle="1" w:styleId="xl596">
    <w:name w:val="xl596"/>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4B425B"/>
    <w:pPr>
      <w:spacing w:before="100" w:beforeAutospacing="1" w:after="100" w:afterAutospacing="1"/>
      <w:jc w:val="center"/>
      <w:textAlignment w:val="center"/>
    </w:pPr>
  </w:style>
  <w:style w:type="paragraph" w:customStyle="1" w:styleId="xl602">
    <w:name w:val="xl602"/>
    <w:basedOn w:val="a0"/>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4B425B"/>
    <w:pPr>
      <w:shd w:val="clear" w:color="000000" w:fill="FFF2CC"/>
      <w:spacing w:before="100" w:beforeAutospacing="1" w:after="100" w:afterAutospacing="1"/>
      <w:jc w:val="center"/>
      <w:textAlignment w:val="center"/>
    </w:pPr>
  </w:style>
  <w:style w:type="paragraph" w:customStyle="1" w:styleId="xl630">
    <w:name w:val="xl630"/>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4B425B"/>
    <w:pPr>
      <w:shd w:val="clear" w:color="000000" w:fill="FFF2CC"/>
      <w:spacing w:before="100" w:beforeAutospacing="1" w:after="100" w:afterAutospacing="1"/>
    </w:pPr>
  </w:style>
  <w:style w:type="paragraph" w:customStyle="1" w:styleId="xl637">
    <w:name w:val="xl637"/>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4B425B"/>
    <w:pPr>
      <w:shd w:val="clear" w:color="000000" w:fill="FFF2CC"/>
      <w:spacing w:before="100" w:beforeAutospacing="1" w:after="100" w:afterAutospacing="1"/>
      <w:jc w:val="center"/>
    </w:pPr>
  </w:style>
  <w:style w:type="paragraph" w:customStyle="1" w:styleId="xl641">
    <w:name w:val="xl641"/>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9">
    <w:name w:val="Normal (Web)"/>
    <w:basedOn w:val="a0"/>
    <w:uiPriority w:val="99"/>
    <w:rsid w:val="004B425B"/>
    <w:pPr>
      <w:textAlignment w:val="top"/>
    </w:pPr>
    <w:rPr>
      <w:rFonts w:eastAsia="Calibri"/>
    </w:rPr>
  </w:style>
  <w:style w:type="numbering" w:customStyle="1" w:styleId="114">
    <w:name w:val="Нет списка11"/>
    <w:next w:val="a3"/>
    <w:uiPriority w:val="99"/>
    <w:semiHidden/>
    <w:unhideWhenUsed/>
    <w:rsid w:val="004B425B"/>
  </w:style>
  <w:style w:type="table" w:customStyle="1" w:styleId="170">
    <w:name w:val="Сетка таблицы17"/>
    <w:basedOn w:val="a2"/>
    <w:next w:val="ac"/>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3"/>
    <w:uiPriority w:val="99"/>
    <w:semiHidden/>
    <w:unhideWhenUsed/>
    <w:rsid w:val="00FF7645"/>
  </w:style>
  <w:style w:type="table" w:customStyle="1" w:styleId="180">
    <w:name w:val="Сетка таблицы18"/>
    <w:basedOn w:val="a2"/>
    <w:next w:val="ac"/>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FF7645"/>
  </w:style>
  <w:style w:type="table" w:customStyle="1" w:styleId="190">
    <w:name w:val="Сетка таблицы19"/>
    <w:basedOn w:val="a2"/>
    <w:next w:val="ac"/>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63A2ACDF4F6B580A1661B3862FF5BEB2212148E98417BE6BFA1E9919CFF9C764E03335972F658581A526U506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5963A2ACDF4F6B580A1661B3862FF5BEB221214AE98417BE6BFA1E9919CFF9C764E03335972F658581A526U506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963A2ACDF4F6B580A1661B3862FF5BEB222264DE98417BE6BFA1E9919CFF9C764E03335972F658581A526U506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18</Pages>
  <Words>4008</Words>
  <Characters>22846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77</cp:revision>
  <cp:lastPrinted>2024-02-20T08:27:00Z</cp:lastPrinted>
  <dcterms:created xsi:type="dcterms:W3CDTF">2024-01-29T04:00:00Z</dcterms:created>
  <dcterms:modified xsi:type="dcterms:W3CDTF">2024-03-27T09:24:00Z</dcterms:modified>
</cp:coreProperties>
</file>