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E53618">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0D0E0B1" w14:textId="77777777" w:rsidR="00E53618" w:rsidRPr="008E24C0" w:rsidRDefault="00E53618" w:rsidP="00E53618">
      <w:pPr>
        <w:widowControl w:val="0"/>
        <w:autoSpaceDE w:val="0"/>
        <w:autoSpaceDN w:val="0"/>
        <w:adjustRightInd w:val="0"/>
        <w:jc w:val="center"/>
        <w:rPr>
          <w:sz w:val="28"/>
          <w:szCs w:val="28"/>
        </w:rPr>
      </w:pPr>
    </w:p>
    <w:p w14:paraId="440D0E5C" w14:textId="77777777" w:rsidR="004E6CB0" w:rsidRPr="004E6CB0" w:rsidRDefault="004E6CB0" w:rsidP="00A91F8D">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91F8D">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4B1E7E95" w14:textId="58860CE2" w:rsidR="003D3E77" w:rsidRDefault="003D3E77" w:rsidP="00C82180">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2C942C1" w14:textId="77777777" w:rsidR="00B43FA8" w:rsidRPr="00C82180" w:rsidRDefault="00B43FA8" w:rsidP="00C82180">
      <w:pPr>
        <w:widowControl w:val="0"/>
        <w:pBdr>
          <w:bottom w:val="single" w:sz="12" w:space="1" w:color="auto"/>
        </w:pBdr>
        <w:jc w:val="center"/>
        <w:rPr>
          <w:b/>
          <w:spacing w:val="-4"/>
          <w:sz w:val="28"/>
          <w:szCs w:val="22"/>
        </w:rPr>
      </w:pPr>
    </w:p>
    <w:p w14:paraId="1085E360" w14:textId="77777777" w:rsidR="00B43FA8" w:rsidRDefault="00B43FA8" w:rsidP="000E3AF7">
      <w:pPr>
        <w:widowControl w:val="0"/>
        <w:tabs>
          <w:tab w:val="left" w:pos="9072"/>
        </w:tabs>
        <w:ind w:left="142" w:hanging="142"/>
        <w:rPr>
          <w:sz w:val="28"/>
          <w:szCs w:val="22"/>
        </w:rPr>
      </w:pPr>
    </w:p>
    <w:p w14:paraId="6BEAE9B3" w14:textId="550A31D2" w:rsidR="003D3E77" w:rsidRPr="000E3AF7" w:rsidRDefault="0054402D" w:rsidP="000E3AF7">
      <w:pPr>
        <w:widowControl w:val="0"/>
        <w:tabs>
          <w:tab w:val="left" w:pos="9072"/>
        </w:tabs>
        <w:ind w:left="142" w:hanging="142"/>
        <w:rPr>
          <w:sz w:val="28"/>
          <w:szCs w:val="22"/>
        </w:rPr>
      </w:pPr>
      <w:r>
        <w:rPr>
          <w:sz w:val="28"/>
          <w:szCs w:val="22"/>
        </w:rPr>
        <w:t>14</w:t>
      </w:r>
      <w:r w:rsidR="002463DA">
        <w:rPr>
          <w:sz w:val="28"/>
          <w:szCs w:val="22"/>
        </w:rPr>
        <w:t>.0</w:t>
      </w:r>
      <w:r w:rsidR="00D92074">
        <w:rPr>
          <w:sz w:val="28"/>
          <w:szCs w:val="22"/>
        </w:rPr>
        <w:t>5</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636B3B">
        <w:rPr>
          <w:sz w:val="28"/>
          <w:szCs w:val="22"/>
        </w:rPr>
        <w:t>2</w:t>
      </w:r>
      <w:r>
        <w:rPr>
          <w:sz w:val="28"/>
          <w:szCs w:val="22"/>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356" w:type="dxa"/>
        <w:jc w:val="center"/>
        <w:tblLook w:val="04A0" w:firstRow="1" w:lastRow="0" w:firstColumn="1" w:lastColumn="0" w:noHBand="0" w:noVBand="1"/>
      </w:tblPr>
      <w:tblGrid>
        <w:gridCol w:w="6603"/>
        <w:gridCol w:w="356"/>
        <w:gridCol w:w="2397"/>
      </w:tblGrid>
      <w:tr w:rsidR="005D4A5A" w:rsidRPr="00B825A2" w14:paraId="245F3D8C" w14:textId="77777777" w:rsidTr="00B43FA8">
        <w:trPr>
          <w:trHeight w:val="399"/>
          <w:jc w:val="center"/>
        </w:trPr>
        <w:tc>
          <w:tcPr>
            <w:tcW w:w="660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35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97"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5D4A5A" w:rsidRPr="00B825A2" w14:paraId="6ACB1FAA" w14:textId="77777777" w:rsidTr="00B43FA8">
        <w:trPr>
          <w:trHeight w:val="399"/>
          <w:jc w:val="center"/>
        </w:trPr>
        <w:tc>
          <w:tcPr>
            <w:tcW w:w="6603" w:type="dxa"/>
            <w:shd w:val="clear" w:color="auto" w:fill="auto"/>
          </w:tcPr>
          <w:p w14:paraId="359EDBB9" w14:textId="0FBC6426" w:rsidR="005D4A5A" w:rsidRPr="00B14527" w:rsidRDefault="00D92074" w:rsidP="005A3A25">
            <w:pPr>
              <w:widowControl w:val="0"/>
              <w:tabs>
                <w:tab w:val="left" w:pos="9072"/>
              </w:tabs>
              <w:rPr>
                <w:sz w:val="28"/>
                <w:szCs w:val="28"/>
              </w:rPr>
            </w:pPr>
            <w:r>
              <w:rPr>
                <w:sz w:val="28"/>
                <w:szCs w:val="28"/>
              </w:rPr>
              <w:t>Исполняющая обязанности п</w:t>
            </w:r>
            <w:r w:rsidR="002463DA" w:rsidRPr="00B14527">
              <w:rPr>
                <w:sz w:val="28"/>
                <w:szCs w:val="28"/>
              </w:rPr>
              <w:t>редседател</w:t>
            </w:r>
            <w:r>
              <w:rPr>
                <w:sz w:val="28"/>
                <w:szCs w:val="28"/>
              </w:rPr>
              <w:t xml:space="preserve">я </w:t>
            </w:r>
            <w:r w:rsidR="002463DA" w:rsidRPr="00B14527">
              <w:rPr>
                <w:sz w:val="28"/>
                <w:szCs w:val="28"/>
              </w:rPr>
              <w:t>Региональной</w:t>
            </w:r>
            <w:r>
              <w:rPr>
                <w:sz w:val="28"/>
                <w:szCs w:val="28"/>
              </w:rPr>
              <w:t xml:space="preserve"> </w:t>
            </w:r>
            <w:r w:rsidR="002463DA" w:rsidRPr="00B14527">
              <w:rPr>
                <w:sz w:val="28"/>
                <w:szCs w:val="28"/>
              </w:rPr>
              <w:t>энергетической комиссии Кузбасса</w:t>
            </w:r>
          </w:p>
        </w:tc>
        <w:tc>
          <w:tcPr>
            <w:tcW w:w="356" w:type="dxa"/>
            <w:shd w:val="clear" w:color="auto" w:fill="auto"/>
          </w:tcPr>
          <w:p w14:paraId="2A601A41" w14:textId="09E835AD" w:rsidR="005D4A5A" w:rsidRPr="00B14527" w:rsidRDefault="005D4A5A" w:rsidP="00A91F8D">
            <w:pPr>
              <w:widowControl w:val="0"/>
              <w:tabs>
                <w:tab w:val="left" w:pos="9072"/>
              </w:tabs>
              <w:rPr>
                <w:sz w:val="28"/>
                <w:szCs w:val="28"/>
              </w:rPr>
            </w:pPr>
            <w:r w:rsidRPr="00B14527">
              <w:rPr>
                <w:sz w:val="28"/>
                <w:szCs w:val="28"/>
              </w:rPr>
              <w:t>–</w:t>
            </w:r>
          </w:p>
        </w:tc>
        <w:tc>
          <w:tcPr>
            <w:tcW w:w="2397" w:type="dxa"/>
            <w:shd w:val="clear" w:color="auto" w:fill="auto"/>
          </w:tcPr>
          <w:p w14:paraId="43DC057B" w14:textId="68B67678" w:rsidR="005D4A5A" w:rsidRPr="00B14527" w:rsidRDefault="00D92074" w:rsidP="00A91F8D">
            <w:pPr>
              <w:widowControl w:val="0"/>
              <w:tabs>
                <w:tab w:val="left" w:pos="9072"/>
              </w:tabs>
              <w:rPr>
                <w:sz w:val="28"/>
                <w:szCs w:val="22"/>
              </w:rPr>
            </w:pPr>
            <w:r>
              <w:rPr>
                <w:sz w:val="28"/>
                <w:szCs w:val="22"/>
              </w:rPr>
              <w:t>Чурсина О.А.</w:t>
            </w:r>
          </w:p>
        </w:tc>
      </w:tr>
      <w:tr w:rsidR="005D4A5A" w:rsidRPr="00B825A2" w14:paraId="2F1E4A6B" w14:textId="77777777" w:rsidTr="00B43FA8">
        <w:trPr>
          <w:trHeight w:val="277"/>
          <w:jc w:val="center"/>
        </w:trPr>
        <w:tc>
          <w:tcPr>
            <w:tcW w:w="660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356" w:type="dxa"/>
            <w:shd w:val="clear" w:color="auto" w:fill="auto"/>
          </w:tcPr>
          <w:p w14:paraId="58898972" w14:textId="45217B67" w:rsidR="005D4A5A" w:rsidRPr="00B14527" w:rsidRDefault="005D4A5A" w:rsidP="00A91F8D">
            <w:pPr>
              <w:widowControl w:val="0"/>
              <w:jc w:val="center"/>
            </w:pPr>
          </w:p>
        </w:tc>
        <w:tc>
          <w:tcPr>
            <w:tcW w:w="2397"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B43FA8">
        <w:trPr>
          <w:trHeight w:val="277"/>
          <w:jc w:val="center"/>
        </w:trPr>
        <w:tc>
          <w:tcPr>
            <w:tcW w:w="660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35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97"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B43FA8">
        <w:trPr>
          <w:trHeight w:val="632"/>
          <w:jc w:val="center"/>
        </w:trPr>
        <w:tc>
          <w:tcPr>
            <w:tcW w:w="660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356" w:type="dxa"/>
          </w:tcPr>
          <w:p w14:paraId="4FDB88F1" w14:textId="61C3B33D" w:rsidR="005D4A5A" w:rsidRPr="00B14527" w:rsidRDefault="005D4A5A" w:rsidP="00A91F8D">
            <w:pPr>
              <w:widowControl w:val="0"/>
              <w:jc w:val="center"/>
            </w:pPr>
          </w:p>
        </w:tc>
        <w:tc>
          <w:tcPr>
            <w:tcW w:w="2397"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B43FA8">
        <w:trPr>
          <w:jc w:val="center"/>
        </w:trPr>
        <w:tc>
          <w:tcPr>
            <w:tcW w:w="660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153501A4" w14:textId="462120A6" w:rsidR="00AF72B3" w:rsidRPr="00B14527" w:rsidRDefault="00AF72B3" w:rsidP="00AF72B3">
            <w:pPr>
              <w:widowControl w:val="0"/>
              <w:jc w:val="center"/>
            </w:pPr>
            <w:r w:rsidRPr="00AF148D">
              <w:rPr>
                <w:bCs/>
                <w:sz w:val="28"/>
                <w:szCs w:val="28"/>
              </w:rPr>
              <w:t>–</w:t>
            </w:r>
          </w:p>
        </w:tc>
        <w:tc>
          <w:tcPr>
            <w:tcW w:w="2397"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1627A5" w:rsidRPr="00B825A2" w14:paraId="3C23F281" w14:textId="77777777" w:rsidTr="00B43FA8">
        <w:trPr>
          <w:jc w:val="center"/>
        </w:trPr>
        <w:tc>
          <w:tcPr>
            <w:tcW w:w="660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356"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397"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8F7869" w:rsidRPr="00B825A2" w14:paraId="093CA609" w14:textId="77777777" w:rsidTr="00B43FA8">
        <w:trPr>
          <w:jc w:val="center"/>
        </w:trPr>
        <w:tc>
          <w:tcPr>
            <w:tcW w:w="6603" w:type="dxa"/>
          </w:tcPr>
          <w:p w14:paraId="1FA8BF63" w14:textId="77777777" w:rsidR="008F7869" w:rsidRPr="00B14527" w:rsidRDefault="008F7869" w:rsidP="008F7869">
            <w:pPr>
              <w:widowControl w:val="0"/>
              <w:tabs>
                <w:tab w:val="left" w:pos="9072"/>
              </w:tabs>
              <w:jc w:val="both"/>
              <w:rPr>
                <w:sz w:val="28"/>
                <w:szCs w:val="28"/>
              </w:rPr>
            </w:pPr>
            <w:r w:rsidRPr="00B14527">
              <w:rPr>
                <w:sz w:val="28"/>
                <w:szCs w:val="28"/>
              </w:rPr>
              <w:t>Начальник отдела ценообразования в электроэнергетике Региональной</w:t>
            </w:r>
          </w:p>
          <w:p w14:paraId="701B53B0" w14:textId="27C30E3C" w:rsidR="008F7869" w:rsidRPr="00B14527" w:rsidRDefault="008F7869" w:rsidP="008F7869">
            <w:pPr>
              <w:widowControl w:val="0"/>
              <w:tabs>
                <w:tab w:val="left" w:pos="9072"/>
              </w:tabs>
              <w:jc w:val="both"/>
              <w:rPr>
                <w:sz w:val="28"/>
                <w:szCs w:val="28"/>
              </w:rPr>
            </w:pPr>
            <w:r w:rsidRPr="00B14527">
              <w:rPr>
                <w:sz w:val="28"/>
                <w:szCs w:val="28"/>
              </w:rPr>
              <w:t>энергетической комиссии Кузбасса</w:t>
            </w:r>
          </w:p>
        </w:tc>
        <w:tc>
          <w:tcPr>
            <w:tcW w:w="356" w:type="dxa"/>
          </w:tcPr>
          <w:p w14:paraId="63668737" w14:textId="0105E267" w:rsidR="008F7869" w:rsidRPr="00B14527" w:rsidRDefault="008F7869" w:rsidP="008F7869">
            <w:pPr>
              <w:widowControl w:val="0"/>
              <w:jc w:val="center"/>
              <w:rPr>
                <w:sz w:val="28"/>
                <w:szCs w:val="28"/>
              </w:rPr>
            </w:pPr>
            <w:r w:rsidRPr="00B14527">
              <w:rPr>
                <w:sz w:val="28"/>
                <w:szCs w:val="28"/>
              </w:rPr>
              <w:t>–</w:t>
            </w:r>
          </w:p>
        </w:tc>
        <w:tc>
          <w:tcPr>
            <w:tcW w:w="2397" w:type="dxa"/>
          </w:tcPr>
          <w:p w14:paraId="6F5E219E" w14:textId="59CB2B49" w:rsidR="008F7869" w:rsidRPr="00B14527" w:rsidRDefault="008F7869" w:rsidP="008F7869">
            <w:pPr>
              <w:widowControl w:val="0"/>
              <w:tabs>
                <w:tab w:val="left" w:pos="9072"/>
              </w:tabs>
              <w:rPr>
                <w:bCs/>
                <w:sz w:val="28"/>
                <w:szCs w:val="28"/>
              </w:rPr>
            </w:pPr>
            <w:r w:rsidRPr="00B14527">
              <w:rPr>
                <w:bCs/>
                <w:sz w:val="28"/>
                <w:szCs w:val="28"/>
              </w:rPr>
              <w:t>Гусельщиков Э.Б.</w:t>
            </w:r>
          </w:p>
        </w:tc>
      </w:tr>
      <w:tr w:rsidR="008F5DE4" w:rsidRPr="00B825A2" w14:paraId="21412591" w14:textId="77777777" w:rsidTr="00B43FA8">
        <w:trPr>
          <w:jc w:val="center"/>
        </w:trPr>
        <w:tc>
          <w:tcPr>
            <w:tcW w:w="660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356" w:type="dxa"/>
            <w:shd w:val="clear" w:color="auto" w:fill="auto"/>
          </w:tcPr>
          <w:p w14:paraId="7B300D3D" w14:textId="77777777" w:rsidR="008F5DE4" w:rsidRPr="00B14527" w:rsidRDefault="008F5DE4" w:rsidP="008F5DE4">
            <w:pPr>
              <w:widowControl w:val="0"/>
              <w:jc w:val="center"/>
              <w:rPr>
                <w:bCs/>
                <w:sz w:val="28"/>
                <w:szCs w:val="28"/>
              </w:rPr>
            </w:pPr>
          </w:p>
        </w:tc>
        <w:tc>
          <w:tcPr>
            <w:tcW w:w="2397"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D92074" w:rsidRPr="00B825A2" w14:paraId="6A0470DD" w14:textId="77777777" w:rsidTr="00B43FA8">
        <w:trPr>
          <w:jc w:val="center"/>
        </w:trPr>
        <w:tc>
          <w:tcPr>
            <w:tcW w:w="6603" w:type="dxa"/>
            <w:shd w:val="clear" w:color="auto" w:fill="auto"/>
          </w:tcPr>
          <w:p w14:paraId="5A67FDCE" w14:textId="7FA46FC8" w:rsidR="00D92074" w:rsidRPr="00B14527" w:rsidRDefault="00D92074" w:rsidP="00D92074">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356" w:type="dxa"/>
            <w:shd w:val="clear" w:color="auto" w:fill="auto"/>
          </w:tcPr>
          <w:p w14:paraId="6280A86B" w14:textId="626149AF" w:rsidR="00D92074" w:rsidRPr="00B14527" w:rsidRDefault="00D92074" w:rsidP="00D92074">
            <w:pPr>
              <w:widowControl w:val="0"/>
              <w:jc w:val="center"/>
              <w:rPr>
                <w:sz w:val="28"/>
                <w:szCs w:val="28"/>
              </w:rPr>
            </w:pPr>
            <w:r w:rsidRPr="00B14527">
              <w:rPr>
                <w:sz w:val="28"/>
                <w:szCs w:val="28"/>
              </w:rPr>
              <w:t>–</w:t>
            </w:r>
          </w:p>
        </w:tc>
        <w:tc>
          <w:tcPr>
            <w:tcW w:w="2397" w:type="dxa"/>
            <w:shd w:val="clear" w:color="auto" w:fill="auto"/>
          </w:tcPr>
          <w:p w14:paraId="7CC9EFE0" w14:textId="4954AC7E" w:rsidR="00D92074" w:rsidRPr="00B14527" w:rsidRDefault="00D92074" w:rsidP="00D92074">
            <w:pPr>
              <w:widowControl w:val="0"/>
              <w:tabs>
                <w:tab w:val="left" w:pos="9072"/>
              </w:tabs>
              <w:rPr>
                <w:bCs/>
                <w:sz w:val="28"/>
                <w:szCs w:val="28"/>
              </w:rPr>
            </w:pPr>
            <w:r w:rsidRPr="00B14527">
              <w:rPr>
                <w:bCs/>
                <w:sz w:val="28"/>
                <w:szCs w:val="28"/>
              </w:rPr>
              <w:t>Бушуева О.В.</w:t>
            </w:r>
          </w:p>
        </w:tc>
      </w:tr>
      <w:tr w:rsidR="0054402D" w:rsidRPr="00B825A2" w14:paraId="074E4800" w14:textId="77777777" w:rsidTr="00B43FA8">
        <w:trPr>
          <w:jc w:val="center"/>
        </w:trPr>
        <w:tc>
          <w:tcPr>
            <w:tcW w:w="6603" w:type="dxa"/>
            <w:shd w:val="clear" w:color="auto" w:fill="auto"/>
          </w:tcPr>
          <w:p w14:paraId="24DBF9A0" w14:textId="1686503A" w:rsidR="0054402D" w:rsidRPr="00B14527" w:rsidRDefault="0054402D" w:rsidP="00D92074">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B14527">
              <w:rPr>
                <w:bCs/>
                <w:sz w:val="28"/>
                <w:szCs w:val="28"/>
              </w:rPr>
              <w:t>Региональной энергетической комиссии Кузбасса</w:t>
            </w:r>
          </w:p>
        </w:tc>
        <w:tc>
          <w:tcPr>
            <w:tcW w:w="356" w:type="dxa"/>
            <w:shd w:val="clear" w:color="auto" w:fill="auto"/>
          </w:tcPr>
          <w:p w14:paraId="2604302A" w14:textId="2F0FA8E6" w:rsidR="0054402D" w:rsidRPr="00B14527" w:rsidRDefault="0054402D" w:rsidP="00D92074">
            <w:pPr>
              <w:widowControl w:val="0"/>
              <w:jc w:val="center"/>
              <w:rPr>
                <w:sz w:val="28"/>
                <w:szCs w:val="28"/>
              </w:rPr>
            </w:pPr>
            <w:r w:rsidRPr="00B14527">
              <w:rPr>
                <w:sz w:val="28"/>
                <w:szCs w:val="28"/>
              </w:rPr>
              <w:t>–</w:t>
            </w:r>
          </w:p>
        </w:tc>
        <w:tc>
          <w:tcPr>
            <w:tcW w:w="2397" w:type="dxa"/>
            <w:shd w:val="clear" w:color="auto" w:fill="auto"/>
          </w:tcPr>
          <w:p w14:paraId="09B88836" w14:textId="4744C497" w:rsidR="0054402D" w:rsidRPr="00B14527" w:rsidRDefault="0054402D" w:rsidP="00D92074">
            <w:pPr>
              <w:widowControl w:val="0"/>
              <w:tabs>
                <w:tab w:val="left" w:pos="9072"/>
              </w:tabs>
              <w:rPr>
                <w:bCs/>
                <w:sz w:val="28"/>
                <w:szCs w:val="28"/>
              </w:rPr>
            </w:pPr>
            <w:r>
              <w:rPr>
                <w:bCs/>
                <w:sz w:val="28"/>
                <w:szCs w:val="28"/>
              </w:rPr>
              <w:t>Тараскина Т.П.</w:t>
            </w:r>
          </w:p>
        </w:tc>
      </w:tr>
      <w:tr w:rsidR="00EA1C8F" w:rsidRPr="00B825A2" w14:paraId="77BF307C" w14:textId="77777777" w:rsidTr="00B43FA8">
        <w:trPr>
          <w:jc w:val="center"/>
        </w:trPr>
        <w:tc>
          <w:tcPr>
            <w:tcW w:w="6603" w:type="dxa"/>
            <w:shd w:val="clear" w:color="auto" w:fill="auto"/>
          </w:tcPr>
          <w:p w14:paraId="552CDE4E" w14:textId="1EF9CDE4" w:rsidR="00EA1C8F" w:rsidRDefault="00EA1C8F" w:rsidP="00D92074">
            <w:pPr>
              <w:widowControl w:val="0"/>
              <w:tabs>
                <w:tab w:val="left" w:pos="9072"/>
              </w:tabs>
              <w:jc w:val="both"/>
              <w:rPr>
                <w:bCs/>
                <w:sz w:val="28"/>
                <w:szCs w:val="28"/>
              </w:rPr>
            </w:pPr>
            <w:r>
              <w:rPr>
                <w:bCs/>
                <w:sz w:val="28"/>
                <w:szCs w:val="28"/>
              </w:rPr>
              <w:t>Заместитель директора МБУ «ЦОДД»</w:t>
            </w:r>
          </w:p>
        </w:tc>
        <w:tc>
          <w:tcPr>
            <w:tcW w:w="356" w:type="dxa"/>
            <w:shd w:val="clear" w:color="auto" w:fill="auto"/>
          </w:tcPr>
          <w:p w14:paraId="35592DEE" w14:textId="231DAB09" w:rsidR="00EA1C8F" w:rsidRPr="00B14527" w:rsidRDefault="00EA1C8F" w:rsidP="00D92074">
            <w:pPr>
              <w:widowControl w:val="0"/>
              <w:jc w:val="center"/>
              <w:rPr>
                <w:sz w:val="28"/>
                <w:szCs w:val="28"/>
              </w:rPr>
            </w:pPr>
            <w:r w:rsidRPr="00B14527">
              <w:rPr>
                <w:sz w:val="28"/>
                <w:szCs w:val="28"/>
              </w:rPr>
              <w:t>–</w:t>
            </w:r>
          </w:p>
        </w:tc>
        <w:tc>
          <w:tcPr>
            <w:tcW w:w="2397" w:type="dxa"/>
            <w:shd w:val="clear" w:color="auto" w:fill="auto"/>
          </w:tcPr>
          <w:p w14:paraId="3943C3E6" w14:textId="73075886" w:rsidR="00EA1C8F" w:rsidRDefault="00EA1C8F" w:rsidP="00D92074">
            <w:pPr>
              <w:widowControl w:val="0"/>
              <w:tabs>
                <w:tab w:val="left" w:pos="9072"/>
              </w:tabs>
              <w:rPr>
                <w:bCs/>
                <w:sz w:val="28"/>
                <w:szCs w:val="28"/>
              </w:rPr>
            </w:pPr>
            <w:r w:rsidRPr="00EE3773">
              <w:rPr>
                <w:bCs/>
                <w:color w:val="FFFFFF" w:themeColor="background1"/>
                <w:sz w:val="28"/>
                <w:szCs w:val="28"/>
              </w:rPr>
              <w:t>Калинкин А.А.</w:t>
            </w:r>
          </w:p>
        </w:tc>
      </w:tr>
    </w:tbl>
    <w:p w14:paraId="35ADFFBB" w14:textId="77777777" w:rsidR="00B43FA8" w:rsidRDefault="00B43FA8" w:rsidP="0076057C">
      <w:pPr>
        <w:widowControl w:val="0"/>
        <w:jc w:val="center"/>
        <w:rPr>
          <w:b/>
          <w:sz w:val="28"/>
          <w:szCs w:val="22"/>
        </w:rPr>
      </w:pPr>
    </w:p>
    <w:p w14:paraId="1E1E8314" w14:textId="77777777" w:rsidR="000D58DF" w:rsidRDefault="000D58DF" w:rsidP="0076057C">
      <w:pPr>
        <w:widowControl w:val="0"/>
        <w:jc w:val="center"/>
        <w:rPr>
          <w:b/>
          <w:sz w:val="28"/>
          <w:szCs w:val="22"/>
        </w:rPr>
        <w:sectPr w:rsidR="000D58DF" w:rsidSect="006C5DE1">
          <w:headerReference w:type="default" r:id="rId9"/>
          <w:headerReference w:type="first" r:id="rId10"/>
          <w:pgSz w:w="11906" w:h="16838"/>
          <w:pgMar w:top="992" w:right="567" w:bottom="1134" w:left="1701" w:header="709" w:footer="709" w:gutter="0"/>
          <w:cols w:space="708"/>
          <w:titlePg/>
          <w:docGrid w:linePitch="360"/>
        </w:sectPr>
      </w:pPr>
    </w:p>
    <w:p w14:paraId="76F3FC3C" w14:textId="77777777"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BE5D71">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0D58DF" w:rsidRPr="009A191E" w14:paraId="66FABA0C" w14:textId="77777777" w:rsidTr="00BE5D71">
        <w:trPr>
          <w:trHeight w:val="868"/>
          <w:jc w:val="center"/>
        </w:trPr>
        <w:tc>
          <w:tcPr>
            <w:tcW w:w="562" w:type="dxa"/>
            <w:vAlign w:val="center"/>
          </w:tcPr>
          <w:p w14:paraId="79153BDF" w14:textId="7C619454" w:rsidR="000D58DF" w:rsidRPr="000D58DF" w:rsidRDefault="000D58DF" w:rsidP="000D58DF">
            <w:pPr>
              <w:widowControl w:val="0"/>
              <w:jc w:val="both"/>
              <w:rPr>
                <w:sz w:val="28"/>
                <w:szCs w:val="28"/>
              </w:rPr>
            </w:pPr>
            <w:r w:rsidRPr="000D58DF">
              <w:rPr>
                <w:kern w:val="32"/>
                <w:sz w:val="28"/>
                <w:szCs w:val="28"/>
              </w:rPr>
              <w:t>1.</w:t>
            </w:r>
          </w:p>
        </w:tc>
        <w:tc>
          <w:tcPr>
            <w:tcW w:w="7371" w:type="dxa"/>
            <w:vAlign w:val="center"/>
          </w:tcPr>
          <w:p w14:paraId="3EA6D139" w14:textId="13B30317" w:rsidR="000D58DF" w:rsidRPr="000D58DF" w:rsidRDefault="000D58DF" w:rsidP="000D58DF">
            <w:pPr>
              <w:widowControl w:val="0"/>
              <w:jc w:val="both"/>
              <w:rPr>
                <w:bCs/>
                <w:sz w:val="28"/>
                <w:szCs w:val="28"/>
              </w:rPr>
            </w:pPr>
            <w:r w:rsidRPr="000D58DF">
              <w:rPr>
                <w:bCs/>
                <w:sz w:val="28"/>
                <w:szCs w:val="28"/>
              </w:rPr>
              <w:t xml:space="preserve">Об установлении </w:t>
            </w:r>
            <w:bookmarkStart w:id="1" w:name="_Hlk5275845"/>
            <w:r w:rsidRPr="000D58DF">
              <w:rPr>
                <w:bCs/>
                <w:sz w:val="28"/>
                <w:szCs w:val="28"/>
              </w:rPr>
              <w:t>платы за технологическое присоединение  к сетям</w:t>
            </w:r>
            <w:r>
              <w:rPr>
                <w:bCs/>
                <w:sz w:val="28"/>
                <w:szCs w:val="28"/>
              </w:rPr>
              <w:t xml:space="preserve"> </w:t>
            </w:r>
            <w:r w:rsidRPr="000D58DF">
              <w:rPr>
                <w:bCs/>
                <w:sz w:val="28"/>
                <w:szCs w:val="28"/>
              </w:rPr>
              <w:t>газораспределения ООО «Газпром газораспределение Томск»</w:t>
            </w:r>
            <w:r>
              <w:rPr>
                <w:bCs/>
                <w:sz w:val="28"/>
                <w:szCs w:val="28"/>
              </w:rPr>
              <w:t xml:space="preserve"> </w:t>
            </w:r>
            <w:r w:rsidRPr="000D58DF">
              <w:rPr>
                <w:bCs/>
                <w:sz w:val="28"/>
                <w:szCs w:val="28"/>
              </w:rPr>
              <w:t xml:space="preserve">газоиспользующего оборудования </w:t>
            </w:r>
            <w:bookmarkStart w:id="2" w:name="_Hlk109311044"/>
            <w:bookmarkStart w:id="3" w:name="_Hlk92782145"/>
            <w:bookmarkStart w:id="4" w:name="_Hlk160632220"/>
            <w:r w:rsidRPr="000D58DF">
              <w:rPr>
                <w:bCs/>
                <w:sz w:val="28"/>
                <w:szCs w:val="28"/>
              </w:rPr>
              <w:t xml:space="preserve">Грязновой Т.С. в пределах границ принадлежащего ей земельного участка с кадастровым номером 42:35:0103007:9, расположенного по адресу: Кемеровская область - Кузбасс, г. Топки, ул. Пионерская, д. </w:t>
            </w:r>
            <w:bookmarkEnd w:id="2"/>
            <w:r w:rsidRPr="000D58DF">
              <w:rPr>
                <w:bCs/>
                <w:sz w:val="28"/>
                <w:szCs w:val="28"/>
              </w:rPr>
              <w:t xml:space="preserve">2, уч. 2 </w:t>
            </w:r>
            <w:bookmarkEnd w:id="3"/>
            <w:r w:rsidRPr="000D58DF">
              <w:rPr>
                <w:bCs/>
                <w:sz w:val="28"/>
                <w:szCs w:val="28"/>
              </w:rPr>
              <w:t>по индивидуальному проекту</w:t>
            </w:r>
            <w:bookmarkEnd w:id="1"/>
            <w:bookmarkEnd w:id="4"/>
          </w:p>
        </w:tc>
        <w:tc>
          <w:tcPr>
            <w:tcW w:w="2126" w:type="dxa"/>
            <w:vAlign w:val="center"/>
          </w:tcPr>
          <w:p w14:paraId="20B55140" w14:textId="5F680D47" w:rsidR="000D58DF" w:rsidRPr="000D58DF" w:rsidRDefault="000D58DF" w:rsidP="000D58DF">
            <w:pPr>
              <w:widowControl w:val="0"/>
              <w:ind w:right="46"/>
              <w:jc w:val="center"/>
              <w:rPr>
                <w:bCs/>
                <w:sz w:val="28"/>
                <w:szCs w:val="28"/>
              </w:rPr>
            </w:pPr>
            <w:r w:rsidRPr="000D58DF">
              <w:rPr>
                <w:kern w:val="32"/>
                <w:sz w:val="28"/>
                <w:szCs w:val="28"/>
              </w:rPr>
              <w:t>Саврасов М.Г.</w:t>
            </w:r>
          </w:p>
        </w:tc>
      </w:tr>
      <w:tr w:rsidR="000D58DF" w:rsidRPr="009A191E" w14:paraId="1E610F45" w14:textId="77777777" w:rsidTr="00BE5D71">
        <w:trPr>
          <w:trHeight w:val="868"/>
          <w:jc w:val="center"/>
        </w:trPr>
        <w:tc>
          <w:tcPr>
            <w:tcW w:w="562" w:type="dxa"/>
            <w:vAlign w:val="center"/>
          </w:tcPr>
          <w:p w14:paraId="106EC8D0" w14:textId="5F07B9AF" w:rsidR="000D58DF" w:rsidRPr="000D58DF" w:rsidRDefault="000D58DF" w:rsidP="000D58DF">
            <w:pPr>
              <w:widowControl w:val="0"/>
              <w:jc w:val="both"/>
              <w:rPr>
                <w:kern w:val="32"/>
                <w:sz w:val="28"/>
                <w:szCs w:val="28"/>
              </w:rPr>
            </w:pPr>
            <w:r w:rsidRPr="000D58DF">
              <w:rPr>
                <w:kern w:val="32"/>
                <w:sz w:val="28"/>
                <w:szCs w:val="28"/>
              </w:rPr>
              <w:t>2.</w:t>
            </w:r>
          </w:p>
        </w:tc>
        <w:tc>
          <w:tcPr>
            <w:tcW w:w="7371" w:type="dxa"/>
            <w:vAlign w:val="center"/>
          </w:tcPr>
          <w:p w14:paraId="051A992D" w14:textId="32F5237D" w:rsidR="000D58DF" w:rsidRPr="000D58DF" w:rsidRDefault="000D58DF" w:rsidP="000D58DF">
            <w:pPr>
              <w:widowControl w:val="0"/>
              <w:jc w:val="both"/>
              <w:rPr>
                <w:bCs/>
                <w:sz w:val="28"/>
                <w:szCs w:val="28"/>
              </w:rPr>
            </w:pPr>
            <w:r w:rsidRPr="000D58DF">
              <w:rPr>
                <w:bCs/>
                <w:sz w:val="28"/>
                <w:szCs w:val="28"/>
              </w:rPr>
              <w:t xml:space="preserve">Об </w:t>
            </w:r>
            <w:bookmarkStart w:id="5" w:name="_Hlk113263439"/>
            <w:r w:rsidRPr="000D58DF">
              <w:rPr>
                <w:bCs/>
                <w:sz w:val="28"/>
                <w:szCs w:val="28"/>
              </w:rPr>
              <w:t>утверждении размера экономически обоснованных расходов</w:t>
            </w:r>
            <w:r>
              <w:rPr>
                <w:bCs/>
                <w:sz w:val="28"/>
                <w:szCs w:val="28"/>
              </w:rPr>
              <w:t xml:space="preserve"> </w:t>
            </w:r>
            <w:r w:rsidRPr="000D58DF">
              <w:rPr>
                <w:bCs/>
                <w:sz w:val="28"/>
                <w:szCs w:val="28"/>
              </w:rPr>
              <w:t>на выполнение мероприятий, подлежащих осуществлению в ходе</w:t>
            </w:r>
            <w:r>
              <w:rPr>
                <w:bCs/>
                <w:sz w:val="28"/>
                <w:szCs w:val="28"/>
              </w:rPr>
              <w:t xml:space="preserve"> </w:t>
            </w:r>
            <w:r w:rsidRPr="000D58DF">
              <w:rPr>
                <w:bCs/>
                <w:sz w:val="28"/>
                <w:szCs w:val="28"/>
              </w:rPr>
              <w:t xml:space="preserve">технологического присоединения </w:t>
            </w:r>
            <w:bookmarkStart w:id="6" w:name="_Hlk93325901"/>
            <w:r w:rsidRPr="000D58DF">
              <w:rPr>
                <w:bCs/>
                <w:sz w:val="28"/>
                <w:szCs w:val="28"/>
              </w:rPr>
              <w:t>к газораспределительным сетям</w:t>
            </w:r>
            <w:r>
              <w:rPr>
                <w:bCs/>
                <w:sz w:val="28"/>
                <w:szCs w:val="28"/>
              </w:rPr>
              <w:t xml:space="preserve"> </w:t>
            </w:r>
            <w:r w:rsidRPr="000D58DF">
              <w:rPr>
                <w:bCs/>
                <w:sz w:val="28"/>
                <w:szCs w:val="28"/>
              </w:rPr>
              <w:t>ООО «Газпром газораспределение Томск» на территории</w:t>
            </w:r>
            <w:r>
              <w:rPr>
                <w:bCs/>
                <w:sz w:val="28"/>
                <w:szCs w:val="28"/>
              </w:rPr>
              <w:t xml:space="preserve"> </w:t>
            </w:r>
            <w:r w:rsidRPr="000D58DF">
              <w:rPr>
                <w:bCs/>
                <w:sz w:val="28"/>
                <w:szCs w:val="28"/>
              </w:rPr>
              <w:t>Кемеровской области - Кузбасса</w:t>
            </w:r>
            <w:bookmarkEnd w:id="6"/>
            <w:r w:rsidRPr="000D58DF">
              <w:rPr>
                <w:bCs/>
                <w:sz w:val="28"/>
                <w:szCs w:val="28"/>
              </w:rPr>
              <w:t xml:space="preserve"> за 1 квартал 2024 года</w:t>
            </w:r>
            <w:bookmarkEnd w:id="5"/>
          </w:p>
        </w:tc>
        <w:tc>
          <w:tcPr>
            <w:tcW w:w="2126" w:type="dxa"/>
            <w:vAlign w:val="center"/>
          </w:tcPr>
          <w:p w14:paraId="6872FD01" w14:textId="1CF6B9FC" w:rsidR="000D58DF" w:rsidRPr="000D58DF" w:rsidRDefault="000D58DF" w:rsidP="000D58DF">
            <w:pPr>
              <w:widowControl w:val="0"/>
              <w:jc w:val="center"/>
              <w:rPr>
                <w:bCs/>
                <w:sz w:val="28"/>
                <w:szCs w:val="28"/>
              </w:rPr>
            </w:pPr>
            <w:r w:rsidRPr="000D58DF">
              <w:rPr>
                <w:kern w:val="32"/>
                <w:sz w:val="28"/>
                <w:szCs w:val="28"/>
              </w:rPr>
              <w:t>Саврасов М.Г.</w:t>
            </w:r>
          </w:p>
        </w:tc>
      </w:tr>
      <w:tr w:rsidR="000D58DF" w:rsidRPr="009A191E" w14:paraId="2999B338" w14:textId="77777777" w:rsidTr="00BE5D71">
        <w:trPr>
          <w:trHeight w:val="868"/>
          <w:jc w:val="center"/>
        </w:trPr>
        <w:tc>
          <w:tcPr>
            <w:tcW w:w="562" w:type="dxa"/>
            <w:vAlign w:val="center"/>
          </w:tcPr>
          <w:p w14:paraId="1E9EB8C1" w14:textId="6647C91E" w:rsidR="000D58DF" w:rsidRPr="000D58DF" w:rsidRDefault="000D58DF" w:rsidP="000D58DF">
            <w:pPr>
              <w:widowControl w:val="0"/>
              <w:jc w:val="both"/>
              <w:rPr>
                <w:kern w:val="32"/>
                <w:sz w:val="28"/>
                <w:szCs w:val="28"/>
              </w:rPr>
            </w:pPr>
            <w:r w:rsidRPr="000D58DF">
              <w:rPr>
                <w:kern w:val="32"/>
                <w:sz w:val="28"/>
                <w:szCs w:val="28"/>
              </w:rPr>
              <w:t>3.</w:t>
            </w:r>
          </w:p>
        </w:tc>
        <w:tc>
          <w:tcPr>
            <w:tcW w:w="7371" w:type="dxa"/>
            <w:vAlign w:val="center"/>
          </w:tcPr>
          <w:p w14:paraId="4A228154" w14:textId="3AEC97F6" w:rsidR="000D58DF" w:rsidRPr="000D58DF" w:rsidRDefault="000D58DF" w:rsidP="000D58DF">
            <w:pPr>
              <w:widowControl w:val="0"/>
              <w:jc w:val="both"/>
              <w:rPr>
                <w:bCs/>
                <w:sz w:val="28"/>
                <w:szCs w:val="28"/>
              </w:rPr>
            </w:pPr>
            <w:r w:rsidRPr="000D58DF">
              <w:rPr>
                <w:bCs/>
                <w:sz w:val="28"/>
                <w:szCs w:val="28"/>
              </w:rPr>
              <w:t>О внесении изменений в постановление Региональной энергетической</w:t>
            </w:r>
            <w:r>
              <w:rPr>
                <w:bCs/>
                <w:sz w:val="28"/>
                <w:szCs w:val="28"/>
              </w:rPr>
              <w:t xml:space="preserve"> </w:t>
            </w:r>
            <w:r w:rsidRPr="000D58DF">
              <w:rPr>
                <w:bCs/>
                <w:sz w:val="28"/>
                <w:szCs w:val="28"/>
              </w:rPr>
              <w:t>комиссии Кузбасса от 28.01.2021 № 25 «Об установлении тарифов</w:t>
            </w:r>
            <w:r>
              <w:rPr>
                <w:bCs/>
                <w:sz w:val="28"/>
                <w:szCs w:val="28"/>
              </w:rPr>
              <w:t xml:space="preserve"> </w:t>
            </w:r>
            <w:r w:rsidRPr="000D58DF">
              <w:rPr>
                <w:bCs/>
                <w:sz w:val="28"/>
                <w:szCs w:val="28"/>
              </w:rPr>
              <w:t>на перемещение задержанных транспортных средств</w:t>
            </w:r>
            <w:r>
              <w:rPr>
                <w:bCs/>
                <w:sz w:val="28"/>
                <w:szCs w:val="28"/>
              </w:rPr>
              <w:t xml:space="preserve"> </w:t>
            </w:r>
            <w:r w:rsidRPr="000D58DF">
              <w:rPr>
                <w:bCs/>
                <w:sz w:val="28"/>
                <w:szCs w:val="28"/>
              </w:rPr>
              <w:t>на специализированные стоянки и их хранение на специализированных</w:t>
            </w:r>
            <w:r>
              <w:rPr>
                <w:bCs/>
                <w:sz w:val="28"/>
                <w:szCs w:val="28"/>
              </w:rPr>
              <w:t xml:space="preserve"> </w:t>
            </w:r>
            <w:r w:rsidRPr="000D58DF">
              <w:rPr>
                <w:bCs/>
                <w:sz w:val="28"/>
                <w:szCs w:val="28"/>
              </w:rPr>
              <w:t>стоянках на территории Кемеровской области - Кузбасса»</w:t>
            </w:r>
          </w:p>
        </w:tc>
        <w:tc>
          <w:tcPr>
            <w:tcW w:w="2126" w:type="dxa"/>
            <w:vAlign w:val="center"/>
          </w:tcPr>
          <w:p w14:paraId="28C85CB7" w14:textId="48B2488C" w:rsidR="000D58DF" w:rsidRPr="000D58DF" w:rsidRDefault="000D58DF" w:rsidP="000D58DF">
            <w:pPr>
              <w:widowControl w:val="0"/>
              <w:jc w:val="center"/>
              <w:rPr>
                <w:bCs/>
                <w:sz w:val="28"/>
                <w:szCs w:val="28"/>
              </w:rPr>
            </w:pPr>
            <w:r w:rsidRPr="000D58DF">
              <w:rPr>
                <w:kern w:val="32"/>
                <w:sz w:val="28"/>
                <w:szCs w:val="28"/>
              </w:rPr>
              <w:t>Тараскина Т.П.</w:t>
            </w:r>
          </w:p>
        </w:tc>
      </w:tr>
    </w:tbl>
    <w:p w14:paraId="36654A2A" w14:textId="77777777" w:rsidR="00CF4BB4" w:rsidRDefault="00CF4BB4" w:rsidP="006C5DE1">
      <w:pPr>
        <w:widowControl w:val="0"/>
        <w:ind w:left="-142" w:right="-1" w:firstLine="567"/>
        <w:jc w:val="both"/>
        <w:rPr>
          <w:sz w:val="28"/>
          <w:szCs w:val="28"/>
        </w:rPr>
      </w:pPr>
    </w:p>
    <w:p w14:paraId="21EF19BB" w14:textId="6986B6DD" w:rsidR="00CD4CE7" w:rsidRDefault="009903E6" w:rsidP="006C5DE1">
      <w:pPr>
        <w:widowControl w:val="0"/>
        <w:ind w:left="-142" w:right="-1" w:firstLine="567"/>
        <w:jc w:val="both"/>
        <w:rPr>
          <w:sz w:val="28"/>
          <w:szCs w:val="28"/>
        </w:rPr>
      </w:pPr>
      <w:r>
        <w:rPr>
          <w:sz w:val="28"/>
          <w:szCs w:val="28"/>
        </w:rPr>
        <w:t>Чурсина О</w:t>
      </w:r>
      <w:r w:rsidR="003F6BF5">
        <w:rPr>
          <w:sz w:val="28"/>
          <w:szCs w:val="28"/>
        </w:rPr>
        <w:t>.</w:t>
      </w:r>
      <w:r>
        <w:rPr>
          <w:sz w:val="28"/>
          <w:szCs w:val="28"/>
        </w:rPr>
        <w:t>А.</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w:t>
      </w:r>
      <w:r>
        <w:rPr>
          <w:sz w:val="28"/>
          <w:szCs w:val="28"/>
        </w:rPr>
        <w:t>а</w:t>
      </w:r>
      <w:r w:rsidR="002427D9" w:rsidRPr="009A191E">
        <w:rPr>
          <w:sz w:val="28"/>
          <w:szCs w:val="28"/>
        </w:rPr>
        <w:t xml:space="preserve"> повестку дня, известил</w:t>
      </w:r>
      <w:r>
        <w:rPr>
          <w:sz w:val="28"/>
          <w:szCs w:val="28"/>
        </w:rPr>
        <w:t>а</w:t>
      </w:r>
      <w:r w:rsidR="002427D9" w:rsidRPr="009A191E">
        <w:rPr>
          <w:sz w:val="28"/>
          <w:szCs w:val="28"/>
        </w:rPr>
        <w:t xml:space="preserve"> присутствующих о правомочности заседания Правления РЭК Кузбасса.</w:t>
      </w:r>
    </w:p>
    <w:p w14:paraId="557944B8" w14:textId="77777777" w:rsidR="00CD4CE7" w:rsidRDefault="00CD4CE7" w:rsidP="006C5DE1">
      <w:pPr>
        <w:widowControl w:val="0"/>
        <w:ind w:left="-142" w:right="-1" w:firstLine="567"/>
        <w:jc w:val="both"/>
        <w:rPr>
          <w:sz w:val="28"/>
          <w:szCs w:val="28"/>
        </w:rPr>
      </w:pPr>
    </w:p>
    <w:p w14:paraId="5DB5C9BE" w14:textId="66134F38" w:rsidR="005A3217" w:rsidRPr="00F24ADE" w:rsidRDefault="00561CFA" w:rsidP="00CF4BB4">
      <w:pPr>
        <w:widowControl w:val="0"/>
        <w:ind w:left="-142" w:right="-1" w:firstLine="567"/>
        <w:jc w:val="both"/>
        <w:rPr>
          <w:b/>
          <w:sz w:val="28"/>
          <w:szCs w:val="28"/>
        </w:rPr>
      </w:pPr>
      <w:r w:rsidRPr="004C29EF">
        <w:rPr>
          <w:bCs/>
          <w:sz w:val="28"/>
          <w:szCs w:val="28"/>
        </w:rPr>
        <w:t xml:space="preserve">Вопрос 1 </w:t>
      </w:r>
      <w:r w:rsidRPr="00F24ADE">
        <w:rPr>
          <w:b/>
          <w:sz w:val="28"/>
          <w:szCs w:val="28"/>
        </w:rPr>
        <w:t>«</w:t>
      </w:r>
      <w:r w:rsidR="00F24ADE" w:rsidRPr="00F24ADE">
        <w:rPr>
          <w:b/>
          <w:sz w:val="28"/>
          <w:szCs w:val="28"/>
        </w:rPr>
        <w:t>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Грязновой Т.С. в пределах границ принадлежащего ей земельного участка с кадастровым номером 42:35:0103007:9, расположенного по адресу: Кемеровская область - Кузбасс, г. Топки, ул. Пионерская, д. 2, уч. 2 по индивидуальному проекту</w:t>
      </w:r>
      <w:r w:rsidRPr="00F24ADE">
        <w:rPr>
          <w:b/>
          <w:sz w:val="28"/>
          <w:szCs w:val="28"/>
        </w:rPr>
        <w:t>»</w:t>
      </w:r>
    </w:p>
    <w:p w14:paraId="5C234374" w14:textId="77777777" w:rsidR="005A3217" w:rsidRPr="004C29EF" w:rsidRDefault="005A3217" w:rsidP="006C5DE1">
      <w:pPr>
        <w:widowControl w:val="0"/>
        <w:ind w:left="-142" w:right="-1" w:firstLine="567"/>
        <w:jc w:val="both"/>
        <w:rPr>
          <w:b/>
          <w:sz w:val="28"/>
          <w:szCs w:val="28"/>
        </w:rPr>
      </w:pPr>
    </w:p>
    <w:p w14:paraId="6D453944" w14:textId="77777777" w:rsidR="00F24ADE" w:rsidRDefault="005A3217" w:rsidP="00F24ADE">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sidR="00F24ADE">
        <w:rPr>
          <w:b/>
          <w:bCs/>
          <w:sz w:val="28"/>
          <w:szCs w:val="28"/>
        </w:rPr>
        <w:t>Саврасова М.Г.</w:t>
      </w:r>
    </w:p>
    <w:p w14:paraId="4ECC423E" w14:textId="77777777" w:rsidR="00F24ADE" w:rsidRDefault="00F24ADE" w:rsidP="00F24ADE">
      <w:pPr>
        <w:widowControl w:val="0"/>
        <w:ind w:left="-142" w:right="-1" w:firstLine="709"/>
        <w:jc w:val="both"/>
        <w:rPr>
          <w:b/>
          <w:bCs/>
          <w:sz w:val="28"/>
          <w:szCs w:val="28"/>
        </w:rPr>
      </w:pPr>
    </w:p>
    <w:p w14:paraId="4325EF96" w14:textId="50FD2037" w:rsidR="007F6CEA" w:rsidRPr="007F6CEA" w:rsidRDefault="007F6CEA" w:rsidP="00F24ADE">
      <w:pPr>
        <w:widowControl w:val="0"/>
        <w:ind w:left="-142" w:right="-1" w:firstLine="709"/>
        <w:jc w:val="both"/>
        <w:rPr>
          <w:b/>
          <w:bCs/>
          <w:sz w:val="28"/>
          <w:szCs w:val="28"/>
        </w:rPr>
      </w:pPr>
      <w:r>
        <w:rPr>
          <w:sz w:val="28"/>
          <w:szCs w:val="28"/>
        </w:rPr>
        <w:t>Докладчик</w:t>
      </w:r>
      <w:r w:rsidR="003B4637">
        <w:rPr>
          <w:sz w:val="28"/>
          <w:szCs w:val="28"/>
        </w:rPr>
        <w:t>,</w:t>
      </w:r>
      <w:r>
        <w:rPr>
          <w:sz w:val="28"/>
          <w:szCs w:val="28"/>
        </w:rPr>
        <w:t xml:space="preserve"> согласно экспертному заключению (приложение № 1 к настоящему протоколу) предлага</w:t>
      </w:r>
      <w:r w:rsidR="00F24ADE">
        <w:rPr>
          <w:sz w:val="28"/>
          <w:szCs w:val="28"/>
        </w:rPr>
        <w:t>е</w:t>
      </w:r>
      <w:r>
        <w:rPr>
          <w:sz w:val="28"/>
          <w:szCs w:val="28"/>
        </w:rPr>
        <w:t xml:space="preserve">т </w:t>
      </w:r>
      <w:r w:rsidR="00F24ADE">
        <w:rPr>
          <w:color w:val="000000"/>
          <w:sz w:val="28"/>
          <w:lang w:eastAsia="en-US"/>
        </w:rPr>
        <w:t>у</w:t>
      </w:r>
      <w:r w:rsidR="00F24ADE" w:rsidRPr="008209B9">
        <w:rPr>
          <w:color w:val="000000"/>
          <w:sz w:val="28"/>
          <w:lang w:eastAsia="en-US"/>
        </w:rPr>
        <w:t>становить плат</w:t>
      </w:r>
      <w:r w:rsidR="00F24ADE">
        <w:rPr>
          <w:color w:val="000000"/>
          <w:sz w:val="28"/>
          <w:lang w:eastAsia="en-US"/>
        </w:rPr>
        <w:t>у</w:t>
      </w:r>
      <w:r w:rsidR="00F24ADE" w:rsidRPr="008209B9">
        <w:rPr>
          <w:color w:val="000000"/>
          <w:sz w:val="28"/>
          <w:lang w:eastAsia="en-US"/>
        </w:rPr>
        <w:t xml:space="preserve"> за технологическое присоединение к сетям газораспределения ООО «Газпром газораспределение Томск»,</w:t>
      </w:r>
      <w:r w:rsidR="00F24ADE">
        <w:rPr>
          <w:color w:val="000000"/>
          <w:sz w:val="28"/>
          <w:lang w:eastAsia="en-US"/>
        </w:rPr>
        <w:t xml:space="preserve"> </w:t>
      </w:r>
      <w:r w:rsidR="00F24ADE" w:rsidRPr="008209B9">
        <w:rPr>
          <w:color w:val="000000"/>
          <w:sz w:val="28"/>
          <w:lang w:eastAsia="en-US"/>
        </w:rPr>
        <w:t xml:space="preserve">ИНН 7017203428, </w:t>
      </w:r>
      <w:r w:rsidR="00F24ADE" w:rsidRPr="00EF3C29">
        <w:rPr>
          <w:color w:val="000000"/>
          <w:sz w:val="28"/>
          <w:lang w:eastAsia="en-US"/>
        </w:rPr>
        <w:t xml:space="preserve">газоиспользующего оборудования </w:t>
      </w:r>
      <w:r w:rsidR="00F24ADE" w:rsidRPr="003D42E2">
        <w:rPr>
          <w:color w:val="000000"/>
          <w:sz w:val="28"/>
          <w:lang w:eastAsia="en-US"/>
        </w:rPr>
        <w:t>Грязновой Т.С. в пределах границ принадлежащего ей земельного участка с кадастровым номером 42:35:0103007:9, расположенного по адресу: Кемеровская область - Кузбасс, г. Топки, ул. Пионерская, д. 2, уч. 2</w:t>
      </w:r>
      <w:r w:rsidR="00F24ADE" w:rsidRPr="008209B9">
        <w:rPr>
          <w:color w:val="000000"/>
          <w:sz w:val="28"/>
          <w:lang w:eastAsia="en-US"/>
        </w:rPr>
        <w:t xml:space="preserve"> по индивидуальному проекту </w:t>
      </w:r>
      <w:r w:rsidR="00F24ADE">
        <w:rPr>
          <w:color w:val="000000"/>
          <w:sz w:val="28"/>
          <w:lang w:eastAsia="en-US"/>
        </w:rPr>
        <w:t>в размер</w:t>
      </w:r>
      <w:r w:rsidR="00F24ADE" w:rsidRPr="008209B9">
        <w:rPr>
          <w:color w:val="000000"/>
          <w:sz w:val="28"/>
          <w:lang w:eastAsia="en-US"/>
        </w:rPr>
        <w:t xml:space="preserve">е </w:t>
      </w:r>
      <w:r w:rsidR="00F24ADE" w:rsidRPr="009E349A">
        <w:rPr>
          <w:color w:val="000000"/>
          <w:sz w:val="28"/>
          <w:lang w:eastAsia="en-US"/>
        </w:rPr>
        <w:t>1</w:t>
      </w:r>
      <w:r w:rsidR="00F24ADE">
        <w:rPr>
          <w:color w:val="000000"/>
          <w:sz w:val="28"/>
          <w:lang w:eastAsia="en-US"/>
        </w:rPr>
        <w:t> </w:t>
      </w:r>
      <w:r w:rsidR="00F24ADE" w:rsidRPr="009E349A">
        <w:rPr>
          <w:color w:val="000000"/>
          <w:sz w:val="28"/>
          <w:lang w:eastAsia="en-US"/>
        </w:rPr>
        <w:t>068</w:t>
      </w:r>
      <w:r w:rsidR="00F24ADE">
        <w:rPr>
          <w:color w:val="000000"/>
          <w:sz w:val="28"/>
          <w:lang w:eastAsia="en-US"/>
        </w:rPr>
        <w:t xml:space="preserve"> </w:t>
      </w:r>
      <w:r w:rsidR="00F24ADE" w:rsidRPr="009E349A">
        <w:rPr>
          <w:color w:val="000000"/>
          <w:sz w:val="28"/>
          <w:lang w:eastAsia="en-US"/>
        </w:rPr>
        <w:t>394</w:t>
      </w:r>
      <w:r w:rsidR="00F24ADE" w:rsidRPr="008209B9">
        <w:rPr>
          <w:color w:val="000000"/>
          <w:sz w:val="28"/>
          <w:lang w:eastAsia="en-US"/>
        </w:rPr>
        <w:t xml:space="preserve"> рублей (без учёта НДС</w:t>
      </w:r>
      <w:r w:rsidR="00F24ADE">
        <w:rPr>
          <w:color w:val="000000"/>
          <w:sz w:val="28"/>
          <w:lang w:eastAsia="en-US"/>
        </w:rPr>
        <w:t>, с учетом налога на прибыль</w:t>
      </w:r>
      <w:r w:rsidR="00F24ADE" w:rsidRPr="008209B9">
        <w:rPr>
          <w:color w:val="000000"/>
          <w:sz w:val="28"/>
          <w:lang w:eastAsia="en-US"/>
        </w:rPr>
        <w:t>)</w:t>
      </w:r>
      <w:r w:rsidR="003A2442">
        <w:rPr>
          <w:color w:val="000000"/>
          <w:sz w:val="28"/>
          <w:lang w:eastAsia="en-US"/>
        </w:rPr>
        <w:t>.</w:t>
      </w:r>
    </w:p>
    <w:p w14:paraId="68AE5E8C" w14:textId="77777777" w:rsidR="00F24ADE" w:rsidRDefault="00F24ADE" w:rsidP="00D415F1">
      <w:pPr>
        <w:widowControl w:val="0"/>
        <w:ind w:left="-142" w:right="-1" w:firstLine="709"/>
        <w:jc w:val="both"/>
        <w:rPr>
          <w:sz w:val="28"/>
          <w:szCs w:val="28"/>
          <w:highlight w:val="yellow"/>
        </w:rPr>
      </w:pPr>
    </w:p>
    <w:p w14:paraId="7AC762F2" w14:textId="35C7B80E" w:rsidR="00D415F1" w:rsidRPr="00D415F1" w:rsidRDefault="00D415F1" w:rsidP="00D415F1">
      <w:pPr>
        <w:widowControl w:val="0"/>
        <w:ind w:left="-142" w:right="-1" w:firstLine="709"/>
        <w:jc w:val="both"/>
        <w:rPr>
          <w:sz w:val="28"/>
          <w:szCs w:val="28"/>
        </w:rPr>
      </w:pPr>
      <w:r w:rsidRPr="00F24ADE">
        <w:rPr>
          <w:sz w:val="28"/>
          <w:szCs w:val="28"/>
        </w:rPr>
        <w:t xml:space="preserve">Отмечено, что в материалах дела имеется </w:t>
      </w:r>
      <w:r w:rsidR="00F24ADE" w:rsidRPr="00F24ADE">
        <w:rPr>
          <w:sz w:val="28"/>
          <w:szCs w:val="28"/>
        </w:rPr>
        <w:t xml:space="preserve">письменное обращение за </w:t>
      </w:r>
      <w:r w:rsidR="00F24ADE" w:rsidRPr="00F24ADE">
        <w:rPr>
          <w:sz w:val="28"/>
          <w:szCs w:val="28"/>
        </w:rPr>
        <w:lastRenderedPageBreak/>
        <w:t>подписью директора филиала в Кемеровской области ООО «Газпром газораспределение Томск»</w:t>
      </w:r>
      <w:r w:rsidR="00F24ADE">
        <w:rPr>
          <w:sz w:val="28"/>
          <w:szCs w:val="28"/>
        </w:rPr>
        <w:t xml:space="preserve"> с просьбой рассмотреть вопрос без участия представителей предприятия. Предложений и замечаний к проекту постановления нет.</w:t>
      </w:r>
    </w:p>
    <w:p w14:paraId="7EB7F238" w14:textId="77777777" w:rsidR="00D415F1" w:rsidRDefault="00D415F1" w:rsidP="00D415F1">
      <w:pPr>
        <w:widowControl w:val="0"/>
        <w:ind w:left="-142" w:right="-1" w:firstLine="709"/>
        <w:jc w:val="both"/>
        <w:rPr>
          <w:bCs/>
          <w:sz w:val="28"/>
          <w:szCs w:val="20"/>
        </w:rPr>
      </w:pPr>
    </w:p>
    <w:p w14:paraId="23AEFF61" w14:textId="77777777" w:rsidR="00F24ADE" w:rsidRPr="004C29EF" w:rsidRDefault="00F24ADE" w:rsidP="00F24ADE">
      <w:pPr>
        <w:ind w:left="-142" w:right="-1" w:firstLine="709"/>
        <w:jc w:val="both"/>
        <w:rPr>
          <w:b/>
          <w:sz w:val="28"/>
          <w:szCs w:val="28"/>
        </w:rPr>
      </w:pPr>
      <w:r w:rsidRPr="004C29EF">
        <w:rPr>
          <w:b/>
          <w:sz w:val="28"/>
          <w:szCs w:val="28"/>
        </w:rPr>
        <w:t>ПРАВЛЕНИЕ РЭК КУЗБАССА ПОСТАНОВИЛО:</w:t>
      </w:r>
    </w:p>
    <w:p w14:paraId="0B87F153" w14:textId="77777777" w:rsidR="00F24ADE" w:rsidRPr="004C29EF" w:rsidRDefault="00F24ADE" w:rsidP="00F24ADE">
      <w:pPr>
        <w:ind w:left="-142" w:right="-1" w:firstLine="709"/>
        <w:jc w:val="both"/>
        <w:rPr>
          <w:bCs/>
          <w:sz w:val="28"/>
          <w:szCs w:val="28"/>
        </w:rPr>
      </w:pPr>
    </w:p>
    <w:p w14:paraId="7941C2C2" w14:textId="77777777" w:rsidR="00F24ADE" w:rsidRPr="004C29EF" w:rsidRDefault="00F24ADE" w:rsidP="00F24ADE">
      <w:pPr>
        <w:ind w:left="-142" w:right="-1" w:firstLine="709"/>
        <w:jc w:val="both"/>
        <w:rPr>
          <w:bCs/>
          <w:sz w:val="28"/>
          <w:szCs w:val="28"/>
        </w:rPr>
      </w:pPr>
      <w:r w:rsidRPr="004C29EF">
        <w:rPr>
          <w:bCs/>
          <w:sz w:val="28"/>
          <w:szCs w:val="28"/>
        </w:rPr>
        <w:t>Согласиться с предложением докладчика.</w:t>
      </w:r>
    </w:p>
    <w:p w14:paraId="6AD982DC" w14:textId="77777777" w:rsidR="00F24ADE" w:rsidRPr="004C29EF" w:rsidRDefault="00F24ADE" w:rsidP="00F24ADE">
      <w:pPr>
        <w:widowControl w:val="0"/>
        <w:tabs>
          <w:tab w:val="left" w:pos="820"/>
          <w:tab w:val="left" w:pos="9072"/>
        </w:tabs>
        <w:ind w:right="-1" w:firstLine="567"/>
        <w:jc w:val="both"/>
        <w:rPr>
          <w:b/>
          <w:bCs/>
          <w:sz w:val="28"/>
          <w:szCs w:val="28"/>
        </w:rPr>
      </w:pPr>
    </w:p>
    <w:p w14:paraId="5B0297ED" w14:textId="77777777" w:rsidR="001323B4" w:rsidRDefault="00F24ADE" w:rsidP="001323B4">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304DC9C9" w14:textId="77777777" w:rsidR="001323B4" w:rsidRDefault="001323B4" w:rsidP="001323B4">
      <w:pPr>
        <w:widowControl w:val="0"/>
        <w:tabs>
          <w:tab w:val="left" w:pos="820"/>
          <w:tab w:val="left" w:pos="9072"/>
        </w:tabs>
        <w:ind w:right="-1" w:firstLine="567"/>
        <w:jc w:val="both"/>
        <w:rPr>
          <w:b/>
          <w:bCs/>
          <w:sz w:val="28"/>
          <w:szCs w:val="28"/>
        </w:rPr>
      </w:pPr>
    </w:p>
    <w:p w14:paraId="7F8C4E2C" w14:textId="19B72D46" w:rsidR="001323B4" w:rsidRDefault="00071A99" w:rsidP="001323B4">
      <w:pPr>
        <w:widowControl w:val="0"/>
        <w:tabs>
          <w:tab w:val="left" w:pos="820"/>
          <w:tab w:val="left" w:pos="9072"/>
        </w:tabs>
        <w:ind w:right="-1" w:firstLine="567"/>
        <w:jc w:val="both"/>
        <w:rPr>
          <w:b/>
          <w:bCs/>
          <w:sz w:val="28"/>
          <w:szCs w:val="28"/>
        </w:rPr>
      </w:pPr>
      <w:r w:rsidRPr="003B4637">
        <w:rPr>
          <w:sz w:val="28"/>
          <w:szCs w:val="28"/>
        </w:rPr>
        <w:t xml:space="preserve">Вопрос 2 </w:t>
      </w:r>
      <w:r w:rsidRPr="001323B4">
        <w:rPr>
          <w:b/>
          <w:bCs/>
          <w:sz w:val="28"/>
          <w:szCs w:val="28"/>
        </w:rPr>
        <w:t>«</w:t>
      </w:r>
      <w:r w:rsidR="001323B4" w:rsidRPr="001323B4">
        <w:rPr>
          <w:b/>
          <w:bCs/>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1323B4">
        <w:rPr>
          <w:b/>
          <w:bCs/>
          <w:sz w:val="28"/>
          <w:szCs w:val="28"/>
        </w:rPr>
        <w:br/>
      </w:r>
      <w:r w:rsidR="001323B4" w:rsidRPr="001323B4">
        <w:rPr>
          <w:b/>
          <w:bCs/>
          <w:sz w:val="28"/>
          <w:szCs w:val="28"/>
        </w:rPr>
        <w:t>ООО «Газпром газораспределение Томск» на территории Кемеровской области - Кузбасса за 1 квартал 2024 года</w:t>
      </w:r>
      <w:r w:rsidR="003B4637" w:rsidRPr="001323B4">
        <w:rPr>
          <w:b/>
          <w:bCs/>
          <w:sz w:val="28"/>
          <w:szCs w:val="28"/>
        </w:rPr>
        <w:t>»</w:t>
      </w:r>
    </w:p>
    <w:p w14:paraId="44C6CD1A" w14:textId="77777777" w:rsidR="001323B4" w:rsidRDefault="001323B4" w:rsidP="001323B4">
      <w:pPr>
        <w:widowControl w:val="0"/>
        <w:tabs>
          <w:tab w:val="left" w:pos="820"/>
          <w:tab w:val="left" w:pos="9072"/>
        </w:tabs>
        <w:ind w:right="-1" w:firstLine="567"/>
        <w:jc w:val="both"/>
        <w:rPr>
          <w:b/>
          <w:bCs/>
          <w:sz w:val="28"/>
          <w:szCs w:val="28"/>
        </w:rPr>
      </w:pPr>
    </w:p>
    <w:p w14:paraId="497580AB" w14:textId="77777777" w:rsidR="001323B4" w:rsidRDefault="001323B4" w:rsidP="001323B4">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Pr>
          <w:b/>
          <w:bCs/>
          <w:sz w:val="28"/>
          <w:szCs w:val="28"/>
        </w:rPr>
        <w:t>Саврасова М.Г.</w:t>
      </w:r>
    </w:p>
    <w:p w14:paraId="6445D543" w14:textId="77777777" w:rsidR="001323B4" w:rsidRDefault="001323B4" w:rsidP="001323B4">
      <w:pPr>
        <w:widowControl w:val="0"/>
        <w:tabs>
          <w:tab w:val="left" w:pos="820"/>
          <w:tab w:val="left" w:pos="9072"/>
        </w:tabs>
        <w:ind w:right="-1" w:firstLine="567"/>
        <w:jc w:val="both"/>
        <w:rPr>
          <w:b/>
          <w:bCs/>
          <w:sz w:val="28"/>
          <w:szCs w:val="28"/>
        </w:rPr>
      </w:pPr>
    </w:p>
    <w:p w14:paraId="3831D1F9" w14:textId="05BCD2EA" w:rsidR="001323B4" w:rsidRDefault="001323B4" w:rsidP="00BE5D71">
      <w:pPr>
        <w:autoSpaceDE w:val="0"/>
        <w:autoSpaceDN w:val="0"/>
        <w:adjustRightInd w:val="0"/>
        <w:ind w:right="-1" w:firstLine="709"/>
        <w:jc w:val="both"/>
        <w:rPr>
          <w:sz w:val="28"/>
          <w:szCs w:val="28"/>
        </w:rPr>
      </w:pPr>
      <w:r>
        <w:rPr>
          <w:sz w:val="28"/>
          <w:szCs w:val="28"/>
        </w:rPr>
        <w:t xml:space="preserve">Докладчик, согласно экспертному заключению (приложение № </w:t>
      </w:r>
      <w:r w:rsidR="00BE5D71">
        <w:rPr>
          <w:sz w:val="28"/>
          <w:szCs w:val="28"/>
        </w:rPr>
        <w:t>2</w:t>
      </w:r>
      <w:r>
        <w:rPr>
          <w:sz w:val="28"/>
          <w:szCs w:val="28"/>
        </w:rPr>
        <w:t xml:space="preserve"> к настоящему протоколу) предлагает утвердить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 xml:space="preserve">ом </w:t>
      </w:r>
      <w:r>
        <w:rPr>
          <w:sz w:val="28"/>
          <w:szCs w:val="28"/>
        </w:rPr>
        <w:br/>
      </w:r>
      <w:r w:rsidRPr="00E301B5">
        <w:rPr>
          <w:sz w:val="28"/>
          <w:szCs w:val="28"/>
        </w:rPr>
        <w:t>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Pr>
          <w:sz w:val="28"/>
          <w:szCs w:val="28"/>
        </w:rPr>
        <w:br/>
      </w:r>
      <w:r w:rsidRPr="00382C77">
        <w:rPr>
          <w:sz w:val="28"/>
          <w:szCs w:val="28"/>
        </w:rPr>
        <w:t xml:space="preserve">к газораспределительным сетям </w:t>
      </w:r>
      <w:r w:rsidRPr="00F230BF">
        <w:rPr>
          <w:sz w:val="28"/>
          <w:szCs w:val="28"/>
        </w:rPr>
        <w:t>ООО «Газпром газораспределение Томск» (г. Томск), ИНН 7017203428</w:t>
      </w:r>
      <w:r>
        <w:rPr>
          <w:sz w:val="28"/>
          <w:szCs w:val="28"/>
        </w:rPr>
        <w:t>,</w:t>
      </w:r>
      <w:r w:rsidRPr="004357CA">
        <w:rPr>
          <w:sz w:val="28"/>
          <w:szCs w:val="28"/>
        </w:rPr>
        <w:t xml:space="preserve"> </w:t>
      </w:r>
      <w:r>
        <w:rPr>
          <w:sz w:val="28"/>
          <w:szCs w:val="28"/>
        </w:rPr>
        <w:t xml:space="preserve">за 1 квартал 2024 года </w:t>
      </w:r>
      <w:r w:rsidRPr="0047670A">
        <w:rPr>
          <w:sz w:val="28"/>
          <w:szCs w:val="28"/>
        </w:rPr>
        <w:t xml:space="preserve">согласно </w:t>
      </w:r>
      <w:r>
        <w:rPr>
          <w:sz w:val="28"/>
          <w:szCs w:val="28"/>
        </w:rPr>
        <w:t>предложения докладчика.</w:t>
      </w:r>
    </w:p>
    <w:p w14:paraId="086F3141" w14:textId="77777777" w:rsidR="001323B4" w:rsidRDefault="001323B4" w:rsidP="001323B4">
      <w:pPr>
        <w:widowControl w:val="0"/>
        <w:tabs>
          <w:tab w:val="left" w:pos="820"/>
          <w:tab w:val="left" w:pos="9072"/>
        </w:tabs>
        <w:ind w:right="-1"/>
        <w:jc w:val="both"/>
        <w:rPr>
          <w:b/>
          <w:bCs/>
          <w:sz w:val="28"/>
          <w:szCs w:val="28"/>
        </w:rPr>
      </w:pPr>
    </w:p>
    <w:p w14:paraId="4EB39836" w14:textId="449FE2A6" w:rsidR="001323B4" w:rsidRPr="001323B4" w:rsidRDefault="001323B4" w:rsidP="001323B4">
      <w:pPr>
        <w:widowControl w:val="0"/>
        <w:tabs>
          <w:tab w:val="left" w:pos="820"/>
          <w:tab w:val="left" w:pos="9072"/>
        </w:tabs>
        <w:ind w:right="-1" w:firstLine="567"/>
        <w:jc w:val="both"/>
        <w:rPr>
          <w:b/>
          <w:bCs/>
          <w:sz w:val="28"/>
          <w:szCs w:val="28"/>
        </w:rPr>
      </w:pPr>
      <w:r w:rsidRPr="00F24ADE">
        <w:rPr>
          <w:sz w:val="28"/>
          <w:szCs w:val="28"/>
        </w:rPr>
        <w:t>Отмечено, что в материалах дела имеется письменное обращение за подписью директора филиала в Кемеровской области ООО «Газпром газораспределение Томск»</w:t>
      </w:r>
      <w:r>
        <w:rPr>
          <w:sz w:val="28"/>
          <w:szCs w:val="28"/>
        </w:rPr>
        <w:t xml:space="preserve"> с просьбой рассмотреть вопрос без участия представителей предприятия. Предложений и замечаний к проекту постановления нет.</w:t>
      </w:r>
    </w:p>
    <w:p w14:paraId="5AE32795" w14:textId="77777777" w:rsidR="001323B4" w:rsidRDefault="001323B4" w:rsidP="001323B4">
      <w:pPr>
        <w:widowControl w:val="0"/>
        <w:ind w:left="-142" w:right="-1" w:firstLine="709"/>
        <w:jc w:val="both"/>
        <w:rPr>
          <w:bCs/>
          <w:sz w:val="28"/>
          <w:szCs w:val="20"/>
        </w:rPr>
      </w:pPr>
    </w:p>
    <w:p w14:paraId="57726268" w14:textId="77777777" w:rsidR="001323B4" w:rsidRPr="004C29EF" w:rsidRDefault="001323B4" w:rsidP="001323B4">
      <w:pPr>
        <w:ind w:left="-142" w:right="-1" w:firstLine="709"/>
        <w:jc w:val="both"/>
        <w:rPr>
          <w:b/>
          <w:sz w:val="28"/>
          <w:szCs w:val="28"/>
        </w:rPr>
      </w:pPr>
      <w:r w:rsidRPr="004C29EF">
        <w:rPr>
          <w:b/>
          <w:sz w:val="28"/>
          <w:szCs w:val="28"/>
        </w:rPr>
        <w:t>ПРАВЛЕНИЕ РЭК КУЗБАССА ПОСТАНОВИЛО:</w:t>
      </w:r>
    </w:p>
    <w:p w14:paraId="5A362378" w14:textId="77777777" w:rsidR="001323B4" w:rsidRPr="004C29EF" w:rsidRDefault="001323B4" w:rsidP="001323B4">
      <w:pPr>
        <w:ind w:left="-142" w:right="-1" w:firstLine="709"/>
        <w:jc w:val="both"/>
        <w:rPr>
          <w:bCs/>
          <w:sz w:val="28"/>
          <w:szCs w:val="28"/>
        </w:rPr>
      </w:pPr>
    </w:p>
    <w:p w14:paraId="69FB9DD0" w14:textId="77777777" w:rsidR="001323B4" w:rsidRPr="004C29EF" w:rsidRDefault="001323B4" w:rsidP="001323B4">
      <w:pPr>
        <w:ind w:left="-142" w:right="-1" w:firstLine="709"/>
        <w:jc w:val="both"/>
        <w:rPr>
          <w:bCs/>
          <w:sz w:val="28"/>
          <w:szCs w:val="28"/>
        </w:rPr>
      </w:pPr>
      <w:r w:rsidRPr="004C29EF">
        <w:rPr>
          <w:bCs/>
          <w:sz w:val="28"/>
          <w:szCs w:val="28"/>
        </w:rPr>
        <w:lastRenderedPageBreak/>
        <w:t>Согласиться с предложением докладчика.</w:t>
      </w:r>
    </w:p>
    <w:p w14:paraId="51B9ED0E" w14:textId="77777777" w:rsidR="00BE5D71" w:rsidRDefault="001323B4" w:rsidP="00BE5D71">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6C0517AB" w14:textId="77777777" w:rsidR="00BE5D71" w:rsidRDefault="00BE5D71" w:rsidP="00BE5D71">
      <w:pPr>
        <w:widowControl w:val="0"/>
        <w:tabs>
          <w:tab w:val="left" w:pos="820"/>
          <w:tab w:val="left" w:pos="9072"/>
        </w:tabs>
        <w:ind w:right="-1" w:firstLine="567"/>
        <w:jc w:val="both"/>
        <w:rPr>
          <w:b/>
          <w:bCs/>
          <w:sz w:val="28"/>
          <w:szCs w:val="28"/>
        </w:rPr>
      </w:pPr>
    </w:p>
    <w:p w14:paraId="01E55190" w14:textId="59D4AD4B" w:rsidR="00D23EF5" w:rsidRDefault="001323B4" w:rsidP="00BE5D71">
      <w:pPr>
        <w:widowControl w:val="0"/>
        <w:tabs>
          <w:tab w:val="left" w:pos="820"/>
          <w:tab w:val="left" w:pos="9072"/>
        </w:tabs>
        <w:ind w:right="-1" w:firstLine="567"/>
        <w:jc w:val="both"/>
        <w:rPr>
          <w:b/>
          <w:bCs/>
          <w:sz w:val="28"/>
          <w:szCs w:val="28"/>
        </w:rPr>
      </w:pPr>
      <w:r w:rsidRPr="001323B4">
        <w:rPr>
          <w:sz w:val="28"/>
          <w:szCs w:val="28"/>
        </w:rPr>
        <w:t>Вопрос 3</w:t>
      </w:r>
      <w:r>
        <w:rPr>
          <w:b/>
          <w:bCs/>
          <w:sz w:val="28"/>
          <w:szCs w:val="28"/>
        </w:rPr>
        <w:t xml:space="preserve"> «</w:t>
      </w:r>
      <w:r w:rsidR="00BE5D71">
        <w:rPr>
          <w:b/>
          <w:bCs/>
          <w:sz w:val="28"/>
          <w:szCs w:val="28"/>
        </w:rPr>
        <w:t>О внесении изменений в постановление Региональной энергетической комиссии Кузбасса от 28.01.2021 № 25 «</w:t>
      </w:r>
      <w:r w:rsidR="00BE5D71" w:rsidRPr="00C0171E">
        <w:rPr>
          <w:b/>
          <w:bCs/>
          <w:sz w:val="28"/>
          <w:szCs w:val="28"/>
        </w:rPr>
        <w:t>Об установлении тарифов</w:t>
      </w:r>
      <w:r w:rsidR="00BE5D71">
        <w:rPr>
          <w:b/>
          <w:bCs/>
          <w:sz w:val="28"/>
          <w:szCs w:val="28"/>
        </w:rPr>
        <w:t xml:space="preserve"> </w:t>
      </w:r>
      <w:r w:rsidR="00BE5D71" w:rsidRPr="00C0171E">
        <w:rPr>
          <w:b/>
          <w:bCs/>
          <w:sz w:val="28"/>
          <w:szCs w:val="28"/>
        </w:rPr>
        <w:t>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r w:rsidR="00BE5D71">
        <w:rPr>
          <w:b/>
          <w:bCs/>
          <w:sz w:val="28"/>
          <w:szCs w:val="28"/>
        </w:rPr>
        <w:t xml:space="preserve"> - Кузбасса</w:t>
      </w:r>
      <w:r>
        <w:rPr>
          <w:b/>
          <w:bCs/>
          <w:sz w:val="28"/>
          <w:szCs w:val="28"/>
        </w:rPr>
        <w:t>»</w:t>
      </w:r>
    </w:p>
    <w:p w14:paraId="089AA106" w14:textId="77777777" w:rsidR="000841CC" w:rsidRDefault="000841CC" w:rsidP="006C5DE1">
      <w:pPr>
        <w:widowControl w:val="0"/>
        <w:tabs>
          <w:tab w:val="left" w:pos="820"/>
          <w:tab w:val="left" w:pos="9072"/>
        </w:tabs>
        <w:ind w:right="-1" w:firstLine="567"/>
        <w:jc w:val="both"/>
        <w:rPr>
          <w:sz w:val="28"/>
          <w:szCs w:val="28"/>
        </w:rPr>
      </w:pPr>
    </w:p>
    <w:p w14:paraId="08CCED94" w14:textId="77777777" w:rsidR="00BE5D71" w:rsidRDefault="00BE5D71" w:rsidP="00BE5D71">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Pr>
          <w:b/>
          <w:bCs/>
          <w:sz w:val="28"/>
          <w:szCs w:val="28"/>
        </w:rPr>
        <w:t>Тараскину Т.П.</w:t>
      </w:r>
    </w:p>
    <w:p w14:paraId="2C5FDEAD" w14:textId="77777777" w:rsidR="00BE5D71" w:rsidRDefault="00BE5D71" w:rsidP="00BE5D71">
      <w:pPr>
        <w:widowControl w:val="0"/>
        <w:ind w:left="-142" w:right="-1" w:firstLine="709"/>
        <w:jc w:val="both"/>
        <w:rPr>
          <w:b/>
          <w:bCs/>
          <w:sz w:val="28"/>
          <w:szCs w:val="28"/>
        </w:rPr>
      </w:pPr>
    </w:p>
    <w:p w14:paraId="7BF289A2" w14:textId="19448AD4" w:rsidR="000841CC" w:rsidRPr="00BE5D71" w:rsidRDefault="00BE5D71" w:rsidP="00BE5D71">
      <w:pPr>
        <w:widowControl w:val="0"/>
        <w:ind w:right="-1" w:firstLine="567"/>
        <w:jc w:val="both"/>
        <w:rPr>
          <w:sz w:val="28"/>
          <w:szCs w:val="28"/>
        </w:rPr>
      </w:pPr>
      <w:r>
        <w:rPr>
          <w:sz w:val="28"/>
          <w:szCs w:val="28"/>
        </w:rPr>
        <w:t xml:space="preserve">Докладчик, согласно пояснительной записке (приложение № 3 к настоящему протоколу) </w:t>
      </w:r>
      <w:r w:rsidRPr="00BE5D71">
        <w:rPr>
          <w:sz w:val="28"/>
          <w:szCs w:val="28"/>
        </w:rPr>
        <w:t>предлагает:</w:t>
      </w:r>
    </w:p>
    <w:p w14:paraId="147F9FD2" w14:textId="77777777" w:rsidR="00BE5D71" w:rsidRPr="005F435B" w:rsidRDefault="00BE5D71" w:rsidP="00BE5D71">
      <w:pPr>
        <w:autoSpaceDE w:val="0"/>
        <w:autoSpaceDN w:val="0"/>
        <w:adjustRightInd w:val="0"/>
        <w:ind w:firstLine="709"/>
        <w:jc w:val="both"/>
        <w:rPr>
          <w:sz w:val="28"/>
          <w:szCs w:val="28"/>
        </w:rPr>
      </w:pPr>
      <w:r>
        <w:rPr>
          <w:sz w:val="28"/>
          <w:szCs w:val="28"/>
        </w:rPr>
        <w:t xml:space="preserve">1. </w:t>
      </w:r>
      <w:r w:rsidRPr="009571DA">
        <w:rPr>
          <w:sz w:val="28"/>
          <w:szCs w:val="28"/>
        </w:rPr>
        <w:t xml:space="preserve">Внести </w:t>
      </w:r>
      <w:r>
        <w:rPr>
          <w:sz w:val="28"/>
          <w:szCs w:val="28"/>
        </w:rPr>
        <w:t xml:space="preserve">в </w:t>
      </w:r>
      <w:r w:rsidRPr="009571DA">
        <w:rPr>
          <w:sz w:val="28"/>
          <w:szCs w:val="28"/>
        </w:rPr>
        <w:t>постановлени</w:t>
      </w:r>
      <w:r>
        <w:rPr>
          <w:sz w:val="28"/>
          <w:szCs w:val="28"/>
        </w:rPr>
        <w:t>е</w:t>
      </w:r>
      <w:r w:rsidRPr="009571DA">
        <w:rPr>
          <w:sz w:val="28"/>
          <w:szCs w:val="28"/>
        </w:rPr>
        <w:t xml:space="preserve"> </w:t>
      </w:r>
      <w:r>
        <w:rPr>
          <w:sz w:val="28"/>
          <w:szCs w:val="28"/>
        </w:rPr>
        <w:t>Р</w:t>
      </w:r>
      <w:r w:rsidRPr="009571DA">
        <w:rPr>
          <w:sz w:val="28"/>
          <w:szCs w:val="28"/>
        </w:rPr>
        <w:t xml:space="preserve">егиональной энергетической комиссии </w:t>
      </w:r>
      <w:r>
        <w:rPr>
          <w:sz w:val="28"/>
          <w:szCs w:val="28"/>
        </w:rPr>
        <w:t>Кузбасса</w:t>
      </w:r>
      <w:r w:rsidRPr="009571DA">
        <w:rPr>
          <w:sz w:val="28"/>
          <w:szCs w:val="28"/>
        </w:rPr>
        <w:t xml:space="preserve"> от</w:t>
      </w:r>
      <w:r>
        <w:rPr>
          <w:sz w:val="28"/>
          <w:szCs w:val="28"/>
        </w:rPr>
        <w:t xml:space="preserve"> 28.01.2021 № 25</w:t>
      </w:r>
      <w:r w:rsidRPr="009571DA">
        <w:rPr>
          <w:sz w:val="28"/>
          <w:szCs w:val="28"/>
        </w:rPr>
        <w:t xml:space="preserve"> </w:t>
      </w:r>
      <w:r>
        <w:rPr>
          <w:sz w:val="28"/>
          <w:szCs w:val="28"/>
        </w:rPr>
        <w:t>«</w:t>
      </w:r>
      <w:r w:rsidRPr="005D1C6E">
        <w:rPr>
          <w:sz w:val="28"/>
          <w:szCs w:val="28"/>
        </w:rPr>
        <w:t>Об установлении тарифов</w:t>
      </w:r>
      <w:r>
        <w:rPr>
          <w:sz w:val="28"/>
          <w:szCs w:val="28"/>
        </w:rPr>
        <w:t xml:space="preserve"> </w:t>
      </w:r>
      <w:r w:rsidRPr="005D1C6E">
        <w:rPr>
          <w:sz w:val="28"/>
          <w:szCs w:val="28"/>
        </w:rPr>
        <w:t xml:space="preserve">на перемещение задержанных транспортных средств на специализированные стоянки </w:t>
      </w:r>
      <w:r>
        <w:rPr>
          <w:sz w:val="28"/>
          <w:szCs w:val="28"/>
        </w:rPr>
        <w:t xml:space="preserve">                                </w:t>
      </w:r>
      <w:r w:rsidRPr="005D1C6E">
        <w:rPr>
          <w:sz w:val="28"/>
          <w:szCs w:val="28"/>
        </w:rPr>
        <w:t xml:space="preserve">и их хранение на специализированных стоянках на территории </w:t>
      </w:r>
      <w:r>
        <w:rPr>
          <w:sz w:val="28"/>
          <w:szCs w:val="28"/>
        </w:rPr>
        <w:t xml:space="preserve">                               </w:t>
      </w:r>
      <w:r w:rsidRPr="005D1C6E">
        <w:rPr>
          <w:sz w:val="28"/>
          <w:szCs w:val="28"/>
        </w:rPr>
        <w:t>Кемеровской области</w:t>
      </w:r>
      <w:r>
        <w:rPr>
          <w:sz w:val="28"/>
          <w:szCs w:val="28"/>
        </w:rPr>
        <w:t xml:space="preserve"> -</w:t>
      </w:r>
      <w:r w:rsidRPr="005D1C6E">
        <w:rPr>
          <w:sz w:val="28"/>
          <w:szCs w:val="28"/>
        </w:rPr>
        <w:t xml:space="preserve"> Кузбасса»</w:t>
      </w:r>
      <w:r>
        <w:rPr>
          <w:sz w:val="28"/>
          <w:szCs w:val="28"/>
        </w:rPr>
        <w:t xml:space="preserve"> </w:t>
      </w:r>
      <w:r w:rsidRPr="005E1EFB">
        <w:rPr>
          <w:sz w:val="28"/>
          <w:szCs w:val="28"/>
        </w:rPr>
        <w:t>(в ред</w:t>
      </w:r>
      <w:r>
        <w:rPr>
          <w:sz w:val="28"/>
          <w:szCs w:val="28"/>
        </w:rPr>
        <w:t>акции</w:t>
      </w:r>
      <w:r w:rsidRPr="005E1EFB">
        <w:rPr>
          <w:sz w:val="28"/>
          <w:szCs w:val="28"/>
        </w:rPr>
        <w:t xml:space="preserve"> постановлений Р</w:t>
      </w:r>
      <w:r>
        <w:rPr>
          <w:sz w:val="28"/>
          <w:szCs w:val="28"/>
        </w:rPr>
        <w:t xml:space="preserve">егиональной энергетической комиссии </w:t>
      </w:r>
      <w:r w:rsidRPr="005E1EFB">
        <w:rPr>
          <w:sz w:val="28"/>
          <w:szCs w:val="28"/>
        </w:rPr>
        <w:t xml:space="preserve"> Кузбасса от 15.02.2022 № 26, от 01.03.2022 № 63, </w:t>
      </w:r>
      <w:r>
        <w:rPr>
          <w:sz w:val="28"/>
          <w:szCs w:val="28"/>
        </w:rPr>
        <w:t xml:space="preserve">                </w:t>
      </w:r>
      <w:r w:rsidRPr="005E1EFB">
        <w:rPr>
          <w:sz w:val="28"/>
          <w:szCs w:val="28"/>
        </w:rPr>
        <w:t>от 26.05.2022 № 132</w:t>
      </w:r>
      <w:r>
        <w:rPr>
          <w:sz w:val="28"/>
          <w:szCs w:val="28"/>
        </w:rPr>
        <w:t>, от 13.06.2023 № 59</w:t>
      </w:r>
      <w:r w:rsidRPr="005E1EFB">
        <w:rPr>
          <w:sz w:val="28"/>
          <w:szCs w:val="28"/>
        </w:rPr>
        <w:t>)</w:t>
      </w:r>
      <w:r>
        <w:rPr>
          <w:sz w:val="28"/>
          <w:szCs w:val="28"/>
        </w:rPr>
        <w:t xml:space="preserve"> следующие изменения: </w:t>
      </w:r>
    </w:p>
    <w:p w14:paraId="7F230697" w14:textId="1E425DB8" w:rsidR="00BE5D71" w:rsidRDefault="00BE5D71" w:rsidP="00BE5D71">
      <w:pPr>
        <w:autoSpaceDE w:val="0"/>
        <w:autoSpaceDN w:val="0"/>
        <w:adjustRightInd w:val="0"/>
        <w:ind w:firstLine="709"/>
        <w:jc w:val="both"/>
        <w:rPr>
          <w:sz w:val="28"/>
          <w:szCs w:val="28"/>
        </w:rPr>
      </w:pPr>
      <w:r>
        <w:rPr>
          <w:sz w:val="28"/>
          <w:szCs w:val="28"/>
        </w:rPr>
        <w:t>1.1. Приложение № 1 изложить в новой редакции согласно предложению докладчика.</w:t>
      </w:r>
    </w:p>
    <w:p w14:paraId="7DC0BDBF" w14:textId="415F17DB" w:rsidR="00BE5D71" w:rsidRPr="005D1C6E" w:rsidRDefault="00BE5D71" w:rsidP="00BE5D71">
      <w:pPr>
        <w:autoSpaceDE w:val="0"/>
        <w:autoSpaceDN w:val="0"/>
        <w:adjustRightInd w:val="0"/>
        <w:ind w:firstLine="709"/>
        <w:jc w:val="both"/>
        <w:rPr>
          <w:sz w:val="28"/>
          <w:szCs w:val="28"/>
        </w:rPr>
      </w:pPr>
      <w:r>
        <w:rPr>
          <w:sz w:val="28"/>
          <w:szCs w:val="28"/>
        </w:rPr>
        <w:t xml:space="preserve">1.2. Приложение № 2 </w:t>
      </w:r>
      <w:r w:rsidRPr="00493300">
        <w:rPr>
          <w:sz w:val="28"/>
          <w:szCs w:val="28"/>
        </w:rPr>
        <w:t xml:space="preserve">изложить в новой редакции </w:t>
      </w:r>
      <w:r>
        <w:rPr>
          <w:sz w:val="28"/>
          <w:szCs w:val="28"/>
        </w:rPr>
        <w:t>согласно предложению докладчика</w:t>
      </w:r>
      <w:r w:rsidRPr="00493300">
        <w:rPr>
          <w:sz w:val="28"/>
          <w:szCs w:val="28"/>
        </w:rPr>
        <w:t>.</w:t>
      </w:r>
    </w:p>
    <w:p w14:paraId="42DCFC74" w14:textId="77777777" w:rsidR="00BE5D71" w:rsidRDefault="00BE5D71" w:rsidP="006C5DE1">
      <w:pPr>
        <w:widowControl w:val="0"/>
        <w:tabs>
          <w:tab w:val="left" w:pos="820"/>
          <w:tab w:val="left" w:pos="9072"/>
        </w:tabs>
        <w:ind w:right="-1" w:firstLine="567"/>
        <w:jc w:val="both"/>
        <w:rPr>
          <w:sz w:val="28"/>
          <w:szCs w:val="28"/>
        </w:rPr>
      </w:pPr>
    </w:p>
    <w:p w14:paraId="27D3DDEC" w14:textId="77777777" w:rsidR="00BE5D71" w:rsidRPr="004C29EF" w:rsidRDefault="00BE5D71" w:rsidP="00BE5D71">
      <w:pPr>
        <w:ind w:left="-142" w:right="-1" w:firstLine="709"/>
        <w:jc w:val="both"/>
        <w:rPr>
          <w:b/>
          <w:sz w:val="28"/>
          <w:szCs w:val="28"/>
        </w:rPr>
      </w:pPr>
      <w:r w:rsidRPr="004C29EF">
        <w:rPr>
          <w:b/>
          <w:sz w:val="28"/>
          <w:szCs w:val="28"/>
        </w:rPr>
        <w:t>ПРАВЛЕНИЕ РЭК КУЗБАССА ПОСТАНОВИЛО:</w:t>
      </w:r>
    </w:p>
    <w:p w14:paraId="05F56394" w14:textId="77777777" w:rsidR="00BE5D71" w:rsidRPr="004C29EF" w:rsidRDefault="00BE5D71" w:rsidP="00BE5D71">
      <w:pPr>
        <w:ind w:left="-142" w:right="-1" w:firstLine="709"/>
        <w:jc w:val="both"/>
        <w:rPr>
          <w:bCs/>
          <w:sz w:val="28"/>
          <w:szCs w:val="28"/>
        </w:rPr>
      </w:pPr>
    </w:p>
    <w:p w14:paraId="31F9EB20" w14:textId="77777777" w:rsidR="00BE5D71" w:rsidRPr="004C29EF" w:rsidRDefault="00BE5D71" w:rsidP="00BE5D71">
      <w:pPr>
        <w:ind w:left="-142" w:right="-1" w:firstLine="709"/>
        <w:jc w:val="both"/>
        <w:rPr>
          <w:bCs/>
          <w:sz w:val="28"/>
          <w:szCs w:val="28"/>
        </w:rPr>
      </w:pPr>
      <w:r w:rsidRPr="004C29EF">
        <w:rPr>
          <w:bCs/>
          <w:sz w:val="28"/>
          <w:szCs w:val="28"/>
        </w:rPr>
        <w:t>Согласиться с предложением докладчика.</w:t>
      </w:r>
    </w:p>
    <w:p w14:paraId="6337D7E8" w14:textId="77777777" w:rsidR="00BE5D71" w:rsidRDefault="00BE5D71" w:rsidP="00BE5D71">
      <w:pPr>
        <w:widowControl w:val="0"/>
        <w:tabs>
          <w:tab w:val="left" w:pos="820"/>
          <w:tab w:val="left" w:pos="9072"/>
        </w:tabs>
        <w:ind w:right="-1" w:firstLine="567"/>
        <w:jc w:val="both"/>
        <w:rPr>
          <w:b/>
          <w:bCs/>
          <w:sz w:val="28"/>
          <w:szCs w:val="28"/>
        </w:rPr>
      </w:pPr>
    </w:p>
    <w:p w14:paraId="5BBDF39B" w14:textId="21375801" w:rsidR="00BE5D71" w:rsidRDefault="00BE5D71" w:rsidP="00BE5D71">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60E435EF" w14:textId="77777777" w:rsidR="00BE5D71" w:rsidRPr="004C29EF" w:rsidRDefault="00BE5D71" w:rsidP="00BE5D71">
      <w:pPr>
        <w:widowControl w:val="0"/>
        <w:tabs>
          <w:tab w:val="left" w:pos="820"/>
          <w:tab w:val="left" w:pos="9072"/>
        </w:tabs>
        <w:ind w:right="-1"/>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26F6ED98" w:rsidR="007D62F7" w:rsidRDefault="001865AC" w:rsidP="002233B8">
            <w:pPr>
              <w:widowControl w:val="0"/>
              <w:tabs>
                <w:tab w:val="left" w:pos="0"/>
                <w:tab w:val="left" w:pos="9072"/>
              </w:tabs>
              <w:jc w:val="both"/>
              <w:rPr>
                <w:sz w:val="28"/>
                <w:szCs w:val="28"/>
              </w:rPr>
            </w:pPr>
            <w:r>
              <w:rPr>
                <w:sz w:val="28"/>
                <w:szCs w:val="28"/>
              </w:rPr>
              <w:t>О.А. Чурсина</w:t>
            </w:r>
          </w:p>
          <w:p w14:paraId="4C7F72EE" w14:textId="77777777" w:rsidR="007D62F7" w:rsidRDefault="007D62F7" w:rsidP="002233B8">
            <w:pPr>
              <w:widowControl w:val="0"/>
              <w:autoSpaceDE w:val="0"/>
              <w:autoSpaceDN w:val="0"/>
              <w:adjustRightInd w:val="0"/>
              <w:jc w:val="both"/>
              <w:rPr>
                <w:bCs/>
                <w:sz w:val="28"/>
                <w:szCs w:val="28"/>
              </w:rPr>
            </w:pPr>
          </w:p>
        </w:tc>
      </w:tr>
    </w:tbl>
    <w:p w14:paraId="4FEB5895" w14:textId="77777777" w:rsidR="00BE5D71" w:rsidRDefault="00BE5D71"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3C56BB93" w14:textId="77777777" w:rsidR="007D62F7" w:rsidRDefault="007D62F7" w:rsidP="002233B8">
            <w:pPr>
              <w:widowControl w:val="0"/>
              <w:autoSpaceDE w:val="0"/>
              <w:autoSpaceDN w:val="0"/>
              <w:adjustRightInd w:val="0"/>
              <w:jc w:val="both"/>
              <w:rPr>
                <w:bCs/>
                <w:sz w:val="28"/>
                <w:szCs w:val="28"/>
              </w:rPr>
            </w:pPr>
          </w:p>
          <w:p w14:paraId="6666DB07" w14:textId="77777777" w:rsidR="007D62F7" w:rsidRDefault="007D62F7" w:rsidP="002233B8">
            <w:pPr>
              <w:widowControl w:val="0"/>
              <w:autoSpaceDE w:val="0"/>
              <w:autoSpaceDN w:val="0"/>
              <w:adjustRightInd w:val="0"/>
              <w:jc w:val="both"/>
              <w:rPr>
                <w:bCs/>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30374E4E" w14:textId="77777777" w:rsidR="007D62F7" w:rsidRPr="004E6C27" w:rsidRDefault="007D62F7" w:rsidP="002233B8">
            <w:pPr>
              <w:widowControl w:val="0"/>
              <w:autoSpaceDE w:val="0"/>
              <w:autoSpaceDN w:val="0"/>
              <w:adjustRightInd w:val="0"/>
              <w:jc w:val="both"/>
              <w:rPr>
                <w:sz w:val="28"/>
                <w:szCs w:val="28"/>
              </w:rPr>
            </w:pPr>
            <w:r>
              <w:rPr>
                <w:sz w:val="28"/>
                <w:szCs w:val="28"/>
              </w:rPr>
              <w:t>Н.В. Ермак</w:t>
            </w:r>
          </w:p>
          <w:p w14:paraId="54C3D768" w14:textId="77777777" w:rsidR="007D62F7" w:rsidRDefault="007D62F7" w:rsidP="002233B8">
            <w:pPr>
              <w:widowControl w:val="0"/>
              <w:autoSpaceDE w:val="0"/>
              <w:autoSpaceDN w:val="0"/>
              <w:adjustRightInd w:val="0"/>
              <w:jc w:val="both"/>
              <w:rPr>
                <w:bCs/>
                <w:sz w:val="28"/>
                <w:szCs w:val="28"/>
              </w:rPr>
            </w:pP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47645F3A" w14:textId="77777777" w:rsidR="007D62F7" w:rsidRDefault="007D62F7" w:rsidP="002233B8">
            <w:pPr>
              <w:widowControl w:val="0"/>
              <w:autoSpaceDE w:val="0"/>
              <w:autoSpaceDN w:val="0"/>
              <w:adjustRightInd w:val="0"/>
              <w:jc w:val="both"/>
              <w:rPr>
                <w:bCs/>
                <w:sz w:val="28"/>
                <w:szCs w:val="28"/>
              </w:rPr>
            </w:pPr>
            <w:r>
              <w:rPr>
                <w:bCs/>
                <w:sz w:val="28"/>
                <w:szCs w:val="28"/>
              </w:rPr>
              <w:t>Э.Б. Гусельщиков</w:t>
            </w:r>
          </w:p>
        </w:tc>
      </w:tr>
      <w:tr w:rsidR="007D62F7" w14:paraId="3C2D9F6F" w14:textId="77777777" w:rsidTr="002233B8">
        <w:tc>
          <w:tcPr>
            <w:tcW w:w="6941" w:type="dxa"/>
          </w:tcPr>
          <w:p w14:paraId="7D1711A1" w14:textId="77777777" w:rsidR="007E7106" w:rsidRDefault="007E7106" w:rsidP="002233B8">
            <w:pPr>
              <w:widowControl w:val="0"/>
              <w:autoSpaceDE w:val="0"/>
              <w:autoSpaceDN w:val="0"/>
              <w:adjustRightInd w:val="0"/>
              <w:jc w:val="both"/>
              <w:rPr>
                <w:sz w:val="28"/>
                <w:szCs w:val="28"/>
              </w:rPr>
            </w:pPr>
          </w:p>
          <w:p w14:paraId="6552D066" w14:textId="77777777" w:rsidR="007E7106" w:rsidRDefault="007E7106" w:rsidP="002233B8">
            <w:pPr>
              <w:widowControl w:val="0"/>
              <w:autoSpaceDE w:val="0"/>
              <w:autoSpaceDN w:val="0"/>
              <w:adjustRightInd w:val="0"/>
              <w:jc w:val="both"/>
              <w:rPr>
                <w:sz w:val="28"/>
                <w:szCs w:val="28"/>
              </w:rPr>
            </w:pPr>
          </w:p>
          <w:p w14:paraId="7D2E026A" w14:textId="790C3B7B"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484EF70D" w14:textId="77777777" w:rsidR="007E7106" w:rsidRDefault="007E7106" w:rsidP="007E7106">
            <w:pPr>
              <w:widowControl w:val="0"/>
              <w:autoSpaceDE w:val="0"/>
              <w:autoSpaceDN w:val="0"/>
              <w:adjustRightInd w:val="0"/>
              <w:spacing w:after="200" w:line="276" w:lineRule="auto"/>
              <w:jc w:val="both"/>
              <w:rPr>
                <w:sz w:val="28"/>
                <w:szCs w:val="28"/>
              </w:rPr>
            </w:pPr>
          </w:p>
          <w:p w14:paraId="7B927208" w14:textId="5AFD73C3"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6BA5BCBF" w14:textId="1ADD0805" w:rsidR="00A2570A" w:rsidRPr="009C5B0E" w:rsidRDefault="007D62F7" w:rsidP="009C5B0E">
      <w:pPr>
        <w:widowControl w:val="0"/>
        <w:autoSpaceDE w:val="0"/>
        <w:autoSpaceDN w:val="0"/>
        <w:adjustRightInd w:val="0"/>
        <w:spacing w:after="200" w:line="276" w:lineRule="auto"/>
        <w:jc w:val="both"/>
        <w:rPr>
          <w:bCs/>
          <w:sz w:val="28"/>
          <w:szCs w:val="28"/>
        </w:rPr>
      </w:pPr>
      <w:r w:rsidRPr="007A64A2">
        <w:rPr>
          <w:sz w:val="28"/>
          <w:szCs w:val="28"/>
        </w:rPr>
        <w:lastRenderedPageBreak/>
        <w:t xml:space="preserve">     </w:t>
      </w:r>
      <w:r>
        <w:rPr>
          <w:sz w:val="28"/>
          <w:szCs w:val="28"/>
        </w:rPr>
        <w:t xml:space="preserve">                   </w:t>
      </w:r>
      <w:r w:rsidRPr="007A64A2">
        <w:rPr>
          <w:sz w:val="28"/>
          <w:szCs w:val="28"/>
        </w:rPr>
        <w:tab/>
      </w:r>
      <w:r w:rsidRPr="007A64A2">
        <w:rPr>
          <w:sz w:val="28"/>
          <w:szCs w:val="28"/>
        </w:rPr>
        <w:tab/>
      </w:r>
    </w:p>
    <w:p w14:paraId="580CA7C6" w14:textId="77777777" w:rsidR="003207EB" w:rsidRDefault="003207EB" w:rsidP="008B71C4">
      <w:pPr>
        <w:widowControl w:val="0"/>
        <w:autoSpaceDE w:val="0"/>
        <w:autoSpaceDN w:val="0"/>
        <w:adjustRightInd w:val="0"/>
        <w:ind w:right="-284"/>
        <w:jc w:val="both"/>
        <w:rPr>
          <w:bCs/>
          <w:sz w:val="28"/>
          <w:szCs w:val="28"/>
        </w:rPr>
        <w:sectPr w:rsidR="003207EB" w:rsidSect="006C5DE1">
          <w:pgSz w:w="11906" w:h="16838"/>
          <w:pgMar w:top="992" w:right="567" w:bottom="1134" w:left="1701" w:header="709" w:footer="709" w:gutter="0"/>
          <w:cols w:space="708"/>
          <w:titlePg/>
          <w:docGrid w:linePitch="360"/>
        </w:sectPr>
      </w:pPr>
    </w:p>
    <w:p w14:paraId="1E2CBDB5" w14:textId="77777777" w:rsidR="00AE1906" w:rsidRPr="00AE1906" w:rsidRDefault="00AE1906" w:rsidP="003C78DB">
      <w:pPr>
        <w:tabs>
          <w:tab w:val="left" w:pos="270"/>
          <w:tab w:val="right" w:pos="9355"/>
        </w:tabs>
        <w:ind w:left="-3913" w:firstLine="8166"/>
        <w:rPr>
          <w:b/>
          <w:iCs/>
          <w:sz w:val="28"/>
          <w:szCs w:val="28"/>
        </w:rPr>
      </w:pPr>
      <w:bookmarkStart w:id="7" w:name="_Hlt483802884"/>
    </w:p>
    <w:bookmarkEnd w:id="7"/>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8"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9"/>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7"/>
  </w:num>
  <w:num w:numId="9" w16cid:durableId="1861235356">
    <w:abstractNumId w:val="10"/>
  </w:num>
  <w:num w:numId="10" w16cid:durableId="40597876">
    <w:abstractNumId w:val="6"/>
  </w:num>
  <w:num w:numId="11" w16cid:durableId="1871725094">
    <w:abstractNumId w:val="11"/>
  </w:num>
  <w:num w:numId="12" w16cid:durableId="9564181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63FE3"/>
    <w:rsid w:val="000654E5"/>
    <w:rsid w:val="00071A99"/>
    <w:rsid w:val="0007219C"/>
    <w:rsid w:val="000805ED"/>
    <w:rsid w:val="000841CC"/>
    <w:rsid w:val="00091100"/>
    <w:rsid w:val="000935F2"/>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41909"/>
    <w:rsid w:val="001451B9"/>
    <w:rsid w:val="00147AB5"/>
    <w:rsid w:val="0015484A"/>
    <w:rsid w:val="00156846"/>
    <w:rsid w:val="001575C2"/>
    <w:rsid w:val="00160DA2"/>
    <w:rsid w:val="001627A5"/>
    <w:rsid w:val="0016423E"/>
    <w:rsid w:val="00166192"/>
    <w:rsid w:val="00181538"/>
    <w:rsid w:val="00181A47"/>
    <w:rsid w:val="00182946"/>
    <w:rsid w:val="001865AC"/>
    <w:rsid w:val="001874FF"/>
    <w:rsid w:val="00190535"/>
    <w:rsid w:val="0019326D"/>
    <w:rsid w:val="00196C7E"/>
    <w:rsid w:val="001A00A0"/>
    <w:rsid w:val="001A2947"/>
    <w:rsid w:val="001B249D"/>
    <w:rsid w:val="001B5D41"/>
    <w:rsid w:val="001C2C4D"/>
    <w:rsid w:val="001D4CBD"/>
    <w:rsid w:val="001D5A6B"/>
    <w:rsid w:val="001F02F1"/>
    <w:rsid w:val="001F369E"/>
    <w:rsid w:val="001F4470"/>
    <w:rsid w:val="001F770B"/>
    <w:rsid w:val="001F7E3B"/>
    <w:rsid w:val="00202B29"/>
    <w:rsid w:val="00204A42"/>
    <w:rsid w:val="00223EF2"/>
    <w:rsid w:val="00231511"/>
    <w:rsid w:val="00231A6B"/>
    <w:rsid w:val="002427D9"/>
    <w:rsid w:val="002463DA"/>
    <w:rsid w:val="00246E65"/>
    <w:rsid w:val="00257D8B"/>
    <w:rsid w:val="00263D94"/>
    <w:rsid w:val="00264A6E"/>
    <w:rsid w:val="002774FF"/>
    <w:rsid w:val="00282B3E"/>
    <w:rsid w:val="00283777"/>
    <w:rsid w:val="002844A1"/>
    <w:rsid w:val="00294552"/>
    <w:rsid w:val="00297C99"/>
    <w:rsid w:val="002A2585"/>
    <w:rsid w:val="002A65E5"/>
    <w:rsid w:val="002B48FF"/>
    <w:rsid w:val="002C7076"/>
    <w:rsid w:val="002D2B5E"/>
    <w:rsid w:val="002E3313"/>
    <w:rsid w:val="002E384B"/>
    <w:rsid w:val="002E473C"/>
    <w:rsid w:val="002F47F6"/>
    <w:rsid w:val="002F7144"/>
    <w:rsid w:val="00313FA0"/>
    <w:rsid w:val="003207EB"/>
    <w:rsid w:val="00323D3A"/>
    <w:rsid w:val="00333EC6"/>
    <w:rsid w:val="00334DC7"/>
    <w:rsid w:val="0033696C"/>
    <w:rsid w:val="00341304"/>
    <w:rsid w:val="003501A8"/>
    <w:rsid w:val="00365B39"/>
    <w:rsid w:val="00367BA1"/>
    <w:rsid w:val="00377397"/>
    <w:rsid w:val="003817CA"/>
    <w:rsid w:val="00382CF7"/>
    <w:rsid w:val="0038394C"/>
    <w:rsid w:val="00385589"/>
    <w:rsid w:val="00385B98"/>
    <w:rsid w:val="00386B8B"/>
    <w:rsid w:val="00387E32"/>
    <w:rsid w:val="003A1EC6"/>
    <w:rsid w:val="003A2442"/>
    <w:rsid w:val="003A5ECA"/>
    <w:rsid w:val="003B4637"/>
    <w:rsid w:val="003C56A1"/>
    <w:rsid w:val="003C78DB"/>
    <w:rsid w:val="003D0D5B"/>
    <w:rsid w:val="003D370B"/>
    <w:rsid w:val="003D3E77"/>
    <w:rsid w:val="003E2CAF"/>
    <w:rsid w:val="003F5240"/>
    <w:rsid w:val="003F6582"/>
    <w:rsid w:val="003F6BF5"/>
    <w:rsid w:val="00406813"/>
    <w:rsid w:val="0042019D"/>
    <w:rsid w:val="00426631"/>
    <w:rsid w:val="00427EC7"/>
    <w:rsid w:val="00443547"/>
    <w:rsid w:val="0044523B"/>
    <w:rsid w:val="00455F70"/>
    <w:rsid w:val="00457947"/>
    <w:rsid w:val="00463613"/>
    <w:rsid w:val="00463B69"/>
    <w:rsid w:val="004728D9"/>
    <w:rsid w:val="00476319"/>
    <w:rsid w:val="00481976"/>
    <w:rsid w:val="00483B9D"/>
    <w:rsid w:val="00485EB3"/>
    <w:rsid w:val="00494BD8"/>
    <w:rsid w:val="00496817"/>
    <w:rsid w:val="00497D4D"/>
    <w:rsid w:val="004A5105"/>
    <w:rsid w:val="004A68DE"/>
    <w:rsid w:val="004C29EF"/>
    <w:rsid w:val="004C6892"/>
    <w:rsid w:val="004C6BA0"/>
    <w:rsid w:val="004D1BF1"/>
    <w:rsid w:val="004D6B3E"/>
    <w:rsid w:val="004E67D1"/>
    <w:rsid w:val="004E6C27"/>
    <w:rsid w:val="004E6CB0"/>
    <w:rsid w:val="004F433F"/>
    <w:rsid w:val="004F7358"/>
    <w:rsid w:val="00500A11"/>
    <w:rsid w:val="00525B87"/>
    <w:rsid w:val="00531BBD"/>
    <w:rsid w:val="00543536"/>
    <w:rsid w:val="0054402D"/>
    <w:rsid w:val="00544553"/>
    <w:rsid w:val="00545FC6"/>
    <w:rsid w:val="00550D55"/>
    <w:rsid w:val="00561CFA"/>
    <w:rsid w:val="005638D8"/>
    <w:rsid w:val="0057556A"/>
    <w:rsid w:val="00586532"/>
    <w:rsid w:val="0059468C"/>
    <w:rsid w:val="005A3217"/>
    <w:rsid w:val="005A3A25"/>
    <w:rsid w:val="005A5BC6"/>
    <w:rsid w:val="005B190D"/>
    <w:rsid w:val="005B5FA6"/>
    <w:rsid w:val="005D4A5A"/>
    <w:rsid w:val="0062486B"/>
    <w:rsid w:val="00632D25"/>
    <w:rsid w:val="006330BF"/>
    <w:rsid w:val="00634DD4"/>
    <w:rsid w:val="00636B3B"/>
    <w:rsid w:val="0064296A"/>
    <w:rsid w:val="0064490E"/>
    <w:rsid w:val="00646DCE"/>
    <w:rsid w:val="0065675F"/>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6057C"/>
    <w:rsid w:val="00765C24"/>
    <w:rsid w:val="00766625"/>
    <w:rsid w:val="0078476D"/>
    <w:rsid w:val="00785906"/>
    <w:rsid w:val="007867EF"/>
    <w:rsid w:val="007974E3"/>
    <w:rsid w:val="007A2F34"/>
    <w:rsid w:val="007A516C"/>
    <w:rsid w:val="007A5279"/>
    <w:rsid w:val="007A64A2"/>
    <w:rsid w:val="007B5E51"/>
    <w:rsid w:val="007C4DC5"/>
    <w:rsid w:val="007C6085"/>
    <w:rsid w:val="007C647D"/>
    <w:rsid w:val="007C7E01"/>
    <w:rsid w:val="007D18D0"/>
    <w:rsid w:val="007D62F7"/>
    <w:rsid w:val="007E1300"/>
    <w:rsid w:val="007E4A9A"/>
    <w:rsid w:val="007E537C"/>
    <w:rsid w:val="007E7106"/>
    <w:rsid w:val="007F3B5B"/>
    <w:rsid w:val="007F528F"/>
    <w:rsid w:val="007F6CEA"/>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53ED9"/>
    <w:rsid w:val="00974B45"/>
    <w:rsid w:val="00977EA9"/>
    <w:rsid w:val="009903E6"/>
    <w:rsid w:val="00991437"/>
    <w:rsid w:val="00993205"/>
    <w:rsid w:val="00995DD4"/>
    <w:rsid w:val="0099666E"/>
    <w:rsid w:val="009A191E"/>
    <w:rsid w:val="009A2CDD"/>
    <w:rsid w:val="009A670A"/>
    <w:rsid w:val="009C5B0E"/>
    <w:rsid w:val="009C631A"/>
    <w:rsid w:val="009E388A"/>
    <w:rsid w:val="009F0AAD"/>
    <w:rsid w:val="009F1D9C"/>
    <w:rsid w:val="00A0068D"/>
    <w:rsid w:val="00A056EB"/>
    <w:rsid w:val="00A12710"/>
    <w:rsid w:val="00A1335E"/>
    <w:rsid w:val="00A14734"/>
    <w:rsid w:val="00A1476D"/>
    <w:rsid w:val="00A17C8A"/>
    <w:rsid w:val="00A2570A"/>
    <w:rsid w:val="00A318C4"/>
    <w:rsid w:val="00A40113"/>
    <w:rsid w:val="00A47934"/>
    <w:rsid w:val="00A545D1"/>
    <w:rsid w:val="00A67873"/>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60C0"/>
    <w:rsid w:val="00AE7B23"/>
    <w:rsid w:val="00AF148D"/>
    <w:rsid w:val="00AF4C96"/>
    <w:rsid w:val="00AF72B3"/>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931C4"/>
    <w:rsid w:val="00BB6895"/>
    <w:rsid w:val="00BD0588"/>
    <w:rsid w:val="00BE070B"/>
    <w:rsid w:val="00BE49C3"/>
    <w:rsid w:val="00BE5D0F"/>
    <w:rsid w:val="00BE5D71"/>
    <w:rsid w:val="00BF3F2F"/>
    <w:rsid w:val="00C01933"/>
    <w:rsid w:val="00C12566"/>
    <w:rsid w:val="00C134D8"/>
    <w:rsid w:val="00C13D91"/>
    <w:rsid w:val="00C144C9"/>
    <w:rsid w:val="00C53112"/>
    <w:rsid w:val="00C559FA"/>
    <w:rsid w:val="00C61233"/>
    <w:rsid w:val="00C64747"/>
    <w:rsid w:val="00C65A71"/>
    <w:rsid w:val="00C72E21"/>
    <w:rsid w:val="00C741B9"/>
    <w:rsid w:val="00C7690E"/>
    <w:rsid w:val="00C80F40"/>
    <w:rsid w:val="00C82180"/>
    <w:rsid w:val="00C82348"/>
    <w:rsid w:val="00C958C6"/>
    <w:rsid w:val="00C97105"/>
    <w:rsid w:val="00C973C3"/>
    <w:rsid w:val="00CA3AE8"/>
    <w:rsid w:val="00CB3304"/>
    <w:rsid w:val="00CB4C62"/>
    <w:rsid w:val="00CC535D"/>
    <w:rsid w:val="00CD0081"/>
    <w:rsid w:val="00CD4CE7"/>
    <w:rsid w:val="00CF3B06"/>
    <w:rsid w:val="00CF4BB4"/>
    <w:rsid w:val="00CF6FA8"/>
    <w:rsid w:val="00D020F5"/>
    <w:rsid w:val="00D07B8E"/>
    <w:rsid w:val="00D23EF5"/>
    <w:rsid w:val="00D2634F"/>
    <w:rsid w:val="00D3594D"/>
    <w:rsid w:val="00D35C16"/>
    <w:rsid w:val="00D36956"/>
    <w:rsid w:val="00D410D9"/>
    <w:rsid w:val="00D415F1"/>
    <w:rsid w:val="00D45179"/>
    <w:rsid w:val="00D5542A"/>
    <w:rsid w:val="00D5673A"/>
    <w:rsid w:val="00D64EDD"/>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71041"/>
    <w:rsid w:val="00E75E93"/>
    <w:rsid w:val="00E83BD8"/>
    <w:rsid w:val="00E918E8"/>
    <w:rsid w:val="00E92D7A"/>
    <w:rsid w:val="00E960DB"/>
    <w:rsid w:val="00EA1C8F"/>
    <w:rsid w:val="00EB0769"/>
    <w:rsid w:val="00EB48B5"/>
    <w:rsid w:val="00EB61AE"/>
    <w:rsid w:val="00EB6D94"/>
    <w:rsid w:val="00EC25E4"/>
    <w:rsid w:val="00ED5C13"/>
    <w:rsid w:val="00ED79A5"/>
    <w:rsid w:val="00EE3773"/>
    <w:rsid w:val="00EE4873"/>
    <w:rsid w:val="00EE6EE8"/>
    <w:rsid w:val="00EF10BC"/>
    <w:rsid w:val="00F04CBE"/>
    <w:rsid w:val="00F07A20"/>
    <w:rsid w:val="00F24ADE"/>
    <w:rsid w:val="00F43F9B"/>
    <w:rsid w:val="00F4573F"/>
    <w:rsid w:val="00F60ADD"/>
    <w:rsid w:val="00F709C9"/>
    <w:rsid w:val="00F76AC6"/>
    <w:rsid w:val="00F80F11"/>
    <w:rsid w:val="00F813AA"/>
    <w:rsid w:val="00F83F52"/>
    <w:rsid w:val="00F9118C"/>
    <w:rsid w:val="00F97C18"/>
    <w:rsid w:val="00FA0412"/>
    <w:rsid w:val="00FA25A3"/>
    <w:rsid w:val="00FA4AEA"/>
    <w:rsid w:val="00FA6473"/>
    <w:rsid w:val="00FA6D26"/>
    <w:rsid w:val="00FB03E8"/>
    <w:rsid w:val="00FC0274"/>
    <w:rsid w:val="00FC5146"/>
    <w:rsid w:val="00FC69EA"/>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5807</TotalTime>
  <Pages>6</Pages>
  <Words>1064</Words>
  <Characters>6069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127</cp:revision>
  <cp:lastPrinted>2024-05-07T01:53:00Z</cp:lastPrinted>
  <dcterms:created xsi:type="dcterms:W3CDTF">2024-01-29T04:00:00Z</dcterms:created>
  <dcterms:modified xsi:type="dcterms:W3CDTF">2024-05-20T01:44:00Z</dcterms:modified>
</cp:coreProperties>
</file>