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7633516"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764397">
        <w:t xml:space="preserve">№ 1 </w:t>
      </w:r>
      <w:r w:rsidR="009259F0">
        <w:t xml:space="preserve">к </w:t>
      </w:r>
      <w:r w:rsidR="00DA4459">
        <w:t>протоколу</w:t>
      </w:r>
      <w:r w:rsidRPr="00F01343">
        <w:t xml:space="preserve"> № </w:t>
      </w:r>
      <w:r w:rsidR="00514832">
        <w:t>30</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674E36EA" w14:textId="0DBCC640" w:rsidR="004B425B" w:rsidRDefault="000A329A" w:rsidP="00705A0E">
      <w:pPr>
        <w:tabs>
          <w:tab w:val="left" w:pos="3686"/>
          <w:tab w:val="left" w:pos="9498"/>
        </w:tabs>
        <w:ind w:left="-3913" w:right="-569" w:firstLine="9442"/>
      </w:pPr>
      <w:r w:rsidRPr="00F01343">
        <w:t xml:space="preserve">Кузбасса от </w:t>
      </w:r>
      <w:r w:rsidR="00514832">
        <w:t>23</w:t>
      </w:r>
      <w:r w:rsidRPr="00F01343">
        <w:t>.0</w:t>
      </w:r>
      <w:r w:rsidR="00583BCB">
        <w:t>5</w:t>
      </w:r>
      <w:r w:rsidRPr="00F01343">
        <w:t>.2024</w:t>
      </w:r>
    </w:p>
    <w:p w14:paraId="11639D2E" w14:textId="77777777" w:rsidR="00514832" w:rsidRDefault="00514832" w:rsidP="00705A0E">
      <w:pPr>
        <w:tabs>
          <w:tab w:val="left" w:pos="3686"/>
          <w:tab w:val="left" w:pos="9498"/>
        </w:tabs>
        <w:ind w:left="-3913" w:right="-569" w:firstLine="9442"/>
      </w:pPr>
    </w:p>
    <w:p w14:paraId="1BF2305C" w14:textId="77777777" w:rsidR="00514832" w:rsidRPr="00514832" w:rsidRDefault="00514832" w:rsidP="00514832">
      <w:pPr>
        <w:tabs>
          <w:tab w:val="left" w:pos="709"/>
        </w:tabs>
        <w:ind w:right="142"/>
        <w:jc w:val="center"/>
        <w:rPr>
          <w:b/>
          <w:bCs/>
          <w:snapToGrid w:val="0"/>
          <w:sz w:val="28"/>
          <w:szCs w:val="28"/>
        </w:rPr>
      </w:pPr>
      <w:r w:rsidRPr="00514832">
        <w:rPr>
          <w:b/>
          <w:bCs/>
          <w:snapToGrid w:val="0"/>
          <w:sz w:val="28"/>
          <w:szCs w:val="28"/>
        </w:rPr>
        <w:t>Экспертное заключение</w:t>
      </w:r>
    </w:p>
    <w:p w14:paraId="35360C38" w14:textId="77777777" w:rsidR="00514832" w:rsidRPr="00514832" w:rsidRDefault="00514832" w:rsidP="00514832">
      <w:pPr>
        <w:jc w:val="center"/>
        <w:rPr>
          <w:b/>
          <w:bCs/>
          <w:snapToGrid w:val="0"/>
          <w:sz w:val="28"/>
          <w:szCs w:val="28"/>
        </w:rPr>
      </w:pPr>
      <w:r w:rsidRPr="00514832">
        <w:rPr>
          <w:b/>
          <w:bCs/>
          <w:snapToGrid w:val="0"/>
          <w:sz w:val="28"/>
          <w:szCs w:val="28"/>
        </w:rPr>
        <w:t>Региональной энергетической комиссии Кузбасса</w:t>
      </w:r>
    </w:p>
    <w:p w14:paraId="757F8F2A" w14:textId="77777777" w:rsidR="00514832" w:rsidRPr="00514832" w:rsidRDefault="00514832" w:rsidP="00514832">
      <w:pPr>
        <w:jc w:val="center"/>
        <w:rPr>
          <w:snapToGrid w:val="0"/>
          <w:sz w:val="28"/>
          <w:szCs w:val="28"/>
        </w:rPr>
      </w:pPr>
      <w:r w:rsidRPr="00514832">
        <w:rPr>
          <w:b/>
          <w:bCs/>
          <w:snapToGrid w:val="0"/>
          <w:sz w:val="28"/>
          <w:szCs w:val="28"/>
        </w:rPr>
        <w:t xml:space="preserve">по материалам, представленным ООО «Лесная поляна-Плюс» (котельная расположенная по адресу ул. Осенний бульвар, 2а), с целью установления тарифов на горячую воду в закрытой системе горячего водоснабжения (теплоснабжения), реализуемых на потребительском рынке </w:t>
      </w:r>
      <w:r w:rsidRPr="00514832">
        <w:rPr>
          <w:b/>
          <w:bCs/>
          <w:snapToGrid w:val="0"/>
          <w:sz w:val="28"/>
          <w:szCs w:val="28"/>
        </w:rPr>
        <w:br/>
        <w:t>Кемеровского городского округа на 2024 год</w:t>
      </w:r>
    </w:p>
    <w:p w14:paraId="39A441C2" w14:textId="77777777" w:rsidR="00514832" w:rsidRPr="00514832" w:rsidRDefault="00514832" w:rsidP="00514832">
      <w:pPr>
        <w:jc w:val="center"/>
        <w:rPr>
          <w:snapToGrid w:val="0"/>
          <w:sz w:val="28"/>
          <w:szCs w:val="28"/>
        </w:rPr>
      </w:pPr>
    </w:p>
    <w:p w14:paraId="173D9B49" w14:textId="77777777" w:rsidR="00514832" w:rsidRPr="00514832" w:rsidRDefault="00514832" w:rsidP="00514832">
      <w:pPr>
        <w:jc w:val="center"/>
        <w:rPr>
          <w:snapToGrid w:val="0"/>
          <w:color w:val="000000"/>
          <w:sz w:val="28"/>
          <w:szCs w:val="28"/>
        </w:rPr>
      </w:pPr>
    </w:p>
    <w:p w14:paraId="317AEBE1" w14:textId="77777777" w:rsidR="00514832" w:rsidRPr="00514832" w:rsidRDefault="00514832" w:rsidP="00514832">
      <w:pPr>
        <w:keepNext/>
        <w:ind w:left="2058" w:hanging="357"/>
        <w:outlineLvl w:val="2"/>
        <w:rPr>
          <w:rFonts w:cs="Arial"/>
          <w:b/>
          <w:bCs/>
          <w:sz w:val="28"/>
          <w:szCs w:val="26"/>
          <w:lang w:eastAsia="en-US"/>
        </w:rPr>
      </w:pPr>
      <w:r w:rsidRPr="00514832">
        <w:rPr>
          <w:rFonts w:cs="Arial"/>
          <w:b/>
          <w:bCs/>
          <w:sz w:val="28"/>
          <w:szCs w:val="26"/>
          <w:lang w:eastAsia="en-US"/>
        </w:rPr>
        <w:t>Нормативно правовая база</w:t>
      </w:r>
    </w:p>
    <w:p w14:paraId="53B7DE98" w14:textId="77777777" w:rsidR="00514832" w:rsidRPr="00514832" w:rsidRDefault="00514832" w:rsidP="00514832">
      <w:pPr>
        <w:ind w:right="142" w:firstLine="709"/>
        <w:jc w:val="both"/>
        <w:rPr>
          <w:snapToGrid w:val="0"/>
          <w:color w:val="000000"/>
          <w:sz w:val="28"/>
          <w:szCs w:val="28"/>
        </w:rPr>
      </w:pPr>
    </w:p>
    <w:p w14:paraId="4FE34E7A"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Гражданский кодекс Российской Федерации (далее – ГК РФ);</w:t>
      </w:r>
    </w:p>
    <w:p w14:paraId="5E466F51"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Налоговый кодекс Российской Федерации (далее - НК РФ);</w:t>
      </w:r>
    </w:p>
    <w:p w14:paraId="4F295DD4"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Трудовой Кодекс Российской Федерации (далее - ТК РФ);</w:t>
      </w:r>
    </w:p>
    <w:p w14:paraId="01015AF9"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Федеральный Закон от 17.08.1995 № 147-ФЗ «О естественных монополиях»;</w:t>
      </w:r>
    </w:p>
    <w:p w14:paraId="2C0BA47A"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Федеральный закон от 27.07.2010 № 190-ФЗ «О теплоснабжении»;</w:t>
      </w:r>
    </w:p>
    <w:p w14:paraId="55B1A1A1"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Федеральный закон от 07.12.2011 №416-ФЗ «О водоснабжении </w:t>
      </w:r>
      <w:r w:rsidRPr="00514832">
        <w:rPr>
          <w:snapToGrid w:val="0"/>
          <w:color w:val="000000"/>
          <w:sz w:val="28"/>
          <w:szCs w:val="28"/>
        </w:rPr>
        <w:br/>
        <w:t xml:space="preserve">и водоотведении»; </w:t>
      </w:r>
    </w:p>
    <w:p w14:paraId="1A928381"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Постановление Правительства РФ от 6 июля 1998 г. № 700 «О введении раздельного учета затрат по регулируемым видам деятельности в энергетике»; </w:t>
      </w:r>
    </w:p>
    <w:p w14:paraId="01CBBE23"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004A0921"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Постановление Правительства РФ от 13 мая 2013 № 406 </w:t>
      </w:r>
      <w:r w:rsidRPr="00514832">
        <w:rPr>
          <w:snapToGrid w:val="0"/>
          <w:color w:val="000000"/>
          <w:sz w:val="28"/>
          <w:szCs w:val="28"/>
        </w:rPr>
        <w:br/>
        <w:t xml:space="preserve">«О государственном регулировании тарифов в сфере водоснабжения </w:t>
      </w:r>
      <w:r w:rsidRPr="00514832">
        <w:rPr>
          <w:snapToGrid w:val="0"/>
          <w:color w:val="000000"/>
          <w:sz w:val="28"/>
          <w:szCs w:val="28"/>
        </w:rPr>
        <w:br/>
        <w:t>и водоотведения»;</w:t>
      </w:r>
    </w:p>
    <w:p w14:paraId="334CE440"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Постановление Правительства Российской Федерации от 15 декабря 2017 г.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w:t>
      </w:r>
      <w:r w:rsidRPr="00514832">
        <w:rPr>
          <w:snapToGrid w:val="0"/>
          <w:color w:val="000000"/>
          <w:sz w:val="28"/>
          <w:szCs w:val="28"/>
        </w:rPr>
        <w:br/>
        <w:t>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27DD2AA3"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Постановление Правительства РФ от 23 июля 2018 г. № 860 </w:t>
      </w:r>
      <w:r w:rsidRPr="00514832">
        <w:rPr>
          <w:snapToGrid w:val="0"/>
          <w:color w:val="000000"/>
          <w:sz w:val="28"/>
          <w:szCs w:val="28"/>
        </w:rPr>
        <w:br/>
        <w:t xml:space="preserve">«Об отдельных вопросах ценообразования на тепловую энергию (мощность) </w:t>
      </w:r>
      <w:r w:rsidRPr="00514832">
        <w:rPr>
          <w:snapToGrid w:val="0"/>
          <w:color w:val="000000"/>
          <w:sz w:val="28"/>
          <w:szCs w:val="28"/>
        </w:rPr>
        <w:br/>
        <w:t xml:space="preserve">в ценовых зонах теплоснабжения» (вместе с «Правилами определения </w:t>
      </w:r>
      <w:r w:rsidRPr="00514832">
        <w:rPr>
          <w:snapToGrid w:val="0"/>
          <w:color w:val="000000"/>
          <w:sz w:val="28"/>
          <w:szCs w:val="28"/>
        </w:rPr>
        <w:br/>
        <w:t>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w:t>
      </w:r>
    </w:p>
    <w:p w14:paraId="6AB96C0E" w14:textId="77777777" w:rsidR="00514832" w:rsidRPr="00514832" w:rsidRDefault="00514832" w:rsidP="00514832">
      <w:pPr>
        <w:ind w:firstLine="709"/>
        <w:jc w:val="both"/>
        <w:rPr>
          <w:snapToGrid w:val="0"/>
          <w:color w:val="000000"/>
          <w:sz w:val="28"/>
          <w:szCs w:val="28"/>
        </w:rPr>
      </w:pPr>
      <w:r w:rsidRPr="00514832">
        <w:rPr>
          <w:snapToGrid w:val="0"/>
          <w:sz w:val="28"/>
          <w:szCs w:val="28"/>
        </w:rPr>
        <w:lastRenderedPageBreak/>
        <w:t xml:space="preserve">Распоряжение Правительства Российской Федерации от 05.08.2021 </w:t>
      </w:r>
      <w:r w:rsidRPr="00514832">
        <w:rPr>
          <w:snapToGrid w:val="0"/>
          <w:sz w:val="28"/>
          <w:szCs w:val="28"/>
        </w:rPr>
        <w:br/>
        <w:t>№ 2164-р «Об отнесении муниципального образования город Кемерово Кемеровской области -Кузбасса» к ценовой зоне теплоснабжения»;</w:t>
      </w:r>
    </w:p>
    <w:p w14:paraId="667341CE"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Методические указания по расчету регулируемых тарифов в сфере водоснабжения и водоотведения, утверждены Приказом ФСТ России </w:t>
      </w:r>
      <w:r w:rsidRPr="00514832">
        <w:rPr>
          <w:snapToGrid w:val="0"/>
          <w:color w:val="000000"/>
          <w:sz w:val="28"/>
          <w:szCs w:val="28"/>
        </w:rPr>
        <w:br/>
        <w:t>от 27.12.2013   № 1746-э (далее – Методические указания № 1746-э);</w:t>
      </w:r>
    </w:p>
    <w:p w14:paraId="6EB06B2D"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Регламент установления регулируемых тарифов в сфере водоснабжения и водоотведения, утвержденный Приказом ФСТ России </w:t>
      </w:r>
      <w:r w:rsidRPr="00514832">
        <w:rPr>
          <w:snapToGrid w:val="0"/>
          <w:color w:val="000000"/>
          <w:sz w:val="28"/>
          <w:szCs w:val="28"/>
        </w:rPr>
        <w:br/>
        <w:t>от 16.07.2014 № 1154-э;</w:t>
      </w:r>
    </w:p>
    <w:p w14:paraId="010C9A68"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Приказ Федеральной службы по тарифам (ФСТ России) от 07.06.2013   </w:t>
      </w:r>
      <w:r w:rsidRPr="00514832">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5B8C4166" w14:textId="77777777" w:rsidR="00514832" w:rsidRPr="00514832" w:rsidRDefault="00514832" w:rsidP="00514832">
      <w:pPr>
        <w:tabs>
          <w:tab w:val="left" w:pos="1134"/>
        </w:tabs>
        <w:ind w:firstLine="709"/>
        <w:jc w:val="both"/>
        <w:rPr>
          <w:snapToGrid w:val="0"/>
          <w:sz w:val="28"/>
          <w:szCs w:val="28"/>
        </w:rPr>
      </w:pPr>
      <w:r w:rsidRPr="00514832">
        <w:rPr>
          <w:sz w:val="28"/>
          <w:szCs w:val="28"/>
        </w:rPr>
        <w:t>Приказ Минстроя России от 29.07.2022 № 623/</w:t>
      </w:r>
      <w:proofErr w:type="spellStart"/>
      <w:r w:rsidRPr="00514832">
        <w:rPr>
          <w:sz w:val="28"/>
          <w:szCs w:val="28"/>
        </w:rPr>
        <w:t>пр</w:t>
      </w:r>
      <w:proofErr w:type="spellEnd"/>
      <w:r w:rsidRPr="00514832">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2EB5DA0C" w14:textId="77777777" w:rsidR="00514832" w:rsidRPr="00514832" w:rsidRDefault="00514832" w:rsidP="00514832">
      <w:pPr>
        <w:tabs>
          <w:tab w:val="left" w:pos="1134"/>
        </w:tabs>
        <w:ind w:firstLine="709"/>
        <w:jc w:val="both"/>
        <w:rPr>
          <w:snapToGrid w:val="0"/>
          <w:sz w:val="28"/>
          <w:szCs w:val="28"/>
        </w:rPr>
      </w:pPr>
      <w:r w:rsidRPr="00514832">
        <w:rPr>
          <w:snapToGrid w:val="0"/>
          <w:sz w:val="28"/>
          <w:szCs w:val="28"/>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117AC432"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Прочие законы и подзаконные акты, методические разработки </w:t>
      </w:r>
      <w:r w:rsidRPr="00514832">
        <w:rPr>
          <w:snapToGrid w:val="0"/>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DC570BB"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0A82831D" w14:textId="77777777" w:rsidR="00514832" w:rsidRPr="00514832" w:rsidRDefault="00514832" w:rsidP="00514832">
      <w:pPr>
        <w:ind w:firstLine="709"/>
        <w:jc w:val="both"/>
        <w:rPr>
          <w:snapToGrid w:val="0"/>
          <w:color w:val="000000"/>
          <w:sz w:val="28"/>
          <w:szCs w:val="28"/>
        </w:rPr>
      </w:pPr>
      <w:r w:rsidRPr="00514832">
        <w:rPr>
          <w:snapToGrid w:val="0"/>
          <w:color w:val="000000"/>
          <w:sz w:val="28"/>
          <w:szCs w:val="28"/>
        </w:rPr>
        <w:t xml:space="preserve">Для составления данного заключения эксперты руководствовались Прогнозом Минэкономразвития России, опубликованным на сайте 22.09.2023, в соответствии с которым ИПЦ (индекс потребительских цен) на 2024 год составит 107,2 %. </w:t>
      </w:r>
    </w:p>
    <w:p w14:paraId="4BECA675" w14:textId="77777777" w:rsidR="00514832" w:rsidRPr="00514832" w:rsidRDefault="00514832" w:rsidP="00514832">
      <w:pPr>
        <w:rPr>
          <w:snapToGrid w:val="0"/>
          <w:color w:val="000000"/>
          <w:sz w:val="28"/>
          <w:szCs w:val="28"/>
        </w:rPr>
      </w:pPr>
    </w:p>
    <w:p w14:paraId="50BAB5D0" w14:textId="77777777" w:rsidR="00514832" w:rsidRPr="00514832" w:rsidRDefault="00514832" w:rsidP="00514832">
      <w:pPr>
        <w:keepNext/>
        <w:ind w:left="2058" w:hanging="357"/>
        <w:outlineLvl w:val="2"/>
        <w:rPr>
          <w:rFonts w:cs="Arial"/>
          <w:b/>
          <w:bCs/>
          <w:sz w:val="28"/>
          <w:szCs w:val="26"/>
          <w:lang w:eastAsia="en-US"/>
        </w:rPr>
      </w:pPr>
      <w:bookmarkStart w:id="2" w:name="_Toc21094907"/>
      <w:bookmarkStart w:id="3" w:name="_Toc24891721"/>
      <w:bookmarkStart w:id="4" w:name="_Hlk56443930"/>
      <w:bookmarkStart w:id="5" w:name="_Toc56757948"/>
      <w:r w:rsidRPr="00514832">
        <w:rPr>
          <w:rFonts w:cs="Arial"/>
          <w:b/>
          <w:bCs/>
          <w:sz w:val="28"/>
          <w:szCs w:val="26"/>
          <w:lang w:eastAsia="en-US"/>
        </w:rPr>
        <w:t>Общая характеристика предприятия</w:t>
      </w:r>
      <w:bookmarkEnd w:id="2"/>
      <w:bookmarkEnd w:id="3"/>
      <w:bookmarkEnd w:id="5"/>
    </w:p>
    <w:p w14:paraId="25DDC834" w14:textId="77777777" w:rsidR="00514832" w:rsidRPr="00514832" w:rsidRDefault="00514832" w:rsidP="00514832">
      <w:pPr>
        <w:ind w:right="142" w:firstLine="709"/>
        <w:jc w:val="both"/>
        <w:rPr>
          <w:sz w:val="28"/>
          <w:szCs w:val="28"/>
        </w:rPr>
      </w:pPr>
    </w:p>
    <w:p w14:paraId="48562BFC" w14:textId="77777777" w:rsidR="00514832" w:rsidRPr="00514832" w:rsidRDefault="00514832" w:rsidP="00514832">
      <w:pPr>
        <w:ind w:firstLine="709"/>
        <w:jc w:val="both"/>
        <w:rPr>
          <w:sz w:val="28"/>
          <w:szCs w:val="28"/>
        </w:rPr>
      </w:pPr>
      <w:r w:rsidRPr="00514832">
        <w:rPr>
          <w:sz w:val="28"/>
          <w:szCs w:val="28"/>
        </w:rPr>
        <w:t>26.04.2024 года ООО «Лесная поляна-Плюс» обратилось в Региональную энергетическую комиссию Кузбасса с заявлением № 158 (</w:t>
      </w:r>
      <w:proofErr w:type="spellStart"/>
      <w:r w:rsidRPr="00514832">
        <w:rPr>
          <w:sz w:val="28"/>
          <w:szCs w:val="28"/>
        </w:rPr>
        <w:t>вх</w:t>
      </w:r>
      <w:proofErr w:type="spellEnd"/>
      <w:r w:rsidRPr="00514832">
        <w:rPr>
          <w:sz w:val="28"/>
          <w:szCs w:val="28"/>
        </w:rPr>
        <w:t xml:space="preserve">. от 27.04.2024 № 3126) и предоставило обосновывающие материалы на установление тарифов на горячую воду в закрытой системе горячего водоснабжения на 2024 год для ООО «Лесная поляна-Плюс» (котельная №74, расположенная по адресу ул. Осенний бульвар, 2А), реализуемых на потребительском рынке Кемеровского городского </w:t>
      </w:r>
      <w:r w:rsidRPr="00514832">
        <w:rPr>
          <w:sz w:val="28"/>
          <w:szCs w:val="28"/>
        </w:rPr>
        <w:lastRenderedPageBreak/>
        <w:t>округа.</w:t>
      </w:r>
      <w:r w:rsidRPr="00514832">
        <w:rPr>
          <w:b/>
          <w:szCs w:val="20"/>
        </w:rPr>
        <w:t xml:space="preserve"> </w:t>
      </w:r>
      <w:r w:rsidRPr="00514832">
        <w:rPr>
          <w:sz w:val="28"/>
          <w:szCs w:val="28"/>
        </w:rPr>
        <w:t xml:space="preserve">Региональной энергетической комиссией Кузбасса открыто дело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 на 2024 год для ООО «Лесная поляна-Плюс» </w:t>
      </w:r>
      <w:r w:rsidRPr="00514832">
        <w:rPr>
          <w:sz w:val="28"/>
          <w:szCs w:val="28"/>
        </w:rPr>
        <w:br/>
        <w:t>№ РЭК/146-ЛеснаяПоляна-2024 от 02.05.2024.</w:t>
      </w:r>
    </w:p>
    <w:p w14:paraId="2CE24C1F" w14:textId="77777777" w:rsidR="00514832" w:rsidRPr="00514832" w:rsidRDefault="00514832" w:rsidP="00514832">
      <w:pPr>
        <w:ind w:firstLine="709"/>
        <w:jc w:val="both"/>
        <w:rPr>
          <w:sz w:val="28"/>
          <w:szCs w:val="28"/>
        </w:rPr>
      </w:pPr>
      <w:r w:rsidRPr="00514832">
        <w:rPr>
          <w:sz w:val="28"/>
          <w:szCs w:val="28"/>
        </w:rPr>
        <w:t>Полное наименование организации – общество с ограниченной ответственностью «Лесная поляна-Плюс»</w:t>
      </w:r>
      <w:bookmarkStart w:id="6" w:name="_Hlk90570091"/>
      <w:r w:rsidRPr="00514832">
        <w:rPr>
          <w:sz w:val="28"/>
          <w:szCs w:val="28"/>
        </w:rPr>
        <w:t>.</w:t>
      </w:r>
      <w:bookmarkEnd w:id="6"/>
    </w:p>
    <w:p w14:paraId="008F187C" w14:textId="77777777" w:rsidR="00514832" w:rsidRPr="00514832" w:rsidRDefault="00514832" w:rsidP="00514832">
      <w:pPr>
        <w:ind w:firstLine="709"/>
        <w:jc w:val="both"/>
        <w:rPr>
          <w:sz w:val="28"/>
          <w:szCs w:val="28"/>
        </w:rPr>
      </w:pPr>
      <w:r w:rsidRPr="00514832">
        <w:rPr>
          <w:sz w:val="28"/>
          <w:szCs w:val="28"/>
        </w:rPr>
        <w:t>Сокращенное наименование организации – ООО «Лесная поляна-Плюс».</w:t>
      </w:r>
    </w:p>
    <w:p w14:paraId="0CAAEAA6" w14:textId="77777777" w:rsidR="00514832" w:rsidRPr="00514832" w:rsidRDefault="00514832" w:rsidP="00514832">
      <w:pPr>
        <w:ind w:firstLine="709"/>
        <w:jc w:val="both"/>
        <w:rPr>
          <w:sz w:val="28"/>
          <w:szCs w:val="28"/>
        </w:rPr>
      </w:pPr>
      <w:r w:rsidRPr="00514832">
        <w:rPr>
          <w:sz w:val="28"/>
          <w:szCs w:val="28"/>
        </w:rPr>
        <w:t xml:space="preserve">ИНН </w:t>
      </w:r>
      <w:bookmarkStart w:id="7" w:name="_Hlk90632569"/>
      <w:r w:rsidRPr="00514832">
        <w:rPr>
          <w:sz w:val="28"/>
          <w:szCs w:val="28"/>
        </w:rPr>
        <w:t>420</w:t>
      </w:r>
      <w:bookmarkEnd w:id="7"/>
      <w:r w:rsidRPr="00514832">
        <w:rPr>
          <w:sz w:val="28"/>
          <w:szCs w:val="28"/>
        </w:rPr>
        <w:t>5265799, КПП 420501001, ОГРН 1134205010389.</w:t>
      </w:r>
    </w:p>
    <w:p w14:paraId="13F88C1E" w14:textId="77777777" w:rsidR="00514832" w:rsidRPr="00514832" w:rsidRDefault="00514832" w:rsidP="00514832">
      <w:pPr>
        <w:spacing w:line="276" w:lineRule="auto"/>
        <w:ind w:firstLine="709"/>
        <w:jc w:val="both"/>
        <w:rPr>
          <w:sz w:val="28"/>
          <w:szCs w:val="28"/>
        </w:rPr>
      </w:pPr>
      <w:r w:rsidRPr="00514832">
        <w:rPr>
          <w:sz w:val="28"/>
          <w:szCs w:val="28"/>
        </w:rPr>
        <w:t xml:space="preserve">Юридический адрес: 650044, </w:t>
      </w:r>
      <w:bookmarkStart w:id="8" w:name="_Hlk90633506"/>
      <w:r w:rsidRPr="00514832">
        <w:rPr>
          <w:sz w:val="28"/>
          <w:szCs w:val="28"/>
        </w:rPr>
        <w:t xml:space="preserve">Кемеровская область - Кузбасс, </w:t>
      </w:r>
      <w:r w:rsidRPr="00514832">
        <w:rPr>
          <w:sz w:val="28"/>
          <w:szCs w:val="28"/>
        </w:rPr>
        <w:br/>
        <w:t>г. Кемерово, ул. Шахтерская, д. 3а, пом. 8.</w:t>
      </w:r>
      <w:bookmarkEnd w:id="8"/>
    </w:p>
    <w:p w14:paraId="41242783" w14:textId="77777777" w:rsidR="00514832" w:rsidRPr="00514832" w:rsidRDefault="00514832" w:rsidP="00514832">
      <w:pPr>
        <w:spacing w:line="276" w:lineRule="auto"/>
        <w:ind w:firstLine="709"/>
        <w:jc w:val="both"/>
        <w:rPr>
          <w:sz w:val="28"/>
          <w:szCs w:val="28"/>
        </w:rPr>
      </w:pPr>
      <w:r w:rsidRPr="00514832">
        <w:rPr>
          <w:sz w:val="28"/>
          <w:szCs w:val="28"/>
        </w:rPr>
        <w:t>Фактический адрес: 650044, Кемеровская область - Кузбасс, г. Кемерово, ул. Шахтерская, д. 3а, пом. 8.</w:t>
      </w:r>
    </w:p>
    <w:p w14:paraId="230CAF29" w14:textId="77777777" w:rsidR="00514832" w:rsidRPr="00514832" w:rsidRDefault="00514832" w:rsidP="00514832">
      <w:pPr>
        <w:ind w:firstLine="709"/>
        <w:contextualSpacing/>
        <w:jc w:val="both"/>
        <w:rPr>
          <w:sz w:val="28"/>
          <w:szCs w:val="28"/>
        </w:rPr>
      </w:pPr>
      <w:r w:rsidRPr="00514832">
        <w:rPr>
          <w:sz w:val="28"/>
          <w:szCs w:val="28"/>
        </w:rPr>
        <w:t>ООО «Лесная поляна-Плюс» осуществляет свою деятельность в соответствии с действующим на территории Российской Федерации законодательством, Уставом предприятия.</w:t>
      </w:r>
    </w:p>
    <w:p w14:paraId="38A87C88" w14:textId="77777777" w:rsidR="00514832" w:rsidRPr="00514832" w:rsidRDefault="00514832" w:rsidP="00514832">
      <w:pPr>
        <w:ind w:firstLine="709"/>
        <w:contextualSpacing/>
        <w:jc w:val="both"/>
        <w:rPr>
          <w:sz w:val="28"/>
          <w:szCs w:val="28"/>
        </w:rPr>
      </w:pPr>
      <w:r w:rsidRPr="00514832">
        <w:rPr>
          <w:sz w:val="28"/>
          <w:szCs w:val="28"/>
        </w:rPr>
        <w:t>ООО «Лесная поляна-Плюс» применяет общую систему налогообложения.</w:t>
      </w:r>
    </w:p>
    <w:p w14:paraId="32BE2F92" w14:textId="77777777" w:rsidR="00514832" w:rsidRPr="00514832" w:rsidRDefault="00514832" w:rsidP="00514832">
      <w:pPr>
        <w:spacing w:line="276" w:lineRule="auto"/>
        <w:ind w:firstLine="709"/>
        <w:jc w:val="both"/>
        <w:rPr>
          <w:color w:val="000000"/>
          <w:sz w:val="28"/>
          <w:szCs w:val="28"/>
        </w:rPr>
      </w:pPr>
      <w:r w:rsidRPr="00514832">
        <w:rPr>
          <w:color w:val="000000"/>
          <w:sz w:val="28"/>
          <w:szCs w:val="28"/>
        </w:rPr>
        <w:t xml:space="preserve">Основным видом деятельности </w:t>
      </w:r>
      <w:r w:rsidRPr="00514832">
        <w:rPr>
          <w:sz w:val="28"/>
          <w:szCs w:val="28"/>
        </w:rPr>
        <w:t xml:space="preserve">является </w:t>
      </w:r>
      <w:r w:rsidRPr="00514832">
        <w:rPr>
          <w:color w:val="000000"/>
          <w:sz w:val="28"/>
          <w:szCs w:val="28"/>
        </w:rPr>
        <w:t xml:space="preserve">централизованное теплоснабжение потребителей в границах г. Кемерово. Котельные ООО «Лесная поляна-Плюс» расположены в ж. р. Лесная Поляна и предназначены для теплоснабжения индивидуальных и многоквартирных домов. </w:t>
      </w:r>
    </w:p>
    <w:p w14:paraId="4533B66D" w14:textId="77777777" w:rsidR="00514832" w:rsidRPr="00514832" w:rsidRDefault="00514832" w:rsidP="00514832">
      <w:pPr>
        <w:ind w:firstLine="709"/>
        <w:jc w:val="both"/>
        <w:rPr>
          <w:sz w:val="28"/>
          <w:szCs w:val="28"/>
        </w:rPr>
      </w:pPr>
      <w:r w:rsidRPr="00514832">
        <w:rPr>
          <w:sz w:val="28"/>
          <w:szCs w:val="28"/>
        </w:rPr>
        <w:t>В соответствии со Схемой теплоснабжения города Кемерово, утвержденной Приказом Минэнерго России от 25.08.2023 № 222тд «Об утверждении схемы теплоснабжения города Кемерово на период до 2033 года (актуализация на 2024 год)», ООО «Лесная поляна-Плюс» присвоен статус ЕТО.</w:t>
      </w:r>
    </w:p>
    <w:p w14:paraId="6BEA4AE3" w14:textId="77777777" w:rsidR="00514832" w:rsidRPr="00514832" w:rsidRDefault="00514832" w:rsidP="00514832">
      <w:pPr>
        <w:ind w:firstLine="708"/>
        <w:jc w:val="right"/>
        <w:rPr>
          <w:sz w:val="28"/>
          <w:szCs w:val="28"/>
        </w:rPr>
      </w:pPr>
      <w:r w:rsidRPr="00514832">
        <w:rPr>
          <w:sz w:val="28"/>
          <w:szCs w:val="28"/>
        </w:rPr>
        <w:t>Таблица 1</w:t>
      </w:r>
    </w:p>
    <w:p w14:paraId="1647D7C2" w14:textId="77777777" w:rsidR="00514832" w:rsidRPr="00514832" w:rsidRDefault="00514832" w:rsidP="00514832">
      <w:pPr>
        <w:jc w:val="center"/>
        <w:rPr>
          <w:sz w:val="28"/>
          <w:szCs w:val="28"/>
        </w:rPr>
      </w:pPr>
      <w:r w:rsidRPr="00514832">
        <w:rPr>
          <w:sz w:val="28"/>
          <w:szCs w:val="28"/>
        </w:rPr>
        <w:t xml:space="preserve">Единая система теплоснабжения на территории муниципального </w:t>
      </w:r>
      <w:r w:rsidRPr="00514832">
        <w:rPr>
          <w:sz w:val="28"/>
          <w:szCs w:val="28"/>
        </w:rPr>
        <w:br/>
        <w:t xml:space="preserve">образования город Кемерово согласно актуализированной </w:t>
      </w:r>
      <w:r w:rsidRPr="00514832">
        <w:rPr>
          <w:sz w:val="28"/>
          <w:szCs w:val="28"/>
        </w:rPr>
        <w:br/>
        <w:t>схеме теплоснабжения на 2024 год ООО «Лесная поляна-Плюс»</w:t>
      </w:r>
    </w:p>
    <w:tbl>
      <w:tblPr>
        <w:tblW w:w="927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62"/>
        <w:gridCol w:w="1984"/>
        <w:gridCol w:w="4181"/>
      </w:tblGrid>
      <w:tr w:rsidR="00514832" w:rsidRPr="00514832" w14:paraId="370E12EF" w14:textId="77777777" w:rsidTr="00CC2B2E">
        <w:trPr>
          <w:trHeight w:val="377"/>
        </w:trPr>
        <w:tc>
          <w:tcPr>
            <w:tcW w:w="647" w:type="dxa"/>
            <w:shd w:val="clear" w:color="auto" w:fill="auto"/>
            <w:noWrap/>
            <w:vAlign w:val="center"/>
            <w:hideMark/>
          </w:tcPr>
          <w:p w14:paraId="5D2CF987" w14:textId="77777777" w:rsidR="00514832" w:rsidRPr="00514832" w:rsidRDefault="00514832" w:rsidP="00514832">
            <w:pPr>
              <w:jc w:val="center"/>
              <w:rPr>
                <w:b/>
                <w:bCs/>
                <w:sz w:val="22"/>
                <w:szCs w:val="22"/>
              </w:rPr>
            </w:pPr>
            <w:bookmarkStart w:id="9" w:name="_Hlk89873500"/>
            <w:r w:rsidRPr="00514832">
              <w:rPr>
                <w:b/>
                <w:bCs/>
                <w:sz w:val="22"/>
                <w:szCs w:val="22"/>
              </w:rPr>
              <w:t>№ п/п</w:t>
            </w:r>
          </w:p>
        </w:tc>
        <w:tc>
          <w:tcPr>
            <w:tcW w:w="2462" w:type="dxa"/>
            <w:shd w:val="clear" w:color="auto" w:fill="auto"/>
            <w:vAlign w:val="center"/>
            <w:hideMark/>
          </w:tcPr>
          <w:p w14:paraId="216D97E5" w14:textId="77777777" w:rsidR="00514832" w:rsidRPr="00514832" w:rsidRDefault="00514832" w:rsidP="00514832">
            <w:pPr>
              <w:jc w:val="center"/>
              <w:rPr>
                <w:b/>
                <w:bCs/>
                <w:sz w:val="22"/>
                <w:szCs w:val="22"/>
              </w:rPr>
            </w:pPr>
            <w:r w:rsidRPr="00514832">
              <w:rPr>
                <w:b/>
                <w:bCs/>
                <w:sz w:val="22"/>
                <w:szCs w:val="22"/>
              </w:rPr>
              <w:t>Наименование ЕТО</w:t>
            </w:r>
          </w:p>
        </w:tc>
        <w:tc>
          <w:tcPr>
            <w:tcW w:w="1984" w:type="dxa"/>
            <w:shd w:val="clear" w:color="auto" w:fill="auto"/>
            <w:vAlign w:val="center"/>
            <w:hideMark/>
          </w:tcPr>
          <w:p w14:paraId="0468FC98" w14:textId="77777777" w:rsidR="00514832" w:rsidRPr="00514832" w:rsidRDefault="00514832" w:rsidP="00514832">
            <w:pPr>
              <w:jc w:val="center"/>
              <w:rPr>
                <w:b/>
                <w:bCs/>
                <w:sz w:val="22"/>
                <w:szCs w:val="22"/>
              </w:rPr>
            </w:pPr>
            <w:r w:rsidRPr="00514832">
              <w:rPr>
                <w:b/>
                <w:bCs/>
                <w:sz w:val="22"/>
                <w:szCs w:val="22"/>
              </w:rPr>
              <w:t>Номер (код, индекс) системы теплоснабжения</w:t>
            </w:r>
          </w:p>
        </w:tc>
        <w:tc>
          <w:tcPr>
            <w:tcW w:w="4181" w:type="dxa"/>
            <w:vAlign w:val="center"/>
          </w:tcPr>
          <w:p w14:paraId="4AAF02DF" w14:textId="77777777" w:rsidR="00514832" w:rsidRPr="00514832" w:rsidRDefault="00514832" w:rsidP="00514832">
            <w:pPr>
              <w:jc w:val="center"/>
              <w:rPr>
                <w:b/>
                <w:bCs/>
                <w:sz w:val="22"/>
                <w:szCs w:val="22"/>
              </w:rPr>
            </w:pPr>
            <w:r w:rsidRPr="00514832">
              <w:rPr>
                <w:b/>
                <w:bCs/>
                <w:sz w:val="22"/>
                <w:szCs w:val="22"/>
              </w:rPr>
              <w:t>Источники тепловой энергии</w:t>
            </w:r>
          </w:p>
        </w:tc>
      </w:tr>
      <w:tr w:rsidR="00514832" w:rsidRPr="00514832" w14:paraId="6CA62F67" w14:textId="77777777" w:rsidTr="00CC2B2E">
        <w:trPr>
          <w:trHeight w:val="340"/>
        </w:trPr>
        <w:tc>
          <w:tcPr>
            <w:tcW w:w="647" w:type="dxa"/>
            <w:shd w:val="clear" w:color="auto" w:fill="auto"/>
            <w:vAlign w:val="center"/>
            <w:hideMark/>
          </w:tcPr>
          <w:p w14:paraId="31F92036" w14:textId="77777777" w:rsidR="00514832" w:rsidRPr="00514832" w:rsidRDefault="00514832" w:rsidP="00514832">
            <w:pPr>
              <w:jc w:val="center"/>
              <w:rPr>
                <w:sz w:val="22"/>
                <w:szCs w:val="22"/>
              </w:rPr>
            </w:pPr>
            <w:r w:rsidRPr="00514832">
              <w:rPr>
                <w:sz w:val="22"/>
                <w:szCs w:val="22"/>
              </w:rPr>
              <w:t>1</w:t>
            </w:r>
          </w:p>
        </w:tc>
        <w:tc>
          <w:tcPr>
            <w:tcW w:w="2462" w:type="dxa"/>
            <w:shd w:val="clear" w:color="auto" w:fill="auto"/>
            <w:vAlign w:val="center"/>
          </w:tcPr>
          <w:p w14:paraId="3D5572BC" w14:textId="77777777" w:rsidR="00514832" w:rsidRPr="00514832" w:rsidRDefault="00514832" w:rsidP="00514832">
            <w:pPr>
              <w:jc w:val="center"/>
              <w:rPr>
                <w:sz w:val="22"/>
                <w:szCs w:val="22"/>
              </w:rPr>
            </w:pPr>
            <w:r w:rsidRPr="00514832">
              <w:rPr>
                <w:sz w:val="22"/>
                <w:szCs w:val="22"/>
              </w:rPr>
              <w:t>ООО «Лесная Поляна – Плюс»,</w:t>
            </w:r>
          </w:p>
          <w:p w14:paraId="121F7C34" w14:textId="77777777" w:rsidR="00514832" w:rsidRPr="00514832" w:rsidRDefault="00514832" w:rsidP="00514832">
            <w:pPr>
              <w:jc w:val="center"/>
              <w:rPr>
                <w:sz w:val="22"/>
                <w:szCs w:val="22"/>
              </w:rPr>
            </w:pPr>
            <w:r w:rsidRPr="00514832">
              <w:rPr>
                <w:sz w:val="22"/>
                <w:szCs w:val="22"/>
              </w:rPr>
              <w:t>ИНН 4205265799</w:t>
            </w:r>
          </w:p>
        </w:tc>
        <w:tc>
          <w:tcPr>
            <w:tcW w:w="1984" w:type="dxa"/>
            <w:shd w:val="clear" w:color="auto" w:fill="auto"/>
            <w:vAlign w:val="center"/>
          </w:tcPr>
          <w:p w14:paraId="5CEC8B90" w14:textId="77777777" w:rsidR="00514832" w:rsidRPr="00514832" w:rsidRDefault="00514832" w:rsidP="00514832">
            <w:pPr>
              <w:jc w:val="center"/>
              <w:rPr>
                <w:snapToGrid w:val="0"/>
                <w:sz w:val="22"/>
                <w:szCs w:val="22"/>
              </w:rPr>
            </w:pPr>
            <w:r w:rsidRPr="00514832">
              <w:rPr>
                <w:snapToGrid w:val="0"/>
                <w:color w:val="000000"/>
                <w:sz w:val="20"/>
                <w:szCs w:val="20"/>
              </w:rPr>
              <w:t>№№ 58, 40, 39, 64, 38</w:t>
            </w:r>
          </w:p>
        </w:tc>
        <w:tc>
          <w:tcPr>
            <w:tcW w:w="4181" w:type="dxa"/>
            <w:vAlign w:val="center"/>
          </w:tcPr>
          <w:p w14:paraId="79B307BF" w14:textId="77777777" w:rsidR="00514832" w:rsidRPr="00514832" w:rsidRDefault="00514832" w:rsidP="00514832">
            <w:pPr>
              <w:jc w:val="center"/>
              <w:rPr>
                <w:snapToGrid w:val="0"/>
                <w:color w:val="000000"/>
                <w:sz w:val="20"/>
                <w:szCs w:val="20"/>
              </w:rPr>
            </w:pPr>
            <w:r w:rsidRPr="00514832">
              <w:rPr>
                <w:snapToGrid w:val="0"/>
                <w:color w:val="000000"/>
                <w:sz w:val="20"/>
                <w:szCs w:val="20"/>
              </w:rPr>
              <w:t>Котельная № 71 ООО «Лесная Поляна – Плюс» - юго-восточнее пересечения по Академическая ул./Уютная ул.;</w:t>
            </w:r>
          </w:p>
          <w:p w14:paraId="643D34ED"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Котельная № 72 </w:t>
            </w:r>
            <w:proofErr w:type="spellStart"/>
            <w:r w:rsidRPr="00514832">
              <w:rPr>
                <w:snapToGrid w:val="0"/>
                <w:color w:val="000000"/>
                <w:sz w:val="20"/>
                <w:szCs w:val="20"/>
              </w:rPr>
              <w:t>мкр</w:t>
            </w:r>
            <w:proofErr w:type="spellEnd"/>
            <w:r w:rsidRPr="00514832">
              <w:rPr>
                <w:snapToGrid w:val="0"/>
                <w:color w:val="000000"/>
                <w:sz w:val="20"/>
                <w:szCs w:val="20"/>
              </w:rPr>
              <w:t>. № 2 ООО «Лесная Поляна – Плюс» - Кедровый б-р, 2А;</w:t>
            </w:r>
          </w:p>
          <w:p w14:paraId="1B2462C2"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Котельная № 73 </w:t>
            </w:r>
            <w:proofErr w:type="spellStart"/>
            <w:r w:rsidRPr="00514832">
              <w:rPr>
                <w:snapToGrid w:val="0"/>
                <w:color w:val="000000"/>
                <w:sz w:val="20"/>
                <w:szCs w:val="20"/>
              </w:rPr>
              <w:t>мкр</w:t>
            </w:r>
            <w:proofErr w:type="spellEnd"/>
            <w:r w:rsidRPr="00514832">
              <w:rPr>
                <w:snapToGrid w:val="0"/>
                <w:color w:val="000000"/>
                <w:sz w:val="20"/>
                <w:szCs w:val="20"/>
              </w:rPr>
              <w:t xml:space="preserve">. № 3 ООО «Лесная Поляна – Плюс» - Лесная Поляна </w:t>
            </w:r>
            <w:proofErr w:type="spellStart"/>
            <w:r w:rsidRPr="00514832">
              <w:rPr>
                <w:snapToGrid w:val="0"/>
                <w:color w:val="000000"/>
                <w:sz w:val="20"/>
                <w:szCs w:val="20"/>
              </w:rPr>
              <w:t>ж.р</w:t>
            </w:r>
            <w:proofErr w:type="spellEnd"/>
            <w:r w:rsidRPr="00514832">
              <w:rPr>
                <w:snapToGrid w:val="0"/>
                <w:color w:val="000000"/>
                <w:sz w:val="20"/>
                <w:szCs w:val="20"/>
              </w:rPr>
              <w:t>.;</w:t>
            </w:r>
          </w:p>
          <w:p w14:paraId="5DED6D37"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Котельная № 74 ООО «Лесная Поляна – Плюс» - Осенний б-р, 2А (пом. №74) </w:t>
            </w:r>
          </w:p>
          <w:p w14:paraId="7883AE6B" w14:textId="77777777" w:rsidR="00514832" w:rsidRPr="00514832" w:rsidRDefault="00514832" w:rsidP="00514832">
            <w:pPr>
              <w:jc w:val="center"/>
              <w:rPr>
                <w:snapToGrid w:val="0"/>
                <w:color w:val="000000"/>
                <w:sz w:val="20"/>
                <w:szCs w:val="20"/>
              </w:rPr>
            </w:pPr>
            <w:r w:rsidRPr="00514832">
              <w:rPr>
                <w:snapToGrid w:val="0"/>
                <w:color w:val="000000"/>
                <w:sz w:val="20"/>
                <w:szCs w:val="20"/>
              </w:rPr>
              <w:t>Котельная № 75 ООО «Лесная Поляна – Плюс» Михайлова пр-т, 3/1;</w:t>
            </w:r>
          </w:p>
          <w:p w14:paraId="6EC73E19" w14:textId="77777777" w:rsidR="00514832" w:rsidRPr="00514832" w:rsidRDefault="00514832" w:rsidP="00514832">
            <w:pPr>
              <w:jc w:val="center"/>
              <w:rPr>
                <w:snapToGrid w:val="0"/>
                <w:sz w:val="22"/>
                <w:szCs w:val="22"/>
              </w:rPr>
            </w:pPr>
          </w:p>
        </w:tc>
      </w:tr>
      <w:bookmarkEnd w:id="9"/>
    </w:tbl>
    <w:p w14:paraId="3E757908" w14:textId="77777777" w:rsidR="00514832" w:rsidRPr="00514832" w:rsidRDefault="00514832" w:rsidP="00514832">
      <w:pPr>
        <w:ind w:right="142" w:firstLine="709"/>
        <w:jc w:val="both"/>
        <w:rPr>
          <w:sz w:val="28"/>
          <w:szCs w:val="28"/>
        </w:rPr>
      </w:pPr>
    </w:p>
    <w:p w14:paraId="3BB0F010" w14:textId="77777777" w:rsidR="00514832" w:rsidRPr="00514832" w:rsidRDefault="00514832" w:rsidP="00514832">
      <w:pPr>
        <w:ind w:firstLine="709"/>
        <w:jc w:val="both"/>
        <w:rPr>
          <w:sz w:val="28"/>
          <w:szCs w:val="28"/>
        </w:rPr>
      </w:pPr>
      <w:r w:rsidRPr="00514832">
        <w:rPr>
          <w:sz w:val="28"/>
          <w:szCs w:val="28"/>
        </w:rPr>
        <w:t xml:space="preserve">В эксплуатации ООО «Лесная поляна-Плюс» находится 5 газовых котельных: № 71 (Академическая ул. /Уютная ул.), № 72 (Кедровый б-р, 2А), № </w:t>
      </w:r>
      <w:r w:rsidRPr="00514832">
        <w:rPr>
          <w:sz w:val="28"/>
          <w:szCs w:val="28"/>
        </w:rPr>
        <w:lastRenderedPageBreak/>
        <w:t xml:space="preserve">73 (Котельная </w:t>
      </w:r>
      <w:proofErr w:type="spellStart"/>
      <w:r w:rsidRPr="00514832">
        <w:rPr>
          <w:sz w:val="28"/>
          <w:szCs w:val="28"/>
        </w:rPr>
        <w:t>мкр</w:t>
      </w:r>
      <w:proofErr w:type="spellEnd"/>
      <w:r w:rsidRPr="00514832">
        <w:rPr>
          <w:sz w:val="28"/>
          <w:szCs w:val="28"/>
        </w:rPr>
        <w:t>. № 3), № 74 (Осенний б-р, 2А, пом. 74), № 75 (пр. В.В. Михайлова, 3/1). Тарифы на горячее водоснабжение по указанным объектам ранее не устанавливались.</w:t>
      </w:r>
    </w:p>
    <w:p w14:paraId="0DF66C95" w14:textId="77777777" w:rsidR="00514832" w:rsidRPr="00514832" w:rsidRDefault="00514832" w:rsidP="00514832">
      <w:pPr>
        <w:ind w:firstLine="709"/>
        <w:jc w:val="both"/>
        <w:rPr>
          <w:sz w:val="28"/>
          <w:szCs w:val="28"/>
        </w:rPr>
      </w:pPr>
      <w:r w:rsidRPr="00514832">
        <w:rPr>
          <w:sz w:val="28"/>
          <w:szCs w:val="28"/>
        </w:rPr>
        <w:t xml:space="preserve">  ООО «Лесная поляна-Плюс» обратилось на установление тарифов на горячую воду в закрытой системе горячего водоснабжения (теплоснабжения) только по объекту котельная №74 (ул. Осенний бульвар, 2А, пом. 74). </w:t>
      </w:r>
    </w:p>
    <w:p w14:paraId="41B050A4" w14:textId="77777777" w:rsidR="00514832" w:rsidRPr="00514832" w:rsidRDefault="00514832" w:rsidP="00514832">
      <w:pPr>
        <w:ind w:firstLine="709"/>
        <w:jc w:val="both"/>
        <w:rPr>
          <w:sz w:val="28"/>
          <w:szCs w:val="28"/>
        </w:rPr>
      </w:pPr>
      <w:r w:rsidRPr="00514832">
        <w:rPr>
          <w:sz w:val="28"/>
          <w:szCs w:val="28"/>
        </w:rPr>
        <w:t xml:space="preserve">Газовая котельная № 74, расположенная по адресу: </w:t>
      </w:r>
      <w:proofErr w:type="spellStart"/>
      <w:r w:rsidRPr="00514832">
        <w:rPr>
          <w:sz w:val="28"/>
          <w:szCs w:val="28"/>
        </w:rPr>
        <w:t>ж.р</w:t>
      </w:r>
      <w:proofErr w:type="spellEnd"/>
      <w:r w:rsidRPr="00514832">
        <w:rPr>
          <w:sz w:val="28"/>
          <w:szCs w:val="28"/>
        </w:rPr>
        <w:t xml:space="preserve">. Лесная поляна, ул. Осенний бульвар, д. 2а, пом. 74 находится в собственности у ООО «Лесная поляна-Плюс», право владения подтверждено копией выписки из ЕГРН от 02.03.2023 (раздел 2 стр.1-3). </w:t>
      </w:r>
    </w:p>
    <w:p w14:paraId="24128C7B" w14:textId="77777777" w:rsidR="00514832" w:rsidRPr="00514832" w:rsidRDefault="00514832" w:rsidP="00514832">
      <w:pPr>
        <w:ind w:firstLine="709"/>
        <w:jc w:val="both"/>
        <w:rPr>
          <w:sz w:val="28"/>
          <w:szCs w:val="28"/>
        </w:rPr>
      </w:pPr>
      <w:r w:rsidRPr="00514832">
        <w:rPr>
          <w:sz w:val="28"/>
          <w:szCs w:val="28"/>
        </w:rPr>
        <w:t>Котельная № 74 (ул. Осенний бульвар, д. 2а, пом. 74) осуществляет теплоснабжение, а также горячее водоснабжение двух домов, расположенных по адресам: ул. Осенний бульвар 2 и 2а.</w:t>
      </w:r>
    </w:p>
    <w:p w14:paraId="76A4098C" w14:textId="77777777" w:rsidR="00514832" w:rsidRPr="00514832" w:rsidRDefault="00514832" w:rsidP="00514832">
      <w:pPr>
        <w:ind w:firstLine="709"/>
        <w:jc w:val="both"/>
        <w:rPr>
          <w:sz w:val="28"/>
          <w:szCs w:val="28"/>
        </w:rPr>
      </w:pPr>
      <w:r w:rsidRPr="00514832">
        <w:rPr>
          <w:sz w:val="28"/>
          <w:szCs w:val="28"/>
        </w:rPr>
        <w:t>Общая установленная мощность котельной – 2,408 Гкал/ч.</w:t>
      </w:r>
    </w:p>
    <w:p w14:paraId="0E0F28EA" w14:textId="77777777" w:rsidR="00514832" w:rsidRPr="00514832" w:rsidRDefault="00514832" w:rsidP="00514832">
      <w:pPr>
        <w:ind w:firstLine="709"/>
        <w:jc w:val="both"/>
        <w:rPr>
          <w:sz w:val="28"/>
          <w:szCs w:val="28"/>
        </w:rPr>
      </w:pPr>
      <w:r w:rsidRPr="00514832">
        <w:rPr>
          <w:sz w:val="28"/>
          <w:szCs w:val="28"/>
        </w:rPr>
        <w:t>Основной вид топлива – природный газ (резервное топливо – электроэнергия).</w:t>
      </w:r>
    </w:p>
    <w:p w14:paraId="76A13F98" w14:textId="77777777" w:rsidR="00514832" w:rsidRPr="00514832" w:rsidRDefault="00514832" w:rsidP="00514832">
      <w:pPr>
        <w:ind w:firstLine="709"/>
        <w:jc w:val="both"/>
        <w:rPr>
          <w:sz w:val="28"/>
          <w:szCs w:val="28"/>
        </w:rPr>
      </w:pPr>
      <w:proofErr w:type="spellStart"/>
      <w:r w:rsidRPr="00514832">
        <w:rPr>
          <w:sz w:val="28"/>
          <w:szCs w:val="28"/>
        </w:rPr>
        <w:t>Химводоподготовка</w:t>
      </w:r>
      <w:proofErr w:type="spellEnd"/>
      <w:r w:rsidRPr="00514832">
        <w:rPr>
          <w:sz w:val="28"/>
          <w:szCs w:val="28"/>
        </w:rPr>
        <w:t xml:space="preserve"> – одноступенчатое натрий-</w:t>
      </w:r>
      <w:proofErr w:type="spellStart"/>
      <w:r w:rsidRPr="00514832">
        <w:rPr>
          <w:sz w:val="28"/>
          <w:szCs w:val="28"/>
        </w:rPr>
        <w:t>катионирование</w:t>
      </w:r>
      <w:proofErr w:type="spellEnd"/>
      <w:r w:rsidRPr="00514832">
        <w:rPr>
          <w:sz w:val="28"/>
          <w:szCs w:val="28"/>
        </w:rPr>
        <w:t>.</w:t>
      </w:r>
    </w:p>
    <w:p w14:paraId="231198F7" w14:textId="77777777" w:rsidR="00514832" w:rsidRPr="00514832" w:rsidRDefault="00514832" w:rsidP="00514832">
      <w:pPr>
        <w:ind w:firstLine="709"/>
        <w:jc w:val="both"/>
        <w:rPr>
          <w:sz w:val="28"/>
          <w:szCs w:val="28"/>
        </w:rPr>
      </w:pPr>
      <w:r w:rsidRPr="00514832">
        <w:rPr>
          <w:sz w:val="28"/>
          <w:szCs w:val="28"/>
        </w:rPr>
        <w:t xml:space="preserve">Утвержденный температурный график котельной – 95/70 С, без излома на нужды ГВС. </w:t>
      </w:r>
    </w:p>
    <w:p w14:paraId="75260130" w14:textId="77777777" w:rsidR="00514832" w:rsidRPr="00514832" w:rsidRDefault="00514832" w:rsidP="00514832">
      <w:pPr>
        <w:ind w:firstLine="709"/>
        <w:jc w:val="both"/>
        <w:rPr>
          <w:sz w:val="28"/>
          <w:szCs w:val="28"/>
        </w:rPr>
      </w:pPr>
      <w:r w:rsidRPr="00514832">
        <w:rPr>
          <w:sz w:val="28"/>
          <w:szCs w:val="28"/>
        </w:rPr>
        <w:t>Горячее водоснабжение осуществляется по отдельным трубопроводам. Система горячего водоснабжения централизованная, закрытая (отбор горячей воды осуществляется из отдельных трубопроводов горячего водоснабжения без отбора теплоносителя из тепловой сети.</w:t>
      </w:r>
    </w:p>
    <w:p w14:paraId="4E0876E3" w14:textId="77777777" w:rsidR="00514832" w:rsidRPr="00514832" w:rsidRDefault="00514832" w:rsidP="00514832">
      <w:pPr>
        <w:ind w:firstLine="709"/>
        <w:jc w:val="both"/>
        <w:rPr>
          <w:sz w:val="28"/>
          <w:szCs w:val="28"/>
        </w:rPr>
      </w:pPr>
      <w:r w:rsidRPr="00514832">
        <w:rPr>
          <w:sz w:val="28"/>
          <w:szCs w:val="28"/>
        </w:rPr>
        <w:t xml:space="preserve">Тепловые сети от котельной № 74 четырехтрубные (подающий и обратный трубопроводы отопления, подающий и циркуляционный трубопроводы ГВС), тупиковые, выполненные из стальных труб, год постройки – 2013. Прокладка трубопроводов тепловых сетей – подземная </w:t>
      </w:r>
      <w:proofErr w:type="spellStart"/>
      <w:r w:rsidRPr="00514832">
        <w:rPr>
          <w:sz w:val="28"/>
          <w:szCs w:val="28"/>
        </w:rPr>
        <w:t>бесканальная</w:t>
      </w:r>
      <w:proofErr w:type="spellEnd"/>
      <w:r w:rsidRPr="00514832">
        <w:rPr>
          <w:sz w:val="28"/>
          <w:szCs w:val="28"/>
        </w:rPr>
        <w:t>. Тепловая изоляция трубопроводов выполнена из ППУ (</w:t>
      </w:r>
      <w:proofErr w:type="spellStart"/>
      <w:r w:rsidRPr="00514832">
        <w:rPr>
          <w:sz w:val="28"/>
          <w:szCs w:val="28"/>
        </w:rPr>
        <w:t>предизолированные</w:t>
      </w:r>
      <w:proofErr w:type="spellEnd"/>
      <w:r w:rsidRPr="00514832">
        <w:rPr>
          <w:sz w:val="28"/>
          <w:szCs w:val="28"/>
        </w:rPr>
        <w:t xml:space="preserve"> трубы); покровный слой – оцинкованный металл, полиэтилен. Протяженность тепловой сети в однотрубном исчислении – 138 </w:t>
      </w:r>
      <w:proofErr w:type="spellStart"/>
      <w:r w:rsidRPr="00514832">
        <w:rPr>
          <w:sz w:val="28"/>
          <w:szCs w:val="28"/>
        </w:rPr>
        <w:t>п.м</w:t>
      </w:r>
      <w:proofErr w:type="spellEnd"/>
      <w:r w:rsidRPr="00514832">
        <w:rPr>
          <w:sz w:val="28"/>
          <w:szCs w:val="28"/>
        </w:rPr>
        <w:t>.</w:t>
      </w:r>
    </w:p>
    <w:p w14:paraId="35C5C466" w14:textId="77777777" w:rsidR="00514832" w:rsidRPr="00514832" w:rsidRDefault="00514832" w:rsidP="00514832">
      <w:pPr>
        <w:ind w:firstLine="709"/>
        <w:jc w:val="both"/>
        <w:rPr>
          <w:sz w:val="28"/>
          <w:szCs w:val="28"/>
        </w:rPr>
      </w:pPr>
      <w:r w:rsidRPr="00514832">
        <w:rPr>
          <w:sz w:val="28"/>
          <w:szCs w:val="28"/>
        </w:rPr>
        <w:t>Комплекс технических устройств для приготовления горячей воды находится в помещении котельной № 74, система горячего водоснабжения потребителей данной котельной является закрытой централизованной системой горячего водоснабжения.</w:t>
      </w:r>
    </w:p>
    <w:p w14:paraId="7F0C4009" w14:textId="77777777" w:rsidR="00514832" w:rsidRPr="00514832" w:rsidRDefault="00514832" w:rsidP="00514832">
      <w:pPr>
        <w:ind w:firstLine="709"/>
        <w:jc w:val="both"/>
        <w:rPr>
          <w:sz w:val="28"/>
          <w:szCs w:val="28"/>
        </w:rPr>
      </w:pPr>
      <w:r w:rsidRPr="00514832">
        <w:rPr>
          <w:sz w:val="28"/>
          <w:szCs w:val="28"/>
        </w:rPr>
        <w:t xml:space="preserve">Поставка горячей воды от источника до потребителя осуществляется по отдельным трубопроводам. </w:t>
      </w:r>
    </w:p>
    <w:p w14:paraId="1401A850" w14:textId="77777777" w:rsidR="00514832" w:rsidRPr="00514832" w:rsidRDefault="00514832" w:rsidP="00514832">
      <w:pPr>
        <w:ind w:firstLine="709"/>
        <w:jc w:val="both"/>
        <w:rPr>
          <w:sz w:val="28"/>
          <w:szCs w:val="28"/>
        </w:rPr>
      </w:pPr>
      <w:r w:rsidRPr="00514832">
        <w:rPr>
          <w:sz w:val="28"/>
          <w:szCs w:val="28"/>
        </w:rPr>
        <w:t>Представлен проект договора теплоснабжения и горячего водоснабжения на 2024 год с ООО «УК «Лесная поляна» (доп. материалы от 13.05.2024 № 174 (</w:t>
      </w:r>
      <w:proofErr w:type="spellStart"/>
      <w:r w:rsidRPr="00514832">
        <w:rPr>
          <w:sz w:val="28"/>
          <w:szCs w:val="28"/>
        </w:rPr>
        <w:t>вх</w:t>
      </w:r>
      <w:proofErr w:type="spellEnd"/>
      <w:r w:rsidRPr="00514832">
        <w:rPr>
          <w:sz w:val="28"/>
          <w:szCs w:val="28"/>
        </w:rPr>
        <w:t>. № 3400    от 14.05.2024).</w:t>
      </w:r>
    </w:p>
    <w:p w14:paraId="1EA2AF1A" w14:textId="77777777" w:rsidR="00514832" w:rsidRPr="00514832" w:rsidRDefault="00514832" w:rsidP="00514832">
      <w:pPr>
        <w:ind w:firstLine="709"/>
        <w:jc w:val="both"/>
        <w:rPr>
          <w:sz w:val="28"/>
          <w:szCs w:val="28"/>
        </w:rPr>
      </w:pPr>
      <w:r w:rsidRPr="00514832">
        <w:rPr>
          <w:sz w:val="28"/>
          <w:szCs w:val="28"/>
        </w:rPr>
        <w:t>Поставщиком холодной воды на котельную № 74 ООО «Лесная поляна-Плюс» является ОАО «СКЭК» на основании договора № 8162 от 12.03.2024.</w:t>
      </w:r>
    </w:p>
    <w:p w14:paraId="62242819" w14:textId="77777777" w:rsidR="00514832" w:rsidRPr="00514832" w:rsidRDefault="00514832" w:rsidP="00514832">
      <w:pPr>
        <w:ind w:firstLine="709"/>
        <w:contextualSpacing/>
        <w:jc w:val="both"/>
        <w:rPr>
          <w:color w:val="000000"/>
          <w:sz w:val="28"/>
          <w:szCs w:val="28"/>
        </w:rPr>
      </w:pPr>
    </w:p>
    <w:p w14:paraId="20233501" w14:textId="77777777" w:rsidR="00514832" w:rsidRPr="00514832" w:rsidRDefault="00514832" w:rsidP="00514832">
      <w:pPr>
        <w:keepNext/>
        <w:ind w:left="2058" w:hanging="357"/>
        <w:outlineLvl w:val="2"/>
        <w:rPr>
          <w:rFonts w:cs="Arial"/>
          <w:b/>
          <w:bCs/>
          <w:sz w:val="28"/>
          <w:szCs w:val="26"/>
          <w:lang w:eastAsia="en-US"/>
        </w:rPr>
      </w:pPr>
      <w:bookmarkStart w:id="10" w:name="_Toc21094909"/>
      <w:bookmarkStart w:id="11" w:name="_Toc24891723"/>
      <w:bookmarkStart w:id="12" w:name="_Toc56757950"/>
      <w:bookmarkEnd w:id="4"/>
      <w:r w:rsidRPr="00514832">
        <w:rPr>
          <w:rFonts w:cs="Arial"/>
          <w:b/>
          <w:bCs/>
          <w:sz w:val="28"/>
          <w:szCs w:val="26"/>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0"/>
      <w:bookmarkEnd w:id="11"/>
      <w:r w:rsidRPr="00514832">
        <w:rPr>
          <w:rFonts w:cs="Arial"/>
          <w:b/>
          <w:bCs/>
          <w:sz w:val="28"/>
          <w:szCs w:val="26"/>
          <w:lang w:eastAsia="en-US"/>
        </w:rPr>
        <w:t>.</w:t>
      </w:r>
      <w:bookmarkEnd w:id="12"/>
    </w:p>
    <w:p w14:paraId="01B52CC0" w14:textId="77777777" w:rsidR="00514832" w:rsidRPr="00514832" w:rsidRDefault="00514832" w:rsidP="00514832">
      <w:pPr>
        <w:ind w:right="142" w:firstLine="709"/>
        <w:jc w:val="both"/>
        <w:rPr>
          <w:snapToGrid w:val="0"/>
          <w:sz w:val="28"/>
          <w:szCs w:val="28"/>
        </w:rPr>
      </w:pPr>
    </w:p>
    <w:p w14:paraId="1E827CDF" w14:textId="77777777" w:rsidR="00514832" w:rsidRPr="00514832" w:rsidRDefault="00514832" w:rsidP="00514832">
      <w:pPr>
        <w:ind w:firstLine="709"/>
        <w:jc w:val="both"/>
        <w:rPr>
          <w:snapToGrid w:val="0"/>
          <w:sz w:val="28"/>
          <w:szCs w:val="28"/>
        </w:rPr>
      </w:pPr>
      <w:r w:rsidRPr="00514832">
        <w:rPr>
          <w:snapToGrid w:val="0"/>
          <w:sz w:val="28"/>
          <w:szCs w:val="28"/>
        </w:rPr>
        <w:t xml:space="preserve">Материалы ООО «Лесная поляна-Плюс» об установлении тарифов </w:t>
      </w:r>
      <w:r w:rsidRPr="00514832">
        <w:rPr>
          <w:snapToGrid w:val="0"/>
          <w:sz w:val="28"/>
          <w:szCs w:val="28"/>
        </w:rPr>
        <w:br/>
        <w:t xml:space="preserve">на ГВС в закрытой системе горячего водоснабжения на 2024 год, подготовлены в соответствии с требованиями «Основ ценообразования в сфере водоснабжения и водоотведения», утвержденных постановлением Правительства Российской Федерации от 13.05.2013 № 406, Методическими указаниями по расчету регулируемых тарифов в сфере водоснабжения и водоотведения, утверждены Приказом ФСТ России от 27.12.2013 № 1746-э (далее – Методические указания № 1746-э) и Регламентом установления регулируемых тарифов в сфере водоснабжения и водоотведения, утвержденный Приказом ФСТ России от 16.07.2014 № 1154-э. </w:t>
      </w:r>
      <w:bookmarkStart w:id="13" w:name="_Hlk159229496"/>
      <w:r w:rsidRPr="00514832">
        <w:rPr>
          <w:snapToGrid w:val="0"/>
          <w:sz w:val="28"/>
          <w:szCs w:val="28"/>
        </w:rPr>
        <w:t>Расчетно-обосновывающие материалы представлены надлежащим образом, в электронном виде через систему ЕИАС в формате шаблона DOCS.FORM.6.42.</w:t>
      </w:r>
    </w:p>
    <w:bookmarkEnd w:id="13"/>
    <w:p w14:paraId="0EFD368E" w14:textId="77777777" w:rsidR="00514832" w:rsidRPr="00514832" w:rsidRDefault="00514832" w:rsidP="00514832">
      <w:pPr>
        <w:ind w:right="142" w:firstLine="709"/>
        <w:jc w:val="both"/>
        <w:rPr>
          <w:b/>
          <w:snapToGrid w:val="0"/>
          <w:sz w:val="28"/>
          <w:szCs w:val="28"/>
        </w:rPr>
      </w:pPr>
    </w:p>
    <w:p w14:paraId="2322B144" w14:textId="77777777" w:rsidR="00514832" w:rsidRPr="00514832" w:rsidRDefault="00514832" w:rsidP="00514832">
      <w:pPr>
        <w:keepNext/>
        <w:ind w:left="2058" w:hanging="357"/>
        <w:outlineLvl w:val="2"/>
        <w:rPr>
          <w:rFonts w:cs="Arial"/>
          <w:b/>
          <w:bCs/>
          <w:sz w:val="28"/>
          <w:szCs w:val="26"/>
          <w:lang w:eastAsia="en-US"/>
        </w:rPr>
      </w:pPr>
      <w:bookmarkStart w:id="14" w:name="_Toc21094910"/>
      <w:bookmarkStart w:id="15" w:name="_Toc24891724"/>
      <w:bookmarkStart w:id="16" w:name="_Toc56757951"/>
      <w:r w:rsidRPr="00514832">
        <w:rPr>
          <w:rFonts w:cs="Arial"/>
          <w:b/>
          <w:bCs/>
          <w:sz w:val="28"/>
          <w:szCs w:val="26"/>
          <w:lang w:eastAsia="en-US"/>
        </w:rPr>
        <w:t>Оценка достоверности данных, приведенных в предложениях об установлении тарифов и (или) их предельных уровней</w:t>
      </w:r>
      <w:bookmarkEnd w:id="14"/>
      <w:bookmarkEnd w:id="15"/>
      <w:bookmarkEnd w:id="16"/>
    </w:p>
    <w:p w14:paraId="04F742B7" w14:textId="77777777" w:rsidR="00514832" w:rsidRPr="00514832" w:rsidRDefault="00514832" w:rsidP="00514832">
      <w:pPr>
        <w:ind w:right="142" w:firstLine="851"/>
        <w:jc w:val="both"/>
        <w:rPr>
          <w:snapToGrid w:val="0"/>
          <w:sz w:val="28"/>
          <w:szCs w:val="28"/>
        </w:rPr>
      </w:pPr>
    </w:p>
    <w:p w14:paraId="1CC7251F" w14:textId="77777777" w:rsidR="00514832" w:rsidRPr="00514832" w:rsidRDefault="00514832" w:rsidP="00514832">
      <w:pPr>
        <w:ind w:firstLine="709"/>
        <w:jc w:val="both"/>
        <w:rPr>
          <w:snapToGrid w:val="0"/>
          <w:sz w:val="28"/>
          <w:szCs w:val="28"/>
        </w:rPr>
      </w:pPr>
      <w:r w:rsidRPr="00514832">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EE7EA69" w14:textId="77777777" w:rsidR="00514832" w:rsidRPr="00514832" w:rsidRDefault="00514832" w:rsidP="00514832">
      <w:pPr>
        <w:ind w:firstLine="709"/>
        <w:jc w:val="both"/>
        <w:rPr>
          <w:snapToGrid w:val="0"/>
          <w:sz w:val="28"/>
          <w:szCs w:val="28"/>
        </w:rPr>
      </w:pPr>
      <w:r w:rsidRPr="00514832">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«Лесная поляна-Плюс»</w:t>
      </w:r>
      <w:r w:rsidRPr="00514832">
        <w:rPr>
          <w:b/>
          <w:snapToGrid w:val="0"/>
          <w:sz w:val="28"/>
          <w:szCs w:val="28"/>
        </w:rPr>
        <w:t xml:space="preserve"> </w:t>
      </w:r>
      <w:r w:rsidRPr="00514832">
        <w:rPr>
          <w:snapToGrid w:val="0"/>
          <w:sz w:val="28"/>
          <w:szCs w:val="28"/>
        </w:rPr>
        <w:t>(котельная №74, расположенная по адресу ул. Осенний бульвар, 2А)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2024 год.</w:t>
      </w:r>
    </w:p>
    <w:p w14:paraId="421870F2" w14:textId="77777777" w:rsidR="00514832" w:rsidRPr="00514832" w:rsidRDefault="00514832" w:rsidP="00514832">
      <w:pPr>
        <w:ind w:right="142" w:firstLine="851"/>
        <w:jc w:val="both"/>
        <w:rPr>
          <w:snapToGrid w:val="0"/>
          <w:sz w:val="28"/>
          <w:szCs w:val="28"/>
          <w:lang w:eastAsia="en-US"/>
        </w:rPr>
      </w:pPr>
    </w:p>
    <w:p w14:paraId="3EB1D399" w14:textId="77777777" w:rsidR="00514832" w:rsidRPr="00514832" w:rsidRDefault="00514832" w:rsidP="00514832">
      <w:pPr>
        <w:keepNext/>
        <w:ind w:left="2058" w:hanging="357"/>
        <w:outlineLvl w:val="2"/>
        <w:rPr>
          <w:rFonts w:cs="Arial"/>
          <w:b/>
          <w:bCs/>
          <w:sz w:val="28"/>
          <w:szCs w:val="26"/>
          <w:lang w:eastAsia="en-US"/>
        </w:rPr>
      </w:pPr>
      <w:r w:rsidRPr="00514832">
        <w:rPr>
          <w:rFonts w:cs="Arial"/>
          <w:b/>
          <w:bCs/>
          <w:sz w:val="28"/>
          <w:szCs w:val="26"/>
          <w:lang w:eastAsia="en-US"/>
        </w:rPr>
        <w:t>Предельные уровни цен на тепловую энергию (мощность)</w:t>
      </w:r>
    </w:p>
    <w:p w14:paraId="470F6CB3" w14:textId="77777777" w:rsidR="00514832" w:rsidRPr="00514832" w:rsidRDefault="00514832" w:rsidP="00514832">
      <w:pPr>
        <w:widowControl w:val="0"/>
        <w:ind w:firstLine="720"/>
        <w:jc w:val="both"/>
        <w:rPr>
          <w:snapToGrid w:val="0"/>
          <w:sz w:val="28"/>
          <w:szCs w:val="28"/>
        </w:rPr>
      </w:pPr>
      <w:bookmarkStart w:id="17" w:name="_Toc21094951"/>
      <w:bookmarkStart w:id="18" w:name="_Toc24891727"/>
    </w:p>
    <w:p w14:paraId="35C9D9E2" w14:textId="77777777" w:rsidR="00514832" w:rsidRPr="00514832" w:rsidRDefault="00514832" w:rsidP="00514832">
      <w:pPr>
        <w:widowControl w:val="0"/>
        <w:ind w:firstLine="709"/>
        <w:jc w:val="both"/>
        <w:rPr>
          <w:snapToGrid w:val="0"/>
          <w:sz w:val="28"/>
          <w:szCs w:val="28"/>
        </w:rPr>
      </w:pPr>
      <w:r w:rsidRPr="00514832">
        <w:rPr>
          <w:snapToGrid w:val="0"/>
          <w:sz w:val="28"/>
          <w:szCs w:val="28"/>
        </w:rPr>
        <w:t xml:space="preserve">Согласно Распоряжению Правительства РФ от 05 августа 2021 г.             № 2164-р, муниципальное образование город Кемерово Кемеровской области - Кузбасса отнесено к ценовой зоне теплоснабжения. </w:t>
      </w:r>
    </w:p>
    <w:p w14:paraId="1BB87830" w14:textId="77777777" w:rsidR="00514832" w:rsidRPr="00514832" w:rsidRDefault="00514832" w:rsidP="00514832">
      <w:pPr>
        <w:widowControl w:val="0"/>
        <w:ind w:firstLine="709"/>
        <w:jc w:val="both"/>
        <w:rPr>
          <w:snapToGrid w:val="0"/>
          <w:sz w:val="28"/>
          <w:szCs w:val="28"/>
        </w:rPr>
      </w:pPr>
      <w:bookmarkStart w:id="19" w:name="_Hlk90456722"/>
      <w:r w:rsidRPr="00514832">
        <w:rPr>
          <w:snapToGrid w:val="0"/>
          <w:sz w:val="28"/>
          <w:szCs w:val="28"/>
        </w:rPr>
        <w:t xml:space="preserve">Расчет предельного уровня цены на тепловую энергию (мощность), произведен в соответствии с  постановлением Правительства Российской </w:t>
      </w:r>
      <w:r w:rsidRPr="00514832">
        <w:rPr>
          <w:snapToGrid w:val="0"/>
          <w:sz w:val="28"/>
          <w:szCs w:val="28"/>
        </w:rPr>
        <w:lastRenderedPageBreak/>
        <w:t>Федерации от 15 декабря 2017 г.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bookmarkEnd w:id="19"/>
    <w:p w14:paraId="0EE78F0D" w14:textId="77777777" w:rsidR="00514832" w:rsidRPr="00514832" w:rsidRDefault="00514832" w:rsidP="00514832">
      <w:pPr>
        <w:widowControl w:val="0"/>
        <w:ind w:firstLine="709"/>
        <w:jc w:val="both"/>
        <w:rPr>
          <w:snapToGrid w:val="0"/>
          <w:sz w:val="28"/>
          <w:szCs w:val="28"/>
        </w:rPr>
      </w:pPr>
      <w:r w:rsidRPr="00514832">
        <w:rPr>
          <w:snapToGrid w:val="0"/>
          <w:sz w:val="28"/>
          <w:szCs w:val="28"/>
        </w:rPr>
        <w:t xml:space="preserve">Предельные уровни цен на тепловую энергию (мощность) в ценовой зоне теплоснабжения город Кемерово Кемеровской области - Кузбасса </w:t>
      </w:r>
      <w:bookmarkStart w:id="20" w:name="_Hlk152927254"/>
      <w:r w:rsidRPr="00514832">
        <w:rPr>
          <w:snapToGrid w:val="0"/>
          <w:sz w:val="28"/>
          <w:szCs w:val="28"/>
        </w:rPr>
        <w:t xml:space="preserve">на 2024 год установлены постановлением Региональной энергетической комиссии Кузбасса от 14.11.2023 № 273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2024 год» </w:t>
      </w:r>
      <w:bookmarkEnd w:id="20"/>
      <w:r w:rsidRPr="00514832">
        <w:rPr>
          <w:snapToGrid w:val="0"/>
          <w:sz w:val="28"/>
          <w:szCs w:val="28"/>
        </w:rPr>
        <w:t xml:space="preserve">и представлены таблице 2. </w:t>
      </w:r>
    </w:p>
    <w:p w14:paraId="64678F62" w14:textId="77777777" w:rsidR="00514832" w:rsidRPr="00514832" w:rsidRDefault="00514832" w:rsidP="00514832">
      <w:pPr>
        <w:jc w:val="right"/>
        <w:rPr>
          <w:bCs/>
          <w:snapToGrid w:val="0"/>
          <w:sz w:val="28"/>
          <w:szCs w:val="28"/>
        </w:rPr>
      </w:pPr>
      <w:r w:rsidRPr="00514832">
        <w:rPr>
          <w:bCs/>
          <w:snapToGrid w:val="0"/>
          <w:sz w:val="28"/>
          <w:szCs w:val="28"/>
        </w:rPr>
        <w:t>Таблица 2</w:t>
      </w:r>
    </w:p>
    <w:p w14:paraId="73F47C23" w14:textId="77777777" w:rsidR="00514832" w:rsidRPr="00514832" w:rsidRDefault="00514832" w:rsidP="00514832">
      <w:pPr>
        <w:jc w:val="center"/>
        <w:rPr>
          <w:b/>
          <w:bCs/>
          <w:snapToGrid w:val="0"/>
          <w:sz w:val="28"/>
          <w:szCs w:val="28"/>
        </w:rPr>
      </w:pPr>
      <w:r w:rsidRPr="00514832">
        <w:rPr>
          <w:b/>
          <w:bCs/>
          <w:snapToGrid w:val="0"/>
          <w:sz w:val="28"/>
          <w:szCs w:val="28"/>
        </w:rPr>
        <w:t xml:space="preserve">Предельные уровни цен на тепловую энергию (мощность) </w:t>
      </w:r>
      <w:r w:rsidRPr="00514832">
        <w:rPr>
          <w:b/>
          <w:bCs/>
          <w:snapToGrid w:val="0"/>
          <w:sz w:val="28"/>
          <w:szCs w:val="28"/>
        </w:rPr>
        <w:br/>
        <w:t xml:space="preserve">для ценовой зоны теплоснабжения муниципальное образование </w:t>
      </w:r>
      <w:r w:rsidRPr="00514832">
        <w:rPr>
          <w:b/>
          <w:bCs/>
          <w:snapToGrid w:val="0"/>
          <w:sz w:val="28"/>
          <w:szCs w:val="28"/>
        </w:rPr>
        <w:br/>
        <w:t>город Кемерово Кемеровской области – Кузбасса на 2024 год</w:t>
      </w:r>
    </w:p>
    <w:p w14:paraId="054B4D3E" w14:textId="77777777" w:rsidR="00514832" w:rsidRPr="00514832" w:rsidRDefault="00514832" w:rsidP="00514832">
      <w:pPr>
        <w:jc w:val="center"/>
        <w:rPr>
          <w:b/>
          <w:bCs/>
          <w:snapToGrid w:val="0"/>
          <w:sz w:val="28"/>
          <w:szCs w:val="28"/>
        </w:rPr>
      </w:pPr>
    </w:p>
    <w:tbl>
      <w:tblPr>
        <w:tblW w:w="9831" w:type="dxa"/>
        <w:jc w:val="center"/>
        <w:tblLook w:val="04A0" w:firstRow="1" w:lastRow="0" w:firstColumn="1" w:lastColumn="0" w:noHBand="0" w:noVBand="1"/>
      </w:tblPr>
      <w:tblGrid>
        <w:gridCol w:w="459"/>
        <w:gridCol w:w="1926"/>
        <w:gridCol w:w="3087"/>
        <w:gridCol w:w="1089"/>
        <w:gridCol w:w="1090"/>
        <w:gridCol w:w="1089"/>
        <w:gridCol w:w="1091"/>
      </w:tblGrid>
      <w:tr w:rsidR="00514832" w:rsidRPr="00514832" w14:paraId="77758D45" w14:textId="77777777" w:rsidTr="00CC2B2E">
        <w:trPr>
          <w:trHeight w:val="342"/>
          <w:jc w:val="center"/>
        </w:trPr>
        <w:tc>
          <w:tcPr>
            <w:tcW w:w="4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F072F" w14:textId="77777777" w:rsidR="00514832" w:rsidRPr="00514832" w:rsidRDefault="00514832" w:rsidP="00514832">
            <w:pPr>
              <w:jc w:val="center"/>
              <w:rPr>
                <w:snapToGrid w:val="0"/>
                <w:color w:val="000000"/>
                <w:sz w:val="20"/>
                <w:szCs w:val="20"/>
              </w:rPr>
            </w:pPr>
            <w:r w:rsidRPr="00514832">
              <w:rPr>
                <w:snapToGrid w:val="0"/>
                <w:color w:val="000000"/>
                <w:sz w:val="20"/>
                <w:szCs w:val="20"/>
              </w:rPr>
              <w:t>№</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370BC" w14:textId="77777777" w:rsidR="00514832" w:rsidRPr="00514832" w:rsidRDefault="00514832" w:rsidP="00514832">
            <w:pPr>
              <w:jc w:val="center"/>
              <w:rPr>
                <w:snapToGrid w:val="0"/>
                <w:color w:val="000000"/>
                <w:sz w:val="20"/>
                <w:szCs w:val="20"/>
              </w:rPr>
            </w:pPr>
            <w:r w:rsidRPr="00514832">
              <w:rPr>
                <w:snapToGrid w:val="0"/>
                <w:color w:val="000000"/>
                <w:sz w:val="20"/>
                <w:szCs w:val="20"/>
              </w:rPr>
              <w:t>Наименование единой</w:t>
            </w:r>
            <w:r w:rsidRPr="00514832">
              <w:rPr>
                <w:snapToGrid w:val="0"/>
                <w:color w:val="000000"/>
                <w:sz w:val="20"/>
                <w:szCs w:val="20"/>
              </w:rPr>
              <w:br/>
              <w:t>теплоснабжающей организации</w:t>
            </w:r>
          </w:p>
        </w:tc>
        <w:tc>
          <w:tcPr>
            <w:tcW w:w="3087" w:type="dxa"/>
            <w:vMerge w:val="restart"/>
            <w:tcBorders>
              <w:top w:val="single" w:sz="4" w:space="0" w:color="auto"/>
              <w:left w:val="nil"/>
              <w:right w:val="single" w:sz="4" w:space="0" w:color="auto"/>
            </w:tcBorders>
            <w:vAlign w:val="center"/>
          </w:tcPr>
          <w:p w14:paraId="49A8D442" w14:textId="77777777" w:rsidR="00514832" w:rsidRPr="00514832" w:rsidRDefault="00514832" w:rsidP="00514832">
            <w:pPr>
              <w:jc w:val="center"/>
              <w:rPr>
                <w:snapToGrid w:val="0"/>
                <w:color w:val="000000"/>
                <w:sz w:val="20"/>
                <w:szCs w:val="20"/>
                <w:lang w:val="en-US"/>
              </w:rPr>
            </w:pPr>
            <w:r w:rsidRPr="00514832">
              <w:rPr>
                <w:snapToGrid w:val="0"/>
                <w:color w:val="000000"/>
                <w:sz w:val="20"/>
                <w:szCs w:val="20"/>
              </w:rPr>
              <w:t>Источник тепловой энергии</w:t>
            </w:r>
          </w:p>
        </w:tc>
        <w:tc>
          <w:tcPr>
            <w:tcW w:w="43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E3BA78" w14:textId="77777777" w:rsidR="00514832" w:rsidRPr="00514832" w:rsidRDefault="00514832" w:rsidP="00514832">
            <w:pPr>
              <w:jc w:val="center"/>
              <w:rPr>
                <w:snapToGrid w:val="0"/>
                <w:color w:val="000000"/>
                <w:sz w:val="20"/>
                <w:szCs w:val="20"/>
              </w:rPr>
            </w:pPr>
            <w:r w:rsidRPr="00514832">
              <w:rPr>
                <w:snapToGrid w:val="0"/>
                <w:color w:val="000000"/>
                <w:sz w:val="20"/>
                <w:szCs w:val="20"/>
              </w:rPr>
              <w:t>Предельные уровни цен на тепловую энергию (мощность)</w:t>
            </w:r>
          </w:p>
        </w:tc>
      </w:tr>
      <w:tr w:rsidR="00514832" w:rsidRPr="00514832" w14:paraId="40DB87BC" w14:textId="77777777" w:rsidTr="00CC2B2E">
        <w:trPr>
          <w:trHeight w:val="342"/>
          <w:jc w:val="center"/>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73B97DAF" w14:textId="77777777" w:rsidR="00514832" w:rsidRPr="00514832" w:rsidRDefault="00514832" w:rsidP="00514832">
            <w:pPr>
              <w:rPr>
                <w:snapToGrid w:val="0"/>
                <w:color w:val="000000"/>
                <w:sz w:val="20"/>
                <w:szCs w:val="20"/>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2E1798E3" w14:textId="77777777" w:rsidR="00514832" w:rsidRPr="00514832" w:rsidRDefault="00514832" w:rsidP="00514832">
            <w:pPr>
              <w:rPr>
                <w:snapToGrid w:val="0"/>
                <w:color w:val="000000"/>
                <w:sz w:val="20"/>
                <w:szCs w:val="20"/>
              </w:rPr>
            </w:pPr>
          </w:p>
        </w:tc>
        <w:tc>
          <w:tcPr>
            <w:tcW w:w="3087" w:type="dxa"/>
            <w:vMerge/>
            <w:tcBorders>
              <w:left w:val="nil"/>
              <w:right w:val="single" w:sz="4" w:space="0" w:color="auto"/>
            </w:tcBorders>
            <w:vAlign w:val="center"/>
          </w:tcPr>
          <w:p w14:paraId="5A510F1C" w14:textId="77777777" w:rsidR="00514832" w:rsidRPr="00514832" w:rsidRDefault="00514832" w:rsidP="00514832">
            <w:pPr>
              <w:jc w:val="center"/>
              <w:rPr>
                <w:snapToGrid w:val="0"/>
                <w:color w:val="000000"/>
                <w:sz w:val="20"/>
                <w:szCs w:val="20"/>
              </w:rPr>
            </w:pPr>
          </w:p>
        </w:tc>
        <w:tc>
          <w:tcPr>
            <w:tcW w:w="21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D8C6C" w14:textId="77777777" w:rsidR="00514832" w:rsidRPr="00514832" w:rsidRDefault="00514832" w:rsidP="00514832">
            <w:pPr>
              <w:jc w:val="center"/>
              <w:rPr>
                <w:snapToGrid w:val="0"/>
                <w:color w:val="000000"/>
                <w:sz w:val="20"/>
                <w:szCs w:val="20"/>
              </w:rPr>
            </w:pPr>
            <w:r w:rsidRPr="00514832">
              <w:rPr>
                <w:snapToGrid w:val="0"/>
                <w:color w:val="000000"/>
                <w:sz w:val="20"/>
                <w:szCs w:val="20"/>
              </w:rPr>
              <w:t>с 01.01.2024 по 30.06.2024</w:t>
            </w:r>
          </w:p>
        </w:tc>
        <w:tc>
          <w:tcPr>
            <w:tcW w:w="21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C0F09C" w14:textId="77777777" w:rsidR="00514832" w:rsidRPr="00514832" w:rsidRDefault="00514832" w:rsidP="00514832">
            <w:pPr>
              <w:jc w:val="center"/>
              <w:rPr>
                <w:snapToGrid w:val="0"/>
                <w:color w:val="000000"/>
                <w:sz w:val="20"/>
                <w:szCs w:val="20"/>
              </w:rPr>
            </w:pPr>
            <w:r w:rsidRPr="00514832">
              <w:rPr>
                <w:snapToGrid w:val="0"/>
                <w:color w:val="000000"/>
                <w:sz w:val="20"/>
                <w:szCs w:val="20"/>
              </w:rPr>
              <w:t>с 01.07.2024 по 31.12.2024</w:t>
            </w:r>
          </w:p>
        </w:tc>
      </w:tr>
      <w:tr w:rsidR="00514832" w:rsidRPr="00514832" w14:paraId="27080AE4" w14:textId="77777777" w:rsidTr="00CC2B2E">
        <w:trPr>
          <w:trHeight w:val="234"/>
          <w:jc w:val="center"/>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40F302E6" w14:textId="77777777" w:rsidR="00514832" w:rsidRPr="00514832" w:rsidRDefault="00514832" w:rsidP="00514832">
            <w:pPr>
              <w:rPr>
                <w:snapToGrid w:val="0"/>
                <w:color w:val="000000"/>
                <w:sz w:val="20"/>
                <w:szCs w:val="20"/>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45C315F5" w14:textId="77777777" w:rsidR="00514832" w:rsidRPr="00514832" w:rsidRDefault="00514832" w:rsidP="00514832">
            <w:pPr>
              <w:rPr>
                <w:snapToGrid w:val="0"/>
                <w:color w:val="000000"/>
                <w:sz w:val="20"/>
                <w:szCs w:val="20"/>
              </w:rPr>
            </w:pPr>
          </w:p>
        </w:tc>
        <w:tc>
          <w:tcPr>
            <w:tcW w:w="3087" w:type="dxa"/>
            <w:vMerge/>
            <w:tcBorders>
              <w:left w:val="nil"/>
              <w:bottom w:val="single" w:sz="4" w:space="0" w:color="auto"/>
              <w:right w:val="single" w:sz="4" w:space="0" w:color="auto"/>
            </w:tcBorders>
            <w:vAlign w:val="center"/>
          </w:tcPr>
          <w:p w14:paraId="682E4120" w14:textId="77777777" w:rsidR="00514832" w:rsidRPr="00514832" w:rsidRDefault="00514832" w:rsidP="00514832">
            <w:pPr>
              <w:jc w:val="center"/>
              <w:rPr>
                <w:snapToGrid w:val="0"/>
                <w:color w:val="000000"/>
                <w:sz w:val="20"/>
                <w:szCs w:val="20"/>
              </w:rPr>
            </w:pPr>
          </w:p>
        </w:tc>
        <w:tc>
          <w:tcPr>
            <w:tcW w:w="1089" w:type="dxa"/>
            <w:tcBorders>
              <w:top w:val="nil"/>
              <w:left w:val="single" w:sz="4" w:space="0" w:color="auto"/>
              <w:bottom w:val="single" w:sz="4" w:space="0" w:color="auto"/>
              <w:right w:val="single" w:sz="4" w:space="0" w:color="auto"/>
            </w:tcBorders>
            <w:shd w:val="clear" w:color="auto" w:fill="auto"/>
            <w:vAlign w:val="center"/>
            <w:hideMark/>
          </w:tcPr>
          <w:p w14:paraId="518562C2"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руб./Гкал </w:t>
            </w:r>
            <w:r w:rsidRPr="00514832">
              <w:rPr>
                <w:snapToGrid w:val="0"/>
                <w:color w:val="000000"/>
                <w:sz w:val="20"/>
                <w:szCs w:val="20"/>
              </w:rPr>
              <w:br/>
              <w:t>(без НДС)</w:t>
            </w:r>
          </w:p>
        </w:tc>
        <w:tc>
          <w:tcPr>
            <w:tcW w:w="1089" w:type="dxa"/>
            <w:tcBorders>
              <w:top w:val="nil"/>
              <w:left w:val="nil"/>
              <w:bottom w:val="single" w:sz="4" w:space="0" w:color="auto"/>
              <w:right w:val="single" w:sz="4" w:space="0" w:color="auto"/>
            </w:tcBorders>
            <w:shd w:val="clear" w:color="auto" w:fill="auto"/>
            <w:vAlign w:val="center"/>
            <w:hideMark/>
          </w:tcPr>
          <w:p w14:paraId="052A892B"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руб./Гкал </w:t>
            </w:r>
            <w:r w:rsidRPr="00514832">
              <w:rPr>
                <w:snapToGrid w:val="0"/>
                <w:color w:val="000000"/>
                <w:sz w:val="20"/>
                <w:szCs w:val="20"/>
              </w:rPr>
              <w:br/>
              <w:t xml:space="preserve">(с </w:t>
            </w:r>
            <w:proofErr w:type="gramStart"/>
            <w:r w:rsidRPr="00514832">
              <w:rPr>
                <w:snapToGrid w:val="0"/>
                <w:color w:val="000000"/>
                <w:sz w:val="20"/>
                <w:szCs w:val="20"/>
              </w:rPr>
              <w:t>НДС)*</w:t>
            </w:r>
            <w:proofErr w:type="gramEnd"/>
          </w:p>
        </w:tc>
        <w:tc>
          <w:tcPr>
            <w:tcW w:w="1089" w:type="dxa"/>
            <w:tcBorders>
              <w:top w:val="nil"/>
              <w:left w:val="nil"/>
              <w:bottom w:val="single" w:sz="4" w:space="0" w:color="auto"/>
              <w:right w:val="single" w:sz="4" w:space="0" w:color="auto"/>
            </w:tcBorders>
            <w:shd w:val="clear" w:color="auto" w:fill="auto"/>
            <w:vAlign w:val="center"/>
            <w:hideMark/>
          </w:tcPr>
          <w:p w14:paraId="4BDCDE2F"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руб./Гкал </w:t>
            </w:r>
            <w:r w:rsidRPr="00514832">
              <w:rPr>
                <w:snapToGrid w:val="0"/>
                <w:color w:val="000000"/>
                <w:sz w:val="20"/>
                <w:szCs w:val="20"/>
              </w:rPr>
              <w:br/>
              <w:t>(без НДС)</w:t>
            </w:r>
          </w:p>
        </w:tc>
        <w:tc>
          <w:tcPr>
            <w:tcW w:w="1089" w:type="dxa"/>
            <w:tcBorders>
              <w:top w:val="nil"/>
              <w:left w:val="nil"/>
              <w:bottom w:val="single" w:sz="4" w:space="0" w:color="auto"/>
              <w:right w:val="single" w:sz="4" w:space="0" w:color="auto"/>
            </w:tcBorders>
            <w:shd w:val="clear" w:color="auto" w:fill="auto"/>
            <w:vAlign w:val="center"/>
            <w:hideMark/>
          </w:tcPr>
          <w:p w14:paraId="73448750"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руб./Гкал </w:t>
            </w:r>
            <w:r w:rsidRPr="00514832">
              <w:rPr>
                <w:snapToGrid w:val="0"/>
                <w:color w:val="000000"/>
                <w:sz w:val="20"/>
                <w:szCs w:val="20"/>
              </w:rPr>
              <w:br/>
              <w:t xml:space="preserve">(с </w:t>
            </w:r>
            <w:proofErr w:type="gramStart"/>
            <w:r w:rsidRPr="00514832">
              <w:rPr>
                <w:snapToGrid w:val="0"/>
                <w:color w:val="000000"/>
                <w:sz w:val="20"/>
                <w:szCs w:val="20"/>
              </w:rPr>
              <w:t>НДС)*</w:t>
            </w:r>
            <w:proofErr w:type="gramEnd"/>
          </w:p>
        </w:tc>
      </w:tr>
      <w:tr w:rsidR="00514832" w:rsidRPr="00514832" w14:paraId="5EF57924" w14:textId="77777777" w:rsidTr="00CC2B2E">
        <w:trPr>
          <w:trHeight w:val="190"/>
          <w:jc w:val="center"/>
        </w:trPr>
        <w:tc>
          <w:tcPr>
            <w:tcW w:w="459" w:type="dxa"/>
            <w:tcBorders>
              <w:top w:val="single" w:sz="4" w:space="0" w:color="auto"/>
              <w:left w:val="single" w:sz="4" w:space="0" w:color="auto"/>
              <w:bottom w:val="single" w:sz="4" w:space="0" w:color="auto"/>
              <w:right w:val="single" w:sz="4" w:space="0" w:color="auto"/>
            </w:tcBorders>
            <w:vAlign w:val="center"/>
          </w:tcPr>
          <w:p w14:paraId="7A9685FF" w14:textId="77777777" w:rsidR="00514832" w:rsidRPr="00514832" w:rsidRDefault="00514832" w:rsidP="00514832">
            <w:pPr>
              <w:jc w:val="center"/>
              <w:rPr>
                <w:snapToGrid w:val="0"/>
                <w:color w:val="000000"/>
                <w:sz w:val="20"/>
                <w:szCs w:val="20"/>
              </w:rPr>
            </w:pPr>
            <w:r w:rsidRPr="00514832">
              <w:rPr>
                <w:snapToGrid w:val="0"/>
                <w:color w:val="000000"/>
                <w:sz w:val="20"/>
                <w:szCs w:val="20"/>
              </w:rPr>
              <w:t>1</w:t>
            </w:r>
          </w:p>
        </w:tc>
        <w:tc>
          <w:tcPr>
            <w:tcW w:w="1926" w:type="dxa"/>
            <w:tcBorders>
              <w:top w:val="single" w:sz="4" w:space="0" w:color="auto"/>
              <w:left w:val="single" w:sz="4" w:space="0" w:color="auto"/>
              <w:bottom w:val="single" w:sz="4" w:space="0" w:color="auto"/>
              <w:right w:val="single" w:sz="4" w:space="0" w:color="auto"/>
            </w:tcBorders>
            <w:vAlign w:val="center"/>
          </w:tcPr>
          <w:p w14:paraId="7B9F782D" w14:textId="77777777" w:rsidR="00514832" w:rsidRPr="00514832" w:rsidRDefault="00514832" w:rsidP="00514832">
            <w:pPr>
              <w:jc w:val="center"/>
              <w:rPr>
                <w:snapToGrid w:val="0"/>
                <w:color w:val="000000"/>
                <w:sz w:val="20"/>
                <w:szCs w:val="20"/>
              </w:rPr>
            </w:pPr>
            <w:r w:rsidRPr="00514832">
              <w:rPr>
                <w:snapToGrid w:val="0"/>
                <w:color w:val="000000"/>
                <w:sz w:val="20"/>
                <w:szCs w:val="20"/>
              </w:rPr>
              <w:t>2</w:t>
            </w:r>
          </w:p>
        </w:tc>
        <w:tc>
          <w:tcPr>
            <w:tcW w:w="3087" w:type="dxa"/>
            <w:tcBorders>
              <w:top w:val="single" w:sz="4" w:space="0" w:color="auto"/>
              <w:left w:val="nil"/>
              <w:bottom w:val="single" w:sz="4" w:space="0" w:color="auto"/>
              <w:right w:val="single" w:sz="4" w:space="0" w:color="auto"/>
            </w:tcBorders>
            <w:vAlign w:val="center"/>
          </w:tcPr>
          <w:p w14:paraId="2FD24FF5" w14:textId="77777777" w:rsidR="00514832" w:rsidRPr="00514832" w:rsidRDefault="00514832" w:rsidP="00514832">
            <w:pPr>
              <w:jc w:val="center"/>
              <w:rPr>
                <w:snapToGrid w:val="0"/>
                <w:color w:val="000000"/>
                <w:sz w:val="20"/>
                <w:szCs w:val="20"/>
              </w:rPr>
            </w:pPr>
            <w:r w:rsidRPr="00514832">
              <w:rPr>
                <w:snapToGrid w:val="0"/>
                <w:color w:val="000000"/>
                <w:sz w:val="20"/>
                <w:szCs w:val="20"/>
              </w:rPr>
              <w:t>4</w:t>
            </w:r>
          </w:p>
        </w:tc>
        <w:tc>
          <w:tcPr>
            <w:tcW w:w="1089" w:type="dxa"/>
            <w:tcBorders>
              <w:top w:val="nil"/>
              <w:left w:val="single" w:sz="4" w:space="0" w:color="auto"/>
              <w:bottom w:val="single" w:sz="4" w:space="0" w:color="auto"/>
              <w:right w:val="single" w:sz="4" w:space="0" w:color="auto"/>
            </w:tcBorders>
            <w:shd w:val="clear" w:color="auto" w:fill="auto"/>
            <w:vAlign w:val="center"/>
          </w:tcPr>
          <w:p w14:paraId="32523C5A" w14:textId="77777777" w:rsidR="00514832" w:rsidRPr="00514832" w:rsidRDefault="00514832" w:rsidP="00514832">
            <w:pPr>
              <w:jc w:val="center"/>
              <w:rPr>
                <w:snapToGrid w:val="0"/>
                <w:color w:val="000000"/>
                <w:sz w:val="20"/>
                <w:szCs w:val="20"/>
              </w:rPr>
            </w:pPr>
            <w:r w:rsidRPr="00514832">
              <w:rPr>
                <w:snapToGrid w:val="0"/>
                <w:color w:val="000000"/>
                <w:sz w:val="20"/>
                <w:szCs w:val="20"/>
              </w:rPr>
              <w:t>5</w:t>
            </w:r>
          </w:p>
        </w:tc>
        <w:tc>
          <w:tcPr>
            <w:tcW w:w="1089" w:type="dxa"/>
            <w:tcBorders>
              <w:top w:val="nil"/>
              <w:left w:val="nil"/>
              <w:bottom w:val="single" w:sz="4" w:space="0" w:color="auto"/>
              <w:right w:val="single" w:sz="4" w:space="0" w:color="auto"/>
            </w:tcBorders>
            <w:shd w:val="clear" w:color="auto" w:fill="auto"/>
            <w:vAlign w:val="center"/>
          </w:tcPr>
          <w:p w14:paraId="17E21413" w14:textId="77777777" w:rsidR="00514832" w:rsidRPr="00514832" w:rsidRDefault="00514832" w:rsidP="00514832">
            <w:pPr>
              <w:jc w:val="center"/>
              <w:rPr>
                <w:snapToGrid w:val="0"/>
                <w:color w:val="000000"/>
                <w:sz w:val="20"/>
                <w:szCs w:val="20"/>
              </w:rPr>
            </w:pPr>
            <w:r w:rsidRPr="00514832">
              <w:rPr>
                <w:snapToGrid w:val="0"/>
                <w:color w:val="000000"/>
                <w:sz w:val="20"/>
                <w:szCs w:val="20"/>
              </w:rPr>
              <w:t>6</w:t>
            </w:r>
          </w:p>
        </w:tc>
        <w:tc>
          <w:tcPr>
            <w:tcW w:w="1089" w:type="dxa"/>
            <w:tcBorders>
              <w:top w:val="nil"/>
              <w:left w:val="nil"/>
              <w:bottom w:val="single" w:sz="4" w:space="0" w:color="auto"/>
              <w:right w:val="single" w:sz="4" w:space="0" w:color="auto"/>
            </w:tcBorders>
            <w:shd w:val="clear" w:color="auto" w:fill="auto"/>
            <w:vAlign w:val="center"/>
          </w:tcPr>
          <w:p w14:paraId="5728EC66" w14:textId="77777777" w:rsidR="00514832" w:rsidRPr="00514832" w:rsidRDefault="00514832" w:rsidP="00514832">
            <w:pPr>
              <w:jc w:val="center"/>
              <w:rPr>
                <w:snapToGrid w:val="0"/>
                <w:color w:val="000000"/>
                <w:sz w:val="20"/>
                <w:szCs w:val="20"/>
              </w:rPr>
            </w:pPr>
            <w:r w:rsidRPr="00514832">
              <w:rPr>
                <w:snapToGrid w:val="0"/>
                <w:color w:val="000000"/>
                <w:sz w:val="20"/>
                <w:szCs w:val="20"/>
              </w:rPr>
              <w:t>7</w:t>
            </w:r>
          </w:p>
        </w:tc>
        <w:tc>
          <w:tcPr>
            <w:tcW w:w="1089" w:type="dxa"/>
            <w:tcBorders>
              <w:top w:val="nil"/>
              <w:left w:val="nil"/>
              <w:bottom w:val="single" w:sz="4" w:space="0" w:color="auto"/>
              <w:right w:val="single" w:sz="4" w:space="0" w:color="auto"/>
            </w:tcBorders>
            <w:shd w:val="clear" w:color="auto" w:fill="auto"/>
            <w:vAlign w:val="center"/>
          </w:tcPr>
          <w:p w14:paraId="5801FA8B" w14:textId="77777777" w:rsidR="00514832" w:rsidRPr="00514832" w:rsidRDefault="00514832" w:rsidP="00514832">
            <w:pPr>
              <w:jc w:val="center"/>
              <w:rPr>
                <w:snapToGrid w:val="0"/>
                <w:color w:val="000000"/>
                <w:sz w:val="20"/>
                <w:szCs w:val="20"/>
              </w:rPr>
            </w:pPr>
            <w:r w:rsidRPr="00514832">
              <w:rPr>
                <w:snapToGrid w:val="0"/>
                <w:color w:val="000000"/>
                <w:sz w:val="20"/>
                <w:szCs w:val="20"/>
              </w:rPr>
              <w:t>8</w:t>
            </w:r>
          </w:p>
        </w:tc>
      </w:tr>
      <w:tr w:rsidR="00514832" w:rsidRPr="00514832" w14:paraId="0F27406D" w14:textId="77777777" w:rsidTr="00CC2B2E">
        <w:trPr>
          <w:trHeight w:val="3038"/>
          <w:jc w:val="center"/>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54155" w14:textId="77777777" w:rsidR="00514832" w:rsidRPr="00514832" w:rsidRDefault="00514832" w:rsidP="00514832">
            <w:pPr>
              <w:jc w:val="center"/>
              <w:rPr>
                <w:snapToGrid w:val="0"/>
                <w:color w:val="000000"/>
                <w:sz w:val="20"/>
                <w:szCs w:val="20"/>
              </w:rPr>
            </w:pPr>
            <w:r w:rsidRPr="00514832">
              <w:rPr>
                <w:snapToGrid w:val="0"/>
                <w:color w:val="000000"/>
                <w:sz w:val="20"/>
                <w:szCs w:val="20"/>
              </w:rPr>
              <w:t>10</w:t>
            </w:r>
          </w:p>
        </w:tc>
        <w:tc>
          <w:tcPr>
            <w:tcW w:w="1926" w:type="dxa"/>
            <w:tcBorders>
              <w:top w:val="single" w:sz="4" w:space="0" w:color="auto"/>
              <w:left w:val="nil"/>
              <w:bottom w:val="single" w:sz="4" w:space="0" w:color="auto"/>
              <w:right w:val="single" w:sz="4" w:space="0" w:color="auto"/>
            </w:tcBorders>
            <w:shd w:val="clear" w:color="auto" w:fill="auto"/>
            <w:vAlign w:val="center"/>
          </w:tcPr>
          <w:p w14:paraId="381818E5" w14:textId="77777777" w:rsidR="00514832" w:rsidRPr="00514832" w:rsidRDefault="00514832" w:rsidP="00514832">
            <w:pPr>
              <w:rPr>
                <w:snapToGrid w:val="0"/>
                <w:color w:val="000000"/>
                <w:sz w:val="20"/>
                <w:szCs w:val="20"/>
              </w:rPr>
            </w:pPr>
            <w:r w:rsidRPr="00514832">
              <w:rPr>
                <w:snapToGrid w:val="0"/>
                <w:color w:val="000000"/>
                <w:sz w:val="20"/>
                <w:szCs w:val="20"/>
              </w:rPr>
              <w:t>ООО «Лесная Поляна – Плюс»,</w:t>
            </w:r>
          </w:p>
          <w:p w14:paraId="0F7FD9D1" w14:textId="77777777" w:rsidR="00514832" w:rsidRPr="00514832" w:rsidRDefault="00514832" w:rsidP="00514832">
            <w:pPr>
              <w:rPr>
                <w:snapToGrid w:val="0"/>
                <w:color w:val="000000"/>
                <w:sz w:val="20"/>
                <w:szCs w:val="20"/>
              </w:rPr>
            </w:pPr>
            <w:r w:rsidRPr="00514832">
              <w:rPr>
                <w:snapToGrid w:val="0"/>
                <w:color w:val="000000"/>
                <w:sz w:val="20"/>
                <w:szCs w:val="20"/>
              </w:rPr>
              <w:t>ИНН 4205265799</w:t>
            </w:r>
          </w:p>
        </w:tc>
        <w:tc>
          <w:tcPr>
            <w:tcW w:w="3087" w:type="dxa"/>
            <w:tcBorders>
              <w:top w:val="single" w:sz="4" w:space="0" w:color="auto"/>
              <w:left w:val="nil"/>
              <w:bottom w:val="single" w:sz="4" w:space="0" w:color="auto"/>
              <w:right w:val="single" w:sz="4" w:space="0" w:color="auto"/>
            </w:tcBorders>
            <w:vAlign w:val="center"/>
          </w:tcPr>
          <w:p w14:paraId="36D3EB7C" w14:textId="77777777" w:rsidR="00514832" w:rsidRPr="00514832" w:rsidRDefault="00514832" w:rsidP="00514832">
            <w:pPr>
              <w:jc w:val="center"/>
              <w:rPr>
                <w:snapToGrid w:val="0"/>
                <w:color w:val="000000"/>
                <w:sz w:val="20"/>
                <w:szCs w:val="20"/>
              </w:rPr>
            </w:pPr>
            <w:r w:rsidRPr="00514832">
              <w:rPr>
                <w:snapToGrid w:val="0"/>
                <w:color w:val="000000"/>
                <w:sz w:val="20"/>
                <w:szCs w:val="20"/>
              </w:rPr>
              <w:t>Котельная ООО «Лесная Поляна – Плюс» - юго-восточнее пересечения по Академическая ул./Уютная ул.;</w:t>
            </w:r>
          </w:p>
          <w:p w14:paraId="7AFDD59A"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Котельная </w:t>
            </w:r>
            <w:proofErr w:type="spellStart"/>
            <w:r w:rsidRPr="00514832">
              <w:rPr>
                <w:snapToGrid w:val="0"/>
                <w:color w:val="000000"/>
                <w:sz w:val="20"/>
                <w:szCs w:val="20"/>
              </w:rPr>
              <w:t>мкр</w:t>
            </w:r>
            <w:proofErr w:type="spellEnd"/>
            <w:r w:rsidRPr="00514832">
              <w:rPr>
                <w:snapToGrid w:val="0"/>
                <w:color w:val="000000"/>
                <w:sz w:val="20"/>
                <w:szCs w:val="20"/>
              </w:rPr>
              <w:t>. № 2 ООО «Лесная Поляна – Плюс» - Кедровый б-р, 2А;</w:t>
            </w:r>
          </w:p>
          <w:p w14:paraId="76F861D0" w14:textId="77777777" w:rsidR="00514832" w:rsidRPr="00514832" w:rsidRDefault="00514832" w:rsidP="00514832">
            <w:pPr>
              <w:jc w:val="center"/>
              <w:rPr>
                <w:snapToGrid w:val="0"/>
                <w:color w:val="000000"/>
                <w:sz w:val="20"/>
                <w:szCs w:val="20"/>
              </w:rPr>
            </w:pPr>
            <w:r w:rsidRPr="00514832">
              <w:rPr>
                <w:snapToGrid w:val="0"/>
                <w:color w:val="000000"/>
                <w:sz w:val="20"/>
                <w:szCs w:val="20"/>
              </w:rPr>
              <w:t xml:space="preserve">Котельная </w:t>
            </w:r>
            <w:proofErr w:type="spellStart"/>
            <w:r w:rsidRPr="00514832">
              <w:rPr>
                <w:snapToGrid w:val="0"/>
                <w:color w:val="000000"/>
                <w:sz w:val="20"/>
                <w:szCs w:val="20"/>
              </w:rPr>
              <w:t>мкр</w:t>
            </w:r>
            <w:proofErr w:type="spellEnd"/>
            <w:r w:rsidRPr="00514832">
              <w:rPr>
                <w:snapToGrid w:val="0"/>
                <w:color w:val="000000"/>
                <w:sz w:val="20"/>
                <w:szCs w:val="20"/>
              </w:rPr>
              <w:t xml:space="preserve">. № 3 ООО «Лесная Поляна – Плюс» - Лесная Поляна </w:t>
            </w:r>
            <w:proofErr w:type="spellStart"/>
            <w:r w:rsidRPr="00514832">
              <w:rPr>
                <w:snapToGrid w:val="0"/>
                <w:color w:val="000000"/>
                <w:sz w:val="20"/>
                <w:szCs w:val="20"/>
              </w:rPr>
              <w:t>ж.р</w:t>
            </w:r>
            <w:proofErr w:type="spellEnd"/>
            <w:r w:rsidRPr="00514832">
              <w:rPr>
                <w:snapToGrid w:val="0"/>
                <w:color w:val="000000"/>
                <w:sz w:val="20"/>
                <w:szCs w:val="20"/>
              </w:rPr>
              <w:t>.;</w:t>
            </w:r>
          </w:p>
          <w:p w14:paraId="31CD65EB" w14:textId="77777777" w:rsidR="00514832" w:rsidRPr="00514832" w:rsidRDefault="00514832" w:rsidP="00514832">
            <w:pPr>
              <w:jc w:val="center"/>
              <w:rPr>
                <w:snapToGrid w:val="0"/>
                <w:color w:val="000000"/>
                <w:sz w:val="20"/>
                <w:szCs w:val="20"/>
              </w:rPr>
            </w:pPr>
            <w:r w:rsidRPr="00514832">
              <w:rPr>
                <w:snapToGrid w:val="0"/>
                <w:color w:val="000000"/>
                <w:sz w:val="20"/>
                <w:szCs w:val="20"/>
              </w:rPr>
              <w:t>Котельная ООО «Лесная Поляна – Плюс» Михайлова пр-т, 3/1;</w:t>
            </w:r>
          </w:p>
          <w:p w14:paraId="2FCBBDDE" w14:textId="77777777" w:rsidR="00514832" w:rsidRPr="00514832" w:rsidRDefault="00514832" w:rsidP="00514832">
            <w:pPr>
              <w:jc w:val="center"/>
              <w:rPr>
                <w:snapToGrid w:val="0"/>
                <w:color w:val="000000"/>
                <w:sz w:val="20"/>
                <w:szCs w:val="20"/>
              </w:rPr>
            </w:pPr>
            <w:r w:rsidRPr="00514832">
              <w:rPr>
                <w:snapToGrid w:val="0"/>
                <w:color w:val="000000"/>
                <w:sz w:val="20"/>
                <w:szCs w:val="20"/>
              </w:rPr>
              <w:t>Котельная ООО «Лесная Поляна – Плюс» - Осенний б-р, 2А (пом. №74)</w:t>
            </w: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FAACA" w14:textId="77777777" w:rsidR="00514832" w:rsidRPr="00514832" w:rsidRDefault="00514832" w:rsidP="00514832">
            <w:pPr>
              <w:jc w:val="center"/>
              <w:rPr>
                <w:snapToGrid w:val="0"/>
                <w:color w:val="000000"/>
                <w:sz w:val="20"/>
                <w:szCs w:val="20"/>
              </w:rPr>
            </w:pPr>
            <w:r w:rsidRPr="00514832">
              <w:rPr>
                <w:snapToGrid w:val="0"/>
                <w:sz w:val="20"/>
                <w:szCs w:val="20"/>
              </w:rPr>
              <w:t>2 484,58</w:t>
            </w:r>
          </w:p>
        </w:tc>
        <w:tc>
          <w:tcPr>
            <w:tcW w:w="1089" w:type="dxa"/>
            <w:tcBorders>
              <w:top w:val="single" w:sz="4" w:space="0" w:color="auto"/>
              <w:left w:val="nil"/>
              <w:bottom w:val="single" w:sz="4" w:space="0" w:color="auto"/>
              <w:right w:val="single" w:sz="4" w:space="0" w:color="auto"/>
            </w:tcBorders>
            <w:shd w:val="clear" w:color="auto" w:fill="auto"/>
            <w:noWrap/>
            <w:vAlign w:val="center"/>
          </w:tcPr>
          <w:p w14:paraId="4387E99D" w14:textId="77777777" w:rsidR="00514832" w:rsidRPr="00514832" w:rsidRDefault="00514832" w:rsidP="00514832">
            <w:pPr>
              <w:jc w:val="center"/>
              <w:rPr>
                <w:snapToGrid w:val="0"/>
                <w:color w:val="000000"/>
                <w:sz w:val="20"/>
                <w:szCs w:val="20"/>
              </w:rPr>
            </w:pPr>
            <w:r w:rsidRPr="00514832">
              <w:rPr>
                <w:snapToGrid w:val="0"/>
                <w:sz w:val="20"/>
                <w:szCs w:val="20"/>
              </w:rPr>
              <w:t>2 981,50</w:t>
            </w:r>
          </w:p>
        </w:tc>
        <w:tc>
          <w:tcPr>
            <w:tcW w:w="1089" w:type="dxa"/>
            <w:tcBorders>
              <w:top w:val="single" w:sz="4" w:space="0" w:color="auto"/>
              <w:left w:val="nil"/>
              <w:bottom w:val="single" w:sz="4" w:space="0" w:color="auto"/>
              <w:right w:val="single" w:sz="4" w:space="0" w:color="auto"/>
            </w:tcBorders>
            <w:shd w:val="clear" w:color="auto" w:fill="auto"/>
            <w:noWrap/>
            <w:vAlign w:val="center"/>
          </w:tcPr>
          <w:p w14:paraId="501A0AE5" w14:textId="77777777" w:rsidR="00514832" w:rsidRPr="00514832" w:rsidRDefault="00514832" w:rsidP="00514832">
            <w:pPr>
              <w:jc w:val="center"/>
              <w:rPr>
                <w:snapToGrid w:val="0"/>
                <w:color w:val="000000"/>
                <w:sz w:val="20"/>
                <w:szCs w:val="20"/>
              </w:rPr>
            </w:pPr>
            <w:r w:rsidRPr="00514832">
              <w:rPr>
                <w:snapToGrid w:val="0"/>
                <w:sz w:val="20"/>
                <w:szCs w:val="20"/>
              </w:rPr>
              <w:t>2 707,47</w:t>
            </w:r>
          </w:p>
        </w:tc>
        <w:tc>
          <w:tcPr>
            <w:tcW w:w="1089" w:type="dxa"/>
            <w:tcBorders>
              <w:top w:val="single" w:sz="4" w:space="0" w:color="auto"/>
              <w:left w:val="nil"/>
              <w:bottom w:val="single" w:sz="4" w:space="0" w:color="auto"/>
              <w:right w:val="single" w:sz="4" w:space="0" w:color="auto"/>
            </w:tcBorders>
            <w:shd w:val="clear" w:color="auto" w:fill="auto"/>
            <w:noWrap/>
            <w:vAlign w:val="center"/>
          </w:tcPr>
          <w:p w14:paraId="1220CB63" w14:textId="77777777" w:rsidR="00514832" w:rsidRPr="00514832" w:rsidRDefault="00514832" w:rsidP="00514832">
            <w:pPr>
              <w:jc w:val="center"/>
              <w:rPr>
                <w:snapToGrid w:val="0"/>
                <w:color w:val="000000"/>
                <w:sz w:val="20"/>
                <w:szCs w:val="20"/>
              </w:rPr>
            </w:pPr>
            <w:r w:rsidRPr="00514832">
              <w:rPr>
                <w:snapToGrid w:val="0"/>
                <w:color w:val="000000"/>
                <w:sz w:val="20"/>
                <w:szCs w:val="20"/>
              </w:rPr>
              <w:t>3 248,96</w:t>
            </w:r>
          </w:p>
        </w:tc>
      </w:tr>
    </w:tbl>
    <w:p w14:paraId="6FDF568F" w14:textId="77777777" w:rsidR="00514832" w:rsidRPr="00514832" w:rsidRDefault="00514832" w:rsidP="00514832">
      <w:pPr>
        <w:ind w:firstLine="709"/>
        <w:rPr>
          <w:snapToGrid w:val="0"/>
          <w:sz w:val="28"/>
          <w:szCs w:val="28"/>
        </w:rPr>
      </w:pPr>
    </w:p>
    <w:p w14:paraId="6608984B" w14:textId="77777777" w:rsidR="00514832" w:rsidRPr="00514832" w:rsidRDefault="00514832" w:rsidP="00514832">
      <w:pPr>
        <w:keepNext/>
        <w:ind w:left="2058"/>
        <w:outlineLvl w:val="2"/>
        <w:rPr>
          <w:rFonts w:cs="Arial"/>
          <w:b/>
          <w:bCs/>
          <w:sz w:val="28"/>
          <w:szCs w:val="26"/>
          <w:lang w:val="en-US" w:eastAsia="en-US"/>
        </w:rPr>
      </w:pPr>
    </w:p>
    <w:p w14:paraId="72C76842" w14:textId="77777777" w:rsidR="00514832" w:rsidRPr="00514832" w:rsidRDefault="00514832" w:rsidP="00514832">
      <w:pPr>
        <w:keepNext/>
        <w:ind w:left="2058" w:hanging="357"/>
        <w:outlineLvl w:val="2"/>
        <w:rPr>
          <w:rFonts w:cs="Arial"/>
          <w:b/>
          <w:bCs/>
          <w:sz w:val="28"/>
          <w:szCs w:val="26"/>
          <w:lang w:eastAsia="en-US"/>
        </w:rPr>
      </w:pPr>
      <w:r w:rsidRPr="00514832">
        <w:rPr>
          <w:rFonts w:cs="Arial"/>
          <w:b/>
          <w:bCs/>
          <w:sz w:val="28"/>
          <w:szCs w:val="26"/>
          <w:lang w:eastAsia="en-US"/>
        </w:rPr>
        <w:t>Расчет тарифов на горячую воду в закрытой системе теплоснабжения (горячего водоснабжения).</w:t>
      </w:r>
    </w:p>
    <w:p w14:paraId="66F7A535" w14:textId="77777777" w:rsidR="00514832" w:rsidRPr="00514832" w:rsidRDefault="00514832" w:rsidP="00514832">
      <w:pPr>
        <w:ind w:firstLine="709"/>
        <w:jc w:val="both"/>
        <w:rPr>
          <w:snapToGrid w:val="0"/>
          <w:sz w:val="28"/>
          <w:szCs w:val="28"/>
        </w:rPr>
      </w:pPr>
    </w:p>
    <w:p w14:paraId="4589DE8F" w14:textId="77777777" w:rsidR="00514832" w:rsidRPr="00514832" w:rsidRDefault="00514832" w:rsidP="00514832">
      <w:pPr>
        <w:ind w:firstLine="709"/>
        <w:jc w:val="both"/>
        <w:rPr>
          <w:snapToGrid w:val="0"/>
          <w:sz w:val="28"/>
          <w:szCs w:val="28"/>
        </w:rPr>
      </w:pPr>
      <w:r w:rsidRPr="00514832">
        <w:rPr>
          <w:snapToGrid w:val="0"/>
          <w:sz w:val="28"/>
          <w:szCs w:val="28"/>
        </w:rPr>
        <w:t xml:space="preserve">ООО «Лесная поляна-Плюс» на установление тарифа на горячее водоснабжение обратилось впервые. </w:t>
      </w:r>
    </w:p>
    <w:p w14:paraId="552BFAE6" w14:textId="77777777" w:rsidR="00514832" w:rsidRPr="00514832" w:rsidRDefault="00514832" w:rsidP="00514832">
      <w:pPr>
        <w:ind w:firstLine="709"/>
        <w:jc w:val="both"/>
        <w:rPr>
          <w:sz w:val="28"/>
          <w:szCs w:val="28"/>
        </w:rPr>
      </w:pPr>
      <w:r w:rsidRPr="00514832">
        <w:rPr>
          <w:sz w:val="28"/>
          <w:szCs w:val="28"/>
        </w:rPr>
        <w:t>26.04.2024 года ООО «Лесная поляна-Плюс» обратилось в Региональную энергетическую комиссию Кузбасса с заявлением № 158 (</w:t>
      </w:r>
      <w:proofErr w:type="spellStart"/>
      <w:r w:rsidRPr="00514832">
        <w:rPr>
          <w:sz w:val="28"/>
          <w:szCs w:val="28"/>
        </w:rPr>
        <w:t>вх</w:t>
      </w:r>
      <w:proofErr w:type="spellEnd"/>
      <w:r w:rsidRPr="00514832">
        <w:rPr>
          <w:sz w:val="28"/>
          <w:szCs w:val="28"/>
        </w:rPr>
        <w:t xml:space="preserve">. от 27.04.2024 </w:t>
      </w:r>
      <w:r w:rsidRPr="00514832">
        <w:rPr>
          <w:sz w:val="28"/>
          <w:szCs w:val="28"/>
        </w:rPr>
        <w:br/>
        <w:t xml:space="preserve">№ 3126) и предоставило обосновывающие материалы на установление тарифов на горячую воду в закрытой системе горячего водоснабжения на 2024 год для </w:t>
      </w:r>
      <w:r w:rsidRPr="00514832">
        <w:rPr>
          <w:sz w:val="28"/>
          <w:szCs w:val="28"/>
        </w:rPr>
        <w:lastRenderedPageBreak/>
        <w:t>ООО «Лесная поляна-Плюс» (котельная №74, расположенная по адресу:</w:t>
      </w:r>
      <w:r w:rsidRPr="00514832">
        <w:rPr>
          <w:sz w:val="28"/>
          <w:szCs w:val="28"/>
        </w:rPr>
        <w:br/>
        <w:t>ул. Осенний бульвар, 2А), реализуемых на потребительском рынке Кемеровского городского округа.</w:t>
      </w:r>
      <w:r w:rsidRPr="00514832">
        <w:rPr>
          <w:b/>
          <w:szCs w:val="20"/>
        </w:rPr>
        <w:t xml:space="preserve"> </w:t>
      </w:r>
      <w:r w:rsidRPr="00514832">
        <w:rPr>
          <w:sz w:val="28"/>
          <w:szCs w:val="28"/>
        </w:rPr>
        <w:t xml:space="preserve">Региональной энергетической комиссией Кузбасса открыто дело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 на 2024 год для ООО «Лесная поляна-Плюс» </w:t>
      </w:r>
      <w:r w:rsidRPr="00514832">
        <w:rPr>
          <w:sz w:val="28"/>
          <w:szCs w:val="28"/>
        </w:rPr>
        <w:br/>
        <w:t>№ РЭК/146-ЛеснаяПоляна-2024 от 02.05.2024.</w:t>
      </w:r>
    </w:p>
    <w:p w14:paraId="1345396D" w14:textId="77777777" w:rsidR="00514832" w:rsidRPr="00514832" w:rsidRDefault="00514832" w:rsidP="00514832">
      <w:pPr>
        <w:ind w:firstLine="709"/>
        <w:jc w:val="both"/>
        <w:rPr>
          <w:sz w:val="28"/>
          <w:szCs w:val="28"/>
        </w:rPr>
      </w:pPr>
      <w:r w:rsidRPr="00514832">
        <w:rPr>
          <w:sz w:val="28"/>
          <w:szCs w:val="28"/>
        </w:rPr>
        <w:t>В обоснование тарифов на ГВС в закрытой системе горячего водоснабжения предприятием в тарифном деле представлены документы:</w:t>
      </w:r>
    </w:p>
    <w:p w14:paraId="61B8C557" w14:textId="77777777" w:rsidR="00514832" w:rsidRPr="00514832" w:rsidRDefault="00514832" w:rsidP="00514832">
      <w:pPr>
        <w:ind w:firstLine="709"/>
        <w:jc w:val="both"/>
        <w:rPr>
          <w:snapToGrid w:val="0"/>
          <w:sz w:val="28"/>
          <w:szCs w:val="28"/>
        </w:rPr>
      </w:pPr>
      <w:r w:rsidRPr="00514832">
        <w:rPr>
          <w:snapToGrid w:val="0"/>
          <w:sz w:val="28"/>
          <w:szCs w:val="28"/>
        </w:rPr>
        <w:t>- договор теплоснабжения № ЕТО1/2022 от 01.01.2022 с ООО «УК «Лесная поляна» (раздел 4 стр. 217-293);</w:t>
      </w:r>
    </w:p>
    <w:p w14:paraId="08778409" w14:textId="77777777" w:rsidR="00514832" w:rsidRPr="00514832" w:rsidRDefault="00514832" w:rsidP="00514832">
      <w:pPr>
        <w:ind w:firstLine="709"/>
        <w:jc w:val="both"/>
        <w:rPr>
          <w:snapToGrid w:val="0"/>
          <w:sz w:val="28"/>
          <w:szCs w:val="28"/>
        </w:rPr>
      </w:pPr>
      <w:r w:rsidRPr="00514832">
        <w:rPr>
          <w:snapToGrid w:val="0"/>
          <w:sz w:val="28"/>
          <w:szCs w:val="28"/>
        </w:rPr>
        <w:t>- проект договора теплоснабжения и горячего водоснабжения на 2024 год с ООО «УК «Лесная поляна» (</w:t>
      </w:r>
      <w:bookmarkStart w:id="21" w:name="_Hlk166593916"/>
      <w:r w:rsidRPr="00514832">
        <w:rPr>
          <w:snapToGrid w:val="0"/>
          <w:sz w:val="28"/>
          <w:szCs w:val="28"/>
        </w:rPr>
        <w:t>доп. материалы от 13.05.2024 № 174 (</w:t>
      </w:r>
      <w:proofErr w:type="spellStart"/>
      <w:r w:rsidRPr="00514832">
        <w:rPr>
          <w:snapToGrid w:val="0"/>
          <w:sz w:val="28"/>
          <w:szCs w:val="28"/>
        </w:rPr>
        <w:t>вх</w:t>
      </w:r>
      <w:proofErr w:type="spellEnd"/>
      <w:r w:rsidRPr="00514832">
        <w:rPr>
          <w:snapToGrid w:val="0"/>
          <w:sz w:val="28"/>
          <w:szCs w:val="28"/>
        </w:rPr>
        <w:t>. № 3400    от 14.05.2024);</w:t>
      </w:r>
    </w:p>
    <w:bookmarkEnd w:id="21"/>
    <w:p w14:paraId="6C10F02F" w14:textId="77777777" w:rsidR="00514832" w:rsidRPr="00514832" w:rsidRDefault="00514832" w:rsidP="00514832">
      <w:pPr>
        <w:ind w:firstLine="709"/>
        <w:jc w:val="both"/>
        <w:rPr>
          <w:snapToGrid w:val="0"/>
          <w:sz w:val="28"/>
          <w:szCs w:val="28"/>
        </w:rPr>
      </w:pPr>
      <w:r w:rsidRPr="00514832">
        <w:rPr>
          <w:snapToGrid w:val="0"/>
          <w:sz w:val="28"/>
          <w:szCs w:val="28"/>
        </w:rPr>
        <w:t xml:space="preserve">- пояснительная записка к расчету тарифа на горячую воду в закрытой системе горячего водоснабжения в отношении объекта теплоснабжения газовой котельной № 74 в </w:t>
      </w:r>
      <w:proofErr w:type="spellStart"/>
      <w:r w:rsidRPr="00514832">
        <w:rPr>
          <w:snapToGrid w:val="0"/>
          <w:sz w:val="28"/>
          <w:szCs w:val="28"/>
        </w:rPr>
        <w:t>ж.р</w:t>
      </w:r>
      <w:proofErr w:type="spellEnd"/>
      <w:r w:rsidRPr="00514832">
        <w:rPr>
          <w:snapToGrid w:val="0"/>
          <w:sz w:val="28"/>
          <w:szCs w:val="28"/>
        </w:rPr>
        <w:t>. Лесная Поляна на 2024 г. (раздел 4 стр. 295-298);</w:t>
      </w:r>
    </w:p>
    <w:p w14:paraId="60DB2DA3" w14:textId="77777777" w:rsidR="00514832" w:rsidRPr="00514832" w:rsidRDefault="00514832" w:rsidP="00514832">
      <w:pPr>
        <w:ind w:firstLine="709"/>
        <w:jc w:val="both"/>
        <w:rPr>
          <w:snapToGrid w:val="0"/>
          <w:sz w:val="28"/>
          <w:szCs w:val="28"/>
        </w:rPr>
      </w:pPr>
      <w:r w:rsidRPr="00514832">
        <w:rPr>
          <w:snapToGrid w:val="0"/>
          <w:sz w:val="28"/>
          <w:szCs w:val="28"/>
        </w:rPr>
        <w:t xml:space="preserve">- производственная программа в отношении объекта теплоснабжения – газовая котельная № 74, расположенная в </w:t>
      </w:r>
      <w:proofErr w:type="spellStart"/>
      <w:r w:rsidRPr="00514832">
        <w:rPr>
          <w:snapToGrid w:val="0"/>
          <w:sz w:val="28"/>
          <w:szCs w:val="28"/>
        </w:rPr>
        <w:t>ж.р</w:t>
      </w:r>
      <w:proofErr w:type="spellEnd"/>
      <w:r w:rsidRPr="00514832">
        <w:rPr>
          <w:snapToGrid w:val="0"/>
          <w:sz w:val="28"/>
          <w:szCs w:val="28"/>
        </w:rPr>
        <w:t xml:space="preserve">. Лесная Поляна по адресу: бульвар Осенний, 2А, помещение 74, реализуемая на потребительском рынке </w:t>
      </w:r>
      <w:proofErr w:type="spellStart"/>
      <w:r w:rsidRPr="00514832">
        <w:rPr>
          <w:snapToGrid w:val="0"/>
          <w:sz w:val="28"/>
          <w:szCs w:val="28"/>
        </w:rPr>
        <w:t>г.Кемерово</w:t>
      </w:r>
      <w:proofErr w:type="spellEnd"/>
      <w:r w:rsidRPr="00514832">
        <w:rPr>
          <w:snapToGrid w:val="0"/>
          <w:sz w:val="28"/>
          <w:szCs w:val="28"/>
        </w:rPr>
        <w:t xml:space="preserve"> в целях оказания услуг горячего водоснабжения в закрытой системе ГВС на период 2024 года (раздел 4 стр. 299-309); </w:t>
      </w:r>
    </w:p>
    <w:p w14:paraId="5372BC14" w14:textId="77777777" w:rsidR="00514832" w:rsidRPr="00514832" w:rsidRDefault="00514832" w:rsidP="00514832">
      <w:pPr>
        <w:ind w:firstLine="709"/>
        <w:jc w:val="both"/>
        <w:rPr>
          <w:snapToGrid w:val="0"/>
          <w:sz w:val="28"/>
          <w:szCs w:val="28"/>
        </w:rPr>
      </w:pPr>
      <w:r w:rsidRPr="00514832">
        <w:rPr>
          <w:snapToGrid w:val="0"/>
          <w:sz w:val="28"/>
          <w:szCs w:val="28"/>
        </w:rPr>
        <w:t>- расчет объема компонента на холодную воду ООО «Лесная поляна-Плюс» на 2024 (доп. материалы от 13.05.2024 № 174 (</w:t>
      </w:r>
      <w:proofErr w:type="spellStart"/>
      <w:r w:rsidRPr="00514832">
        <w:rPr>
          <w:snapToGrid w:val="0"/>
          <w:sz w:val="28"/>
          <w:szCs w:val="28"/>
        </w:rPr>
        <w:t>вх</w:t>
      </w:r>
      <w:proofErr w:type="spellEnd"/>
      <w:r w:rsidRPr="00514832">
        <w:rPr>
          <w:snapToGrid w:val="0"/>
          <w:sz w:val="28"/>
          <w:szCs w:val="28"/>
        </w:rPr>
        <w:t>. № 3400 от 14.05.2024);</w:t>
      </w:r>
    </w:p>
    <w:p w14:paraId="73A61A63" w14:textId="77777777" w:rsidR="00514832" w:rsidRPr="00514832" w:rsidRDefault="00514832" w:rsidP="00514832">
      <w:pPr>
        <w:ind w:firstLine="709"/>
        <w:jc w:val="both"/>
        <w:rPr>
          <w:snapToGrid w:val="0"/>
          <w:sz w:val="28"/>
          <w:szCs w:val="28"/>
        </w:rPr>
      </w:pPr>
      <w:r w:rsidRPr="00514832">
        <w:rPr>
          <w:snapToGrid w:val="0"/>
          <w:sz w:val="28"/>
          <w:szCs w:val="28"/>
        </w:rPr>
        <w:t>- планируемые объемы подачи горячей воды в закрытой системе водоснабжения на 2024 год (доп. материалы от 13.05.2024 № 174 (</w:t>
      </w:r>
      <w:proofErr w:type="spellStart"/>
      <w:r w:rsidRPr="00514832">
        <w:rPr>
          <w:snapToGrid w:val="0"/>
          <w:sz w:val="28"/>
          <w:szCs w:val="28"/>
        </w:rPr>
        <w:t>вх</w:t>
      </w:r>
      <w:proofErr w:type="spellEnd"/>
      <w:r w:rsidRPr="00514832">
        <w:rPr>
          <w:snapToGrid w:val="0"/>
          <w:sz w:val="28"/>
          <w:szCs w:val="28"/>
        </w:rPr>
        <w:t>. № 3400    от 14.05.2024);</w:t>
      </w:r>
    </w:p>
    <w:p w14:paraId="464F40F9" w14:textId="77777777" w:rsidR="00514832" w:rsidRPr="00514832" w:rsidRDefault="00514832" w:rsidP="00514832">
      <w:pPr>
        <w:ind w:firstLine="709"/>
        <w:jc w:val="both"/>
        <w:rPr>
          <w:snapToGrid w:val="0"/>
          <w:sz w:val="28"/>
          <w:szCs w:val="28"/>
        </w:rPr>
      </w:pPr>
      <w:r w:rsidRPr="00514832">
        <w:rPr>
          <w:snapToGrid w:val="0"/>
          <w:sz w:val="28"/>
          <w:szCs w:val="28"/>
        </w:rPr>
        <w:t>- договор холодного водоснабжения и водоотведения № 8162 от 12.03.2024 с ОАО «СКЭК» (раздел 4 стр. 345-367).</w:t>
      </w:r>
    </w:p>
    <w:p w14:paraId="697C77C8" w14:textId="77777777" w:rsidR="00514832" w:rsidRPr="00514832" w:rsidRDefault="00514832" w:rsidP="00514832">
      <w:pPr>
        <w:ind w:firstLine="709"/>
        <w:jc w:val="both"/>
        <w:rPr>
          <w:snapToGrid w:val="0"/>
          <w:sz w:val="28"/>
          <w:szCs w:val="28"/>
        </w:rPr>
      </w:pPr>
    </w:p>
    <w:p w14:paraId="670C2000" w14:textId="77777777" w:rsidR="00514832" w:rsidRPr="00514832" w:rsidRDefault="00514832" w:rsidP="00514832">
      <w:pPr>
        <w:ind w:firstLine="709"/>
        <w:jc w:val="both"/>
        <w:rPr>
          <w:snapToGrid w:val="0"/>
          <w:sz w:val="28"/>
          <w:szCs w:val="28"/>
        </w:rPr>
      </w:pPr>
      <w:r w:rsidRPr="00514832">
        <w:rPr>
          <w:snapToGrid w:val="0"/>
          <w:sz w:val="28"/>
          <w:szCs w:val="28"/>
        </w:rPr>
        <w:t>Эксперты проанализировали представленные документы, а также Схему теплоснабжения Кемеровского городского округа до 2030 года (Актуализация на 2024 год с обосновывающими материалами к схеме теплоснабжения).</w:t>
      </w:r>
    </w:p>
    <w:p w14:paraId="573492DD" w14:textId="77777777" w:rsidR="00514832" w:rsidRPr="00514832" w:rsidRDefault="00514832" w:rsidP="00514832">
      <w:pPr>
        <w:ind w:firstLine="709"/>
        <w:jc w:val="both"/>
        <w:rPr>
          <w:snapToGrid w:val="0"/>
          <w:sz w:val="28"/>
          <w:szCs w:val="28"/>
        </w:rPr>
      </w:pPr>
      <w:r w:rsidRPr="00514832">
        <w:rPr>
          <w:snapToGrid w:val="0"/>
          <w:sz w:val="28"/>
          <w:szCs w:val="28"/>
        </w:rPr>
        <w:t>В действующей схеме теплоснабжения Кемеровского городского округа не отражены данные о наличии закрытых систем горячего водоснабжения. При этом, на стр. 140 раздела 8. Предложения по переводу открытых систем теплоснабжения (горячего водоснабжения) в закрытые системы горячего водоснабжения Схемы теплоснабжения Кемеровского городского округа, актуализация на 2024 год (</w:t>
      </w:r>
      <w:hyperlink r:id="rId8" w:history="1">
        <w:r w:rsidRPr="00514832">
          <w:rPr>
            <w:snapToGrid w:val="0"/>
            <w:color w:val="0000FF"/>
            <w:sz w:val="28"/>
            <w:szCs w:val="28"/>
            <w:u w:val="single"/>
          </w:rPr>
          <w:t>https://kemerovo.ru/sfery-deyatelnosti/gorodskoe-zhkkh/skhema-teplosnabzheniya-goroda-kemerovo-do-2033-goda-aktualizatsiya-na-2024-god/</w:t>
        </w:r>
      </w:hyperlink>
      <w:r w:rsidRPr="00514832">
        <w:rPr>
          <w:snapToGrid w:val="0"/>
          <w:sz w:val="28"/>
          <w:szCs w:val="28"/>
        </w:rPr>
        <w:t xml:space="preserve">), перечислены открытые схемы подключения потребителей ГВС Кемеровского городского округа. Газовая котельная № 74 ООО «Лесная поляна-Плюс» не обозначена как открытая система горячего водоснабжения. Кроме того, предприятием представлена технологическая схема газовой котельной № 74, на которой обозначена четырехтрубная система горячего водоснабжения. </w:t>
      </w:r>
    </w:p>
    <w:p w14:paraId="16F31396" w14:textId="77777777" w:rsidR="00514832" w:rsidRPr="00514832" w:rsidRDefault="00514832" w:rsidP="00514832">
      <w:pPr>
        <w:ind w:firstLine="709"/>
        <w:jc w:val="both"/>
        <w:rPr>
          <w:snapToGrid w:val="0"/>
          <w:sz w:val="28"/>
          <w:szCs w:val="28"/>
        </w:rPr>
      </w:pPr>
    </w:p>
    <w:p w14:paraId="0643192B" w14:textId="77777777" w:rsidR="00514832" w:rsidRPr="00514832" w:rsidRDefault="00514832" w:rsidP="00514832">
      <w:pPr>
        <w:ind w:firstLine="709"/>
        <w:jc w:val="both"/>
        <w:rPr>
          <w:snapToGrid w:val="0"/>
          <w:sz w:val="28"/>
          <w:szCs w:val="28"/>
        </w:rPr>
      </w:pPr>
      <w:r w:rsidRPr="00514832">
        <w:rPr>
          <w:snapToGrid w:val="0"/>
          <w:sz w:val="28"/>
          <w:szCs w:val="28"/>
        </w:rPr>
        <w:t>Проанализировав вышеизложенное, эксперты считают возможным установить для ООО «Лесная поляна-Плюс» (котельная №74, расположенная по адресу ул. Осенний бульвар, 2А) тарифы на горячую воду в закрытой централизованной системе горячего водоснабжения (теплоснабжения).</w:t>
      </w:r>
    </w:p>
    <w:p w14:paraId="57293886" w14:textId="77777777" w:rsidR="00514832" w:rsidRPr="00514832" w:rsidRDefault="00514832" w:rsidP="00514832">
      <w:pPr>
        <w:ind w:firstLine="709"/>
        <w:jc w:val="both"/>
        <w:rPr>
          <w:snapToGrid w:val="0"/>
          <w:sz w:val="28"/>
          <w:szCs w:val="28"/>
        </w:rPr>
      </w:pPr>
      <w:r w:rsidRPr="00514832">
        <w:rPr>
          <w:snapToGrid w:val="0"/>
          <w:sz w:val="28"/>
          <w:szCs w:val="28"/>
        </w:rPr>
        <w:t xml:space="preserve">Представленные предприятием материалы для установления тарифов на горячую воду в закрытой системе горячего водоснабжения, подготовлены руководствуясь Федеральным законом от 07.12.2011 № 416-ФЗ </w:t>
      </w:r>
      <w:r w:rsidRPr="00514832">
        <w:rPr>
          <w:snapToGrid w:val="0"/>
          <w:sz w:val="28"/>
          <w:szCs w:val="28"/>
        </w:rPr>
        <w:br/>
        <w:t>«О водоснабжении и водоотведении», Постановлением Правительства РФ от 13.05.2013 №406 «О государственном регулировании тарифов в сфере водоснабжения и водоотведения», Методическими указаниями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636A4578" w14:textId="77777777" w:rsidR="00514832" w:rsidRPr="00514832" w:rsidRDefault="00514832" w:rsidP="00514832">
      <w:pPr>
        <w:ind w:firstLine="709"/>
        <w:jc w:val="both"/>
        <w:rPr>
          <w:snapToGrid w:val="0"/>
          <w:sz w:val="28"/>
          <w:szCs w:val="28"/>
        </w:rPr>
      </w:pPr>
      <w:r w:rsidRPr="00514832">
        <w:rPr>
          <w:snapToGrid w:val="0"/>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устанавливаются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7EF7EFCC" w14:textId="77777777" w:rsidR="00514832" w:rsidRPr="00514832" w:rsidRDefault="00514832" w:rsidP="00514832">
      <w:pPr>
        <w:ind w:firstLine="709"/>
        <w:jc w:val="both"/>
        <w:rPr>
          <w:snapToGrid w:val="0"/>
          <w:sz w:val="28"/>
          <w:szCs w:val="28"/>
        </w:rPr>
      </w:pPr>
    </w:p>
    <w:p w14:paraId="08B751D6" w14:textId="77777777" w:rsidR="00514832" w:rsidRPr="00514832" w:rsidRDefault="00514832" w:rsidP="00514832">
      <w:pPr>
        <w:spacing w:after="60"/>
        <w:jc w:val="center"/>
        <w:outlineLvl w:val="1"/>
        <w:rPr>
          <w:b/>
          <w:sz w:val="28"/>
          <w:szCs w:val="28"/>
        </w:rPr>
      </w:pPr>
      <w:r w:rsidRPr="00514832">
        <w:rPr>
          <w:b/>
          <w:sz w:val="28"/>
          <w:szCs w:val="28"/>
        </w:rPr>
        <w:t xml:space="preserve">6.1 Определение планового полезного отпуска </w:t>
      </w:r>
    </w:p>
    <w:p w14:paraId="7BCB216E" w14:textId="77777777" w:rsidR="00514832" w:rsidRPr="00514832" w:rsidRDefault="00514832" w:rsidP="00514832">
      <w:pPr>
        <w:spacing w:after="60"/>
        <w:jc w:val="center"/>
        <w:outlineLvl w:val="1"/>
        <w:rPr>
          <w:b/>
          <w:sz w:val="28"/>
          <w:szCs w:val="28"/>
        </w:rPr>
      </w:pPr>
      <w:r w:rsidRPr="00514832">
        <w:rPr>
          <w:b/>
          <w:sz w:val="28"/>
          <w:szCs w:val="28"/>
        </w:rPr>
        <w:t>по ГВС на 2024</w:t>
      </w:r>
    </w:p>
    <w:p w14:paraId="3ACE7CFC" w14:textId="77777777" w:rsidR="00514832" w:rsidRPr="00514832" w:rsidRDefault="00514832" w:rsidP="00514832">
      <w:pPr>
        <w:ind w:firstLine="720"/>
        <w:jc w:val="both"/>
        <w:rPr>
          <w:sz w:val="28"/>
          <w:szCs w:val="28"/>
        </w:rPr>
      </w:pPr>
    </w:p>
    <w:p w14:paraId="1E9DAB7C" w14:textId="77777777" w:rsidR="00514832" w:rsidRPr="00514832" w:rsidRDefault="00514832" w:rsidP="00514832">
      <w:pPr>
        <w:ind w:firstLine="709"/>
        <w:jc w:val="both"/>
        <w:rPr>
          <w:sz w:val="28"/>
          <w:szCs w:val="28"/>
        </w:rPr>
      </w:pPr>
      <w:r w:rsidRPr="00514832">
        <w:rPr>
          <w:sz w:val="28"/>
          <w:szCs w:val="28"/>
        </w:rPr>
        <w:t xml:space="preserve">Структура планового объема отпуска теплоносителя экспертами принята согласно представленному предприятием «Расчету объема компонента на холодную воду ООО «Лесная поляна-Плюс» на 2024» </w:t>
      </w:r>
      <w:r w:rsidRPr="00514832">
        <w:rPr>
          <w:snapToGrid w:val="0"/>
          <w:sz w:val="28"/>
          <w:szCs w:val="28"/>
        </w:rPr>
        <w:t>(доп. материалы от 13.05.2024 № 174 (</w:t>
      </w:r>
      <w:proofErr w:type="spellStart"/>
      <w:r w:rsidRPr="00514832">
        <w:rPr>
          <w:snapToGrid w:val="0"/>
          <w:sz w:val="28"/>
          <w:szCs w:val="28"/>
        </w:rPr>
        <w:t>вх</w:t>
      </w:r>
      <w:proofErr w:type="spellEnd"/>
      <w:r w:rsidRPr="00514832">
        <w:rPr>
          <w:snapToGrid w:val="0"/>
          <w:sz w:val="28"/>
          <w:szCs w:val="28"/>
        </w:rPr>
        <w:t>. № 3400 от 14.05.2024)</w:t>
      </w:r>
      <w:r w:rsidRPr="00514832">
        <w:rPr>
          <w:sz w:val="28"/>
          <w:szCs w:val="28"/>
        </w:rPr>
        <w:t>.</w:t>
      </w:r>
    </w:p>
    <w:p w14:paraId="21C88905" w14:textId="77777777" w:rsidR="00514832" w:rsidRPr="00514832" w:rsidRDefault="00514832" w:rsidP="00514832">
      <w:pPr>
        <w:ind w:firstLine="709"/>
        <w:jc w:val="both"/>
        <w:rPr>
          <w:sz w:val="28"/>
          <w:szCs w:val="28"/>
        </w:rPr>
      </w:pPr>
      <w:r w:rsidRPr="00514832">
        <w:rPr>
          <w:sz w:val="28"/>
          <w:szCs w:val="28"/>
        </w:rPr>
        <w:t xml:space="preserve">Предприятием не предоставлена разбивка баланса теплоносителя на 2024 год по полугодиям, соответственно эксперты принимают разбивку баланса теплоносителя в равном объеме на 1 и 2 полугодие 2024 – 50%.  </w:t>
      </w:r>
    </w:p>
    <w:p w14:paraId="253D378B" w14:textId="77777777" w:rsidR="00514832" w:rsidRPr="00514832" w:rsidRDefault="00514832" w:rsidP="00514832">
      <w:pPr>
        <w:autoSpaceDE w:val="0"/>
        <w:autoSpaceDN w:val="0"/>
        <w:adjustRightInd w:val="0"/>
        <w:ind w:firstLine="709"/>
        <w:jc w:val="both"/>
        <w:rPr>
          <w:sz w:val="28"/>
          <w:szCs w:val="28"/>
        </w:rPr>
      </w:pPr>
      <w:r w:rsidRPr="00514832">
        <w:rPr>
          <w:rFonts w:eastAsia="Calibri"/>
          <w:sz w:val="28"/>
          <w:szCs w:val="28"/>
          <w:lang w:eastAsia="en-US"/>
        </w:rPr>
        <w:t xml:space="preserve">В связи с тем, что для ООО «Лесная поляна-Плюс» (котельная №74, расположенная по адресу ул. Осенний бульвар, 2А) тариф устанавливается впервые, эксперты предлагают принять объемы отпуска горячей воды в закрытой системе горячего водоснабжения с даты утверждения тарифов </w:t>
      </w:r>
      <w:r w:rsidRPr="00514832">
        <w:rPr>
          <w:sz w:val="28"/>
          <w:szCs w:val="28"/>
        </w:rPr>
        <w:t xml:space="preserve">Планируемые объемы отпуска горячей воды приведены в </w:t>
      </w:r>
      <w:bookmarkStart w:id="22" w:name="_Hlk90573301"/>
      <w:r w:rsidRPr="00514832">
        <w:rPr>
          <w:sz w:val="28"/>
          <w:szCs w:val="28"/>
        </w:rPr>
        <w:t xml:space="preserve">таблице </w:t>
      </w:r>
      <w:bookmarkEnd w:id="22"/>
      <w:r w:rsidRPr="00514832">
        <w:rPr>
          <w:sz w:val="28"/>
          <w:szCs w:val="28"/>
        </w:rPr>
        <w:t>3.</w:t>
      </w:r>
    </w:p>
    <w:p w14:paraId="3888A836" w14:textId="77777777" w:rsidR="00514832" w:rsidRPr="00514832" w:rsidRDefault="00514832" w:rsidP="00514832">
      <w:pPr>
        <w:autoSpaceDE w:val="0"/>
        <w:autoSpaceDN w:val="0"/>
        <w:adjustRightInd w:val="0"/>
        <w:ind w:firstLine="709"/>
        <w:jc w:val="right"/>
        <w:rPr>
          <w:sz w:val="28"/>
          <w:szCs w:val="28"/>
        </w:rPr>
      </w:pPr>
    </w:p>
    <w:p w14:paraId="6DA9FBDA" w14:textId="77777777" w:rsidR="00514832" w:rsidRPr="00514832" w:rsidRDefault="00514832" w:rsidP="00514832">
      <w:pPr>
        <w:autoSpaceDE w:val="0"/>
        <w:autoSpaceDN w:val="0"/>
        <w:adjustRightInd w:val="0"/>
        <w:ind w:firstLine="709"/>
        <w:jc w:val="right"/>
        <w:rPr>
          <w:sz w:val="28"/>
          <w:szCs w:val="28"/>
        </w:rPr>
      </w:pPr>
    </w:p>
    <w:p w14:paraId="2D2FCB0A" w14:textId="77777777" w:rsidR="00514832" w:rsidRPr="00514832" w:rsidRDefault="00514832" w:rsidP="00514832">
      <w:pPr>
        <w:autoSpaceDE w:val="0"/>
        <w:autoSpaceDN w:val="0"/>
        <w:adjustRightInd w:val="0"/>
        <w:ind w:firstLine="709"/>
        <w:jc w:val="right"/>
        <w:rPr>
          <w:sz w:val="28"/>
          <w:szCs w:val="28"/>
        </w:rPr>
      </w:pPr>
    </w:p>
    <w:p w14:paraId="1D8D0764" w14:textId="77777777" w:rsidR="00514832" w:rsidRPr="00514832" w:rsidRDefault="00514832" w:rsidP="00514832">
      <w:pPr>
        <w:autoSpaceDE w:val="0"/>
        <w:autoSpaceDN w:val="0"/>
        <w:adjustRightInd w:val="0"/>
        <w:ind w:firstLine="709"/>
        <w:jc w:val="right"/>
        <w:rPr>
          <w:sz w:val="28"/>
          <w:szCs w:val="28"/>
        </w:rPr>
      </w:pPr>
    </w:p>
    <w:p w14:paraId="4661491D" w14:textId="77777777" w:rsidR="00514832" w:rsidRPr="00514832" w:rsidRDefault="00514832" w:rsidP="00514832">
      <w:pPr>
        <w:autoSpaceDE w:val="0"/>
        <w:autoSpaceDN w:val="0"/>
        <w:adjustRightInd w:val="0"/>
        <w:ind w:firstLine="709"/>
        <w:jc w:val="right"/>
        <w:rPr>
          <w:sz w:val="28"/>
          <w:szCs w:val="28"/>
        </w:rPr>
      </w:pPr>
    </w:p>
    <w:p w14:paraId="7DA5B632" w14:textId="77777777" w:rsidR="00514832" w:rsidRDefault="00514832" w:rsidP="00514832">
      <w:pPr>
        <w:autoSpaceDE w:val="0"/>
        <w:autoSpaceDN w:val="0"/>
        <w:adjustRightInd w:val="0"/>
        <w:ind w:firstLine="709"/>
        <w:jc w:val="right"/>
        <w:rPr>
          <w:sz w:val="28"/>
          <w:szCs w:val="28"/>
        </w:rPr>
        <w:sectPr w:rsidR="00514832" w:rsidSect="00514832">
          <w:headerReference w:type="default" r:id="rId9"/>
          <w:footerReference w:type="even" r:id="rId10"/>
          <w:headerReference w:type="first" r:id="rId11"/>
          <w:pgSz w:w="11906" w:h="16838"/>
          <w:pgMar w:top="851" w:right="567" w:bottom="851" w:left="1701" w:header="709" w:footer="709" w:gutter="0"/>
          <w:cols w:space="708"/>
          <w:titlePg/>
          <w:docGrid w:linePitch="381"/>
        </w:sectPr>
      </w:pPr>
    </w:p>
    <w:p w14:paraId="0CD0CFBC" w14:textId="594BA428" w:rsidR="00514832" w:rsidRPr="00514832" w:rsidRDefault="00514832" w:rsidP="00514832">
      <w:pPr>
        <w:autoSpaceDE w:val="0"/>
        <w:autoSpaceDN w:val="0"/>
        <w:adjustRightInd w:val="0"/>
        <w:ind w:firstLine="709"/>
        <w:jc w:val="right"/>
        <w:rPr>
          <w:sz w:val="28"/>
          <w:szCs w:val="28"/>
        </w:rPr>
      </w:pPr>
      <w:r w:rsidRPr="00514832">
        <w:rPr>
          <w:sz w:val="28"/>
          <w:szCs w:val="28"/>
        </w:rPr>
        <w:lastRenderedPageBreak/>
        <w:t>Таблица 3</w:t>
      </w:r>
    </w:p>
    <w:p w14:paraId="41BE285A" w14:textId="77777777" w:rsidR="00514832" w:rsidRPr="00514832" w:rsidRDefault="00514832" w:rsidP="00514832">
      <w:pPr>
        <w:ind w:left="-142" w:right="-144"/>
        <w:jc w:val="center"/>
        <w:rPr>
          <w:kern w:val="32"/>
          <w:sz w:val="28"/>
          <w:szCs w:val="28"/>
        </w:rPr>
      </w:pPr>
      <w:r w:rsidRPr="00514832">
        <w:rPr>
          <w:sz w:val="28"/>
          <w:szCs w:val="28"/>
        </w:rPr>
        <w:t xml:space="preserve">Объемы отпуска горячей воды </w:t>
      </w:r>
      <w:r w:rsidRPr="00514832">
        <w:rPr>
          <w:snapToGrid w:val="0"/>
          <w:sz w:val="28"/>
          <w:szCs w:val="28"/>
        </w:rPr>
        <w:t xml:space="preserve">ООО «Лесная поляна-Плюс» </w:t>
      </w:r>
      <w:r w:rsidRPr="00514832">
        <w:rPr>
          <w:snapToGrid w:val="0"/>
          <w:sz w:val="28"/>
          <w:szCs w:val="28"/>
        </w:rPr>
        <w:br/>
        <w:t xml:space="preserve">(котельная №74, расположенная по адресу ул. Осенний бульвар, 2А) </w:t>
      </w:r>
      <w:r w:rsidRPr="00514832">
        <w:rPr>
          <w:snapToGrid w:val="0"/>
          <w:sz w:val="28"/>
          <w:szCs w:val="28"/>
        </w:rPr>
        <w:br/>
      </w:r>
      <w:r w:rsidRPr="00514832">
        <w:rPr>
          <w:sz w:val="28"/>
          <w:szCs w:val="28"/>
        </w:rPr>
        <w:t>в закрытой системе горячего водоснабжения на 2024 год</w:t>
      </w:r>
      <w:r w:rsidRPr="00514832">
        <w:rPr>
          <w:kern w:val="32"/>
          <w:sz w:val="28"/>
          <w:szCs w:val="28"/>
        </w:rPr>
        <w:t>.</w:t>
      </w:r>
    </w:p>
    <w:p w14:paraId="371EE25B" w14:textId="77777777" w:rsidR="00514832" w:rsidRPr="00514832" w:rsidRDefault="00514832" w:rsidP="00514832">
      <w:pPr>
        <w:ind w:left="-142" w:right="-144"/>
        <w:jc w:val="center"/>
        <w:rPr>
          <w:szCs w:val="20"/>
        </w:rPr>
      </w:pPr>
    </w:p>
    <w:tbl>
      <w:tblPr>
        <w:tblW w:w="4821" w:type="pct"/>
        <w:tblInd w:w="108" w:type="dxa"/>
        <w:tblLayout w:type="fixed"/>
        <w:tblLook w:val="04A0" w:firstRow="1" w:lastRow="0" w:firstColumn="1" w:lastColumn="0" w:noHBand="0" w:noVBand="1"/>
      </w:tblPr>
      <w:tblGrid>
        <w:gridCol w:w="2634"/>
        <w:gridCol w:w="554"/>
        <w:gridCol w:w="1523"/>
        <w:gridCol w:w="1522"/>
        <w:gridCol w:w="1522"/>
        <w:gridCol w:w="1528"/>
      </w:tblGrid>
      <w:tr w:rsidR="00514832" w:rsidRPr="00514832" w14:paraId="70F55B80" w14:textId="77777777" w:rsidTr="00CC2B2E">
        <w:trPr>
          <w:trHeight w:val="433"/>
        </w:trPr>
        <w:tc>
          <w:tcPr>
            <w:tcW w:w="141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E98D9" w14:textId="77777777" w:rsidR="00514832" w:rsidRPr="00514832" w:rsidRDefault="00514832" w:rsidP="00514832">
            <w:pPr>
              <w:jc w:val="center"/>
              <w:rPr>
                <w:sz w:val="22"/>
                <w:szCs w:val="22"/>
              </w:rPr>
            </w:pPr>
            <w:r w:rsidRPr="00514832">
              <w:rPr>
                <w:sz w:val="22"/>
                <w:szCs w:val="22"/>
              </w:rPr>
              <w:t>Наименование показателя</w:t>
            </w:r>
          </w:p>
        </w:tc>
        <w:tc>
          <w:tcPr>
            <w:tcW w:w="2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A83DE" w14:textId="77777777" w:rsidR="00514832" w:rsidRPr="00514832" w:rsidRDefault="00514832" w:rsidP="00514832">
            <w:pPr>
              <w:jc w:val="center"/>
              <w:rPr>
                <w:sz w:val="22"/>
                <w:szCs w:val="22"/>
              </w:rPr>
            </w:pPr>
            <w:r w:rsidRPr="00514832">
              <w:rPr>
                <w:sz w:val="22"/>
                <w:szCs w:val="22"/>
              </w:rPr>
              <w:t>Ед. изм.</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C1969F" w14:textId="77777777" w:rsidR="00514832" w:rsidRPr="00514832" w:rsidRDefault="00514832" w:rsidP="00514832">
            <w:pPr>
              <w:jc w:val="center"/>
              <w:rPr>
                <w:sz w:val="22"/>
                <w:szCs w:val="22"/>
              </w:rPr>
            </w:pPr>
            <w:r w:rsidRPr="00514832">
              <w:rPr>
                <w:sz w:val="22"/>
                <w:szCs w:val="22"/>
              </w:rPr>
              <w:t>Предложения предприятия на 2024</w:t>
            </w:r>
          </w:p>
        </w:tc>
        <w:tc>
          <w:tcPr>
            <w:tcW w:w="8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BC035D" w14:textId="77777777" w:rsidR="00514832" w:rsidRPr="00514832" w:rsidRDefault="00514832" w:rsidP="00514832">
            <w:pPr>
              <w:jc w:val="center"/>
              <w:rPr>
                <w:sz w:val="22"/>
                <w:szCs w:val="22"/>
              </w:rPr>
            </w:pPr>
            <w:proofErr w:type="spellStart"/>
            <w:r w:rsidRPr="00514832">
              <w:rPr>
                <w:sz w:val="22"/>
                <w:szCs w:val="22"/>
              </w:rPr>
              <w:t>Предложе-ния</w:t>
            </w:r>
            <w:proofErr w:type="spellEnd"/>
            <w:r w:rsidRPr="00514832">
              <w:rPr>
                <w:sz w:val="22"/>
                <w:szCs w:val="22"/>
              </w:rPr>
              <w:t xml:space="preserve"> экспертов на период с 24.05.2024 по 31.12.2024</w:t>
            </w:r>
          </w:p>
        </w:tc>
        <w:tc>
          <w:tcPr>
            <w:tcW w:w="164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9EA12" w14:textId="77777777" w:rsidR="00514832" w:rsidRPr="00514832" w:rsidRDefault="00514832" w:rsidP="00514832">
            <w:pPr>
              <w:jc w:val="center"/>
              <w:rPr>
                <w:sz w:val="22"/>
                <w:szCs w:val="22"/>
              </w:rPr>
            </w:pPr>
            <w:r w:rsidRPr="00514832">
              <w:rPr>
                <w:sz w:val="22"/>
                <w:szCs w:val="22"/>
              </w:rPr>
              <w:t>в том числе</w:t>
            </w:r>
          </w:p>
        </w:tc>
      </w:tr>
      <w:tr w:rsidR="00514832" w:rsidRPr="00514832" w14:paraId="6B05C1FD" w14:textId="77777777" w:rsidTr="00CC2B2E">
        <w:trPr>
          <w:trHeight w:val="433"/>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0FC428BA" w14:textId="77777777" w:rsidR="00514832" w:rsidRPr="00514832" w:rsidRDefault="00514832" w:rsidP="00514832">
            <w:pPr>
              <w:rPr>
                <w:sz w:val="22"/>
                <w:szCs w:val="22"/>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735B1859" w14:textId="77777777" w:rsidR="00514832" w:rsidRPr="00514832" w:rsidRDefault="00514832" w:rsidP="00514832">
            <w:pPr>
              <w:rPr>
                <w:sz w:val="22"/>
                <w:szCs w:val="22"/>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08C1F1B1" w14:textId="77777777" w:rsidR="00514832" w:rsidRPr="00514832" w:rsidRDefault="00514832" w:rsidP="00514832">
            <w:pPr>
              <w:rPr>
                <w:sz w:val="22"/>
                <w:szCs w:val="22"/>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1361C162" w14:textId="77777777" w:rsidR="00514832" w:rsidRPr="00514832" w:rsidRDefault="00514832" w:rsidP="00514832">
            <w:pPr>
              <w:rPr>
                <w:sz w:val="22"/>
                <w:szCs w:val="22"/>
              </w:rPr>
            </w:pPr>
          </w:p>
        </w:tc>
        <w:tc>
          <w:tcPr>
            <w:tcW w:w="1643" w:type="pct"/>
            <w:gridSpan w:val="2"/>
            <w:vMerge/>
            <w:tcBorders>
              <w:top w:val="single" w:sz="4" w:space="0" w:color="auto"/>
              <w:left w:val="single" w:sz="4" w:space="0" w:color="auto"/>
              <w:bottom w:val="single" w:sz="4" w:space="0" w:color="auto"/>
              <w:right w:val="single" w:sz="4" w:space="0" w:color="auto"/>
            </w:tcBorders>
            <w:vAlign w:val="center"/>
            <w:hideMark/>
          </w:tcPr>
          <w:p w14:paraId="28449B47" w14:textId="77777777" w:rsidR="00514832" w:rsidRPr="00514832" w:rsidRDefault="00514832" w:rsidP="00514832">
            <w:pPr>
              <w:rPr>
                <w:sz w:val="22"/>
                <w:szCs w:val="22"/>
              </w:rPr>
            </w:pPr>
          </w:p>
        </w:tc>
      </w:tr>
      <w:tr w:rsidR="00514832" w:rsidRPr="00514832" w14:paraId="0BDE099E" w14:textId="77777777" w:rsidTr="00CC2B2E">
        <w:trPr>
          <w:trHeight w:val="395"/>
        </w:trPr>
        <w:tc>
          <w:tcPr>
            <w:tcW w:w="1418" w:type="pct"/>
            <w:vMerge/>
            <w:tcBorders>
              <w:top w:val="single" w:sz="4" w:space="0" w:color="auto"/>
              <w:left w:val="single" w:sz="4" w:space="0" w:color="auto"/>
              <w:bottom w:val="single" w:sz="4" w:space="0" w:color="auto"/>
              <w:right w:val="single" w:sz="4" w:space="0" w:color="auto"/>
            </w:tcBorders>
            <w:vAlign w:val="center"/>
            <w:hideMark/>
          </w:tcPr>
          <w:p w14:paraId="56F006E3" w14:textId="77777777" w:rsidR="00514832" w:rsidRPr="00514832" w:rsidRDefault="00514832" w:rsidP="00514832">
            <w:pPr>
              <w:rPr>
                <w:sz w:val="22"/>
                <w:szCs w:val="22"/>
              </w:rPr>
            </w:pPr>
          </w:p>
        </w:tc>
        <w:tc>
          <w:tcPr>
            <w:tcW w:w="298" w:type="pct"/>
            <w:vMerge/>
            <w:tcBorders>
              <w:top w:val="single" w:sz="4" w:space="0" w:color="auto"/>
              <w:left w:val="single" w:sz="4" w:space="0" w:color="auto"/>
              <w:bottom w:val="single" w:sz="4" w:space="0" w:color="auto"/>
              <w:right w:val="single" w:sz="4" w:space="0" w:color="auto"/>
            </w:tcBorders>
            <w:vAlign w:val="center"/>
            <w:hideMark/>
          </w:tcPr>
          <w:p w14:paraId="51451598" w14:textId="77777777" w:rsidR="00514832" w:rsidRPr="00514832" w:rsidRDefault="00514832" w:rsidP="00514832">
            <w:pPr>
              <w:rPr>
                <w:sz w:val="22"/>
                <w:szCs w:val="22"/>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625A4DF8" w14:textId="77777777" w:rsidR="00514832" w:rsidRPr="00514832" w:rsidRDefault="00514832" w:rsidP="00514832">
            <w:pPr>
              <w:rPr>
                <w:sz w:val="22"/>
                <w:szCs w:val="22"/>
              </w:rPr>
            </w:pPr>
          </w:p>
        </w:tc>
        <w:tc>
          <w:tcPr>
            <w:tcW w:w="820" w:type="pct"/>
            <w:vMerge/>
            <w:tcBorders>
              <w:top w:val="single" w:sz="4" w:space="0" w:color="auto"/>
              <w:left w:val="single" w:sz="4" w:space="0" w:color="auto"/>
              <w:bottom w:val="single" w:sz="4" w:space="0" w:color="auto"/>
              <w:right w:val="single" w:sz="4" w:space="0" w:color="auto"/>
            </w:tcBorders>
            <w:vAlign w:val="center"/>
            <w:hideMark/>
          </w:tcPr>
          <w:p w14:paraId="3D6E168F" w14:textId="77777777" w:rsidR="00514832" w:rsidRPr="00514832" w:rsidRDefault="00514832" w:rsidP="00514832">
            <w:pPr>
              <w:rPr>
                <w:sz w:val="22"/>
                <w:szCs w:val="22"/>
              </w:rPr>
            </w:pPr>
          </w:p>
        </w:tc>
        <w:tc>
          <w:tcPr>
            <w:tcW w:w="820" w:type="pct"/>
            <w:tcBorders>
              <w:top w:val="nil"/>
              <w:left w:val="nil"/>
              <w:bottom w:val="single" w:sz="4" w:space="0" w:color="auto"/>
              <w:right w:val="single" w:sz="4" w:space="0" w:color="auto"/>
            </w:tcBorders>
            <w:shd w:val="clear" w:color="auto" w:fill="auto"/>
            <w:vAlign w:val="center"/>
            <w:hideMark/>
          </w:tcPr>
          <w:p w14:paraId="43644244" w14:textId="77777777" w:rsidR="00514832" w:rsidRPr="00514832" w:rsidRDefault="00514832" w:rsidP="00514832">
            <w:pPr>
              <w:jc w:val="center"/>
              <w:rPr>
                <w:sz w:val="22"/>
                <w:szCs w:val="22"/>
              </w:rPr>
            </w:pPr>
            <w:r w:rsidRPr="00514832">
              <w:rPr>
                <w:sz w:val="22"/>
                <w:szCs w:val="22"/>
              </w:rPr>
              <w:t>с 24.05.2024 по 30.06.2024</w:t>
            </w:r>
          </w:p>
        </w:tc>
        <w:tc>
          <w:tcPr>
            <w:tcW w:w="823" w:type="pct"/>
            <w:tcBorders>
              <w:top w:val="nil"/>
              <w:left w:val="nil"/>
              <w:bottom w:val="single" w:sz="4" w:space="0" w:color="auto"/>
              <w:right w:val="single" w:sz="4" w:space="0" w:color="auto"/>
            </w:tcBorders>
            <w:shd w:val="clear" w:color="auto" w:fill="auto"/>
            <w:vAlign w:val="center"/>
            <w:hideMark/>
          </w:tcPr>
          <w:p w14:paraId="784F0E21" w14:textId="77777777" w:rsidR="00514832" w:rsidRPr="00514832" w:rsidRDefault="00514832" w:rsidP="00514832">
            <w:pPr>
              <w:jc w:val="center"/>
              <w:rPr>
                <w:sz w:val="22"/>
                <w:szCs w:val="22"/>
              </w:rPr>
            </w:pPr>
            <w:r w:rsidRPr="00514832">
              <w:rPr>
                <w:sz w:val="22"/>
                <w:szCs w:val="22"/>
              </w:rPr>
              <w:t>с 01.07.2024 по 31.12.2024</w:t>
            </w:r>
          </w:p>
        </w:tc>
      </w:tr>
      <w:tr w:rsidR="00514832" w:rsidRPr="00514832" w14:paraId="51814E46" w14:textId="77777777" w:rsidTr="00CC2B2E">
        <w:trPr>
          <w:trHeight w:val="442"/>
        </w:trPr>
        <w:tc>
          <w:tcPr>
            <w:tcW w:w="1418" w:type="pct"/>
            <w:tcBorders>
              <w:top w:val="nil"/>
              <w:left w:val="single" w:sz="4" w:space="0" w:color="auto"/>
              <w:bottom w:val="single" w:sz="4" w:space="0" w:color="auto"/>
              <w:right w:val="single" w:sz="4" w:space="0" w:color="auto"/>
            </w:tcBorders>
            <w:shd w:val="clear" w:color="auto" w:fill="auto"/>
            <w:vAlign w:val="center"/>
          </w:tcPr>
          <w:p w14:paraId="6023AF2A" w14:textId="77777777" w:rsidR="00514832" w:rsidRPr="00514832" w:rsidRDefault="00514832" w:rsidP="00514832">
            <w:pPr>
              <w:rPr>
                <w:sz w:val="22"/>
                <w:szCs w:val="22"/>
              </w:rPr>
            </w:pPr>
            <w:r w:rsidRPr="00514832">
              <w:rPr>
                <w:sz w:val="22"/>
                <w:szCs w:val="22"/>
              </w:rPr>
              <w:t>Холодная вода всего</w:t>
            </w:r>
          </w:p>
        </w:tc>
        <w:tc>
          <w:tcPr>
            <w:tcW w:w="298" w:type="pct"/>
            <w:tcBorders>
              <w:top w:val="nil"/>
              <w:left w:val="nil"/>
              <w:bottom w:val="single" w:sz="4" w:space="0" w:color="auto"/>
              <w:right w:val="single" w:sz="4" w:space="0" w:color="auto"/>
            </w:tcBorders>
            <w:shd w:val="clear" w:color="auto" w:fill="auto"/>
            <w:noWrap/>
            <w:vAlign w:val="center"/>
          </w:tcPr>
          <w:p w14:paraId="5403C402" w14:textId="77777777" w:rsidR="00514832" w:rsidRPr="00514832" w:rsidRDefault="00514832" w:rsidP="00514832">
            <w:pPr>
              <w:jc w:val="center"/>
              <w:rPr>
                <w:sz w:val="22"/>
                <w:szCs w:val="22"/>
              </w:rPr>
            </w:pPr>
            <w:r w:rsidRPr="00514832">
              <w:rPr>
                <w:sz w:val="22"/>
                <w:szCs w:val="22"/>
              </w:rPr>
              <w:t>м</w:t>
            </w:r>
            <w:r w:rsidRPr="00514832">
              <w:rPr>
                <w:sz w:val="22"/>
                <w:szCs w:val="22"/>
                <w:vertAlign w:val="superscript"/>
              </w:rPr>
              <w:t>3</w:t>
            </w:r>
          </w:p>
        </w:tc>
        <w:tc>
          <w:tcPr>
            <w:tcW w:w="820" w:type="pct"/>
            <w:tcBorders>
              <w:top w:val="nil"/>
              <w:left w:val="nil"/>
              <w:bottom w:val="single" w:sz="4" w:space="0" w:color="auto"/>
              <w:right w:val="single" w:sz="4" w:space="0" w:color="auto"/>
            </w:tcBorders>
            <w:shd w:val="clear" w:color="auto" w:fill="auto"/>
            <w:noWrap/>
            <w:vAlign w:val="center"/>
          </w:tcPr>
          <w:p w14:paraId="2F837431" w14:textId="77777777" w:rsidR="00514832" w:rsidRPr="00514832" w:rsidRDefault="00514832" w:rsidP="00514832">
            <w:pPr>
              <w:jc w:val="center"/>
              <w:rPr>
                <w:sz w:val="22"/>
                <w:szCs w:val="22"/>
              </w:rPr>
            </w:pPr>
            <w:r w:rsidRPr="00514832">
              <w:rPr>
                <w:sz w:val="22"/>
                <w:szCs w:val="22"/>
              </w:rPr>
              <w:t>13 454,00</w:t>
            </w:r>
          </w:p>
        </w:tc>
        <w:tc>
          <w:tcPr>
            <w:tcW w:w="820" w:type="pct"/>
            <w:tcBorders>
              <w:top w:val="nil"/>
              <w:left w:val="nil"/>
              <w:bottom w:val="single" w:sz="4" w:space="0" w:color="auto"/>
              <w:right w:val="single" w:sz="4" w:space="0" w:color="auto"/>
            </w:tcBorders>
            <w:shd w:val="clear" w:color="auto" w:fill="auto"/>
            <w:noWrap/>
            <w:vAlign w:val="center"/>
          </w:tcPr>
          <w:p w14:paraId="610D521E" w14:textId="77777777" w:rsidR="00514832" w:rsidRPr="00514832" w:rsidRDefault="00514832" w:rsidP="00514832">
            <w:pPr>
              <w:jc w:val="center"/>
              <w:rPr>
                <w:sz w:val="22"/>
                <w:szCs w:val="22"/>
              </w:rPr>
            </w:pPr>
            <w:r w:rsidRPr="00514832">
              <w:rPr>
                <w:sz w:val="22"/>
                <w:szCs w:val="22"/>
              </w:rPr>
              <w:t>8 161,00</w:t>
            </w:r>
          </w:p>
        </w:tc>
        <w:tc>
          <w:tcPr>
            <w:tcW w:w="820" w:type="pct"/>
            <w:tcBorders>
              <w:top w:val="nil"/>
              <w:left w:val="nil"/>
              <w:bottom w:val="single" w:sz="4" w:space="0" w:color="auto"/>
              <w:right w:val="single" w:sz="4" w:space="0" w:color="auto"/>
            </w:tcBorders>
            <w:shd w:val="clear" w:color="auto" w:fill="auto"/>
            <w:vAlign w:val="center"/>
          </w:tcPr>
          <w:p w14:paraId="57142C54" w14:textId="77777777" w:rsidR="00514832" w:rsidRPr="00514832" w:rsidRDefault="00514832" w:rsidP="00514832">
            <w:pPr>
              <w:jc w:val="center"/>
              <w:rPr>
                <w:sz w:val="22"/>
                <w:szCs w:val="22"/>
              </w:rPr>
            </w:pPr>
            <w:r w:rsidRPr="00514832">
              <w:rPr>
                <w:sz w:val="22"/>
                <w:szCs w:val="22"/>
              </w:rPr>
              <w:t>1 397,00</w:t>
            </w:r>
          </w:p>
        </w:tc>
        <w:tc>
          <w:tcPr>
            <w:tcW w:w="823" w:type="pct"/>
            <w:tcBorders>
              <w:top w:val="nil"/>
              <w:left w:val="nil"/>
              <w:bottom w:val="single" w:sz="4" w:space="0" w:color="auto"/>
              <w:right w:val="single" w:sz="4" w:space="0" w:color="auto"/>
            </w:tcBorders>
            <w:shd w:val="clear" w:color="auto" w:fill="auto"/>
            <w:vAlign w:val="center"/>
          </w:tcPr>
          <w:p w14:paraId="3BF56DC7" w14:textId="77777777" w:rsidR="00514832" w:rsidRPr="00514832" w:rsidRDefault="00514832" w:rsidP="00514832">
            <w:pPr>
              <w:jc w:val="center"/>
              <w:rPr>
                <w:sz w:val="22"/>
                <w:szCs w:val="22"/>
              </w:rPr>
            </w:pPr>
            <w:r w:rsidRPr="00514832">
              <w:rPr>
                <w:sz w:val="22"/>
                <w:szCs w:val="22"/>
              </w:rPr>
              <w:t>6 764,00</w:t>
            </w:r>
          </w:p>
        </w:tc>
      </w:tr>
      <w:tr w:rsidR="00514832" w:rsidRPr="00514832" w14:paraId="3658BFD0" w14:textId="77777777" w:rsidTr="00CC2B2E">
        <w:trPr>
          <w:trHeight w:val="442"/>
        </w:trPr>
        <w:tc>
          <w:tcPr>
            <w:tcW w:w="1418" w:type="pct"/>
            <w:tcBorders>
              <w:top w:val="nil"/>
              <w:left w:val="single" w:sz="4" w:space="0" w:color="auto"/>
              <w:bottom w:val="single" w:sz="4" w:space="0" w:color="auto"/>
              <w:right w:val="single" w:sz="4" w:space="0" w:color="auto"/>
            </w:tcBorders>
            <w:shd w:val="clear" w:color="auto" w:fill="auto"/>
            <w:vAlign w:val="center"/>
            <w:hideMark/>
          </w:tcPr>
          <w:p w14:paraId="68A4AB3E" w14:textId="77777777" w:rsidR="00514832" w:rsidRPr="00514832" w:rsidRDefault="00514832" w:rsidP="00514832">
            <w:pPr>
              <w:rPr>
                <w:sz w:val="22"/>
                <w:szCs w:val="22"/>
              </w:rPr>
            </w:pPr>
            <w:r w:rsidRPr="00514832">
              <w:rPr>
                <w:sz w:val="22"/>
                <w:szCs w:val="22"/>
              </w:rPr>
              <w:t>Всего полезный отпуск на сторону, в т.ч.</w:t>
            </w:r>
          </w:p>
        </w:tc>
        <w:tc>
          <w:tcPr>
            <w:tcW w:w="298" w:type="pct"/>
            <w:tcBorders>
              <w:top w:val="nil"/>
              <w:left w:val="nil"/>
              <w:bottom w:val="single" w:sz="4" w:space="0" w:color="auto"/>
              <w:right w:val="single" w:sz="4" w:space="0" w:color="auto"/>
            </w:tcBorders>
            <w:shd w:val="clear" w:color="auto" w:fill="auto"/>
            <w:noWrap/>
            <w:vAlign w:val="center"/>
            <w:hideMark/>
          </w:tcPr>
          <w:p w14:paraId="104A653C" w14:textId="77777777" w:rsidR="00514832" w:rsidRPr="00514832" w:rsidRDefault="00514832" w:rsidP="00514832">
            <w:pPr>
              <w:jc w:val="center"/>
              <w:rPr>
                <w:sz w:val="22"/>
                <w:szCs w:val="22"/>
              </w:rPr>
            </w:pPr>
            <w:r w:rsidRPr="00514832">
              <w:rPr>
                <w:sz w:val="22"/>
                <w:szCs w:val="22"/>
              </w:rPr>
              <w:t>м</w:t>
            </w:r>
            <w:r w:rsidRPr="00514832">
              <w:rPr>
                <w:sz w:val="22"/>
                <w:szCs w:val="22"/>
                <w:vertAlign w:val="superscript"/>
              </w:rPr>
              <w:t>3</w:t>
            </w:r>
          </w:p>
        </w:tc>
        <w:tc>
          <w:tcPr>
            <w:tcW w:w="820" w:type="pct"/>
            <w:tcBorders>
              <w:top w:val="nil"/>
              <w:left w:val="nil"/>
              <w:bottom w:val="single" w:sz="4" w:space="0" w:color="auto"/>
              <w:right w:val="single" w:sz="4" w:space="0" w:color="auto"/>
            </w:tcBorders>
            <w:shd w:val="clear" w:color="auto" w:fill="auto"/>
            <w:noWrap/>
            <w:vAlign w:val="center"/>
          </w:tcPr>
          <w:p w14:paraId="111A5E01" w14:textId="77777777" w:rsidR="00514832" w:rsidRPr="00514832" w:rsidRDefault="00514832" w:rsidP="00514832">
            <w:pPr>
              <w:jc w:val="center"/>
              <w:rPr>
                <w:sz w:val="22"/>
                <w:szCs w:val="22"/>
              </w:rPr>
            </w:pPr>
            <w:r w:rsidRPr="00514832">
              <w:rPr>
                <w:sz w:val="22"/>
                <w:szCs w:val="22"/>
              </w:rPr>
              <w:t>13 454,00</w:t>
            </w:r>
          </w:p>
        </w:tc>
        <w:tc>
          <w:tcPr>
            <w:tcW w:w="820" w:type="pct"/>
            <w:tcBorders>
              <w:top w:val="nil"/>
              <w:left w:val="nil"/>
              <w:bottom w:val="single" w:sz="4" w:space="0" w:color="auto"/>
              <w:right w:val="single" w:sz="4" w:space="0" w:color="auto"/>
            </w:tcBorders>
            <w:shd w:val="clear" w:color="auto" w:fill="auto"/>
            <w:noWrap/>
            <w:vAlign w:val="center"/>
          </w:tcPr>
          <w:p w14:paraId="3B951079" w14:textId="77777777" w:rsidR="00514832" w:rsidRPr="00514832" w:rsidRDefault="00514832" w:rsidP="00514832">
            <w:pPr>
              <w:jc w:val="center"/>
              <w:rPr>
                <w:sz w:val="22"/>
                <w:szCs w:val="22"/>
              </w:rPr>
            </w:pPr>
            <w:r w:rsidRPr="00514832">
              <w:rPr>
                <w:sz w:val="22"/>
                <w:szCs w:val="22"/>
              </w:rPr>
              <w:t>8 161,00</w:t>
            </w:r>
          </w:p>
        </w:tc>
        <w:tc>
          <w:tcPr>
            <w:tcW w:w="820" w:type="pct"/>
            <w:tcBorders>
              <w:top w:val="nil"/>
              <w:left w:val="nil"/>
              <w:bottom w:val="single" w:sz="4" w:space="0" w:color="auto"/>
              <w:right w:val="single" w:sz="4" w:space="0" w:color="auto"/>
            </w:tcBorders>
            <w:shd w:val="clear" w:color="auto" w:fill="auto"/>
            <w:vAlign w:val="center"/>
          </w:tcPr>
          <w:p w14:paraId="60A5D011" w14:textId="77777777" w:rsidR="00514832" w:rsidRPr="00514832" w:rsidRDefault="00514832" w:rsidP="00514832">
            <w:pPr>
              <w:jc w:val="center"/>
              <w:rPr>
                <w:sz w:val="22"/>
                <w:szCs w:val="22"/>
              </w:rPr>
            </w:pPr>
            <w:r w:rsidRPr="00514832">
              <w:rPr>
                <w:sz w:val="22"/>
                <w:szCs w:val="22"/>
              </w:rPr>
              <w:t>1 397,00</w:t>
            </w:r>
          </w:p>
        </w:tc>
        <w:tc>
          <w:tcPr>
            <w:tcW w:w="823" w:type="pct"/>
            <w:tcBorders>
              <w:top w:val="nil"/>
              <w:left w:val="nil"/>
              <w:bottom w:val="single" w:sz="4" w:space="0" w:color="auto"/>
              <w:right w:val="single" w:sz="4" w:space="0" w:color="auto"/>
            </w:tcBorders>
            <w:shd w:val="clear" w:color="auto" w:fill="auto"/>
            <w:vAlign w:val="center"/>
          </w:tcPr>
          <w:p w14:paraId="542BFB69" w14:textId="77777777" w:rsidR="00514832" w:rsidRPr="00514832" w:rsidRDefault="00514832" w:rsidP="00514832">
            <w:pPr>
              <w:jc w:val="center"/>
              <w:rPr>
                <w:sz w:val="22"/>
                <w:szCs w:val="22"/>
              </w:rPr>
            </w:pPr>
            <w:r w:rsidRPr="00514832">
              <w:rPr>
                <w:sz w:val="22"/>
                <w:szCs w:val="22"/>
              </w:rPr>
              <w:t>6 764,00</w:t>
            </w:r>
          </w:p>
        </w:tc>
      </w:tr>
      <w:tr w:rsidR="00514832" w:rsidRPr="00514832" w14:paraId="52C87E62" w14:textId="77777777" w:rsidTr="00CC2B2E">
        <w:trPr>
          <w:trHeight w:val="209"/>
        </w:trPr>
        <w:tc>
          <w:tcPr>
            <w:tcW w:w="1418" w:type="pct"/>
            <w:tcBorders>
              <w:top w:val="nil"/>
              <w:left w:val="single" w:sz="4" w:space="0" w:color="auto"/>
              <w:bottom w:val="single" w:sz="4" w:space="0" w:color="auto"/>
              <w:right w:val="single" w:sz="4" w:space="0" w:color="auto"/>
            </w:tcBorders>
            <w:shd w:val="clear" w:color="auto" w:fill="auto"/>
            <w:noWrap/>
            <w:vAlign w:val="center"/>
            <w:hideMark/>
          </w:tcPr>
          <w:p w14:paraId="05C37225" w14:textId="77777777" w:rsidR="00514832" w:rsidRPr="00514832" w:rsidRDefault="00514832" w:rsidP="00514832">
            <w:pPr>
              <w:rPr>
                <w:sz w:val="22"/>
                <w:szCs w:val="22"/>
              </w:rPr>
            </w:pPr>
            <w:r w:rsidRPr="00514832">
              <w:rPr>
                <w:sz w:val="22"/>
                <w:szCs w:val="22"/>
              </w:rPr>
              <w:t xml:space="preserve">  Жилищные организации</w:t>
            </w:r>
          </w:p>
        </w:tc>
        <w:tc>
          <w:tcPr>
            <w:tcW w:w="298" w:type="pct"/>
            <w:tcBorders>
              <w:top w:val="nil"/>
              <w:left w:val="nil"/>
              <w:bottom w:val="single" w:sz="4" w:space="0" w:color="auto"/>
              <w:right w:val="single" w:sz="4" w:space="0" w:color="auto"/>
            </w:tcBorders>
            <w:shd w:val="clear" w:color="auto" w:fill="auto"/>
            <w:noWrap/>
            <w:vAlign w:val="center"/>
            <w:hideMark/>
          </w:tcPr>
          <w:p w14:paraId="35FEB847" w14:textId="77777777" w:rsidR="00514832" w:rsidRPr="00514832" w:rsidRDefault="00514832" w:rsidP="00514832">
            <w:pPr>
              <w:jc w:val="center"/>
              <w:rPr>
                <w:sz w:val="22"/>
                <w:szCs w:val="22"/>
              </w:rPr>
            </w:pPr>
            <w:r w:rsidRPr="00514832">
              <w:rPr>
                <w:sz w:val="22"/>
                <w:szCs w:val="22"/>
              </w:rPr>
              <w:t>м</w:t>
            </w:r>
            <w:r w:rsidRPr="00514832">
              <w:rPr>
                <w:sz w:val="22"/>
                <w:szCs w:val="22"/>
                <w:vertAlign w:val="superscript"/>
              </w:rPr>
              <w:t>3</w:t>
            </w:r>
          </w:p>
        </w:tc>
        <w:tc>
          <w:tcPr>
            <w:tcW w:w="820" w:type="pct"/>
            <w:tcBorders>
              <w:top w:val="nil"/>
              <w:left w:val="nil"/>
              <w:bottom w:val="single" w:sz="4" w:space="0" w:color="auto"/>
              <w:right w:val="single" w:sz="4" w:space="0" w:color="auto"/>
            </w:tcBorders>
            <w:shd w:val="clear" w:color="auto" w:fill="auto"/>
            <w:noWrap/>
            <w:vAlign w:val="center"/>
          </w:tcPr>
          <w:p w14:paraId="07F05689" w14:textId="77777777" w:rsidR="00514832" w:rsidRPr="00514832" w:rsidRDefault="00514832" w:rsidP="00514832">
            <w:pPr>
              <w:jc w:val="center"/>
              <w:rPr>
                <w:sz w:val="22"/>
                <w:szCs w:val="22"/>
              </w:rPr>
            </w:pPr>
            <w:r w:rsidRPr="00514832">
              <w:rPr>
                <w:sz w:val="22"/>
                <w:szCs w:val="22"/>
              </w:rPr>
              <w:t>13 016,00</w:t>
            </w:r>
          </w:p>
        </w:tc>
        <w:tc>
          <w:tcPr>
            <w:tcW w:w="820" w:type="pct"/>
            <w:tcBorders>
              <w:top w:val="nil"/>
              <w:left w:val="nil"/>
              <w:bottom w:val="single" w:sz="4" w:space="0" w:color="auto"/>
              <w:right w:val="single" w:sz="4" w:space="0" w:color="auto"/>
            </w:tcBorders>
            <w:shd w:val="clear" w:color="auto" w:fill="auto"/>
            <w:noWrap/>
            <w:vAlign w:val="center"/>
          </w:tcPr>
          <w:p w14:paraId="2A3477F9" w14:textId="77777777" w:rsidR="00514832" w:rsidRPr="00514832" w:rsidRDefault="00514832" w:rsidP="00514832">
            <w:pPr>
              <w:jc w:val="center"/>
              <w:rPr>
                <w:sz w:val="22"/>
                <w:szCs w:val="22"/>
              </w:rPr>
            </w:pPr>
            <w:r w:rsidRPr="00514832">
              <w:rPr>
                <w:sz w:val="22"/>
                <w:szCs w:val="22"/>
              </w:rPr>
              <w:t>7 895,00</w:t>
            </w:r>
          </w:p>
        </w:tc>
        <w:tc>
          <w:tcPr>
            <w:tcW w:w="820" w:type="pct"/>
            <w:tcBorders>
              <w:top w:val="nil"/>
              <w:left w:val="nil"/>
              <w:bottom w:val="single" w:sz="4" w:space="0" w:color="auto"/>
              <w:right w:val="single" w:sz="4" w:space="0" w:color="auto"/>
            </w:tcBorders>
            <w:shd w:val="clear" w:color="auto" w:fill="auto"/>
            <w:vAlign w:val="center"/>
          </w:tcPr>
          <w:p w14:paraId="39EB59C2" w14:textId="77777777" w:rsidR="00514832" w:rsidRPr="00514832" w:rsidRDefault="00514832" w:rsidP="00514832">
            <w:pPr>
              <w:jc w:val="center"/>
              <w:rPr>
                <w:sz w:val="22"/>
                <w:szCs w:val="22"/>
              </w:rPr>
            </w:pPr>
            <w:r w:rsidRPr="00514832">
              <w:rPr>
                <w:sz w:val="22"/>
                <w:szCs w:val="22"/>
              </w:rPr>
              <w:t>1 351,00</w:t>
            </w:r>
          </w:p>
        </w:tc>
        <w:tc>
          <w:tcPr>
            <w:tcW w:w="823" w:type="pct"/>
            <w:tcBorders>
              <w:top w:val="nil"/>
              <w:left w:val="nil"/>
              <w:bottom w:val="single" w:sz="4" w:space="0" w:color="auto"/>
              <w:right w:val="single" w:sz="4" w:space="0" w:color="auto"/>
            </w:tcBorders>
            <w:shd w:val="clear" w:color="auto" w:fill="auto"/>
            <w:vAlign w:val="center"/>
          </w:tcPr>
          <w:p w14:paraId="14DF3A33" w14:textId="77777777" w:rsidR="00514832" w:rsidRPr="00514832" w:rsidRDefault="00514832" w:rsidP="00514832">
            <w:pPr>
              <w:jc w:val="center"/>
              <w:rPr>
                <w:sz w:val="22"/>
                <w:szCs w:val="22"/>
              </w:rPr>
            </w:pPr>
            <w:r w:rsidRPr="00514832">
              <w:rPr>
                <w:sz w:val="22"/>
                <w:szCs w:val="22"/>
              </w:rPr>
              <w:t>6 544,00</w:t>
            </w:r>
          </w:p>
        </w:tc>
      </w:tr>
      <w:tr w:rsidR="00514832" w:rsidRPr="00514832" w14:paraId="6DDFC0F0" w14:textId="77777777" w:rsidTr="00CC2B2E">
        <w:trPr>
          <w:trHeight w:val="481"/>
        </w:trPr>
        <w:tc>
          <w:tcPr>
            <w:tcW w:w="1418" w:type="pct"/>
            <w:tcBorders>
              <w:top w:val="nil"/>
              <w:left w:val="single" w:sz="4" w:space="0" w:color="auto"/>
              <w:bottom w:val="single" w:sz="4" w:space="0" w:color="auto"/>
              <w:right w:val="single" w:sz="4" w:space="0" w:color="auto"/>
            </w:tcBorders>
            <w:shd w:val="clear" w:color="auto" w:fill="auto"/>
            <w:noWrap/>
            <w:vAlign w:val="center"/>
            <w:hideMark/>
          </w:tcPr>
          <w:p w14:paraId="70A556DB" w14:textId="77777777" w:rsidR="00514832" w:rsidRPr="00514832" w:rsidRDefault="00514832" w:rsidP="00514832">
            <w:pPr>
              <w:rPr>
                <w:sz w:val="22"/>
                <w:szCs w:val="22"/>
              </w:rPr>
            </w:pPr>
            <w:r w:rsidRPr="00514832">
              <w:rPr>
                <w:sz w:val="22"/>
                <w:szCs w:val="22"/>
              </w:rPr>
              <w:t xml:space="preserve">   Бюджетные организации</w:t>
            </w:r>
          </w:p>
        </w:tc>
        <w:tc>
          <w:tcPr>
            <w:tcW w:w="298" w:type="pct"/>
            <w:tcBorders>
              <w:top w:val="nil"/>
              <w:left w:val="nil"/>
              <w:bottom w:val="single" w:sz="4" w:space="0" w:color="auto"/>
              <w:right w:val="single" w:sz="4" w:space="0" w:color="auto"/>
            </w:tcBorders>
            <w:shd w:val="clear" w:color="auto" w:fill="auto"/>
            <w:noWrap/>
            <w:vAlign w:val="center"/>
            <w:hideMark/>
          </w:tcPr>
          <w:p w14:paraId="120206EC" w14:textId="77777777" w:rsidR="00514832" w:rsidRPr="00514832" w:rsidRDefault="00514832" w:rsidP="00514832">
            <w:pPr>
              <w:jc w:val="center"/>
              <w:rPr>
                <w:sz w:val="22"/>
                <w:szCs w:val="22"/>
              </w:rPr>
            </w:pPr>
            <w:r w:rsidRPr="00514832">
              <w:rPr>
                <w:sz w:val="22"/>
                <w:szCs w:val="22"/>
              </w:rPr>
              <w:t>м</w:t>
            </w:r>
            <w:r w:rsidRPr="00514832">
              <w:rPr>
                <w:sz w:val="22"/>
                <w:szCs w:val="22"/>
                <w:vertAlign w:val="superscript"/>
              </w:rPr>
              <w:t>3</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72D04CD8" w14:textId="77777777" w:rsidR="00514832" w:rsidRPr="00514832" w:rsidRDefault="00514832" w:rsidP="00514832">
            <w:pPr>
              <w:jc w:val="center"/>
              <w:rPr>
                <w:sz w:val="22"/>
                <w:szCs w:val="22"/>
              </w:rPr>
            </w:pPr>
            <w:r w:rsidRPr="00514832">
              <w:rPr>
                <w:sz w:val="22"/>
                <w:szCs w:val="22"/>
              </w:rPr>
              <w:t>-</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14:paraId="3C20F4C1" w14:textId="77777777" w:rsidR="00514832" w:rsidRPr="00514832" w:rsidRDefault="00514832" w:rsidP="00514832">
            <w:pPr>
              <w:jc w:val="center"/>
              <w:rPr>
                <w:sz w:val="22"/>
                <w:szCs w:val="22"/>
              </w:rPr>
            </w:pPr>
            <w:r w:rsidRPr="00514832">
              <w:rPr>
                <w:sz w:val="22"/>
                <w:szCs w:val="22"/>
              </w:rPr>
              <w:t>-</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575A545F" w14:textId="77777777" w:rsidR="00514832" w:rsidRPr="00514832" w:rsidRDefault="00514832" w:rsidP="00514832">
            <w:pPr>
              <w:jc w:val="center"/>
              <w:rPr>
                <w:sz w:val="22"/>
                <w:szCs w:val="22"/>
              </w:rPr>
            </w:pPr>
            <w:r w:rsidRPr="00514832">
              <w:rPr>
                <w:sz w:val="22"/>
                <w:szCs w:val="22"/>
              </w:rPr>
              <w:t>-</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3F63AC8F" w14:textId="77777777" w:rsidR="00514832" w:rsidRPr="00514832" w:rsidRDefault="00514832" w:rsidP="00514832">
            <w:pPr>
              <w:jc w:val="center"/>
              <w:rPr>
                <w:sz w:val="22"/>
                <w:szCs w:val="22"/>
              </w:rPr>
            </w:pPr>
            <w:r w:rsidRPr="00514832">
              <w:rPr>
                <w:sz w:val="22"/>
                <w:szCs w:val="22"/>
              </w:rPr>
              <w:t>-</w:t>
            </w:r>
          </w:p>
        </w:tc>
      </w:tr>
      <w:tr w:rsidR="00514832" w:rsidRPr="00514832" w14:paraId="0BFB884F" w14:textId="77777777" w:rsidTr="00CC2B2E">
        <w:trPr>
          <w:trHeight w:val="260"/>
        </w:trPr>
        <w:tc>
          <w:tcPr>
            <w:tcW w:w="1418" w:type="pct"/>
            <w:tcBorders>
              <w:top w:val="nil"/>
              <w:left w:val="single" w:sz="4" w:space="0" w:color="auto"/>
              <w:bottom w:val="single" w:sz="4" w:space="0" w:color="auto"/>
              <w:right w:val="single" w:sz="4" w:space="0" w:color="auto"/>
            </w:tcBorders>
            <w:shd w:val="clear" w:color="auto" w:fill="auto"/>
            <w:noWrap/>
            <w:vAlign w:val="center"/>
            <w:hideMark/>
          </w:tcPr>
          <w:p w14:paraId="3BF9B2F8" w14:textId="77777777" w:rsidR="00514832" w:rsidRPr="00514832" w:rsidRDefault="00514832" w:rsidP="00514832">
            <w:pPr>
              <w:rPr>
                <w:sz w:val="22"/>
                <w:szCs w:val="22"/>
              </w:rPr>
            </w:pPr>
            <w:r w:rsidRPr="00514832">
              <w:rPr>
                <w:sz w:val="22"/>
                <w:szCs w:val="22"/>
              </w:rPr>
              <w:t xml:space="preserve">   Прочие потребители</w:t>
            </w:r>
          </w:p>
        </w:tc>
        <w:tc>
          <w:tcPr>
            <w:tcW w:w="298" w:type="pct"/>
            <w:tcBorders>
              <w:top w:val="nil"/>
              <w:left w:val="nil"/>
              <w:bottom w:val="single" w:sz="4" w:space="0" w:color="auto"/>
              <w:right w:val="single" w:sz="4" w:space="0" w:color="auto"/>
            </w:tcBorders>
            <w:shd w:val="clear" w:color="auto" w:fill="auto"/>
            <w:noWrap/>
            <w:vAlign w:val="center"/>
            <w:hideMark/>
          </w:tcPr>
          <w:p w14:paraId="7553B0A1" w14:textId="77777777" w:rsidR="00514832" w:rsidRPr="00514832" w:rsidRDefault="00514832" w:rsidP="00514832">
            <w:pPr>
              <w:jc w:val="center"/>
              <w:rPr>
                <w:sz w:val="22"/>
                <w:szCs w:val="22"/>
              </w:rPr>
            </w:pPr>
            <w:r w:rsidRPr="00514832">
              <w:rPr>
                <w:sz w:val="22"/>
                <w:szCs w:val="22"/>
              </w:rPr>
              <w:t>м</w:t>
            </w:r>
            <w:r w:rsidRPr="00514832">
              <w:rPr>
                <w:sz w:val="22"/>
                <w:szCs w:val="22"/>
                <w:vertAlign w:val="superscript"/>
              </w:rPr>
              <w:t>3</w:t>
            </w:r>
          </w:p>
        </w:tc>
        <w:tc>
          <w:tcPr>
            <w:tcW w:w="820" w:type="pct"/>
            <w:tcBorders>
              <w:top w:val="nil"/>
              <w:left w:val="nil"/>
              <w:bottom w:val="single" w:sz="4" w:space="0" w:color="auto"/>
              <w:right w:val="single" w:sz="4" w:space="0" w:color="auto"/>
            </w:tcBorders>
            <w:shd w:val="clear" w:color="auto" w:fill="auto"/>
            <w:noWrap/>
            <w:vAlign w:val="center"/>
            <w:hideMark/>
          </w:tcPr>
          <w:p w14:paraId="26ABF6D8" w14:textId="77777777" w:rsidR="00514832" w:rsidRPr="00514832" w:rsidRDefault="00514832" w:rsidP="00514832">
            <w:pPr>
              <w:jc w:val="center"/>
              <w:rPr>
                <w:sz w:val="22"/>
                <w:szCs w:val="22"/>
              </w:rPr>
            </w:pPr>
            <w:r w:rsidRPr="00514832">
              <w:rPr>
                <w:sz w:val="22"/>
                <w:szCs w:val="22"/>
              </w:rPr>
              <w:t>438,00</w:t>
            </w:r>
          </w:p>
        </w:tc>
        <w:tc>
          <w:tcPr>
            <w:tcW w:w="820" w:type="pct"/>
            <w:tcBorders>
              <w:top w:val="nil"/>
              <w:left w:val="nil"/>
              <w:bottom w:val="single" w:sz="4" w:space="0" w:color="auto"/>
              <w:right w:val="single" w:sz="4" w:space="0" w:color="auto"/>
            </w:tcBorders>
            <w:shd w:val="clear" w:color="auto" w:fill="auto"/>
            <w:noWrap/>
            <w:vAlign w:val="center"/>
            <w:hideMark/>
          </w:tcPr>
          <w:p w14:paraId="2E2974BE" w14:textId="77777777" w:rsidR="00514832" w:rsidRPr="00514832" w:rsidRDefault="00514832" w:rsidP="00514832">
            <w:pPr>
              <w:jc w:val="center"/>
              <w:rPr>
                <w:sz w:val="22"/>
                <w:szCs w:val="22"/>
              </w:rPr>
            </w:pPr>
            <w:r w:rsidRPr="00514832">
              <w:rPr>
                <w:sz w:val="22"/>
                <w:szCs w:val="22"/>
              </w:rPr>
              <w:t>266,00</w:t>
            </w:r>
          </w:p>
        </w:tc>
        <w:tc>
          <w:tcPr>
            <w:tcW w:w="820" w:type="pct"/>
            <w:tcBorders>
              <w:top w:val="nil"/>
              <w:left w:val="nil"/>
              <w:bottom w:val="single" w:sz="4" w:space="0" w:color="auto"/>
              <w:right w:val="single" w:sz="4" w:space="0" w:color="auto"/>
            </w:tcBorders>
            <w:shd w:val="clear" w:color="auto" w:fill="auto"/>
            <w:noWrap/>
            <w:vAlign w:val="center"/>
          </w:tcPr>
          <w:p w14:paraId="07706050" w14:textId="77777777" w:rsidR="00514832" w:rsidRPr="00514832" w:rsidRDefault="00514832" w:rsidP="00514832">
            <w:pPr>
              <w:jc w:val="center"/>
              <w:rPr>
                <w:sz w:val="22"/>
                <w:szCs w:val="22"/>
              </w:rPr>
            </w:pPr>
            <w:r w:rsidRPr="00514832">
              <w:rPr>
                <w:sz w:val="22"/>
                <w:szCs w:val="22"/>
              </w:rPr>
              <w:t>46,00</w:t>
            </w:r>
          </w:p>
        </w:tc>
        <w:tc>
          <w:tcPr>
            <w:tcW w:w="823" w:type="pct"/>
            <w:tcBorders>
              <w:top w:val="nil"/>
              <w:left w:val="nil"/>
              <w:bottom w:val="single" w:sz="4" w:space="0" w:color="auto"/>
              <w:right w:val="single" w:sz="4" w:space="0" w:color="auto"/>
            </w:tcBorders>
            <w:shd w:val="clear" w:color="auto" w:fill="auto"/>
            <w:noWrap/>
            <w:vAlign w:val="center"/>
          </w:tcPr>
          <w:p w14:paraId="7D2B94E1" w14:textId="77777777" w:rsidR="00514832" w:rsidRPr="00514832" w:rsidRDefault="00514832" w:rsidP="00514832">
            <w:pPr>
              <w:jc w:val="center"/>
              <w:rPr>
                <w:sz w:val="22"/>
                <w:szCs w:val="22"/>
              </w:rPr>
            </w:pPr>
            <w:r w:rsidRPr="00514832">
              <w:rPr>
                <w:sz w:val="22"/>
                <w:szCs w:val="22"/>
              </w:rPr>
              <w:t>220,00</w:t>
            </w:r>
          </w:p>
        </w:tc>
      </w:tr>
      <w:tr w:rsidR="00514832" w:rsidRPr="00514832" w14:paraId="636E0B5B" w14:textId="77777777" w:rsidTr="00CC2B2E">
        <w:trPr>
          <w:trHeight w:val="252"/>
        </w:trPr>
        <w:tc>
          <w:tcPr>
            <w:tcW w:w="1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A8E8E2" w14:textId="77777777" w:rsidR="00514832" w:rsidRPr="00514832" w:rsidRDefault="00514832" w:rsidP="00514832">
            <w:pPr>
              <w:rPr>
                <w:sz w:val="22"/>
                <w:szCs w:val="22"/>
              </w:rPr>
            </w:pPr>
            <w:r w:rsidRPr="00514832">
              <w:rPr>
                <w:sz w:val="22"/>
                <w:szCs w:val="22"/>
              </w:rPr>
              <w:t xml:space="preserve">   Производственные нужды</w:t>
            </w:r>
          </w:p>
        </w:tc>
        <w:tc>
          <w:tcPr>
            <w:tcW w:w="298" w:type="pct"/>
            <w:tcBorders>
              <w:top w:val="single" w:sz="4" w:space="0" w:color="auto"/>
              <w:left w:val="nil"/>
              <w:bottom w:val="single" w:sz="4" w:space="0" w:color="auto"/>
              <w:right w:val="single" w:sz="4" w:space="0" w:color="auto"/>
            </w:tcBorders>
            <w:shd w:val="clear" w:color="auto" w:fill="auto"/>
            <w:noWrap/>
            <w:vAlign w:val="center"/>
          </w:tcPr>
          <w:p w14:paraId="29FB0A0F" w14:textId="77777777" w:rsidR="00514832" w:rsidRPr="00514832" w:rsidRDefault="00514832" w:rsidP="00514832">
            <w:pPr>
              <w:jc w:val="center"/>
              <w:rPr>
                <w:sz w:val="22"/>
                <w:szCs w:val="22"/>
              </w:rPr>
            </w:pPr>
            <w:r w:rsidRPr="00514832">
              <w:rPr>
                <w:sz w:val="22"/>
                <w:szCs w:val="22"/>
              </w:rPr>
              <w:t>м</w:t>
            </w:r>
            <w:r w:rsidRPr="00514832">
              <w:rPr>
                <w:sz w:val="22"/>
                <w:szCs w:val="22"/>
                <w:vertAlign w:val="superscript"/>
              </w:rPr>
              <w:t>3</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1EBDA0C4" w14:textId="77777777" w:rsidR="00514832" w:rsidRPr="00514832" w:rsidRDefault="00514832" w:rsidP="00514832">
            <w:pPr>
              <w:jc w:val="center"/>
              <w:rPr>
                <w:sz w:val="22"/>
                <w:szCs w:val="22"/>
              </w:rPr>
            </w:pPr>
            <w:r w:rsidRPr="00514832">
              <w:rPr>
                <w:sz w:val="22"/>
                <w:szCs w:val="22"/>
              </w:rPr>
              <w:t>-</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6BCD4555" w14:textId="77777777" w:rsidR="00514832" w:rsidRPr="00514832" w:rsidRDefault="00514832" w:rsidP="00514832">
            <w:pPr>
              <w:jc w:val="center"/>
              <w:rPr>
                <w:sz w:val="22"/>
                <w:szCs w:val="22"/>
              </w:rPr>
            </w:pPr>
            <w:r w:rsidRPr="00514832">
              <w:rPr>
                <w:sz w:val="22"/>
                <w:szCs w:val="22"/>
              </w:rPr>
              <w:t>-</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3CE9CEAE" w14:textId="77777777" w:rsidR="00514832" w:rsidRPr="00514832" w:rsidRDefault="00514832" w:rsidP="00514832">
            <w:pPr>
              <w:jc w:val="center"/>
              <w:rPr>
                <w:sz w:val="22"/>
                <w:szCs w:val="22"/>
              </w:rPr>
            </w:pPr>
            <w:r w:rsidRPr="00514832">
              <w:rPr>
                <w:sz w:val="22"/>
                <w:szCs w:val="22"/>
              </w:rPr>
              <w:t>-</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70AACC57" w14:textId="77777777" w:rsidR="00514832" w:rsidRPr="00514832" w:rsidRDefault="00514832" w:rsidP="00514832">
            <w:pPr>
              <w:jc w:val="center"/>
              <w:rPr>
                <w:sz w:val="22"/>
                <w:szCs w:val="22"/>
              </w:rPr>
            </w:pPr>
            <w:r w:rsidRPr="00514832">
              <w:rPr>
                <w:sz w:val="22"/>
                <w:szCs w:val="22"/>
              </w:rPr>
              <w:t>-</w:t>
            </w:r>
          </w:p>
        </w:tc>
      </w:tr>
      <w:tr w:rsidR="00514832" w:rsidRPr="00514832" w14:paraId="07225321" w14:textId="77777777" w:rsidTr="00CC2B2E">
        <w:trPr>
          <w:trHeight w:val="310"/>
        </w:trPr>
        <w:tc>
          <w:tcPr>
            <w:tcW w:w="1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695AD" w14:textId="77777777" w:rsidR="00514832" w:rsidRPr="00514832" w:rsidRDefault="00514832" w:rsidP="00514832">
            <w:pPr>
              <w:rPr>
                <w:sz w:val="22"/>
                <w:szCs w:val="22"/>
              </w:rPr>
            </w:pPr>
            <w:r w:rsidRPr="00514832">
              <w:rPr>
                <w:sz w:val="22"/>
                <w:szCs w:val="22"/>
              </w:rPr>
              <w:t>Нормативные потери в сетях</w:t>
            </w:r>
          </w:p>
        </w:tc>
        <w:tc>
          <w:tcPr>
            <w:tcW w:w="298" w:type="pct"/>
            <w:tcBorders>
              <w:top w:val="single" w:sz="4" w:space="0" w:color="auto"/>
              <w:left w:val="nil"/>
              <w:bottom w:val="single" w:sz="4" w:space="0" w:color="auto"/>
              <w:right w:val="single" w:sz="4" w:space="0" w:color="auto"/>
            </w:tcBorders>
            <w:shd w:val="clear" w:color="auto" w:fill="auto"/>
            <w:noWrap/>
            <w:vAlign w:val="center"/>
          </w:tcPr>
          <w:p w14:paraId="6A98CBBC" w14:textId="77777777" w:rsidR="00514832" w:rsidRPr="00514832" w:rsidRDefault="00514832" w:rsidP="00514832">
            <w:pPr>
              <w:jc w:val="center"/>
              <w:rPr>
                <w:sz w:val="22"/>
                <w:szCs w:val="22"/>
              </w:rPr>
            </w:pPr>
            <w:r w:rsidRPr="00514832">
              <w:rPr>
                <w:sz w:val="22"/>
                <w:szCs w:val="22"/>
              </w:rPr>
              <w:t>м</w:t>
            </w:r>
            <w:r w:rsidRPr="00514832">
              <w:rPr>
                <w:sz w:val="22"/>
                <w:szCs w:val="22"/>
                <w:vertAlign w:val="superscript"/>
              </w:rPr>
              <w:t>3</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02CCECDA" w14:textId="77777777" w:rsidR="00514832" w:rsidRPr="00514832" w:rsidRDefault="00514832" w:rsidP="00514832">
            <w:pPr>
              <w:jc w:val="center"/>
              <w:rPr>
                <w:snapToGrid w:val="0"/>
                <w:sz w:val="22"/>
                <w:szCs w:val="22"/>
              </w:rPr>
            </w:pPr>
            <w:r w:rsidRPr="00514832">
              <w:rPr>
                <w:snapToGrid w:val="0"/>
                <w:sz w:val="22"/>
                <w:szCs w:val="22"/>
              </w:rPr>
              <w:t>-</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0AA71CD9" w14:textId="77777777" w:rsidR="00514832" w:rsidRPr="00514832" w:rsidRDefault="00514832" w:rsidP="00514832">
            <w:pPr>
              <w:jc w:val="center"/>
              <w:rPr>
                <w:snapToGrid w:val="0"/>
                <w:sz w:val="22"/>
                <w:szCs w:val="22"/>
              </w:rPr>
            </w:pPr>
            <w:r w:rsidRPr="00514832">
              <w:rPr>
                <w:snapToGrid w:val="0"/>
                <w:sz w:val="22"/>
                <w:szCs w:val="22"/>
              </w:rPr>
              <w:t>-</w:t>
            </w:r>
          </w:p>
        </w:tc>
        <w:tc>
          <w:tcPr>
            <w:tcW w:w="820" w:type="pct"/>
            <w:tcBorders>
              <w:top w:val="single" w:sz="4" w:space="0" w:color="auto"/>
              <w:left w:val="nil"/>
              <w:bottom w:val="single" w:sz="4" w:space="0" w:color="auto"/>
              <w:right w:val="single" w:sz="4" w:space="0" w:color="auto"/>
            </w:tcBorders>
            <w:shd w:val="clear" w:color="auto" w:fill="auto"/>
            <w:noWrap/>
            <w:vAlign w:val="center"/>
          </w:tcPr>
          <w:p w14:paraId="480A6668" w14:textId="77777777" w:rsidR="00514832" w:rsidRPr="00514832" w:rsidRDefault="00514832" w:rsidP="00514832">
            <w:pPr>
              <w:jc w:val="center"/>
              <w:rPr>
                <w:sz w:val="22"/>
                <w:szCs w:val="22"/>
              </w:rPr>
            </w:pPr>
            <w:r w:rsidRPr="00514832">
              <w:rPr>
                <w:sz w:val="22"/>
                <w:szCs w:val="22"/>
              </w:rPr>
              <w:t>-</w:t>
            </w:r>
          </w:p>
        </w:tc>
        <w:tc>
          <w:tcPr>
            <w:tcW w:w="823" w:type="pct"/>
            <w:tcBorders>
              <w:top w:val="single" w:sz="4" w:space="0" w:color="auto"/>
              <w:left w:val="nil"/>
              <w:bottom w:val="single" w:sz="4" w:space="0" w:color="auto"/>
              <w:right w:val="single" w:sz="4" w:space="0" w:color="auto"/>
            </w:tcBorders>
            <w:shd w:val="clear" w:color="auto" w:fill="auto"/>
            <w:noWrap/>
            <w:vAlign w:val="center"/>
          </w:tcPr>
          <w:p w14:paraId="52078FBE" w14:textId="77777777" w:rsidR="00514832" w:rsidRPr="00514832" w:rsidRDefault="00514832" w:rsidP="00514832">
            <w:pPr>
              <w:jc w:val="center"/>
              <w:rPr>
                <w:sz w:val="22"/>
                <w:szCs w:val="22"/>
              </w:rPr>
            </w:pPr>
            <w:r w:rsidRPr="00514832">
              <w:rPr>
                <w:sz w:val="22"/>
                <w:szCs w:val="22"/>
              </w:rPr>
              <w:t>-</w:t>
            </w:r>
          </w:p>
        </w:tc>
      </w:tr>
    </w:tbl>
    <w:p w14:paraId="4ADBCA11" w14:textId="77777777" w:rsidR="00514832" w:rsidRPr="00514832" w:rsidRDefault="00514832" w:rsidP="00514832">
      <w:pPr>
        <w:spacing w:after="60"/>
        <w:jc w:val="center"/>
        <w:outlineLvl w:val="1"/>
        <w:rPr>
          <w:b/>
          <w:snapToGrid w:val="0"/>
          <w:sz w:val="28"/>
          <w:szCs w:val="28"/>
        </w:rPr>
      </w:pPr>
    </w:p>
    <w:p w14:paraId="6CE3C70A" w14:textId="77777777" w:rsidR="00514832" w:rsidRPr="00514832" w:rsidRDefault="00514832" w:rsidP="00514832">
      <w:pPr>
        <w:spacing w:after="60"/>
        <w:jc w:val="center"/>
        <w:outlineLvl w:val="1"/>
        <w:rPr>
          <w:b/>
          <w:snapToGrid w:val="0"/>
          <w:sz w:val="28"/>
          <w:szCs w:val="28"/>
        </w:rPr>
      </w:pPr>
      <w:r w:rsidRPr="00514832">
        <w:rPr>
          <w:b/>
          <w:snapToGrid w:val="0"/>
          <w:sz w:val="28"/>
          <w:szCs w:val="28"/>
        </w:rPr>
        <w:t xml:space="preserve">6.2 Расходы на покупку холодной воды для ГВС </w:t>
      </w:r>
      <w:r w:rsidRPr="00514832">
        <w:rPr>
          <w:b/>
          <w:snapToGrid w:val="0"/>
          <w:sz w:val="28"/>
          <w:szCs w:val="28"/>
        </w:rPr>
        <w:br/>
        <w:t>в закрытой системе на 2024 год.</w:t>
      </w:r>
    </w:p>
    <w:bookmarkEnd w:id="17"/>
    <w:bookmarkEnd w:id="18"/>
    <w:p w14:paraId="7957B4CE" w14:textId="77777777" w:rsidR="00514832" w:rsidRPr="00514832" w:rsidRDefault="00514832" w:rsidP="00514832">
      <w:pPr>
        <w:tabs>
          <w:tab w:val="left" w:pos="1890"/>
        </w:tabs>
        <w:ind w:firstLine="709"/>
        <w:jc w:val="both"/>
        <w:rPr>
          <w:snapToGrid w:val="0"/>
          <w:sz w:val="28"/>
          <w:szCs w:val="28"/>
        </w:rPr>
      </w:pPr>
    </w:p>
    <w:p w14:paraId="34C02B83" w14:textId="77777777" w:rsidR="00514832" w:rsidRPr="00514832" w:rsidRDefault="00514832" w:rsidP="00514832">
      <w:pPr>
        <w:ind w:firstLine="709"/>
        <w:jc w:val="both"/>
        <w:rPr>
          <w:sz w:val="28"/>
          <w:szCs w:val="28"/>
        </w:rPr>
      </w:pPr>
      <w:r w:rsidRPr="00514832">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осуществляется определение двухкомпонентного тарифа на горячую воду в закрытых системах теплоснабжения.</w:t>
      </w:r>
    </w:p>
    <w:p w14:paraId="4B5210FD" w14:textId="77777777" w:rsidR="00514832" w:rsidRPr="00514832" w:rsidRDefault="00514832" w:rsidP="00514832">
      <w:pPr>
        <w:ind w:right="142" w:firstLine="709"/>
        <w:jc w:val="both"/>
        <w:rPr>
          <w:sz w:val="28"/>
          <w:szCs w:val="28"/>
        </w:rPr>
      </w:pPr>
    </w:p>
    <w:p w14:paraId="26628FEE" w14:textId="77777777" w:rsidR="00514832" w:rsidRPr="00514832" w:rsidRDefault="00514832" w:rsidP="00514832">
      <w:pPr>
        <w:keepNext/>
        <w:keepLines/>
        <w:numPr>
          <w:ilvl w:val="1"/>
          <w:numId w:val="0"/>
        </w:numPr>
        <w:ind w:right="142" w:firstLine="720"/>
        <w:jc w:val="center"/>
        <w:rPr>
          <w:rFonts w:eastAsia="Calibri"/>
          <w:b/>
          <w:sz w:val="28"/>
          <w:szCs w:val="28"/>
          <w:lang w:eastAsia="en-US"/>
        </w:rPr>
      </w:pPr>
      <w:r w:rsidRPr="00514832">
        <w:rPr>
          <w:rFonts w:eastAsia="Calibri"/>
          <w:b/>
          <w:sz w:val="28"/>
          <w:szCs w:val="28"/>
          <w:lang w:eastAsia="en-US"/>
        </w:rPr>
        <w:t>Компонент на холодную воду</w:t>
      </w:r>
    </w:p>
    <w:p w14:paraId="2E386505" w14:textId="77777777" w:rsidR="00514832" w:rsidRPr="00514832" w:rsidRDefault="00514832" w:rsidP="00514832">
      <w:pPr>
        <w:ind w:right="142" w:firstLine="720"/>
        <w:jc w:val="both"/>
        <w:rPr>
          <w:snapToGrid w:val="0"/>
          <w:sz w:val="28"/>
          <w:szCs w:val="28"/>
          <w:lang w:eastAsia="en-US"/>
        </w:rPr>
      </w:pPr>
    </w:p>
    <w:p w14:paraId="44883633" w14:textId="77777777" w:rsidR="00514832" w:rsidRPr="00514832" w:rsidRDefault="00514832" w:rsidP="00514832">
      <w:pPr>
        <w:tabs>
          <w:tab w:val="left" w:pos="1890"/>
        </w:tabs>
        <w:ind w:firstLine="709"/>
        <w:jc w:val="both"/>
        <w:rPr>
          <w:snapToGrid w:val="0"/>
          <w:sz w:val="28"/>
          <w:szCs w:val="28"/>
        </w:rPr>
      </w:pPr>
      <w:r w:rsidRPr="00514832">
        <w:rPr>
          <w:snapToGrid w:val="0"/>
          <w:sz w:val="28"/>
          <w:szCs w:val="28"/>
        </w:rPr>
        <w:t xml:space="preserve">По данной статье предприятием планируются расходы на холодную воду на 2024 год в размере 943 тыс. руб., при планируемом объеме холодной воды для горячего водоснабжения на 2024 год – 13 454 </w:t>
      </w:r>
      <w:r w:rsidRPr="00514832">
        <w:rPr>
          <w:sz w:val="28"/>
          <w:szCs w:val="28"/>
        </w:rPr>
        <w:t xml:space="preserve">м³, </w:t>
      </w:r>
      <w:r w:rsidRPr="00514832">
        <w:rPr>
          <w:snapToGrid w:val="0"/>
          <w:sz w:val="28"/>
          <w:szCs w:val="28"/>
        </w:rPr>
        <w:t>при средней цене холодной воды 50,90 руб./</w:t>
      </w:r>
      <w:r w:rsidRPr="00514832">
        <w:rPr>
          <w:sz w:val="28"/>
          <w:szCs w:val="28"/>
        </w:rPr>
        <w:t xml:space="preserve"> </w:t>
      </w:r>
      <w:bookmarkStart w:id="23" w:name="_Hlk166848985"/>
      <w:r w:rsidRPr="00514832">
        <w:rPr>
          <w:sz w:val="28"/>
          <w:szCs w:val="28"/>
        </w:rPr>
        <w:t>м³</w:t>
      </w:r>
      <w:bookmarkEnd w:id="23"/>
      <w:r w:rsidRPr="00514832">
        <w:rPr>
          <w:snapToGrid w:val="0"/>
          <w:sz w:val="28"/>
          <w:szCs w:val="28"/>
        </w:rPr>
        <w:t>.</w:t>
      </w:r>
    </w:p>
    <w:p w14:paraId="38942403" w14:textId="77777777" w:rsidR="00514832" w:rsidRPr="00514832" w:rsidRDefault="00514832" w:rsidP="00514832">
      <w:pPr>
        <w:autoSpaceDE w:val="0"/>
        <w:autoSpaceDN w:val="0"/>
        <w:adjustRightInd w:val="0"/>
        <w:ind w:firstLine="709"/>
        <w:jc w:val="both"/>
        <w:rPr>
          <w:sz w:val="28"/>
          <w:szCs w:val="28"/>
        </w:rPr>
      </w:pPr>
      <w:r w:rsidRPr="00514832">
        <w:rPr>
          <w:snapToGrid w:val="0"/>
          <w:sz w:val="28"/>
          <w:szCs w:val="28"/>
        </w:rPr>
        <w:t>Подпитка сети ГВС производится холодной водой от ОАО «СКЭК», согласно представленному в тарифном деле договору холодного водоснабжения и водоотведения № 8162 от 12.03.2024</w:t>
      </w:r>
      <w:r w:rsidRPr="00514832">
        <w:rPr>
          <w:sz w:val="28"/>
          <w:szCs w:val="28"/>
        </w:rPr>
        <w:t>. Уровень планируемого объема воды на ГВС на потребительский рынок на период с 24.05.2024 по 31.12.2024 г., по расчету экспертов составляет 8 161 м³.</w:t>
      </w:r>
    </w:p>
    <w:p w14:paraId="263646A2" w14:textId="77777777" w:rsidR="00514832" w:rsidRPr="00514832" w:rsidRDefault="00514832" w:rsidP="00514832">
      <w:pPr>
        <w:tabs>
          <w:tab w:val="left" w:pos="1890"/>
        </w:tabs>
        <w:ind w:firstLine="709"/>
        <w:jc w:val="both"/>
        <w:rPr>
          <w:snapToGrid w:val="0"/>
          <w:sz w:val="28"/>
          <w:szCs w:val="28"/>
        </w:rPr>
      </w:pPr>
      <w:r w:rsidRPr="00514832">
        <w:rPr>
          <w:snapToGrid w:val="0"/>
          <w:sz w:val="28"/>
          <w:szCs w:val="28"/>
        </w:rPr>
        <w:t xml:space="preserve">Экспертами был произведен анализ экономической обоснованности затрат предприятия по данной статье на 2024 год, в соответствии с Основами ценообразования № 406 от 13.05.2013. </w:t>
      </w:r>
    </w:p>
    <w:p w14:paraId="0B406988" w14:textId="77777777" w:rsidR="00514832" w:rsidRPr="00514832" w:rsidRDefault="00514832" w:rsidP="00514832">
      <w:pPr>
        <w:autoSpaceDE w:val="0"/>
        <w:autoSpaceDN w:val="0"/>
        <w:adjustRightInd w:val="0"/>
        <w:ind w:firstLine="709"/>
        <w:jc w:val="both"/>
        <w:rPr>
          <w:sz w:val="28"/>
          <w:szCs w:val="28"/>
        </w:rPr>
      </w:pPr>
      <w:r w:rsidRPr="00514832">
        <w:rPr>
          <w:sz w:val="28"/>
          <w:szCs w:val="28"/>
        </w:rPr>
        <w:lastRenderedPageBreak/>
        <w:t xml:space="preserve">Цена компонента на холодную воду соответствует цене покупной воды, которая определена экспертами согласно постановлению РЭК Кузбасса от 19.12.2023 № 676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 на уровне: </w:t>
      </w:r>
    </w:p>
    <w:p w14:paraId="411D2E1E" w14:textId="77777777" w:rsidR="00514832" w:rsidRPr="00514832" w:rsidRDefault="00514832" w:rsidP="00514832">
      <w:pPr>
        <w:autoSpaceDE w:val="0"/>
        <w:autoSpaceDN w:val="0"/>
        <w:adjustRightInd w:val="0"/>
        <w:ind w:firstLine="709"/>
        <w:jc w:val="both"/>
        <w:rPr>
          <w:sz w:val="28"/>
          <w:szCs w:val="28"/>
        </w:rPr>
      </w:pPr>
      <w:r w:rsidRPr="00514832">
        <w:rPr>
          <w:sz w:val="28"/>
          <w:szCs w:val="28"/>
        </w:rPr>
        <w:t xml:space="preserve">1 полугодие – 48,57 руб./м³; </w:t>
      </w:r>
    </w:p>
    <w:p w14:paraId="177F1915" w14:textId="77777777" w:rsidR="00514832" w:rsidRPr="00514832" w:rsidRDefault="00514832" w:rsidP="00514832">
      <w:pPr>
        <w:autoSpaceDE w:val="0"/>
        <w:autoSpaceDN w:val="0"/>
        <w:adjustRightInd w:val="0"/>
        <w:ind w:firstLine="709"/>
        <w:jc w:val="both"/>
        <w:rPr>
          <w:sz w:val="28"/>
          <w:szCs w:val="28"/>
        </w:rPr>
      </w:pPr>
      <w:r w:rsidRPr="00514832">
        <w:rPr>
          <w:sz w:val="28"/>
          <w:szCs w:val="28"/>
        </w:rPr>
        <w:t>2 полугодие – 53,23 руб./</w:t>
      </w:r>
      <w:bookmarkStart w:id="24" w:name="_Hlk166678503"/>
      <w:r w:rsidRPr="00514832">
        <w:rPr>
          <w:sz w:val="28"/>
          <w:szCs w:val="28"/>
        </w:rPr>
        <w:t>м³</w:t>
      </w:r>
      <w:bookmarkEnd w:id="24"/>
      <w:r w:rsidRPr="00514832">
        <w:rPr>
          <w:sz w:val="28"/>
          <w:szCs w:val="28"/>
        </w:rPr>
        <w:t>.</w:t>
      </w:r>
    </w:p>
    <w:p w14:paraId="01F1E87D" w14:textId="77777777" w:rsidR="00514832" w:rsidRPr="00514832" w:rsidRDefault="00514832" w:rsidP="00514832">
      <w:pPr>
        <w:autoSpaceDE w:val="0"/>
        <w:autoSpaceDN w:val="0"/>
        <w:adjustRightInd w:val="0"/>
        <w:ind w:firstLine="709"/>
        <w:jc w:val="both"/>
        <w:rPr>
          <w:sz w:val="28"/>
          <w:szCs w:val="28"/>
        </w:rPr>
      </w:pPr>
      <w:r w:rsidRPr="00514832">
        <w:rPr>
          <w:sz w:val="28"/>
          <w:szCs w:val="28"/>
        </w:rPr>
        <w:t xml:space="preserve">Стоимость покупной воды на 2024 год (с 24.05.2024 года) составила: 427,90 тыс. руб. = 1 397 м³ * 48,57 </w:t>
      </w:r>
      <w:bookmarkStart w:id="25" w:name="_Hlk120296033"/>
      <w:r w:rsidRPr="00514832">
        <w:rPr>
          <w:sz w:val="28"/>
          <w:szCs w:val="28"/>
        </w:rPr>
        <w:t>руб./м³</w:t>
      </w:r>
      <w:bookmarkEnd w:id="25"/>
      <w:r w:rsidRPr="00514832">
        <w:rPr>
          <w:sz w:val="28"/>
          <w:szCs w:val="28"/>
        </w:rPr>
        <w:t xml:space="preserve"> + 6 764 м³ * 53,23 руб./м³</w:t>
      </w:r>
    </w:p>
    <w:p w14:paraId="3870BD2E" w14:textId="77777777" w:rsidR="00514832" w:rsidRPr="00514832" w:rsidRDefault="00514832" w:rsidP="00514832">
      <w:pPr>
        <w:ind w:firstLine="567"/>
        <w:jc w:val="both"/>
        <w:rPr>
          <w:bCs/>
          <w:sz w:val="28"/>
          <w:szCs w:val="28"/>
        </w:rPr>
      </w:pPr>
    </w:p>
    <w:p w14:paraId="58166946" w14:textId="77777777" w:rsidR="00514832" w:rsidRPr="00514832" w:rsidRDefault="00514832" w:rsidP="00514832">
      <w:pPr>
        <w:spacing w:after="60"/>
        <w:jc w:val="center"/>
        <w:outlineLvl w:val="1"/>
        <w:rPr>
          <w:b/>
          <w:bCs/>
          <w:snapToGrid w:val="0"/>
          <w:kern w:val="32"/>
          <w:sz w:val="28"/>
          <w:szCs w:val="28"/>
          <w:lang w:eastAsia="en-US"/>
        </w:rPr>
      </w:pPr>
      <w:r w:rsidRPr="00514832">
        <w:rPr>
          <w:b/>
          <w:bCs/>
          <w:sz w:val="28"/>
          <w:szCs w:val="28"/>
        </w:rPr>
        <w:t xml:space="preserve"> </w:t>
      </w:r>
      <w:r w:rsidRPr="00514832">
        <w:rPr>
          <w:b/>
          <w:bCs/>
          <w:snapToGrid w:val="0"/>
          <w:kern w:val="32"/>
          <w:sz w:val="28"/>
          <w:szCs w:val="28"/>
          <w:lang w:eastAsia="en-US"/>
        </w:rPr>
        <w:t>Тарифы на горячую воду</w:t>
      </w:r>
    </w:p>
    <w:p w14:paraId="6ED191EC" w14:textId="77777777" w:rsidR="00514832" w:rsidRPr="00514832" w:rsidRDefault="00514832" w:rsidP="00514832">
      <w:pPr>
        <w:ind w:right="-1"/>
        <w:jc w:val="center"/>
        <w:rPr>
          <w:snapToGrid w:val="0"/>
          <w:sz w:val="28"/>
          <w:szCs w:val="28"/>
        </w:rPr>
      </w:pPr>
      <w:r w:rsidRPr="00514832">
        <w:rPr>
          <w:snapToGrid w:val="0"/>
          <w:sz w:val="28"/>
          <w:szCs w:val="28"/>
        </w:rPr>
        <w:t>Компонент на тепловую энергию (мощность) ООО «Лесная поляна-Плюс»</w:t>
      </w:r>
    </w:p>
    <w:p w14:paraId="78D7EF5C" w14:textId="77777777" w:rsidR="00514832" w:rsidRPr="00514832" w:rsidRDefault="00514832" w:rsidP="00514832">
      <w:pPr>
        <w:ind w:right="-1"/>
        <w:jc w:val="center"/>
        <w:rPr>
          <w:snapToGrid w:val="0"/>
          <w:sz w:val="28"/>
          <w:szCs w:val="28"/>
        </w:rPr>
      </w:pPr>
    </w:p>
    <w:p w14:paraId="0F069A88" w14:textId="77777777" w:rsidR="00514832" w:rsidRPr="00514832" w:rsidRDefault="00514832" w:rsidP="00514832">
      <w:pPr>
        <w:ind w:right="-1"/>
        <w:jc w:val="right"/>
        <w:rPr>
          <w:snapToGrid w:val="0"/>
          <w:sz w:val="28"/>
          <w:szCs w:val="28"/>
        </w:rPr>
      </w:pPr>
      <w:r w:rsidRPr="00514832">
        <w:rPr>
          <w:snapToGrid w:val="0"/>
          <w:sz w:val="28"/>
          <w:szCs w:val="28"/>
        </w:rPr>
        <w:t>Таблица 4</w:t>
      </w:r>
    </w:p>
    <w:tbl>
      <w:tblPr>
        <w:tblpPr w:leftFromText="180" w:rightFromText="180" w:vertAnchor="text" w:horzAnchor="margin" w:tblpY="125"/>
        <w:tblOverlap w:val="nev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073"/>
      </w:tblGrid>
      <w:tr w:rsidR="00514832" w:rsidRPr="00514832" w14:paraId="3B734F45" w14:textId="77777777" w:rsidTr="00CC2B2E">
        <w:trPr>
          <w:trHeight w:val="433"/>
        </w:trPr>
        <w:tc>
          <w:tcPr>
            <w:tcW w:w="1668" w:type="dxa"/>
            <w:shd w:val="clear" w:color="auto" w:fill="auto"/>
            <w:vAlign w:val="center"/>
          </w:tcPr>
          <w:p w14:paraId="0B62FB7F" w14:textId="77777777" w:rsidR="00514832" w:rsidRPr="00514832" w:rsidRDefault="00514832" w:rsidP="00514832">
            <w:pPr>
              <w:jc w:val="center"/>
              <w:rPr>
                <w:snapToGrid w:val="0"/>
              </w:rPr>
            </w:pPr>
            <w:r w:rsidRPr="00514832">
              <w:rPr>
                <w:snapToGrid w:val="0"/>
              </w:rPr>
              <w:t>Период</w:t>
            </w:r>
          </w:p>
        </w:tc>
        <w:tc>
          <w:tcPr>
            <w:tcW w:w="8073" w:type="dxa"/>
            <w:shd w:val="clear" w:color="auto" w:fill="auto"/>
            <w:vAlign w:val="center"/>
            <w:hideMark/>
          </w:tcPr>
          <w:p w14:paraId="6F56F16E" w14:textId="77777777" w:rsidR="00514832" w:rsidRPr="00514832" w:rsidRDefault="00514832" w:rsidP="00514832">
            <w:pPr>
              <w:jc w:val="center"/>
              <w:rPr>
                <w:snapToGrid w:val="0"/>
              </w:rPr>
            </w:pPr>
            <w:r w:rsidRPr="00514832">
              <w:rPr>
                <w:snapToGrid w:val="0"/>
              </w:rPr>
              <w:t xml:space="preserve">Компонент на тепловую энергию </w:t>
            </w:r>
          </w:p>
          <w:p w14:paraId="7578EEEF" w14:textId="77777777" w:rsidR="00514832" w:rsidRPr="00514832" w:rsidRDefault="00514832" w:rsidP="00514832">
            <w:pPr>
              <w:jc w:val="center"/>
              <w:rPr>
                <w:snapToGrid w:val="0"/>
              </w:rPr>
            </w:pPr>
            <w:r w:rsidRPr="00514832">
              <w:rPr>
                <w:snapToGrid w:val="0"/>
              </w:rPr>
              <w:t>руб./Гкал (без НДС)</w:t>
            </w:r>
          </w:p>
        </w:tc>
      </w:tr>
      <w:tr w:rsidR="00514832" w:rsidRPr="00514832" w14:paraId="46C0F6EF" w14:textId="77777777" w:rsidTr="00CC2B2E">
        <w:trPr>
          <w:trHeight w:val="147"/>
        </w:trPr>
        <w:tc>
          <w:tcPr>
            <w:tcW w:w="1668" w:type="dxa"/>
            <w:tcBorders>
              <w:bottom w:val="single" w:sz="4" w:space="0" w:color="auto"/>
            </w:tcBorders>
            <w:shd w:val="clear" w:color="auto" w:fill="auto"/>
            <w:vAlign w:val="center"/>
          </w:tcPr>
          <w:p w14:paraId="51B4DB10" w14:textId="77777777" w:rsidR="00514832" w:rsidRPr="00514832" w:rsidRDefault="00514832" w:rsidP="00514832">
            <w:pPr>
              <w:jc w:val="center"/>
              <w:rPr>
                <w:snapToGrid w:val="0"/>
              </w:rPr>
            </w:pPr>
            <w:r w:rsidRPr="00514832">
              <w:rPr>
                <w:snapToGrid w:val="0"/>
              </w:rPr>
              <w:t>с 01.01.2024 по 31.12.2024</w:t>
            </w:r>
          </w:p>
        </w:tc>
        <w:tc>
          <w:tcPr>
            <w:tcW w:w="8073" w:type="dxa"/>
            <w:shd w:val="clear" w:color="auto" w:fill="auto"/>
            <w:vAlign w:val="center"/>
          </w:tcPr>
          <w:p w14:paraId="2244DC37" w14:textId="77777777" w:rsidR="00514832" w:rsidRPr="00514832" w:rsidRDefault="00514832" w:rsidP="00514832">
            <w:pPr>
              <w:jc w:val="center"/>
              <w:rPr>
                <w:snapToGrid w:val="0"/>
              </w:rPr>
            </w:pPr>
            <w:r w:rsidRPr="00514832">
              <w:rPr>
                <w:snapToGrid w:val="0"/>
                <w:sz w:val="22"/>
                <w:szCs w:val="22"/>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от 14.11.2023 № 273</w:t>
            </w:r>
          </w:p>
        </w:tc>
      </w:tr>
    </w:tbl>
    <w:p w14:paraId="73CDF734" w14:textId="77777777" w:rsidR="00514832" w:rsidRPr="00514832" w:rsidRDefault="00514832" w:rsidP="00514832">
      <w:pPr>
        <w:rPr>
          <w:b/>
          <w:bCs/>
        </w:rPr>
      </w:pPr>
    </w:p>
    <w:p w14:paraId="3F917190" w14:textId="77777777" w:rsidR="00514832" w:rsidRPr="00514832" w:rsidRDefault="00514832" w:rsidP="00514832">
      <w:pPr>
        <w:autoSpaceDE w:val="0"/>
        <w:autoSpaceDN w:val="0"/>
        <w:adjustRightInd w:val="0"/>
        <w:ind w:firstLine="709"/>
        <w:jc w:val="both"/>
        <w:rPr>
          <w:sz w:val="28"/>
          <w:szCs w:val="28"/>
        </w:rPr>
      </w:pPr>
      <w:r w:rsidRPr="00514832">
        <w:rPr>
          <w:sz w:val="28"/>
          <w:szCs w:val="28"/>
        </w:rPr>
        <w:t xml:space="preserve">Нормативы расхода тепловой энергии, необходимой для осуществления горячего водоснабжения </w:t>
      </w:r>
      <w:r w:rsidRPr="00514832">
        <w:rPr>
          <w:snapToGrid w:val="0"/>
          <w:sz w:val="28"/>
          <w:szCs w:val="28"/>
        </w:rPr>
        <w:t xml:space="preserve">ООО «Лесная поляна-Плюс» </w:t>
      </w:r>
      <w:r w:rsidRPr="00514832">
        <w:rPr>
          <w:sz w:val="28"/>
          <w:szCs w:val="28"/>
        </w:rPr>
        <w:t xml:space="preserve">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514832">
        <w:rPr>
          <w:sz w:val="28"/>
          <w:szCs w:val="28"/>
        </w:rPr>
        <w:t>Мысковского</w:t>
      </w:r>
      <w:proofErr w:type="spellEnd"/>
      <w:r w:rsidRPr="00514832">
        <w:rPr>
          <w:sz w:val="28"/>
          <w:szCs w:val="28"/>
        </w:rPr>
        <w:t xml:space="preserve">, </w:t>
      </w:r>
      <w:proofErr w:type="spellStart"/>
      <w:r w:rsidRPr="00514832">
        <w:rPr>
          <w:sz w:val="28"/>
          <w:szCs w:val="28"/>
        </w:rPr>
        <w:t>Полысаевского</w:t>
      </w:r>
      <w:proofErr w:type="spellEnd"/>
      <w:r w:rsidRPr="00514832">
        <w:rPr>
          <w:sz w:val="28"/>
          <w:szCs w:val="28"/>
        </w:rPr>
        <w:t xml:space="preserve">, </w:t>
      </w:r>
      <w:proofErr w:type="spellStart"/>
      <w:r w:rsidRPr="00514832">
        <w:rPr>
          <w:sz w:val="28"/>
          <w:szCs w:val="28"/>
        </w:rPr>
        <w:t>Тайгинского</w:t>
      </w:r>
      <w:proofErr w:type="spellEnd"/>
      <w:r w:rsidRPr="00514832">
        <w:rPr>
          <w:sz w:val="28"/>
          <w:szCs w:val="28"/>
        </w:rPr>
        <w:t xml:space="preserve"> городских округов»:</w:t>
      </w:r>
    </w:p>
    <w:p w14:paraId="49BE7BE7" w14:textId="77777777" w:rsidR="00514832" w:rsidRPr="00514832" w:rsidRDefault="00514832" w:rsidP="00514832">
      <w:pPr>
        <w:autoSpaceDE w:val="0"/>
        <w:autoSpaceDN w:val="0"/>
        <w:adjustRightInd w:val="0"/>
        <w:spacing w:line="360" w:lineRule="auto"/>
        <w:ind w:firstLine="540"/>
        <w:jc w:val="right"/>
        <w:outlineLvl w:val="1"/>
        <w:rPr>
          <w:sz w:val="28"/>
          <w:szCs w:val="28"/>
        </w:rPr>
      </w:pPr>
      <w:r w:rsidRPr="00514832">
        <w:rPr>
          <w:sz w:val="28"/>
          <w:szCs w:val="28"/>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394"/>
        <w:gridCol w:w="2420"/>
        <w:gridCol w:w="2395"/>
      </w:tblGrid>
      <w:tr w:rsidR="00514832" w:rsidRPr="00514832" w14:paraId="0D3C3D65" w14:textId="77777777" w:rsidTr="00CC2B2E">
        <w:tc>
          <w:tcPr>
            <w:tcW w:w="4926" w:type="dxa"/>
            <w:gridSpan w:val="2"/>
            <w:shd w:val="clear" w:color="auto" w:fill="auto"/>
            <w:vAlign w:val="center"/>
          </w:tcPr>
          <w:p w14:paraId="2BA4178C"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С изолированными стояками</w:t>
            </w:r>
          </w:p>
        </w:tc>
        <w:tc>
          <w:tcPr>
            <w:tcW w:w="4928" w:type="dxa"/>
            <w:gridSpan w:val="2"/>
            <w:shd w:val="clear" w:color="auto" w:fill="auto"/>
            <w:vAlign w:val="center"/>
          </w:tcPr>
          <w:p w14:paraId="51282C67"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С неизолированными стояками</w:t>
            </w:r>
          </w:p>
        </w:tc>
      </w:tr>
      <w:tr w:rsidR="00514832" w:rsidRPr="00514832" w14:paraId="03F1F9CE" w14:textId="77777777" w:rsidTr="00CC2B2E">
        <w:tc>
          <w:tcPr>
            <w:tcW w:w="2463" w:type="dxa"/>
            <w:shd w:val="clear" w:color="auto" w:fill="auto"/>
            <w:vAlign w:val="center"/>
          </w:tcPr>
          <w:p w14:paraId="5B0BF43A" w14:textId="77777777" w:rsidR="00514832" w:rsidRPr="00514832" w:rsidRDefault="00514832" w:rsidP="00514832">
            <w:pPr>
              <w:autoSpaceDE w:val="0"/>
              <w:autoSpaceDN w:val="0"/>
              <w:adjustRightInd w:val="0"/>
              <w:spacing w:line="360" w:lineRule="auto"/>
              <w:outlineLvl w:val="1"/>
              <w:rPr>
                <w:sz w:val="22"/>
                <w:szCs w:val="22"/>
              </w:rPr>
            </w:pPr>
            <w:r w:rsidRPr="00514832">
              <w:rPr>
                <w:sz w:val="22"/>
                <w:szCs w:val="22"/>
              </w:rPr>
              <w:t>с полотенцесушителем</w:t>
            </w:r>
          </w:p>
        </w:tc>
        <w:tc>
          <w:tcPr>
            <w:tcW w:w="2463" w:type="dxa"/>
            <w:shd w:val="clear" w:color="auto" w:fill="auto"/>
            <w:vAlign w:val="center"/>
          </w:tcPr>
          <w:p w14:paraId="74A5392C"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без полотенцесушителя</w:t>
            </w:r>
          </w:p>
        </w:tc>
        <w:tc>
          <w:tcPr>
            <w:tcW w:w="2464" w:type="dxa"/>
            <w:shd w:val="clear" w:color="auto" w:fill="auto"/>
            <w:vAlign w:val="center"/>
          </w:tcPr>
          <w:p w14:paraId="018F409A" w14:textId="77777777" w:rsidR="00514832" w:rsidRPr="00514832" w:rsidRDefault="00514832" w:rsidP="00514832">
            <w:pPr>
              <w:autoSpaceDE w:val="0"/>
              <w:autoSpaceDN w:val="0"/>
              <w:adjustRightInd w:val="0"/>
              <w:spacing w:line="360" w:lineRule="auto"/>
              <w:outlineLvl w:val="1"/>
              <w:rPr>
                <w:sz w:val="22"/>
                <w:szCs w:val="22"/>
              </w:rPr>
            </w:pPr>
            <w:r w:rsidRPr="00514832">
              <w:rPr>
                <w:sz w:val="22"/>
                <w:szCs w:val="22"/>
              </w:rPr>
              <w:t>с полотенцесушителем</w:t>
            </w:r>
          </w:p>
        </w:tc>
        <w:tc>
          <w:tcPr>
            <w:tcW w:w="2464" w:type="dxa"/>
            <w:shd w:val="clear" w:color="auto" w:fill="auto"/>
            <w:vAlign w:val="center"/>
          </w:tcPr>
          <w:p w14:paraId="6FAE11E9"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без полотенцесушителя</w:t>
            </w:r>
          </w:p>
        </w:tc>
      </w:tr>
      <w:tr w:rsidR="00514832" w:rsidRPr="00514832" w14:paraId="0D9FD9E6" w14:textId="77777777" w:rsidTr="00CC2B2E">
        <w:tc>
          <w:tcPr>
            <w:tcW w:w="2463" w:type="dxa"/>
            <w:shd w:val="clear" w:color="auto" w:fill="auto"/>
            <w:vAlign w:val="center"/>
          </w:tcPr>
          <w:p w14:paraId="750910E6"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0,0603</w:t>
            </w:r>
          </w:p>
        </w:tc>
        <w:tc>
          <w:tcPr>
            <w:tcW w:w="2463" w:type="dxa"/>
            <w:shd w:val="clear" w:color="auto" w:fill="auto"/>
            <w:vAlign w:val="center"/>
          </w:tcPr>
          <w:p w14:paraId="77DA492D"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0,0553</w:t>
            </w:r>
          </w:p>
        </w:tc>
        <w:tc>
          <w:tcPr>
            <w:tcW w:w="2464" w:type="dxa"/>
            <w:shd w:val="clear" w:color="auto" w:fill="auto"/>
            <w:vAlign w:val="center"/>
          </w:tcPr>
          <w:p w14:paraId="0C364CD8"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0,653</w:t>
            </w:r>
          </w:p>
        </w:tc>
        <w:tc>
          <w:tcPr>
            <w:tcW w:w="2464" w:type="dxa"/>
            <w:shd w:val="clear" w:color="auto" w:fill="auto"/>
            <w:vAlign w:val="center"/>
          </w:tcPr>
          <w:p w14:paraId="1A2EB9F0" w14:textId="77777777" w:rsidR="00514832" w:rsidRPr="00514832" w:rsidRDefault="00514832" w:rsidP="00514832">
            <w:pPr>
              <w:autoSpaceDE w:val="0"/>
              <w:autoSpaceDN w:val="0"/>
              <w:adjustRightInd w:val="0"/>
              <w:spacing w:line="360" w:lineRule="auto"/>
              <w:jc w:val="center"/>
              <w:outlineLvl w:val="1"/>
              <w:rPr>
                <w:sz w:val="22"/>
                <w:szCs w:val="22"/>
              </w:rPr>
            </w:pPr>
            <w:r w:rsidRPr="00514832">
              <w:rPr>
                <w:sz w:val="22"/>
                <w:szCs w:val="22"/>
              </w:rPr>
              <w:t>0,0598</w:t>
            </w:r>
          </w:p>
        </w:tc>
      </w:tr>
    </w:tbl>
    <w:p w14:paraId="4876F863" w14:textId="77777777" w:rsidR="00514832" w:rsidRPr="00514832" w:rsidRDefault="00514832" w:rsidP="00514832">
      <w:pPr>
        <w:autoSpaceDE w:val="0"/>
        <w:autoSpaceDN w:val="0"/>
        <w:adjustRightInd w:val="0"/>
        <w:ind w:firstLine="709"/>
        <w:jc w:val="both"/>
        <w:rPr>
          <w:sz w:val="28"/>
          <w:szCs w:val="28"/>
        </w:rPr>
      </w:pPr>
    </w:p>
    <w:p w14:paraId="1723D1C6" w14:textId="77777777" w:rsidR="00514832" w:rsidRPr="00514832" w:rsidRDefault="00514832" w:rsidP="00514832">
      <w:pPr>
        <w:autoSpaceDE w:val="0"/>
        <w:autoSpaceDN w:val="0"/>
        <w:adjustRightInd w:val="0"/>
        <w:ind w:firstLine="709"/>
        <w:jc w:val="both"/>
        <w:rPr>
          <w:sz w:val="28"/>
          <w:szCs w:val="28"/>
        </w:rPr>
      </w:pPr>
      <w:r w:rsidRPr="00514832">
        <w:rPr>
          <w:sz w:val="28"/>
          <w:szCs w:val="28"/>
        </w:rPr>
        <w:t>На основании вышесказанного, эксперты предлагают установить тарифы на горячую воду в закрытой системе горячего водоснабжения на период с 24.05.2024 по 31.12.2024 года для ООО «Лесная поляна-Плюс» в следующем виде:</w:t>
      </w:r>
    </w:p>
    <w:p w14:paraId="54334A4E" w14:textId="77777777" w:rsidR="00514832" w:rsidRPr="00514832" w:rsidRDefault="00514832" w:rsidP="00514832">
      <w:pPr>
        <w:autoSpaceDE w:val="0"/>
        <w:autoSpaceDN w:val="0"/>
        <w:adjustRightInd w:val="0"/>
        <w:ind w:firstLine="539"/>
        <w:jc w:val="right"/>
        <w:outlineLvl w:val="1"/>
        <w:rPr>
          <w:sz w:val="28"/>
          <w:szCs w:val="28"/>
        </w:rPr>
        <w:sectPr w:rsidR="00514832" w:rsidRPr="00514832" w:rsidSect="00514832">
          <w:pgSz w:w="11906" w:h="16838"/>
          <w:pgMar w:top="851" w:right="567" w:bottom="851" w:left="1701" w:header="709" w:footer="709" w:gutter="0"/>
          <w:cols w:space="708"/>
          <w:titlePg/>
          <w:docGrid w:linePitch="381"/>
        </w:sectPr>
      </w:pPr>
    </w:p>
    <w:p w14:paraId="4EB68713" w14:textId="77777777" w:rsidR="00514832" w:rsidRPr="00514832" w:rsidRDefault="00514832" w:rsidP="00514832">
      <w:pPr>
        <w:autoSpaceDE w:val="0"/>
        <w:autoSpaceDN w:val="0"/>
        <w:adjustRightInd w:val="0"/>
        <w:ind w:firstLine="539"/>
        <w:jc w:val="right"/>
        <w:outlineLvl w:val="1"/>
        <w:rPr>
          <w:sz w:val="28"/>
          <w:szCs w:val="28"/>
        </w:rPr>
      </w:pPr>
      <w:r w:rsidRPr="00514832">
        <w:rPr>
          <w:sz w:val="28"/>
          <w:szCs w:val="28"/>
        </w:rPr>
        <w:lastRenderedPageBreak/>
        <w:t>Таблица 6</w:t>
      </w:r>
    </w:p>
    <w:p w14:paraId="4B68BD97" w14:textId="77777777" w:rsidR="00514832" w:rsidRPr="00514832" w:rsidRDefault="00514832" w:rsidP="00514832">
      <w:pPr>
        <w:tabs>
          <w:tab w:val="left" w:pos="1890"/>
        </w:tabs>
        <w:jc w:val="center"/>
        <w:rPr>
          <w:snapToGrid w:val="0"/>
          <w:color w:val="000000"/>
          <w:sz w:val="28"/>
          <w:szCs w:val="28"/>
        </w:rPr>
      </w:pPr>
      <w:r w:rsidRPr="00514832">
        <w:rPr>
          <w:snapToGrid w:val="0"/>
          <w:color w:val="000000"/>
          <w:sz w:val="28"/>
          <w:szCs w:val="28"/>
        </w:rPr>
        <w:t xml:space="preserve">Тарифы на горячую воду </w:t>
      </w:r>
      <w:r w:rsidRPr="00514832">
        <w:rPr>
          <w:snapToGrid w:val="0"/>
          <w:sz w:val="28"/>
          <w:szCs w:val="28"/>
        </w:rPr>
        <w:t xml:space="preserve">ООО «Лесная поляна-Плюс» (котельная №74, </w:t>
      </w:r>
      <w:r w:rsidRPr="00514832">
        <w:rPr>
          <w:snapToGrid w:val="0"/>
          <w:sz w:val="28"/>
          <w:szCs w:val="28"/>
        </w:rPr>
        <w:br/>
        <w:t>расположенная по адресу ул. Осенний бульвар, 2А)</w:t>
      </w:r>
      <w:r w:rsidRPr="00514832">
        <w:rPr>
          <w:snapToGrid w:val="0"/>
          <w:color w:val="000000"/>
          <w:sz w:val="28"/>
          <w:szCs w:val="28"/>
        </w:rPr>
        <w:t xml:space="preserve">, реализуемую в закрытой системе </w:t>
      </w:r>
      <w:r w:rsidRPr="00514832">
        <w:rPr>
          <w:snapToGrid w:val="0"/>
          <w:color w:val="000000"/>
          <w:sz w:val="28"/>
          <w:szCs w:val="28"/>
        </w:rPr>
        <w:br/>
        <w:t xml:space="preserve">горячего водоснабжения на потребительском рынке </w:t>
      </w:r>
      <w:r w:rsidRPr="00514832">
        <w:rPr>
          <w:snapToGrid w:val="0"/>
          <w:color w:val="000000"/>
          <w:sz w:val="28"/>
          <w:szCs w:val="28"/>
        </w:rPr>
        <w:br/>
        <w:t>Кемеровского городского округа на период с 24.05.2024 по 31.12.2024</w:t>
      </w:r>
    </w:p>
    <w:p w14:paraId="0C3E33F5" w14:textId="77777777" w:rsidR="00514832" w:rsidRPr="00514832" w:rsidRDefault="00514832" w:rsidP="00514832">
      <w:pPr>
        <w:autoSpaceDE w:val="0"/>
        <w:autoSpaceDN w:val="0"/>
        <w:adjustRightInd w:val="0"/>
        <w:ind w:firstLine="539"/>
        <w:jc w:val="center"/>
        <w:outlineLvl w:val="1"/>
        <w:rPr>
          <w:sz w:val="28"/>
          <w:szCs w:val="28"/>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73"/>
        <w:gridCol w:w="1406"/>
        <w:gridCol w:w="1547"/>
        <w:gridCol w:w="1690"/>
        <w:gridCol w:w="4091"/>
        <w:gridCol w:w="4323"/>
      </w:tblGrid>
      <w:tr w:rsidR="00514832" w:rsidRPr="00514832" w14:paraId="28C46F7E" w14:textId="77777777" w:rsidTr="00514832">
        <w:trPr>
          <w:trHeight w:val="151"/>
        </w:trPr>
        <w:tc>
          <w:tcPr>
            <w:tcW w:w="2173" w:type="dxa"/>
            <w:vMerge w:val="restart"/>
            <w:vAlign w:val="center"/>
          </w:tcPr>
          <w:p w14:paraId="495BF946" w14:textId="77777777" w:rsidR="00514832" w:rsidRPr="00514832" w:rsidRDefault="00514832" w:rsidP="00514832">
            <w:pPr>
              <w:widowControl w:val="0"/>
              <w:autoSpaceDE w:val="0"/>
              <w:autoSpaceDN w:val="0"/>
              <w:jc w:val="center"/>
              <w:rPr>
                <w:sz w:val="18"/>
                <w:szCs w:val="18"/>
              </w:rPr>
            </w:pPr>
            <w:r w:rsidRPr="00514832">
              <w:rPr>
                <w:sz w:val="18"/>
                <w:szCs w:val="18"/>
              </w:rPr>
              <w:t>Наименование регулируемой организации</w:t>
            </w:r>
          </w:p>
        </w:tc>
        <w:tc>
          <w:tcPr>
            <w:tcW w:w="1406" w:type="dxa"/>
            <w:vMerge w:val="restart"/>
            <w:vAlign w:val="center"/>
          </w:tcPr>
          <w:p w14:paraId="6876BFE7" w14:textId="77777777" w:rsidR="00514832" w:rsidRPr="00514832" w:rsidRDefault="00514832" w:rsidP="00514832">
            <w:pPr>
              <w:widowControl w:val="0"/>
              <w:autoSpaceDE w:val="0"/>
              <w:autoSpaceDN w:val="0"/>
              <w:jc w:val="center"/>
              <w:rPr>
                <w:sz w:val="18"/>
                <w:szCs w:val="18"/>
              </w:rPr>
            </w:pPr>
            <w:r w:rsidRPr="00514832">
              <w:rPr>
                <w:sz w:val="18"/>
                <w:szCs w:val="18"/>
              </w:rPr>
              <w:t>Период</w:t>
            </w:r>
          </w:p>
        </w:tc>
        <w:tc>
          <w:tcPr>
            <w:tcW w:w="3237" w:type="dxa"/>
            <w:gridSpan w:val="2"/>
            <w:vAlign w:val="center"/>
          </w:tcPr>
          <w:p w14:paraId="2EACFA14" w14:textId="77777777" w:rsidR="00514832" w:rsidRPr="00514832" w:rsidRDefault="00514832" w:rsidP="00514832">
            <w:pPr>
              <w:widowControl w:val="0"/>
              <w:autoSpaceDE w:val="0"/>
              <w:autoSpaceDN w:val="0"/>
              <w:jc w:val="center"/>
              <w:rPr>
                <w:sz w:val="18"/>
                <w:szCs w:val="18"/>
              </w:rPr>
            </w:pPr>
            <w:r w:rsidRPr="00514832">
              <w:rPr>
                <w:sz w:val="18"/>
                <w:szCs w:val="18"/>
              </w:rPr>
              <w:t>Компонент на холодную воду</w:t>
            </w:r>
          </w:p>
        </w:tc>
        <w:tc>
          <w:tcPr>
            <w:tcW w:w="8414" w:type="dxa"/>
            <w:gridSpan w:val="2"/>
            <w:vAlign w:val="center"/>
          </w:tcPr>
          <w:p w14:paraId="3D02A017" w14:textId="77777777" w:rsidR="00514832" w:rsidRPr="00514832" w:rsidRDefault="00514832" w:rsidP="00514832">
            <w:pPr>
              <w:widowControl w:val="0"/>
              <w:autoSpaceDE w:val="0"/>
              <w:autoSpaceDN w:val="0"/>
              <w:jc w:val="center"/>
              <w:rPr>
                <w:sz w:val="18"/>
                <w:szCs w:val="18"/>
              </w:rPr>
            </w:pPr>
            <w:r w:rsidRPr="00514832">
              <w:rPr>
                <w:sz w:val="18"/>
                <w:szCs w:val="18"/>
              </w:rPr>
              <w:t xml:space="preserve">Компонент на тепловую энергию </w:t>
            </w:r>
          </w:p>
        </w:tc>
      </w:tr>
      <w:tr w:rsidR="00514832" w:rsidRPr="00514832" w14:paraId="4DB1FE02" w14:textId="77777777" w:rsidTr="00514832">
        <w:trPr>
          <w:trHeight w:val="686"/>
        </w:trPr>
        <w:tc>
          <w:tcPr>
            <w:tcW w:w="2173" w:type="dxa"/>
            <w:vMerge/>
          </w:tcPr>
          <w:p w14:paraId="12F60626" w14:textId="77777777" w:rsidR="00514832" w:rsidRPr="00514832" w:rsidRDefault="00514832" w:rsidP="00514832">
            <w:pPr>
              <w:spacing w:after="160" w:line="259" w:lineRule="auto"/>
              <w:rPr>
                <w:sz w:val="18"/>
                <w:szCs w:val="18"/>
              </w:rPr>
            </w:pPr>
          </w:p>
        </w:tc>
        <w:tc>
          <w:tcPr>
            <w:tcW w:w="1406" w:type="dxa"/>
            <w:vMerge/>
          </w:tcPr>
          <w:p w14:paraId="03569D53" w14:textId="77777777" w:rsidR="00514832" w:rsidRPr="00514832" w:rsidRDefault="00514832" w:rsidP="00514832">
            <w:pPr>
              <w:spacing w:after="160" w:line="259" w:lineRule="auto"/>
              <w:rPr>
                <w:sz w:val="18"/>
                <w:szCs w:val="18"/>
              </w:rPr>
            </w:pPr>
          </w:p>
        </w:tc>
        <w:tc>
          <w:tcPr>
            <w:tcW w:w="1547" w:type="dxa"/>
            <w:vAlign w:val="center"/>
          </w:tcPr>
          <w:p w14:paraId="2CDE3180" w14:textId="77777777" w:rsidR="00514832" w:rsidRPr="00514832" w:rsidRDefault="00514832" w:rsidP="00514832">
            <w:pPr>
              <w:widowControl w:val="0"/>
              <w:autoSpaceDE w:val="0"/>
              <w:autoSpaceDN w:val="0"/>
              <w:jc w:val="center"/>
              <w:rPr>
                <w:sz w:val="18"/>
                <w:szCs w:val="18"/>
              </w:rPr>
            </w:pPr>
            <w:r w:rsidRPr="00514832">
              <w:rPr>
                <w:sz w:val="18"/>
                <w:szCs w:val="18"/>
              </w:rPr>
              <w:t xml:space="preserve">для населения, руб./м3  </w:t>
            </w:r>
          </w:p>
          <w:p w14:paraId="631DC5C1" w14:textId="77777777" w:rsidR="00514832" w:rsidRPr="00514832" w:rsidRDefault="00514832" w:rsidP="00514832">
            <w:pPr>
              <w:widowControl w:val="0"/>
              <w:autoSpaceDE w:val="0"/>
              <w:autoSpaceDN w:val="0"/>
              <w:jc w:val="center"/>
              <w:rPr>
                <w:sz w:val="18"/>
                <w:szCs w:val="18"/>
              </w:rPr>
            </w:pPr>
            <w:r w:rsidRPr="00514832">
              <w:rPr>
                <w:sz w:val="18"/>
                <w:szCs w:val="18"/>
              </w:rPr>
              <w:t>(с НДС)</w:t>
            </w:r>
          </w:p>
        </w:tc>
        <w:tc>
          <w:tcPr>
            <w:tcW w:w="1690" w:type="dxa"/>
            <w:vAlign w:val="center"/>
          </w:tcPr>
          <w:p w14:paraId="0838572E" w14:textId="77777777" w:rsidR="00514832" w:rsidRPr="00514832" w:rsidRDefault="00514832" w:rsidP="00514832">
            <w:pPr>
              <w:widowControl w:val="0"/>
              <w:autoSpaceDE w:val="0"/>
              <w:autoSpaceDN w:val="0"/>
              <w:jc w:val="center"/>
              <w:rPr>
                <w:sz w:val="18"/>
                <w:szCs w:val="18"/>
              </w:rPr>
            </w:pPr>
            <w:r w:rsidRPr="00514832">
              <w:rPr>
                <w:sz w:val="18"/>
                <w:szCs w:val="18"/>
              </w:rPr>
              <w:t xml:space="preserve">для прочих потребителей, руб./м3 </w:t>
            </w:r>
          </w:p>
          <w:p w14:paraId="74753FEC" w14:textId="77777777" w:rsidR="00514832" w:rsidRPr="00514832" w:rsidRDefault="00514832" w:rsidP="00514832">
            <w:pPr>
              <w:widowControl w:val="0"/>
              <w:autoSpaceDE w:val="0"/>
              <w:autoSpaceDN w:val="0"/>
              <w:jc w:val="center"/>
              <w:rPr>
                <w:sz w:val="18"/>
                <w:szCs w:val="18"/>
              </w:rPr>
            </w:pPr>
            <w:r w:rsidRPr="00514832">
              <w:rPr>
                <w:sz w:val="18"/>
                <w:szCs w:val="18"/>
              </w:rPr>
              <w:t>(без НДС)</w:t>
            </w:r>
          </w:p>
        </w:tc>
        <w:tc>
          <w:tcPr>
            <w:tcW w:w="4091" w:type="dxa"/>
            <w:vAlign w:val="center"/>
          </w:tcPr>
          <w:p w14:paraId="51223420" w14:textId="77777777" w:rsidR="00514832" w:rsidRPr="00514832" w:rsidRDefault="00514832" w:rsidP="00514832">
            <w:pPr>
              <w:widowControl w:val="0"/>
              <w:autoSpaceDE w:val="0"/>
              <w:autoSpaceDN w:val="0"/>
              <w:jc w:val="center"/>
              <w:rPr>
                <w:sz w:val="18"/>
                <w:szCs w:val="18"/>
              </w:rPr>
            </w:pPr>
            <w:r w:rsidRPr="00514832">
              <w:rPr>
                <w:sz w:val="18"/>
                <w:szCs w:val="18"/>
              </w:rPr>
              <w:t xml:space="preserve">Одноставочный для населения, руб./Гкал </w:t>
            </w:r>
            <w:r w:rsidRPr="00514832">
              <w:rPr>
                <w:sz w:val="18"/>
                <w:szCs w:val="18"/>
              </w:rPr>
              <w:br/>
              <w:t xml:space="preserve"> (с НДС)</w:t>
            </w:r>
          </w:p>
        </w:tc>
        <w:tc>
          <w:tcPr>
            <w:tcW w:w="4323" w:type="dxa"/>
            <w:vAlign w:val="center"/>
          </w:tcPr>
          <w:p w14:paraId="28367EFA" w14:textId="77777777" w:rsidR="00514832" w:rsidRPr="00514832" w:rsidRDefault="00514832" w:rsidP="00514832">
            <w:pPr>
              <w:widowControl w:val="0"/>
              <w:autoSpaceDE w:val="0"/>
              <w:autoSpaceDN w:val="0"/>
              <w:jc w:val="center"/>
              <w:rPr>
                <w:sz w:val="18"/>
                <w:szCs w:val="18"/>
              </w:rPr>
            </w:pPr>
            <w:r w:rsidRPr="00514832">
              <w:rPr>
                <w:sz w:val="18"/>
                <w:szCs w:val="18"/>
              </w:rPr>
              <w:t>Одноставочный для прочих потребителей, руб./Гкал (без НДС)</w:t>
            </w:r>
          </w:p>
        </w:tc>
      </w:tr>
      <w:tr w:rsidR="00514832" w:rsidRPr="00514832" w14:paraId="1CE4F492" w14:textId="77777777" w:rsidTr="00514832">
        <w:trPr>
          <w:trHeight w:hRule="exact" w:val="340"/>
        </w:trPr>
        <w:tc>
          <w:tcPr>
            <w:tcW w:w="2173" w:type="dxa"/>
            <w:tcBorders>
              <w:bottom w:val="single" w:sz="4" w:space="0" w:color="auto"/>
            </w:tcBorders>
            <w:vAlign w:val="center"/>
          </w:tcPr>
          <w:p w14:paraId="406A6D9D" w14:textId="77777777" w:rsidR="00514832" w:rsidRPr="00514832" w:rsidRDefault="00514832" w:rsidP="00514832">
            <w:pPr>
              <w:widowControl w:val="0"/>
              <w:autoSpaceDE w:val="0"/>
              <w:autoSpaceDN w:val="0"/>
              <w:jc w:val="center"/>
              <w:rPr>
                <w:sz w:val="18"/>
                <w:szCs w:val="18"/>
              </w:rPr>
            </w:pPr>
            <w:r w:rsidRPr="00514832">
              <w:rPr>
                <w:sz w:val="18"/>
                <w:szCs w:val="18"/>
              </w:rPr>
              <w:t>1</w:t>
            </w:r>
          </w:p>
        </w:tc>
        <w:tc>
          <w:tcPr>
            <w:tcW w:w="1406" w:type="dxa"/>
            <w:tcBorders>
              <w:bottom w:val="single" w:sz="4" w:space="0" w:color="auto"/>
            </w:tcBorders>
            <w:vAlign w:val="center"/>
          </w:tcPr>
          <w:p w14:paraId="4DFC0689" w14:textId="77777777" w:rsidR="00514832" w:rsidRPr="00514832" w:rsidRDefault="00514832" w:rsidP="00514832">
            <w:pPr>
              <w:widowControl w:val="0"/>
              <w:autoSpaceDE w:val="0"/>
              <w:autoSpaceDN w:val="0"/>
              <w:jc w:val="center"/>
              <w:rPr>
                <w:sz w:val="18"/>
                <w:szCs w:val="18"/>
              </w:rPr>
            </w:pPr>
            <w:r w:rsidRPr="00514832">
              <w:rPr>
                <w:sz w:val="18"/>
                <w:szCs w:val="18"/>
              </w:rPr>
              <w:t>2</w:t>
            </w:r>
          </w:p>
        </w:tc>
        <w:tc>
          <w:tcPr>
            <w:tcW w:w="1547" w:type="dxa"/>
            <w:tcBorders>
              <w:bottom w:val="single" w:sz="4" w:space="0" w:color="auto"/>
            </w:tcBorders>
            <w:vAlign w:val="center"/>
          </w:tcPr>
          <w:p w14:paraId="5893A231" w14:textId="77777777" w:rsidR="00514832" w:rsidRPr="00514832" w:rsidRDefault="00514832" w:rsidP="00514832">
            <w:pPr>
              <w:widowControl w:val="0"/>
              <w:autoSpaceDE w:val="0"/>
              <w:autoSpaceDN w:val="0"/>
              <w:jc w:val="center"/>
              <w:rPr>
                <w:sz w:val="18"/>
                <w:szCs w:val="18"/>
              </w:rPr>
            </w:pPr>
            <w:r w:rsidRPr="00514832">
              <w:rPr>
                <w:sz w:val="18"/>
                <w:szCs w:val="18"/>
              </w:rPr>
              <w:t>3</w:t>
            </w:r>
          </w:p>
        </w:tc>
        <w:tc>
          <w:tcPr>
            <w:tcW w:w="1690" w:type="dxa"/>
            <w:tcBorders>
              <w:bottom w:val="single" w:sz="4" w:space="0" w:color="auto"/>
            </w:tcBorders>
            <w:vAlign w:val="center"/>
          </w:tcPr>
          <w:p w14:paraId="32C20546" w14:textId="77777777" w:rsidR="00514832" w:rsidRPr="00514832" w:rsidRDefault="00514832" w:rsidP="00514832">
            <w:pPr>
              <w:widowControl w:val="0"/>
              <w:autoSpaceDE w:val="0"/>
              <w:autoSpaceDN w:val="0"/>
              <w:jc w:val="center"/>
              <w:rPr>
                <w:sz w:val="18"/>
                <w:szCs w:val="18"/>
              </w:rPr>
            </w:pPr>
            <w:r w:rsidRPr="00514832">
              <w:rPr>
                <w:sz w:val="18"/>
                <w:szCs w:val="18"/>
              </w:rPr>
              <w:t>4</w:t>
            </w:r>
          </w:p>
        </w:tc>
        <w:tc>
          <w:tcPr>
            <w:tcW w:w="4091" w:type="dxa"/>
            <w:tcBorders>
              <w:bottom w:val="single" w:sz="4" w:space="0" w:color="auto"/>
            </w:tcBorders>
            <w:vAlign w:val="center"/>
          </w:tcPr>
          <w:p w14:paraId="58510F3E" w14:textId="77777777" w:rsidR="00514832" w:rsidRPr="00514832" w:rsidRDefault="00514832" w:rsidP="00514832">
            <w:pPr>
              <w:widowControl w:val="0"/>
              <w:autoSpaceDE w:val="0"/>
              <w:autoSpaceDN w:val="0"/>
              <w:jc w:val="center"/>
              <w:rPr>
                <w:sz w:val="18"/>
                <w:szCs w:val="18"/>
              </w:rPr>
            </w:pPr>
            <w:r w:rsidRPr="00514832">
              <w:rPr>
                <w:sz w:val="18"/>
                <w:szCs w:val="18"/>
              </w:rPr>
              <w:t>5</w:t>
            </w:r>
          </w:p>
        </w:tc>
        <w:tc>
          <w:tcPr>
            <w:tcW w:w="4323" w:type="dxa"/>
            <w:tcBorders>
              <w:bottom w:val="single" w:sz="4" w:space="0" w:color="auto"/>
            </w:tcBorders>
            <w:vAlign w:val="center"/>
          </w:tcPr>
          <w:p w14:paraId="38C29BEF" w14:textId="77777777" w:rsidR="00514832" w:rsidRPr="00514832" w:rsidRDefault="00514832" w:rsidP="00514832">
            <w:pPr>
              <w:widowControl w:val="0"/>
              <w:autoSpaceDE w:val="0"/>
              <w:autoSpaceDN w:val="0"/>
              <w:jc w:val="center"/>
              <w:rPr>
                <w:sz w:val="18"/>
                <w:szCs w:val="18"/>
              </w:rPr>
            </w:pPr>
            <w:r w:rsidRPr="00514832">
              <w:rPr>
                <w:sz w:val="18"/>
                <w:szCs w:val="18"/>
              </w:rPr>
              <w:t>6</w:t>
            </w:r>
          </w:p>
        </w:tc>
      </w:tr>
      <w:tr w:rsidR="00514832" w:rsidRPr="00514832" w14:paraId="06911990" w14:textId="77777777" w:rsidTr="00514832">
        <w:trPr>
          <w:trHeight w:val="730"/>
        </w:trPr>
        <w:tc>
          <w:tcPr>
            <w:tcW w:w="2173" w:type="dxa"/>
            <w:vMerge w:val="restart"/>
            <w:tcBorders>
              <w:left w:val="single" w:sz="2" w:space="0" w:color="auto"/>
              <w:right w:val="single" w:sz="2" w:space="0" w:color="auto"/>
            </w:tcBorders>
            <w:vAlign w:val="center"/>
          </w:tcPr>
          <w:p w14:paraId="1687493A" w14:textId="77777777" w:rsidR="00514832" w:rsidRPr="00514832" w:rsidRDefault="00514832" w:rsidP="00514832">
            <w:pPr>
              <w:spacing w:after="160" w:line="259" w:lineRule="auto"/>
              <w:rPr>
                <w:rFonts w:eastAsia="Calibri"/>
                <w:sz w:val="18"/>
                <w:szCs w:val="18"/>
                <w:lang w:eastAsia="en-US"/>
              </w:rPr>
            </w:pPr>
            <w:r w:rsidRPr="00514832">
              <w:rPr>
                <w:rFonts w:eastAsia="Calibri"/>
                <w:sz w:val="18"/>
                <w:szCs w:val="18"/>
                <w:lang w:eastAsia="en-US"/>
              </w:rPr>
              <w:t xml:space="preserve">ООО «Лесная поляна-Плюс» </w:t>
            </w:r>
          </w:p>
        </w:tc>
        <w:tc>
          <w:tcPr>
            <w:tcW w:w="1406" w:type="dxa"/>
            <w:tcBorders>
              <w:left w:val="single" w:sz="2" w:space="0" w:color="auto"/>
            </w:tcBorders>
            <w:vAlign w:val="center"/>
          </w:tcPr>
          <w:p w14:paraId="5F10F4C9" w14:textId="77777777" w:rsidR="00514832" w:rsidRPr="00514832" w:rsidRDefault="00514832" w:rsidP="00514832">
            <w:pPr>
              <w:tabs>
                <w:tab w:val="left" w:pos="3052"/>
              </w:tabs>
              <w:ind w:hanging="108"/>
              <w:jc w:val="center"/>
              <w:rPr>
                <w:sz w:val="18"/>
                <w:szCs w:val="18"/>
              </w:rPr>
            </w:pPr>
            <w:r w:rsidRPr="00514832">
              <w:rPr>
                <w:sz w:val="18"/>
                <w:szCs w:val="18"/>
              </w:rPr>
              <w:t>с 24.05.2024</w:t>
            </w:r>
          </w:p>
        </w:tc>
        <w:tc>
          <w:tcPr>
            <w:tcW w:w="1547" w:type="dxa"/>
            <w:vAlign w:val="center"/>
          </w:tcPr>
          <w:p w14:paraId="288B9E22" w14:textId="77777777" w:rsidR="00514832" w:rsidRPr="00514832" w:rsidRDefault="00514832" w:rsidP="00514832">
            <w:pPr>
              <w:tabs>
                <w:tab w:val="left" w:pos="3052"/>
              </w:tabs>
              <w:ind w:hanging="108"/>
              <w:jc w:val="center"/>
              <w:rPr>
                <w:sz w:val="18"/>
                <w:szCs w:val="18"/>
                <w:lang w:eastAsia="en-US"/>
              </w:rPr>
            </w:pPr>
            <w:r w:rsidRPr="00514832">
              <w:rPr>
                <w:sz w:val="18"/>
                <w:szCs w:val="18"/>
                <w:lang w:eastAsia="en-US"/>
              </w:rPr>
              <w:t>58,28</w:t>
            </w:r>
          </w:p>
        </w:tc>
        <w:tc>
          <w:tcPr>
            <w:tcW w:w="1690" w:type="dxa"/>
            <w:vAlign w:val="center"/>
          </w:tcPr>
          <w:p w14:paraId="0F3E5366" w14:textId="77777777" w:rsidR="00514832" w:rsidRPr="00514832" w:rsidRDefault="00514832" w:rsidP="00514832">
            <w:pPr>
              <w:tabs>
                <w:tab w:val="left" w:pos="3052"/>
              </w:tabs>
              <w:ind w:hanging="108"/>
              <w:jc w:val="center"/>
              <w:rPr>
                <w:sz w:val="18"/>
                <w:szCs w:val="18"/>
              </w:rPr>
            </w:pPr>
            <w:r w:rsidRPr="00514832">
              <w:rPr>
                <w:sz w:val="18"/>
                <w:szCs w:val="18"/>
              </w:rPr>
              <w:t>48,57</w:t>
            </w:r>
          </w:p>
        </w:tc>
        <w:tc>
          <w:tcPr>
            <w:tcW w:w="4091" w:type="dxa"/>
            <w:vMerge w:val="restart"/>
          </w:tcPr>
          <w:p w14:paraId="651229BF" w14:textId="77777777" w:rsidR="00514832" w:rsidRPr="00514832" w:rsidRDefault="00514832" w:rsidP="00514832">
            <w:pPr>
              <w:tabs>
                <w:tab w:val="left" w:pos="3052"/>
              </w:tabs>
              <w:ind w:hanging="108"/>
              <w:jc w:val="center"/>
              <w:rPr>
                <w:sz w:val="18"/>
                <w:szCs w:val="18"/>
              </w:rPr>
            </w:pPr>
            <w:r w:rsidRPr="00514832">
              <w:rPr>
                <w:sz w:val="18"/>
                <w:szCs w:val="18"/>
              </w:rPr>
              <w:t xml:space="preserve">Числовое значение определяется единой теплоснабжающей организацией равным цене </w:t>
            </w:r>
          </w:p>
          <w:p w14:paraId="04D87F59" w14:textId="77777777" w:rsidR="00514832" w:rsidRPr="00514832" w:rsidRDefault="00514832" w:rsidP="00514832">
            <w:pPr>
              <w:tabs>
                <w:tab w:val="left" w:pos="3052"/>
              </w:tabs>
              <w:ind w:hanging="108"/>
              <w:jc w:val="center"/>
              <w:rPr>
                <w:sz w:val="18"/>
                <w:szCs w:val="18"/>
              </w:rPr>
            </w:pPr>
            <w:r w:rsidRPr="00514832">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009A2F96" w14:textId="77777777" w:rsidR="00514832" w:rsidRPr="00514832" w:rsidRDefault="00514832" w:rsidP="00514832">
            <w:pPr>
              <w:tabs>
                <w:tab w:val="left" w:pos="3052"/>
              </w:tabs>
              <w:ind w:hanging="108"/>
              <w:jc w:val="center"/>
              <w:rPr>
                <w:sz w:val="18"/>
                <w:szCs w:val="18"/>
              </w:rPr>
            </w:pPr>
            <w:r w:rsidRPr="00514832">
              <w:rPr>
                <w:sz w:val="18"/>
                <w:szCs w:val="18"/>
              </w:rPr>
              <w:t>от 14.11.2023 № 273</w:t>
            </w:r>
          </w:p>
        </w:tc>
        <w:tc>
          <w:tcPr>
            <w:tcW w:w="4323" w:type="dxa"/>
            <w:vMerge w:val="restart"/>
          </w:tcPr>
          <w:p w14:paraId="36202E16" w14:textId="77777777" w:rsidR="00514832" w:rsidRPr="00514832" w:rsidRDefault="00514832" w:rsidP="00514832">
            <w:pPr>
              <w:tabs>
                <w:tab w:val="left" w:pos="3052"/>
              </w:tabs>
              <w:ind w:hanging="108"/>
              <w:jc w:val="center"/>
              <w:rPr>
                <w:sz w:val="18"/>
                <w:szCs w:val="18"/>
              </w:rPr>
            </w:pPr>
            <w:r w:rsidRPr="00514832">
              <w:rPr>
                <w:sz w:val="18"/>
                <w:szCs w:val="18"/>
              </w:rPr>
              <w:t xml:space="preserve">Числовое значение определяется единой теплоснабжающей организацией равным цене </w:t>
            </w:r>
          </w:p>
          <w:p w14:paraId="0B94DC5C" w14:textId="77777777" w:rsidR="00514832" w:rsidRPr="00514832" w:rsidRDefault="00514832" w:rsidP="00514832">
            <w:pPr>
              <w:tabs>
                <w:tab w:val="left" w:pos="3052"/>
              </w:tabs>
              <w:ind w:hanging="108"/>
              <w:jc w:val="center"/>
              <w:rPr>
                <w:sz w:val="18"/>
                <w:szCs w:val="18"/>
              </w:rPr>
            </w:pPr>
            <w:r w:rsidRPr="00514832">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68D6769B" w14:textId="77777777" w:rsidR="00514832" w:rsidRPr="00514832" w:rsidRDefault="00514832" w:rsidP="00514832">
            <w:pPr>
              <w:tabs>
                <w:tab w:val="left" w:pos="3052"/>
              </w:tabs>
              <w:ind w:hanging="108"/>
              <w:jc w:val="center"/>
              <w:rPr>
                <w:sz w:val="18"/>
                <w:szCs w:val="18"/>
              </w:rPr>
            </w:pPr>
            <w:r w:rsidRPr="00514832">
              <w:rPr>
                <w:sz w:val="18"/>
                <w:szCs w:val="18"/>
              </w:rPr>
              <w:t>от 14.11.2023 № 273</w:t>
            </w:r>
          </w:p>
        </w:tc>
      </w:tr>
      <w:tr w:rsidR="00514832" w:rsidRPr="00514832" w14:paraId="085BB27C" w14:textId="77777777" w:rsidTr="00514832">
        <w:trPr>
          <w:trHeight w:val="664"/>
        </w:trPr>
        <w:tc>
          <w:tcPr>
            <w:tcW w:w="2173" w:type="dxa"/>
            <w:vMerge/>
            <w:tcBorders>
              <w:left w:val="single" w:sz="2" w:space="0" w:color="auto"/>
              <w:bottom w:val="single" w:sz="4" w:space="0" w:color="auto"/>
              <w:right w:val="single" w:sz="2" w:space="0" w:color="auto"/>
            </w:tcBorders>
            <w:vAlign w:val="center"/>
          </w:tcPr>
          <w:p w14:paraId="078E6974" w14:textId="77777777" w:rsidR="00514832" w:rsidRPr="00514832" w:rsidRDefault="00514832" w:rsidP="00514832">
            <w:pPr>
              <w:spacing w:after="160" w:line="259" w:lineRule="auto"/>
              <w:rPr>
                <w:rFonts w:eastAsia="Calibri"/>
                <w:sz w:val="18"/>
                <w:szCs w:val="18"/>
                <w:lang w:eastAsia="en-US"/>
              </w:rPr>
            </w:pPr>
          </w:p>
        </w:tc>
        <w:tc>
          <w:tcPr>
            <w:tcW w:w="1406" w:type="dxa"/>
            <w:tcBorders>
              <w:left w:val="single" w:sz="2" w:space="0" w:color="auto"/>
              <w:bottom w:val="single" w:sz="4" w:space="0" w:color="auto"/>
            </w:tcBorders>
            <w:vAlign w:val="center"/>
          </w:tcPr>
          <w:p w14:paraId="7D704D32" w14:textId="77777777" w:rsidR="00514832" w:rsidRPr="00514832" w:rsidRDefault="00514832" w:rsidP="00514832">
            <w:pPr>
              <w:tabs>
                <w:tab w:val="left" w:pos="3052"/>
              </w:tabs>
              <w:ind w:hanging="108"/>
              <w:jc w:val="center"/>
              <w:rPr>
                <w:sz w:val="18"/>
                <w:szCs w:val="18"/>
              </w:rPr>
            </w:pPr>
            <w:r w:rsidRPr="00514832">
              <w:rPr>
                <w:sz w:val="18"/>
                <w:szCs w:val="18"/>
              </w:rPr>
              <w:t>с 01.07.2024</w:t>
            </w:r>
          </w:p>
        </w:tc>
        <w:tc>
          <w:tcPr>
            <w:tcW w:w="1547" w:type="dxa"/>
            <w:tcBorders>
              <w:bottom w:val="single" w:sz="4" w:space="0" w:color="auto"/>
            </w:tcBorders>
            <w:vAlign w:val="center"/>
          </w:tcPr>
          <w:p w14:paraId="584E70FF" w14:textId="77777777" w:rsidR="00514832" w:rsidRPr="00514832" w:rsidRDefault="00514832" w:rsidP="00514832">
            <w:pPr>
              <w:tabs>
                <w:tab w:val="left" w:pos="3052"/>
              </w:tabs>
              <w:ind w:hanging="108"/>
              <w:jc w:val="center"/>
              <w:rPr>
                <w:sz w:val="18"/>
                <w:szCs w:val="18"/>
                <w:lang w:eastAsia="en-US"/>
              </w:rPr>
            </w:pPr>
            <w:r w:rsidRPr="00514832">
              <w:rPr>
                <w:sz w:val="18"/>
                <w:szCs w:val="18"/>
                <w:lang w:eastAsia="en-US"/>
              </w:rPr>
              <w:t>63,88</w:t>
            </w:r>
          </w:p>
        </w:tc>
        <w:tc>
          <w:tcPr>
            <w:tcW w:w="1690" w:type="dxa"/>
            <w:tcBorders>
              <w:bottom w:val="single" w:sz="4" w:space="0" w:color="auto"/>
            </w:tcBorders>
            <w:vAlign w:val="center"/>
          </w:tcPr>
          <w:p w14:paraId="5451CDF6" w14:textId="77777777" w:rsidR="00514832" w:rsidRPr="00514832" w:rsidRDefault="00514832" w:rsidP="00514832">
            <w:pPr>
              <w:tabs>
                <w:tab w:val="left" w:pos="3052"/>
              </w:tabs>
              <w:ind w:hanging="108"/>
              <w:jc w:val="center"/>
              <w:rPr>
                <w:sz w:val="18"/>
                <w:szCs w:val="18"/>
              </w:rPr>
            </w:pPr>
            <w:r w:rsidRPr="00514832">
              <w:rPr>
                <w:sz w:val="18"/>
                <w:szCs w:val="18"/>
              </w:rPr>
              <w:t>53,23</w:t>
            </w:r>
          </w:p>
        </w:tc>
        <w:tc>
          <w:tcPr>
            <w:tcW w:w="4091" w:type="dxa"/>
            <w:vMerge/>
            <w:tcBorders>
              <w:bottom w:val="single" w:sz="4" w:space="0" w:color="auto"/>
            </w:tcBorders>
            <w:vAlign w:val="center"/>
          </w:tcPr>
          <w:p w14:paraId="615742B6" w14:textId="77777777" w:rsidR="00514832" w:rsidRPr="00514832" w:rsidRDefault="00514832" w:rsidP="00514832">
            <w:pPr>
              <w:tabs>
                <w:tab w:val="left" w:pos="3052"/>
              </w:tabs>
              <w:ind w:hanging="108"/>
              <w:jc w:val="center"/>
              <w:rPr>
                <w:sz w:val="18"/>
                <w:szCs w:val="18"/>
              </w:rPr>
            </w:pPr>
          </w:p>
        </w:tc>
        <w:tc>
          <w:tcPr>
            <w:tcW w:w="4323" w:type="dxa"/>
            <w:vMerge/>
            <w:tcBorders>
              <w:bottom w:val="single" w:sz="4" w:space="0" w:color="auto"/>
            </w:tcBorders>
            <w:vAlign w:val="center"/>
          </w:tcPr>
          <w:p w14:paraId="6BA732FB" w14:textId="77777777" w:rsidR="00514832" w:rsidRPr="00514832" w:rsidRDefault="00514832" w:rsidP="00514832">
            <w:pPr>
              <w:tabs>
                <w:tab w:val="left" w:pos="3052"/>
              </w:tabs>
              <w:ind w:hanging="108"/>
              <w:jc w:val="center"/>
              <w:rPr>
                <w:sz w:val="18"/>
                <w:szCs w:val="18"/>
              </w:rPr>
            </w:pPr>
          </w:p>
        </w:tc>
      </w:tr>
    </w:tbl>
    <w:p w14:paraId="38D80346" w14:textId="77777777" w:rsidR="00514832" w:rsidRDefault="00514832" w:rsidP="00514832">
      <w:pPr>
        <w:tabs>
          <w:tab w:val="left" w:pos="3686"/>
          <w:tab w:val="left" w:pos="9498"/>
        </w:tabs>
        <w:ind w:right="-569"/>
        <w:sectPr w:rsidR="00514832" w:rsidSect="00514832">
          <w:pgSz w:w="16838" w:h="11906" w:orient="landscape"/>
          <w:pgMar w:top="1418" w:right="567" w:bottom="851" w:left="709" w:header="709" w:footer="709" w:gutter="0"/>
          <w:cols w:space="708"/>
          <w:titlePg/>
          <w:docGrid w:linePitch="360"/>
        </w:sectPr>
      </w:pPr>
    </w:p>
    <w:p w14:paraId="6D5F6709" w14:textId="6506C19A" w:rsidR="00514832" w:rsidRPr="00F01343" w:rsidRDefault="00514832" w:rsidP="00514832">
      <w:pPr>
        <w:tabs>
          <w:tab w:val="left" w:pos="270"/>
          <w:tab w:val="right" w:pos="9355"/>
        </w:tabs>
        <w:ind w:left="-3913" w:firstLine="9442"/>
      </w:pPr>
      <w:r w:rsidRPr="00F01343">
        <w:lastRenderedPageBreak/>
        <w:t xml:space="preserve">Приложение </w:t>
      </w:r>
      <w:r>
        <w:t xml:space="preserve">№ </w:t>
      </w:r>
      <w:r>
        <w:t xml:space="preserve">2 </w:t>
      </w:r>
      <w:r>
        <w:t>к протоколу</w:t>
      </w:r>
      <w:r w:rsidRPr="00F01343">
        <w:t xml:space="preserve"> № </w:t>
      </w:r>
      <w:r>
        <w:t>30</w:t>
      </w:r>
    </w:p>
    <w:p w14:paraId="0000AC6D" w14:textId="77777777" w:rsidR="00514832" w:rsidRPr="00F01343" w:rsidRDefault="00514832" w:rsidP="00514832">
      <w:pPr>
        <w:tabs>
          <w:tab w:val="left" w:pos="3686"/>
          <w:tab w:val="left" w:pos="9498"/>
        </w:tabs>
        <w:ind w:left="-3913" w:right="-569" w:firstLine="9442"/>
      </w:pPr>
      <w:r w:rsidRPr="00F01343">
        <w:t>заседания правления Региональной</w:t>
      </w:r>
    </w:p>
    <w:p w14:paraId="34E3714B" w14:textId="77777777" w:rsidR="00514832" w:rsidRPr="00F01343" w:rsidRDefault="00514832" w:rsidP="00514832">
      <w:pPr>
        <w:tabs>
          <w:tab w:val="left" w:pos="3686"/>
          <w:tab w:val="left" w:pos="9498"/>
        </w:tabs>
        <w:ind w:left="-3913" w:right="-569" w:firstLine="9442"/>
      </w:pPr>
      <w:r w:rsidRPr="00F01343">
        <w:t>энергетической комиссии</w:t>
      </w:r>
    </w:p>
    <w:p w14:paraId="147E1DB8" w14:textId="77777777" w:rsidR="00514832" w:rsidRDefault="00514832" w:rsidP="00514832">
      <w:pPr>
        <w:tabs>
          <w:tab w:val="left" w:pos="3686"/>
          <w:tab w:val="left" w:pos="9498"/>
        </w:tabs>
        <w:ind w:left="-3913" w:right="-569" w:firstLine="9442"/>
      </w:pPr>
      <w:r w:rsidRPr="00F01343">
        <w:t xml:space="preserve">Кузбасса от </w:t>
      </w:r>
      <w:r>
        <w:t>23</w:t>
      </w:r>
      <w:r w:rsidRPr="00F01343">
        <w:t>.0</w:t>
      </w:r>
      <w:r>
        <w:t>5</w:t>
      </w:r>
      <w:r w:rsidRPr="00F01343">
        <w:t>.2024</w:t>
      </w:r>
    </w:p>
    <w:p w14:paraId="10C50FEB" w14:textId="77777777" w:rsidR="00514832" w:rsidRDefault="00514832" w:rsidP="00514832">
      <w:pPr>
        <w:tabs>
          <w:tab w:val="left" w:pos="3686"/>
          <w:tab w:val="left" w:pos="9498"/>
        </w:tabs>
        <w:ind w:right="-569"/>
      </w:pPr>
    </w:p>
    <w:p w14:paraId="56CE0DB1" w14:textId="77777777" w:rsidR="00514832" w:rsidRPr="00514832" w:rsidRDefault="00514832" w:rsidP="00514832">
      <w:pPr>
        <w:tabs>
          <w:tab w:val="left" w:pos="3052"/>
        </w:tabs>
        <w:jc w:val="center"/>
        <w:rPr>
          <w:b/>
          <w:bCs/>
          <w:sz w:val="28"/>
          <w:szCs w:val="28"/>
        </w:rPr>
      </w:pPr>
      <w:r w:rsidRPr="00514832">
        <w:rPr>
          <w:b/>
          <w:bCs/>
          <w:sz w:val="28"/>
          <w:szCs w:val="28"/>
        </w:rPr>
        <w:t>Производственная программа ООО «Лесная поляна-Плюс»</w:t>
      </w:r>
      <w:r w:rsidRPr="00514832">
        <w:rPr>
          <w:lang w:eastAsia="en-US"/>
        </w:rPr>
        <w:t xml:space="preserve"> </w:t>
      </w:r>
      <w:r w:rsidRPr="00514832">
        <w:rPr>
          <w:lang w:eastAsia="en-US"/>
        </w:rPr>
        <w:br/>
      </w:r>
      <w:r w:rsidRPr="00514832">
        <w:rPr>
          <w:b/>
          <w:sz w:val="28"/>
          <w:szCs w:val="28"/>
          <w:lang w:eastAsia="en-US"/>
        </w:rPr>
        <w:t>(от котельной, расположенной по адресу: ул. Осенний бульвар, 2а)</w:t>
      </w:r>
      <w:r w:rsidRPr="00514832">
        <w:rPr>
          <w:sz w:val="28"/>
          <w:szCs w:val="28"/>
          <w:lang w:eastAsia="en-US"/>
        </w:rPr>
        <w:t xml:space="preserve"> </w:t>
      </w:r>
      <w:r w:rsidRPr="00514832">
        <w:rPr>
          <w:sz w:val="28"/>
          <w:szCs w:val="28"/>
          <w:lang w:eastAsia="en-US"/>
        </w:rPr>
        <w:br/>
      </w:r>
      <w:r w:rsidRPr="00514832">
        <w:rPr>
          <w:b/>
          <w:bCs/>
          <w:sz w:val="28"/>
          <w:szCs w:val="28"/>
        </w:rPr>
        <w:t>в сфере горячего водоснабжения в закрытой системе теплоснабжения, реализуемая на потребительском рынке Кемер</w:t>
      </w:r>
      <w:r w:rsidRPr="00514832">
        <w:rPr>
          <w:b/>
          <w:bCs/>
          <w:color w:val="000000"/>
          <w:kern w:val="32"/>
          <w:sz w:val="28"/>
          <w:szCs w:val="28"/>
          <w:lang w:eastAsia="en-US"/>
        </w:rPr>
        <w:t xml:space="preserve">овского </w:t>
      </w:r>
      <w:r w:rsidRPr="00514832">
        <w:rPr>
          <w:b/>
          <w:bCs/>
          <w:color w:val="000000"/>
          <w:kern w:val="32"/>
          <w:sz w:val="28"/>
          <w:szCs w:val="28"/>
          <w:lang w:eastAsia="en-US"/>
        </w:rPr>
        <w:br/>
        <w:t>городского округа</w:t>
      </w:r>
      <w:r w:rsidRPr="00514832">
        <w:rPr>
          <w:b/>
          <w:bCs/>
          <w:sz w:val="28"/>
          <w:szCs w:val="28"/>
        </w:rPr>
        <w:t>, на 2024</w:t>
      </w:r>
    </w:p>
    <w:p w14:paraId="39F03577" w14:textId="77777777" w:rsidR="00514832" w:rsidRPr="00514832" w:rsidRDefault="00514832" w:rsidP="00514832">
      <w:pPr>
        <w:rPr>
          <w:lang w:eastAsia="en-US"/>
        </w:rPr>
      </w:pPr>
    </w:p>
    <w:p w14:paraId="4F3FDADD" w14:textId="77777777" w:rsidR="00514832" w:rsidRPr="00514832" w:rsidRDefault="00514832" w:rsidP="00514832">
      <w:pPr>
        <w:jc w:val="center"/>
        <w:rPr>
          <w:sz w:val="28"/>
          <w:szCs w:val="28"/>
        </w:rPr>
      </w:pPr>
      <w:r w:rsidRPr="00514832">
        <w:rPr>
          <w:sz w:val="28"/>
          <w:szCs w:val="28"/>
        </w:rPr>
        <w:t>Раздел 1. Паспорт производственной программы</w:t>
      </w:r>
    </w:p>
    <w:p w14:paraId="5FBC38CF" w14:textId="77777777" w:rsidR="00514832" w:rsidRPr="00514832" w:rsidRDefault="00514832" w:rsidP="00514832">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514832" w:rsidRPr="00514832" w14:paraId="749075F7" w14:textId="77777777" w:rsidTr="00CC2B2E">
        <w:trPr>
          <w:trHeight w:val="858"/>
        </w:trPr>
        <w:tc>
          <w:tcPr>
            <w:tcW w:w="5103" w:type="dxa"/>
            <w:shd w:val="clear" w:color="auto" w:fill="auto"/>
            <w:vAlign w:val="center"/>
          </w:tcPr>
          <w:p w14:paraId="52DC45F3" w14:textId="77777777" w:rsidR="00514832" w:rsidRPr="00514832" w:rsidRDefault="00514832" w:rsidP="00514832">
            <w:pPr>
              <w:jc w:val="center"/>
              <w:rPr>
                <w:sz w:val="28"/>
                <w:szCs w:val="28"/>
                <w:lang w:eastAsia="en-US"/>
              </w:rPr>
            </w:pPr>
            <w:r w:rsidRPr="00514832">
              <w:rPr>
                <w:sz w:val="28"/>
                <w:szCs w:val="28"/>
                <w:lang w:eastAsia="en-US"/>
              </w:rPr>
              <w:t>Наименование организации</w:t>
            </w:r>
          </w:p>
        </w:tc>
        <w:tc>
          <w:tcPr>
            <w:tcW w:w="5104" w:type="dxa"/>
            <w:vAlign w:val="center"/>
          </w:tcPr>
          <w:p w14:paraId="67745291" w14:textId="77777777" w:rsidR="00514832" w:rsidRPr="00514832" w:rsidRDefault="00514832" w:rsidP="00514832">
            <w:pPr>
              <w:jc w:val="center"/>
              <w:rPr>
                <w:sz w:val="28"/>
                <w:szCs w:val="28"/>
                <w:lang w:eastAsia="en-US"/>
              </w:rPr>
            </w:pPr>
            <w:r w:rsidRPr="00514832">
              <w:rPr>
                <w:bCs/>
                <w:sz w:val="28"/>
                <w:szCs w:val="28"/>
                <w:lang w:eastAsia="en-US"/>
              </w:rPr>
              <w:t xml:space="preserve">ООО «Лесная поляна-Плюс»  </w:t>
            </w:r>
          </w:p>
        </w:tc>
      </w:tr>
      <w:tr w:rsidR="00514832" w:rsidRPr="00514832" w14:paraId="05F32385" w14:textId="77777777" w:rsidTr="00CC2B2E">
        <w:trPr>
          <w:trHeight w:val="1109"/>
        </w:trPr>
        <w:tc>
          <w:tcPr>
            <w:tcW w:w="5103" w:type="dxa"/>
            <w:shd w:val="clear" w:color="auto" w:fill="auto"/>
            <w:vAlign w:val="center"/>
          </w:tcPr>
          <w:p w14:paraId="650A7725" w14:textId="77777777" w:rsidR="00514832" w:rsidRPr="00514832" w:rsidRDefault="00514832" w:rsidP="00514832">
            <w:pPr>
              <w:jc w:val="center"/>
              <w:rPr>
                <w:sz w:val="28"/>
                <w:szCs w:val="28"/>
                <w:lang w:eastAsia="en-US"/>
              </w:rPr>
            </w:pPr>
            <w:r w:rsidRPr="00514832">
              <w:rPr>
                <w:sz w:val="28"/>
                <w:szCs w:val="28"/>
                <w:lang w:eastAsia="en-US"/>
              </w:rPr>
              <w:t>Юридический адрес, почтовый адрес</w:t>
            </w:r>
          </w:p>
        </w:tc>
        <w:tc>
          <w:tcPr>
            <w:tcW w:w="5104" w:type="dxa"/>
            <w:vAlign w:val="center"/>
          </w:tcPr>
          <w:p w14:paraId="5D89AE5E" w14:textId="77777777" w:rsidR="00514832" w:rsidRPr="00514832" w:rsidRDefault="00514832" w:rsidP="00514832">
            <w:pPr>
              <w:jc w:val="center"/>
              <w:rPr>
                <w:sz w:val="28"/>
                <w:szCs w:val="28"/>
                <w:lang w:eastAsia="en-US"/>
              </w:rPr>
            </w:pPr>
            <w:r w:rsidRPr="00514832">
              <w:rPr>
                <w:sz w:val="28"/>
                <w:szCs w:val="28"/>
              </w:rPr>
              <w:t xml:space="preserve">650044, Кемеровская область - Кузбасс, г. Кемерово, ул. Шахтерская, д. 3А, </w:t>
            </w:r>
            <w:r w:rsidRPr="00514832">
              <w:rPr>
                <w:sz w:val="28"/>
                <w:szCs w:val="28"/>
              </w:rPr>
              <w:br/>
              <w:t>пом. 8.</w:t>
            </w:r>
          </w:p>
        </w:tc>
      </w:tr>
      <w:tr w:rsidR="00514832" w:rsidRPr="00514832" w14:paraId="284B4ADA" w14:textId="77777777" w:rsidTr="00CC2B2E">
        <w:trPr>
          <w:trHeight w:val="1189"/>
        </w:trPr>
        <w:tc>
          <w:tcPr>
            <w:tcW w:w="5103" w:type="dxa"/>
            <w:shd w:val="clear" w:color="auto" w:fill="auto"/>
            <w:vAlign w:val="center"/>
          </w:tcPr>
          <w:p w14:paraId="5BA650D9" w14:textId="77777777" w:rsidR="00514832" w:rsidRPr="00514832" w:rsidRDefault="00514832" w:rsidP="00514832">
            <w:pPr>
              <w:jc w:val="center"/>
              <w:rPr>
                <w:sz w:val="28"/>
                <w:szCs w:val="28"/>
                <w:lang w:eastAsia="en-US"/>
              </w:rPr>
            </w:pPr>
            <w:r w:rsidRPr="00514832">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16788321" w14:textId="77777777" w:rsidR="00514832" w:rsidRPr="00514832" w:rsidRDefault="00514832" w:rsidP="00514832">
            <w:pPr>
              <w:jc w:val="center"/>
              <w:rPr>
                <w:sz w:val="28"/>
                <w:szCs w:val="28"/>
                <w:lang w:eastAsia="en-US"/>
              </w:rPr>
            </w:pPr>
            <w:r w:rsidRPr="00514832">
              <w:rPr>
                <w:sz w:val="28"/>
                <w:szCs w:val="28"/>
                <w:lang w:eastAsia="en-US"/>
              </w:rPr>
              <w:t>Региональная энергетическая комиссия Кузбасса</w:t>
            </w:r>
          </w:p>
        </w:tc>
      </w:tr>
      <w:tr w:rsidR="00514832" w:rsidRPr="00514832" w14:paraId="3618F392" w14:textId="77777777" w:rsidTr="00CC2B2E">
        <w:trPr>
          <w:trHeight w:val="1277"/>
        </w:trPr>
        <w:tc>
          <w:tcPr>
            <w:tcW w:w="5103" w:type="dxa"/>
            <w:shd w:val="clear" w:color="auto" w:fill="auto"/>
            <w:vAlign w:val="center"/>
          </w:tcPr>
          <w:p w14:paraId="6B835A12" w14:textId="77777777" w:rsidR="00514832" w:rsidRPr="00514832" w:rsidRDefault="00514832" w:rsidP="00514832">
            <w:pPr>
              <w:jc w:val="center"/>
              <w:rPr>
                <w:sz w:val="28"/>
                <w:szCs w:val="28"/>
                <w:lang w:eastAsia="en-US"/>
              </w:rPr>
            </w:pPr>
            <w:r w:rsidRPr="00514832">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29234C51" w14:textId="77777777" w:rsidR="00514832" w:rsidRPr="00514832" w:rsidRDefault="00514832" w:rsidP="00514832">
            <w:pPr>
              <w:jc w:val="center"/>
              <w:rPr>
                <w:sz w:val="28"/>
                <w:szCs w:val="28"/>
                <w:lang w:eastAsia="en-US"/>
              </w:rPr>
            </w:pPr>
            <w:r w:rsidRPr="00514832">
              <w:rPr>
                <w:sz w:val="28"/>
                <w:szCs w:val="28"/>
                <w:lang w:eastAsia="en-US"/>
              </w:rPr>
              <w:t>650000, г. Кемерово,</w:t>
            </w:r>
          </w:p>
          <w:p w14:paraId="4A3388EE" w14:textId="77777777" w:rsidR="00514832" w:rsidRPr="00514832" w:rsidRDefault="00514832" w:rsidP="00514832">
            <w:pPr>
              <w:jc w:val="center"/>
              <w:rPr>
                <w:sz w:val="28"/>
                <w:szCs w:val="28"/>
                <w:lang w:eastAsia="en-US"/>
              </w:rPr>
            </w:pPr>
            <w:r w:rsidRPr="00514832">
              <w:rPr>
                <w:sz w:val="28"/>
                <w:szCs w:val="28"/>
                <w:lang w:eastAsia="en-US"/>
              </w:rPr>
              <w:t>ул. Н. Островского, д. 32</w:t>
            </w:r>
          </w:p>
        </w:tc>
      </w:tr>
    </w:tbl>
    <w:p w14:paraId="7644EB19" w14:textId="77777777" w:rsidR="00514832" w:rsidRPr="00514832" w:rsidRDefault="00514832" w:rsidP="00514832">
      <w:pPr>
        <w:tabs>
          <w:tab w:val="left" w:pos="0"/>
        </w:tabs>
        <w:ind w:firstLine="709"/>
        <w:jc w:val="center"/>
        <w:rPr>
          <w:sz w:val="28"/>
          <w:szCs w:val="28"/>
        </w:rPr>
      </w:pPr>
      <w:r w:rsidRPr="00514832">
        <w:rPr>
          <w:sz w:val="28"/>
          <w:szCs w:val="28"/>
        </w:rPr>
        <w:br w:type="page"/>
      </w:r>
      <w:r w:rsidRPr="00514832">
        <w:rPr>
          <w:bCs/>
          <w:color w:val="000000"/>
          <w:sz w:val="28"/>
          <w:szCs w:val="28"/>
        </w:rPr>
        <w:lastRenderedPageBreak/>
        <w:t xml:space="preserve">Раздел 2. </w:t>
      </w:r>
      <w:r w:rsidRPr="00514832">
        <w:rPr>
          <w:sz w:val="28"/>
          <w:szCs w:val="28"/>
        </w:rPr>
        <w:t xml:space="preserve">Перечень плановых мероприятий по ремонту объектов централизованных систем горячего водоснабжения </w:t>
      </w:r>
      <w:bookmarkStart w:id="26" w:name="_Hlk157679568"/>
      <w:r w:rsidRPr="00514832">
        <w:rPr>
          <w:sz w:val="28"/>
          <w:szCs w:val="28"/>
        </w:rPr>
        <w:br/>
      </w:r>
      <w:bookmarkEnd w:id="26"/>
    </w:p>
    <w:p w14:paraId="4CFC0DBA" w14:textId="77777777" w:rsidR="00514832" w:rsidRPr="00514832" w:rsidRDefault="00514832" w:rsidP="00514832">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514832" w:rsidRPr="00514832" w14:paraId="51265AC8" w14:textId="77777777" w:rsidTr="00CC2B2E">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CA764EB" w14:textId="77777777" w:rsidR="00514832" w:rsidRPr="00514832" w:rsidRDefault="00514832" w:rsidP="00514832">
            <w:pPr>
              <w:jc w:val="center"/>
              <w:rPr>
                <w:bCs/>
                <w:color w:val="000000"/>
                <w:sz w:val="28"/>
                <w:szCs w:val="28"/>
              </w:rPr>
            </w:pPr>
            <w:r w:rsidRPr="00514832">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CD78F18" w14:textId="77777777" w:rsidR="00514832" w:rsidRPr="00514832" w:rsidRDefault="00514832" w:rsidP="00514832">
            <w:pPr>
              <w:jc w:val="center"/>
              <w:rPr>
                <w:bCs/>
                <w:color w:val="000000"/>
                <w:sz w:val="28"/>
                <w:szCs w:val="28"/>
              </w:rPr>
            </w:pPr>
            <w:r w:rsidRPr="00514832">
              <w:rPr>
                <w:bCs/>
                <w:color w:val="000000"/>
                <w:sz w:val="28"/>
                <w:szCs w:val="28"/>
              </w:rPr>
              <w:t xml:space="preserve">Срок </w:t>
            </w:r>
            <w:proofErr w:type="spellStart"/>
            <w:r w:rsidRPr="00514832">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34997226" w14:textId="77777777" w:rsidR="00514832" w:rsidRPr="00514832" w:rsidRDefault="00514832" w:rsidP="00514832">
            <w:pPr>
              <w:jc w:val="center"/>
              <w:rPr>
                <w:bCs/>
                <w:color w:val="000000"/>
                <w:sz w:val="28"/>
                <w:szCs w:val="28"/>
              </w:rPr>
            </w:pPr>
            <w:r w:rsidRPr="00514832">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DBCDAE4" w14:textId="77777777" w:rsidR="00514832" w:rsidRPr="00514832" w:rsidRDefault="00514832" w:rsidP="00514832">
            <w:pPr>
              <w:jc w:val="center"/>
              <w:rPr>
                <w:bCs/>
                <w:color w:val="000000"/>
                <w:sz w:val="28"/>
                <w:szCs w:val="28"/>
              </w:rPr>
            </w:pPr>
            <w:r w:rsidRPr="00514832">
              <w:rPr>
                <w:bCs/>
                <w:color w:val="000000"/>
                <w:sz w:val="28"/>
                <w:szCs w:val="28"/>
              </w:rPr>
              <w:t>Ожидаемый эффект</w:t>
            </w:r>
          </w:p>
        </w:tc>
      </w:tr>
      <w:tr w:rsidR="00514832" w:rsidRPr="00514832" w14:paraId="0A80AF9D" w14:textId="77777777" w:rsidTr="00CC2B2E">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7759188" w14:textId="77777777" w:rsidR="00514832" w:rsidRPr="00514832" w:rsidRDefault="00514832" w:rsidP="00514832">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5CF74F" w14:textId="77777777" w:rsidR="00514832" w:rsidRPr="00514832" w:rsidRDefault="00514832" w:rsidP="00514832">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D885090" w14:textId="77777777" w:rsidR="00514832" w:rsidRPr="00514832" w:rsidRDefault="00514832" w:rsidP="00514832">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71878D5C" w14:textId="77777777" w:rsidR="00514832" w:rsidRPr="00514832" w:rsidRDefault="00514832" w:rsidP="00514832">
            <w:pPr>
              <w:jc w:val="center"/>
              <w:rPr>
                <w:bCs/>
                <w:color w:val="000000"/>
                <w:sz w:val="28"/>
                <w:szCs w:val="28"/>
              </w:rPr>
            </w:pPr>
            <w:r w:rsidRPr="00514832">
              <w:rPr>
                <w:bCs/>
                <w:color w:val="000000"/>
                <w:sz w:val="28"/>
                <w:szCs w:val="28"/>
              </w:rPr>
              <w:t xml:space="preserve">Наименование </w:t>
            </w:r>
          </w:p>
          <w:p w14:paraId="7846F5BC" w14:textId="77777777" w:rsidR="00514832" w:rsidRPr="00514832" w:rsidRDefault="00514832" w:rsidP="00514832">
            <w:pPr>
              <w:jc w:val="center"/>
              <w:rPr>
                <w:bCs/>
                <w:color w:val="000000"/>
                <w:sz w:val="28"/>
                <w:szCs w:val="28"/>
              </w:rPr>
            </w:pPr>
            <w:r w:rsidRPr="00514832">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554E1C1D" w14:textId="77777777" w:rsidR="00514832" w:rsidRPr="00514832" w:rsidRDefault="00514832" w:rsidP="00514832">
            <w:pPr>
              <w:jc w:val="center"/>
              <w:rPr>
                <w:bCs/>
                <w:color w:val="000000"/>
                <w:sz w:val="28"/>
                <w:szCs w:val="28"/>
              </w:rPr>
            </w:pPr>
            <w:r w:rsidRPr="00514832">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0997740" w14:textId="77777777" w:rsidR="00514832" w:rsidRPr="00514832" w:rsidRDefault="00514832" w:rsidP="00514832">
            <w:pPr>
              <w:jc w:val="center"/>
              <w:rPr>
                <w:bCs/>
                <w:color w:val="000000"/>
                <w:sz w:val="28"/>
                <w:szCs w:val="28"/>
              </w:rPr>
            </w:pPr>
            <w:r w:rsidRPr="00514832">
              <w:rPr>
                <w:bCs/>
                <w:color w:val="000000"/>
                <w:sz w:val="28"/>
                <w:szCs w:val="28"/>
              </w:rPr>
              <w:t>%</w:t>
            </w:r>
          </w:p>
        </w:tc>
      </w:tr>
      <w:tr w:rsidR="00514832" w:rsidRPr="00514832" w14:paraId="6DFA23AD" w14:textId="77777777" w:rsidTr="00CC2B2E">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5DDD9F4" w14:textId="77777777" w:rsidR="00514832" w:rsidRPr="00514832" w:rsidRDefault="00514832" w:rsidP="00514832">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FF16CC" w14:textId="77777777" w:rsidR="00514832" w:rsidRPr="00514832" w:rsidRDefault="00514832" w:rsidP="00514832">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71A4995" w14:textId="77777777" w:rsidR="00514832" w:rsidRPr="00514832" w:rsidRDefault="00514832" w:rsidP="00514832">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668598D1" w14:textId="77777777" w:rsidR="00514832" w:rsidRPr="00514832" w:rsidRDefault="00514832" w:rsidP="00514832">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2E4472E7" w14:textId="77777777" w:rsidR="00514832" w:rsidRPr="00514832" w:rsidRDefault="00514832" w:rsidP="00514832">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12F8CDC1" w14:textId="77777777" w:rsidR="00514832" w:rsidRPr="00514832" w:rsidRDefault="00514832" w:rsidP="00514832">
            <w:pPr>
              <w:rPr>
                <w:bCs/>
                <w:color w:val="000000"/>
                <w:sz w:val="28"/>
                <w:szCs w:val="28"/>
              </w:rPr>
            </w:pPr>
          </w:p>
        </w:tc>
      </w:tr>
      <w:tr w:rsidR="00514832" w:rsidRPr="00514832" w14:paraId="5FB78E66" w14:textId="77777777" w:rsidTr="00CC2B2E">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30379763" w14:textId="77777777" w:rsidR="00514832" w:rsidRPr="00514832" w:rsidRDefault="00514832" w:rsidP="00514832">
            <w:pPr>
              <w:jc w:val="center"/>
              <w:rPr>
                <w:color w:val="000000"/>
                <w:sz w:val="28"/>
                <w:szCs w:val="28"/>
              </w:rPr>
            </w:pPr>
            <w:r w:rsidRPr="00514832">
              <w:rPr>
                <w:color w:val="000000"/>
                <w:sz w:val="28"/>
                <w:szCs w:val="28"/>
              </w:rPr>
              <w:t xml:space="preserve">Горячее водоснабжение </w:t>
            </w:r>
          </w:p>
        </w:tc>
      </w:tr>
      <w:tr w:rsidR="00514832" w:rsidRPr="00514832" w14:paraId="4FCA4E6E" w14:textId="77777777" w:rsidTr="00CC2B2E">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FDECC4D" w14:textId="77777777" w:rsidR="00514832" w:rsidRPr="00514832" w:rsidRDefault="00514832" w:rsidP="00514832">
            <w:pPr>
              <w:jc w:val="center"/>
              <w:rPr>
                <w:lang w:eastAsia="en-US"/>
              </w:rPr>
            </w:pPr>
            <w:r w:rsidRPr="00514832">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150795E" w14:textId="77777777" w:rsidR="00514832" w:rsidRPr="00514832" w:rsidRDefault="00514832" w:rsidP="00514832">
            <w:pPr>
              <w:jc w:val="center"/>
              <w:rPr>
                <w:color w:val="000000"/>
                <w:sz w:val="28"/>
                <w:szCs w:val="28"/>
              </w:rPr>
            </w:pPr>
            <w:r w:rsidRPr="00514832">
              <w:rPr>
                <w:color w:val="000000"/>
                <w:sz w:val="28"/>
                <w:szCs w:val="28"/>
              </w:rPr>
              <w:t>2024</w:t>
            </w:r>
          </w:p>
        </w:tc>
        <w:tc>
          <w:tcPr>
            <w:tcW w:w="2127" w:type="dxa"/>
            <w:tcBorders>
              <w:top w:val="single" w:sz="4" w:space="0" w:color="auto"/>
              <w:left w:val="single" w:sz="4" w:space="0" w:color="auto"/>
              <w:bottom w:val="single" w:sz="4" w:space="0" w:color="auto"/>
              <w:right w:val="single" w:sz="4" w:space="0" w:color="auto"/>
            </w:tcBorders>
            <w:vAlign w:val="center"/>
          </w:tcPr>
          <w:p w14:paraId="474CEB5B" w14:textId="77777777" w:rsidR="00514832" w:rsidRPr="00514832" w:rsidRDefault="00514832" w:rsidP="00514832">
            <w:pPr>
              <w:jc w:val="center"/>
              <w:rPr>
                <w:lang w:eastAsia="en-US"/>
              </w:rPr>
            </w:pPr>
            <w:r w:rsidRPr="00514832">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6CEDE496" w14:textId="77777777" w:rsidR="00514832" w:rsidRPr="00514832" w:rsidRDefault="00514832" w:rsidP="00514832">
            <w:pPr>
              <w:jc w:val="center"/>
              <w:rPr>
                <w:lang w:eastAsia="en-US"/>
              </w:rPr>
            </w:pPr>
            <w:r w:rsidRPr="00514832">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7D674939" w14:textId="77777777" w:rsidR="00514832" w:rsidRPr="00514832" w:rsidRDefault="00514832" w:rsidP="00514832">
            <w:pPr>
              <w:jc w:val="center"/>
              <w:rPr>
                <w:lang w:eastAsia="en-US"/>
              </w:rPr>
            </w:pPr>
            <w:r w:rsidRPr="00514832">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E70FDEC" w14:textId="77777777" w:rsidR="00514832" w:rsidRPr="00514832" w:rsidRDefault="00514832" w:rsidP="00514832">
            <w:pPr>
              <w:jc w:val="center"/>
              <w:rPr>
                <w:lang w:eastAsia="en-US"/>
              </w:rPr>
            </w:pPr>
            <w:r w:rsidRPr="00514832">
              <w:rPr>
                <w:color w:val="000000"/>
                <w:sz w:val="28"/>
                <w:szCs w:val="28"/>
              </w:rPr>
              <w:t>-</w:t>
            </w:r>
          </w:p>
        </w:tc>
      </w:tr>
    </w:tbl>
    <w:p w14:paraId="1F2FAA01" w14:textId="77777777" w:rsidR="00514832" w:rsidRPr="00514832" w:rsidRDefault="00514832" w:rsidP="00514832">
      <w:pPr>
        <w:jc w:val="center"/>
        <w:rPr>
          <w:sz w:val="28"/>
          <w:szCs w:val="28"/>
        </w:rPr>
      </w:pPr>
    </w:p>
    <w:p w14:paraId="0299AC41" w14:textId="77777777" w:rsidR="00514832" w:rsidRPr="00514832" w:rsidRDefault="00514832" w:rsidP="00514832">
      <w:pPr>
        <w:rPr>
          <w:sz w:val="28"/>
          <w:szCs w:val="28"/>
        </w:rPr>
      </w:pPr>
    </w:p>
    <w:p w14:paraId="5C71DC74" w14:textId="77777777" w:rsidR="00514832" w:rsidRPr="00514832" w:rsidRDefault="00514832" w:rsidP="00514832">
      <w:pPr>
        <w:ind w:right="-144"/>
        <w:jc w:val="center"/>
        <w:rPr>
          <w:sz w:val="28"/>
          <w:szCs w:val="28"/>
        </w:rPr>
      </w:pPr>
    </w:p>
    <w:p w14:paraId="172339BE" w14:textId="77777777" w:rsidR="00514832" w:rsidRPr="00514832" w:rsidRDefault="00514832" w:rsidP="00514832">
      <w:pPr>
        <w:ind w:right="-144"/>
        <w:jc w:val="center"/>
        <w:rPr>
          <w:sz w:val="28"/>
          <w:szCs w:val="28"/>
        </w:rPr>
      </w:pPr>
    </w:p>
    <w:p w14:paraId="3D6AF235" w14:textId="77777777" w:rsidR="00514832" w:rsidRPr="00514832" w:rsidRDefault="00514832" w:rsidP="00514832">
      <w:pPr>
        <w:ind w:right="-144"/>
        <w:jc w:val="center"/>
        <w:rPr>
          <w:sz w:val="28"/>
          <w:szCs w:val="28"/>
        </w:rPr>
      </w:pPr>
    </w:p>
    <w:p w14:paraId="4ADAC055" w14:textId="77777777" w:rsidR="00514832" w:rsidRPr="00514832" w:rsidRDefault="00514832" w:rsidP="00514832">
      <w:pPr>
        <w:ind w:right="-144"/>
        <w:jc w:val="center"/>
        <w:rPr>
          <w:sz w:val="28"/>
          <w:szCs w:val="28"/>
        </w:rPr>
      </w:pPr>
    </w:p>
    <w:p w14:paraId="451157FE" w14:textId="77777777" w:rsidR="00514832" w:rsidRPr="00514832" w:rsidRDefault="00514832" w:rsidP="00514832">
      <w:pPr>
        <w:ind w:right="-144"/>
        <w:jc w:val="center"/>
        <w:rPr>
          <w:sz w:val="28"/>
          <w:szCs w:val="28"/>
        </w:rPr>
      </w:pPr>
    </w:p>
    <w:p w14:paraId="45698051" w14:textId="77777777" w:rsidR="00514832" w:rsidRPr="00514832" w:rsidRDefault="00514832" w:rsidP="00514832">
      <w:pPr>
        <w:ind w:right="-144"/>
        <w:jc w:val="center"/>
        <w:rPr>
          <w:sz w:val="28"/>
          <w:szCs w:val="28"/>
        </w:rPr>
      </w:pPr>
    </w:p>
    <w:p w14:paraId="7B6C837B" w14:textId="77777777" w:rsidR="00514832" w:rsidRPr="00514832" w:rsidRDefault="00514832" w:rsidP="00514832">
      <w:pPr>
        <w:ind w:right="-144"/>
        <w:jc w:val="center"/>
        <w:rPr>
          <w:sz w:val="28"/>
          <w:szCs w:val="28"/>
        </w:rPr>
      </w:pPr>
    </w:p>
    <w:p w14:paraId="0CFD00A5" w14:textId="77777777" w:rsidR="00514832" w:rsidRPr="00514832" w:rsidRDefault="00514832" w:rsidP="00514832">
      <w:pPr>
        <w:ind w:right="-144"/>
        <w:jc w:val="center"/>
        <w:rPr>
          <w:sz w:val="28"/>
          <w:szCs w:val="28"/>
        </w:rPr>
      </w:pPr>
    </w:p>
    <w:p w14:paraId="610E7043" w14:textId="77777777" w:rsidR="00514832" w:rsidRPr="00514832" w:rsidRDefault="00514832" w:rsidP="00514832">
      <w:pPr>
        <w:ind w:right="-144"/>
        <w:jc w:val="center"/>
        <w:rPr>
          <w:sz w:val="28"/>
          <w:szCs w:val="28"/>
        </w:rPr>
      </w:pPr>
    </w:p>
    <w:p w14:paraId="01F5AEA2" w14:textId="77777777" w:rsidR="00514832" w:rsidRPr="00514832" w:rsidRDefault="00514832" w:rsidP="00514832">
      <w:pPr>
        <w:ind w:right="-144"/>
        <w:jc w:val="center"/>
        <w:rPr>
          <w:sz w:val="28"/>
          <w:szCs w:val="28"/>
        </w:rPr>
      </w:pPr>
    </w:p>
    <w:p w14:paraId="49392CBB" w14:textId="77777777" w:rsidR="00514832" w:rsidRPr="00514832" w:rsidRDefault="00514832" w:rsidP="00514832">
      <w:pPr>
        <w:ind w:right="-144"/>
        <w:jc w:val="center"/>
        <w:rPr>
          <w:sz w:val="28"/>
          <w:szCs w:val="28"/>
        </w:rPr>
      </w:pPr>
    </w:p>
    <w:p w14:paraId="3175DE66" w14:textId="77777777" w:rsidR="00514832" w:rsidRPr="00514832" w:rsidRDefault="00514832" w:rsidP="00514832">
      <w:pPr>
        <w:ind w:right="-144"/>
        <w:jc w:val="center"/>
        <w:rPr>
          <w:sz w:val="28"/>
          <w:szCs w:val="28"/>
        </w:rPr>
      </w:pPr>
    </w:p>
    <w:p w14:paraId="11E1BF15" w14:textId="77777777" w:rsidR="00514832" w:rsidRPr="00514832" w:rsidRDefault="00514832" w:rsidP="00514832">
      <w:pPr>
        <w:ind w:right="-144"/>
        <w:jc w:val="center"/>
        <w:rPr>
          <w:sz w:val="28"/>
          <w:szCs w:val="28"/>
        </w:rPr>
      </w:pPr>
    </w:p>
    <w:p w14:paraId="1C6C3BCF" w14:textId="77777777" w:rsidR="00514832" w:rsidRPr="00514832" w:rsidRDefault="00514832" w:rsidP="00514832">
      <w:pPr>
        <w:ind w:right="-144"/>
        <w:jc w:val="center"/>
        <w:rPr>
          <w:sz w:val="28"/>
          <w:szCs w:val="28"/>
        </w:rPr>
      </w:pPr>
    </w:p>
    <w:p w14:paraId="7F3F29FF" w14:textId="77777777" w:rsidR="00514832" w:rsidRPr="00514832" w:rsidRDefault="00514832" w:rsidP="00514832">
      <w:pPr>
        <w:ind w:right="-144"/>
        <w:jc w:val="center"/>
        <w:rPr>
          <w:sz w:val="28"/>
          <w:szCs w:val="28"/>
        </w:rPr>
      </w:pPr>
    </w:p>
    <w:p w14:paraId="353B0583" w14:textId="77777777" w:rsidR="00514832" w:rsidRPr="00514832" w:rsidRDefault="00514832" w:rsidP="00514832">
      <w:pPr>
        <w:ind w:right="-144"/>
        <w:jc w:val="center"/>
        <w:rPr>
          <w:sz w:val="28"/>
          <w:szCs w:val="28"/>
        </w:rPr>
      </w:pPr>
    </w:p>
    <w:p w14:paraId="344F3F64" w14:textId="77777777" w:rsidR="00514832" w:rsidRPr="00514832" w:rsidRDefault="00514832" w:rsidP="00514832">
      <w:pPr>
        <w:ind w:right="-144"/>
        <w:jc w:val="center"/>
        <w:rPr>
          <w:sz w:val="28"/>
          <w:szCs w:val="28"/>
        </w:rPr>
      </w:pPr>
    </w:p>
    <w:p w14:paraId="5F3FC022" w14:textId="77777777" w:rsidR="00514832" w:rsidRPr="00514832" w:rsidRDefault="00514832" w:rsidP="00514832">
      <w:pPr>
        <w:ind w:right="-144"/>
        <w:jc w:val="center"/>
        <w:rPr>
          <w:sz w:val="28"/>
          <w:szCs w:val="28"/>
        </w:rPr>
      </w:pPr>
    </w:p>
    <w:p w14:paraId="2BBACC44" w14:textId="77777777" w:rsidR="00514832" w:rsidRPr="00514832" w:rsidRDefault="00514832" w:rsidP="00514832">
      <w:pPr>
        <w:ind w:right="-144"/>
        <w:jc w:val="center"/>
        <w:rPr>
          <w:sz w:val="28"/>
          <w:szCs w:val="28"/>
        </w:rPr>
      </w:pPr>
    </w:p>
    <w:p w14:paraId="383B2678" w14:textId="77777777" w:rsidR="00514832" w:rsidRPr="00514832" w:rsidRDefault="00514832" w:rsidP="00514832">
      <w:pPr>
        <w:ind w:right="-144"/>
        <w:jc w:val="center"/>
        <w:rPr>
          <w:sz w:val="28"/>
          <w:szCs w:val="28"/>
        </w:rPr>
      </w:pPr>
    </w:p>
    <w:p w14:paraId="503F944C" w14:textId="77777777" w:rsidR="00514832" w:rsidRPr="00514832" w:rsidRDefault="00514832" w:rsidP="00514832">
      <w:pPr>
        <w:ind w:right="-144"/>
        <w:jc w:val="center"/>
        <w:rPr>
          <w:sz w:val="28"/>
          <w:szCs w:val="28"/>
        </w:rPr>
      </w:pPr>
    </w:p>
    <w:p w14:paraId="3229051F" w14:textId="77777777" w:rsidR="00514832" w:rsidRPr="00514832" w:rsidRDefault="00514832" w:rsidP="00514832">
      <w:pPr>
        <w:ind w:right="-144"/>
        <w:jc w:val="center"/>
        <w:rPr>
          <w:sz w:val="28"/>
          <w:szCs w:val="28"/>
        </w:rPr>
      </w:pPr>
    </w:p>
    <w:p w14:paraId="6AB6441C" w14:textId="77777777" w:rsidR="00514832" w:rsidRPr="00514832" w:rsidRDefault="00514832" w:rsidP="00514832">
      <w:pPr>
        <w:ind w:right="-144"/>
        <w:jc w:val="center"/>
        <w:rPr>
          <w:sz w:val="28"/>
          <w:szCs w:val="28"/>
        </w:rPr>
      </w:pPr>
    </w:p>
    <w:p w14:paraId="6D5FDBCF" w14:textId="77777777" w:rsidR="00514832" w:rsidRPr="00514832" w:rsidRDefault="00514832" w:rsidP="00514832">
      <w:pPr>
        <w:ind w:right="-144"/>
        <w:jc w:val="center"/>
        <w:rPr>
          <w:sz w:val="28"/>
          <w:szCs w:val="28"/>
        </w:rPr>
      </w:pPr>
    </w:p>
    <w:p w14:paraId="118074C9" w14:textId="77777777" w:rsidR="00514832" w:rsidRPr="00514832" w:rsidRDefault="00514832" w:rsidP="00514832">
      <w:pPr>
        <w:ind w:right="-144"/>
        <w:jc w:val="center"/>
        <w:rPr>
          <w:sz w:val="28"/>
          <w:szCs w:val="28"/>
        </w:rPr>
      </w:pPr>
    </w:p>
    <w:p w14:paraId="080CFBBE" w14:textId="77777777" w:rsidR="00514832" w:rsidRPr="00514832" w:rsidRDefault="00514832" w:rsidP="00514832">
      <w:pPr>
        <w:ind w:right="-144"/>
        <w:jc w:val="center"/>
        <w:rPr>
          <w:sz w:val="28"/>
          <w:szCs w:val="28"/>
        </w:rPr>
      </w:pPr>
    </w:p>
    <w:p w14:paraId="75226EC1" w14:textId="77777777" w:rsidR="00514832" w:rsidRPr="00514832" w:rsidRDefault="00514832" w:rsidP="00514832">
      <w:pPr>
        <w:ind w:right="-144"/>
        <w:jc w:val="center"/>
        <w:rPr>
          <w:sz w:val="28"/>
          <w:szCs w:val="28"/>
        </w:rPr>
      </w:pPr>
    </w:p>
    <w:p w14:paraId="44FFCDEF" w14:textId="77777777" w:rsidR="00514832" w:rsidRPr="00514832" w:rsidRDefault="00514832" w:rsidP="00514832">
      <w:pPr>
        <w:ind w:right="-144"/>
        <w:jc w:val="center"/>
        <w:rPr>
          <w:sz w:val="28"/>
          <w:szCs w:val="28"/>
        </w:rPr>
      </w:pPr>
    </w:p>
    <w:p w14:paraId="248C325A" w14:textId="77777777" w:rsidR="00514832" w:rsidRPr="00514832" w:rsidRDefault="00514832" w:rsidP="00514832">
      <w:pPr>
        <w:ind w:right="-144"/>
        <w:jc w:val="center"/>
        <w:rPr>
          <w:sz w:val="28"/>
          <w:szCs w:val="28"/>
        </w:rPr>
      </w:pPr>
    </w:p>
    <w:p w14:paraId="31746915" w14:textId="77777777" w:rsidR="00514832" w:rsidRPr="00514832" w:rsidRDefault="00514832" w:rsidP="00514832">
      <w:pPr>
        <w:ind w:right="-144"/>
        <w:jc w:val="center"/>
        <w:rPr>
          <w:sz w:val="28"/>
          <w:szCs w:val="28"/>
        </w:rPr>
      </w:pPr>
    </w:p>
    <w:p w14:paraId="59F021EB" w14:textId="77777777" w:rsidR="00514832" w:rsidRPr="00514832" w:rsidRDefault="00514832" w:rsidP="00514832">
      <w:pPr>
        <w:jc w:val="center"/>
        <w:rPr>
          <w:sz w:val="28"/>
          <w:szCs w:val="28"/>
        </w:rPr>
      </w:pPr>
      <w:r w:rsidRPr="00514832">
        <w:rPr>
          <w:sz w:val="28"/>
          <w:szCs w:val="28"/>
        </w:rPr>
        <w:lastRenderedPageBreak/>
        <w:t xml:space="preserve">Раздел 3. Перечень </w:t>
      </w:r>
      <w:proofErr w:type="gramStart"/>
      <w:r w:rsidRPr="00514832">
        <w:rPr>
          <w:sz w:val="28"/>
          <w:szCs w:val="28"/>
        </w:rPr>
        <w:t>плановых мероприятий</w:t>
      </w:r>
      <w:proofErr w:type="gramEnd"/>
      <w:r w:rsidRPr="00514832">
        <w:rPr>
          <w:sz w:val="28"/>
          <w:szCs w:val="28"/>
        </w:rPr>
        <w:t xml:space="preserve"> направленных на улучшение качества горячей воды </w:t>
      </w:r>
    </w:p>
    <w:p w14:paraId="6C5225A9" w14:textId="77777777" w:rsidR="00514832" w:rsidRPr="00514832" w:rsidRDefault="00514832" w:rsidP="00514832">
      <w:pPr>
        <w:jc w:val="center"/>
        <w:rPr>
          <w:sz w:val="28"/>
          <w:szCs w:val="28"/>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977"/>
        <w:gridCol w:w="2304"/>
        <w:gridCol w:w="1134"/>
        <w:gridCol w:w="992"/>
      </w:tblGrid>
      <w:tr w:rsidR="00514832" w:rsidRPr="00514832" w14:paraId="4ED0A2A8" w14:textId="77777777" w:rsidTr="00514832">
        <w:trPr>
          <w:trHeight w:val="706"/>
          <w:jc w:val="center"/>
        </w:trPr>
        <w:tc>
          <w:tcPr>
            <w:tcW w:w="2127" w:type="dxa"/>
            <w:vMerge w:val="restart"/>
            <w:shd w:val="clear" w:color="auto" w:fill="auto"/>
            <w:vAlign w:val="center"/>
          </w:tcPr>
          <w:p w14:paraId="267BB6D0" w14:textId="77777777" w:rsidR="00514832" w:rsidRPr="00514832" w:rsidRDefault="00514832" w:rsidP="00514832">
            <w:pPr>
              <w:jc w:val="center"/>
              <w:rPr>
                <w:sz w:val="28"/>
                <w:szCs w:val="28"/>
                <w:lang w:eastAsia="en-US"/>
              </w:rPr>
            </w:pPr>
            <w:r w:rsidRPr="00514832">
              <w:rPr>
                <w:sz w:val="28"/>
                <w:szCs w:val="28"/>
                <w:lang w:eastAsia="en-US"/>
              </w:rPr>
              <w:t>Наименование мероприятия</w:t>
            </w:r>
          </w:p>
        </w:tc>
        <w:tc>
          <w:tcPr>
            <w:tcW w:w="1134" w:type="dxa"/>
            <w:vMerge w:val="restart"/>
            <w:shd w:val="clear" w:color="auto" w:fill="auto"/>
            <w:vAlign w:val="center"/>
          </w:tcPr>
          <w:p w14:paraId="73210B1F" w14:textId="77777777" w:rsidR="00514832" w:rsidRPr="00514832" w:rsidRDefault="00514832" w:rsidP="00514832">
            <w:pPr>
              <w:jc w:val="center"/>
              <w:rPr>
                <w:sz w:val="28"/>
                <w:szCs w:val="28"/>
                <w:lang w:eastAsia="en-US"/>
              </w:rPr>
            </w:pPr>
            <w:r w:rsidRPr="00514832">
              <w:rPr>
                <w:sz w:val="28"/>
                <w:szCs w:val="28"/>
                <w:lang w:eastAsia="en-US"/>
              </w:rPr>
              <w:t xml:space="preserve">Срок </w:t>
            </w:r>
            <w:proofErr w:type="spellStart"/>
            <w:r w:rsidRPr="00514832">
              <w:rPr>
                <w:sz w:val="28"/>
                <w:szCs w:val="28"/>
                <w:lang w:eastAsia="en-US"/>
              </w:rPr>
              <w:t>реали-зации</w:t>
            </w:r>
            <w:proofErr w:type="spellEnd"/>
          </w:p>
        </w:tc>
        <w:tc>
          <w:tcPr>
            <w:tcW w:w="1977" w:type="dxa"/>
            <w:vMerge w:val="restart"/>
            <w:shd w:val="clear" w:color="auto" w:fill="auto"/>
          </w:tcPr>
          <w:p w14:paraId="55B4A1FE" w14:textId="77777777" w:rsidR="00514832" w:rsidRPr="00514832" w:rsidRDefault="00514832" w:rsidP="00514832">
            <w:pPr>
              <w:jc w:val="center"/>
              <w:rPr>
                <w:sz w:val="28"/>
                <w:szCs w:val="28"/>
                <w:lang w:eastAsia="en-US"/>
              </w:rPr>
            </w:pPr>
            <w:r w:rsidRPr="00514832">
              <w:rPr>
                <w:sz w:val="28"/>
                <w:szCs w:val="28"/>
                <w:lang w:eastAsia="en-US"/>
              </w:rPr>
              <w:t>Финансовые потребности, тыс. руб.     (без НДС)</w:t>
            </w:r>
          </w:p>
        </w:tc>
        <w:tc>
          <w:tcPr>
            <w:tcW w:w="4430" w:type="dxa"/>
            <w:gridSpan w:val="3"/>
            <w:shd w:val="clear" w:color="auto" w:fill="auto"/>
            <w:vAlign w:val="center"/>
          </w:tcPr>
          <w:p w14:paraId="0DB75F53" w14:textId="77777777" w:rsidR="00514832" w:rsidRPr="00514832" w:rsidRDefault="00514832" w:rsidP="00514832">
            <w:pPr>
              <w:jc w:val="center"/>
              <w:rPr>
                <w:sz w:val="28"/>
                <w:szCs w:val="28"/>
                <w:lang w:eastAsia="en-US"/>
              </w:rPr>
            </w:pPr>
            <w:r w:rsidRPr="00514832">
              <w:rPr>
                <w:sz w:val="28"/>
                <w:szCs w:val="28"/>
                <w:lang w:eastAsia="en-US"/>
              </w:rPr>
              <w:t>Ожидаемый эффект</w:t>
            </w:r>
          </w:p>
        </w:tc>
      </w:tr>
      <w:tr w:rsidR="00514832" w:rsidRPr="00514832" w14:paraId="43BABAB0" w14:textId="77777777" w:rsidTr="00514832">
        <w:trPr>
          <w:trHeight w:val="682"/>
          <w:jc w:val="center"/>
        </w:trPr>
        <w:tc>
          <w:tcPr>
            <w:tcW w:w="2127" w:type="dxa"/>
            <w:vMerge/>
            <w:shd w:val="clear" w:color="auto" w:fill="auto"/>
          </w:tcPr>
          <w:p w14:paraId="34FCE704" w14:textId="77777777" w:rsidR="00514832" w:rsidRPr="00514832" w:rsidRDefault="00514832" w:rsidP="00514832">
            <w:pPr>
              <w:jc w:val="center"/>
              <w:rPr>
                <w:sz w:val="28"/>
                <w:szCs w:val="28"/>
                <w:lang w:eastAsia="en-US"/>
              </w:rPr>
            </w:pPr>
          </w:p>
        </w:tc>
        <w:tc>
          <w:tcPr>
            <w:tcW w:w="1134" w:type="dxa"/>
            <w:vMerge/>
            <w:shd w:val="clear" w:color="auto" w:fill="auto"/>
          </w:tcPr>
          <w:p w14:paraId="65375214" w14:textId="77777777" w:rsidR="00514832" w:rsidRPr="00514832" w:rsidRDefault="00514832" w:rsidP="00514832">
            <w:pPr>
              <w:jc w:val="center"/>
              <w:rPr>
                <w:sz w:val="28"/>
                <w:szCs w:val="28"/>
                <w:lang w:eastAsia="en-US"/>
              </w:rPr>
            </w:pPr>
          </w:p>
        </w:tc>
        <w:tc>
          <w:tcPr>
            <w:tcW w:w="1977" w:type="dxa"/>
            <w:vMerge/>
            <w:shd w:val="clear" w:color="auto" w:fill="auto"/>
          </w:tcPr>
          <w:p w14:paraId="1654AA00" w14:textId="77777777" w:rsidR="00514832" w:rsidRPr="00514832" w:rsidRDefault="00514832" w:rsidP="00514832">
            <w:pPr>
              <w:jc w:val="center"/>
              <w:rPr>
                <w:sz w:val="28"/>
                <w:szCs w:val="28"/>
                <w:lang w:eastAsia="en-US"/>
              </w:rPr>
            </w:pPr>
          </w:p>
        </w:tc>
        <w:tc>
          <w:tcPr>
            <w:tcW w:w="2304" w:type="dxa"/>
            <w:shd w:val="clear" w:color="auto" w:fill="auto"/>
            <w:vAlign w:val="center"/>
          </w:tcPr>
          <w:p w14:paraId="490A8895" w14:textId="77777777" w:rsidR="00514832" w:rsidRPr="00514832" w:rsidRDefault="00514832" w:rsidP="00514832">
            <w:pPr>
              <w:jc w:val="center"/>
              <w:rPr>
                <w:sz w:val="28"/>
                <w:szCs w:val="28"/>
                <w:lang w:eastAsia="en-US"/>
              </w:rPr>
            </w:pPr>
            <w:r w:rsidRPr="00514832">
              <w:rPr>
                <w:sz w:val="28"/>
                <w:szCs w:val="28"/>
                <w:lang w:eastAsia="en-US"/>
              </w:rPr>
              <w:t>Наименование показателей</w:t>
            </w:r>
          </w:p>
        </w:tc>
        <w:tc>
          <w:tcPr>
            <w:tcW w:w="1134" w:type="dxa"/>
            <w:shd w:val="clear" w:color="auto" w:fill="auto"/>
            <w:vAlign w:val="center"/>
          </w:tcPr>
          <w:p w14:paraId="34269A04" w14:textId="77777777" w:rsidR="00514832" w:rsidRPr="00514832" w:rsidRDefault="00514832" w:rsidP="00514832">
            <w:pPr>
              <w:jc w:val="center"/>
              <w:rPr>
                <w:sz w:val="28"/>
                <w:szCs w:val="28"/>
                <w:lang w:eastAsia="en-US"/>
              </w:rPr>
            </w:pPr>
            <w:r w:rsidRPr="00514832">
              <w:rPr>
                <w:sz w:val="28"/>
                <w:szCs w:val="28"/>
                <w:lang w:eastAsia="en-US"/>
              </w:rPr>
              <w:t>тыс. руб.</w:t>
            </w:r>
          </w:p>
        </w:tc>
        <w:tc>
          <w:tcPr>
            <w:tcW w:w="992" w:type="dxa"/>
            <w:shd w:val="clear" w:color="auto" w:fill="auto"/>
            <w:vAlign w:val="center"/>
          </w:tcPr>
          <w:p w14:paraId="47EF55C8" w14:textId="77777777" w:rsidR="00514832" w:rsidRPr="00514832" w:rsidRDefault="00514832" w:rsidP="00514832">
            <w:pPr>
              <w:jc w:val="center"/>
              <w:rPr>
                <w:sz w:val="28"/>
                <w:szCs w:val="28"/>
                <w:lang w:eastAsia="en-US"/>
              </w:rPr>
            </w:pPr>
            <w:r w:rsidRPr="00514832">
              <w:rPr>
                <w:sz w:val="28"/>
                <w:szCs w:val="28"/>
                <w:lang w:eastAsia="en-US"/>
              </w:rPr>
              <w:t>%</w:t>
            </w:r>
          </w:p>
        </w:tc>
      </w:tr>
      <w:tr w:rsidR="00514832" w:rsidRPr="00514832" w14:paraId="1B18F418" w14:textId="77777777" w:rsidTr="00514832">
        <w:trPr>
          <w:jc w:val="center"/>
        </w:trPr>
        <w:tc>
          <w:tcPr>
            <w:tcW w:w="9668" w:type="dxa"/>
            <w:gridSpan w:val="6"/>
            <w:shd w:val="clear" w:color="auto" w:fill="auto"/>
          </w:tcPr>
          <w:p w14:paraId="6D98D464" w14:textId="77777777" w:rsidR="00514832" w:rsidRPr="00514832" w:rsidRDefault="00514832" w:rsidP="00514832">
            <w:pPr>
              <w:ind w:left="720"/>
              <w:contextualSpacing/>
              <w:jc w:val="center"/>
              <w:rPr>
                <w:sz w:val="28"/>
                <w:szCs w:val="28"/>
                <w:lang w:eastAsia="en-US"/>
              </w:rPr>
            </w:pPr>
            <w:r w:rsidRPr="00514832">
              <w:rPr>
                <w:sz w:val="28"/>
                <w:szCs w:val="28"/>
                <w:lang w:eastAsia="en-US"/>
              </w:rPr>
              <w:t>Горячее водоснабжение</w:t>
            </w:r>
          </w:p>
        </w:tc>
      </w:tr>
      <w:tr w:rsidR="00514832" w:rsidRPr="00514832" w14:paraId="26CB0B98" w14:textId="77777777" w:rsidTr="00514832">
        <w:trPr>
          <w:jc w:val="center"/>
        </w:trPr>
        <w:tc>
          <w:tcPr>
            <w:tcW w:w="2127" w:type="dxa"/>
            <w:shd w:val="clear" w:color="auto" w:fill="auto"/>
          </w:tcPr>
          <w:p w14:paraId="2759089F" w14:textId="77777777" w:rsidR="00514832" w:rsidRPr="00514832" w:rsidRDefault="00514832" w:rsidP="00514832">
            <w:pPr>
              <w:jc w:val="center"/>
              <w:rPr>
                <w:sz w:val="28"/>
                <w:szCs w:val="28"/>
                <w:lang w:eastAsia="en-US"/>
              </w:rPr>
            </w:pPr>
            <w:r w:rsidRPr="00514832">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AC95AE" w14:textId="77777777" w:rsidR="00514832" w:rsidRPr="00514832" w:rsidRDefault="00514832" w:rsidP="00514832">
            <w:pPr>
              <w:jc w:val="center"/>
              <w:rPr>
                <w:sz w:val="28"/>
                <w:szCs w:val="28"/>
                <w:lang w:eastAsia="en-US"/>
              </w:rPr>
            </w:pPr>
            <w:r w:rsidRPr="00514832">
              <w:rPr>
                <w:color w:val="000000"/>
                <w:sz w:val="28"/>
                <w:szCs w:val="28"/>
              </w:rPr>
              <w:t>2024</w:t>
            </w:r>
          </w:p>
        </w:tc>
        <w:tc>
          <w:tcPr>
            <w:tcW w:w="1977" w:type="dxa"/>
            <w:shd w:val="clear" w:color="auto" w:fill="auto"/>
          </w:tcPr>
          <w:p w14:paraId="00F6E67E" w14:textId="77777777" w:rsidR="00514832" w:rsidRPr="00514832" w:rsidRDefault="00514832" w:rsidP="00514832">
            <w:pPr>
              <w:jc w:val="center"/>
              <w:rPr>
                <w:sz w:val="28"/>
                <w:szCs w:val="28"/>
                <w:lang w:eastAsia="en-US"/>
              </w:rPr>
            </w:pPr>
            <w:r w:rsidRPr="00514832">
              <w:rPr>
                <w:sz w:val="28"/>
                <w:szCs w:val="28"/>
                <w:lang w:eastAsia="en-US"/>
              </w:rPr>
              <w:t>-</w:t>
            </w:r>
          </w:p>
        </w:tc>
        <w:tc>
          <w:tcPr>
            <w:tcW w:w="2304" w:type="dxa"/>
            <w:shd w:val="clear" w:color="auto" w:fill="auto"/>
          </w:tcPr>
          <w:p w14:paraId="1AF51EAE" w14:textId="77777777" w:rsidR="00514832" w:rsidRPr="00514832" w:rsidRDefault="00514832" w:rsidP="00514832">
            <w:pPr>
              <w:jc w:val="center"/>
              <w:rPr>
                <w:sz w:val="28"/>
                <w:szCs w:val="28"/>
                <w:lang w:eastAsia="en-US"/>
              </w:rPr>
            </w:pPr>
            <w:r w:rsidRPr="00514832">
              <w:rPr>
                <w:sz w:val="28"/>
                <w:szCs w:val="28"/>
                <w:lang w:eastAsia="en-US"/>
              </w:rPr>
              <w:t>-</w:t>
            </w:r>
          </w:p>
        </w:tc>
        <w:tc>
          <w:tcPr>
            <w:tcW w:w="1134" w:type="dxa"/>
            <w:shd w:val="clear" w:color="auto" w:fill="auto"/>
          </w:tcPr>
          <w:p w14:paraId="48A6C7D0" w14:textId="77777777" w:rsidR="00514832" w:rsidRPr="00514832" w:rsidRDefault="00514832" w:rsidP="00514832">
            <w:pPr>
              <w:jc w:val="center"/>
              <w:rPr>
                <w:sz w:val="28"/>
                <w:szCs w:val="28"/>
                <w:lang w:eastAsia="en-US"/>
              </w:rPr>
            </w:pPr>
            <w:r w:rsidRPr="00514832">
              <w:rPr>
                <w:sz w:val="28"/>
                <w:szCs w:val="28"/>
                <w:lang w:eastAsia="en-US"/>
              </w:rPr>
              <w:t>-</w:t>
            </w:r>
          </w:p>
        </w:tc>
        <w:tc>
          <w:tcPr>
            <w:tcW w:w="992" w:type="dxa"/>
            <w:shd w:val="clear" w:color="auto" w:fill="auto"/>
          </w:tcPr>
          <w:p w14:paraId="414C4A4C" w14:textId="77777777" w:rsidR="00514832" w:rsidRPr="00514832" w:rsidRDefault="00514832" w:rsidP="00514832">
            <w:pPr>
              <w:jc w:val="center"/>
              <w:rPr>
                <w:sz w:val="28"/>
                <w:szCs w:val="28"/>
                <w:lang w:eastAsia="en-US"/>
              </w:rPr>
            </w:pPr>
            <w:r w:rsidRPr="00514832">
              <w:rPr>
                <w:sz w:val="28"/>
                <w:szCs w:val="28"/>
                <w:lang w:eastAsia="en-US"/>
              </w:rPr>
              <w:t>-</w:t>
            </w:r>
          </w:p>
        </w:tc>
      </w:tr>
    </w:tbl>
    <w:p w14:paraId="568892B8" w14:textId="77777777" w:rsidR="00514832" w:rsidRPr="00514832" w:rsidRDefault="00514832" w:rsidP="00514832">
      <w:pPr>
        <w:ind w:right="-144"/>
        <w:jc w:val="center"/>
        <w:rPr>
          <w:sz w:val="28"/>
          <w:szCs w:val="28"/>
        </w:rPr>
        <w:sectPr w:rsidR="00514832" w:rsidRPr="00514832" w:rsidSect="00514832">
          <w:headerReference w:type="even" r:id="rId12"/>
          <w:headerReference w:type="default" r:id="rId13"/>
          <w:footerReference w:type="even" r:id="rId14"/>
          <w:footerReference w:type="default" r:id="rId15"/>
          <w:headerReference w:type="first" r:id="rId16"/>
          <w:footerReference w:type="first" r:id="rId17"/>
          <w:pgSz w:w="11906" w:h="16838" w:code="9"/>
          <w:pgMar w:top="851" w:right="851" w:bottom="851" w:left="1701" w:header="680" w:footer="709" w:gutter="0"/>
          <w:cols w:space="708"/>
          <w:titlePg/>
          <w:docGrid w:linePitch="360"/>
        </w:sectPr>
      </w:pPr>
    </w:p>
    <w:p w14:paraId="50718824" w14:textId="77777777" w:rsidR="00514832" w:rsidRPr="00514832" w:rsidRDefault="00514832" w:rsidP="00514832">
      <w:pPr>
        <w:jc w:val="center"/>
        <w:rPr>
          <w:sz w:val="28"/>
          <w:szCs w:val="28"/>
        </w:rPr>
      </w:pPr>
      <w:r w:rsidRPr="00514832">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w:t>
      </w:r>
      <w:proofErr w:type="gramStart"/>
      <w:r w:rsidRPr="00514832">
        <w:rPr>
          <w:sz w:val="28"/>
          <w:szCs w:val="28"/>
        </w:rPr>
        <w:t xml:space="preserve">   (</w:t>
      </w:r>
      <w:proofErr w:type="gramEnd"/>
      <w:r w:rsidRPr="00514832">
        <w:rPr>
          <w:sz w:val="28"/>
          <w:szCs w:val="28"/>
        </w:rPr>
        <w:t xml:space="preserve">в том числе по снижению потерь воды при транспортировке)                                   </w:t>
      </w:r>
    </w:p>
    <w:p w14:paraId="2E80AB1D" w14:textId="77777777" w:rsidR="00514832" w:rsidRPr="00514832" w:rsidRDefault="00514832" w:rsidP="00514832">
      <w:pPr>
        <w:jc w:val="center"/>
        <w:rPr>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
        <w:gridCol w:w="1977"/>
        <w:gridCol w:w="2304"/>
        <w:gridCol w:w="1134"/>
        <w:gridCol w:w="992"/>
      </w:tblGrid>
      <w:tr w:rsidR="00514832" w:rsidRPr="00514832" w14:paraId="5A23B353" w14:textId="77777777" w:rsidTr="00CC2B2E">
        <w:trPr>
          <w:trHeight w:val="706"/>
        </w:trPr>
        <w:tc>
          <w:tcPr>
            <w:tcW w:w="2411" w:type="dxa"/>
            <w:vMerge w:val="restart"/>
            <w:shd w:val="clear" w:color="auto" w:fill="auto"/>
            <w:vAlign w:val="center"/>
          </w:tcPr>
          <w:p w14:paraId="19314FCE" w14:textId="77777777" w:rsidR="00514832" w:rsidRPr="00514832" w:rsidRDefault="00514832" w:rsidP="00514832">
            <w:pPr>
              <w:jc w:val="center"/>
              <w:rPr>
                <w:sz w:val="28"/>
                <w:szCs w:val="28"/>
                <w:lang w:eastAsia="en-US"/>
              </w:rPr>
            </w:pPr>
            <w:r w:rsidRPr="00514832">
              <w:rPr>
                <w:sz w:val="28"/>
                <w:szCs w:val="28"/>
                <w:lang w:eastAsia="en-US"/>
              </w:rPr>
              <w:t>Наименование мероприятия</w:t>
            </w:r>
          </w:p>
        </w:tc>
        <w:tc>
          <w:tcPr>
            <w:tcW w:w="1134" w:type="dxa"/>
            <w:vMerge w:val="restart"/>
            <w:shd w:val="clear" w:color="auto" w:fill="auto"/>
            <w:vAlign w:val="center"/>
          </w:tcPr>
          <w:p w14:paraId="13CF4444" w14:textId="77777777" w:rsidR="00514832" w:rsidRPr="00514832" w:rsidRDefault="00514832" w:rsidP="00514832">
            <w:pPr>
              <w:jc w:val="center"/>
              <w:rPr>
                <w:sz w:val="28"/>
                <w:szCs w:val="28"/>
                <w:lang w:eastAsia="en-US"/>
              </w:rPr>
            </w:pPr>
            <w:r w:rsidRPr="00514832">
              <w:rPr>
                <w:sz w:val="28"/>
                <w:szCs w:val="28"/>
                <w:lang w:eastAsia="en-US"/>
              </w:rPr>
              <w:t xml:space="preserve">Срок </w:t>
            </w:r>
            <w:proofErr w:type="spellStart"/>
            <w:r w:rsidRPr="00514832">
              <w:rPr>
                <w:sz w:val="28"/>
                <w:szCs w:val="28"/>
                <w:lang w:eastAsia="en-US"/>
              </w:rPr>
              <w:t>реали-зации</w:t>
            </w:r>
            <w:proofErr w:type="spellEnd"/>
          </w:p>
        </w:tc>
        <w:tc>
          <w:tcPr>
            <w:tcW w:w="1977" w:type="dxa"/>
            <w:vMerge w:val="restart"/>
            <w:shd w:val="clear" w:color="auto" w:fill="auto"/>
          </w:tcPr>
          <w:p w14:paraId="117AA18C" w14:textId="77777777" w:rsidR="00514832" w:rsidRPr="00514832" w:rsidRDefault="00514832" w:rsidP="00514832">
            <w:pPr>
              <w:jc w:val="center"/>
              <w:rPr>
                <w:sz w:val="28"/>
                <w:szCs w:val="28"/>
                <w:lang w:eastAsia="en-US"/>
              </w:rPr>
            </w:pPr>
            <w:r w:rsidRPr="00514832">
              <w:rPr>
                <w:sz w:val="28"/>
                <w:szCs w:val="28"/>
                <w:lang w:eastAsia="en-US"/>
              </w:rPr>
              <w:t>Финансовые потребности, тыс. руб.    (без НДС)</w:t>
            </w:r>
          </w:p>
        </w:tc>
        <w:tc>
          <w:tcPr>
            <w:tcW w:w="4430" w:type="dxa"/>
            <w:gridSpan w:val="3"/>
            <w:shd w:val="clear" w:color="auto" w:fill="auto"/>
            <w:vAlign w:val="center"/>
          </w:tcPr>
          <w:p w14:paraId="28943E38" w14:textId="77777777" w:rsidR="00514832" w:rsidRPr="00514832" w:rsidRDefault="00514832" w:rsidP="00514832">
            <w:pPr>
              <w:jc w:val="center"/>
              <w:rPr>
                <w:sz w:val="28"/>
                <w:szCs w:val="28"/>
                <w:lang w:eastAsia="en-US"/>
              </w:rPr>
            </w:pPr>
            <w:r w:rsidRPr="00514832">
              <w:rPr>
                <w:sz w:val="28"/>
                <w:szCs w:val="28"/>
                <w:lang w:eastAsia="en-US"/>
              </w:rPr>
              <w:t>Ожидаемый эффект</w:t>
            </w:r>
          </w:p>
        </w:tc>
      </w:tr>
      <w:tr w:rsidR="00514832" w:rsidRPr="00514832" w14:paraId="6E22CA90" w14:textId="77777777" w:rsidTr="00CC2B2E">
        <w:trPr>
          <w:trHeight w:val="612"/>
        </w:trPr>
        <w:tc>
          <w:tcPr>
            <w:tcW w:w="2411" w:type="dxa"/>
            <w:vMerge/>
            <w:shd w:val="clear" w:color="auto" w:fill="auto"/>
          </w:tcPr>
          <w:p w14:paraId="26A34DD9" w14:textId="77777777" w:rsidR="00514832" w:rsidRPr="00514832" w:rsidRDefault="00514832" w:rsidP="00514832">
            <w:pPr>
              <w:jc w:val="center"/>
              <w:rPr>
                <w:sz w:val="28"/>
                <w:szCs w:val="28"/>
                <w:lang w:eastAsia="en-US"/>
              </w:rPr>
            </w:pPr>
          </w:p>
        </w:tc>
        <w:tc>
          <w:tcPr>
            <w:tcW w:w="1134" w:type="dxa"/>
            <w:vMerge/>
            <w:shd w:val="clear" w:color="auto" w:fill="auto"/>
          </w:tcPr>
          <w:p w14:paraId="61EE3760" w14:textId="77777777" w:rsidR="00514832" w:rsidRPr="00514832" w:rsidRDefault="00514832" w:rsidP="00514832">
            <w:pPr>
              <w:jc w:val="center"/>
              <w:rPr>
                <w:sz w:val="28"/>
                <w:szCs w:val="28"/>
                <w:lang w:eastAsia="en-US"/>
              </w:rPr>
            </w:pPr>
          </w:p>
        </w:tc>
        <w:tc>
          <w:tcPr>
            <w:tcW w:w="1977" w:type="dxa"/>
            <w:vMerge/>
            <w:shd w:val="clear" w:color="auto" w:fill="auto"/>
          </w:tcPr>
          <w:p w14:paraId="0ACF4AE6" w14:textId="77777777" w:rsidR="00514832" w:rsidRPr="00514832" w:rsidRDefault="00514832" w:rsidP="00514832">
            <w:pPr>
              <w:jc w:val="center"/>
              <w:rPr>
                <w:sz w:val="28"/>
                <w:szCs w:val="28"/>
                <w:lang w:eastAsia="en-US"/>
              </w:rPr>
            </w:pPr>
          </w:p>
        </w:tc>
        <w:tc>
          <w:tcPr>
            <w:tcW w:w="2304" w:type="dxa"/>
            <w:shd w:val="clear" w:color="auto" w:fill="auto"/>
            <w:vAlign w:val="center"/>
          </w:tcPr>
          <w:p w14:paraId="4D79180B" w14:textId="77777777" w:rsidR="00514832" w:rsidRPr="00514832" w:rsidRDefault="00514832" w:rsidP="00514832">
            <w:pPr>
              <w:jc w:val="center"/>
              <w:rPr>
                <w:sz w:val="28"/>
                <w:szCs w:val="28"/>
                <w:lang w:eastAsia="en-US"/>
              </w:rPr>
            </w:pPr>
            <w:r w:rsidRPr="00514832">
              <w:rPr>
                <w:sz w:val="28"/>
                <w:szCs w:val="28"/>
                <w:lang w:eastAsia="en-US"/>
              </w:rPr>
              <w:t>Наименование показателей</w:t>
            </w:r>
          </w:p>
        </w:tc>
        <w:tc>
          <w:tcPr>
            <w:tcW w:w="1134" w:type="dxa"/>
            <w:shd w:val="clear" w:color="auto" w:fill="auto"/>
            <w:vAlign w:val="center"/>
          </w:tcPr>
          <w:p w14:paraId="399C4A91" w14:textId="77777777" w:rsidR="00514832" w:rsidRPr="00514832" w:rsidRDefault="00514832" w:rsidP="00514832">
            <w:pPr>
              <w:jc w:val="center"/>
              <w:rPr>
                <w:sz w:val="28"/>
                <w:szCs w:val="28"/>
                <w:lang w:eastAsia="en-US"/>
              </w:rPr>
            </w:pPr>
            <w:r w:rsidRPr="00514832">
              <w:rPr>
                <w:sz w:val="28"/>
                <w:szCs w:val="28"/>
                <w:lang w:eastAsia="en-US"/>
              </w:rPr>
              <w:t>тыс. руб.</w:t>
            </w:r>
          </w:p>
        </w:tc>
        <w:tc>
          <w:tcPr>
            <w:tcW w:w="992" w:type="dxa"/>
            <w:shd w:val="clear" w:color="auto" w:fill="auto"/>
            <w:vAlign w:val="center"/>
          </w:tcPr>
          <w:p w14:paraId="3BE57E15" w14:textId="77777777" w:rsidR="00514832" w:rsidRPr="00514832" w:rsidRDefault="00514832" w:rsidP="00514832">
            <w:pPr>
              <w:jc w:val="center"/>
              <w:rPr>
                <w:sz w:val="28"/>
                <w:szCs w:val="28"/>
                <w:lang w:eastAsia="en-US"/>
              </w:rPr>
            </w:pPr>
            <w:r w:rsidRPr="00514832">
              <w:rPr>
                <w:sz w:val="28"/>
                <w:szCs w:val="28"/>
                <w:lang w:eastAsia="en-US"/>
              </w:rPr>
              <w:t>%</w:t>
            </w:r>
          </w:p>
        </w:tc>
      </w:tr>
      <w:tr w:rsidR="00514832" w:rsidRPr="00514832" w14:paraId="722750CE" w14:textId="77777777" w:rsidTr="00CC2B2E">
        <w:tc>
          <w:tcPr>
            <w:tcW w:w="9952" w:type="dxa"/>
            <w:gridSpan w:val="6"/>
            <w:shd w:val="clear" w:color="auto" w:fill="auto"/>
          </w:tcPr>
          <w:p w14:paraId="47C1D579" w14:textId="77777777" w:rsidR="00514832" w:rsidRPr="00514832" w:rsidRDefault="00514832" w:rsidP="00514832">
            <w:pPr>
              <w:ind w:left="720"/>
              <w:contextualSpacing/>
              <w:jc w:val="center"/>
              <w:rPr>
                <w:sz w:val="28"/>
                <w:szCs w:val="28"/>
                <w:lang w:eastAsia="en-US"/>
              </w:rPr>
            </w:pPr>
            <w:r w:rsidRPr="00514832">
              <w:rPr>
                <w:sz w:val="28"/>
                <w:szCs w:val="28"/>
                <w:lang w:eastAsia="en-US"/>
              </w:rPr>
              <w:t>Горячее водоснабжение</w:t>
            </w:r>
          </w:p>
        </w:tc>
      </w:tr>
      <w:tr w:rsidR="00514832" w:rsidRPr="00514832" w14:paraId="15CE3EA1" w14:textId="77777777" w:rsidTr="00CC2B2E">
        <w:tc>
          <w:tcPr>
            <w:tcW w:w="2411" w:type="dxa"/>
            <w:shd w:val="clear" w:color="auto" w:fill="auto"/>
          </w:tcPr>
          <w:p w14:paraId="6953E479" w14:textId="77777777" w:rsidR="00514832" w:rsidRPr="00514832" w:rsidRDefault="00514832" w:rsidP="00514832">
            <w:pPr>
              <w:jc w:val="center"/>
              <w:rPr>
                <w:sz w:val="28"/>
                <w:szCs w:val="28"/>
                <w:lang w:eastAsia="en-US"/>
              </w:rPr>
            </w:pPr>
            <w:r w:rsidRPr="00514832">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70D6B0" w14:textId="77777777" w:rsidR="00514832" w:rsidRPr="00514832" w:rsidRDefault="00514832" w:rsidP="00514832">
            <w:pPr>
              <w:jc w:val="center"/>
              <w:rPr>
                <w:sz w:val="28"/>
                <w:szCs w:val="28"/>
                <w:lang w:eastAsia="en-US"/>
              </w:rPr>
            </w:pPr>
            <w:r w:rsidRPr="00514832">
              <w:rPr>
                <w:color w:val="000000"/>
                <w:sz w:val="28"/>
                <w:szCs w:val="28"/>
              </w:rPr>
              <w:t>2024</w:t>
            </w:r>
          </w:p>
        </w:tc>
        <w:tc>
          <w:tcPr>
            <w:tcW w:w="1977" w:type="dxa"/>
            <w:shd w:val="clear" w:color="auto" w:fill="auto"/>
          </w:tcPr>
          <w:p w14:paraId="4DE90AE2" w14:textId="77777777" w:rsidR="00514832" w:rsidRPr="00514832" w:rsidRDefault="00514832" w:rsidP="00514832">
            <w:pPr>
              <w:jc w:val="center"/>
              <w:rPr>
                <w:sz w:val="28"/>
                <w:szCs w:val="28"/>
                <w:lang w:eastAsia="en-US"/>
              </w:rPr>
            </w:pPr>
            <w:r w:rsidRPr="00514832">
              <w:rPr>
                <w:sz w:val="28"/>
                <w:szCs w:val="28"/>
                <w:lang w:eastAsia="en-US"/>
              </w:rPr>
              <w:t>-</w:t>
            </w:r>
          </w:p>
        </w:tc>
        <w:tc>
          <w:tcPr>
            <w:tcW w:w="2304" w:type="dxa"/>
            <w:shd w:val="clear" w:color="auto" w:fill="auto"/>
          </w:tcPr>
          <w:p w14:paraId="00535DFE" w14:textId="77777777" w:rsidR="00514832" w:rsidRPr="00514832" w:rsidRDefault="00514832" w:rsidP="00514832">
            <w:pPr>
              <w:jc w:val="center"/>
              <w:rPr>
                <w:sz w:val="28"/>
                <w:szCs w:val="28"/>
                <w:lang w:eastAsia="en-US"/>
              </w:rPr>
            </w:pPr>
            <w:r w:rsidRPr="00514832">
              <w:rPr>
                <w:sz w:val="28"/>
                <w:szCs w:val="28"/>
                <w:lang w:eastAsia="en-US"/>
              </w:rPr>
              <w:t>-</w:t>
            </w:r>
          </w:p>
        </w:tc>
        <w:tc>
          <w:tcPr>
            <w:tcW w:w="1134" w:type="dxa"/>
            <w:shd w:val="clear" w:color="auto" w:fill="auto"/>
          </w:tcPr>
          <w:p w14:paraId="19497D3E" w14:textId="77777777" w:rsidR="00514832" w:rsidRPr="00514832" w:rsidRDefault="00514832" w:rsidP="00514832">
            <w:pPr>
              <w:jc w:val="center"/>
              <w:rPr>
                <w:sz w:val="28"/>
                <w:szCs w:val="28"/>
                <w:lang w:eastAsia="en-US"/>
              </w:rPr>
            </w:pPr>
            <w:r w:rsidRPr="00514832">
              <w:rPr>
                <w:sz w:val="28"/>
                <w:szCs w:val="28"/>
                <w:lang w:eastAsia="en-US"/>
              </w:rPr>
              <w:t>-</w:t>
            </w:r>
          </w:p>
        </w:tc>
        <w:tc>
          <w:tcPr>
            <w:tcW w:w="992" w:type="dxa"/>
            <w:shd w:val="clear" w:color="auto" w:fill="auto"/>
          </w:tcPr>
          <w:p w14:paraId="33566E32" w14:textId="77777777" w:rsidR="00514832" w:rsidRPr="00514832" w:rsidRDefault="00514832" w:rsidP="00514832">
            <w:pPr>
              <w:jc w:val="center"/>
              <w:rPr>
                <w:sz w:val="28"/>
                <w:szCs w:val="28"/>
                <w:lang w:eastAsia="en-US"/>
              </w:rPr>
            </w:pPr>
            <w:r w:rsidRPr="00514832">
              <w:rPr>
                <w:sz w:val="28"/>
                <w:szCs w:val="28"/>
                <w:lang w:eastAsia="en-US"/>
              </w:rPr>
              <w:t>-</w:t>
            </w:r>
          </w:p>
        </w:tc>
      </w:tr>
    </w:tbl>
    <w:p w14:paraId="2445509A" w14:textId="77777777" w:rsidR="00514832" w:rsidRPr="00514832" w:rsidRDefault="00514832" w:rsidP="00514832">
      <w:pPr>
        <w:ind w:right="-144"/>
        <w:jc w:val="center"/>
        <w:rPr>
          <w:sz w:val="28"/>
          <w:szCs w:val="28"/>
        </w:rPr>
      </w:pPr>
    </w:p>
    <w:p w14:paraId="1231DA92" w14:textId="77777777" w:rsidR="00514832" w:rsidRPr="00514832" w:rsidRDefault="00514832" w:rsidP="00514832">
      <w:pPr>
        <w:ind w:right="-144"/>
        <w:jc w:val="center"/>
        <w:rPr>
          <w:sz w:val="28"/>
          <w:szCs w:val="28"/>
        </w:rPr>
      </w:pPr>
    </w:p>
    <w:p w14:paraId="1D9AD67A" w14:textId="77777777" w:rsidR="00514832" w:rsidRPr="00514832" w:rsidRDefault="00514832" w:rsidP="00514832">
      <w:pPr>
        <w:ind w:right="-144"/>
        <w:jc w:val="center"/>
        <w:rPr>
          <w:sz w:val="28"/>
          <w:szCs w:val="28"/>
        </w:rPr>
      </w:pPr>
    </w:p>
    <w:p w14:paraId="5822CC14" w14:textId="77777777" w:rsidR="00514832" w:rsidRPr="00514832" w:rsidRDefault="00514832" w:rsidP="00514832">
      <w:pPr>
        <w:ind w:right="-144"/>
        <w:jc w:val="center"/>
        <w:rPr>
          <w:sz w:val="28"/>
          <w:szCs w:val="28"/>
        </w:rPr>
      </w:pPr>
    </w:p>
    <w:p w14:paraId="49FBF93A" w14:textId="77777777" w:rsidR="00514832" w:rsidRPr="00514832" w:rsidRDefault="00514832" w:rsidP="00514832">
      <w:pPr>
        <w:ind w:right="-144"/>
        <w:jc w:val="center"/>
        <w:rPr>
          <w:sz w:val="28"/>
          <w:szCs w:val="28"/>
        </w:rPr>
      </w:pPr>
    </w:p>
    <w:p w14:paraId="6294F75E" w14:textId="77777777" w:rsidR="00514832" w:rsidRPr="00514832" w:rsidRDefault="00514832" w:rsidP="00514832">
      <w:pPr>
        <w:ind w:right="-144"/>
        <w:jc w:val="center"/>
        <w:rPr>
          <w:sz w:val="28"/>
          <w:szCs w:val="28"/>
        </w:rPr>
      </w:pPr>
    </w:p>
    <w:p w14:paraId="07E2AE10" w14:textId="77777777" w:rsidR="00514832" w:rsidRPr="00514832" w:rsidRDefault="00514832" w:rsidP="00514832">
      <w:pPr>
        <w:ind w:right="-144"/>
        <w:jc w:val="center"/>
        <w:rPr>
          <w:sz w:val="28"/>
          <w:szCs w:val="28"/>
        </w:rPr>
      </w:pPr>
    </w:p>
    <w:p w14:paraId="1E3C5848" w14:textId="77777777" w:rsidR="00514832" w:rsidRPr="00514832" w:rsidRDefault="00514832" w:rsidP="00514832">
      <w:pPr>
        <w:ind w:right="-144"/>
        <w:jc w:val="center"/>
        <w:rPr>
          <w:sz w:val="28"/>
          <w:szCs w:val="28"/>
        </w:rPr>
      </w:pPr>
    </w:p>
    <w:p w14:paraId="0C138C0A" w14:textId="77777777" w:rsidR="00514832" w:rsidRPr="00514832" w:rsidRDefault="00514832" w:rsidP="00514832">
      <w:pPr>
        <w:ind w:right="-144"/>
        <w:jc w:val="center"/>
        <w:rPr>
          <w:sz w:val="28"/>
          <w:szCs w:val="28"/>
        </w:rPr>
      </w:pPr>
    </w:p>
    <w:p w14:paraId="64F012DA" w14:textId="77777777" w:rsidR="00514832" w:rsidRPr="00514832" w:rsidRDefault="00514832" w:rsidP="00514832">
      <w:pPr>
        <w:ind w:right="-144"/>
        <w:jc w:val="center"/>
        <w:rPr>
          <w:sz w:val="28"/>
          <w:szCs w:val="28"/>
        </w:rPr>
      </w:pPr>
    </w:p>
    <w:p w14:paraId="69103060" w14:textId="77777777" w:rsidR="00514832" w:rsidRPr="00514832" w:rsidRDefault="00514832" w:rsidP="00514832">
      <w:pPr>
        <w:ind w:right="-144"/>
        <w:jc w:val="center"/>
        <w:rPr>
          <w:sz w:val="28"/>
          <w:szCs w:val="28"/>
        </w:rPr>
      </w:pPr>
    </w:p>
    <w:p w14:paraId="2D1CC465" w14:textId="77777777" w:rsidR="00514832" w:rsidRPr="00514832" w:rsidRDefault="00514832" w:rsidP="00514832">
      <w:pPr>
        <w:ind w:right="-144"/>
        <w:jc w:val="center"/>
        <w:rPr>
          <w:sz w:val="28"/>
          <w:szCs w:val="28"/>
        </w:rPr>
      </w:pPr>
    </w:p>
    <w:p w14:paraId="43A71149" w14:textId="77777777" w:rsidR="00514832" w:rsidRPr="00514832" w:rsidRDefault="00514832" w:rsidP="00514832">
      <w:pPr>
        <w:ind w:right="-144"/>
        <w:jc w:val="center"/>
        <w:rPr>
          <w:sz w:val="28"/>
          <w:szCs w:val="28"/>
        </w:rPr>
      </w:pPr>
    </w:p>
    <w:p w14:paraId="7B4EF901" w14:textId="77777777" w:rsidR="00514832" w:rsidRPr="00514832" w:rsidRDefault="00514832" w:rsidP="00514832">
      <w:pPr>
        <w:ind w:right="-144"/>
        <w:jc w:val="center"/>
        <w:rPr>
          <w:sz w:val="28"/>
          <w:szCs w:val="28"/>
        </w:rPr>
      </w:pPr>
    </w:p>
    <w:p w14:paraId="1FB39340" w14:textId="77777777" w:rsidR="00514832" w:rsidRPr="00514832" w:rsidRDefault="00514832" w:rsidP="00514832">
      <w:pPr>
        <w:ind w:right="-144"/>
        <w:jc w:val="center"/>
        <w:rPr>
          <w:sz w:val="28"/>
          <w:szCs w:val="28"/>
        </w:rPr>
      </w:pPr>
    </w:p>
    <w:p w14:paraId="4724C9B4" w14:textId="77777777" w:rsidR="00514832" w:rsidRPr="00514832" w:rsidRDefault="00514832" w:rsidP="00514832">
      <w:pPr>
        <w:ind w:right="-144"/>
        <w:jc w:val="center"/>
        <w:rPr>
          <w:sz w:val="28"/>
          <w:szCs w:val="28"/>
        </w:rPr>
      </w:pPr>
    </w:p>
    <w:p w14:paraId="695AD4DB" w14:textId="77777777" w:rsidR="00514832" w:rsidRPr="00514832" w:rsidRDefault="00514832" w:rsidP="00514832">
      <w:pPr>
        <w:ind w:right="-144"/>
        <w:jc w:val="center"/>
        <w:rPr>
          <w:sz w:val="28"/>
          <w:szCs w:val="28"/>
        </w:rPr>
      </w:pPr>
    </w:p>
    <w:p w14:paraId="5CA4C6EC" w14:textId="77777777" w:rsidR="00514832" w:rsidRPr="00514832" w:rsidRDefault="00514832" w:rsidP="00514832">
      <w:pPr>
        <w:ind w:right="-144"/>
        <w:jc w:val="center"/>
        <w:rPr>
          <w:sz w:val="28"/>
          <w:szCs w:val="28"/>
        </w:rPr>
      </w:pPr>
    </w:p>
    <w:p w14:paraId="3870451E" w14:textId="77777777" w:rsidR="00514832" w:rsidRPr="00514832" w:rsidRDefault="00514832" w:rsidP="00514832">
      <w:pPr>
        <w:ind w:right="-144"/>
        <w:jc w:val="center"/>
        <w:rPr>
          <w:sz w:val="28"/>
          <w:szCs w:val="28"/>
        </w:rPr>
      </w:pPr>
    </w:p>
    <w:p w14:paraId="461873A1" w14:textId="77777777" w:rsidR="00514832" w:rsidRPr="00514832" w:rsidRDefault="00514832" w:rsidP="00514832">
      <w:pPr>
        <w:ind w:right="-144"/>
        <w:jc w:val="center"/>
        <w:rPr>
          <w:sz w:val="28"/>
          <w:szCs w:val="28"/>
        </w:rPr>
      </w:pPr>
    </w:p>
    <w:p w14:paraId="3318B843" w14:textId="77777777" w:rsidR="00514832" w:rsidRPr="00514832" w:rsidRDefault="00514832" w:rsidP="00514832">
      <w:pPr>
        <w:ind w:right="-144"/>
        <w:jc w:val="center"/>
        <w:rPr>
          <w:sz w:val="28"/>
          <w:szCs w:val="28"/>
        </w:rPr>
      </w:pPr>
    </w:p>
    <w:p w14:paraId="5661B4D6" w14:textId="77777777" w:rsidR="00514832" w:rsidRPr="00514832" w:rsidRDefault="00514832" w:rsidP="00514832">
      <w:pPr>
        <w:ind w:right="-144"/>
        <w:jc w:val="center"/>
        <w:rPr>
          <w:sz w:val="28"/>
          <w:szCs w:val="28"/>
        </w:rPr>
      </w:pPr>
    </w:p>
    <w:p w14:paraId="7D634F0E" w14:textId="77777777" w:rsidR="00514832" w:rsidRPr="00514832" w:rsidRDefault="00514832" w:rsidP="00514832">
      <w:pPr>
        <w:ind w:right="-144"/>
        <w:jc w:val="center"/>
        <w:rPr>
          <w:sz w:val="28"/>
          <w:szCs w:val="28"/>
        </w:rPr>
      </w:pPr>
    </w:p>
    <w:p w14:paraId="65DCB9B4" w14:textId="77777777" w:rsidR="00514832" w:rsidRPr="00514832" w:rsidRDefault="00514832" w:rsidP="00514832">
      <w:pPr>
        <w:ind w:right="-144"/>
        <w:jc w:val="center"/>
        <w:rPr>
          <w:sz w:val="28"/>
          <w:szCs w:val="28"/>
        </w:rPr>
      </w:pPr>
    </w:p>
    <w:p w14:paraId="5FCD24B3" w14:textId="77777777" w:rsidR="00514832" w:rsidRPr="00514832" w:rsidRDefault="00514832" w:rsidP="00514832">
      <w:pPr>
        <w:ind w:right="-144"/>
        <w:jc w:val="center"/>
        <w:rPr>
          <w:sz w:val="28"/>
          <w:szCs w:val="28"/>
        </w:rPr>
      </w:pPr>
    </w:p>
    <w:p w14:paraId="5C05DFF6" w14:textId="77777777" w:rsidR="00514832" w:rsidRPr="00514832" w:rsidRDefault="00514832" w:rsidP="00514832">
      <w:pPr>
        <w:ind w:right="-144"/>
        <w:jc w:val="center"/>
        <w:rPr>
          <w:sz w:val="28"/>
          <w:szCs w:val="28"/>
        </w:rPr>
      </w:pPr>
    </w:p>
    <w:p w14:paraId="686DC0A6" w14:textId="77777777" w:rsidR="00514832" w:rsidRPr="00514832" w:rsidRDefault="00514832" w:rsidP="00514832">
      <w:pPr>
        <w:ind w:right="-144"/>
        <w:jc w:val="center"/>
        <w:rPr>
          <w:sz w:val="28"/>
          <w:szCs w:val="28"/>
        </w:rPr>
      </w:pPr>
    </w:p>
    <w:p w14:paraId="558489CD" w14:textId="77777777" w:rsidR="00514832" w:rsidRPr="00514832" w:rsidRDefault="00514832" w:rsidP="00514832">
      <w:pPr>
        <w:ind w:right="-144"/>
        <w:jc w:val="center"/>
        <w:rPr>
          <w:sz w:val="28"/>
          <w:szCs w:val="28"/>
        </w:rPr>
      </w:pPr>
    </w:p>
    <w:p w14:paraId="58A77415" w14:textId="77777777" w:rsidR="00514832" w:rsidRPr="00514832" w:rsidRDefault="00514832" w:rsidP="00514832">
      <w:pPr>
        <w:ind w:right="-144"/>
        <w:jc w:val="center"/>
        <w:rPr>
          <w:sz w:val="28"/>
          <w:szCs w:val="28"/>
        </w:rPr>
      </w:pPr>
    </w:p>
    <w:p w14:paraId="2B1D3813" w14:textId="77777777" w:rsidR="00514832" w:rsidRPr="00514832" w:rsidRDefault="00514832" w:rsidP="00514832">
      <w:pPr>
        <w:ind w:right="-144"/>
        <w:jc w:val="center"/>
        <w:rPr>
          <w:sz w:val="28"/>
          <w:szCs w:val="28"/>
        </w:rPr>
      </w:pPr>
    </w:p>
    <w:p w14:paraId="1AFD00B4" w14:textId="77777777" w:rsidR="00514832" w:rsidRPr="00514832" w:rsidRDefault="00514832" w:rsidP="00514832">
      <w:pPr>
        <w:ind w:right="-144"/>
        <w:jc w:val="center"/>
        <w:rPr>
          <w:sz w:val="28"/>
          <w:szCs w:val="28"/>
        </w:rPr>
      </w:pPr>
    </w:p>
    <w:p w14:paraId="7710BE06" w14:textId="77777777" w:rsidR="00514832" w:rsidRPr="00514832" w:rsidRDefault="00514832" w:rsidP="00514832">
      <w:pPr>
        <w:ind w:right="-144"/>
        <w:jc w:val="center"/>
        <w:rPr>
          <w:sz w:val="28"/>
          <w:szCs w:val="28"/>
        </w:rPr>
      </w:pPr>
    </w:p>
    <w:p w14:paraId="5856D4B4" w14:textId="77777777" w:rsidR="00514832" w:rsidRPr="00514832" w:rsidRDefault="00514832" w:rsidP="00514832">
      <w:pPr>
        <w:ind w:right="-144"/>
        <w:jc w:val="center"/>
        <w:rPr>
          <w:sz w:val="28"/>
          <w:szCs w:val="28"/>
        </w:rPr>
      </w:pPr>
    </w:p>
    <w:p w14:paraId="162AE638" w14:textId="77777777" w:rsidR="00514832" w:rsidRPr="00514832" w:rsidRDefault="00514832" w:rsidP="00514832">
      <w:pPr>
        <w:ind w:right="-144"/>
        <w:jc w:val="center"/>
        <w:rPr>
          <w:color w:val="FF0000"/>
          <w:sz w:val="28"/>
          <w:szCs w:val="28"/>
        </w:rPr>
      </w:pPr>
      <w:r w:rsidRPr="00514832">
        <w:rPr>
          <w:sz w:val="28"/>
          <w:szCs w:val="28"/>
        </w:rPr>
        <w:lastRenderedPageBreak/>
        <w:t xml:space="preserve">Раздел 5. Планируемые объемы </w:t>
      </w:r>
      <w:r w:rsidRPr="00514832">
        <w:rPr>
          <w:sz w:val="28"/>
          <w:szCs w:val="28"/>
          <w:lang w:eastAsia="en-US"/>
        </w:rPr>
        <w:t>подачи горячей воды потребителям</w:t>
      </w:r>
      <w:r w:rsidRPr="00514832">
        <w:rPr>
          <w:bCs/>
          <w:color w:val="000000"/>
          <w:sz w:val="28"/>
          <w:szCs w:val="28"/>
        </w:rPr>
        <w:t xml:space="preserve"> </w:t>
      </w:r>
      <w:r w:rsidRPr="00514832">
        <w:rPr>
          <w:bCs/>
          <w:color w:val="000000"/>
          <w:sz w:val="28"/>
          <w:szCs w:val="28"/>
        </w:rPr>
        <w:br/>
      </w:r>
    </w:p>
    <w:tbl>
      <w:tblPr>
        <w:tblpPr w:leftFromText="180" w:rightFromText="180" w:vertAnchor="text" w:horzAnchor="margin" w:tblpX="250" w:tblpY="45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709"/>
        <w:gridCol w:w="2126"/>
        <w:gridCol w:w="2155"/>
      </w:tblGrid>
      <w:tr w:rsidR="00514832" w:rsidRPr="00514832" w14:paraId="06E48CC3" w14:textId="77777777" w:rsidTr="00CC2B2E">
        <w:trPr>
          <w:trHeight w:val="427"/>
        </w:trPr>
        <w:tc>
          <w:tcPr>
            <w:tcW w:w="959" w:type="dxa"/>
            <w:vMerge w:val="restart"/>
            <w:shd w:val="clear" w:color="auto" w:fill="auto"/>
            <w:vAlign w:val="center"/>
          </w:tcPr>
          <w:p w14:paraId="06CEAA3E" w14:textId="77777777" w:rsidR="00514832" w:rsidRPr="00514832" w:rsidRDefault="00514832" w:rsidP="00514832">
            <w:pPr>
              <w:ind w:left="-284" w:right="-108"/>
              <w:jc w:val="center"/>
              <w:rPr>
                <w:sz w:val="28"/>
                <w:szCs w:val="28"/>
                <w:lang w:eastAsia="en-US"/>
              </w:rPr>
            </w:pPr>
            <w:r w:rsidRPr="00514832">
              <w:rPr>
                <w:sz w:val="28"/>
                <w:szCs w:val="28"/>
                <w:lang w:eastAsia="en-US"/>
              </w:rPr>
              <w:t>№</w:t>
            </w:r>
          </w:p>
          <w:p w14:paraId="4165D355" w14:textId="77777777" w:rsidR="00514832" w:rsidRPr="00514832" w:rsidRDefault="00514832" w:rsidP="00514832">
            <w:pPr>
              <w:ind w:left="-284" w:right="-108"/>
              <w:jc w:val="center"/>
              <w:rPr>
                <w:sz w:val="28"/>
                <w:szCs w:val="28"/>
                <w:lang w:eastAsia="en-US"/>
              </w:rPr>
            </w:pPr>
            <w:r w:rsidRPr="00514832">
              <w:rPr>
                <w:sz w:val="28"/>
                <w:szCs w:val="28"/>
                <w:lang w:eastAsia="en-US"/>
              </w:rPr>
              <w:t>п/п</w:t>
            </w:r>
          </w:p>
        </w:tc>
        <w:tc>
          <w:tcPr>
            <w:tcW w:w="3402" w:type="dxa"/>
            <w:vMerge w:val="restart"/>
            <w:shd w:val="clear" w:color="auto" w:fill="auto"/>
            <w:vAlign w:val="center"/>
          </w:tcPr>
          <w:p w14:paraId="7A69304D" w14:textId="77777777" w:rsidR="00514832" w:rsidRPr="00514832" w:rsidRDefault="00514832" w:rsidP="00514832">
            <w:pPr>
              <w:tabs>
                <w:tab w:val="left" w:pos="1593"/>
              </w:tabs>
              <w:ind w:left="-108" w:right="-113"/>
              <w:jc w:val="center"/>
              <w:rPr>
                <w:sz w:val="28"/>
                <w:szCs w:val="28"/>
                <w:lang w:eastAsia="en-US"/>
              </w:rPr>
            </w:pPr>
            <w:r w:rsidRPr="00514832">
              <w:rPr>
                <w:sz w:val="28"/>
                <w:szCs w:val="28"/>
                <w:lang w:eastAsia="en-US"/>
              </w:rPr>
              <w:t>Наименование показателя</w:t>
            </w:r>
          </w:p>
        </w:tc>
        <w:tc>
          <w:tcPr>
            <w:tcW w:w="709" w:type="dxa"/>
            <w:vMerge w:val="restart"/>
            <w:shd w:val="clear" w:color="auto" w:fill="auto"/>
            <w:vAlign w:val="center"/>
          </w:tcPr>
          <w:p w14:paraId="306F04AB" w14:textId="77777777" w:rsidR="00514832" w:rsidRPr="00514832" w:rsidRDefault="00514832" w:rsidP="00514832">
            <w:pPr>
              <w:ind w:left="-249" w:right="-269"/>
              <w:jc w:val="center"/>
              <w:rPr>
                <w:sz w:val="28"/>
                <w:szCs w:val="28"/>
                <w:lang w:eastAsia="en-US"/>
              </w:rPr>
            </w:pPr>
            <w:r w:rsidRPr="00514832">
              <w:rPr>
                <w:sz w:val="28"/>
                <w:szCs w:val="28"/>
                <w:lang w:eastAsia="en-US"/>
              </w:rPr>
              <w:t>Ед.</w:t>
            </w:r>
          </w:p>
          <w:p w14:paraId="2E12CFFD" w14:textId="77777777" w:rsidR="00514832" w:rsidRPr="00514832" w:rsidRDefault="00514832" w:rsidP="00514832">
            <w:pPr>
              <w:ind w:left="-249" w:right="-269"/>
              <w:jc w:val="center"/>
              <w:rPr>
                <w:sz w:val="28"/>
                <w:szCs w:val="28"/>
                <w:lang w:eastAsia="en-US"/>
              </w:rPr>
            </w:pPr>
            <w:r w:rsidRPr="00514832">
              <w:rPr>
                <w:sz w:val="28"/>
                <w:szCs w:val="28"/>
                <w:lang w:eastAsia="en-US"/>
              </w:rPr>
              <w:t>изм.</w:t>
            </w:r>
          </w:p>
        </w:tc>
        <w:tc>
          <w:tcPr>
            <w:tcW w:w="4281" w:type="dxa"/>
            <w:gridSpan w:val="2"/>
            <w:vAlign w:val="center"/>
          </w:tcPr>
          <w:p w14:paraId="22C1FBC5" w14:textId="77777777" w:rsidR="00514832" w:rsidRPr="00514832" w:rsidRDefault="00514832" w:rsidP="00514832">
            <w:pPr>
              <w:ind w:left="-392" w:firstLine="392"/>
              <w:jc w:val="center"/>
              <w:rPr>
                <w:sz w:val="28"/>
                <w:szCs w:val="28"/>
                <w:lang w:eastAsia="en-US"/>
              </w:rPr>
            </w:pPr>
            <w:r w:rsidRPr="00514832">
              <w:rPr>
                <w:sz w:val="28"/>
                <w:szCs w:val="28"/>
                <w:lang w:eastAsia="en-US"/>
              </w:rPr>
              <w:t>2024 год</w:t>
            </w:r>
          </w:p>
        </w:tc>
      </w:tr>
      <w:tr w:rsidR="00514832" w:rsidRPr="00514832" w14:paraId="541BCCE0" w14:textId="77777777" w:rsidTr="00CC2B2E">
        <w:trPr>
          <w:trHeight w:val="617"/>
        </w:trPr>
        <w:tc>
          <w:tcPr>
            <w:tcW w:w="959" w:type="dxa"/>
            <w:vMerge/>
            <w:shd w:val="clear" w:color="auto" w:fill="auto"/>
            <w:vAlign w:val="center"/>
          </w:tcPr>
          <w:p w14:paraId="08F8C04D" w14:textId="77777777" w:rsidR="00514832" w:rsidRPr="00514832" w:rsidRDefault="00514832" w:rsidP="00514832">
            <w:pPr>
              <w:ind w:left="-392" w:firstLine="392"/>
              <w:jc w:val="center"/>
              <w:rPr>
                <w:sz w:val="28"/>
                <w:szCs w:val="28"/>
                <w:lang w:eastAsia="en-US"/>
              </w:rPr>
            </w:pPr>
          </w:p>
        </w:tc>
        <w:tc>
          <w:tcPr>
            <w:tcW w:w="3402" w:type="dxa"/>
            <w:vMerge/>
            <w:shd w:val="clear" w:color="auto" w:fill="auto"/>
            <w:vAlign w:val="center"/>
          </w:tcPr>
          <w:p w14:paraId="49F60AEF" w14:textId="77777777" w:rsidR="00514832" w:rsidRPr="00514832" w:rsidRDefault="00514832" w:rsidP="00514832">
            <w:pPr>
              <w:ind w:left="-392" w:firstLine="392"/>
              <w:jc w:val="center"/>
              <w:rPr>
                <w:sz w:val="28"/>
                <w:szCs w:val="28"/>
                <w:lang w:eastAsia="en-US"/>
              </w:rPr>
            </w:pPr>
          </w:p>
        </w:tc>
        <w:tc>
          <w:tcPr>
            <w:tcW w:w="709" w:type="dxa"/>
            <w:vMerge/>
            <w:shd w:val="clear" w:color="auto" w:fill="auto"/>
            <w:vAlign w:val="center"/>
          </w:tcPr>
          <w:p w14:paraId="7F0E5F2B" w14:textId="77777777" w:rsidR="00514832" w:rsidRPr="00514832" w:rsidRDefault="00514832" w:rsidP="00514832">
            <w:pPr>
              <w:ind w:left="-392" w:firstLine="392"/>
              <w:jc w:val="center"/>
              <w:rPr>
                <w:sz w:val="28"/>
                <w:szCs w:val="28"/>
                <w:lang w:eastAsia="en-US"/>
              </w:rPr>
            </w:pPr>
          </w:p>
        </w:tc>
        <w:tc>
          <w:tcPr>
            <w:tcW w:w="2126" w:type="dxa"/>
            <w:vAlign w:val="center"/>
          </w:tcPr>
          <w:p w14:paraId="6565E77C" w14:textId="77777777" w:rsidR="00514832" w:rsidRPr="00514832" w:rsidRDefault="00514832" w:rsidP="00514832">
            <w:pPr>
              <w:ind w:left="-44" w:right="-108"/>
              <w:rPr>
                <w:sz w:val="28"/>
                <w:szCs w:val="28"/>
                <w:lang w:eastAsia="en-US"/>
              </w:rPr>
            </w:pPr>
            <w:r w:rsidRPr="00514832">
              <w:rPr>
                <w:sz w:val="28"/>
                <w:szCs w:val="28"/>
                <w:lang w:eastAsia="en-US"/>
              </w:rPr>
              <w:t>с 24.05. по 30.06.</w:t>
            </w:r>
          </w:p>
        </w:tc>
        <w:tc>
          <w:tcPr>
            <w:tcW w:w="2155" w:type="dxa"/>
            <w:vAlign w:val="center"/>
          </w:tcPr>
          <w:p w14:paraId="116E6B6C" w14:textId="77777777" w:rsidR="00514832" w:rsidRPr="00514832" w:rsidRDefault="00514832" w:rsidP="00514832">
            <w:pPr>
              <w:ind w:left="-44" w:right="-108"/>
              <w:rPr>
                <w:sz w:val="28"/>
                <w:szCs w:val="28"/>
                <w:lang w:eastAsia="en-US"/>
              </w:rPr>
            </w:pPr>
            <w:r w:rsidRPr="00514832">
              <w:rPr>
                <w:sz w:val="28"/>
                <w:szCs w:val="28"/>
                <w:lang w:eastAsia="en-US"/>
              </w:rPr>
              <w:t>с 01.07. по 31.12.</w:t>
            </w:r>
          </w:p>
        </w:tc>
      </w:tr>
      <w:tr w:rsidR="00514832" w:rsidRPr="00514832" w14:paraId="0220C0C1" w14:textId="77777777" w:rsidTr="00CC2B2E">
        <w:trPr>
          <w:trHeight w:val="886"/>
        </w:trPr>
        <w:tc>
          <w:tcPr>
            <w:tcW w:w="959" w:type="dxa"/>
            <w:shd w:val="clear" w:color="auto" w:fill="auto"/>
            <w:vAlign w:val="center"/>
          </w:tcPr>
          <w:p w14:paraId="498F8185" w14:textId="77777777" w:rsidR="00514832" w:rsidRPr="00514832" w:rsidRDefault="00514832" w:rsidP="00514832">
            <w:pPr>
              <w:jc w:val="center"/>
              <w:rPr>
                <w:sz w:val="28"/>
                <w:szCs w:val="28"/>
                <w:lang w:eastAsia="en-US"/>
              </w:rPr>
            </w:pPr>
            <w:r w:rsidRPr="00514832">
              <w:rPr>
                <w:sz w:val="28"/>
                <w:szCs w:val="28"/>
                <w:lang w:eastAsia="en-US"/>
              </w:rPr>
              <w:t>1.</w:t>
            </w:r>
          </w:p>
        </w:tc>
        <w:tc>
          <w:tcPr>
            <w:tcW w:w="3402" w:type="dxa"/>
            <w:shd w:val="clear" w:color="auto" w:fill="auto"/>
            <w:vAlign w:val="center"/>
          </w:tcPr>
          <w:p w14:paraId="2168A47C" w14:textId="77777777" w:rsidR="00514832" w:rsidRPr="00514832" w:rsidRDefault="00514832" w:rsidP="00514832">
            <w:pPr>
              <w:ind w:left="-108" w:right="-88"/>
              <w:rPr>
                <w:sz w:val="28"/>
                <w:szCs w:val="28"/>
                <w:lang w:eastAsia="en-US"/>
              </w:rPr>
            </w:pPr>
            <w:r w:rsidRPr="00514832">
              <w:rPr>
                <w:sz w:val="28"/>
                <w:szCs w:val="28"/>
                <w:lang w:eastAsia="en-US"/>
              </w:rPr>
              <w:t xml:space="preserve"> Отпущено горячей воды по  </w:t>
            </w:r>
          </w:p>
          <w:p w14:paraId="467AE25E" w14:textId="77777777" w:rsidR="00514832" w:rsidRPr="00514832" w:rsidRDefault="00514832" w:rsidP="00514832">
            <w:pPr>
              <w:ind w:left="-108" w:right="-88"/>
              <w:rPr>
                <w:sz w:val="28"/>
                <w:szCs w:val="28"/>
                <w:lang w:eastAsia="en-US"/>
              </w:rPr>
            </w:pPr>
            <w:r w:rsidRPr="00514832">
              <w:rPr>
                <w:sz w:val="28"/>
                <w:szCs w:val="28"/>
                <w:lang w:eastAsia="en-US"/>
              </w:rPr>
              <w:t xml:space="preserve"> категориям потребителей</w:t>
            </w:r>
          </w:p>
        </w:tc>
        <w:tc>
          <w:tcPr>
            <w:tcW w:w="709" w:type="dxa"/>
            <w:shd w:val="clear" w:color="auto" w:fill="auto"/>
            <w:vAlign w:val="center"/>
          </w:tcPr>
          <w:p w14:paraId="734B0843" w14:textId="77777777" w:rsidR="00514832" w:rsidRPr="00514832" w:rsidRDefault="00514832" w:rsidP="00514832">
            <w:pPr>
              <w:ind w:left="-392" w:firstLine="392"/>
              <w:jc w:val="center"/>
              <w:rPr>
                <w:sz w:val="28"/>
                <w:szCs w:val="28"/>
                <w:vertAlign w:val="superscript"/>
                <w:lang w:eastAsia="en-US"/>
              </w:rPr>
            </w:pPr>
            <w:r w:rsidRPr="00514832">
              <w:rPr>
                <w:sz w:val="28"/>
                <w:szCs w:val="28"/>
                <w:lang w:eastAsia="en-US"/>
              </w:rPr>
              <w:t>м</w:t>
            </w:r>
            <w:r w:rsidRPr="00514832">
              <w:rPr>
                <w:sz w:val="28"/>
                <w:szCs w:val="28"/>
                <w:vertAlign w:val="superscript"/>
                <w:lang w:eastAsia="en-US"/>
              </w:rPr>
              <w:t>3</w:t>
            </w:r>
          </w:p>
        </w:tc>
        <w:tc>
          <w:tcPr>
            <w:tcW w:w="2126" w:type="dxa"/>
            <w:vAlign w:val="center"/>
          </w:tcPr>
          <w:p w14:paraId="2088E38F" w14:textId="77777777" w:rsidR="00514832" w:rsidRPr="00514832" w:rsidRDefault="00514832" w:rsidP="00514832">
            <w:pPr>
              <w:jc w:val="center"/>
              <w:rPr>
                <w:sz w:val="28"/>
                <w:szCs w:val="28"/>
                <w:lang w:eastAsia="en-US"/>
              </w:rPr>
            </w:pPr>
            <w:r w:rsidRPr="00514832">
              <w:rPr>
                <w:sz w:val="28"/>
                <w:szCs w:val="28"/>
                <w:lang w:eastAsia="en-US"/>
              </w:rPr>
              <w:t>1 397</w:t>
            </w:r>
          </w:p>
        </w:tc>
        <w:tc>
          <w:tcPr>
            <w:tcW w:w="2155" w:type="dxa"/>
            <w:vAlign w:val="center"/>
          </w:tcPr>
          <w:p w14:paraId="3E8EAA1C" w14:textId="77777777" w:rsidR="00514832" w:rsidRPr="00514832" w:rsidRDefault="00514832" w:rsidP="00514832">
            <w:pPr>
              <w:jc w:val="center"/>
              <w:rPr>
                <w:sz w:val="28"/>
                <w:szCs w:val="28"/>
                <w:lang w:eastAsia="en-US"/>
              </w:rPr>
            </w:pPr>
            <w:r w:rsidRPr="00514832">
              <w:rPr>
                <w:sz w:val="28"/>
                <w:szCs w:val="28"/>
                <w:lang w:eastAsia="en-US"/>
              </w:rPr>
              <w:t>6 764</w:t>
            </w:r>
          </w:p>
        </w:tc>
      </w:tr>
      <w:tr w:rsidR="00514832" w:rsidRPr="00514832" w14:paraId="4F23E973" w14:textId="77777777" w:rsidTr="00CC2B2E">
        <w:trPr>
          <w:trHeight w:val="558"/>
        </w:trPr>
        <w:tc>
          <w:tcPr>
            <w:tcW w:w="959" w:type="dxa"/>
            <w:shd w:val="clear" w:color="auto" w:fill="auto"/>
            <w:vAlign w:val="center"/>
          </w:tcPr>
          <w:p w14:paraId="3D8F51A7" w14:textId="77777777" w:rsidR="00514832" w:rsidRPr="00514832" w:rsidRDefault="00514832" w:rsidP="00514832">
            <w:pPr>
              <w:ind w:left="-392" w:firstLine="392"/>
              <w:jc w:val="center"/>
              <w:rPr>
                <w:sz w:val="28"/>
                <w:szCs w:val="28"/>
                <w:lang w:eastAsia="en-US"/>
              </w:rPr>
            </w:pPr>
            <w:r w:rsidRPr="00514832">
              <w:rPr>
                <w:sz w:val="28"/>
                <w:szCs w:val="28"/>
                <w:lang w:eastAsia="en-US"/>
              </w:rPr>
              <w:t>1.1.</w:t>
            </w:r>
          </w:p>
        </w:tc>
        <w:tc>
          <w:tcPr>
            <w:tcW w:w="3402" w:type="dxa"/>
            <w:shd w:val="clear" w:color="auto" w:fill="auto"/>
            <w:vAlign w:val="center"/>
          </w:tcPr>
          <w:p w14:paraId="3E3C4D96" w14:textId="77777777" w:rsidR="00514832" w:rsidRPr="00514832" w:rsidRDefault="00514832" w:rsidP="00514832">
            <w:pPr>
              <w:ind w:left="-108" w:right="-108"/>
              <w:rPr>
                <w:sz w:val="28"/>
                <w:szCs w:val="28"/>
                <w:lang w:eastAsia="en-US"/>
              </w:rPr>
            </w:pPr>
            <w:r w:rsidRPr="00514832">
              <w:rPr>
                <w:sz w:val="28"/>
                <w:szCs w:val="28"/>
                <w:lang w:eastAsia="en-US"/>
              </w:rPr>
              <w:t xml:space="preserve"> На потребительский рынок</w:t>
            </w:r>
          </w:p>
        </w:tc>
        <w:tc>
          <w:tcPr>
            <w:tcW w:w="709" w:type="dxa"/>
            <w:shd w:val="clear" w:color="auto" w:fill="auto"/>
            <w:vAlign w:val="center"/>
          </w:tcPr>
          <w:p w14:paraId="2A793CC6" w14:textId="77777777" w:rsidR="00514832" w:rsidRPr="00514832" w:rsidRDefault="00514832" w:rsidP="00514832">
            <w:pPr>
              <w:ind w:left="-392" w:firstLine="392"/>
              <w:jc w:val="center"/>
              <w:rPr>
                <w:sz w:val="28"/>
                <w:szCs w:val="28"/>
                <w:lang w:eastAsia="en-US"/>
              </w:rPr>
            </w:pPr>
            <w:r w:rsidRPr="00514832">
              <w:rPr>
                <w:sz w:val="28"/>
                <w:szCs w:val="28"/>
                <w:lang w:eastAsia="en-US"/>
              </w:rPr>
              <w:t>м</w:t>
            </w:r>
            <w:r w:rsidRPr="00514832">
              <w:rPr>
                <w:sz w:val="28"/>
                <w:szCs w:val="28"/>
                <w:vertAlign w:val="superscript"/>
                <w:lang w:eastAsia="en-US"/>
              </w:rPr>
              <w:t>3</w:t>
            </w:r>
          </w:p>
        </w:tc>
        <w:tc>
          <w:tcPr>
            <w:tcW w:w="2126" w:type="dxa"/>
            <w:vAlign w:val="center"/>
          </w:tcPr>
          <w:p w14:paraId="081D4423" w14:textId="77777777" w:rsidR="00514832" w:rsidRPr="00514832" w:rsidRDefault="00514832" w:rsidP="00514832">
            <w:pPr>
              <w:jc w:val="center"/>
              <w:rPr>
                <w:sz w:val="28"/>
                <w:szCs w:val="28"/>
                <w:lang w:eastAsia="en-US"/>
              </w:rPr>
            </w:pPr>
            <w:r w:rsidRPr="00514832">
              <w:rPr>
                <w:sz w:val="28"/>
                <w:szCs w:val="28"/>
                <w:lang w:eastAsia="en-US"/>
              </w:rPr>
              <w:t>1 397</w:t>
            </w:r>
          </w:p>
        </w:tc>
        <w:tc>
          <w:tcPr>
            <w:tcW w:w="2155" w:type="dxa"/>
            <w:vAlign w:val="center"/>
          </w:tcPr>
          <w:p w14:paraId="65CB9BC6" w14:textId="77777777" w:rsidR="00514832" w:rsidRPr="00514832" w:rsidRDefault="00514832" w:rsidP="00514832">
            <w:pPr>
              <w:jc w:val="center"/>
              <w:rPr>
                <w:sz w:val="28"/>
                <w:szCs w:val="28"/>
                <w:lang w:eastAsia="en-US"/>
              </w:rPr>
            </w:pPr>
            <w:r w:rsidRPr="00514832">
              <w:rPr>
                <w:sz w:val="28"/>
                <w:szCs w:val="28"/>
                <w:lang w:eastAsia="en-US"/>
              </w:rPr>
              <w:t>6 764</w:t>
            </w:r>
          </w:p>
        </w:tc>
      </w:tr>
      <w:tr w:rsidR="00514832" w:rsidRPr="00514832" w14:paraId="42EFDB58" w14:textId="77777777" w:rsidTr="00CC2B2E">
        <w:trPr>
          <w:trHeight w:val="825"/>
        </w:trPr>
        <w:tc>
          <w:tcPr>
            <w:tcW w:w="959" w:type="dxa"/>
            <w:shd w:val="clear" w:color="auto" w:fill="auto"/>
            <w:vAlign w:val="center"/>
          </w:tcPr>
          <w:p w14:paraId="2FBFB78C" w14:textId="77777777" w:rsidR="00514832" w:rsidRPr="00514832" w:rsidRDefault="00514832" w:rsidP="00514832">
            <w:pPr>
              <w:ind w:left="-392" w:firstLine="392"/>
              <w:jc w:val="center"/>
              <w:rPr>
                <w:sz w:val="28"/>
                <w:szCs w:val="28"/>
                <w:lang w:eastAsia="en-US"/>
              </w:rPr>
            </w:pPr>
            <w:r w:rsidRPr="00514832">
              <w:rPr>
                <w:sz w:val="28"/>
                <w:szCs w:val="28"/>
                <w:lang w:eastAsia="en-US"/>
              </w:rPr>
              <w:t>1.1.1.</w:t>
            </w:r>
          </w:p>
        </w:tc>
        <w:tc>
          <w:tcPr>
            <w:tcW w:w="3402" w:type="dxa"/>
            <w:shd w:val="clear" w:color="auto" w:fill="auto"/>
            <w:vAlign w:val="center"/>
          </w:tcPr>
          <w:p w14:paraId="68F1365F" w14:textId="77777777" w:rsidR="00514832" w:rsidRPr="00514832" w:rsidRDefault="00514832" w:rsidP="00514832">
            <w:pPr>
              <w:ind w:left="-108" w:right="-108"/>
              <w:rPr>
                <w:sz w:val="28"/>
                <w:szCs w:val="28"/>
                <w:lang w:eastAsia="en-US"/>
              </w:rPr>
            </w:pPr>
            <w:r w:rsidRPr="00514832">
              <w:rPr>
                <w:sz w:val="28"/>
                <w:szCs w:val="28"/>
                <w:lang w:eastAsia="en-US"/>
              </w:rPr>
              <w:t xml:space="preserve"> Потребителям</w:t>
            </w:r>
          </w:p>
          <w:p w14:paraId="08BFC36A" w14:textId="77777777" w:rsidR="00514832" w:rsidRPr="00514832" w:rsidRDefault="00514832" w:rsidP="00514832">
            <w:pPr>
              <w:ind w:left="-108" w:right="-108"/>
              <w:rPr>
                <w:sz w:val="28"/>
                <w:szCs w:val="28"/>
                <w:lang w:eastAsia="en-US"/>
              </w:rPr>
            </w:pPr>
            <w:r w:rsidRPr="00514832">
              <w:rPr>
                <w:sz w:val="28"/>
                <w:szCs w:val="28"/>
                <w:lang w:eastAsia="en-US"/>
              </w:rPr>
              <w:t xml:space="preserve"> в жилищном секторе</w:t>
            </w:r>
          </w:p>
        </w:tc>
        <w:tc>
          <w:tcPr>
            <w:tcW w:w="709" w:type="dxa"/>
            <w:shd w:val="clear" w:color="auto" w:fill="auto"/>
            <w:vAlign w:val="center"/>
          </w:tcPr>
          <w:p w14:paraId="3FB8785F" w14:textId="77777777" w:rsidR="00514832" w:rsidRPr="00514832" w:rsidRDefault="00514832" w:rsidP="00514832">
            <w:pPr>
              <w:ind w:left="-392" w:firstLine="392"/>
              <w:jc w:val="center"/>
              <w:rPr>
                <w:sz w:val="28"/>
                <w:szCs w:val="28"/>
                <w:lang w:eastAsia="en-US"/>
              </w:rPr>
            </w:pPr>
            <w:r w:rsidRPr="00514832">
              <w:rPr>
                <w:sz w:val="28"/>
                <w:szCs w:val="28"/>
                <w:lang w:eastAsia="en-US"/>
              </w:rPr>
              <w:t>м</w:t>
            </w:r>
            <w:r w:rsidRPr="00514832">
              <w:rPr>
                <w:sz w:val="28"/>
                <w:szCs w:val="28"/>
                <w:vertAlign w:val="superscript"/>
                <w:lang w:eastAsia="en-US"/>
              </w:rPr>
              <w:t>3</w:t>
            </w:r>
          </w:p>
        </w:tc>
        <w:tc>
          <w:tcPr>
            <w:tcW w:w="2126" w:type="dxa"/>
            <w:vAlign w:val="center"/>
          </w:tcPr>
          <w:p w14:paraId="22EEBD90" w14:textId="77777777" w:rsidR="00514832" w:rsidRPr="00514832" w:rsidRDefault="00514832" w:rsidP="00514832">
            <w:pPr>
              <w:jc w:val="center"/>
              <w:rPr>
                <w:sz w:val="28"/>
                <w:szCs w:val="28"/>
                <w:lang w:eastAsia="en-US"/>
              </w:rPr>
            </w:pPr>
            <w:r w:rsidRPr="00514832">
              <w:rPr>
                <w:sz w:val="28"/>
                <w:szCs w:val="28"/>
                <w:lang w:eastAsia="en-US"/>
              </w:rPr>
              <w:t>1 351</w:t>
            </w:r>
          </w:p>
        </w:tc>
        <w:tc>
          <w:tcPr>
            <w:tcW w:w="2155" w:type="dxa"/>
            <w:vAlign w:val="center"/>
          </w:tcPr>
          <w:p w14:paraId="3BEB0A1D" w14:textId="77777777" w:rsidR="00514832" w:rsidRPr="00514832" w:rsidRDefault="00514832" w:rsidP="00514832">
            <w:pPr>
              <w:jc w:val="center"/>
              <w:rPr>
                <w:sz w:val="28"/>
                <w:szCs w:val="28"/>
                <w:lang w:eastAsia="en-US"/>
              </w:rPr>
            </w:pPr>
            <w:r w:rsidRPr="00514832">
              <w:rPr>
                <w:sz w:val="28"/>
                <w:szCs w:val="28"/>
                <w:lang w:eastAsia="en-US"/>
              </w:rPr>
              <w:t>6 544</w:t>
            </w:r>
          </w:p>
        </w:tc>
      </w:tr>
      <w:tr w:rsidR="00514832" w:rsidRPr="00514832" w14:paraId="1E3693FD" w14:textId="77777777" w:rsidTr="00CC2B2E">
        <w:trPr>
          <w:trHeight w:val="590"/>
        </w:trPr>
        <w:tc>
          <w:tcPr>
            <w:tcW w:w="959" w:type="dxa"/>
            <w:shd w:val="clear" w:color="auto" w:fill="auto"/>
            <w:vAlign w:val="center"/>
          </w:tcPr>
          <w:p w14:paraId="06BE8C86" w14:textId="77777777" w:rsidR="00514832" w:rsidRPr="00514832" w:rsidRDefault="00514832" w:rsidP="00514832">
            <w:pPr>
              <w:ind w:left="-392" w:firstLine="392"/>
              <w:jc w:val="center"/>
              <w:rPr>
                <w:sz w:val="28"/>
                <w:szCs w:val="28"/>
                <w:lang w:eastAsia="en-US"/>
              </w:rPr>
            </w:pPr>
            <w:r w:rsidRPr="00514832">
              <w:rPr>
                <w:sz w:val="28"/>
                <w:szCs w:val="28"/>
                <w:lang w:eastAsia="en-US"/>
              </w:rPr>
              <w:t>1.1.2.</w:t>
            </w:r>
          </w:p>
        </w:tc>
        <w:tc>
          <w:tcPr>
            <w:tcW w:w="3402" w:type="dxa"/>
            <w:shd w:val="clear" w:color="auto" w:fill="auto"/>
            <w:vAlign w:val="center"/>
          </w:tcPr>
          <w:p w14:paraId="5721A414" w14:textId="77777777" w:rsidR="00514832" w:rsidRPr="00514832" w:rsidRDefault="00514832" w:rsidP="00514832">
            <w:pPr>
              <w:ind w:left="-108" w:right="-108"/>
              <w:rPr>
                <w:sz w:val="28"/>
                <w:szCs w:val="28"/>
                <w:lang w:eastAsia="en-US"/>
              </w:rPr>
            </w:pPr>
            <w:r w:rsidRPr="00514832">
              <w:rPr>
                <w:sz w:val="28"/>
                <w:szCs w:val="28"/>
                <w:lang w:eastAsia="en-US"/>
              </w:rPr>
              <w:t xml:space="preserve"> Бюджетным организациям</w:t>
            </w:r>
          </w:p>
        </w:tc>
        <w:tc>
          <w:tcPr>
            <w:tcW w:w="709" w:type="dxa"/>
            <w:shd w:val="clear" w:color="auto" w:fill="auto"/>
            <w:vAlign w:val="center"/>
          </w:tcPr>
          <w:p w14:paraId="40A08455" w14:textId="77777777" w:rsidR="00514832" w:rsidRPr="00514832" w:rsidRDefault="00514832" w:rsidP="00514832">
            <w:pPr>
              <w:ind w:left="-392" w:firstLine="392"/>
              <w:jc w:val="center"/>
              <w:rPr>
                <w:sz w:val="28"/>
                <w:szCs w:val="28"/>
                <w:lang w:eastAsia="en-US"/>
              </w:rPr>
            </w:pPr>
            <w:r w:rsidRPr="00514832">
              <w:rPr>
                <w:sz w:val="28"/>
                <w:szCs w:val="28"/>
                <w:lang w:eastAsia="en-US"/>
              </w:rPr>
              <w:t>м</w:t>
            </w:r>
            <w:r w:rsidRPr="00514832">
              <w:rPr>
                <w:sz w:val="28"/>
                <w:szCs w:val="28"/>
                <w:vertAlign w:val="superscript"/>
                <w:lang w:eastAsia="en-US"/>
              </w:rPr>
              <w:t>3</w:t>
            </w:r>
          </w:p>
        </w:tc>
        <w:tc>
          <w:tcPr>
            <w:tcW w:w="2126" w:type="dxa"/>
            <w:vAlign w:val="center"/>
          </w:tcPr>
          <w:p w14:paraId="69018E63" w14:textId="77777777" w:rsidR="00514832" w:rsidRPr="00514832" w:rsidRDefault="00514832" w:rsidP="00514832">
            <w:pPr>
              <w:jc w:val="center"/>
              <w:rPr>
                <w:sz w:val="28"/>
                <w:szCs w:val="28"/>
                <w:lang w:eastAsia="en-US"/>
              </w:rPr>
            </w:pPr>
            <w:r w:rsidRPr="00514832">
              <w:rPr>
                <w:sz w:val="28"/>
                <w:szCs w:val="28"/>
                <w:lang w:eastAsia="en-US"/>
              </w:rPr>
              <w:t>-</w:t>
            </w:r>
          </w:p>
        </w:tc>
        <w:tc>
          <w:tcPr>
            <w:tcW w:w="2155" w:type="dxa"/>
            <w:vAlign w:val="center"/>
          </w:tcPr>
          <w:p w14:paraId="7BC0602D" w14:textId="77777777" w:rsidR="00514832" w:rsidRPr="00514832" w:rsidRDefault="00514832" w:rsidP="00514832">
            <w:pPr>
              <w:jc w:val="center"/>
              <w:rPr>
                <w:sz w:val="28"/>
                <w:szCs w:val="28"/>
                <w:lang w:eastAsia="en-US"/>
              </w:rPr>
            </w:pPr>
            <w:r w:rsidRPr="00514832">
              <w:rPr>
                <w:sz w:val="28"/>
                <w:szCs w:val="28"/>
                <w:lang w:eastAsia="en-US"/>
              </w:rPr>
              <w:t>-</w:t>
            </w:r>
          </w:p>
        </w:tc>
      </w:tr>
      <w:tr w:rsidR="00514832" w:rsidRPr="00514832" w14:paraId="019AC421" w14:textId="77777777" w:rsidTr="00CC2B2E">
        <w:trPr>
          <w:trHeight w:val="538"/>
        </w:trPr>
        <w:tc>
          <w:tcPr>
            <w:tcW w:w="959" w:type="dxa"/>
            <w:shd w:val="clear" w:color="auto" w:fill="auto"/>
            <w:vAlign w:val="center"/>
          </w:tcPr>
          <w:p w14:paraId="2ED80B48" w14:textId="77777777" w:rsidR="00514832" w:rsidRPr="00514832" w:rsidRDefault="00514832" w:rsidP="00514832">
            <w:pPr>
              <w:ind w:left="-392" w:firstLine="392"/>
              <w:jc w:val="center"/>
              <w:rPr>
                <w:sz w:val="28"/>
                <w:szCs w:val="28"/>
                <w:lang w:eastAsia="en-US"/>
              </w:rPr>
            </w:pPr>
            <w:r w:rsidRPr="00514832">
              <w:rPr>
                <w:sz w:val="28"/>
                <w:szCs w:val="28"/>
                <w:lang w:eastAsia="en-US"/>
              </w:rPr>
              <w:t>1.1.3.</w:t>
            </w:r>
          </w:p>
        </w:tc>
        <w:tc>
          <w:tcPr>
            <w:tcW w:w="3402" w:type="dxa"/>
            <w:shd w:val="clear" w:color="auto" w:fill="auto"/>
            <w:vAlign w:val="center"/>
          </w:tcPr>
          <w:p w14:paraId="31358FBD" w14:textId="77777777" w:rsidR="00514832" w:rsidRPr="00514832" w:rsidRDefault="00514832" w:rsidP="00514832">
            <w:pPr>
              <w:ind w:left="-108" w:right="-108"/>
              <w:rPr>
                <w:sz w:val="28"/>
                <w:szCs w:val="28"/>
                <w:lang w:eastAsia="en-US"/>
              </w:rPr>
            </w:pPr>
            <w:r w:rsidRPr="00514832">
              <w:rPr>
                <w:sz w:val="28"/>
                <w:szCs w:val="28"/>
                <w:lang w:eastAsia="en-US"/>
              </w:rPr>
              <w:t xml:space="preserve"> Прочим потребителям</w:t>
            </w:r>
          </w:p>
        </w:tc>
        <w:tc>
          <w:tcPr>
            <w:tcW w:w="709" w:type="dxa"/>
            <w:shd w:val="clear" w:color="auto" w:fill="auto"/>
            <w:vAlign w:val="center"/>
          </w:tcPr>
          <w:p w14:paraId="6ED8238B" w14:textId="77777777" w:rsidR="00514832" w:rsidRPr="00514832" w:rsidRDefault="00514832" w:rsidP="00514832">
            <w:pPr>
              <w:ind w:left="-392" w:firstLine="392"/>
              <w:jc w:val="center"/>
              <w:rPr>
                <w:sz w:val="28"/>
                <w:szCs w:val="28"/>
                <w:lang w:eastAsia="en-US"/>
              </w:rPr>
            </w:pPr>
            <w:r w:rsidRPr="00514832">
              <w:rPr>
                <w:sz w:val="28"/>
                <w:szCs w:val="28"/>
                <w:lang w:eastAsia="en-US"/>
              </w:rPr>
              <w:t>м</w:t>
            </w:r>
            <w:r w:rsidRPr="00514832">
              <w:rPr>
                <w:sz w:val="28"/>
                <w:szCs w:val="28"/>
                <w:vertAlign w:val="superscript"/>
                <w:lang w:eastAsia="en-US"/>
              </w:rPr>
              <w:t>3</w:t>
            </w:r>
          </w:p>
        </w:tc>
        <w:tc>
          <w:tcPr>
            <w:tcW w:w="2126" w:type="dxa"/>
            <w:vAlign w:val="center"/>
          </w:tcPr>
          <w:p w14:paraId="74D87C2F" w14:textId="77777777" w:rsidR="00514832" w:rsidRPr="00514832" w:rsidRDefault="00514832" w:rsidP="00514832">
            <w:pPr>
              <w:jc w:val="center"/>
              <w:rPr>
                <w:sz w:val="28"/>
                <w:szCs w:val="28"/>
                <w:lang w:eastAsia="en-US"/>
              </w:rPr>
            </w:pPr>
            <w:r w:rsidRPr="00514832">
              <w:rPr>
                <w:sz w:val="28"/>
                <w:szCs w:val="28"/>
                <w:lang w:eastAsia="en-US"/>
              </w:rPr>
              <w:t>46</w:t>
            </w:r>
          </w:p>
        </w:tc>
        <w:tc>
          <w:tcPr>
            <w:tcW w:w="2155" w:type="dxa"/>
            <w:vAlign w:val="center"/>
          </w:tcPr>
          <w:p w14:paraId="30211E79" w14:textId="77777777" w:rsidR="00514832" w:rsidRPr="00514832" w:rsidRDefault="00514832" w:rsidP="00514832">
            <w:pPr>
              <w:jc w:val="center"/>
              <w:rPr>
                <w:sz w:val="28"/>
                <w:szCs w:val="28"/>
                <w:lang w:eastAsia="en-US"/>
              </w:rPr>
            </w:pPr>
            <w:r w:rsidRPr="00514832">
              <w:rPr>
                <w:sz w:val="28"/>
                <w:szCs w:val="28"/>
                <w:lang w:eastAsia="en-US"/>
              </w:rPr>
              <w:t>220</w:t>
            </w:r>
          </w:p>
        </w:tc>
      </w:tr>
      <w:tr w:rsidR="00514832" w:rsidRPr="00514832" w14:paraId="297039ED" w14:textId="77777777" w:rsidTr="00CC2B2E">
        <w:trPr>
          <w:trHeight w:val="840"/>
        </w:trPr>
        <w:tc>
          <w:tcPr>
            <w:tcW w:w="959" w:type="dxa"/>
            <w:shd w:val="clear" w:color="auto" w:fill="auto"/>
            <w:vAlign w:val="center"/>
          </w:tcPr>
          <w:p w14:paraId="2962D3FF" w14:textId="77777777" w:rsidR="00514832" w:rsidRPr="00514832" w:rsidRDefault="00514832" w:rsidP="00514832">
            <w:pPr>
              <w:ind w:left="-392" w:firstLine="392"/>
              <w:jc w:val="center"/>
              <w:rPr>
                <w:sz w:val="28"/>
                <w:szCs w:val="28"/>
                <w:lang w:eastAsia="en-US"/>
              </w:rPr>
            </w:pPr>
            <w:r w:rsidRPr="00514832">
              <w:rPr>
                <w:sz w:val="28"/>
                <w:szCs w:val="28"/>
                <w:lang w:eastAsia="en-US"/>
              </w:rPr>
              <w:t>1.2.</w:t>
            </w:r>
          </w:p>
        </w:tc>
        <w:tc>
          <w:tcPr>
            <w:tcW w:w="3402" w:type="dxa"/>
            <w:shd w:val="clear" w:color="auto" w:fill="auto"/>
            <w:vAlign w:val="center"/>
          </w:tcPr>
          <w:p w14:paraId="4F6BA558" w14:textId="77777777" w:rsidR="00514832" w:rsidRPr="00514832" w:rsidRDefault="00514832" w:rsidP="00514832">
            <w:pPr>
              <w:ind w:left="-108" w:right="-108"/>
              <w:rPr>
                <w:sz w:val="28"/>
                <w:szCs w:val="28"/>
                <w:lang w:eastAsia="en-US"/>
              </w:rPr>
            </w:pPr>
            <w:r w:rsidRPr="00514832">
              <w:rPr>
                <w:sz w:val="28"/>
                <w:szCs w:val="28"/>
                <w:lang w:eastAsia="en-US"/>
              </w:rPr>
              <w:t xml:space="preserve"> На собственные нужды </w:t>
            </w:r>
            <w:r w:rsidRPr="00514832">
              <w:rPr>
                <w:sz w:val="28"/>
                <w:szCs w:val="28"/>
                <w:lang w:eastAsia="en-US"/>
              </w:rPr>
              <w:br/>
              <w:t xml:space="preserve"> производства</w:t>
            </w:r>
          </w:p>
        </w:tc>
        <w:tc>
          <w:tcPr>
            <w:tcW w:w="709" w:type="dxa"/>
            <w:shd w:val="clear" w:color="auto" w:fill="auto"/>
            <w:vAlign w:val="center"/>
          </w:tcPr>
          <w:p w14:paraId="6FB2FFCA" w14:textId="77777777" w:rsidR="00514832" w:rsidRPr="00514832" w:rsidRDefault="00514832" w:rsidP="00514832">
            <w:pPr>
              <w:ind w:left="-392" w:firstLine="392"/>
              <w:jc w:val="center"/>
              <w:rPr>
                <w:sz w:val="28"/>
                <w:szCs w:val="28"/>
                <w:lang w:eastAsia="en-US"/>
              </w:rPr>
            </w:pPr>
            <w:r w:rsidRPr="00514832">
              <w:rPr>
                <w:sz w:val="28"/>
                <w:szCs w:val="28"/>
                <w:lang w:eastAsia="en-US"/>
              </w:rPr>
              <w:t>м</w:t>
            </w:r>
            <w:r w:rsidRPr="00514832">
              <w:rPr>
                <w:sz w:val="28"/>
                <w:szCs w:val="28"/>
                <w:vertAlign w:val="superscript"/>
                <w:lang w:eastAsia="en-US"/>
              </w:rPr>
              <w:t>3</w:t>
            </w:r>
          </w:p>
        </w:tc>
        <w:tc>
          <w:tcPr>
            <w:tcW w:w="2126" w:type="dxa"/>
            <w:vAlign w:val="center"/>
          </w:tcPr>
          <w:p w14:paraId="410BD03C" w14:textId="77777777" w:rsidR="00514832" w:rsidRPr="00514832" w:rsidRDefault="00514832" w:rsidP="00514832">
            <w:pPr>
              <w:jc w:val="center"/>
              <w:rPr>
                <w:color w:val="000000"/>
                <w:sz w:val="28"/>
                <w:szCs w:val="28"/>
              </w:rPr>
            </w:pPr>
            <w:r w:rsidRPr="00514832">
              <w:rPr>
                <w:color w:val="000000"/>
                <w:sz w:val="28"/>
                <w:szCs w:val="28"/>
              </w:rPr>
              <w:t>-</w:t>
            </w:r>
          </w:p>
        </w:tc>
        <w:tc>
          <w:tcPr>
            <w:tcW w:w="2155" w:type="dxa"/>
            <w:vAlign w:val="center"/>
          </w:tcPr>
          <w:p w14:paraId="7D405E57" w14:textId="77777777" w:rsidR="00514832" w:rsidRPr="00514832" w:rsidRDefault="00514832" w:rsidP="00514832">
            <w:pPr>
              <w:jc w:val="center"/>
              <w:rPr>
                <w:color w:val="000000"/>
                <w:sz w:val="28"/>
                <w:szCs w:val="28"/>
              </w:rPr>
            </w:pPr>
            <w:r w:rsidRPr="00514832">
              <w:rPr>
                <w:color w:val="000000"/>
                <w:sz w:val="28"/>
                <w:szCs w:val="28"/>
              </w:rPr>
              <w:t>-</w:t>
            </w:r>
          </w:p>
        </w:tc>
      </w:tr>
    </w:tbl>
    <w:p w14:paraId="516AF890" w14:textId="77777777" w:rsidR="00514832" w:rsidRPr="00514832" w:rsidRDefault="00514832" w:rsidP="00514832">
      <w:pPr>
        <w:tabs>
          <w:tab w:val="left" w:pos="0"/>
        </w:tabs>
        <w:rPr>
          <w:sz w:val="28"/>
          <w:szCs w:val="28"/>
        </w:rPr>
      </w:pPr>
    </w:p>
    <w:p w14:paraId="0FCE8063" w14:textId="77777777" w:rsidR="00514832" w:rsidRPr="00514832" w:rsidRDefault="00514832" w:rsidP="00514832">
      <w:pPr>
        <w:jc w:val="center"/>
        <w:rPr>
          <w:bCs/>
          <w:color w:val="000000"/>
          <w:sz w:val="28"/>
          <w:szCs w:val="28"/>
        </w:rPr>
        <w:sectPr w:rsidR="00514832" w:rsidRPr="00514832" w:rsidSect="00514832">
          <w:headerReference w:type="first" r:id="rId18"/>
          <w:pgSz w:w="11906" w:h="16838" w:code="9"/>
          <w:pgMar w:top="851" w:right="851" w:bottom="851" w:left="1701" w:header="680" w:footer="709" w:gutter="0"/>
          <w:cols w:space="708"/>
          <w:titlePg/>
          <w:docGrid w:linePitch="360"/>
        </w:sectPr>
      </w:pPr>
    </w:p>
    <w:p w14:paraId="002001CD" w14:textId="77777777" w:rsidR="00514832" w:rsidRPr="00514832" w:rsidRDefault="00514832" w:rsidP="00514832">
      <w:pPr>
        <w:jc w:val="center"/>
        <w:rPr>
          <w:bCs/>
          <w:color w:val="000000"/>
          <w:sz w:val="28"/>
          <w:szCs w:val="28"/>
        </w:rPr>
      </w:pPr>
      <w:r w:rsidRPr="00514832">
        <w:rPr>
          <w:bCs/>
          <w:color w:val="000000"/>
          <w:sz w:val="28"/>
          <w:szCs w:val="28"/>
        </w:rPr>
        <w:lastRenderedPageBreak/>
        <w:t>Раздел 6. Объем финансовых потребностей, необходимых для реализации производственной программы</w:t>
      </w:r>
      <w:bookmarkStart w:id="27" w:name="_Hlk22550955"/>
      <w:bookmarkStart w:id="28" w:name="_Hlk24908543"/>
      <w:r w:rsidRPr="00514832">
        <w:rPr>
          <w:bCs/>
          <w:color w:val="000000"/>
          <w:sz w:val="28"/>
          <w:szCs w:val="28"/>
        </w:rPr>
        <w:t xml:space="preserve"> </w:t>
      </w:r>
      <w:bookmarkEnd w:id="28"/>
    </w:p>
    <w:p w14:paraId="66F1D2E9" w14:textId="77777777" w:rsidR="00514832" w:rsidRPr="00514832" w:rsidRDefault="00514832" w:rsidP="00514832">
      <w:pPr>
        <w:jc w:val="center"/>
        <w:rPr>
          <w:bCs/>
          <w:color w:val="000000"/>
          <w:sz w:val="28"/>
          <w:szCs w:val="28"/>
        </w:rPr>
      </w:pPr>
    </w:p>
    <w:tbl>
      <w:tblPr>
        <w:tblW w:w="968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2525"/>
        <w:gridCol w:w="2350"/>
      </w:tblGrid>
      <w:tr w:rsidR="00514832" w:rsidRPr="00514832" w14:paraId="7AFA927B" w14:textId="77777777" w:rsidTr="00CC2B2E">
        <w:trPr>
          <w:trHeight w:val="252"/>
        </w:trPr>
        <w:tc>
          <w:tcPr>
            <w:tcW w:w="4807" w:type="dxa"/>
            <w:vMerge w:val="restart"/>
            <w:tcBorders>
              <w:top w:val="single" w:sz="4" w:space="0" w:color="auto"/>
              <w:right w:val="single" w:sz="4" w:space="0" w:color="auto"/>
            </w:tcBorders>
            <w:shd w:val="clear" w:color="auto" w:fill="auto"/>
            <w:vAlign w:val="center"/>
            <w:hideMark/>
          </w:tcPr>
          <w:p w14:paraId="663532C0" w14:textId="77777777" w:rsidR="00514832" w:rsidRPr="00514832" w:rsidRDefault="00514832" w:rsidP="00514832">
            <w:pPr>
              <w:jc w:val="center"/>
              <w:rPr>
                <w:color w:val="000000"/>
                <w:sz w:val="28"/>
                <w:szCs w:val="28"/>
              </w:rPr>
            </w:pPr>
            <w:r w:rsidRPr="00514832">
              <w:rPr>
                <w:bCs/>
                <w:color w:val="000000"/>
                <w:sz w:val="28"/>
                <w:szCs w:val="28"/>
                <w:lang w:eastAsia="en-US"/>
              </w:rPr>
              <w:t>Наименование показателя</w:t>
            </w:r>
          </w:p>
        </w:tc>
        <w:tc>
          <w:tcPr>
            <w:tcW w:w="4875" w:type="dxa"/>
            <w:gridSpan w:val="2"/>
            <w:tcBorders>
              <w:top w:val="single" w:sz="4" w:space="0" w:color="auto"/>
              <w:bottom w:val="single" w:sz="4" w:space="0" w:color="auto"/>
              <w:right w:val="single" w:sz="4" w:space="0" w:color="auto"/>
            </w:tcBorders>
            <w:vAlign w:val="center"/>
          </w:tcPr>
          <w:p w14:paraId="21E8CC83" w14:textId="77777777" w:rsidR="00514832" w:rsidRPr="00514832" w:rsidRDefault="00514832" w:rsidP="00514832">
            <w:pPr>
              <w:jc w:val="center"/>
              <w:rPr>
                <w:bCs/>
                <w:color w:val="000000"/>
                <w:sz w:val="28"/>
                <w:szCs w:val="28"/>
              </w:rPr>
            </w:pPr>
            <w:r w:rsidRPr="00514832">
              <w:rPr>
                <w:bCs/>
                <w:color w:val="000000"/>
                <w:sz w:val="28"/>
                <w:szCs w:val="28"/>
              </w:rPr>
              <w:t>2024 год</w:t>
            </w:r>
          </w:p>
        </w:tc>
      </w:tr>
      <w:tr w:rsidR="00514832" w:rsidRPr="00514832" w14:paraId="19228B06" w14:textId="77777777" w:rsidTr="00CC2B2E">
        <w:trPr>
          <w:trHeight w:val="421"/>
        </w:trPr>
        <w:tc>
          <w:tcPr>
            <w:tcW w:w="4807" w:type="dxa"/>
            <w:vMerge/>
            <w:tcBorders>
              <w:right w:val="single" w:sz="4" w:space="0" w:color="auto"/>
            </w:tcBorders>
            <w:vAlign w:val="center"/>
            <w:hideMark/>
          </w:tcPr>
          <w:p w14:paraId="79D2712A" w14:textId="77777777" w:rsidR="00514832" w:rsidRPr="00514832" w:rsidRDefault="00514832" w:rsidP="00514832">
            <w:pPr>
              <w:rPr>
                <w:color w:val="000000"/>
                <w:sz w:val="28"/>
                <w:szCs w:val="28"/>
                <w:lang w:eastAsia="en-US"/>
              </w:rPr>
            </w:pPr>
          </w:p>
        </w:tc>
        <w:tc>
          <w:tcPr>
            <w:tcW w:w="2525" w:type="dxa"/>
            <w:tcBorders>
              <w:top w:val="single" w:sz="4" w:space="0" w:color="auto"/>
              <w:left w:val="single" w:sz="4" w:space="0" w:color="auto"/>
              <w:right w:val="single" w:sz="4" w:space="0" w:color="auto"/>
            </w:tcBorders>
            <w:shd w:val="clear" w:color="auto" w:fill="auto"/>
            <w:vAlign w:val="center"/>
          </w:tcPr>
          <w:p w14:paraId="194C5B76" w14:textId="77777777" w:rsidR="00514832" w:rsidRPr="00514832" w:rsidRDefault="00514832" w:rsidP="00514832">
            <w:pPr>
              <w:jc w:val="center"/>
              <w:rPr>
                <w:bCs/>
                <w:color w:val="000000"/>
                <w:sz w:val="28"/>
                <w:szCs w:val="28"/>
              </w:rPr>
            </w:pPr>
            <w:r w:rsidRPr="00514832">
              <w:rPr>
                <w:bCs/>
                <w:color w:val="000000"/>
                <w:sz w:val="28"/>
                <w:szCs w:val="28"/>
              </w:rPr>
              <w:t>с 24.05. по 30.06.</w:t>
            </w:r>
          </w:p>
        </w:tc>
        <w:tc>
          <w:tcPr>
            <w:tcW w:w="2349" w:type="dxa"/>
            <w:tcBorders>
              <w:top w:val="single" w:sz="4" w:space="0" w:color="auto"/>
              <w:left w:val="single" w:sz="4" w:space="0" w:color="auto"/>
              <w:right w:val="single" w:sz="4" w:space="0" w:color="auto"/>
            </w:tcBorders>
            <w:vAlign w:val="center"/>
          </w:tcPr>
          <w:p w14:paraId="215D7371" w14:textId="77777777" w:rsidR="00514832" w:rsidRPr="00514832" w:rsidRDefault="00514832" w:rsidP="00514832">
            <w:pPr>
              <w:jc w:val="center"/>
              <w:rPr>
                <w:bCs/>
                <w:color w:val="000000"/>
                <w:sz w:val="28"/>
                <w:szCs w:val="28"/>
              </w:rPr>
            </w:pPr>
            <w:r w:rsidRPr="00514832">
              <w:rPr>
                <w:bCs/>
                <w:color w:val="000000"/>
                <w:sz w:val="28"/>
                <w:szCs w:val="28"/>
              </w:rPr>
              <w:t>с 01.07. по 31.12.</w:t>
            </w:r>
          </w:p>
        </w:tc>
      </w:tr>
      <w:tr w:rsidR="00514832" w:rsidRPr="00514832" w14:paraId="2D19D4DB" w14:textId="77777777" w:rsidTr="00CC2B2E">
        <w:trPr>
          <w:trHeight w:val="1055"/>
        </w:trPr>
        <w:tc>
          <w:tcPr>
            <w:tcW w:w="4807" w:type="dxa"/>
            <w:tcBorders>
              <w:top w:val="single" w:sz="4" w:space="0" w:color="auto"/>
              <w:right w:val="single" w:sz="4" w:space="0" w:color="auto"/>
            </w:tcBorders>
            <w:shd w:val="clear" w:color="auto" w:fill="auto"/>
            <w:vAlign w:val="center"/>
            <w:hideMark/>
          </w:tcPr>
          <w:p w14:paraId="5D3C17E8" w14:textId="77777777" w:rsidR="00514832" w:rsidRPr="00514832" w:rsidRDefault="00514832" w:rsidP="00514832">
            <w:pPr>
              <w:jc w:val="center"/>
              <w:rPr>
                <w:color w:val="000000"/>
                <w:sz w:val="28"/>
                <w:szCs w:val="28"/>
                <w:lang w:eastAsia="en-US"/>
              </w:rPr>
            </w:pPr>
            <w:r w:rsidRPr="00514832">
              <w:rPr>
                <w:color w:val="000000"/>
                <w:sz w:val="28"/>
                <w:szCs w:val="28"/>
                <w:lang w:eastAsia="en-US"/>
              </w:rPr>
              <w:t>Финансовые потребности, необходимые для реализации производственной программы в сфере горячего водоснабжения, тыс. руб.</w:t>
            </w:r>
          </w:p>
        </w:tc>
        <w:tc>
          <w:tcPr>
            <w:tcW w:w="2525" w:type="dxa"/>
            <w:tcBorders>
              <w:top w:val="single" w:sz="4" w:space="0" w:color="auto"/>
              <w:bottom w:val="single" w:sz="4" w:space="0" w:color="auto"/>
              <w:right w:val="single" w:sz="4" w:space="0" w:color="auto"/>
            </w:tcBorders>
            <w:vAlign w:val="center"/>
          </w:tcPr>
          <w:p w14:paraId="656DF7FF" w14:textId="77777777" w:rsidR="00514832" w:rsidRPr="00514832" w:rsidRDefault="00514832" w:rsidP="00514832">
            <w:pPr>
              <w:jc w:val="center"/>
              <w:rPr>
                <w:color w:val="000000"/>
                <w:sz w:val="28"/>
                <w:szCs w:val="28"/>
                <w:lang w:eastAsia="en-US"/>
              </w:rPr>
            </w:pPr>
            <w:r w:rsidRPr="00514832">
              <w:rPr>
                <w:color w:val="000000"/>
                <w:sz w:val="28"/>
                <w:szCs w:val="28"/>
                <w:lang w:eastAsia="en-US"/>
              </w:rPr>
              <w:t>67,85</w:t>
            </w:r>
          </w:p>
        </w:tc>
        <w:tc>
          <w:tcPr>
            <w:tcW w:w="2349" w:type="dxa"/>
            <w:tcBorders>
              <w:top w:val="single" w:sz="4" w:space="0" w:color="auto"/>
              <w:left w:val="single" w:sz="4" w:space="0" w:color="auto"/>
              <w:right w:val="single" w:sz="4" w:space="0" w:color="auto"/>
            </w:tcBorders>
            <w:vAlign w:val="center"/>
          </w:tcPr>
          <w:p w14:paraId="46CFCDE0" w14:textId="77777777" w:rsidR="00514832" w:rsidRPr="00514832" w:rsidRDefault="00514832" w:rsidP="00514832">
            <w:pPr>
              <w:jc w:val="center"/>
              <w:rPr>
                <w:color w:val="000000"/>
                <w:sz w:val="28"/>
                <w:szCs w:val="28"/>
                <w:lang w:eastAsia="en-US"/>
              </w:rPr>
            </w:pPr>
            <w:r w:rsidRPr="00514832">
              <w:rPr>
                <w:color w:val="000000"/>
                <w:sz w:val="28"/>
                <w:szCs w:val="28"/>
                <w:lang w:eastAsia="en-US"/>
              </w:rPr>
              <w:t>360,05</w:t>
            </w:r>
          </w:p>
        </w:tc>
      </w:tr>
    </w:tbl>
    <w:p w14:paraId="53079E2A" w14:textId="77777777" w:rsidR="00514832" w:rsidRPr="00514832" w:rsidRDefault="00514832" w:rsidP="00514832">
      <w:pPr>
        <w:jc w:val="center"/>
        <w:rPr>
          <w:sz w:val="28"/>
          <w:szCs w:val="28"/>
        </w:rPr>
      </w:pPr>
    </w:p>
    <w:p w14:paraId="664B8B78" w14:textId="77777777" w:rsidR="00514832" w:rsidRPr="00514832" w:rsidRDefault="00514832" w:rsidP="00514832">
      <w:pPr>
        <w:jc w:val="center"/>
        <w:rPr>
          <w:sz w:val="28"/>
          <w:szCs w:val="28"/>
        </w:rPr>
        <w:sectPr w:rsidR="00514832" w:rsidRPr="00514832" w:rsidSect="00514832">
          <w:headerReference w:type="first" r:id="rId19"/>
          <w:pgSz w:w="11906" w:h="16838" w:code="9"/>
          <w:pgMar w:top="851" w:right="851" w:bottom="851" w:left="1701" w:header="680" w:footer="709" w:gutter="0"/>
          <w:cols w:space="708"/>
          <w:titlePg/>
          <w:docGrid w:linePitch="360"/>
        </w:sectPr>
      </w:pPr>
    </w:p>
    <w:p w14:paraId="7B326F1B" w14:textId="77777777" w:rsidR="00514832" w:rsidRPr="00514832" w:rsidRDefault="00514832" w:rsidP="00514832">
      <w:pPr>
        <w:jc w:val="center"/>
        <w:rPr>
          <w:sz w:val="28"/>
          <w:szCs w:val="28"/>
        </w:rPr>
      </w:pPr>
    </w:p>
    <w:bookmarkEnd w:id="27"/>
    <w:p w14:paraId="58DD49F4" w14:textId="77777777" w:rsidR="00514832" w:rsidRPr="00514832" w:rsidRDefault="00514832" w:rsidP="00514832">
      <w:pPr>
        <w:jc w:val="center"/>
        <w:rPr>
          <w:bCs/>
          <w:color w:val="000000"/>
          <w:sz w:val="28"/>
          <w:szCs w:val="28"/>
        </w:rPr>
      </w:pPr>
      <w:r w:rsidRPr="00514832">
        <w:rPr>
          <w:bCs/>
          <w:color w:val="000000"/>
          <w:sz w:val="28"/>
          <w:szCs w:val="28"/>
        </w:rPr>
        <w:t xml:space="preserve">Раздел 7. График реализации мероприятий производственной программы </w:t>
      </w:r>
    </w:p>
    <w:p w14:paraId="3C6B0C41" w14:textId="77777777" w:rsidR="00514832" w:rsidRPr="00514832" w:rsidRDefault="00514832" w:rsidP="00514832">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514832" w:rsidRPr="00514832" w14:paraId="20223CAF" w14:textId="77777777" w:rsidTr="00CC2B2E">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71C1E1B1" w14:textId="77777777" w:rsidR="00514832" w:rsidRPr="00514832" w:rsidRDefault="00514832" w:rsidP="00514832">
            <w:pPr>
              <w:jc w:val="center"/>
              <w:rPr>
                <w:sz w:val="28"/>
                <w:szCs w:val="28"/>
              </w:rPr>
            </w:pPr>
            <w:r w:rsidRPr="00514832">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5FC3977" w14:textId="77777777" w:rsidR="00514832" w:rsidRPr="00514832" w:rsidRDefault="00514832" w:rsidP="00514832">
            <w:pPr>
              <w:jc w:val="center"/>
              <w:rPr>
                <w:sz w:val="28"/>
                <w:szCs w:val="28"/>
              </w:rPr>
            </w:pPr>
            <w:r w:rsidRPr="00514832">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354EF1" w14:textId="77777777" w:rsidR="00514832" w:rsidRPr="00514832" w:rsidRDefault="00514832" w:rsidP="00514832">
            <w:pPr>
              <w:jc w:val="center"/>
              <w:rPr>
                <w:sz w:val="28"/>
                <w:szCs w:val="28"/>
              </w:rPr>
            </w:pPr>
            <w:r w:rsidRPr="00514832">
              <w:rPr>
                <w:sz w:val="28"/>
                <w:szCs w:val="28"/>
              </w:rPr>
              <w:t>Дата окончания реализации мероприятий</w:t>
            </w:r>
          </w:p>
        </w:tc>
      </w:tr>
      <w:tr w:rsidR="00514832" w:rsidRPr="00514832" w14:paraId="21DD1E0E" w14:textId="77777777" w:rsidTr="00CC2B2E">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5C7EC3D7" w14:textId="77777777" w:rsidR="00514832" w:rsidRPr="00514832" w:rsidRDefault="00514832" w:rsidP="00514832">
            <w:pPr>
              <w:jc w:val="center"/>
              <w:rPr>
                <w:sz w:val="28"/>
                <w:szCs w:val="28"/>
              </w:rPr>
            </w:pPr>
            <w:r w:rsidRPr="00514832">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062BE6C7" w14:textId="77777777" w:rsidR="00514832" w:rsidRPr="00514832" w:rsidRDefault="00514832" w:rsidP="00514832">
            <w:pPr>
              <w:jc w:val="center"/>
              <w:rPr>
                <w:sz w:val="28"/>
                <w:szCs w:val="28"/>
              </w:rPr>
            </w:pPr>
            <w:r w:rsidRPr="00514832">
              <w:rPr>
                <w:sz w:val="28"/>
                <w:szCs w:val="28"/>
              </w:rPr>
              <w:t>24.05.2024</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D410156" w14:textId="77777777" w:rsidR="00514832" w:rsidRPr="00514832" w:rsidRDefault="00514832" w:rsidP="00514832">
            <w:pPr>
              <w:jc w:val="center"/>
              <w:rPr>
                <w:sz w:val="28"/>
                <w:szCs w:val="28"/>
              </w:rPr>
            </w:pPr>
            <w:r w:rsidRPr="00514832">
              <w:rPr>
                <w:sz w:val="28"/>
                <w:szCs w:val="28"/>
              </w:rPr>
              <w:t>31.12.2024</w:t>
            </w:r>
          </w:p>
        </w:tc>
      </w:tr>
    </w:tbl>
    <w:p w14:paraId="3AD6C272" w14:textId="77777777" w:rsidR="00514832" w:rsidRPr="00514832" w:rsidRDefault="00514832" w:rsidP="00514832">
      <w:pPr>
        <w:rPr>
          <w:sz w:val="28"/>
          <w:szCs w:val="28"/>
          <w:lang w:eastAsia="en-US"/>
        </w:rPr>
      </w:pPr>
    </w:p>
    <w:p w14:paraId="5BEE7491" w14:textId="77777777" w:rsidR="00514832" w:rsidRPr="00514832" w:rsidRDefault="00514832" w:rsidP="00514832">
      <w:pPr>
        <w:tabs>
          <w:tab w:val="left" w:pos="0"/>
        </w:tabs>
        <w:jc w:val="center"/>
        <w:rPr>
          <w:sz w:val="28"/>
          <w:szCs w:val="28"/>
        </w:rPr>
      </w:pPr>
      <w:r w:rsidRPr="00514832">
        <w:rPr>
          <w:sz w:val="28"/>
          <w:szCs w:val="28"/>
        </w:rPr>
        <w:br w:type="page"/>
      </w:r>
    </w:p>
    <w:p w14:paraId="65FAC0C1" w14:textId="77777777" w:rsidR="00514832" w:rsidRPr="00514832" w:rsidRDefault="00514832" w:rsidP="00514832">
      <w:pPr>
        <w:tabs>
          <w:tab w:val="left" w:pos="0"/>
        </w:tabs>
        <w:jc w:val="center"/>
        <w:rPr>
          <w:bCs/>
          <w:kern w:val="32"/>
          <w:sz w:val="28"/>
          <w:szCs w:val="28"/>
          <w:lang w:eastAsia="en-US"/>
        </w:rPr>
      </w:pPr>
      <w:r w:rsidRPr="00514832">
        <w:rPr>
          <w:sz w:val="28"/>
          <w:szCs w:val="28"/>
        </w:rPr>
        <w:lastRenderedPageBreak/>
        <w:t xml:space="preserve">Раздел 8. </w:t>
      </w:r>
      <w:r w:rsidRPr="00514832">
        <w:rPr>
          <w:bCs/>
          <w:color w:val="000000"/>
          <w:sz w:val="28"/>
          <w:szCs w:val="28"/>
        </w:rPr>
        <w:t xml:space="preserve">Показатели надежности, качества, энергетической эффективности объектов систем </w:t>
      </w:r>
      <w:r w:rsidRPr="00514832">
        <w:rPr>
          <w:sz w:val="28"/>
          <w:szCs w:val="28"/>
          <w:lang w:eastAsia="en-US"/>
        </w:rPr>
        <w:t>горячего водоснабжения</w:t>
      </w:r>
      <w:r w:rsidRPr="00514832">
        <w:rPr>
          <w:bCs/>
          <w:kern w:val="32"/>
          <w:sz w:val="28"/>
          <w:szCs w:val="28"/>
          <w:lang w:eastAsia="en-US"/>
        </w:rPr>
        <w:t xml:space="preserve"> </w:t>
      </w:r>
      <w:bookmarkStart w:id="29" w:name="_Hlk526758334"/>
    </w:p>
    <w:bookmarkEnd w:id="29"/>
    <w:p w14:paraId="5FC1A366" w14:textId="77777777" w:rsidR="00514832" w:rsidRPr="00514832" w:rsidRDefault="00514832" w:rsidP="00514832">
      <w:pPr>
        <w:ind w:left="-567"/>
        <w:jc w:val="center"/>
        <w:rPr>
          <w:bCs/>
          <w:color w:val="000000"/>
          <w:sz w:val="28"/>
          <w:szCs w:val="28"/>
        </w:rPr>
      </w:pPr>
      <w:r w:rsidRPr="00514832">
        <w:rPr>
          <w:bCs/>
          <w:color w:val="000000"/>
          <w:sz w:val="28"/>
          <w:szCs w:val="28"/>
        </w:rPr>
        <w:t xml:space="preserve">       </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804"/>
        <w:gridCol w:w="1936"/>
      </w:tblGrid>
      <w:tr w:rsidR="00514832" w:rsidRPr="00514832" w14:paraId="46B8DE20" w14:textId="77777777" w:rsidTr="00CC2B2E">
        <w:trPr>
          <w:trHeight w:val="1441"/>
          <w:jc w:val="center"/>
        </w:trPr>
        <w:tc>
          <w:tcPr>
            <w:tcW w:w="805" w:type="dxa"/>
            <w:shd w:val="clear" w:color="auto" w:fill="auto"/>
            <w:vAlign w:val="center"/>
          </w:tcPr>
          <w:p w14:paraId="22A6607D" w14:textId="77777777" w:rsidR="00514832" w:rsidRPr="00514832" w:rsidRDefault="00514832" w:rsidP="00514832">
            <w:pPr>
              <w:jc w:val="center"/>
              <w:rPr>
                <w:bCs/>
                <w:color w:val="000000"/>
                <w:lang w:eastAsia="en-US"/>
              </w:rPr>
            </w:pPr>
            <w:r w:rsidRPr="00514832">
              <w:rPr>
                <w:bCs/>
                <w:color w:val="000000"/>
                <w:lang w:eastAsia="en-US"/>
              </w:rPr>
              <w:t>№ п/п</w:t>
            </w:r>
          </w:p>
        </w:tc>
        <w:tc>
          <w:tcPr>
            <w:tcW w:w="6804" w:type="dxa"/>
            <w:shd w:val="clear" w:color="auto" w:fill="auto"/>
            <w:vAlign w:val="center"/>
          </w:tcPr>
          <w:p w14:paraId="63D06C7B" w14:textId="77777777" w:rsidR="00514832" w:rsidRPr="00514832" w:rsidRDefault="00514832" w:rsidP="00514832">
            <w:pPr>
              <w:jc w:val="center"/>
              <w:rPr>
                <w:bCs/>
                <w:color w:val="000000"/>
                <w:lang w:eastAsia="en-US"/>
              </w:rPr>
            </w:pPr>
            <w:r w:rsidRPr="00514832">
              <w:rPr>
                <w:bCs/>
                <w:color w:val="000000"/>
                <w:lang w:eastAsia="en-US"/>
              </w:rPr>
              <w:t>Наименование показателя</w:t>
            </w:r>
          </w:p>
        </w:tc>
        <w:tc>
          <w:tcPr>
            <w:tcW w:w="1936" w:type="dxa"/>
            <w:shd w:val="clear" w:color="auto" w:fill="auto"/>
            <w:vAlign w:val="center"/>
          </w:tcPr>
          <w:p w14:paraId="4DDE990D" w14:textId="77777777" w:rsidR="00514832" w:rsidRPr="00514832" w:rsidRDefault="00514832" w:rsidP="00514832">
            <w:pPr>
              <w:jc w:val="center"/>
              <w:rPr>
                <w:bCs/>
                <w:color w:val="000000"/>
                <w:lang w:eastAsia="en-US"/>
              </w:rPr>
            </w:pPr>
            <w:r w:rsidRPr="00514832">
              <w:rPr>
                <w:bCs/>
                <w:color w:val="000000"/>
                <w:lang w:eastAsia="en-US"/>
              </w:rPr>
              <w:t>План</w:t>
            </w:r>
          </w:p>
          <w:p w14:paraId="6FA276EA" w14:textId="77777777" w:rsidR="00514832" w:rsidRPr="00514832" w:rsidRDefault="00514832" w:rsidP="00514832">
            <w:pPr>
              <w:jc w:val="center"/>
              <w:rPr>
                <w:bCs/>
                <w:color w:val="000000"/>
                <w:lang w:eastAsia="en-US"/>
              </w:rPr>
            </w:pPr>
            <w:r w:rsidRPr="00514832">
              <w:rPr>
                <w:bCs/>
                <w:color w:val="000000"/>
                <w:lang w:eastAsia="en-US"/>
              </w:rPr>
              <w:t>2024 год</w:t>
            </w:r>
          </w:p>
        </w:tc>
      </w:tr>
      <w:tr w:rsidR="00514832" w:rsidRPr="00514832" w14:paraId="735AD3DA" w14:textId="77777777" w:rsidTr="00CC2B2E">
        <w:trPr>
          <w:trHeight w:val="247"/>
          <w:jc w:val="center"/>
        </w:trPr>
        <w:tc>
          <w:tcPr>
            <w:tcW w:w="805" w:type="dxa"/>
            <w:shd w:val="clear" w:color="auto" w:fill="auto"/>
            <w:vAlign w:val="center"/>
          </w:tcPr>
          <w:p w14:paraId="3D2E59DA" w14:textId="77777777" w:rsidR="00514832" w:rsidRPr="00514832" w:rsidRDefault="00514832" w:rsidP="00514832">
            <w:pPr>
              <w:jc w:val="center"/>
              <w:rPr>
                <w:bCs/>
                <w:color w:val="000000"/>
                <w:lang w:eastAsia="en-US"/>
              </w:rPr>
            </w:pPr>
            <w:r w:rsidRPr="00514832">
              <w:rPr>
                <w:bCs/>
                <w:color w:val="000000"/>
                <w:lang w:eastAsia="en-US"/>
              </w:rPr>
              <w:t>1.</w:t>
            </w:r>
          </w:p>
        </w:tc>
        <w:tc>
          <w:tcPr>
            <w:tcW w:w="6804" w:type="dxa"/>
            <w:shd w:val="clear" w:color="auto" w:fill="auto"/>
            <w:vAlign w:val="center"/>
          </w:tcPr>
          <w:p w14:paraId="3639CD13" w14:textId="77777777" w:rsidR="00514832" w:rsidRPr="00514832" w:rsidRDefault="00514832" w:rsidP="00514832">
            <w:pPr>
              <w:jc w:val="center"/>
              <w:rPr>
                <w:color w:val="000000"/>
                <w:lang w:eastAsia="en-US"/>
              </w:rPr>
            </w:pPr>
            <w:r w:rsidRPr="00514832">
              <w:rPr>
                <w:lang w:eastAsia="en-US"/>
              </w:rPr>
              <w:t>Показатели качества горячей воды</w:t>
            </w:r>
          </w:p>
        </w:tc>
        <w:tc>
          <w:tcPr>
            <w:tcW w:w="1936" w:type="dxa"/>
            <w:shd w:val="clear" w:color="auto" w:fill="auto"/>
            <w:vAlign w:val="center"/>
          </w:tcPr>
          <w:p w14:paraId="627D1350" w14:textId="77777777" w:rsidR="00514832" w:rsidRPr="00514832" w:rsidRDefault="00514832" w:rsidP="00514832">
            <w:pPr>
              <w:jc w:val="center"/>
              <w:rPr>
                <w:bCs/>
                <w:color w:val="000000"/>
                <w:lang w:eastAsia="en-US"/>
              </w:rPr>
            </w:pPr>
            <w:r w:rsidRPr="00514832">
              <w:rPr>
                <w:bCs/>
                <w:color w:val="000000"/>
                <w:lang w:eastAsia="en-US"/>
              </w:rPr>
              <w:t>-</w:t>
            </w:r>
          </w:p>
        </w:tc>
      </w:tr>
      <w:tr w:rsidR="00514832" w:rsidRPr="00514832" w14:paraId="2C91122B" w14:textId="77777777" w:rsidTr="00CC2B2E">
        <w:trPr>
          <w:trHeight w:val="758"/>
          <w:jc w:val="center"/>
        </w:trPr>
        <w:tc>
          <w:tcPr>
            <w:tcW w:w="805" w:type="dxa"/>
            <w:shd w:val="clear" w:color="auto" w:fill="auto"/>
            <w:vAlign w:val="center"/>
          </w:tcPr>
          <w:p w14:paraId="7E7E52B2" w14:textId="77777777" w:rsidR="00514832" w:rsidRPr="00514832" w:rsidRDefault="00514832" w:rsidP="00514832">
            <w:pPr>
              <w:jc w:val="center"/>
              <w:rPr>
                <w:bCs/>
                <w:color w:val="000000"/>
                <w:lang w:eastAsia="en-US"/>
              </w:rPr>
            </w:pPr>
            <w:r w:rsidRPr="00514832">
              <w:rPr>
                <w:bCs/>
                <w:color w:val="000000"/>
                <w:lang w:eastAsia="en-US"/>
              </w:rPr>
              <w:t>2.</w:t>
            </w:r>
          </w:p>
        </w:tc>
        <w:tc>
          <w:tcPr>
            <w:tcW w:w="6804" w:type="dxa"/>
            <w:shd w:val="clear" w:color="auto" w:fill="auto"/>
            <w:vAlign w:val="center"/>
          </w:tcPr>
          <w:p w14:paraId="4F376449" w14:textId="77777777" w:rsidR="00514832" w:rsidRPr="00514832" w:rsidRDefault="00514832" w:rsidP="00514832">
            <w:pPr>
              <w:jc w:val="center"/>
              <w:rPr>
                <w:bCs/>
                <w:color w:val="000000"/>
                <w:lang w:eastAsia="en-US"/>
              </w:rPr>
            </w:pPr>
            <w:r w:rsidRPr="00514832">
              <w:rPr>
                <w:lang w:eastAsia="en-US"/>
              </w:rPr>
              <w:t>Показатели надежности и бесперебойности горячего водоснабжения</w:t>
            </w:r>
          </w:p>
        </w:tc>
        <w:tc>
          <w:tcPr>
            <w:tcW w:w="1936" w:type="dxa"/>
            <w:shd w:val="clear" w:color="auto" w:fill="auto"/>
            <w:vAlign w:val="center"/>
          </w:tcPr>
          <w:p w14:paraId="1B0F1478" w14:textId="77777777" w:rsidR="00514832" w:rsidRPr="00514832" w:rsidRDefault="00514832" w:rsidP="00514832">
            <w:pPr>
              <w:jc w:val="center"/>
              <w:rPr>
                <w:bCs/>
                <w:color w:val="000000"/>
                <w:lang w:eastAsia="en-US"/>
              </w:rPr>
            </w:pPr>
            <w:r w:rsidRPr="00514832">
              <w:rPr>
                <w:bCs/>
                <w:color w:val="000000"/>
                <w:lang w:eastAsia="en-US"/>
              </w:rPr>
              <w:t>-</w:t>
            </w:r>
          </w:p>
        </w:tc>
      </w:tr>
      <w:tr w:rsidR="00514832" w:rsidRPr="00514832" w14:paraId="2E742087" w14:textId="77777777" w:rsidTr="00CC2B2E">
        <w:trPr>
          <w:trHeight w:val="758"/>
          <w:jc w:val="center"/>
        </w:trPr>
        <w:tc>
          <w:tcPr>
            <w:tcW w:w="805" w:type="dxa"/>
            <w:shd w:val="clear" w:color="auto" w:fill="auto"/>
            <w:vAlign w:val="center"/>
          </w:tcPr>
          <w:p w14:paraId="5472B58A" w14:textId="77777777" w:rsidR="00514832" w:rsidRPr="00514832" w:rsidRDefault="00514832" w:rsidP="00514832">
            <w:pPr>
              <w:jc w:val="center"/>
              <w:rPr>
                <w:bCs/>
                <w:color w:val="000000"/>
                <w:lang w:eastAsia="en-US"/>
              </w:rPr>
            </w:pPr>
            <w:r w:rsidRPr="00514832">
              <w:rPr>
                <w:bCs/>
                <w:color w:val="000000"/>
                <w:lang w:eastAsia="en-US"/>
              </w:rPr>
              <w:t>3.</w:t>
            </w:r>
          </w:p>
        </w:tc>
        <w:tc>
          <w:tcPr>
            <w:tcW w:w="6804" w:type="dxa"/>
            <w:shd w:val="clear" w:color="auto" w:fill="auto"/>
            <w:vAlign w:val="center"/>
          </w:tcPr>
          <w:p w14:paraId="4FAB58A2" w14:textId="77777777" w:rsidR="00514832" w:rsidRPr="00514832" w:rsidRDefault="00514832" w:rsidP="00514832">
            <w:pPr>
              <w:jc w:val="center"/>
              <w:rPr>
                <w:bCs/>
                <w:color w:val="000000"/>
                <w:lang w:eastAsia="en-US"/>
              </w:rPr>
            </w:pPr>
            <w:r w:rsidRPr="00514832">
              <w:rPr>
                <w:lang w:eastAsia="en-US"/>
              </w:rPr>
              <w:t>Показатели энергетической эффективности использования ресурсов</w:t>
            </w:r>
          </w:p>
        </w:tc>
        <w:tc>
          <w:tcPr>
            <w:tcW w:w="1936" w:type="dxa"/>
            <w:shd w:val="clear" w:color="auto" w:fill="auto"/>
            <w:vAlign w:val="center"/>
          </w:tcPr>
          <w:p w14:paraId="7B740F19" w14:textId="77777777" w:rsidR="00514832" w:rsidRPr="00514832" w:rsidRDefault="00514832" w:rsidP="00514832">
            <w:pPr>
              <w:jc w:val="center"/>
              <w:rPr>
                <w:bCs/>
                <w:color w:val="000000"/>
                <w:lang w:eastAsia="en-US"/>
              </w:rPr>
            </w:pPr>
            <w:r w:rsidRPr="00514832">
              <w:rPr>
                <w:bCs/>
                <w:color w:val="000000"/>
                <w:lang w:eastAsia="en-US"/>
              </w:rPr>
              <w:t>-</w:t>
            </w:r>
          </w:p>
        </w:tc>
      </w:tr>
    </w:tbl>
    <w:p w14:paraId="3810AAFE" w14:textId="77777777" w:rsidR="00514832" w:rsidRPr="00514832" w:rsidRDefault="00514832" w:rsidP="00514832">
      <w:pPr>
        <w:tabs>
          <w:tab w:val="left" w:pos="0"/>
        </w:tabs>
        <w:ind w:left="5103"/>
        <w:rPr>
          <w:sz w:val="28"/>
          <w:szCs w:val="28"/>
        </w:rPr>
      </w:pPr>
      <w:r w:rsidRPr="00514832">
        <w:rPr>
          <w:sz w:val="28"/>
          <w:szCs w:val="28"/>
        </w:rPr>
        <w:br w:type="page"/>
      </w:r>
    </w:p>
    <w:p w14:paraId="727CA4D7" w14:textId="77777777" w:rsidR="00514832" w:rsidRPr="00514832" w:rsidRDefault="00514832" w:rsidP="00514832">
      <w:pPr>
        <w:ind w:left="-567"/>
        <w:jc w:val="center"/>
        <w:rPr>
          <w:bCs/>
          <w:color w:val="000000"/>
          <w:sz w:val="28"/>
          <w:szCs w:val="28"/>
        </w:rPr>
      </w:pPr>
      <w:r w:rsidRPr="00514832">
        <w:rPr>
          <w:bCs/>
          <w:color w:val="000000"/>
          <w:sz w:val="28"/>
          <w:szCs w:val="28"/>
        </w:rPr>
        <w:lastRenderedPageBreak/>
        <w:t xml:space="preserve">Раздел 9. Расчет эффективности производственной программы </w:t>
      </w:r>
      <w:r w:rsidRPr="00514832">
        <w:rPr>
          <w:bCs/>
          <w:color w:val="000000"/>
          <w:sz w:val="28"/>
          <w:szCs w:val="28"/>
        </w:rPr>
        <w:br/>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150"/>
        <w:gridCol w:w="2475"/>
        <w:gridCol w:w="2152"/>
      </w:tblGrid>
      <w:tr w:rsidR="00514832" w:rsidRPr="00514832" w14:paraId="566F8E34" w14:textId="77777777" w:rsidTr="00CC2B2E">
        <w:trPr>
          <w:trHeight w:val="1859"/>
          <w:jc w:val="center"/>
        </w:trPr>
        <w:tc>
          <w:tcPr>
            <w:tcW w:w="917" w:type="dxa"/>
            <w:shd w:val="clear" w:color="auto" w:fill="auto"/>
            <w:vAlign w:val="center"/>
          </w:tcPr>
          <w:p w14:paraId="32CCD2C1" w14:textId="77777777" w:rsidR="00514832" w:rsidRPr="00514832" w:rsidRDefault="00514832" w:rsidP="00514832">
            <w:pPr>
              <w:jc w:val="center"/>
              <w:rPr>
                <w:bCs/>
                <w:color w:val="000000"/>
                <w:lang w:eastAsia="en-US"/>
              </w:rPr>
            </w:pPr>
            <w:r w:rsidRPr="00514832">
              <w:rPr>
                <w:bCs/>
                <w:color w:val="000000"/>
                <w:lang w:eastAsia="en-US"/>
              </w:rPr>
              <w:t>№ п/п</w:t>
            </w:r>
          </w:p>
        </w:tc>
        <w:tc>
          <w:tcPr>
            <w:tcW w:w="4150" w:type="dxa"/>
            <w:shd w:val="clear" w:color="auto" w:fill="auto"/>
            <w:vAlign w:val="center"/>
          </w:tcPr>
          <w:p w14:paraId="76BDF952" w14:textId="77777777" w:rsidR="00514832" w:rsidRPr="00514832" w:rsidRDefault="00514832" w:rsidP="00514832">
            <w:pPr>
              <w:jc w:val="center"/>
              <w:rPr>
                <w:bCs/>
                <w:color w:val="000000"/>
                <w:lang w:eastAsia="en-US"/>
              </w:rPr>
            </w:pPr>
            <w:r w:rsidRPr="00514832">
              <w:rPr>
                <w:bCs/>
                <w:color w:val="000000"/>
                <w:lang w:eastAsia="en-US"/>
              </w:rPr>
              <w:t>Наименование показателя</w:t>
            </w:r>
          </w:p>
        </w:tc>
        <w:tc>
          <w:tcPr>
            <w:tcW w:w="2475" w:type="dxa"/>
            <w:shd w:val="clear" w:color="auto" w:fill="auto"/>
            <w:vAlign w:val="center"/>
          </w:tcPr>
          <w:p w14:paraId="7112BC5E" w14:textId="77777777" w:rsidR="00514832" w:rsidRPr="00514832" w:rsidRDefault="00514832" w:rsidP="00514832">
            <w:pPr>
              <w:jc w:val="center"/>
              <w:rPr>
                <w:bCs/>
                <w:color w:val="000000"/>
                <w:lang w:eastAsia="en-US"/>
              </w:rPr>
            </w:pPr>
            <w:r w:rsidRPr="00514832">
              <w:rPr>
                <w:bCs/>
                <w:color w:val="000000"/>
                <w:lang w:eastAsia="en-US"/>
              </w:rPr>
              <w:t>Планируемое значение показателя по итогам реализации производственной программы</w:t>
            </w:r>
            <w:r w:rsidRPr="00514832">
              <w:rPr>
                <w:bCs/>
                <w:color w:val="000000"/>
                <w:lang w:eastAsia="en-US"/>
              </w:rPr>
              <w:br/>
              <w:t>2024 год</w:t>
            </w:r>
          </w:p>
        </w:tc>
        <w:tc>
          <w:tcPr>
            <w:tcW w:w="2152" w:type="dxa"/>
            <w:shd w:val="clear" w:color="auto" w:fill="auto"/>
            <w:vAlign w:val="center"/>
          </w:tcPr>
          <w:p w14:paraId="76D14C78" w14:textId="77777777" w:rsidR="00514832" w:rsidRPr="00514832" w:rsidRDefault="00514832" w:rsidP="00514832">
            <w:pPr>
              <w:jc w:val="center"/>
              <w:rPr>
                <w:bCs/>
                <w:color w:val="000000"/>
                <w:lang w:eastAsia="en-US"/>
              </w:rPr>
            </w:pPr>
            <w:r w:rsidRPr="00514832">
              <w:rPr>
                <w:bCs/>
                <w:color w:val="000000"/>
                <w:lang w:eastAsia="en-US"/>
              </w:rPr>
              <w:t xml:space="preserve">Эффективность </w:t>
            </w:r>
            <w:proofErr w:type="spellStart"/>
            <w:proofErr w:type="gramStart"/>
            <w:r w:rsidRPr="00514832">
              <w:rPr>
                <w:bCs/>
                <w:color w:val="000000"/>
                <w:lang w:eastAsia="en-US"/>
              </w:rPr>
              <w:t>производствен</w:t>
            </w:r>
            <w:proofErr w:type="spellEnd"/>
            <w:r w:rsidRPr="00514832">
              <w:rPr>
                <w:bCs/>
                <w:color w:val="000000"/>
                <w:lang w:eastAsia="en-US"/>
              </w:rPr>
              <w:t>-ной</w:t>
            </w:r>
            <w:proofErr w:type="gramEnd"/>
            <w:r w:rsidRPr="00514832">
              <w:rPr>
                <w:bCs/>
                <w:color w:val="000000"/>
                <w:lang w:eastAsia="en-US"/>
              </w:rPr>
              <w:t xml:space="preserve"> программы,</w:t>
            </w:r>
            <w:r w:rsidRPr="00514832">
              <w:rPr>
                <w:bCs/>
                <w:color w:val="000000"/>
                <w:lang w:eastAsia="en-US"/>
              </w:rPr>
              <w:br/>
              <w:t>тыс. руб.</w:t>
            </w:r>
          </w:p>
        </w:tc>
      </w:tr>
      <w:tr w:rsidR="00514832" w:rsidRPr="00514832" w14:paraId="224CB036" w14:textId="77777777" w:rsidTr="00CC2B2E">
        <w:trPr>
          <w:trHeight w:val="698"/>
          <w:jc w:val="center"/>
        </w:trPr>
        <w:tc>
          <w:tcPr>
            <w:tcW w:w="917" w:type="dxa"/>
            <w:shd w:val="clear" w:color="auto" w:fill="auto"/>
            <w:vAlign w:val="center"/>
          </w:tcPr>
          <w:p w14:paraId="10AF4F6A" w14:textId="77777777" w:rsidR="00514832" w:rsidRPr="00514832" w:rsidRDefault="00514832" w:rsidP="00514832">
            <w:pPr>
              <w:jc w:val="center"/>
              <w:rPr>
                <w:bCs/>
                <w:color w:val="000000"/>
                <w:lang w:eastAsia="en-US"/>
              </w:rPr>
            </w:pPr>
            <w:r w:rsidRPr="00514832">
              <w:rPr>
                <w:bCs/>
                <w:color w:val="000000"/>
                <w:lang w:eastAsia="en-US"/>
              </w:rPr>
              <w:t>1.</w:t>
            </w:r>
          </w:p>
        </w:tc>
        <w:tc>
          <w:tcPr>
            <w:tcW w:w="4150" w:type="dxa"/>
            <w:shd w:val="clear" w:color="auto" w:fill="auto"/>
            <w:vAlign w:val="center"/>
          </w:tcPr>
          <w:p w14:paraId="308645EA" w14:textId="77777777" w:rsidR="00514832" w:rsidRPr="00514832" w:rsidRDefault="00514832" w:rsidP="00514832">
            <w:pPr>
              <w:jc w:val="center"/>
              <w:rPr>
                <w:lang w:eastAsia="en-US"/>
              </w:rPr>
            </w:pPr>
            <w:r w:rsidRPr="00514832">
              <w:rPr>
                <w:lang w:eastAsia="en-US"/>
              </w:rPr>
              <w:t>Показатели качества горячей воды</w:t>
            </w:r>
          </w:p>
        </w:tc>
        <w:tc>
          <w:tcPr>
            <w:tcW w:w="2475" w:type="dxa"/>
            <w:shd w:val="clear" w:color="auto" w:fill="auto"/>
            <w:vAlign w:val="center"/>
          </w:tcPr>
          <w:p w14:paraId="2A34E286" w14:textId="77777777" w:rsidR="00514832" w:rsidRPr="00514832" w:rsidRDefault="00514832" w:rsidP="00514832">
            <w:pPr>
              <w:jc w:val="center"/>
              <w:rPr>
                <w:bCs/>
                <w:color w:val="000000"/>
                <w:lang w:eastAsia="en-US"/>
              </w:rPr>
            </w:pPr>
            <w:r w:rsidRPr="00514832">
              <w:rPr>
                <w:bCs/>
                <w:color w:val="000000"/>
                <w:lang w:eastAsia="en-US"/>
              </w:rPr>
              <w:t>-</w:t>
            </w:r>
          </w:p>
        </w:tc>
        <w:tc>
          <w:tcPr>
            <w:tcW w:w="2152" w:type="dxa"/>
            <w:shd w:val="clear" w:color="auto" w:fill="auto"/>
            <w:vAlign w:val="center"/>
          </w:tcPr>
          <w:p w14:paraId="49E2F137" w14:textId="77777777" w:rsidR="00514832" w:rsidRPr="00514832" w:rsidRDefault="00514832" w:rsidP="00514832">
            <w:pPr>
              <w:jc w:val="center"/>
              <w:rPr>
                <w:bCs/>
                <w:color w:val="000000"/>
                <w:lang w:eastAsia="en-US"/>
              </w:rPr>
            </w:pPr>
            <w:r w:rsidRPr="00514832">
              <w:rPr>
                <w:bCs/>
                <w:color w:val="000000"/>
                <w:lang w:eastAsia="en-US"/>
              </w:rPr>
              <w:t>-</w:t>
            </w:r>
          </w:p>
        </w:tc>
      </w:tr>
      <w:tr w:rsidR="00514832" w:rsidRPr="00514832" w14:paraId="2B14E717" w14:textId="77777777" w:rsidTr="00CC2B2E">
        <w:trPr>
          <w:trHeight w:val="919"/>
          <w:jc w:val="center"/>
        </w:trPr>
        <w:tc>
          <w:tcPr>
            <w:tcW w:w="917" w:type="dxa"/>
            <w:shd w:val="clear" w:color="auto" w:fill="auto"/>
            <w:vAlign w:val="center"/>
          </w:tcPr>
          <w:p w14:paraId="7310CA4D" w14:textId="77777777" w:rsidR="00514832" w:rsidRPr="00514832" w:rsidRDefault="00514832" w:rsidP="00514832">
            <w:pPr>
              <w:jc w:val="center"/>
              <w:rPr>
                <w:bCs/>
                <w:color w:val="000000"/>
                <w:lang w:eastAsia="en-US"/>
              </w:rPr>
            </w:pPr>
            <w:r w:rsidRPr="00514832">
              <w:rPr>
                <w:bCs/>
                <w:color w:val="000000"/>
                <w:lang w:eastAsia="en-US"/>
              </w:rPr>
              <w:t>2.</w:t>
            </w:r>
          </w:p>
        </w:tc>
        <w:tc>
          <w:tcPr>
            <w:tcW w:w="4150" w:type="dxa"/>
            <w:shd w:val="clear" w:color="auto" w:fill="auto"/>
            <w:vAlign w:val="center"/>
          </w:tcPr>
          <w:p w14:paraId="662DDF23" w14:textId="77777777" w:rsidR="00514832" w:rsidRPr="00514832" w:rsidRDefault="00514832" w:rsidP="00514832">
            <w:pPr>
              <w:jc w:val="center"/>
              <w:rPr>
                <w:lang w:eastAsia="en-US"/>
              </w:rPr>
            </w:pPr>
            <w:r w:rsidRPr="00514832">
              <w:rPr>
                <w:lang w:eastAsia="en-US"/>
              </w:rPr>
              <w:t>Показатели надежности и бесперебойности горячего водоснабжения</w:t>
            </w:r>
          </w:p>
        </w:tc>
        <w:tc>
          <w:tcPr>
            <w:tcW w:w="2475" w:type="dxa"/>
            <w:shd w:val="clear" w:color="auto" w:fill="auto"/>
            <w:vAlign w:val="center"/>
          </w:tcPr>
          <w:p w14:paraId="08D6229A" w14:textId="77777777" w:rsidR="00514832" w:rsidRPr="00514832" w:rsidRDefault="00514832" w:rsidP="00514832">
            <w:pPr>
              <w:jc w:val="center"/>
              <w:rPr>
                <w:bCs/>
                <w:color w:val="000000"/>
                <w:lang w:eastAsia="en-US"/>
              </w:rPr>
            </w:pPr>
            <w:r w:rsidRPr="00514832">
              <w:rPr>
                <w:bCs/>
                <w:color w:val="000000"/>
                <w:lang w:eastAsia="en-US"/>
              </w:rPr>
              <w:t>-</w:t>
            </w:r>
          </w:p>
        </w:tc>
        <w:tc>
          <w:tcPr>
            <w:tcW w:w="2152" w:type="dxa"/>
            <w:shd w:val="clear" w:color="auto" w:fill="auto"/>
            <w:vAlign w:val="center"/>
          </w:tcPr>
          <w:p w14:paraId="19FA1C1B" w14:textId="77777777" w:rsidR="00514832" w:rsidRPr="00514832" w:rsidRDefault="00514832" w:rsidP="00514832">
            <w:pPr>
              <w:jc w:val="center"/>
              <w:rPr>
                <w:bCs/>
                <w:color w:val="000000"/>
                <w:lang w:eastAsia="en-US"/>
              </w:rPr>
            </w:pPr>
            <w:r w:rsidRPr="00514832">
              <w:rPr>
                <w:bCs/>
                <w:color w:val="000000"/>
                <w:lang w:eastAsia="en-US"/>
              </w:rPr>
              <w:t>-</w:t>
            </w:r>
          </w:p>
        </w:tc>
      </w:tr>
      <w:tr w:rsidR="00514832" w:rsidRPr="00514832" w14:paraId="3AC2C0D4" w14:textId="77777777" w:rsidTr="00CC2B2E">
        <w:trPr>
          <w:trHeight w:val="785"/>
          <w:jc w:val="center"/>
        </w:trPr>
        <w:tc>
          <w:tcPr>
            <w:tcW w:w="917" w:type="dxa"/>
            <w:shd w:val="clear" w:color="auto" w:fill="auto"/>
            <w:vAlign w:val="center"/>
          </w:tcPr>
          <w:p w14:paraId="5BF2286F" w14:textId="77777777" w:rsidR="00514832" w:rsidRPr="00514832" w:rsidRDefault="00514832" w:rsidP="00514832">
            <w:pPr>
              <w:jc w:val="center"/>
              <w:rPr>
                <w:bCs/>
                <w:color w:val="000000"/>
                <w:lang w:eastAsia="en-US"/>
              </w:rPr>
            </w:pPr>
            <w:r w:rsidRPr="00514832">
              <w:rPr>
                <w:bCs/>
                <w:color w:val="000000"/>
                <w:lang w:eastAsia="en-US"/>
              </w:rPr>
              <w:t>3.</w:t>
            </w:r>
          </w:p>
        </w:tc>
        <w:tc>
          <w:tcPr>
            <w:tcW w:w="4150" w:type="dxa"/>
            <w:shd w:val="clear" w:color="auto" w:fill="auto"/>
            <w:vAlign w:val="center"/>
          </w:tcPr>
          <w:p w14:paraId="7406044F" w14:textId="77777777" w:rsidR="00514832" w:rsidRPr="00514832" w:rsidRDefault="00514832" w:rsidP="00514832">
            <w:pPr>
              <w:jc w:val="center"/>
              <w:rPr>
                <w:bCs/>
                <w:color w:val="000000"/>
                <w:lang w:eastAsia="en-US"/>
              </w:rPr>
            </w:pPr>
            <w:r w:rsidRPr="00514832">
              <w:rPr>
                <w:bCs/>
                <w:color w:val="000000"/>
                <w:lang w:eastAsia="en-US"/>
              </w:rPr>
              <w:t>Показатели энергетической эффективности использования ресурсов</w:t>
            </w:r>
          </w:p>
        </w:tc>
        <w:tc>
          <w:tcPr>
            <w:tcW w:w="2475" w:type="dxa"/>
            <w:shd w:val="clear" w:color="auto" w:fill="auto"/>
            <w:vAlign w:val="center"/>
          </w:tcPr>
          <w:p w14:paraId="25E050AC" w14:textId="77777777" w:rsidR="00514832" w:rsidRPr="00514832" w:rsidRDefault="00514832" w:rsidP="00514832">
            <w:pPr>
              <w:jc w:val="center"/>
              <w:rPr>
                <w:bCs/>
                <w:color w:val="000000"/>
                <w:lang w:eastAsia="en-US"/>
              </w:rPr>
            </w:pPr>
            <w:r w:rsidRPr="00514832">
              <w:rPr>
                <w:bCs/>
                <w:color w:val="000000"/>
                <w:lang w:eastAsia="en-US"/>
              </w:rPr>
              <w:t>-</w:t>
            </w:r>
          </w:p>
        </w:tc>
        <w:tc>
          <w:tcPr>
            <w:tcW w:w="2152" w:type="dxa"/>
            <w:shd w:val="clear" w:color="auto" w:fill="auto"/>
            <w:vAlign w:val="center"/>
          </w:tcPr>
          <w:p w14:paraId="2983A7A2" w14:textId="77777777" w:rsidR="00514832" w:rsidRPr="00514832" w:rsidRDefault="00514832" w:rsidP="00514832">
            <w:pPr>
              <w:jc w:val="center"/>
              <w:rPr>
                <w:bCs/>
                <w:color w:val="000000"/>
                <w:lang w:eastAsia="en-US"/>
              </w:rPr>
            </w:pPr>
            <w:r w:rsidRPr="00514832">
              <w:rPr>
                <w:bCs/>
                <w:color w:val="000000"/>
                <w:lang w:eastAsia="en-US"/>
              </w:rPr>
              <w:t>-</w:t>
            </w:r>
          </w:p>
        </w:tc>
      </w:tr>
    </w:tbl>
    <w:p w14:paraId="5C6C49B9" w14:textId="77777777" w:rsidR="00514832" w:rsidRPr="00514832" w:rsidRDefault="00514832" w:rsidP="00514832">
      <w:pPr>
        <w:ind w:left="-567"/>
        <w:jc w:val="center"/>
        <w:rPr>
          <w:bCs/>
          <w:color w:val="000000"/>
          <w:sz w:val="28"/>
          <w:szCs w:val="28"/>
        </w:rPr>
      </w:pPr>
    </w:p>
    <w:p w14:paraId="41552DB3" w14:textId="77777777" w:rsidR="00514832" w:rsidRPr="00514832" w:rsidRDefault="00514832" w:rsidP="00514832">
      <w:r w:rsidRPr="00514832">
        <w:br w:type="page"/>
      </w:r>
    </w:p>
    <w:p w14:paraId="7BC710A7" w14:textId="77777777" w:rsidR="00514832" w:rsidRPr="00514832" w:rsidRDefault="00514832" w:rsidP="00514832">
      <w:pPr>
        <w:ind w:left="-426"/>
        <w:jc w:val="center"/>
        <w:rPr>
          <w:sz w:val="28"/>
          <w:szCs w:val="28"/>
        </w:rPr>
      </w:pPr>
      <w:r w:rsidRPr="00514832">
        <w:rPr>
          <w:bCs/>
          <w:color w:val="000000"/>
          <w:sz w:val="28"/>
          <w:szCs w:val="28"/>
        </w:rPr>
        <w:lastRenderedPageBreak/>
        <w:t xml:space="preserve">Раздел 10. Отчет об исполнении производственной программы </w:t>
      </w:r>
      <w:r w:rsidRPr="00514832">
        <w:rPr>
          <w:bCs/>
          <w:color w:val="000000"/>
          <w:sz w:val="28"/>
          <w:szCs w:val="28"/>
        </w:rPr>
        <w:br/>
      </w:r>
    </w:p>
    <w:p w14:paraId="1ED6D4B3" w14:textId="77777777" w:rsidR="00514832" w:rsidRPr="00514832" w:rsidRDefault="00514832" w:rsidP="00514832">
      <w:pPr>
        <w:tabs>
          <w:tab w:val="left" w:pos="0"/>
        </w:tabs>
        <w:ind w:left="5103"/>
        <w:rPr>
          <w:sz w:val="28"/>
          <w:szCs w:val="28"/>
        </w:rPr>
      </w:pPr>
    </w:p>
    <w:tbl>
      <w:tblPr>
        <w:tblpPr w:leftFromText="180" w:rightFromText="180" w:vertAnchor="text" w:horzAnchor="margin" w:tblpXSpec="center" w:tblpY="-61"/>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3758"/>
      </w:tblGrid>
      <w:tr w:rsidR="00514832" w:rsidRPr="00514832" w14:paraId="37EDAE76" w14:textId="77777777" w:rsidTr="00CC2B2E">
        <w:trPr>
          <w:trHeight w:val="983"/>
        </w:trPr>
        <w:tc>
          <w:tcPr>
            <w:tcW w:w="6191" w:type="dxa"/>
            <w:shd w:val="clear" w:color="auto" w:fill="auto"/>
            <w:vAlign w:val="center"/>
          </w:tcPr>
          <w:p w14:paraId="32AA9E96" w14:textId="77777777" w:rsidR="00514832" w:rsidRPr="00514832" w:rsidRDefault="00514832" w:rsidP="00514832">
            <w:pPr>
              <w:jc w:val="center"/>
              <w:rPr>
                <w:bCs/>
                <w:color w:val="000000"/>
                <w:sz w:val="28"/>
                <w:szCs w:val="28"/>
                <w:lang w:eastAsia="en-US"/>
              </w:rPr>
            </w:pPr>
            <w:r w:rsidRPr="00514832">
              <w:rPr>
                <w:bCs/>
                <w:color w:val="000000"/>
                <w:sz w:val="28"/>
                <w:szCs w:val="28"/>
                <w:lang w:eastAsia="en-US"/>
              </w:rPr>
              <w:t>Наименование показателя</w:t>
            </w:r>
          </w:p>
        </w:tc>
        <w:tc>
          <w:tcPr>
            <w:tcW w:w="3758" w:type="dxa"/>
          </w:tcPr>
          <w:p w14:paraId="5692A5E0" w14:textId="77777777" w:rsidR="00514832" w:rsidRPr="00514832" w:rsidRDefault="00514832" w:rsidP="00514832">
            <w:pPr>
              <w:jc w:val="center"/>
              <w:rPr>
                <w:bCs/>
                <w:color w:val="000000"/>
                <w:sz w:val="28"/>
                <w:szCs w:val="28"/>
                <w:lang w:eastAsia="en-US"/>
              </w:rPr>
            </w:pPr>
            <w:r w:rsidRPr="00514832">
              <w:rPr>
                <w:bCs/>
                <w:color w:val="000000"/>
                <w:sz w:val="28"/>
                <w:szCs w:val="28"/>
                <w:lang w:eastAsia="en-US"/>
              </w:rPr>
              <w:t>Фактическое значение показателя за 2022 год,</w:t>
            </w:r>
          </w:p>
          <w:p w14:paraId="52F263DB" w14:textId="77777777" w:rsidR="00514832" w:rsidRPr="00514832" w:rsidRDefault="00514832" w:rsidP="00514832">
            <w:pPr>
              <w:jc w:val="center"/>
              <w:rPr>
                <w:bCs/>
                <w:color w:val="000000"/>
                <w:sz w:val="28"/>
                <w:szCs w:val="28"/>
                <w:lang w:eastAsia="en-US"/>
              </w:rPr>
            </w:pPr>
            <w:r w:rsidRPr="00514832">
              <w:rPr>
                <w:bCs/>
                <w:color w:val="000000"/>
                <w:sz w:val="28"/>
                <w:szCs w:val="28"/>
                <w:lang w:eastAsia="en-US"/>
              </w:rPr>
              <w:t>тыс. руб.</w:t>
            </w:r>
          </w:p>
        </w:tc>
      </w:tr>
      <w:tr w:rsidR="00514832" w:rsidRPr="00514832" w14:paraId="49C1883D" w14:textId="77777777" w:rsidTr="00CC2B2E">
        <w:trPr>
          <w:trHeight w:val="625"/>
        </w:trPr>
        <w:tc>
          <w:tcPr>
            <w:tcW w:w="6191" w:type="dxa"/>
            <w:shd w:val="clear" w:color="auto" w:fill="auto"/>
            <w:vAlign w:val="center"/>
          </w:tcPr>
          <w:p w14:paraId="344ABFE8" w14:textId="77777777" w:rsidR="00514832" w:rsidRPr="00514832" w:rsidRDefault="00514832" w:rsidP="00514832">
            <w:pPr>
              <w:jc w:val="center"/>
              <w:rPr>
                <w:bCs/>
                <w:sz w:val="28"/>
                <w:szCs w:val="28"/>
                <w:lang w:eastAsia="en-US"/>
              </w:rPr>
            </w:pPr>
            <w:r w:rsidRPr="00514832">
              <w:rPr>
                <w:sz w:val="28"/>
                <w:szCs w:val="28"/>
                <w:lang w:eastAsia="en-US"/>
              </w:rPr>
              <w:t>Горячее водоснабжение</w:t>
            </w:r>
          </w:p>
        </w:tc>
        <w:tc>
          <w:tcPr>
            <w:tcW w:w="3758" w:type="dxa"/>
            <w:vAlign w:val="center"/>
          </w:tcPr>
          <w:p w14:paraId="32B0F55C" w14:textId="77777777" w:rsidR="00514832" w:rsidRPr="00514832" w:rsidRDefault="00514832" w:rsidP="00514832">
            <w:pPr>
              <w:jc w:val="center"/>
              <w:rPr>
                <w:bCs/>
                <w:sz w:val="28"/>
                <w:szCs w:val="28"/>
                <w:lang w:eastAsia="en-US"/>
              </w:rPr>
            </w:pPr>
            <w:r w:rsidRPr="00514832">
              <w:rPr>
                <w:bCs/>
                <w:sz w:val="28"/>
                <w:szCs w:val="28"/>
                <w:lang w:eastAsia="en-US"/>
              </w:rPr>
              <w:t>-</w:t>
            </w:r>
          </w:p>
        </w:tc>
      </w:tr>
    </w:tbl>
    <w:p w14:paraId="20946062" w14:textId="77777777" w:rsidR="00514832" w:rsidRPr="00514832" w:rsidRDefault="00514832" w:rsidP="00514832">
      <w:pPr>
        <w:ind w:left="-567"/>
        <w:jc w:val="center"/>
        <w:rPr>
          <w:bCs/>
          <w:color w:val="000000"/>
          <w:sz w:val="28"/>
          <w:szCs w:val="28"/>
        </w:rPr>
      </w:pPr>
    </w:p>
    <w:p w14:paraId="7742495E" w14:textId="77777777" w:rsidR="00514832" w:rsidRPr="00514832" w:rsidRDefault="00514832" w:rsidP="00514832">
      <w:pPr>
        <w:jc w:val="center"/>
        <w:rPr>
          <w:bCs/>
          <w:color w:val="000000"/>
          <w:sz w:val="28"/>
          <w:szCs w:val="28"/>
        </w:rPr>
      </w:pPr>
      <w:r w:rsidRPr="00514832">
        <w:br w:type="page"/>
      </w:r>
      <w:r w:rsidRPr="00514832">
        <w:rPr>
          <w:bCs/>
          <w:color w:val="000000"/>
          <w:sz w:val="28"/>
          <w:szCs w:val="28"/>
        </w:rPr>
        <w:lastRenderedPageBreak/>
        <w:t>Раздел 11. Мероприятия, направленные на повышение качества</w:t>
      </w:r>
    </w:p>
    <w:p w14:paraId="45059D13" w14:textId="77777777" w:rsidR="00514832" w:rsidRPr="00514832" w:rsidRDefault="00514832" w:rsidP="00514832">
      <w:pPr>
        <w:ind w:left="-567"/>
        <w:jc w:val="center"/>
        <w:rPr>
          <w:bCs/>
          <w:color w:val="000000"/>
          <w:sz w:val="28"/>
          <w:szCs w:val="28"/>
        </w:rPr>
      </w:pPr>
      <w:r w:rsidRPr="00514832">
        <w:rPr>
          <w:bCs/>
          <w:color w:val="000000"/>
          <w:sz w:val="28"/>
          <w:szCs w:val="28"/>
        </w:rPr>
        <w:t xml:space="preserve">обслуживания абонентов </w:t>
      </w:r>
    </w:p>
    <w:p w14:paraId="0367BA8C" w14:textId="77777777" w:rsidR="00514832" w:rsidRPr="00514832" w:rsidRDefault="00514832" w:rsidP="00514832">
      <w:pPr>
        <w:ind w:left="-567"/>
        <w:jc w:val="center"/>
        <w:rPr>
          <w:bCs/>
          <w:color w:val="000000"/>
          <w:sz w:val="28"/>
          <w:szCs w:val="28"/>
        </w:rPr>
      </w:pPr>
    </w:p>
    <w:p w14:paraId="3D6C3BC4" w14:textId="77777777" w:rsidR="00514832" w:rsidRPr="00514832" w:rsidRDefault="00514832" w:rsidP="00514832">
      <w:pPr>
        <w:jc w:val="both"/>
        <w:rPr>
          <w:sz w:val="28"/>
          <w:szCs w:val="28"/>
          <w:lang w:eastAsia="en-US"/>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514832" w:rsidRPr="00514832" w14:paraId="614090E9" w14:textId="77777777" w:rsidTr="00CC2B2E">
        <w:trPr>
          <w:trHeight w:val="748"/>
        </w:trPr>
        <w:tc>
          <w:tcPr>
            <w:tcW w:w="5935" w:type="dxa"/>
            <w:shd w:val="clear" w:color="auto" w:fill="auto"/>
            <w:vAlign w:val="center"/>
          </w:tcPr>
          <w:p w14:paraId="7C3D9CCD" w14:textId="77777777" w:rsidR="00514832" w:rsidRPr="00514832" w:rsidRDefault="00514832" w:rsidP="00514832">
            <w:pPr>
              <w:jc w:val="center"/>
              <w:rPr>
                <w:bCs/>
                <w:color w:val="000000"/>
                <w:sz w:val="28"/>
                <w:szCs w:val="28"/>
                <w:lang w:eastAsia="en-US"/>
              </w:rPr>
            </w:pPr>
            <w:r w:rsidRPr="00514832">
              <w:rPr>
                <w:bCs/>
                <w:color w:val="000000"/>
                <w:sz w:val="28"/>
                <w:szCs w:val="28"/>
                <w:lang w:eastAsia="en-US"/>
              </w:rPr>
              <w:t>Наименование мероприятия</w:t>
            </w:r>
          </w:p>
        </w:tc>
        <w:tc>
          <w:tcPr>
            <w:tcW w:w="3387" w:type="dxa"/>
            <w:shd w:val="clear" w:color="auto" w:fill="auto"/>
            <w:vAlign w:val="center"/>
          </w:tcPr>
          <w:p w14:paraId="62B55311" w14:textId="77777777" w:rsidR="00514832" w:rsidRPr="00514832" w:rsidRDefault="00514832" w:rsidP="00514832">
            <w:pPr>
              <w:jc w:val="center"/>
              <w:rPr>
                <w:bCs/>
                <w:color w:val="000000"/>
                <w:sz w:val="28"/>
                <w:szCs w:val="28"/>
                <w:lang w:eastAsia="en-US"/>
              </w:rPr>
            </w:pPr>
            <w:r w:rsidRPr="00514832">
              <w:rPr>
                <w:bCs/>
                <w:color w:val="000000"/>
                <w:sz w:val="28"/>
                <w:szCs w:val="28"/>
                <w:lang w:eastAsia="en-US"/>
              </w:rPr>
              <w:t>Период проведения мероприятий</w:t>
            </w:r>
          </w:p>
        </w:tc>
      </w:tr>
      <w:tr w:rsidR="00514832" w:rsidRPr="00514832" w14:paraId="40676739" w14:textId="77777777" w:rsidTr="00CC2B2E">
        <w:trPr>
          <w:trHeight w:val="405"/>
        </w:trPr>
        <w:tc>
          <w:tcPr>
            <w:tcW w:w="5935" w:type="dxa"/>
            <w:shd w:val="clear" w:color="auto" w:fill="auto"/>
            <w:vAlign w:val="center"/>
          </w:tcPr>
          <w:p w14:paraId="05041D67" w14:textId="77777777" w:rsidR="00514832" w:rsidRPr="00514832" w:rsidRDefault="00514832" w:rsidP="00514832">
            <w:pPr>
              <w:jc w:val="center"/>
              <w:rPr>
                <w:bCs/>
                <w:sz w:val="28"/>
                <w:szCs w:val="28"/>
                <w:lang w:eastAsia="en-US"/>
              </w:rPr>
            </w:pPr>
            <w:r w:rsidRPr="00514832">
              <w:rPr>
                <w:bCs/>
                <w:sz w:val="28"/>
                <w:szCs w:val="28"/>
                <w:lang w:eastAsia="en-US"/>
              </w:rPr>
              <w:t>-</w:t>
            </w:r>
          </w:p>
        </w:tc>
        <w:tc>
          <w:tcPr>
            <w:tcW w:w="3387" w:type="dxa"/>
            <w:shd w:val="clear" w:color="auto" w:fill="auto"/>
            <w:vAlign w:val="center"/>
          </w:tcPr>
          <w:p w14:paraId="09E8BB55" w14:textId="77777777" w:rsidR="00514832" w:rsidRPr="00514832" w:rsidRDefault="00514832" w:rsidP="00514832">
            <w:pPr>
              <w:jc w:val="center"/>
              <w:rPr>
                <w:bCs/>
                <w:sz w:val="28"/>
                <w:szCs w:val="28"/>
                <w:lang w:eastAsia="en-US"/>
              </w:rPr>
            </w:pPr>
            <w:r w:rsidRPr="00514832">
              <w:rPr>
                <w:bCs/>
                <w:sz w:val="28"/>
                <w:szCs w:val="28"/>
                <w:lang w:eastAsia="en-US"/>
              </w:rPr>
              <w:t>-</w:t>
            </w:r>
          </w:p>
        </w:tc>
      </w:tr>
    </w:tbl>
    <w:p w14:paraId="59EFCA26" w14:textId="77777777" w:rsidR="00514832" w:rsidRPr="00514832" w:rsidRDefault="00514832" w:rsidP="00514832">
      <w:pPr>
        <w:tabs>
          <w:tab w:val="left" w:pos="0"/>
        </w:tabs>
        <w:rPr>
          <w:sz w:val="28"/>
          <w:szCs w:val="28"/>
        </w:rPr>
        <w:sectPr w:rsidR="00514832" w:rsidRPr="00514832" w:rsidSect="00514832">
          <w:headerReference w:type="first" r:id="rId20"/>
          <w:pgSz w:w="11906" w:h="16838" w:code="9"/>
          <w:pgMar w:top="851" w:right="851" w:bottom="851" w:left="1701" w:header="680" w:footer="709" w:gutter="0"/>
          <w:cols w:space="708"/>
          <w:titlePg/>
          <w:docGrid w:linePitch="360"/>
        </w:sectPr>
      </w:pPr>
    </w:p>
    <w:p w14:paraId="246C5AB3" w14:textId="31F7FFC0" w:rsidR="00514832" w:rsidRPr="00F01343" w:rsidRDefault="00514832" w:rsidP="00514832">
      <w:pPr>
        <w:tabs>
          <w:tab w:val="left" w:pos="270"/>
          <w:tab w:val="right" w:pos="9355"/>
        </w:tabs>
        <w:ind w:left="-3913" w:firstLine="15537"/>
      </w:pPr>
      <w:r w:rsidRPr="00F01343">
        <w:lastRenderedPageBreak/>
        <w:t xml:space="preserve">Приложение </w:t>
      </w:r>
      <w:r>
        <w:t xml:space="preserve">№ </w:t>
      </w:r>
      <w:r>
        <w:t xml:space="preserve">3 </w:t>
      </w:r>
      <w:r>
        <w:t>к протоколу</w:t>
      </w:r>
      <w:r w:rsidRPr="00F01343">
        <w:t xml:space="preserve"> № </w:t>
      </w:r>
      <w:r>
        <w:t>30</w:t>
      </w:r>
    </w:p>
    <w:p w14:paraId="6BE0496F" w14:textId="77777777" w:rsidR="00514832" w:rsidRPr="00F01343" w:rsidRDefault="00514832" w:rsidP="00514832">
      <w:pPr>
        <w:tabs>
          <w:tab w:val="left" w:pos="3686"/>
          <w:tab w:val="left" w:pos="9498"/>
        </w:tabs>
        <w:ind w:left="-3913" w:right="-569" w:firstLine="15537"/>
      </w:pPr>
      <w:r w:rsidRPr="00F01343">
        <w:t>заседания правления Региональной</w:t>
      </w:r>
    </w:p>
    <w:p w14:paraId="166E214F" w14:textId="77777777" w:rsidR="00514832" w:rsidRPr="00F01343" w:rsidRDefault="00514832" w:rsidP="00514832">
      <w:pPr>
        <w:tabs>
          <w:tab w:val="left" w:pos="3686"/>
          <w:tab w:val="left" w:pos="9498"/>
        </w:tabs>
        <w:ind w:left="-3913" w:right="-569" w:firstLine="15537"/>
      </w:pPr>
      <w:r w:rsidRPr="00F01343">
        <w:t>энергетической комиссии</w:t>
      </w:r>
    </w:p>
    <w:p w14:paraId="1A00A274" w14:textId="77777777" w:rsidR="00514832" w:rsidRDefault="00514832" w:rsidP="00514832">
      <w:pPr>
        <w:tabs>
          <w:tab w:val="left" w:pos="3686"/>
          <w:tab w:val="left" w:pos="9498"/>
        </w:tabs>
        <w:ind w:left="-3913" w:right="-569" w:firstLine="15537"/>
      </w:pPr>
      <w:r w:rsidRPr="00F01343">
        <w:t xml:space="preserve">Кузбасса от </w:t>
      </w:r>
      <w:r>
        <w:t>23</w:t>
      </w:r>
      <w:r w:rsidRPr="00F01343">
        <w:t>.0</w:t>
      </w:r>
      <w:r>
        <w:t>5</w:t>
      </w:r>
      <w:r w:rsidRPr="00F01343">
        <w:t>.2024</w:t>
      </w:r>
    </w:p>
    <w:p w14:paraId="03E1816E" w14:textId="77777777" w:rsidR="00514832" w:rsidRPr="00514832" w:rsidRDefault="00514832" w:rsidP="00514832">
      <w:pPr>
        <w:keepNext/>
        <w:spacing w:before="120"/>
        <w:ind w:left="1077" w:right="1134"/>
        <w:jc w:val="center"/>
        <w:outlineLvl w:val="4"/>
        <w:rPr>
          <w:b/>
          <w:sz w:val="28"/>
          <w:szCs w:val="20"/>
          <w:lang w:eastAsia="x-none"/>
        </w:rPr>
      </w:pPr>
    </w:p>
    <w:p w14:paraId="7D2F1859" w14:textId="77777777" w:rsidR="00514832" w:rsidRPr="00514832" w:rsidRDefault="00514832" w:rsidP="00514832">
      <w:pPr>
        <w:keepNext/>
        <w:spacing w:before="120"/>
        <w:ind w:left="1077" w:right="1134"/>
        <w:jc w:val="center"/>
        <w:outlineLvl w:val="4"/>
        <w:rPr>
          <w:b/>
          <w:sz w:val="28"/>
          <w:szCs w:val="20"/>
          <w:lang w:eastAsia="x-none"/>
        </w:rPr>
      </w:pPr>
      <w:r w:rsidRPr="00514832">
        <w:rPr>
          <w:b/>
          <w:sz w:val="28"/>
          <w:szCs w:val="20"/>
          <w:lang w:eastAsia="x-none"/>
        </w:rPr>
        <w:t xml:space="preserve">Тарифы ООО «Лесная поляна-Плюс» </w:t>
      </w:r>
      <w:bookmarkStart w:id="30" w:name="_Hlk165971991"/>
      <w:r w:rsidRPr="00514832">
        <w:rPr>
          <w:b/>
          <w:sz w:val="28"/>
          <w:szCs w:val="20"/>
          <w:lang w:eastAsia="x-none"/>
        </w:rPr>
        <w:t xml:space="preserve">(от котельной, расположенной по адресу: ул. Осенний бульвар, 2а) </w:t>
      </w:r>
      <w:bookmarkEnd w:id="30"/>
      <w:r w:rsidRPr="00514832">
        <w:rPr>
          <w:b/>
          <w:sz w:val="28"/>
          <w:szCs w:val="20"/>
          <w:lang w:eastAsia="x-none"/>
        </w:rPr>
        <w:t xml:space="preserve">на горячую воду в закрытой системе водоснабжения, реализуемую на потребительском рынке </w:t>
      </w:r>
      <w:bookmarkStart w:id="31" w:name="_Hlk157681092"/>
      <w:r w:rsidRPr="00514832">
        <w:rPr>
          <w:b/>
          <w:sz w:val="28"/>
          <w:szCs w:val="20"/>
          <w:lang w:eastAsia="x-none"/>
        </w:rPr>
        <w:t>Кемеровского городского округа</w:t>
      </w:r>
      <w:bookmarkEnd w:id="31"/>
      <w:r w:rsidRPr="00514832">
        <w:rPr>
          <w:b/>
          <w:sz w:val="28"/>
          <w:szCs w:val="20"/>
          <w:lang w:eastAsia="x-none"/>
        </w:rPr>
        <w:t xml:space="preserve">, на период с 24.05.2024 по 31.12.2024 </w:t>
      </w:r>
    </w:p>
    <w:p w14:paraId="12C601CD" w14:textId="77777777" w:rsidR="00514832" w:rsidRPr="00514832" w:rsidRDefault="00514832" w:rsidP="00514832">
      <w:pPr>
        <w:keepNext/>
        <w:jc w:val="right"/>
        <w:outlineLvl w:val="3"/>
        <w:rPr>
          <w:bCs/>
          <w:sz w:val="28"/>
          <w:szCs w:val="28"/>
        </w:rPr>
      </w:pPr>
      <w:r w:rsidRPr="00514832">
        <w:rPr>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6"/>
        <w:gridCol w:w="1701"/>
        <w:gridCol w:w="1701"/>
        <w:gridCol w:w="3969"/>
        <w:gridCol w:w="3982"/>
      </w:tblGrid>
      <w:tr w:rsidR="00514832" w:rsidRPr="00514832" w14:paraId="4E3A6F1C" w14:textId="77777777" w:rsidTr="00CC2B2E">
        <w:trPr>
          <w:trHeight w:val="360"/>
        </w:trPr>
        <w:tc>
          <w:tcPr>
            <w:tcW w:w="2474" w:type="dxa"/>
            <w:vMerge w:val="restart"/>
            <w:vAlign w:val="center"/>
          </w:tcPr>
          <w:p w14:paraId="513FC580" w14:textId="77777777" w:rsidR="00514832" w:rsidRPr="00514832" w:rsidRDefault="00514832" w:rsidP="00514832">
            <w:pPr>
              <w:widowControl w:val="0"/>
              <w:autoSpaceDE w:val="0"/>
              <w:autoSpaceDN w:val="0"/>
              <w:jc w:val="center"/>
              <w:rPr>
                <w:sz w:val="22"/>
                <w:szCs w:val="22"/>
              </w:rPr>
            </w:pPr>
            <w:r w:rsidRPr="00514832">
              <w:rPr>
                <w:sz w:val="22"/>
                <w:szCs w:val="22"/>
              </w:rPr>
              <w:t>Наименование регулируемой организации</w:t>
            </w:r>
          </w:p>
        </w:tc>
        <w:tc>
          <w:tcPr>
            <w:tcW w:w="1416" w:type="dxa"/>
            <w:vMerge w:val="restart"/>
            <w:vAlign w:val="center"/>
          </w:tcPr>
          <w:p w14:paraId="1688A9E7" w14:textId="77777777" w:rsidR="00514832" w:rsidRPr="00514832" w:rsidRDefault="00514832" w:rsidP="00514832">
            <w:pPr>
              <w:widowControl w:val="0"/>
              <w:autoSpaceDE w:val="0"/>
              <w:autoSpaceDN w:val="0"/>
              <w:jc w:val="center"/>
              <w:rPr>
                <w:sz w:val="22"/>
                <w:szCs w:val="22"/>
              </w:rPr>
            </w:pPr>
            <w:r w:rsidRPr="00514832">
              <w:rPr>
                <w:sz w:val="22"/>
                <w:szCs w:val="22"/>
              </w:rPr>
              <w:t>Период</w:t>
            </w:r>
          </w:p>
        </w:tc>
        <w:tc>
          <w:tcPr>
            <w:tcW w:w="3402" w:type="dxa"/>
            <w:gridSpan w:val="2"/>
            <w:vAlign w:val="center"/>
          </w:tcPr>
          <w:p w14:paraId="13EAB3B3" w14:textId="77777777" w:rsidR="00514832" w:rsidRPr="00514832" w:rsidRDefault="00514832" w:rsidP="00514832">
            <w:pPr>
              <w:widowControl w:val="0"/>
              <w:autoSpaceDE w:val="0"/>
              <w:autoSpaceDN w:val="0"/>
              <w:jc w:val="center"/>
              <w:rPr>
                <w:sz w:val="22"/>
                <w:szCs w:val="22"/>
              </w:rPr>
            </w:pPr>
            <w:r w:rsidRPr="00514832">
              <w:rPr>
                <w:sz w:val="22"/>
                <w:szCs w:val="22"/>
              </w:rPr>
              <w:t>Компонент на холодную воду **</w:t>
            </w:r>
          </w:p>
        </w:tc>
        <w:tc>
          <w:tcPr>
            <w:tcW w:w="7951" w:type="dxa"/>
            <w:gridSpan w:val="2"/>
            <w:vAlign w:val="center"/>
          </w:tcPr>
          <w:p w14:paraId="2DFC9705" w14:textId="77777777" w:rsidR="00514832" w:rsidRPr="00514832" w:rsidRDefault="00514832" w:rsidP="00514832">
            <w:pPr>
              <w:widowControl w:val="0"/>
              <w:autoSpaceDE w:val="0"/>
              <w:autoSpaceDN w:val="0"/>
              <w:jc w:val="center"/>
              <w:rPr>
                <w:sz w:val="22"/>
                <w:szCs w:val="22"/>
              </w:rPr>
            </w:pPr>
            <w:r w:rsidRPr="00514832">
              <w:rPr>
                <w:sz w:val="22"/>
                <w:szCs w:val="22"/>
              </w:rPr>
              <w:t xml:space="preserve">Компонент на тепловую энергию </w:t>
            </w:r>
          </w:p>
        </w:tc>
      </w:tr>
      <w:tr w:rsidR="00514832" w:rsidRPr="00514832" w14:paraId="219BEF87" w14:textId="77777777" w:rsidTr="00CC2B2E">
        <w:trPr>
          <w:trHeight w:val="1070"/>
        </w:trPr>
        <w:tc>
          <w:tcPr>
            <w:tcW w:w="2474" w:type="dxa"/>
            <w:vMerge/>
          </w:tcPr>
          <w:p w14:paraId="32C56C46" w14:textId="77777777" w:rsidR="00514832" w:rsidRPr="00514832" w:rsidRDefault="00514832" w:rsidP="00514832">
            <w:pPr>
              <w:spacing w:after="160" w:line="259" w:lineRule="auto"/>
              <w:rPr>
                <w:sz w:val="22"/>
                <w:szCs w:val="22"/>
              </w:rPr>
            </w:pPr>
          </w:p>
        </w:tc>
        <w:tc>
          <w:tcPr>
            <w:tcW w:w="1416" w:type="dxa"/>
            <w:vMerge/>
          </w:tcPr>
          <w:p w14:paraId="5AD790DF" w14:textId="77777777" w:rsidR="00514832" w:rsidRPr="00514832" w:rsidRDefault="00514832" w:rsidP="00514832">
            <w:pPr>
              <w:spacing w:after="160" w:line="259" w:lineRule="auto"/>
              <w:rPr>
                <w:sz w:val="22"/>
                <w:szCs w:val="22"/>
              </w:rPr>
            </w:pPr>
          </w:p>
        </w:tc>
        <w:tc>
          <w:tcPr>
            <w:tcW w:w="1701" w:type="dxa"/>
            <w:vAlign w:val="center"/>
          </w:tcPr>
          <w:p w14:paraId="1ADD93E1" w14:textId="77777777" w:rsidR="00514832" w:rsidRPr="00514832" w:rsidRDefault="00514832" w:rsidP="00514832">
            <w:pPr>
              <w:widowControl w:val="0"/>
              <w:autoSpaceDE w:val="0"/>
              <w:autoSpaceDN w:val="0"/>
              <w:jc w:val="center"/>
              <w:rPr>
                <w:sz w:val="22"/>
                <w:szCs w:val="22"/>
              </w:rPr>
            </w:pPr>
            <w:r w:rsidRPr="00514832">
              <w:rPr>
                <w:sz w:val="22"/>
                <w:szCs w:val="22"/>
              </w:rPr>
              <w:t>для населения, руб./м</w:t>
            </w:r>
            <w:r w:rsidRPr="00514832">
              <w:rPr>
                <w:sz w:val="22"/>
                <w:szCs w:val="22"/>
                <w:vertAlign w:val="superscript"/>
                <w:lang w:eastAsia="en-US"/>
              </w:rPr>
              <w:t>3</w:t>
            </w:r>
            <w:r w:rsidRPr="00514832">
              <w:rPr>
                <w:sz w:val="22"/>
                <w:szCs w:val="22"/>
              </w:rPr>
              <w:t xml:space="preserve"> * </w:t>
            </w:r>
          </w:p>
          <w:p w14:paraId="417EE28C" w14:textId="77777777" w:rsidR="00514832" w:rsidRPr="00514832" w:rsidRDefault="00514832" w:rsidP="00514832">
            <w:pPr>
              <w:widowControl w:val="0"/>
              <w:autoSpaceDE w:val="0"/>
              <w:autoSpaceDN w:val="0"/>
              <w:jc w:val="center"/>
              <w:rPr>
                <w:sz w:val="22"/>
                <w:szCs w:val="22"/>
              </w:rPr>
            </w:pPr>
            <w:r w:rsidRPr="00514832">
              <w:rPr>
                <w:sz w:val="22"/>
                <w:szCs w:val="22"/>
              </w:rPr>
              <w:t>(с НДС)</w:t>
            </w:r>
          </w:p>
        </w:tc>
        <w:tc>
          <w:tcPr>
            <w:tcW w:w="1701" w:type="dxa"/>
            <w:vAlign w:val="center"/>
          </w:tcPr>
          <w:p w14:paraId="3BC5FD76" w14:textId="77777777" w:rsidR="00514832" w:rsidRPr="00514832" w:rsidRDefault="00514832" w:rsidP="00514832">
            <w:pPr>
              <w:widowControl w:val="0"/>
              <w:autoSpaceDE w:val="0"/>
              <w:autoSpaceDN w:val="0"/>
              <w:jc w:val="center"/>
              <w:rPr>
                <w:sz w:val="22"/>
                <w:szCs w:val="22"/>
              </w:rPr>
            </w:pPr>
            <w:r w:rsidRPr="00514832">
              <w:rPr>
                <w:sz w:val="22"/>
                <w:szCs w:val="22"/>
              </w:rPr>
              <w:t>для прочих потребителей, руб./м</w:t>
            </w:r>
            <w:r w:rsidRPr="00514832">
              <w:rPr>
                <w:sz w:val="22"/>
                <w:szCs w:val="22"/>
                <w:vertAlign w:val="superscript"/>
                <w:lang w:eastAsia="en-US"/>
              </w:rPr>
              <w:t>3</w:t>
            </w:r>
            <w:r w:rsidRPr="00514832">
              <w:rPr>
                <w:sz w:val="22"/>
                <w:szCs w:val="22"/>
              </w:rPr>
              <w:t xml:space="preserve"> </w:t>
            </w:r>
          </w:p>
          <w:p w14:paraId="35996139" w14:textId="77777777" w:rsidR="00514832" w:rsidRPr="00514832" w:rsidRDefault="00514832" w:rsidP="00514832">
            <w:pPr>
              <w:widowControl w:val="0"/>
              <w:autoSpaceDE w:val="0"/>
              <w:autoSpaceDN w:val="0"/>
              <w:jc w:val="center"/>
              <w:rPr>
                <w:sz w:val="22"/>
                <w:szCs w:val="22"/>
              </w:rPr>
            </w:pPr>
            <w:r w:rsidRPr="00514832">
              <w:rPr>
                <w:sz w:val="22"/>
                <w:szCs w:val="22"/>
              </w:rPr>
              <w:t>(без НДС)</w:t>
            </w:r>
          </w:p>
        </w:tc>
        <w:tc>
          <w:tcPr>
            <w:tcW w:w="3969" w:type="dxa"/>
            <w:vAlign w:val="center"/>
          </w:tcPr>
          <w:p w14:paraId="58339AE0" w14:textId="77777777" w:rsidR="00514832" w:rsidRPr="00514832" w:rsidRDefault="00514832" w:rsidP="00514832">
            <w:pPr>
              <w:widowControl w:val="0"/>
              <w:autoSpaceDE w:val="0"/>
              <w:autoSpaceDN w:val="0"/>
              <w:jc w:val="center"/>
              <w:rPr>
                <w:sz w:val="22"/>
                <w:szCs w:val="22"/>
              </w:rPr>
            </w:pPr>
            <w:r w:rsidRPr="00514832">
              <w:rPr>
                <w:sz w:val="22"/>
                <w:szCs w:val="22"/>
              </w:rPr>
              <w:t>Одноставочный для населения, руб./Гкал * (с НДС)</w:t>
            </w:r>
          </w:p>
        </w:tc>
        <w:tc>
          <w:tcPr>
            <w:tcW w:w="3982" w:type="dxa"/>
            <w:vAlign w:val="center"/>
          </w:tcPr>
          <w:p w14:paraId="4EC9750A" w14:textId="77777777" w:rsidR="00514832" w:rsidRPr="00514832" w:rsidRDefault="00514832" w:rsidP="00514832">
            <w:pPr>
              <w:widowControl w:val="0"/>
              <w:autoSpaceDE w:val="0"/>
              <w:autoSpaceDN w:val="0"/>
              <w:jc w:val="center"/>
              <w:rPr>
                <w:sz w:val="22"/>
                <w:szCs w:val="22"/>
              </w:rPr>
            </w:pPr>
            <w:r w:rsidRPr="00514832">
              <w:rPr>
                <w:sz w:val="22"/>
                <w:szCs w:val="22"/>
              </w:rPr>
              <w:t>Одноставочный для прочих потребителей, руб./Гкал (без НДС)</w:t>
            </w:r>
          </w:p>
        </w:tc>
      </w:tr>
      <w:tr w:rsidR="00514832" w:rsidRPr="00514832" w14:paraId="431DCE68" w14:textId="77777777" w:rsidTr="00CC2B2E">
        <w:trPr>
          <w:trHeight w:hRule="exact" w:val="340"/>
        </w:trPr>
        <w:tc>
          <w:tcPr>
            <w:tcW w:w="2474" w:type="dxa"/>
            <w:vAlign w:val="center"/>
          </w:tcPr>
          <w:p w14:paraId="7640E149" w14:textId="77777777" w:rsidR="00514832" w:rsidRPr="00514832" w:rsidRDefault="00514832" w:rsidP="00514832">
            <w:pPr>
              <w:widowControl w:val="0"/>
              <w:autoSpaceDE w:val="0"/>
              <w:autoSpaceDN w:val="0"/>
              <w:jc w:val="center"/>
              <w:rPr>
                <w:sz w:val="22"/>
                <w:szCs w:val="22"/>
              </w:rPr>
            </w:pPr>
            <w:r w:rsidRPr="00514832">
              <w:rPr>
                <w:sz w:val="22"/>
                <w:szCs w:val="22"/>
              </w:rPr>
              <w:t>1</w:t>
            </w:r>
          </w:p>
        </w:tc>
        <w:tc>
          <w:tcPr>
            <w:tcW w:w="1416" w:type="dxa"/>
            <w:vAlign w:val="center"/>
          </w:tcPr>
          <w:p w14:paraId="320FA628" w14:textId="77777777" w:rsidR="00514832" w:rsidRPr="00514832" w:rsidRDefault="00514832" w:rsidP="00514832">
            <w:pPr>
              <w:widowControl w:val="0"/>
              <w:autoSpaceDE w:val="0"/>
              <w:autoSpaceDN w:val="0"/>
              <w:jc w:val="center"/>
              <w:rPr>
                <w:sz w:val="22"/>
                <w:szCs w:val="22"/>
              </w:rPr>
            </w:pPr>
            <w:r w:rsidRPr="00514832">
              <w:rPr>
                <w:sz w:val="22"/>
                <w:szCs w:val="22"/>
              </w:rPr>
              <w:t>2</w:t>
            </w:r>
          </w:p>
        </w:tc>
        <w:tc>
          <w:tcPr>
            <w:tcW w:w="1701" w:type="dxa"/>
            <w:vAlign w:val="center"/>
          </w:tcPr>
          <w:p w14:paraId="1D661118" w14:textId="77777777" w:rsidR="00514832" w:rsidRPr="00514832" w:rsidRDefault="00514832" w:rsidP="00514832">
            <w:pPr>
              <w:widowControl w:val="0"/>
              <w:autoSpaceDE w:val="0"/>
              <w:autoSpaceDN w:val="0"/>
              <w:jc w:val="center"/>
              <w:rPr>
                <w:sz w:val="22"/>
                <w:szCs w:val="22"/>
              </w:rPr>
            </w:pPr>
            <w:r w:rsidRPr="00514832">
              <w:rPr>
                <w:sz w:val="22"/>
                <w:szCs w:val="22"/>
              </w:rPr>
              <w:t>3</w:t>
            </w:r>
          </w:p>
        </w:tc>
        <w:tc>
          <w:tcPr>
            <w:tcW w:w="1701" w:type="dxa"/>
            <w:vAlign w:val="center"/>
          </w:tcPr>
          <w:p w14:paraId="6FAA80E9" w14:textId="77777777" w:rsidR="00514832" w:rsidRPr="00514832" w:rsidRDefault="00514832" w:rsidP="00514832">
            <w:pPr>
              <w:widowControl w:val="0"/>
              <w:autoSpaceDE w:val="0"/>
              <w:autoSpaceDN w:val="0"/>
              <w:jc w:val="center"/>
              <w:rPr>
                <w:sz w:val="22"/>
                <w:szCs w:val="22"/>
              </w:rPr>
            </w:pPr>
            <w:r w:rsidRPr="00514832">
              <w:rPr>
                <w:sz w:val="22"/>
                <w:szCs w:val="22"/>
              </w:rPr>
              <w:t>4</w:t>
            </w:r>
          </w:p>
        </w:tc>
        <w:tc>
          <w:tcPr>
            <w:tcW w:w="3969" w:type="dxa"/>
            <w:vAlign w:val="center"/>
          </w:tcPr>
          <w:p w14:paraId="7B205783" w14:textId="77777777" w:rsidR="00514832" w:rsidRPr="00514832" w:rsidRDefault="00514832" w:rsidP="00514832">
            <w:pPr>
              <w:widowControl w:val="0"/>
              <w:autoSpaceDE w:val="0"/>
              <w:autoSpaceDN w:val="0"/>
              <w:jc w:val="center"/>
              <w:rPr>
                <w:sz w:val="22"/>
                <w:szCs w:val="22"/>
              </w:rPr>
            </w:pPr>
            <w:r w:rsidRPr="00514832">
              <w:rPr>
                <w:sz w:val="22"/>
                <w:szCs w:val="22"/>
              </w:rPr>
              <w:t>5</w:t>
            </w:r>
          </w:p>
        </w:tc>
        <w:tc>
          <w:tcPr>
            <w:tcW w:w="3982" w:type="dxa"/>
            <w:vAlign w:val="center"/>
          </w:tcPr>
          <w:p w14:paraId="22CA39F2" w14:textId="77777777" w:rsidR="00514832" w:rsidRPr="00514832" w:rsidRDefault="00514832" w:rsidP="00514832">
            <w:pPr>
              <w:widowControl w:val="0"/>
              <w:autoSpaceDE w:val="0"/>
              <w:autoSpaceDN w:val="0"/>
              <w:jc w:val="center"/>
              <w:rPr>
                <w:sz w:val="22"/>
                <w:szCs w:val="22"/>
              </w:rPr>
            </w:pPr>
            <w:r w:rsidRPr="00514832">
              <w:rPr>
                <w:sz w:val="22"/>
                <w:szCs w:val="22"/>
              </w:rPr>
              <w:t>6</w:t>
            </w:r>
          </w:p>
        </w:tc>
      </w:tr>
      <w:tr w:rsidR="00514832" w:rsidRPr="00514832" w14:paraId="45A54297" w14:textId="77777777" w:rsidTr="00CC2B2E">
        <w:trPr>
          <w:trHeight w:val="1064"/>
        </w:trPr>
        <w:tc>
          <w:tcPr>
            <w:tcW w:w="2474" w:type="dxa"/>
            <w:vMerge w:val="restart"/>
            <w:tcBorders>
              <w:top w:val="single" w:sz="2" w:space="0" w:color="auto"/>
              <w:left w:val="single" w:sz="2" w:space="0" w:color="auto"/>
              <w:right w:val="single" w:sz="2" w:space="0" w:color="auto"/>
            </w:tcBorders>
            <w:vAlign w:val="center"/>
          </w:tcPr>
          <w:p w14:paraId="69844F49" w14:textId="77777777" w:rsidR="00514832" w:rsidRPr="00514832" w:rsidRDefault="00514832" w:rsidP="00514832">
            <w:pPr>
              <w:tabs>
                <w:tab w:val="left" w:pos="3052"/>
              </w:tabs>
              <w:ind w:left="-73"/>
              <w:jc w:val="center"/>
              <w:rPr>
                <w:sz w:val="22"/>
                <w:szCs w:val="22"/>
                <w:lang w:eastAsia="en-US"/>
              </w:rPr>
            </w:pPr>
            <w:r w:rsidRPr="00514832">
              <w:rPr>
                <w:sz w:val="22"/>
                <w:szCs w:val="22"/>
                <w:lang w:eastAsia="en-US"/>
              </w:rPr>
              <w:t xml:space="preserve">ООО «Лесная поляна-Плюс» </w:t>
            </w:r>
          </w:p>
        </w:tc>
        <w:tc>
          <w:tcPr>
            <w:tcW w:w="1416" w:type="dxa"/>
            <w:tcBorders>
              <w:top w:val="single" w:sz="2" w:space="0" w:color="auto"/>
              <w:left w:val="single" w:sz="2" w:space="0" w:color="auto"/>
              <w:bottom w:val="single" w:sz="2" w:space="0" w:color="auto"/>
              <w:right w:val="single" w:sz="2" w:space="0" w:color="auto"/>
            </w:tcBorders>
            <w:vAlign w:val="center"/>
          </w:tcPr>
          <w:p w14:paraId="13E285C1" w14:textId="77777777" w:rsidR="00514832" w:rsidRPr="00514832" w:rsidRDefault="00514832" w:rsidP="00514832">
            <w:pPr>
              <w:tabs>
                <w:tab w:val="left" w:pos="3052"/>
              </w:tabs>
              <w:ind w:hanging="108"/>
              <w:jc w:val="center"/>
              <w:rPr>
                <w:sz w:val="22"/>
                <w:szCs w:val="22"/>
              </w:rPr>
            </w:pPr>
            <w:r w:rsidRPr="00514832">
              <w:rPr>
                <w:sz w:val="22"/>
                <w:szCs w:val="22"/>
              </w:rPr>
              <w:t xml:space="preserve"> с 24.05.2024</w:t>
            </w:r>
          </w:p>
        </w:tc>
        <w:tc>
          <w:tcPr>
            <w:tcW w:w="1701" w:type="dxa"/>
            <w:vAlign w:val="center"/>
          </w:tcPr>
          <w:p w14:paraId="7431F59B" w14:textId="77777777" w:rsidR="00514832" w:rsidRPr="00514832" w:rsidRDefault="00514832" w:rsidP="00514832">
            <w:pPr>
              <w:tabs>
                <w:tab w:val="left" w:pos="3052"/>
              </w:tabs>
              <w:ind w:hanging="108"/>
              <w:jc w:val="center"/>
              <w:rPr>
                <w:sz w:val="22"/>
                <w:szCs w:val="22"/>
              </w:rPr>
            </w:pPr>
            <w:r w:rsidRPr="00514832">
              <w:rPr>
                <w:sz w:val="22"/>
                <w:szCs w:val="22"/>
              </w:rPr>
              <w:t>58,28</w:t>
            </w:r>
          </w:p>
        </w:tc>
        <w:tc>
          <w:tcPr>
            <w:tcW w:w="1701" w:type="dxa"/>
            <w:vAlign w:val="center"/>
          </w:tcPr>
          <w:p w14:paraId="3BA839DD" w14:textId="77777777" w:rsidR="00514832" w:rsidRPr="00514832" w:rsidRDefault="00514832" w:rsidP="00514832">
            <w:pPr>
              <w:tabs>
                <w:tab w:val="left" w:pos="3052"/>
              </w:tabs>
              <w:ind w:hanging="108"/>
              <w:jc w:val="center"/>
              <w:rPr>
                <w:sz w:val="22"/>
                <w:szCs w:val="22"/>
              </w:rPr>
            </w:pPr>
            <w:r w:rsidRPr="00514832">
              <w:rPr>
                <w:sz w:val="22"/>
                <w:szCs w:val="22"/>
              </w:rPr>
              <w:t>48,57</w:t>
            </w:r>
          </w:p>
        </w:tc>
        <w:tc>
          <w:tcPr>
            <w:tcW w:w="3969" w:type="dxa"/>
            <w:vMerge w:val="restart"/>
            <w:vAlign w:val="center"/>
          </w:tcPr>
          <w:p w14:paraId="3FC0A52F" w14:textId="77777777" w:rsidR="00514832" w:rsidRPr="00514832" w:rsidRDefault="00514832" w:rsidP="00514832">
            <w:pPr>
              <w:tabs>
                <w:tab w:val="left" w:pos="3052"/>
              </w:tabs>
              <w:ind w:hanging="108"/>
              <w:jc w:val="center"/>
              <w:rPr>
                <w:sz w:val="22"/>
                <w:szCs w:val="22"/>
                <w:lang w:eastAsia="en-US"/>
              </w:rPr>
            </w:pPr>
            <w:r w:rsidRPr="00514832">
              <w:rPr>
                <w:color w:val="000000"/>
                <w:sz w:val="22"/>
                <w:szCs w:val="22"/>
                <w:lang w:eastAsia="en-US"/>
              </w:rPr>
              <w:t xml:space="preserve">Числовое значение определяется единой теплоснабжающей организацией равным цене </w:t>
            </w:r>
            <w:r w:rsidRPr="00514832">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514832">
              <w:rPr>
                <w:color w:val="000000"/>
                <w:sz w:val="22"/>
                <w:szCs w:val="22"/>
                <w:lang w:eastAsia="en-US"/>
              </w:rPr>
              <w:br/>
              <w:t>на тепловую энергию (мощность), утвержденного постановлением РЭК Кузбасса от «14» ноября 2023 № 273</w:t>
            </w:r>
          </w:p>
        </w:tc>
        <w:tc>
          <w:tcPr>
            <w:tcW w:w="3982" w:type="dxa"/>
            <w:vMerge w:val="restart"/>
            <w:vAlign w:val="center"/>
          </w:tcPr>
          <w:p w14:paraId="5C8DC401" w14:textId="77777777" w:rsidR="00514832" w:rsidRPr="00514832" w:rsidRDefault="00514832" w:rsidP="00514832">
            <w:pPr>
              <w:tabs>
                <w:tab w:val="left" w:pos="3052"/>
              </w:tabs>
              <w:ind w:hanging="108"/>
              <w:jc w:val="center"/>
              <w:rPr>
                <w:sz w:val="22"/>
                <w:szCs w:val="22"/>
                <w:lang w:eastAsia="en-US"/>
              </w:rPr>
            </w:pPr>
            <w:r w:rsidRPr="00514832">
              <w:rPr>
                <w:color w:val="000000"/>
                <w:sz w:val="22"/>
                <w:szCs w:val="22"/>
                <w:lang w:eastAsia="en-US"/>
              </w:rPr>
              <w:t xml:space="preserve">Числовое значение определяется единой теплоснабжающей организацией равным цене </w:t>
            </w:r>
            <w:r w:rsidRPr="00514832">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514832">
              <w:rPr>
                <w:color w:val="000000"/>
                <w:sz w:val="22"/>
                <w:szCs w:val="22"/>
                <w:lang w:eastAsia="en-US"/>
              </w:rPr>
              <w:br/>
              <w:t>на тепловую энергию (мощность), утвержденного постановлением РЭК Кузбасса от «14» ноября 2023 № 273</w:t>
            </w:r>
          </w:p>
        </w:tc>
      </w:tr>
      <w:tr w:rsidR="00514832" w:rsidRPr="00514832" w14:paraId="4BFEEA26" w14:textId="77777777" w:rsidTr="00CC2B2E">
        <w:trPr>
          <w:trHeight w:val="164"/>
        </w:trPr>
        <w:tc>
          <w:tcPr>
            <w:tcW w:w="2474" w:type="dxa"/>
            <w:vMerge/>
            <w:tcBorders>
              <w:left w:val="single" w:sz="2" w:space="0" w:color="auto"/>
              <w:right w:val="single" w:sz="2" w:space="0" w:color="auto"/>
            </w:tcBorders>
            <w:vAlign w:val="center"/>
          </w:tcPr>
          <w:p w14:paraId="6FF867BB" w14:textId="77777777" w:rsidR="00514832" w:rsidRPr="00514832" w:rsidRDefault="00514832" w:rsidP="00514832">
            <w:pPr>
              <w:tabs>
                <w:tab w:val="left" w:pos="3052"/>
              </w:tabs>
              <w:ind w:left="-73"/>
              <w:jc w:val="center"/>
              <w:rPr>
                <w:sz w:val="22"/>
                <w:szCs w:val="22"/>
                <w:lang w:eastAsia="en-US"/>
              </w:rPr>
            </w:pPr>
          </w:p>
        </w:tc>
        <w:tc>
          <w:tcPr>
            <w:tcW w:w="1416" w:type="dxa"/>
            <w:tcBorders>
              <w:top w:val="single" w:sz="2" w:space="0" w:color="auto"/>
              <w:left w:val="single" w:sz="2" w:space="0" w:color="auto"/>
              <w:bottom w:val="single" w:sz="2" w:space="0" w:color="auto"/>
              <w:right w:val="single" w:sz="2" w:space="0" w:color="auto"/>
            </w:tcBorders>
            <w:vAlign w:val="center"/>
          </w:tcPr>
          <w:p w14:paraId="27B058B6" w14:textId="77777777" w:rsidR="00514832" w:rsidRPr="00514832" w:rsidRDefault="00514832" w:rsidP="00514832">
            <w:pPr>
              <w:tabs>
                <w:tab w:val="left" w:pos="3052"/>
              </w:tabs>
              <w:ind w:hanging="108"/>
              <w:jc w:val="center"/>
              <w:rPr>
                <w:sz w:val="22"/>
                <w:szCs w:val="22"/>
              </w:rPr>
            </w:pPr>
            <w:r w:rsidRPr="00514832">
              <w:rPr>
                <w:sz w:val="22"/>
                <w:szCs w:val="22"/>
              </w:rPr>
              <w:t>с 01.07.2024</w:t>
            </w:r>
          </w:p>
        </w:tc>
        <w:tc>
          <w:tcPr>
            <w:tcW w:w="1701" w:type="dxa"/>
            <w:vAlign w:val="center"/>
          </w:tcPr>
          <w:p w14:paraId="3348079F" w14:textId="77777777" w:rsidR="00514832" w:rsidRPr="00514832" w:rsidRDefault="00514832" w:rsidP="00514832">
            <w:pPr>
              <w:tabs>
                <w:tab w:val="left" w:pos="3052"/>
              </w:tabs>
              <w:ind w:hanging="108"/>
              <w:jc w:val="center"/>
              <w:rPr>
                <w:sz w:val="22"/>
                <w:szCs w:val="22"/>
              </w:rPr>
            </w:pPr>
            <w:r w:rsidRPr="00514832">
              <w:rPr>
                <w:sz w:val="22"/>
                <w:szCs w:val="22"/>
              </w:rPr>
              <w:t>63,88</w:t>
            </w:r>
          </w:p>
        </w:tc>
        <w:tc>
          <w:tcPr>
            <w:tcW w:w="1701" w:type="dxa"/>
            <w:vAlign w:val="center"/>
          </w:tcPr>
          <w:p w14:paraId="6D593FDE" w14:textId="77777777" w:rsidR="00514832" w:rsidRPr="00514832" w:rsidRDefault="00514832" w:rsidP="00514832">
            <w:pPr>
              <w:tabs>
                <w:tab w:val="left" w:pos="3052"/>
              </w:tabs>
              <w:ind w:hanging="108"/>
              <w:jc w:val="center"/>
              <w:rPr>
                <w:sz w:val="22"/>
                <w:szCs w:val="22"/>
              </w:rPr>
            </w:pPr>
            <w:r w:rsidRPr="00514832">
              <w:rPr>
                <w:sz w:val="22"/>
                <w:szCs w:val="22"/>
              </w:rPr>
              <w:t>53,23</w:t>
            </w:r>
          </w:p>
        </w:tc>
        <w:tc>
          <w:tcPr>
            <w:tcW w:w="3969" w:type="dxa"/>
            <w:vMerge/>
            <w:vAlign w:val="center"/>
          </w:tcPr>
          <w:p w14:paraId="13F41113" w14:textId="77777777" w:rsidR="00514832" w:rsidRPr="00514832" w:rsidRDefault="00514832" w:rsidP="00514832">
            <w:pPr>
              <w:tabs>
                <w:tab w:val="left" w:pos="3052"/>
              </w:tabs>
              <w:ind w:hanging="108"/>
              <w:jc w:val="center"/>
              <w:rPr>
                <w:sz w:val="22"/>
                <w:szCs w:val="22"/>
                <w:lang w:eastAsia="en-US"/>
              </w:rPr>
            </w:pPr>
          </w:p>
        </w:tc>
        <w:tc>
          <w:tcPr>
            <w:tcW w:w="3982" w:type="dxa"/>
            <w:vMerge/>
            <w:vAlign w:val="center"/>
          </w:tcPr>
          <w:p w14:paraId="153FCF43" w14:textId="77777777" w:rsidR="00514832" w:rsidRPr="00514832" w:rsidRDefault="00514832" w:rsidP="00514832">
            <w:pPr>
              <w:tabs>
                <w:tab w:val="left" w:pos="3052"/>
              </w:tabs>
              <w:ind w:hanging="108"/>
              <w:jc w:val="center"/>
              <w:rPr>
                <w:sz w:val="22"/>
                <w:szCs w:val="22"/>
                <w:lang w:eastAsia="en-US"/>
              </w:rPr>
            </w:pPr>
          </w:p>
        </w:tc>
      </w:tr>
    </w:tbl>
    <w:p w14:paraId="0D697F1C" w14:textId="77777777" w:rsidR="00514832" w:rsidRPr="00514832" w:rsidRDefault="00514832" w:rsidP="00514832">
      <w:pPr>
        <w:ind w:firstLine="539"/>
        <w:jc w:val="both"/>
        <w:rPr>
          <w:bCs/>
        </w:rPr>
      </w:pPr>
      <w:r w:rsidRPr="00514832">
        <w:t xml:space="preserve">* </w:t>
      </w:r>
      <w:r w:rsidRPr="00514832">
        <w:rPr>
          <w:bCs/>
        </w:rPr>
        <w:t>Тариф для населения указывается в целях реализации пункта 6 статьи 168 Налогового кодекса Российской Федерации (часть вторая).</w:t>
      </w:r>
    </w:p>
    <w:p w14:paraId="233E1DB4" w14:textId="77777777" w:rsidR="00514832" w:rsidRPr="00514832" w:rsidRDefault="00514832" w:rsidP="00514832">
      <w:pPr>
        <w:widowControl w:val="0"/>
        <w:autoSpaceDE w:val="0"/>
        <w:autoSpaceDN w:val="0"/>
        <w:ind w:firstLine="539"/>
        <w:jc w:val="both"/>
        <w:rPr>
          <w:bCs/>
        </w:rPr>
      </w:pPr>
      <w:r w:rsidRPr="00514832">
        <w:rPr>
          <w:bCs/>
        </w:rPr>
        <w:t>** Установлен постановлением Региональной энергетической комиссии Кузбасса от 19.12.2023 № 676</w:t>
      </w:r>
      <w:r w:rsidRPr="00514832">
        <w:rPr>
          <w:rFonts w:ascii="Calibri" w:hAnsi="Calibri" w:cs="Calibri"/>
          <w:bCs/>
        </w:rPr>
        <w:t>.</w:t>
      </w:r>
    </w:p>
    <w:p w14:paraId="58361DAC" w14:textId="77777777" w:rsidR="00514832" w:rsidRDefault="00514832" w:rsidP="00514832">
      <w:pPr>
        <w:tabs>
          <w:tab w:val="left" w:pos="3686"/>
          <w:tab w:val="left" w:pos="9498"/>
        </w:tabs>
        <w:ind w:right="-569"/>
        <w:sectPr w:rsidR="00514832" w:rsidSect="00514832">
          <w:pgSz w:w="16838" w:h="11906" w:orient="landscape"/>
          <w:pgMar w:top="1418" w:right="567" w:bottom="851" w:left="709" w:header="709" w:footer="709" w:gutter="0"/>
          <w:cols w:space="708"/>
          <w:titlePg/>
          <w:docGrid w:linePitch="360"/>
        </w:sectPr>
      </w:pPr>
    </w:p>
    <w:p w14:paraId="2F1D244E" w14:textId="25958942" w:rsidR="00514832" w:rsidRPr="00F01343" w:rsidRDefault="00514832" w:rsidP="00514832">
      <w:pPr>
        <w:tabs>
          <w:tab w:val="left" w:pos="270"/>
          <w:tab w:val="right" w:pos="9355"/>
        </w:tabs>
        <w:ind w:left="-4225" w:firstLine="9470"/>
      </w:pPr>
      <w:r w:rsidRPr="00F01343">
        <w:lastRenderedPageBreak/>
        <w:t xml:space="preserve">Приложение </w:t>
      </w:r>
      <w:r>
        <w:t xml:space="preserve">№ </w:t>
      </w:r>
      <w:r>
        <w:t>4</w:t>
      </w:r>
      <w:r>
        <w:t xml:space="preserve"> к протоколу</w:t>
      </w:r>
      <w:r w:rsidRPr="00F01343">
        <w:t xml:space="preserve"> № </w:t>
      </w:r>
      <w:r>
        <w:t>30</w:t>
      </w:r>
    </w:p>
    <w:p w14:paraId="0C068F7E" w14:textId="77777777" w:rsidR="00514832" w:rsidRPr="00F01343" w:rsidRDefault="00514832" w:rsidP="00514832">
      <w:pPr>
        <w:tabs>
          <w:tab w:val="left" w:pos="3686"/>
          <w:tab w:val="left" w:pos="9498"/>
        </w:tabs>
        <w:ind w:left="-4225" w:right="-569" w:firstLine="9470"/>
      </w:pPr>
      <w:r w:rsidRPr="00F01343">
        <w:t>заседания правления Региональной</w:t>
      </w:r>
    </w:p>
    <w:p w14:paraId="72BB8F5D" w14:textId="77777777" w:rsidR="00514832" w:rsidRPr="00F01343" w:rsidRDefault="00514832" w:rsidP="00514832">
      <w:pPr>
        <w:tabs>
          <w:tab w:val="left" w:pos="3686"/>
          <w:tab w:val="left" w:pos="9498"/>
        </w:tabs>
        <w:ind w:left="-4225" w:right="-569" w:firstLine="9470"/>
      </w:pPr>
      <w:r w:rsidRPr="00F01343">
        <w:t>энергетической комиссии</w:t>
      </w:r>
    </w:p>
    <w:p w14:paraId="2077E4A3" w14:textId="77777777" w:rsidR="00514832" w:rsidRDefault="00514832" w:rsidP="00514832">
      <w:pPr>
        <w:tabs>
          <w:tab w:val="left" w:pos="3686"/>
          <w:tab w:val="left" w:pos="9498"/>
        </w:tabs>
        <w:ind w:left="-4225" w:right="-569" w:firstLine="9470"/>
      </w:pPr>
      <w:r w:rsidRPr="00F01343">
        <w:t xml:space="preserve">Кузбасса от </w:t>
      </w:r>
      <w:r>
        <w:t>23</w:t>
      </w:r>
      <w:r w:rsidRPr="00F01343">
        <w:t>.0</w:t>
      </w:r>
      <w:r>
        <w:t>5</w:t>
      </w:r>
      <w:r w:rsidRPr="00F01343">
        <w:t>.2024</w:t>
      </w:r>
    </w:p>
    <w:p w14:paraId="5484AB7E" w14:textId="77777777" w:rsidR="006721E0" w:rsidRDefault="006721E0" w:rsidP="00514832">
      <w:pPr>
        <w:tabs>
          <w:tab w:val="left" w:pos="3686"/>
          <w:tab w:val="left" w:pos="9498"/>
        </w:tabs>
        <w:ind w:left="-4225" w:right="-569" w:firstLine="9470"/>
      </w:pPr>
    </w:p>
    <w:bookmarkEnd w:id="0"/>
    <w:bookmarkEnd w:id="1"/>
    <w:p w14:paraId="20F0BD49" w14:textId="77777777" w:rsidR="006721E0" w:rsidRPr="006721E0" w:rsidRDefault="006721E0" w:rsidP="006721E0">
      <w:pPr>
        <w:tabs>
          <w:tab w:val="left" w:pos="1365"/>
        </w:tabs>
        <w:jc w:val="center"/>
        <w:rPr>
          <w:bCs/>
          <w:kern w:val="32"/>
          <w:sz w:val="28"/>
          <w:szCs w:val="28"/>
          <w:lang w:eastAsia="en-US"/>
        </w:rPr>
      </w:pPr>
      <w:r w:rsidRPr="006721E0">
        <w:rPr>
          <w:bCs/>
          <w:sz w:val="28"/>
          <w:szCs w:val="28"/>
        </w:rPr>
        <w:t xml:space="preserve">Льготные цены (тарифы)*                                                                                                                на горячее водоснабжение </w:t>
      </w:r>
      <w:r w:rsidRPr="006721E0">
        <w:rPr>
          <w:bCs/>
          <w:kern w:val="32"/>
          <w:sz w:val="28"/>
          <w:szCs w:val="28"/>
          <w:lang w:eastAsia="en-US"/>
        </w:rPr>
        <w:t>в нецентрализованной системе горячего водоснабжения</w:t>
      </w:r>
    </w:p>
    <w:tbl>
      <w:tblPr>
        <w:tblStyle w:val="320"/>
        <w:tblpPr w:leftFromText="180" w:rightFromText="180" w:vertAnchor="text" w:horzAnchor="margin" w:tblpY="233"/>
        <w:tblW w:w="9918" w:type="dxa"/>
        <w:tblLayout w:type="fixed"/>
        <w:tblLook w:val="04A0" w:firstRow="1" w:lastRow="0" w:firstColumn="1" w:lastColumn="0" w:noHBand="0" w:noVBand="1"/>
      </w:tblPr>
      <w:tblGrid>
        <w:gridCol w:w="846"/>
        <w:gridCol w:w="2835"/>
        <w:gridCol w:w="1559"/>
        <w:gridCol w:w="1559"/>
        <w:gridCol w:w="1560"/>
        <w:gridCol w:w="1559"/>
      </w:tblGrid>
      <w:tr w:rsidR="006721E0" w:rsidRPr="006721E0" w14:paraId="082CC025" w14:textId="77777777" w:rsidTr="00CC2B2E">
        <w:trPr>
          <w:trHeight w:val="324"/>
        </w:trPr>
        <w:tc>
          <w:tcPr>
            <w:tcW w:w="846" w:type="dxa"/>
            <w:vMerge w:val="restart"/>
            <w:vAlign w:val="center"/>
          </w:tcPr>
          <w:p w14:paraId="4E9A5324" w14:textId="77777777" w:rsidR="006721E0" w:rsidRPr="006721E0" w:rsidRDefault="006721E0" w:rsidP="006721E0">
            <w:pPr>
              <w:tabs>
                <w:tab w:val="left" w:pos="0"/>
              </w:tabs>
              <w:rPr>
                <w:bCs/>
              </w:rPr>
            </w:pPr>
            <w:r w:rsidRPr="006721E0">
              <w:rPr>
                <w:bCs/>
              </w:rPr>
              <w:t>№ п/п</w:t>
            </w:r>
          </w:p>
        </w:tc>
        <w:tc>
          <w:tcPr>
            <w:tcW w:w="2835" w:type="dxa"/>
            <w:vMerge w:val="restart"/>
            <w:vAlign w:val="center"/>
          </w:tcPr>
          <w:p w14:paraId="117459B5" w14:textId="77777777" w:rsidR="006721E0" w:rsidRPr="006721E0" w:rsidRDefault="006721E0" w:rsidP="006721E0">
            <w:pPr>
              <w:tabs>
                <w:tab w:val="left" w:pos="0"/>
              </w:tabs>
              <w:jc w:val="center"/>
              <w:rPr>
                <w:bCs/>
              </w:rPr>
            </w:pPr>
          </w:p>
          <w:p w14:paraId="37A22F20" w14:textId="77777777" w:rsidR="006721E0" w:rsidRPr="006721E0" w:rsidRDefault="006721E0" w:rsidP="006721E0">
            <w:pPr>
              <w:tabs>
                <w:tab w:val="left" w:pos="0"/>
              </w:tabs>
              <w:jc w:val="center"/>
              <w:rPr>
                <w:bCs/>
              </w:rPr>
            </w:pPr>
            <w:r w:rsidRPr="006721E0">
              <w:rPr>
                <w:bCs/>
              </w:rPr>
              <w:t>Конструктивные особенности многоквартирного дома или жилого дома</w:t>
            </w:r>
          </w:p>
        </w:tc>
        <w:tc>
          <w:tcPr>
            <w:tcW w:w="6237" w:type="dxa"/>
            <w:gridSpan w:val="4"/>
            <w:vAlign w:val="center"/>
          </w:tcPr>
          <w:p w14:paraId="63F6A535" w14:textId="77777777" w:rsidR="006721E0" w:rsidRPr="006721E0" w:rsidRDefault="006721E0" w:rsidP="006721E0">
            <w:pPr>
              <w:tabs>
                <w:tab w:val="left" w:pos="0"/>
              </w:tabs>
              <w:jc w:val="center"/>
              <w:rPr>
                <w:bCs/>
              </w:rPr>
            </w:pPr>
            <w:r w:rsidRPr="006721E0">
              <w:rPr>
                <w:bCs/>
              </w:rPr>
              <w:t>Наименование регулируемой организации</w:t>
            </w:r>
          </w:p>
        </w:tc>
      </w:tr>
      <w:tr w:rsidR="006721E0" w:rsidRPr="006721E0" w14:paraId="0174F439" w14:textId="77777777" w:rsidTr="00CC2B2E">
        <w:trPr>
          <w:trHeight w:val="366"/>
        </w:trPr>
        <w:tc>
          <w:tcPr>
            <w:tcW w:w="846" w:type="dxa"/>
            <w:vMerge/>
            <w:vAlign w:val="center"/>
          </w:tcPr>
          <w:p w14:paraId="37D3EF68" w14:textId="77777777" w:rsidR="006721E0" w:rsidRPr="006721E0" w:rsidRDefault="006721E0" w:rsidP="006721E0">
            <w:pPr>
              <w:tabs>
                <w:tab w:val="left" w:pos="0"/>
              </w:tabs>
              <w:jc w:val="center"/>
              <w:rPr>
                <w:bCs/>
              </w:rPr>
            </w:pPr>
          </w:p>
        </w:tc>
        <w:tc>
          <w:tcPr>
            <w:tcW w:w="2835" w:type="dxa"/>
            <w:vMerge/>
            <w:vAlign w:val="center"/>
          </w:tcPr>
          <w:p w14:paraId="589449D0" w14:textId="77777777" w:rsidR="006721E0" w:rsidRPr="006721E0" w:rsidRDefault="006721E0" w:rsidP="006721E0">
            <w:pPr>
              <w:tabs>
                <w:tab w:val="left" w:pos="0"/>
              </w:tabs>
              <w:jc w:val="center"/>
              <w:rPr>
                <w:bCs/>
              </w:rPr>
            </w:pPr>
          </w:p>
        </w:tc>
        <w:tc>
          <w:tcPr>
            <w:tcW w:w="6237" w:type="dxa"/>
            <w:gridSpan w:val="4"/>
            <w:vAlign w:val="center"/>
          </w:tcPr>
          <w:p w14:paraId="4BE09305" w14:textId="77777777" w:rsidR="006721E0" w:rsidRPr="006721E0" w:rsidRDefault="006721E0" w:rsidP="006721E0">
            <w:pPr>
              <w:tabs>
                <w:tab w:val="left" w:pos="0"/>
              </w:tabs>
              <w:jc w:val="center"/>
              <w:rPr>
                <w:lang w:eastAsia="en-US"/>
              </w:rPr>
            </w:pPr>
            <w:r w:rsidRPr="006721E0">
              <w:rPr>
                <w:bCs/>
              </w:rPr>
              <w:t>Льготные цены (тарифы)</w:t>
            </w:r>
          </w:p>
        </w:tc>
      </w:tr>
      <w:tr w:rsidR="006721E0" w:rsidRPr="006721E0" w14:paraId="0FABAB1F" w14:textId="77777777" w:rsidTr="00CC2B2E">
        <w:trPr>
          <w:trHeight w:val="515"/>
        </w:trPr>
        <w:tc>
          <w:tcPr>
            <w:tcW w:w="846" w:type="dxa"/>
            <w:vMerge/>
            <w:vAlign w:val="center"/>
          </w:tcPr>
          <w:p w14:paraId="7EC9D42B" w14:textId="77777777" w:rsidR="006721E0" w:rsidRPr="006721E0" w:rsidRDefault="006721E0" w:rsidP="006721E0">
            <w:pPr>
              <w:tabs>
                <w:tab w:val="left" w:pos="0"/>
              </w:tabs>
              <w:jc w:val="center"/>
              <w:rPr>
                <w:bCs/>
              </w:rPr>
            </w:pPr>
          </w:p>
        </w:tc>
        <w:tc>
          <w:tcPr>
            <w:tcW w:w="2835" w:type="dxa"/>
            <w:vMerge/>
            <w:vAlign w:val="center"/>
          </w:tcPr>
          <w:p w14:paraId="1FDD6EEF" w14:textId="77777777" w:rsidR="006721E0" w:rsidRPr="006721E0" w:rsidRDefault="006721E0" w:rsidP="006721E0">
            <w:pPr>
              <w:tabs>
                <w:tab w:val="left" w:pos="0"/>
              </w:tabs>
              <w:jc w:val="center"/>
              <w:rPr>
                <w:bCs/>
              </w:rPr>
            </w:pPr>
          </w:p>
        </w:tc>
        <w:tc>
          <w:tcPr>
            <w:tcW w:w="3118" w:type="dxa"/>
            <w:gridSpan w:val="2"/>
            <w:vAlign w:val="center"/>
          </w:tcPr>
          <w:p w14:paraId="0CF588D7" w14:textId="77777777" w:rsidR="006721E0" w:rsidRPr="006721E0" w:rsidRDefault="006721E0" w:rsidP="006721E0">
            <w:pPr>
              <w:tabs>
                <w:tab w:val="left" w:pos="0"/>
              </w:tabs>
              <w:jc w:val="center"/>
              <w:rPr>
                <w:bCs/>
              </w:rPr>
            </w:pPr>
            <w:r w:rsidRPr="006721E0">
              <w:rPr>
                <w:lang w:eastAsia="en-US"/>
              </w:rPr>
              <w:t xml:space="preserve">Компонент на тепловую энергию, </w:t>
            </w:r>
            <w:proofErr w:type="spellStart"/>
            <w:r w:rsidRPr="006721E0">
              <w:rPr>
                <w:lang w:eastAsia="en-US"/>
              </w:rPr>
              <w:t>руб</w:t>
            </w:r>
            <w:proofErr w:type="spellEnd"/>
            <w:r w:rsidRPr="006721E0">
              <w:rPr>
                <w:lang w:eastAsia="en-US"/>
              </w:rPr>
              <w:t>/Гкал**</w:t>
            </w:r>
          </w:p>
        </w:tc>
        <w:tc>
          <w:tcPr>
            <w:tcW w:w="3119" w:type="dxa"/>
            <w:gridSpan w:val="2"/>
            <w:vAlign w:val="center"/>
          </w:tcPr>
          <w:p w14:paraId="428F548E" w14:textId="77777777" w:rsidR="006721E0" w:rsidRPr="006721E0" w:rsidRDefault="006721E0" w:rsidP="006721E0">
            <w:pPr>
              <w:tabs>
                <w:tab w:val="left" w:pos="0"/>
              </w:tabs>
              <w:jc w:val="center"/>
              <w:rPr>
                <w:bCs/>
              </w:rPr>
            </w:pPr>
            <w:r w:rsidRPr="006721E0">
              <w:rPr>
                <w:lang w:eastAsia="en-US"/>
              </w:rPr>
              <w:t xml:space="preserve">Компонент на холодную воду, </w:t>
            </w:r>
            <w:proofErr w:type="spellStart"/>
            <w:r w:rsidRPr="006721E0">
              <w:rPr>
                <w:lang w:eastAsia="en-US"/>
              </w:rPr>
              <w:t>руб</w:t>
            </w:r>
            <w:proofErr w:type="spellEnd"/>
            <w:r w:rsidRPr="006721E0">
              <w:rPr>
                <w:lang w:eastAsia="en-US"/>
              </w:rPr>
              <w:t>/м</w:t>
            </w:r>
            <w:r w:rsidRPr="006721E0">
              <w:rPr>
                <w:vertAlign w:val="superscript"/>
                <w:lang w:eastAsia="en-US"/>
              </w:rPr>
              <w:t>3</w:t>
            </w:r>
            <w:r w:rsidRPr="006721E0">
              <w:rPr>
                <w:lang w:eastAsia="en-US"/>
              </w:rPr>
              <w:t>***</w:t>
            </w:r>
          </w:p>
        </w:tc>
      </w:tr>
      <w:tr w:rsidR="006721E0" w:rsidRPr="006721E0" w14:paraId="0F38B882" w14:textId="77777777" w:rsidTr="00CC2B2E">
        <w:trPr>
          <w:trHeight w:val="989"/>
        </w:trPr>
        <w:tc>
          <w:tcPr>
            <w:tcW w:w="846" w:type="dxa"/>
            <w:vMerge/>
            <w:vAlign w:val="center"/>
          </w:tcPr>
          <w:p w14:paraId="47D08E71" w14:textId="77777777" w:rsidR="006721E0" w:rsidRPr="006721E0" w:rsidRDefault="006721E0" w:rsidP="006721E0">
            <w:pPr>
              <w:tabs>
                <w:tab w:val="left" w:pos="0"/>
              </w:tabs>
              <w:jc w:val="center"/>
              <w:rPr>
                <w:bCs/>
              </w:rPr>
            </w:pPr>
          </w:p>
        </w:tc>
        <w:tc>
          <w:tcPr>
            <w:tcW w:w="2835" w:type="dxa"/>
            <w:vMerge/>
            <w:vAlign w:val="center"/>
          </w:tcPr>
          <w:p w14:paraId="26F55826" w14:textId="77777777" w:rsidR="006721E0" w:rsidRPr="006721E0" w:rsidRDefault="006721E0" w:rsidP="006721E0">
            <w:pPr>
              <w:tabs>
                <w:tab w:val="left" w:pos="0"/>
              </w:tabs>
              <w:jc w:val="center"/>
              <w:rPr>
                <w:bCs/>
              </w:rPr>
            </w:pPr>
          </w:p>
        </w:tc>
        <w:tc>
          <w:tcPr>
            <w:tcW w:w="1559" w:type="dxa"/>
            <w:vAlign w:val="center"/>
          </w:tcPr>
          <w:p w14:paraId="2D436E24" w14:textId="77777777" w:rsidR="006721E0" w:rsidRPr="006721E0" w:rsidRDefault="006721E0" w:rsidP="006721E0">
            <w:pPr>
              <w:tabs>
                <w:tab w:val="left" w:pos="0"/>
              </w:tabs>
              <w:jc w:val="center"/>
              <w:rPr>
                <w:bCs/>
              </w:rPr>
            </w:pPr>
            <w:r w:rsidRPr="006721E0">
              <w:rPr>
                <w:lang w:eastAsia="en-US"/>
              </w:rPr>
              <w:t xml:space="preserve">с 09.02.2024 по 30.06.2024 </w:t>
            </w:r>
          </w:p>
        </w:tc>
        <w:tc>
          <w:tcPr>
            <w:tcW w:w="1559" w:type="dxa"/>
            <w:vAlign w:val="center"/>
          </w:tcPr>
          <w:p w14:paraId="0EE527BC" w14:textId="77777777" w:rsidR="006721E0" w:rsidRPr="006721E0" w:rsidRDefault="006721E0" w:rsidP="006721E0">
            <w:pPr>
              <w:tabs>
                <w:tab w:val="left" w:pos="0"/>
              </w:tabs>
              <w:jc w:val="center"/>
              <w:rPr>
                <w:bCs/>
              </w:rPr>
            </w:pPr>
            <w:r w:rsidRPr="006721E0">
              <w:rPr>
                <w:bCs/>
              </w:rPr>
              <w:t>с 01.07.2024 по 31.12.2024</w:t>
            </w:r>
          </w:p>
        </w:tc>
        <w:tc>
          <w:tcPr>
            <w:tcW w:w="1560" w:type="dxa"/>
            <w:vAlign w:val="center"/>
          </w:tcPr>
          <w:p w14:paraId="083203CF" w14:textId="77777777" w:rsidR="006721E0" w:rsidRPr="006721E0" w:rsidRDefault="006721E0" w:rsidP="006721E0">
            <w:pPr>
              <w:tabs>
                <w:tab w:val="left" w:pos="0"/>
              </w:tabs>
              <w:jc w:val="center"/>
              <w:rPr>
                <w:bCs/>
              </w:rPr>
            </w:pPr>
            <w:r w:rsidRPr="006721E0">
              <w:rPr>
                <w:lang w:eastAsia="en-US"/>
              </w:rPr>
              <w:t>с 09.02.2024 по 30.06.2024</w:t>
            </w:r>
          </w:p>
        </w:tc>
        <w:tc>
          <w:tcPr>
            <w:tcW w:w="1559" w:type="dxa"/>
            <w:vAlign w:val="center"/>
          </w:tcPr>
          <w:p w14:paraId="01C8CBA2" w14:textId="77777777" w:rsidR="006721E0" w:rsidRPr="006721E0" w:rsidRDefault="006721E0" w:rsidP="006721E0">
            <w:pPr>
              <w:tabs>
                <w:tab w:val="left" w:pos="0"/>
              </w:tabs>
              <w:jc w:val="center"/>
              <w:rPr>
                <w:bCs/>
              </w:rPr>
            </w:pPr>
            <w:r w:rsidRPr="006721E0">
              <w:rPr>
                <w:bCs/>
              </w:rPr>
              <w:t>с 01.07.2024 по 31.12.2024</w:t>
            </w:r>
          </w:p>
        </w:tc>
      </w:tr>
      <w:tr w:rsidR="006721E0" w:rsidRPr="006721E0" w14:paraId="553037B4" w14:textId="77777777" w:rsidTr="00CC2B2E">
        <w:trPr>
          <w:trHeight w:val="114"/>
        </w:trPr>
        <w:tc>
          <w:tcPr>
            <w:tcW w:w="846" w:type="dxa"/>
            <w:vAlign w:val="center"/>
          </w:tcPr>
          <w:p w14:paraId="0E0AFE9E" w14:textId="77777777" w:rsidR="006721E0" w:rsidRPr="006721E0" w:rsidRDefault="006721E0" w:rsidP="006721E0">
            <w:pPr>
              <w:tabs>
                <w:tab w:val="left" w:pos="0"/>
              </w:tabs>
              <w:jc w:val="center"/>
              <w:rPr>
                <w:bCs/>
              </w:rPr>
            </w:pPr>
            <w:r w:rsidRPr="006721E0">
              <w:rPr>
                <w:bCs/>
              </w:rPr>
              <w:t>1</w:t>
            </w:r>
          </w:p>
        </w:tc>
        <w:tc>
          <w:tcPr>
            <w:tcW w:w="2835" w:type="dxa"/>
            <w:vAlign w:val="center"/>
          </w:tcPr>
          <w:p w14:paraId="56D69E08" w14:textId="77777777" w:rsidR="006721E0" w:rsidRPr="006721E0" w:rsidRDefault="006721E0" w:rsidP="006721E0">
            <w:pPr>
              <w:tabs>
                <w:tab w:val="left" w:pos="0"/>
              </w:tabs>
              <w:jc w:val="center"/>
              <w:rPr>
                <w:bCs/>
              </w:rPr>
            </w:pPr>
            <w:r w:rsidRPr="006721E0">
              <w:rPr>
                <w:bCs/>
              </w:rPr>
              <w:t>2</w:t>
            </w:r>
          </w:p>
        </w:tc>
        <w:tc>
          <w:tcPr>
            <w:tcW w:w="1559" w:type="dxa"/>
            <w:vAlign w:val="center"/>
          </w:tcPr>
          <w:p w14:paraId="02798050" w14:textId="77777777" w:rsidR="006721E0" w:rsidRPr="006721E0" w:rsidRDefault="006721E0" w:rsidP="006721E0">
            <w:pPr>
              <w:tabs>
                <w:tab w:val="left" w:pos="0"/>
              </w:tabs>
              <w:jc w:val="center"/>
              <w:rPr>
                <w:bCs/>
              </w:rPr>
            </w:pPr>
            <w:r w:rsidRPr="006721E0">
              <w:rPr>
                <w:bCs/>
              </w:rPr>
              <w:t>3</w:t>
            </w:r>
          </w:p>
        </w:tc>
        <w:tc>
          <w:tcPr>
            <w:tcW w:w="1559" w:type="dxa"/>
            <w:vAlign w:val="center"/>
          </w:tcPr>
          <w:p w14:paraId="0A3C23A7" w14:textId="77777777" w:rsidR="006721E0" w:rsidRPr="006721E0" w:rsidRDefault="006721E0" w:rsidP="006721E0">
            <w:pPr>
              <w:tabs>
                <w:tab w:val="left" w:pos="0"/>
              </w:tabs>
              <w:jc w:val="center"/>
              <w:rPr>
                <w:bCs/>
              </w:rPr>
            </w:pPr>
            <w:r w:rsidRPr="006721E0">
              <w:rPr>
                <w:bCs/>
              </w:rPr>
              <w:t>4</w:t>
            </w:r>
          </w:p>
        </w:tc>
        <w:tc>
          <w:tcPr>
            <w:tcW w:w="1560" w:type="dxa"/>
            <w:vAlign w:val="center"/>
          </w:tcPr>
          <w:p w14:paraId="4030860D" w14:textId="77777777" w:rsidR="006721E0" w:rsidRPr="006721E0" w:rsidRDefault="006721E0" w:rsidP="006721E0">
            <w:pPr>
              <w:tabs>
                <w:tab w:val="left" w:pos="0"/>
              </w:tabs>
              <w:jc w:val="center"/>
              <w:rPr>
                <w:bCs/>
              </w:rPr>
            </w:pPr>
            <w:r w:rsidRPr="006721E0">
              <w:rPr>
                <w:bCs/>
              </w:rPr>
              <w:t>5</w:t>
            </w:r>
          </w:p>
        </w:tc>
        <w:tc>
          <w:tcPr>
            <w:tcW w:w="1559" w:type="dxa"/>
            <w:vAlign w:val="center"/>
          </w:tcPr>
          <w:p w14:paraId="20937D07" w14:textId="77777777" w:rsidR="006721E0" w:rsidRPr="006721E0" w:rsidRDefault="006721E0" w:rsidP="006721E0">
            <w:pPr>
              <w:tabs>
                <w:tab w:val="left" w:pos="0"/>
              </w:tabs>
              <w:jc w:val="center"/>
              <w:rPr>
                <w:bCs/>
              </w:rPr>
            </w:pPr>
            <w:r w:rsidRPr="006721E0">
              <w:rPr>
                <w:bCs/>
              </w:rPr>
              <w:t>6</w:t>
            </w:r>
          </w:p>
        </w:tc>
      </w:tr>
      <w:tr w:rsidR="006721E0" w:rsidRPr="006721E0" w14:paraId="6891855E" w14:textId="77777777" w:rsidTr="00CC2B2E">
        <w:trPr>
          <w:trHeight w:val="553"/>
        </w:trPr>
        <w:tc>
          <w:tcPr>
            <w:tcW w:w="9918" w:type="dxa"/>
            <w:gridSpan w:val="6"/>
            <w:vAlign w:val="center"/>
          </w:tcPr>
          <w:p w14:paraId="35D5DD24" w14:textId="77777777" w:rsidR="006721E0" w:rsidRPr="006721E0" w:rsidRDefault="006721E0" w:rsidP="006721E0">
            <w:pPr>
              <w:numPr>
                <w:ilvl w:val="0"/>
                <w:numId w:val="20"/>
              </w:numPr>
              <w:tabs>
                <w:tab w:val="left" w:pos="0"/>
              </w:tabs>
              <w:ind w:left="-120" w:firstLine="900"/>
              <w:contextualSpacing/>
              <w:jc w:val="center"/>
              <w:rPr>
                <w:bCs/>
              </w:rPr>
            </w:pPr>
            <w:r w:rsidRPr="006721E0">
              <w:rPr>
                <w:lang w:eastAsia="en-US"/>
              </w:rPr>
              <w:t>Горячая вода, реализуемая в пределах норматива потребления</w:t>
            </w:r>
          </w:p>
        </w:tc>
      </w:tr>
      <w:tr w:rsidR="006721E0" w:rsidRPr="006721E0" w14:paraId="28CDB8F2" w14:textId="77777777" w:rsidTr="00CC2B2E">
        <w:trPr>
          <w:trHeight w:val="114"/>
        </w:trPr>
        <w:tc>
          <w:tcPr>
            <w:tcW w:w="846" w:type="dxa"/>
            <w:vAlign w:val="center"/>
          </w:tcPr>
          <w:p w14:paraId="31B65871" w14:textId="77777777" w:rsidR="006721E0" w:rsidRPr="006721E0" w:rsidRDefault="006721E0" w:rsidP="006721E0">
            <w:pPr>
              <w:tabs>
                <w:tab w:val="left" w:pos="0"/>
              </w:tabs>
              <w:jc w:val="center"/>
              <w:rPr>
                <w:bCs/>
              </w:rPr>
            </w:pPr>
            <w:r w:rsidRPr="006721E0">
              <w:rPr>
                <w:bCs/>
              </w:rPr>
              <w:t>1.1</w:t>
            </w:r>
          </w:p>
        </w:tc>
        <w:tc>
          <w:tcPr>
            <w:tcW w:w="2835" w:type="dxa"/>
            <w:vAlign w:val="center"/>
          </w:tcPr>
          <w:p w14:paraId="3B6BB31B" w14:textId="77777777" w:rsidR="006721E0" w:rsidRPr="006721E0" w:rsidRDefault="006721E0" w:rsidP="006721E0">
            <w:pPr>
              <w:tabs>
                <w:tab w:val="left" w:pos="0"/>
              </w:tabs>
              <w:rPr>
                <w:bCs/>
              </w:rPr>
            </w:pPr>
            <w:r w:rsidRPr="006721E0">
              <w:rPr>
                <w:bCs/>
              </w:rPr>
              <w:t>С изолированными стояками</w:t>
            </w:r>
          </w:p>
        </w:tc>
        <w:tc>
          <w:tcPr>
            <w:tcW w:w="3118" w:type="dxa"/>
            <w:gridSpan w:val="2"/>
            <w:vAlign w:val="center"/>
          </w:tcPr>
          <w:p w14:paraId="2DC2D44C" w14:textId="77777777" w:rsidR="006721E0" w:rsidRPr="006721E0" w:rsidRDefault="006721E0" w:rsidP="006721E0">
            <w:pPr>
              <w:tabs>
                <w:tab w:val="left" w:pos="0"/>
              </w:tabs>
              <w:jc w:val="center"/>
              <w:rPr>
                <w:bCs/>
              </w:rPr>
            </w:pPr>
            <w:r w:rsidRPr="006721E0">
              <w:rPr>
                <w:bCs/>
              </w:rPr>
              <w:t>ООО «Тепловая компания</w:t>
            </w:r>
            <w:proofErr w:type="gramStart"/>
            <w:r w:rsidRPr="006721E0">
              <w:rPr>
                <w:bCs/>
              </w:rPr>
              <w:t xml:space="preserve">»,   </w:t>
            </w:r>
            <w:proofErr w:type="gramEnd"/>
            <w:r w:rsidRPr="006721E0">
              <w:rPr>
                <w:bCs/>
              </w:rPr>
              <w:t xml:space="preserve">                    ИНН</w:t>
            </w:r>
            <w:r w:rsidRPr="006721E0">
              <w:rPr>
                <w:lang w:eastAsia="en-US"/>
              </w:rPr>
              <w:t xml:space="preserve"> </w:t>
            </w:r>
            <w:r w:rsidRPr="006721E0">
              <w:rPr>
                <w:bCs/>
              </w:rPr>
              <w:t>4205389843</w:t>
            </w:r>
          </w:p>
        </w:tc>
        <w:tc>
          <w:tcPr>
            <w:tcW w:w="3119" w:type="dxa"/>
            <w:gridSpan w:val="2"/>
            <w:vAlign w:val="center"/>
          </w:tcPr>
          <w:p w14:paraId="26573802" w14:textId="77777777" w:rsidR="006721E0" w:rsidRPr="006721E0" w:rsidRDefault="006721E0" w:rsidP="006721E0">
            <w:pPr>
              <w:tabs>
                <w:tab w:val="left" w:pos="0"/>
              </w:tabs>
              <w:jc w:val="center"/>
              <w:rPr>
                <w:lang w:eastAsia="en-US"/>
              </w:rPr>
            </w:pPr>
            <w:r w:rsidRPr="006721E0">
              <w:rPr>
                <w:lang w:eastAsia="en-US"/>
              </w:rPr>
              <w:t xml:space="preserve">МКП МГО «Водоканал», </w:t>
            </w:r>
          </w:p>
          <w:p w14:paraId="7B0C7ABE" w14:textId="77777777" w:rsidR="006721E0" w:rsidRPr="006721E0" w:rsidRDefault="006721E0" w:rsidP="006721E0">
            <w:pPr>
              <w:tabs>
                <w:tab w:val="left" w:pos="0"/>
              </w:tabs>
              <w:jc w:val="center"/>
              <w:rPr>
                <w:bCs/>
              </w:rPr>
            </w:pPr>
            <w:r w:rsidRPr="006721E0">
              <w:rPr>
                <w:lang w:eastAsia="en-US"/>
              </w:rPr>
              <w:t>ИНН 4214040978</w:t>
            </w:r>
          </w:p>
        </w:tc>
      </w:tr>
      <w:tr w:rsidR="006721E0" w:rsidRPr="006721E0" w14:paraId="0A8116EB" w14:textId="77777777" w:rsidTr="00CC2B2E">
        <w:trPr>
          <w:trHeight w:val="114"/>
        </w:trPr>
        <w:tc>
          <w:tcPr>
            <w:tcW w:w="846" w:type="dxa"/>
            <w:vAlign w:val="center"/>
          </w:tcPr>
          <w:p w14:paraId="773CE15F" w14:textId="77777777" w:rsidR="006721E0" w:rsidRPr="006721E0" w:rsidRDefault="006721E0" w:rsidP="006721E0">
            <w:pPr>
              <w:tabs>
                <w:tab w:val="left" w:pos="0"/>
              </w:tabs>
              <w:jc w:val="center"/>
              <w:rPr>
                <w:bCs/>
              </w:rPr>
            </w:pPr>
            <w:bookmarkStart w:id="32" w:name="_Hlk59020624"/>
            <w:r w:rsidRPr="006721E0">
              <w:rPr>
                <w:bCs/>
              </w:rPr>
              <w:t>1.1.1</w:t>
            </w:r>
          </w:p>
        </w:tc>
        <w:tc>
          <w:tcPr>
            <w:tcW w:w="2835" w:type="dxa"/>
            <w:vAlign w:val="center"/>
          </w:tcPr>
          <w:p w14:paraId="759EE1F5" w14:textId="77777777" w:rsidR="006721E0" w:rsidRPr="006721E0" w:rsidRDefault="006721E0" w:rsidP="006721E0">
            <w:pPr>
              <w:tabs>
                <w:tab w:val="left" w:pos="0"/>
              </w:tabs>
              <w:rPr>
                <w:bCs/>
              </w:rPr>
            </w:pPr>
            <w:r w:rsidRPr="006721E0">
              <w:rPr>
                <w:bCs/>
              </w:rPr>
              <w:t>с полотенцесушителями</w:t>
            </w:r>
          </w:p>
        </w:tc>
        <w:tc>
          <w:tcPr>
            <w:tcW w:w="1559" w:type="dxa"/>
            <w:vAlign w:val="center"/>
          </w:tcPr>
          <w:p w14:paraId="6B4F7C4C" w14:textId="77777777" w:rsidR="006721E0" w:rsidRPr="006721E0" w:rsidRDefault="006721E0" w:rsidP="006721E0">
            <w:pPr>
              <w:tabs>
                <w:tab w:val="left" w:pos="0"/>
              </w:tabs>
              <w:jc w:val="center"/>
              <w:rPr>
                <w:bCs/>
              </w:rPr>
            </w:pPr>
            <w:r w:rsidRPr="006721E0">
              <w:rPr>
                <w:bCs/>
              </w:rPr>
              <w:t>1655,72</w:t>
            </w:r>
          </w:p>
        </w:tc>
        <w:tc>
          <w:tcPr>
            <w:tcW w:w="1559" w:type="dxa"/>
            <w:vAlign w:val="center"/>
          </w:tcPr>
          <w:p w14:paraId="63605908" w14:textId="77777777" w:rsidR="006721E0" w:rsidRPr="006721E0" w:rsidRDefault="006721E0" w:rsidP="006721E0">
            <w:pPr>
              <w:tabs>
                <w:tab w:val="left" w:pos="0"/>
              </w:tabs>
              <w:jc w:val="center"/>
              <w:rPr>
                <w:bCs/>
              </w:rPr>
            </w:pPr>
            <w:r w:rsidRPr="006721E0">
              <w:rPr>
                <w:bCs/>
              </w:rPr>
              <w:t>1781,59</w:t>
            </w:r>
          </w:p>
        </w:tc>
        <w:tc>
          <w:tcPr>
            <w:tcW w:w="1560" w:type="dxa"/>
            <w:vAlign w:val="center"/>
          </w:tcPr>
          <w:p w14:paraId="024477A1" w14:textId="77777777" w:rsidR="006721E0" w:rsidRPr="006721E0" w:rsidRDefault="006721E0" w:rsidP="006721E0">
            <w:pPr>
              <w:tabs>
                <w:tab w:val="left" w:pos="0"/>
              </w:tabs>
              <w:jc w:val="center"/>
              <w:rPr>
                <w:bCs/>
              </w:rPr>
            </w:pPr>
            <w:r w:rsidRPr="006721E0">
              <w:rPr>
                <w:bCs/>
                <w:lang w:val="en-US"/>
              </w:rPr>
              <w:t>17</w:t>
            </w:r>
            <w:r w:rsidRPr="006721E0">
              <w:rPr>
                <w:bCs/>
              </w:rPr>
              <w:t>,</w:t>
            </w:r>
            <w:r w:rsidRPr="006721E0">
              <w:rPr>
                <w:bCs/>
                <w:lang w:val="en-US"/>
              </w:rPr>
              <w:t>79</w:t>
            </w:r>
          </w:p>
        </w:tc>
        <w:tc>
          <w:tcPr>
            <w:tcW w:w="1559" w:type="dxa"/>
            <w:vAlign w:val="center"/>
          </w:tcPr>
          <w:p w14:paraId="17AE084C" w14:textId="77777777" w:rsidR="006721E0" w:rsidRPr="006721E0" w:rsidRDefault="006721E0" w:rsidP="006721E0">
            <w:pPr>
              <w:tabs>
                <w:tab w:val="left" w:pos="0"/>
              </w:tabs>
              <w:jc w:val="center"/>
              <w:rPr>
                <w:bCs/>
              </w:rPr>
            </w:pPr>
            <w:r w:rsidRPr="006721E0">
              <w:rPr>
                <w:bCs/>
              </w:rPr>
              <w:t>19,14</w:t>
            </w:r>
          </w:p>
        </w:tc>
      </w:tr>
      <w:tr w:rsidR="006721E0" w:rsidRPr="006721E0" w14:paraId="6D98212C" w14:textId="77777777" w:rsidTr="00CC2B2E">
        <w:trPr>
          <w:trHeight w:val="114"/>
        </w:trPr>
        <w:tc>
          <w:tcPr>
            <w:tcW w:w="846" w:type="dxa"/>
            <w:vAlign w:val="center"/>
          </w:tcPr>
          <w:p w14:paraId="1558EE8B" w14:textId="77777777" w:rsidR="006721E0" w:rsidRPr="006721E0" w:rsidRDefault="006721E0" w:rsidP="006721E0">
            <w:pPr>
              <w:tabs>
                <w:tab w:val="left" w:pos="0"/>
              </w:tabs>
              <w:jc w:val="center"/>
              <w:rPr>
                <w:bCs/>
              </w:rPr>
            </w:pPr>
            <w:r w:rsidRPr="006721E0">
              <w:rPr>
                <w:bCs/>
              </w:rPr>
              <w:t>1.1.2</w:t>
            </w:r>
          </w:p>
        </w:tc>
        <w:tc>
          <w:tcPr>
            <w:tcW w:w="2835" w:type="dxa"/>
            <w:vAlign w:val="center"/>
          </w:tcPr>
          <w:p w14:paraId="0FC414AE" w14:textId="77777777" w:rsidR="006721E0" w:rsidRPr="006721E0" w:rsidRDefault="006721E0" w:rsidP="006721E0">
            <w:pPr>
              <w:tabs>
                <w:tab w:val="left" w:pos="0"/>
              </w:tabs>
              <w:rPr>
                <w:bCs/>
              </w:rPr>
            </w:pPr>
            <w:r w:rsidRPr="006721E0">
              <w:rPr>
                <w:lang w:eastAsia="en-US"/>
              </w:rPr>
              <w:t>без полотенцесушителей</w:t>
            </w:r>
          </w:p>
        </w:tc>
        <w:tc>
          <w:tcPr>
            <w:tcW w:w="1559" w:type="dxa"/>
            <w:vAlign w:val="center"/>
          </w:tcPr>
          <w:p w14:paraId="705A03F1" w14:textId="77777777" w:rsidR="006721E0" w:rsidRPr="006721E0" w:rsidRDefault="006721E0" w:rsidP="006721E0">
            <w:pPr>
              <w:tabs>
                <w:tab w:val="left" w:pos="0"/>
              </w:tabs>
              <w:jc w:val="center"/>
              <w:rPr>
                <w:bCs/>
              </w:rPr>
            </w:pPr>
            <w:r w:rsidRPr="006721E0">
              <w:rPr>
                <w:bCs/>
              </w:rPr>
              <w:t>1805,43</w:t>
            </w:r>
          </w:p>
        </w:tc>
        <w:tc>
          <w:tcPr>
            <w:tcW w:w="1559" w:type="dxa"/>
            <w:vAlign w:val="center"/>
          </w:tcPr>
          <w:p w14:paraId="48561F40" w14:textId="77777777" w:rsidR="006721E0" w:rsidRPr="006721E0" w:rsidRDefault="006721E0" w:rsidP="006721E0">
            <w:pPr>
              <w:tabs>
                <w:tab w:val="left" w:pos="0"/>
              </w:tabs>
              <w:jc w:val="center"/>
              <w:rPr>
                <w:bCs/>
              </w:rPr>
            </w:pPr>
            <w:r w:rsidRPr="006721E0">
              <w:rPr>
                <w:bCs/>
              </w:rPr>
              <w:t>1942,68</w:t>
            </w:r>
          </w:p>
        </w:tc>
        <w:tc>
          <w:tcPr>
            <w:tcW w:w="1560" w:type="dxa"/>
            <w:vAlign w:val="center"/>
          </w:tcPr>
          <w:p w14:paraId="2AF9A6E7" w14:textId="77777777" w:rsidR="006721E0" w:rsidRPr="006721E0" w:rsidRDefault="006721E0" w:rsidP="006721E0">
            <w:pPr>
              <w:tabs>
                <w:tab w:val="left" w:pos="0"/>
              </w:tabs>
              <w:jc w:val="center"/>
              <w:rPr>
                <w:bCs/>
              </w:rPr>
            </w:pPr>
            <w:r w:rsidRPr="006721E0">
              <w:rPr>
                <w:bCs/>
              </w:rPr>
              <w:t>17,79</w:t>
            </w:r>
          </w:p>
        </w:tc>
        <w:tc>
          <w:tcPr>
            <w:tcW w:w="1559" w:type="dxa"/>
            <w:vAlign w:val="center"/>
          </w:tcPr>
          <w:p w14:paraId="4684BECA" w14:textId="77777777" w:rsidR="006721E0" w:rsidRPr="006721E0" w:rsidRDefault="006721E0" w:rsidP="006721E0">
            <w:pPr>
              <w:tabs>
                <w:tab w:val="left" w:pos="0"/>
              </w:tabs>
              <w:jc w:val="center"/>
              <w:rPr>
                <w:bCs/>
              </w:rPr>
            </w:pPr>
            <w:r w:rsidRPr="006721E0">
              <w:rPr>
                <w:bCs/>
              </w:rPr>
              <w:t>19,14</w:t>
            </w:r>
          </w:p>
        </w:tc>
      </w:tr>
      <w:tr w:rsidR="006721E0" w:rsidRPr="006721E0" w14:paraId="7EFBBD59" w14:textId="77777777" w:rsidTr="00CC2B2E">
        <w:trPr>
          <w:trHeight w:val="114"/>
        </w:trPr>
        <w:tc>
          <w:tcPr>
            <w:tcW w:w="846" w:type="dxa"/>
            <w:vAlign w:val="center"/>
          </w:tcPr>
          <w:p w14:paraId="003D945E" w14:textId="77777777" w:rsidR="006721E0" w:rsidRPr="006721E0" w:rsidRDefault="006721E0" w:rsidP="006721E0">
            <w:pPr>
              <w:tabs>
                <w:tab w:val="left" w:pos="0"/>
              </w:tabs>
              <w:jc w:val="center"/>
              <w:rPr>
                <w:bCs/>
              </w:rPr>
            </w:pPr>
            <w:r w:rsidRPr="006721E0">
              <w:rPr>
                <w:bCs/>
              </w:rPr>
              <w:t>1.2</w:t>
            </w:r>
          </w:p>
        </w:tc>
        <w:tc>
          <w:tcPr>
            <w:tcW w:w="2835" w:type="dxa"/>
            <w:vAlign w:val="center"/>
          </w:tcPr>
          <w:p w14:paraId="55718588" w14:textId="77777777" w:rsidR="006721E0" w:rsidRPr="006721E0" w:rsidRDefault="006721E0" w:rsidP="006721E0">
            <w:pPr>
              <w:tabs>
                <w:tab w:val="left" w:pos="0"/>
              </w:tabs>
              <w:rPr>
                <w:bCs/>
              </w:rPr>
            </w:pPr>
            <w:r w:rsidRPr="006721E0">
              <w:rPr>
                <w:bCs/>
              </w:rPr>
              <w:t>С неизолированными стояками</w:t>
            </w:r>
          </w:p>
        </w:tc>
        <w:tc>
          <w:tcPr>
            <w:tcW w:w="3118" w:type="dxa"/>
            <w:gridSpan w:val="2"/>
            <w:vAlign w:val="center"/>
          </w:tcPr>
          <w:p w14:paraId="7F1C92C3" w14:textId="77777777" w:rsidR="006721E0" w:rsidRPr="006721E0" w:rsidRDefault="006721E0" w:rsidP="006721E0">
            <w:pPr>
              <w:tabs>
                <w:tab w:val="left" w:pos="0"/>
              </w:tabs>
              <w:jc w:val="center"/>
              <w:rPr>
                <w:bCs/>
              </w:rPr>
            </w:pPr>
            <w:r w:rsidRPr="006721E0">
              <w:rPr>
                <w:bCs/>
              </w:rPr>
              <w:t>ООО «Тепловая компания</w:t>
            </w:r>
            <w:proofErr w:type="gramStart"/>
            <w:r w:rsidRPr="006721E0">
              <w:rPr>
                <w:bCs/>
              </w:rPr>
              <w:t xml:space="preserve">»,   </w:t>
            </w:r>
            <w:proofErr w:type="gramEnd"/>
            <w:r w:rsidRPr="006721E0">
              <w:rPr>
                <w:bCs/>
              </w:rPr>
              <w:t xml:space="preserve">                    ИНН</w:t>
            </w:r>
            <w:r w:rsidRPr="006721E0">
              <w:rPr>
                <w:lang w:eastAsia="en-US"/>
              </w:rPr>
              <w:t xml:space="preserve"> </w:t>
            </w:r>
            <w:r w:rsidRPr="006721E0">
              <w:rPr>
                <w:bCs/>
              </w:rPr>
              <w:t>4205389843</w:t>
            </w:r>
          </w:p>
        </w:tc>
        <w:tc>
          <w:tcPr>
            <w:tcW w:w="3119" w:type="dxa"/>
            <w:gridSpan w:val="2"/>
            <w:vAlign w:val="center"/>
          </w:tcPr>
          <w:p w14:paraId="063741B3" w14:textId="77777777" w:rsidR="006721E0" w:rsidRPr="006721E0" w:rsidRDefault="006721E0" w:rsidP="006721E0">
            <w:pPr>
              <w:tabs>
                <w:tab w:val="left" w:pos="0"/>
              </w:tabs>
              <w:jc w:val="center"/>
              <w:rPr>
                <w:lang w:eastAsia="en-US"/>
              </w:rPr>
            </w:pPr>
            <w:r w:rsidRPr="006721E0">
              <w:rPr>
                <w:lang w:eastAsia="en-US"/>
              </w:rPr>
              <w:t xml:space="preserve">МКП МГО «Водоканал», </w:t>
            </w:r>
          </w:p>
          <w:p w14:paraId="10E01113" w14:textId="77777777" w:rsidR="006721E0" w:rsidRPr="006721E0" w:rsidRDefault="006721E0" w:rsidP="006721E0">
            <w:pPr>
              <w:tabs>
                <w:tab w:val="left" w:pos="0"/>
              </w:tabs>
              <w:jc w:val="center"/>
              <w:rPr>
                <w:bCs/>
              </w:rPr>
            </w:pPr>
            <w:r w:rsidRPr="006721E0">
              <w:rPr>
                <w:lang w:eastAsia="en-US"/>
              </w:rPr>
              <w:t>ИНН 4214040978</w:t>
            </w:r>
          </w:p>
        </w:tc>
      </w:tr>
      <w:tr w:rsidR="006721E0" w:rsidRPr="006721E0" w14:paraId="6D36CB15" w14:textId="77777777" w:rsidTr="00CC2B2E">
        <w:trPr>
          <w:trHeight w:val="114"/>
        </w:trPr>
        <w:tc>
          <w:tcPr>
            <w:tcW w:w="846" w:type="dxa"/>
            <w:vAlign w:val="center"/>
          </w:tcPr>
          <w:p w14:paraId="1A9BE90F" w14:textId="77777777" w:rsidR="006721E0" w:rsidRPr="006721E0" w:rsidRDefault="006721E0" w:rsidP="006721E0">
            <w:pPr>
              <w:tabs>
                <w:tab w:val="left" w:pos="0"/>
              </w:tabs>
              <w:jc w:val="center"/>
              <w:rPr>
                <w:bCs/>
              </w:rPr>
            </w:pPr>
            <w:r w:rsidRPr="006721E0">
              <w:rPr>
                <w:bCs/>
              </w:rPr>
              <w:t>1.2.1</w:t>
            </w:r>
          </w:p>
        </w:tc>
        <w:tc>
          <w:tcPr>
            <w:tcW w:w="2835" w:type="dxa"/>
            <w:vAlign w:val="center"/>
          </w:tcPr>
          <w:p w14:paraId="6A48A350" w14:textId="77777777" w:rsidR="006721E0" w:rsidRPr="006721E0" w:rsidRDefault="006721E0" w:rsidP="006721E0">
            <w:pPr>
              <w:tabs>
                <w:tab w:val="left" w:pos="0"/>
              </w:tabs>
              <w:rPr>
                <w:bCs/>
              </w:rPr>
            </w:pPr>
            <w:r w:rsidRPr="006721E0">
              <w:rPr>
                <w:lang w:eastAsia="en-US"/>
              </w:rPr>
              <w:t>с полотенцесушителями</w:t>
            </w:r>
          </w:p>
        </w:tc>
        <w:tc>
          <w:tcPr>
            <w:tcW w:w="1559" w:type="dxa"/>
            <w:vAlign w:val="center"/>
          </w:tcPr>
          <w:p w14:paraId="7FAE1D1C" w14:textId="77777777" w:rsidR="006721E0" w:rsidRPr="006721E0" w:rsidRDefault="006721E0" w:rsidP="006721E0">
            <w:pPr>
              <w:tabs>
                <w:tab w:val="left" w:pos="0"/>
              </w:tabs>
              <w:jc w:val="center"/>
              <w:rPr>
                <w:bCs/>
              </w:rPr>
            </w:pPr>
            <w:r w:rsidRPr="006721E0">
              <w:rPr>
                <w:bCs/>
              </w:rPr>
              <w:t>1528,94</w:t>
            </w:r>
          </w:p>
        </w:tc>
        <w:tc>
          <w:tcPr>
            <w:tcW w:w="1559" w:type="dxa"/>
            <w:vAlign w:val="center"/>
          </w:tcPr>
          <w:p w14:paraId="559FAE56" w14:textId="77777777" w:rsidR="006721E0" w:rsidRPr="006721E0" w:rsidRDefault="006721E0" w:rsidP="006721E0">
            <w:pPr>
              <w:tabs>
                <w:tab w:val="left" w:pos="0"/>
              </w:tabs>
              <w:jc w:val="center"/>
              <w:rPr>
                <w:bCs/>
              </w:rPr>
            </w:pPr>
            <w:r w:rsidRPr="006721E0">
              <w:rPr>
                <w:bCs/>
              </w:rPr>
              <w:t>1645,18</w:t>
            </w:r>
          </w:p>
        </w:tc>
        <w:tc>
          <w:tcPr>
            <w:tcW w:w="1560" w:type="dxa"/>
            <w:vAlign w:val="center"/>
          </w:tcPr>
          <w:p w14:paraId="69EFFA1F" w14:textId="77777777" w:rsidR="006721E0" w:rsidRPr="006721E0" w:rsidRDefault="006721E0" w:rsidP="006721E0">
            <w:pPr>
              <w:tabs>
                <w:tab w:val="left" w:pos="0"/>
              </w:tabs>
              <w:jc w:val="center"/>
              <w:rPr>
                <w:bCs/>
              </w:rPr>
            </w:pPr>
            <w:r w:rsidRPr="006721E0">
              <w:rPr>
                <w:bCs/>
              </w:rPr>
              <w:t>17,79</w:t>
            </w:r>
          </w:p>
        </w:tc>
        <w:tc>
          <w:tcPr>
            <w:tcW w:w="1559" w:type="dxa"/>
            <w:vAlign w:val="center"/>
          </w:tcPr>
          <w:p w14:paraId="365B7225" w14:textId="77777777" w:rsidR="006721E0" w:rsidRPr="006721E0" w:rsidRDefault="006721E0" w:rsidP="006721E0">
            <w:pPr>
              <w:tabs>
                <w:tab w:val="left" w:pos="0"/>
              </w:tabs>
              <w:jc w:val="center"/>
              <w:rPr>
                <w:bCs/>
              </w:rPr>
            </w:pPr>
            <w:r w:rsidRPr="006721E0">
              <w:rPr>
                <w:bCs/>
              </w:rPr>
              <w:t>19,14</w:t>
            </w:r>
          </w:p>
        </w:tc>
      </w:tr>
      <w:tr w:rsidR="006721E0" w:rsidRPr="006721E0" w14:paraId="115DB8D7" w14:textId="77777777" w:rsidTr="00CC2B2E">
        <w:trPr>
          <w:trHeight w:val="114"/>
        </w:trPr>
        <w:tc>
          <w:tcPr>
            <w:tcW w:w="846" w:type="dxa"/>
            <w:vAlign w:val="center"/>
          </w:tcPr>
          <w:p w14:paraId="6A19D611" w14:textId="77777777" w:rsidR="006721E0" w:rsidRPr="006721E0" w:rsidRDefault="006721E0" w:rsidP="006721E0">
            <w:pPr>
              <w:tabs>
                <w:tab w:val="left" w:pos="0"/>
              </w:tabs>
              <w:jc w:val="center"/>
              <w:rPr>
                <w:bCs/>
              </w:rPr>
            </w:pPr>
            <w:r w:rsidRPr="006721E0">
              <w:rPr>
                <w:bCs/>
              </w:rPr>
              <w:t>1.2.2</w:t>
            </w:r>
          </w:p>
        </w:tc>
        <w:tc>
          <w:tcPr>
            <w:tcW w:w="2835" w:type="dxa"/>
            <w:vAlign w:val="center"/>
          </w:tcPr>
          <w:p w14:paraId="7C364AAD" w14:textId="77777777" w:rsidR="006721E0" w:rsidRPr="006721E0" w:rsidRDefault="006721E0" w:rsidP="006721E0">
            <w:pPr>
              <w:tabs>
                <w:tab w:val="left" w:pos="0"/>
              </w:tabs>
              <w:rPr>
                <w:bCs/>
              </w:rPr>
            </w:pPr>
            <w:r w:rsidRPr="006721E0">
              <w:rPr>
                <w:lang w:eastAsia="en-US"/>
              </w:rPr>
              <w:t>без полотенцесушителей</w:t>
            </w:r>
          </w:p>
        </w:tc>
        <w:tc>
          <w:tcPr>
            <w:tcW w:w="1559" w:type="dxa"/>
            <w:vAlign w:val="center"/>
          </w:tcPr>
          <w:p w14:paraId="49DBBC64" w14:textId="77777777" w:rsidR="006721E0" w:rsidRPr="006721E0" w:rsidRDefault="006721E0" w:rsidP="006721E0">
            <w:pPr>
              <w:tabs>
                <w:tab w:val="left" w:pos="0"/>
              </w:tabs>
              <w:jc w:val="center"/>
              <w:rPr>
                <w:bCs/>
              </w:rPr>
            </w:pPr>
            <w:r w:rsidRPr="006721E0">
              <w:rPr>
                <w:bCs/>
              </w:rPr>
              <w:t>1669,57</w:t>
            </w:r>
          </w:p>
        </w:tc>
        <w:tc>
          <w:tcPr>
            <w:tcW w:w="1559" w:type="dxa"/>
            <w:vAlign w:val="center"/>
          </w:tcPr>
          <w:p w14:paraId="0DD737C0" w14:textId="77777777" w:rsidR="006721E0" w:rsidRPr="006721E0" w:rsidRDefault="006721E0" w:rsidP="006721E0">
            <w:pPr>
              <w:tabs>
                <w:tab w:val="left" w:pos="0"/>
              </w:tabs>
              <w:jc w:val="center"/>
              <w:rPr>
                <w:bCs/>
              </w:rPr>
            </w:pPr>
            <w:r w:rsidRPr="006721E0">
              <w:rPr>
                <w:bCs/>
              </w:rPr>
              <w:t>1796,49</w:t>
            </w:r>
          </w:p>
        </w:tc>
        <w:tc>
          <w:tcPr>
            <w:tcW w:w="1560" w:type="dxa"/>
            <w:vAlign w:val="center"/>
          </w:tcPr>
          <w:p w14:paraId="1482780D" w14:textId="77777777" w:rsidR="006721E0" w:rsidRPr="006721E0" w:rsidRDefault="006721E0" w:rsidP="006721E0">
            <w:pPr>
              <w:tabs>
                <w:tab w:val="left" w:pos="0"/>
              </w:tabs>
              <w:jc w:val="center"/>
              <w:rPr>
                <w:bCs/>
              </w:rPr>
            </w:pPr>
            <w:r w:rsidRPr="006721E0">
              <w:rPr>
                <w:bCs/>
              </w:rPr>
              <w:t>17,79</w:t>
            </w:r>
          </w:p>
        </w:tc>
        <w:tc>
          <w:tcPr>
            <w:tcW w:w="1559" w:type="dxa"/>
            <w:vAlign w:val="center"/>
          </w:tcPr>
          <w:p w14:paraId="6C444025" w14:textId="77777777" w:rsidR="006721E0" w:rsidRPr="006721E0" w:rsidRDefault="006721E0" w:rsidP="006721E0">
            <w:pPr>
              <w:tabs>
                <w:tab w:val="left" w:pos="0"/>
              </w:tabs>
              <w:jc w:val="center"/>
              <w:rPr>
                <w:bCs/>
              </w:rPr>
            </w:pPr>
            <w:r w:rsidRPr="006721E0">
              <w:rPr>
                <w:bCs/>
              </w:rPr>
              <w:t>19,14</w:t>
            </w:r>
          </w:p>
        </w:tc>
      </w:tr>
      <w:tr w:rsidR="006721E0" w:rsidRPr="006721E0" w14:paraId="41E36FDE" w14:textId="77777777" w:rsidTr="00CC2B2E">
        <w:trPr>
          <w:trHeight w:val="565"/>
        </w:trPr>
        <w:tc>
          <w:tcPr>
            <w:tcW w:w="9918" w:type="dxa"/>
            <w:gridSpan w:val="6"/>
            <w:vAlign w:val="center"/>
          </w:tcPr>
          <w:p w14:paraId="5388CB13" w14:textId="77777777" w:rsidR="006721E0" w:rsidRPr="006721E0" w:rsidRDefault="006721E0" w:rsidP="006721E0">
            <w:pPr>
              <w:tabs>
                <w:tab w:val="left" w:pos="0"/>
              </w:tabs>
              <w:jc w:val="center"/>
              <w:rPr>
                <w:bCs/>
                <w:highlight w:val="yellow"/>
              </w:rPr>
            </w:pPr>
            <w:r w:rsidRPr="006721E0">
              <w:rPr>
                <w:lang w:eastAsia="en-US"/>
              </w:rPr>
              <w:t>2. Горячая вода, реализуемая свыше норматива потребления</w:t>
            </w:r>
          </w:p>
        </w:tc>
      </w:tr>
      <w:tr w:rsidR="006721E0" w:rsidRPr="006721E0" w14:paraId="6222BFF0" w14:textId="77777777" w:rsidTr="00CC2B2E">
        <w:trPr>
          <w:trHeight w:val="114"/>
        </w:trPr>
        <w:tc>
          <w:tcPr>
            <w:tcW w:w="846" w:type="dxa"/>
            <w:vAlign w:val="center"/>
          </w:tcPr>
          <w:p w14:paraId="4D477AEE" w14:textId="77777777" w:rsidR="006721E0" w:rsidRPr="006721E0" w:rsidRDefault="006721E0" w:rsidP="006721E0">
            <w:pPr>
              <w:tabs>
                <w:tab w:val="left" w:pos="0"/>
              </w:tabs>
              <w:jc w:val="center"/>
              <w:rPr>
                <w:bCs/>
              </w:rPr>
            </w:pPr>
            <w:r w:rsidRPr="006721E0">
              <w:rPr>
                <w:bCs/>
              </w:rPr>
              <w:t>2.1</w:t>
            </w:r>
          </w:p>
        </w:tc>
        <w:tc>
          <w:tcPr>
            <w:tcW w:w="2835" w:type="dxa"/>
            <w:vAlign w:val="center"/>
          </w:tcPr>
          <w:p w14:paraId="4A43C9C9" w14:textId="77777777" w:rsidR="006721E0" w:rsidRPr="006721E0" w:rsidRDefault="006721E0" w:rsidP="006721E0">
            <w:pPr>
              <w:tabs>
                <w:tab w:val="left" w:pos="0"/>
              </w:tabs>
              <w:rPr>
                <w:lang w:eastAsia="en-US"/>
              </w:rPr>
            </w:pPr>
            <w:r w:rsidRPr="006721E0">
              <w:rPr>
                <w:bCs/>
              </w:rPr>
              <w:t>С изолированными стояками</w:t>
            </w:r>
          </w:p>
        </w:tc>
        <w:tc>
          <w:tcPr>
            <w:tcW w:w="3118" w:type="dxa"/>
            <w:gridSpan w:val="2"/>
            <w:vAlign w:val="center"/>
          </w:tcPr>
          <w:p w14:paraId="25A10F3E" w14:textId="77777777" w:rsidR="006721E0" w:rsidRPr="006721E0" w:rsidRDefault="006721E0" w:rsidP="006721E0">
            <w:pPr>
              <w:tabs>
                <w:tab w:val="left" w:pos="0"/>
              </w:tabs>
              <w:jc w:val="center"/>
              <w:rPr>
                <w:bCs/>
                <w:highlight w:val="yellow"/>
              </w:rPr>
            </w:pPr>
            <w:bookmarkStart w:id="33" w:name="_Hlk164254399"/>
            <w:r w:rsidRPr="006721E0">
              <w:rPr>
                <w:bCs/>
              </w:rPr>
              <w:t>ООО «Тепловая компания</w:t>
            </w:r>
            <w:proofErr w:type="gramStart"/>
            <w:r w:rsidRPr="006721E0">
              <w:rPr>
                <w:bCs/>
              </w:rPr>
              <w:t xml:space="preserve">»,   </w:t>
            </w:r>
            <w:proofErr w:type="gramEnd"/>
            <w:r w:rsidRPr="006721E0">
              <w:rPr>
                <w:bCs/>
              </w:rPr>
              <w:t xml:space="preserve">                    ИНН</w:t>
            </w:r>
            <w:r w:rsidRPr="006721E0">
              <w:rPr>
                <w:lang w:eastAsia="en-US"/>
              </w:rPr>
              <w:t xml:space="preserve"> </w:t>
            </w:r>
            <w:r w:rsidRPr="006721E0">
              <w:rPr>
                <w:bCs/>
              </w:rPr>
              <w:t>4205389843</w:t>
            </w:r>
            <w:bookmarkEnd w:id="33"/>
          </w:p>
        </w:tc>
        <w:tc>
          <w:tcPr>
            <w:tcW w:w="3119" w:type="dxa"/>
            <w:gridSpan w:val="2"/>
            <w:vAlign w:val="center"/>
          </w:tcPr>
          <w:p w14:paraId="2ED29497" w14:textId="77777777" w:rsidR="006721E0" w:rsidRPr="006721E0" w:rsidRDefault="006721E0" w:rsidP="006721E0">
            <w:pPr>
              <w:tabs>
                <w:tab w:val="left" w:pos="0"/>
              </w:tabs>
              <w:jc w:val="center"/>
              <w:rPr>
                <w:lang w:eastAsia="en-US"/>
              </w:rPr>
            </w:pPr>
            <w:r w:rsidRPr="006721E0">
              <w:rPr>
                <w:lang w:eastAsia="en-US"/>
              </w:rPr>
              <w:t xml:space="preserve">МКП МГО «Водоканал», </w:t>
            </w:r>
          </w:p>
          <w:p w14:paraId="5F9B413E" w14:textId="77777777" w:rsidR="006721E0" w:rsidRPr="006721E0" w:rsidRDefault="006721E0" w:rsidP="006721E0">
            <w:pPr>
              <w:tabs>
                <w:tab w:val="left" w:pos="0"/>
              </w:tabs>
              <w:jc w:val="center"/>
              <w:rPr>
                <w:bCs/>
                <w:highlight w:val="yellow"/>
              </w:rPr>
            </w:pPr>
            <w:r w:rsidRPr="006721E0">
              <w:rPr>
                <w:lang w:eastAsia="en-US"/>
              </w:rPr>
              <w:t>ИНН 4214040978</w:t>
            </w:r>
          </w:p>
        </w:tc>
      </w:tr>
      <w:tr w:rsidR="006721E0" w:rsidRPr="006721E0" w14:paraId="251837B3" w14:textId="77777777" w:rsidTr="00CC2B2E">
        <w:trPr>
          <w:trHeight w:val="114"/>
        </w:trPr>
        <w:tc>
          <w:tcPr>
            <w:tcW w:w="846" w:type="dxa"/>
            <w:vAlign w:val="center"/>
          </w:tcPr>
          <w:p w14:paraId="6A2A40E9" w14:textId="77777777" w:rsidR="006721E0" w:rsidRPr="006721E0" w:rsidRDefault="006721E0" w:rsidP="006721E0">
            <w:pPr>
              <w:tabs>
                <w:tab w:val="left" w:pos="0"/>
              </w:tabs>
              <w:jc w:val="center"/>
              <w:rPr>
                <w:bCs/>
              </w:rPr>
            </w:pPr>
            <w:r w:rsidRPr="006721E0">
              <w:rPr>
                <w:bCs/>
              </w:rPr>
              <w:t>2.1.1</w:t>
            </w:r>
          </w:p>
        </w:tc>
        <w:tc>
          <w:tcPr>
            <w:tcW w:w="2835" w:type="dxa"/>
            <w:vAlign w:val="center"/>
          </w:tcPr>
          <w:p w14:paraId="72092BF8" w14:textId="77777777" w:rsidR="006721E0" w:rsidRPr="006721E0" w:rsidRDefault="006721E0" w:rsidP="006721E0">
            <w:pPr>
              <w:tabs>
                <w:tab w:val="left" w:pos="0"/>
              </w:tabs>
              <w:rPr>
                <w:lang w:eastAsia="en-US"/>
              </w:rPr>
            </w:pPr>
            <w:r w:rsidRPr="006721E0">
              <w:rPr>
                <w:bCs/>
              </w:rPr>
              <w:t>с полотенцесушителями</w:t>
            </w:r>
          </w:p>
        </w:tc>
        <w:tc>
          <w:tcPr>
            <w:tcW w:w="1559" w:type="dxa"/>
            <w:vAlign w:val="center"/>
          </w:tcPr>
          <w:p w14:paraId="64E8B690" w14:textId="77777777" w:rsidR="006721E0" w:rsidRPr="006721E0" w:rsidRDefault="006721E0" w:rsidP="006721E0">
            <w:pPr>
              <w:tabs>
                <w:tab w:val="left" w:pos="0"/>
              </w:tabs>
              <w:jc w:val="center"/>
              <w:rPr>
                <w:bCs/>
              </w:rPr>
            </w:pPr>
            <w:r w:rsidRPr="006721E0">
              <w:rPr>
                <w:bCs/>
              </w:rPr>
              <w:t>1839,30</w:t>
            </w:r>
          </w:p>
        </w:tc>
        <w:tc>
          <w:tcPr>
            <w:tcW w:w="1559" w:type="dxa"/>
            <w:vAlign w:val="center"/>
          </w:tcPr>
          <w:p w14:paraId="4EB09AB0" w14:textId="77777777" w:rsidR="006721E0" w:rsidRPr="006721E0" w:rsidRDefault="006721E0" w:rsidP="006721E0">
            <w:pPr>
              <w:tabs>
                <w:tab w:val="left" w:pos="0"/>
              </w:tabs>
              <w:jc w:val="center"/>
              <w:rPr>
                <w:bCs/>
              </w:rPr>
            </w:pPr>
            <w:r w:rsidRPr="006721E0">
              <w:rPr>
                <w:bCs/>
              </w:rPr>
              <w:t>1975,79</w:t>
            </w:r>
          </w:p>
        </w:tc>
        <w:tc>
          <w:tcPr>
            <w:tcW w:w="1560" w:type="dxa"/>
            <w:vAlign w:val="center"/>
          </w:tcPr>
          <w:p w14:paraId="682B2CC0" w14:textId="77777777" w:rsidR="006721E0" w:rsidRPr="006721E0" w:rsidRDefault="006721E0" w:rsidP="006721E0">
            <w:pPr>
              <w:tabs>
                <w:tab w:val="left" w:pos="0"/>
              </w:tabs>
              <w:jc w:val="center"/>
              <w:rPr>
                <w:bCs/>
              </w:rPr>
            </w:pPr>
            <w:r w:rsidRPr="006721E0">
              <w:rPr>
                <w:bCs/>
              </w:rPr>
              <w:t>19,78</w:t>
            </w:r>
          </w:p>
        </w:tc>
        <w:tc>
          <w:tcPr>
            <w:tcW w:w="1559" w:type="dxa"/>
            <w:vAlign w:val="center"/>
          </w:tcPr>
          <w:p w14:paraId="5B60A148" w14:textId="77777777" w:rsidR="006721E0" w:rsidRPr="006721E0" w:rsidRDefault="006721E0" w:rsidP="006721E0">
            <w:pPr>
              <w:tabs>
                <w:tab w:val="left" w:pos="0"/>
              </w:tabs>
              <w:jc w:val="center"/>
              <w:rPr>
                <w:bCs/>
              </w:rPr>
            </w:pPr>
            <w:r w:rsidRPr="006721E0">
              <w:rPr>
                <w:bCs/>
              </w:rPr>
              <w:t>21,28</w:t>
            </w:r>
          </w:p>
        </w:tc>
      </w:tr>
      <w:tr w:rsidR="006721E0" w:rsidRPr="006721E0" w14:paraId="61B6F2AD" w14:textId="77777777" w:rsidTr="00CC2B2E">
        <w:trPr>
          <w:trHeight w:val="114"/>
        </w:trPr>
        <w:tc>
          <w:tcPr>
            <w:tcW w:w="846" w:type="dxa"/>
            <w:vAlign w:val="center"/>
          </w:tcPr>
          <w:p w14:paraId="2D1DA120" w14:textId="77777777" w:rsidR="006721E0" w:rsidRPr="006721E0" w:rsidRDefault="006721E0" w:rsidP="006721E0">
            <w:pPr>
              <w:tabs>
                <w:tab w:val="left" w:pos="0"/>
              </w:tabs>
              <w:jc w:val="center"/>
              <w:rPr>
                <w:bCs/>
              </w:rPr>
            </w:pPr>
            <w:r w:rsidRPr="006721E0">
              <w:rPr>
                <w:bCs/>
              </w:rPr>
              <w:t>2.1.2</w:t>
            </w:r>
          </w:p>
        </w:tc>
        <w:tc>
          <w:tcPr>
            <w:tcW w:w="2835" w:type="dxa"/>
            <w:vAlign w:val="center"/>
          </w:tcPr>
          <w:p w14:paraId="64BB0CF5" w14:textId="77777777" w:rsidR="006721E0" w:rsidRPr="006721E0" w:rsidRDefault="006721E0" w:rsidP="006721E0">
            <w:pPr>
              <w:tabs>
                <w:tab w:val="left" w:pos="0"/>
              </w:tabs>
              <w:rPr>
                <w:lang w:eastAsia="en-US"/>
              </w:rPr>
            </w:pPr>
            <w:r w:rsidRPr="006721E0">
              <w:rPr>
                <w:lang w:eastAsia="en-US"/>
              </w:rPr>
              <w:t>без полотенцесушителей</w:t>
            </w:r>
          </w:p>
        </w:tc>
        <w:tc>
          <w:tcPr>
            <w:tcW w:w="1559" w:type="dxa"/>
            <w:vAlign w:val="center"/>
          </w:tcPr>
          <w:p w14:paraId="76ED0604" w14:textId="77777777" w:rsidR="006721E0" w:rsidRPr="006721E0" w:rsidRDefault="006721E0" w:rsidP="006721E0">
            <w:pPr>
              <w:tabs>
                <w:tab w:val="left" w:pos="0"/>
              </w:tabs>
              <w:jc w:val="center"/>
              <w:rPr>
                <w:bCs/>
              </w:rPr>
            </w:pPr>
            <w:r w:rsidRPr="006721E0">
              <w:rPr>
                <w:bCs/>
              </w:rPr>
              <w:t>2005,61</w:t>
            </w:r>
          </w:p>
        </w:tc>
        <w:tc>
          <w:tcPr>
            <w:tcW w:w="1559" w:type="dxa"/>
            <w:vAlign w:val="center"/>
          </w:tcPr>
          <w:p w14:paraId="7E0CC0AF" w14:textId="77777777" w:rsidR="006721E0" w:rsidRPr="006721E0" w:rsidRDefault="006721E0" w:rsidP="006721E0">
            <w:pPr>
              <w:tabs>
                <w:tab w:val="left" w:pos="0"/>
              </w:tabs>
              <w:jc w:val="center"/>
              <w:rPr>
                <w:bCs/>
              </w:rPr>
            </w:pPr>
            <w:r w:rsidRPr="006721E0">
              <w:rPr>
                <w:bCs/>
              </w:rPr>
              <w:t>2154,43</w:t>
            </w:r>
          </w:p>
        </w:tc>
        <w:tc>
          <w:tcPr>
            <w:tcW w:w="1560" w:type="dxa"/>
            <w:vAlign w:val="center"/>
          </w:tcPr>
          <w:p w14:paraId="4A48F5E1" w14:textId="77777777" w:rsidR="006721E0" w:rsidRPr="006721E0" w:rsidRDefault="006721E0" w:rsidP="006721E0">
            <w:pPr>
              <w:tabs>
                <w:tab w:val="left" w:pos="0"/>
              </w:tabs>
              <w:jc w:val="center"/>
              <w:rPr>
                <w:bCs/>
              </w:rPr>
            </w:pPr>
            <w:r w:rsidRPr="006721E0">
              <w:rPr>
                <w:bCs/>
              </w:rPr>
              <w:t>19,78</w:t>
            </w:r>
          </w:p>
        </w:tc>
        <w:tc>
          <w:tcPr>
            <w:tcW w:w="1559" w:type="dxa"/>
            <w:vAlign w:val="center"/>
          </w:tcPr>
          <w:p w14:paraId="6C0D9FC3" w14:textId="77777777" w:rsidR="006721E0" w:rsidRPr="006721E0" w:rsidRDefault="006721E0" w:rsidP="006721E0">
            <w:pPr>
              <w:tabs>
                <w:tab w:val="left" w:pos="0"/>
              </w:tabs>
              <w:jc w:val="center"/>
              <w:rPr>
                <w:bCs/>
              </w:rPr>
            </w:pPr>
            <w:r w:rsidRPr="006721E0">
              <w:rPr>
                <w:bCs/>
              </w:rPr>
              <w:t>21,28</w:t>
            </w:r>
          </w:p>
        </w:tc>
      </w:tr>
      <w:tr w:rsidR="006721E0" w:rsidRPr="006721E0" w14:paraId="10DC47D4" w14:textId="77777777" w:rsidTr="00CC2B2E">
        <w:trPr>
          <w:trHeight w:val="114"/>
        </w:trPr>
        <w:tc>
          <w:tcPr>
            <w:tcW w:w="846" w:type="dxa"/>
            <w:vAlign w:val="center"/>
          </w:tcPr>
          <w:p w14:paraId="4288B3FC" w14:textId="77777777" w:rsidR="006721E0" w:rsidRPr="006721E0" w:rsidRDefault="006721E0" w:rsidP="006721E0">
            <w:pPr>
              <w:tabs>
                <w:tab w:val="left" w:pos="0"/>
              </w:tabs>
              <w:jc w:val="center"/>
              <w:rPr>
                <w:bCs/>
              </w:rPr>
            </w:pPr>
            <w:r w:rsidRPr="006721E0">
              <w:rPr>
                <w:bCs/>
              </w:rPr>
              <w:t>2.2</w:t>
            </w:r>
          </w:p>
        </w:tc>
        <w:tc>
          <w:tcPr>
            <w:tcW w:w="2835" w:type="dxa"/>
            <w:vAlign w:val="center"/>
          </w:tcPr>
          <w:p w14:paraId="116D9BEC" w14:textId="77777777" w:rsidR="006721E0" w:rsidRPr="006721E0" w:rsidRDefault="006721E0" w:rsidP="006721E0">
            <w:pPr>
              <w:tabs>
                <w:tab w:val="left" w:pos="0"/>
              </w:tabs>
              <w:rPr>
                <w:lang w:eastAsia="en-US"/>
              </w:rPr>
            </w:pPr>
            <w:r w:rsidRPr="006721E0">
              <w:rPr>
                <w:bCs/>
              </w:rPr>
              <w:t>С неизолированными стояками</w:t>
            </w:r>
          </w:p>
        </w:tc>
        <w:tc>
          <w:tcPr>
            <w:tcW w:w="3118" w:type="dxa"/>
            <w:gridSpan w:val="2"/>
            <w:vAlign w:val="center"/>
          </w:tcPr>
          <w:p w14:paraId="35036A40" w14:textId="77777777" w:rsidR="006721E0" w:rsidRPr="006721E0" w:rsidRDefault="006721E0" w:rsidP="006721E0">
            <w:pPr>
              <w:tabs>
                <w:tab w:val="left" w:pos="0"/>
              </w:tabs>
              <w:jc w:val="center"/>
              <w:rPr>
                <w:bCs/>
              </w:rPr>
            </w:pPr>
            <w:r w:rsidRPr="006721E0">
              <w:rPr>
                <w:bCs/>
              </w:rPr>
              <w:t>ООО «Тепловая компания</w:t>
            </w:r>
            <w:proofErr w:type="gramStart"/>
            <w:r w:rsidRPr="006721E0">
              <w:rPr>
                <w:bCs/>
              </w:rPr>
              <w:t xml:space="preserve">»,   </w:t>
            </w:r>
            <w:proofErr w:type="gramEnd"/>
            <w:r w:rsidRPr="006721E0">
              <w:rPr>
                <w:bCs/>
              </w:rPr>
              <w:t xml:space="preserve">                    ИНН</w:t>
            </w:r>
            <w:r w:rsidRPr="006721E0">
              <w:rPr>
                <w:lang w:eastAsia="en-US"/>
              </w:rPr>
              <w:t xml:space="preserve"> </w:t>
            </w:r>
            <w:r w:rsidRPr="006721E0">
              <w:rPr>
                <w:bCs/>
              </w:rPr>
              <w:t>4205389843</w:t>
            </w:r>
          </w:p>
        </w:tc>
        <w:tc>
          <w:tcPr>
            <w:tcW w:w="3119" w:type="dxa"/>
            <w:gridSpan w:val="2"/>
            <w:vAlign w:val="center"/>
          </w:tcPr>
          <w:p w14:paraId="5F0FF7F5" w14:textId="77777777" w:rsidR="006721E0" w:rsidRPr="006721E0" w:rsidRDefault="006721E0" w:rsidP="006721E0">
            <w:pPr>
              <w:tabs>
                <w:tab w:val="left" w:pos="0"/>
              </w:tabs>
              <w:jc w:val="center"/>
              <w:rPr>
                <w:lang w:eastAsia="en-US"/>
              </w:rPr>
            </w:pPr>
            <w:r w:rsidRPr="006721E0">
              <w:rPr>
                <w:lang w:eastAsia="en-US"/>
              </w:rPr>
              <w:t xml:space="preserve">МКП МГО «Водоканал», </w:t>
            </w:r>
          </w:p>
          <w:p w14:paraId="02A862A0" w14:textId="77777777" w:rsidR="006721E0" w:rsidRPr="006721E0" w:rsidRDefault="006721E0" w:rsidP="006721E0">
            <w:pPr>
              <w:tabs>
                <w:tab w:val="left" w:pos="0"/>
              </w:tabs>
              <w:jc w:val="center"/>
              <w:rPr>
                <w:bCs/>
                <w:highlight w:val="yellow"/>
              </w:rPr>
            </w:pPr>
            <w:r w:rsidRPr="006721E0">
              <w:rPr>
                <w:lang w:eastAsia="en-US"/>
              </w:rPr>
              <w:t>ИНН 4214040978</w:t>
            </w:r>
          </w:p>
        </w:tc>
      </w:tr>
      <w:tr w:rsidR="006721E0" w:rsidRPr="006721E0" w14:paraId="6AD8FDA8" w14:textId="77777777" w:rsidTr="00CC2B2E">
        <w:trPr>
          <w:trHeight w:val="114"/>
        </w:trPr>
        <w:tc>
          <w:tcPr>
            <w:tcW w:w="846" w:type="dxa"/>
            <w:vAlign w:val="center"/>
          </w:tcPr>
          <w:p w14:paraId="6DBC503B" w14:textId="77777777" w:rsidR="006721E0" w:rsidRPr="006721E0" w:rsidRDefault="006721E0" w:rsidP="006721E0">
            <w:pPr>
              <w:tabs>
                <w:tab w:val="left" w:pos="0"/>
              </w:tabs>
              <w:jc w:val="center"/>
              <w:rPr>
                <w:bCs/>
              </w:rPr>
            </w:pPr>
            <w:r w:rsidRPr="006721E0">
              <w:rPr>
                <w:bCs/>
              </w:rPr>
              <w:t>2.2.1</w:t>
            </w:r>
          </w:p>
        </w:tc>
        <w:tc>
          <w:tcPr>
            <w:tcW w:w="2835" w:type="dxa"/>
            <w:vAlign w:val="center"/>
          </w:tcPr>
          <w:p w14:paraId="6C5ECB76" w14:textId="77777777" w:rsidR="006721E0" w:rsidRPr="006721E0" w:rsidRDefault="006721E0" w:rsidP="006721E0">
            <w:pPr>
              <w:tabs>
                <w:tab w:val="left" w:pos="0"/>
              </w:tabs>
              <w:rPr>
                <w:lang w:eastAsia="en-US"/>
              </w:rPr>
            </w:pPr>
            <w:r w:rsidRPr="006721E0">
              <w:rPr>
                <w:lang w:eastAsia="en-US"/>
              </w:rPr>
              <w:t>с полотенцесушителями</w:t>
            </w:r>
          </w:p>
        </w:tc>
        <w:tc>
          <w:tcPr>
            <w:tcW w:w="1559" w:type="dxa"/>
            <w:vAlign w:val="center"/>
          </w:tcPr>
          <w:p w14:paraId="0BB05A97" w14:textId="77777777" w:rsidR="006721E0" w:rsidRPr="006721E0" w:rsidRDefault="006721E0" w:rsidP="006721E0">
            <w:pPr>
              <w:tabs>
                <w:tab w:val="left" w:pos="0"/>
              </w:tabs>
              <w:jc w:val="center"/>
              <w:rPr>
                <w:bCs/>
              </w:rPr>
            </w:pPr>
            <w:r w:rsidRPr="006721E0">
              <w:rPr>
                <w:bCs/>
              </w:rPr>
              <w:t>1698,47</w:t>
            </w:r>
          </w:p>
        </w:tc>
        <w:tc>
          <w:tcPr>
            <w:tcW w:w="1559" w:type="dxa"/>
            <w:vAlign w:val="center"/>
          </w:tcPr>
          <w:p w14:paraId="07901BEA" w14:textId="77777777" w:rsidR="006721E0" w:rsidRPr="006721E0" w:rsidRDefault="006721E0" w:rsidP="006721E0">
            <w:pPr>
              <w:tabs>
                <w:tab w:val="left" w:pos="0"/>
              </w:tabs>
              <w:jc w:val="center"/>
              <w:rPr>
                <w:bCs/>
              </w:rPr>
            </w:pPr>
            <w:r w:rsidRPr="006721E0">
              <w:rPr>
                <w:bCs/>
              </w:rPr>
              <w:t>1824,50</w:t>
            </w:r>
          </w:p>
        </w:tc>
        <w:tc>
          <w:tcPr>
            <w:tcW w:w="1560" w:type="dxa"/>
            <w:vAlign w:val="center"/>
          </w:tcPr>
          <w:p w14:paraId="3E8B974E" w14:textId="77777777" w:rsidR="006721E0" w:rsidRPr="006721E0" w:rsidRDefault="006721E0" w:rsidP="006721E0">
            <w:pPr>
              <w:tabs>
                <w:tab w:val="left" w:pos="0"/>
              </w:tabs>
              <w:jc w:val="center"/>
              <w:rPr>
                <w:bCs/>
              </w:rPr>
            </w:pPr>
            <w:r w:rsidRPr="006721E0">
              <w:rPr>
                <w:bCs/>
              </w:rPr>
              <w:t>19,78</w:t>
            </w:r>
          </w:p>
        </w:tc>
        <w:tc>
          <w:tcPr>
            <w:tcW w:w="1559" w:type="dxa"/>
            <w:vAlign w:val="center"/>
          </w:tcPr>
          <w:p w14:paraId="0C386720" w14:textId="77777777" w:rsidR="006721E0" w:rsidRPr="006721E0" w:rsidRDefault="006721E0" w:rsidP="006721E0">
            <w:pPr>
              <w:tabs>
                <w:tab w:val="left" w:pos="0"/>
              </w:tabs>
              <w:jc w:val="center"/>
              <w:rPr>
                <w:bCs/>
              </w:rPr>
            </w:pPr>
            <w:r w:rsidRPr="006721E0">
              <w:rPr>
                <w:bCs/>
              </w:rPr>
              <w:t>21,28</w:t>
            </w:r>
          </w:p>
        </w:tc>
      </w:tr>
      <w:tr w:rsidR="006721E0" w:rsidRPr="006721E0" w14:paraId="093A01AD" w14:textId="77777777" w:rsidTr="00CC2B2E">
        <w:trPr>
          <w:trHeight w:val="114"/>
        </w:trPr>
        <w:tc>
          <w:tcPr>
            <w:tcW w:w="846" w:type="dxa"/>
            <w:vAlign w:val="center"/>
          </w:tcPr>
          <w:p w14:paraId="2187F75E" w14:textId="77777777" w:rsidR="006721E0" w:rsidRPr="006721E0" w:rsidRDefault="006721E0" w:rsidP="006721E0">
            <w:pPr>
              <w:tabs>
                <w:tab w:val="left" w:pos="0"/>
              </w:tabs>
              <w:jc w:val="center"/>
              <w:rPr>
                <w:bCs/>
              </w:rPr>
            </w:pPr>
            <w:r w:rsidRPr="006721E0">
              <w:rPr>
                <w:bCs/>
              </w:rPr>
              <w:t>2.2.2</w:t>
            </w:r>
          </w:p>
        </w:tc>
        <w:tc>
          <w:tcPr>
            <w:tcW w:w="2835" w:type="dxa"/>
            <w:vAlign w:val="center"/>
          </w:tcPr>
          <w:p w14:paraId="782982D3" w14:textId="77777777" w:rsidR="006721E0" w:rsidRPr="006721E0" w:rsidRDefault="006721E0" w:rsidP="006721E0">
            <w:pPr>
              <w:tabs>
                <w:tab w:val="left" w:pos="0"/>
              </w:tabs>
              <w:rPr>
                <w:lang w:eastAsia="en-US"/>
              </w:rPr>
            </w:pPr>
            <w:r w:rsidRPr="006721E0">
              <w:rPr>
                <w:lang w:eastAsia="en-US"/>
              </w:rPr>
              <w:t>без полотенцесушителей</w:t>
            </w:r>
          </w:p>
        </w:tc>
        <w:tc>
          <w:tcPr>
            <w:tcW w:w="1559" w:type="dxa"/>
            <w:vAlign w:val="center"/>
          </w:tcPr>
          <w:p w14:paraId="6B8CC2E6" w14:textId="77777777" w:rsidR="006721E0" w:rsidRPr="006721E0" w:rsidRDefault="006721E0" w:rsidP="006721E0">
            <w:pPr>
              <w:tabs>
                <w:tab w:val="left" w:pos="0"/>
              </w:tabs>
              <w:jc w:val="center"/>
              <w:rPr>
                <w:bCs/>
              </w:rPr>
            </w:pPr>
            <w:r w:rsidRPr="006721E0">
              <w:rPr>
                <w:bCs/>
              </w:rPr>
              <w:t>1854,68</w:t>
            </w:r>
          </w:p>
        </w:tc>
        <w:tc>
          <w:tcPr>
            <w:tcW w:w="1559" w:type="dxa"/>
            <w:vAlign w:val="center"/>
          </w:tcPr>
          <w:p w14:paraId="121DE147" w14:textId="77777777" w:rsidR="006721E0" w:rsidRPr="006721E0" w:rsidRDefault="006721E0" w:rsidP="006721E0">
            <w:pPr>
              <w:tabs>
                <w:tab w:val="left" w:pos="0"/>
              </w:tabs>
              <w:jc w:val="center"/>
              <w:rPr>
                <w:bCs/>
              </w:rPr>
            </w:pPr>
            <w:r w:rsidRPr="006721E0">
              <w:rPr>
                <w:bCs/>
              </w:rPr>
              <w:t>1992,31</w:t>
            </w:r>
          </w:p>
        </w:tc>
        <w:tc>
          <w:tcPr>
            <w:tcW w:w="1560" w:type="dxa"/>
            <w:vAlign w:val="center"/>
          </w:tcPr>
          <w:p w14:paraId="1F580DAD" w14:textId="77777777" w:rsidR="006721E0" w:rsidRPr="006721E0" w:rsidRDefault="006721E0" w:rsidP="006721E0">
            <w:pPr>
              <w:tabs>
                <w:tab w:val="left" w:pos="0"/>
              </w:tabs>
              <w:jc w:val="center"/>
              <w:rPr>
                <w:bCs/>
              </w:rPr>
            </w:pPr>
            <w:r w:rsidRPr="006721E0">
              <w:rPr>
                <w:bCs/>
              </w:rPr>
              <w:t>19,78</w:t>
            </w:r>
          </w:p>
        </w:tc>
        <w:tc>
          <w:tcPr>
            <w:tcW w:w="1559" w:type="dxa"/>
            <w:vAlign w:val="center"/>
          </w:tcPr>
          <w:p w14:paraId="1011781F" w14:textId="77777777" w:rsidR="006721E0" w:rsidRPr="006721E0" w:rsidRDefault="006721E0" w:rsidP="006721E0">
            <w:pPr>
              <w:tabs>
                <w:tab w:val="left" w:pos="0"/>
              </w:tabs>
              <w:jc w:val="center"/>
              <w:rPr>
                <w:bCs/>
              </w:rPr>
            </w:pPr>
            <w:r w:rsidRPr="006721E0">
              <w:rPr>
                <w:bCs/>
              </w:rPr>
              <w:t>21,28</w:t>
            </w:r>
          </w:p>
        </w:tc>
      </w:tr>
    </w:tbl>
    <w:bookmarkEnd w:id="32"/>
    <w:p w14:paraId="115EF71C" w14:textId="77777777" w:rsidR="006721E0" w:rsidRPr="006721E0" w:rsidRDefault="006721E0" w:rsidP="006721E0">
      <w:pPr>
        <w:tabs>
          <w:tab w:val="left" w:pos="0"/>
        </w:tabs>
        <w:spacing w:before="120"/>
        <w:ind w:firstLine="709"/>
        <w:jc w:val="both"/>
        <w:rPr>
          <w:bCs/>
          <w:sz w:val="28"/>
          <w:szCs w:val="28"/>
        </w:rPr>
      </w:pPr>
      <w:r w:rsidRPr="006721E0">
        <w:rPr>
          <w:bCs/>
          <w:sz w:val="28"/>
          <w:szCs w:val="28"/>
        </w:rPr>
        <w:t>* Льготные цены (тарифы) установлены с учетом пункта 6 статьи 168 Налогового кодекса Российской Федерации (часть вторая).</w:t>
      </w:r>
    </w:p>
    <w:p w14:paraId="033A9590" w14:textId="77777777" w:rsidR="006721E0" w:rsidRPr="006721E0" w:rsidRDefault="006721E0" w:rsidP="006721E0">
      <w:pPr>
        <w:tabs>
          <w:tab w:val="left" w:pos="0"/>
        </w:tabs>
        <w:ind w:right="-1" w:firstLine="709"/>
        <w:jc w:val="both"/>
        <w:rPr>
          <w:bCs/>
          <w:sz w:val="28"/>
          <w:szCs w:val="28"/>
        </w:rPr>
      </w:pPr>
      <w:r w:rsidRPr="006721E0">
        <w:rPr>
          <w:bCs/>
          <w:sz w:val="28"/>
          <w:szCs w:val="28"/>
        </w:rPr>
        <w:t xml:space="preserve">** Нормативы расхода тепловой энергии, используемой на подогрев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6721E0">
        <w:rPr>
          <w:bCs/>
          <w:sz w:val="28"/>
          <w:szCs w:val="28"/>
        </w:rPr>
        <w:t>Мысковского</w:t>
      </w:r>
      <w:proofErr w:type="spellEnd"/>
      <w:r w:rsidRPr="006721E0">
        <w:rPr>
          <w:bCs/>
          <w:sz w:val="28"/>
          <w:szCs w:val="28"/>
        </w:rPr>
        <w:t xml:space="preserve">, </w:t>
      </w:r>
      <w:proofErr w:type="spellStart"/>
      <w:r w:rsidRPr="006721E0">
        <w:rPr>
          <w:bCs/>
          <w:sz w:val="28"/>
          <w:szCs w:val="28"/>
        </w:rPr>
        <w:t>Полысаевского</w:t>
      </w:r>
      <w:proofErr w:type="spellEnd"/>
      <w:r w:rsidRPr="006721E0">
        <w:rPr>
          <w:bCs/>
          <w:sz w:val="28"/>
          <w:szCs w:val="28"/>
        </w:rPr>
        <w:t xml:space="preserve">, </w:t>
      </w:r>
      <w:proofErr w:type="spellStart"/>
      <w:r w:rsidRPr="006721E0">
        <w:rPr>
          <w:bCs/>
          <w:sz w:val="28"/>
          <w:szCs w:val="28"/>
        </w:rPr>
        <w:t>Тайгинского</w:t>
      </w:r>
      <w:proofErr w:type="spellEnd"/>
      <w:r w:rsidRPr="006721E0">
        <w:rPr>
          <w:bCs/>
          <w:sz w:val="28"/>
          <w:szCs w:val="28"/>
        </w:rPr>
        <w:t xml:space="preserve"> городских округов».</w:t>
      </w:r>
    </w:p>
    <w:p w14:paraId="7988651D" w14:textId="77777777" w:rsidR="006721E0" w:rsidRPr="006721E0" w:rsidRDefault="006721E0" w:rsidP="006721E0">
      <w:pPr>
        <w:tabs>
          <w:tab w:val="left" w:pos="0"/>
        </w:tabs>
        <w:ind w:right="-1" w:firstLine="709"/>
        <w:jc w:val="both"/>
        <w:rPr>
          <w:bCs/>
          <w:sz w:val="28"/>
          <w:szCs w:val="28"/>
        </w:rPr>
      </w:pPr>
      <w:r w:rsidRPr="006721E0">
        <w:rPr>
          <w:bCs/>
          <w:sz w:val="28"/>
          <w:szCs w:val="28"/>
        </w:rPr>
        <w:lastRenderedPageBreak/>
        <w:t>*** Нормативы потребления холодной воды для предоставления коммунальной услуги по горячему водоснабжению утверждены постановлением региональной энергетической комиссии Кемеровской области от 15.12.2017 № 509 «Об утверждении нормативов потребления холодной воды для предоставления коммунальной услуги по горячему водоснабжению в жилом помещении на территории Кемеровской области».</w:t>
      </w:r>
    </w:p>
    <w:p w14:paraId="009C0566" w14:textId="77777777" w:rsidR="006721E0" w:rsidRPr="006721E0" w:rsidRDefault="006721E0" w:rsidP="006721E0">
      <w:pPr>
        <w:tabs>
          <w:tab w:val="left" w:pos="851"/>
        </w:tabs>
        <w:contextualSpacing/>
        <w:jc w:val="both"/>
        <w:rPr>
          <w:bCs/>
          <w:kern w:val="32"/>
          <w:sz w:val="28"/>
          <w:szCs w:val="28"/>
          <w:lang w:eastAsia="en-US"/>
        </w:rPr>
      </w:pPr>
    </w:p>
    <w:p w14:paraId="51A2FB10" w14:textId="77777777" w:rsidR="006721E0" w:rsidRDefault="006721E0" w:rsidP="00E86751">
      <w:pPr>
        <w:tabs>
          <w:tab w:val="left" w:pos="3686"/>
          <w:tab w:val="left" w:pos="9498"/>
        </w:tabs>
        <w:ind w:right="-569"/>
        <w:sectPr w:rsidR="006721E0" w:rsidSect="00514832">
          <w:pgSz w:w="11906" w:h="16838"/>
          <w:pgMar w:top="567" w:right="851" w:bottom="709" w:left="1418" w:header="709" w:footer="709" w:gutter="0"/>
          <w:cols w:space="708"/>
          <w:titlePg/>
          <w:docGrid w:linePitch="360"/>
        </w:sectPr>
      </w:pPr>
    </w:p>
    <w:p w14:paraId="4EC73BEF" w14:textId="77777777" w:rsidR="00514832" w:rsidRDefault="00514832" w:rsidP="00AB181A">
      <w:pPr>
        <w:tabs>
          <w:tab w:val="left" w:pos="270"/>
          <w:tab w:val="right" w:pos="9355"/>
        </w:tabs>
        <w:ind w:left="-4225" w:firstLine="9470"/>
      </w:pPr>
    </w:p>
    <w:sectPr w:rsidR="00514832" w:rsidSect="00514832">
      <w:pgSz w:w="11906" w:h="16838"/>
      <w:pgMar w:top="567" w:right="851"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980D1" w14:textId="77777777" w:rsidR="00514832" w:rsidRDefault="00514832" w:rsidP="004D525E">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1EAFC791" w14:textId="77777777" w:rsidR="00514832" w:rsidRDefault="0051483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6EC6B" w14:textId="77777777" w:rsidR="00514832" w:rsidRDefault="00514832" w:rsidP="001E3E26">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49088203" w14:textId="77777777" w:rsidR="00514832" w:rsidRDefault="00514832" w:rsidP="00CC5F4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1BA7" w14:textId="77777777" w:rsidR="00514832" w:rsidRPr="00D11147" w:rsidRDefault="00514832" w:rsidP="00CC5F4D">
    <w:pPr>
      <w:pStyle w:val="ab"/>
      <w:ind w:right="36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BA6CA" w14:textId="77777777" w:rsidR="00514832" w:rsidRPr="00D11147" w:rsidRDefault="00514832">
    <w:pPr>
      <w:pStyle w:val="ab"/>
      <w:jc w:val="center"/>
    </w:pPr>
  </w:p>
  <w:p w14:paraId="66AA5851" w14:textId="77777777" w:rsidR="00514832" w:rsidRDefault="005148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B3C7C" w14:textId="77777777" w:rsidR="00514832" w:rsidRDefault="00514832">
    <w:pPr>
      <w:pStyle w:val="a9"/>
      <w:jc w:val="center"/>
    </w:pPr>
    <w:r>
      <w:fldChar w:fldCharType="begin"/>
    </w:r>
    <w:r>
      <w:instrText>PAGE   \* MERGEFORMAT</w:instrText>
    </w:r>
    <w:r>
      <w:fldChar w:fldCharType="separate"/>
    </w:r>
    <w:r>
      <w:t>2</w:t>
    </w:r>
    <w:r>
      <w:fldChar w:fldCharType="end"/>
    </w:r>
  </w:p>
  <w:p w14:paraId="6F6C3FFA" w14:textId="77777777" w:rsidR="00514832" w:rsidRDefault="0051483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99333" w14:textId="77777777" w:rsidR="00514832" w:rsidRDefault="00514832">
    <w:pPr>
      <w:pStyle w:val="a9"/>
      <w:jc w:val="center"/>
    </w:pPr>
  </w:p>
  <w:p w14:paraId="37F0F1A8" w14:textId="77777777" w:rsidR="00514832" w:rsidRDefault="00514832" w:rsidP="00F06B7C">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55A3" w14:textId="77777777" w:rsidR="00514832" w:rsidRDefault="00514832" w:rsidP="004255D5">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0B10207D" w14:textId="77777777" w:rsidR="00514832" w:rsidRDefault="00514832">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08EE9" w14:textId="77777777" w:rsidR="00514832" w:rsidRDefault="00514832">
    <w:pPr>
      <w:pStyle w:val="a9"/>
      <w:jc w:val="center"/>
    </w:pPr>
    <w:r>
      <w:fldChar w:fldCharType="begin"/>
    </w:r>
    <w:r>
      <w:instrText>PAGE   \* MERGEFORMAT</w:instrText>
    </w:r>
    <w:r>
      <w:fldChar w:fldCharType="separate"/>
    </w:r>
    <w:r>
      <w:t>2</w:t>
    </w:r>
    <w:r>
      <w:fldChar w:fldCharType="end"/>
    </w:r>
  </w:p>
  <w:p w14:paraId="0B374F66" w14:textId="77777777" w:rsidR="00514832" w:rsidRDefault="00514832">
    <w:pPr>
      <w:pStyle w:val="a9"/>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6E4F6" w14:textId="77777777" w:rsidR="00514832" w:rsidRDefault="00514832">
    <w:pPr>
      <w:pStyle w:val="a9"/>
      <w:jc w:val="center"/>
    </w:pPr>
  </w:p>
  <w:p w14:paraId="139A7255" w14:textId="77777777" w:rsidR="00514832" w:rsidRDefault="00514832" w:rsidP="00856A92">
    <w:pPr>
      <w:pStyle w:val="a9"/>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0FC22" w14:textId="77777777" w:rsidR="00514832" w:rsidRDefault="00514832">
    <w:pPr>
      <w:pStyle w:val="a9"/>
      <w:jc w:val="center"/>
    </w:pPr>
    <w:r>
      <w:fldChar w:fldCharType="begin"/>
    </w:r>
    <w:r>
      <w:instrText>PAGE   \* MERGEFORMAT</w:instrText>
    </w:r>
    <w:r>
      <w:fldChar w:fldCharType="separate"/>
    </w:r>
    <w:r>
      <w:t>2</w:t>
    </w:r>
    <w:r>
      <w:fldChar w:fldCharType="end"/>
    </w:r>
  </w:p>
  <w:p w14:paraId="16A57D25" w14:textId="77777777" w:rsidR="00514832" w:rsidRDefault="00514832" w:rsidP="00856A92">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403E0" w14:textId="77777777" w:rsidR="00514832" w:rsidRDefault="00514832">
    <w:pPr>
      <w:pStyle w:val="a9"/>
      <w:jc w:val="center"/>
    </w:pPr>
    <w:r>
      <w:fldChar w:fldCharType="begin"/>
    </w:r>
    <w:r>
      <w:instrText>PAGE   \* MERGEFORMAT</w:instrText>
    </w:r>
    <w:r>
      <w:fldChar w:fldCharType="separate"/>
    </w:r>
    <w:r>
      <w:t>2</w:t>
    </w:r>
    <w:r>
      <w:fldChar w:fldCharType="end"/>
    </w:r>
  </w:p>
  <w:p w14:paraId="323597B8" w14:textId="77777777" w:rsidR="00514832" w:rsidRDefault="00514832" w:rsidP="00856A92">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1BAE" w14:textId="77777777" w:rsidR="00514832" w:rsidRDefault="00514832">
    <w:pPr>
      <w:pStyle w:val="a9"/>
      <w:jc w:val="center"/>
    </w:pPr>
    <w:r>
      <w:fldChar w:fldCharType="begin"/>
    </w:r>
    <w:r>
      <w:instrText>PAGE   \* MERGEFORMAT</w:instrText>
    </w:r>
    <w:r>
      <w:fldChar w:fldCharType="separate"/>
    </w:r>
    <w:r>
      <w:t>2</w:t>
    </w:r>
    <w:r>
      <w:fldChar w:fldCharType="end"/>
    </w:r>
  </w:p>
  <w:p w14:paraId="38D6A8DE" w14:textId="77777777" w:rsidR="00514832" w:rsidRDefault="00514832" w:rsidP="00856A9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9C7C61"/>
    <w:multiLevelType w:val="hybridMultilevel"/>
    <w:tmpl w:val="26BC6D20"/>
    <w:lvl w:ilvl="0" w:tplc="E1E8322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B215D"/>
    <w:multiLevelType w:val="hybridMultilevel"/>
    <w:tmpl w:val="F072E36A"/>
    <w:lvl w:ilvl="0" w:tplc="152A51F8">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9363A6"/>
    <w:multiLevelType w:val="hybridMultilevel"/>
    <w:tmpl w:val="B2EEE9D8"/>
    <w:lvl w:ilvl="0" w:tplc="7A54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0" w15:restartNumberingAfterBreak="0">
    <w:nsid w:val="28DE0D3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2" w15:restartNumberingAfterBreak="0">
    <w:nsid w:val="5F6E490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863A82"/>
    <w:multiLevelType w:val="hybridMultilevel"/>
    <w:tmpl w:val="9956156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552897"/>
    <w:multiLevelType w:val="multilevel"/>
    <w:tmpl w:val="A2120B52"/>
    <w:lvl w:ilvl="0">
      <w:start w:val="1"/>
      <w:numFmt w:val="decimal"/>
      <w:lvlText w:val="%1."/>
      <w:lvlJc w:val="left"/>
      <w:pPr>
        <w:tabs>
          <w:tab w:val="num" w:pos="1690"/>
        </w:tabs>
        <w:ind w:left="1690" w:hanging="840"/>
      </w:pPr>
      <w:rPr>
        <w:rFonts w:hint="default"/>
      </w:rPr>
    </w:lvl>
    <w:lvl w:ilvl="1">
      <w:start w:val="1"/>
      <w:numFmt w:val="decimal"/>
      <w:isLgl/>
      <w:lvlText w:val="%1.%2"/>
      <w:lvlJc w:val="left"/>
      <w:pPr>
        <w:ind w:left="1574" w:hanging="375"/>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977" w:hanging="1080"/>
      </w:pPr>
      <w:rPr>
        <w:rFonts w:hint="default"/>
      </w:rPr>
    </w:lvl>
    <w:lvl w:ilvl="4">
      <w:start w:val="1"/>
      <w:numFmt w:val="decimal"/>
      <w:isLgl/>
      <w:lvlText w:val="%1.%2.%3.%4.%5"/>
      <w:lvlJc w:val="left"/>
      <w:pPr>
        <w:ind w:left="3326"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384" w:hanging="1440"/>
      </w:pPr>
      <w:rPr>
        <w:rFonts w:hint="default"/>
      </w:rPr>
    </w:lvl>
    <w:lvl w:ilvl="7">
      <w:start w:val="1"/>
      <w:numFmt w:val="decimal"/>
      <w:isLgl/>
      <w:lvlText w:val="%1.%2.%3.%4.%5.%6.%7.%8"/>
      <w:lvlJc w:val="left"/>
      <w:pPr>
        <w:ind w:left="5093" w:hanging="1800"/>
      </w:pPr>
      <w:rPr>
        <w:rFonts w:hint="default"/>
      </w:rPr>
    </w:lvl>
    <w:lvl w:ilvl="8">
      <w:start w:val="1"/>
      <w:numFmt w:val="decimal"/>
      <w:isLgl/>
      <w:lvlText w:val="%1.%2.%3.%4.%5.%6.%7.%8.%9"/>
      <w:lvlJc w:val="left"/>
      <w:pPr>
        <w:ind w:left="5802" w:hanging="2160"/>
      </w:pPr>
      <w:rPr>
        <w:rFonts w:hint="default"/>
      </w:rPr>
    </w:lvl>
  </w:abstractNum>
  <w:abstractNum w:abstractNumId="25" w15:restartNumberingAfterBreak="0">
    <w:nsid w:val="676425FF"/>
    <w:multiLevelType w:val="hybridMultilevel"/>
    <w:tmpl w:val="B024D9D8"/>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A472E"/>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790857258">
    <w:abstractNumId w:val="2"/>
  </w:num>
  <w:num w:numId="2" w16cid:durableId="279069456">
    <w:abstractNumId w:val="11"/>
  </w:num>
  <w:num w:numId="3" w16cid:durableId="190339145">
    <w:abstractNumId w:val="1"/>
  </w:num>
  <w:num w:numId="4" w16cid:durableId="908030368">
    <w:abstractNumId w:val="0"/>
  </w:num>
  <w:num w:numId="5" w16cid:durableId="1618217895">
    <w:abstractNumId w:val="26"/>
  </w:num>
  <w:num w:numId="6" w16cid:durableId="1715881718">
    <w:abstractNumId w:val="18"/>
  </w:num>
  <w:num w:numId="7" w16cid:durableId="1063911991">
    <w:abstractNumId w:val="6"/>
  </w:num>
  <w:num w:numId="8" w16cid:durableId="654188846">
    <w:abstractNumId w:val="20"/>
  </w:num>
  <w:num w:numId="9" w16cid:durableId="455875967">
    <w:abstractNumId w:val="3"/>
  </w:num>
  <w:num w:numId="10" w16cid:durableId="1258517955">
    <w:abstractNumId w:val="25"/>
  </w:num>
  <w:num w:numId="11" w16cid:durableId="1339191708">
    <w:abstractNumId w:val="24"/>
  </w:num>
  <w:num w:numId="12" w16cid:durableId="1091658839">
    <w:abstractNumId w:val="12"/>
  </w:num>
  <w:num w:numId="13" w16cid:durableId="2001811146">
    <w:abstractNumId w:val="16"/>
  </w:num>
  <w:num w:numId="14" w16cid:durableId="2101489521">
    <w:abstractNumId w:val="27"/>
  </w:num>
  <w:num w:numId="15" w16cid:durableId="1668628896">
    <w:abstractNumId w:val="8"/>
  </w:num>
  <w:num w:numId="16" w16cid:durableId="87429098">
    <w:abstractNumId w:val="15"/>
  </w:num>
  <w:num w:numId="17" w16cid:durableId="1912814962">
    <w:abstractNumId w:val="23"/>
  </w:num>
  <w:num w:numId="18" w16cid:durableId="391582929">
    <w:abstractNumId w:val="4"/>
  </w:num>
  <w:num w:numId="19" w16cid:durableId="2061513786">
    <w:abstractNumId w:val="22"/>
  </w:num>
  <w:num w:numId="20" w16cid:durableId="417990285">
    <w:abstractNumId w:val="5"/>
  </w:num>
  <w:num w:numId="21" w16cid:durableId="1924294761">
    <w:abstractNumId w:val="13"/>
  </w:num>
  <w:num w:numId="22" w16cid:durableId="963852439">
    <w:abstractNumId w:val="19"/>
  </w:num>
  <w:num w:numId="23" w16cid:durableId="1958297931">
    <w:abstractNumId w:val="10"/>
  </w:num>
  <w:num w:numId="24" w16cid:durableId="295333976">
    <w:abstractNumId w:val="28"/>
  </w:num>
  <w:num w:numId="25" w16cid:durableId="647051661">
    <w:abstractNumId w:val="14"/>
  </w:num>
  <w:num w:numId="26" w16cid:durableId="387076086">
    <w:abstractNumId w:val="9"/>
  </w:num>
  <w:num w:numId="27" w16cid:durableId="1362785966">
    <w:abstractNumId w:val="17"/>
  </w:num>
  <w:num w:numId="28" w16cid:durableId="1209336822">
    <w:abstractNumId w:val="21"/>
  </w:num>
  <w:num w:numId="29" w16cid:durableId="179335880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41EA9"/>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77397"/>
    <w:rsid w:val="00385B98"/>
    <w:rsid w:val="00386B8B"/>
    <w:rsid w:val="00387E32"/>
    <w:rsid w:val="003A5ECA"/>
    <w:rsid w:val="003B43E8"/>
    <w:rsid w:val="003C1103"/>
    <w:rsid w:val="003C56A1"/>
    <w:rsid w:val="003D3E77"/>
    <w:rsid w:val="003F5240"/>
    <w:rsid w:val="00427EC7"/>
    <w:rsid w:val="00443547"/>
    <w:rsid w:val="0044523B"/>
    <w:rsid w:val="004728D9"/>
    <w:rsid w:val="0047479B"/>
    <w:rsid w:val="00494BD8"/>
    <w:rsid w:val="004B425B"/>
    <w:rsid w:val="004C6BA0"/>
    <w:rsid w:val="004D1BF1"/>
    <w:rsid w:val="004D397C"/>
    <w:rsid w:val="004D6B3E"/>
    <w:rsid w:val="004E6C27"/>
    <w:rsid w:val="004E6CB0"/>
    <w:rsid w:val="00505152"/>
    <w:rsid w:val="00514832"/>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D4A5A"/>
    <w:rsid w:val="005E332C"/>
    <w:rsid w:val="005F0FDE"/>
    <w:rsid w:val="005F5ABD"/>
    <w:rsid w:val="005F7265"/>
    <w:rsid w:val="006100AF"/>
    <w:rsid w:val="00615874"/>
    <w:rsid w:val="006330BF"/>
    <w:rsid w:val="0064296A"/>
    <w:rsid w:val="00646DCE"/>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6A6A"/>
    <w:rsid w:val="00823C58"/>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47948"/>
    <w:rsid w:val="00995DD4"/>
    <w:rsid w:val="0099666E"/>
    <w:rsid w:val="009A670A"/>
    <w:rsid w:val="009B2F22"/>
    <w:rsid w:val="009C631A"/>
    <w:rsid w:val="009F0AAD"/>
    <w:rsid w:val="009F1D9C"/>
    <w:rsid w:val="00A12710"/>
    <w:rsid w:val="00A1476D"/>
    <w:rsid w:val="00A47934"/>
    <w:rsid w:val="00A53513"/>
    <w:rsid w:val="00A90107"/>
    <w:rsid w:val="00A91F8D"/>
    <w:rsid w:val="00A92D8E"/>
    <w:rsid w:val="00AA192A"/>
    <w:rsid w:val="00AA2DA9"/>
    <w:rsid w:val="00AB181A"/>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2A82"/>
    <w:rsid w:val="00C53112"/>
    <w:rsid w:val="00C559FA"/>
    <w:rsid w:val="00C65A71"/>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86751"/>
    <w:rsid w:val="00E918E8"/>
    <w:rsid w:val="00E91C6D"/>
    <w:rsid w:val="00E92D7A"/>
    <w:rsid w:val="00EB0769"/>
    <w:rsid w:val="00ED5C13"/>
    <w:rsid w:val="00F04CBE"/>
    <w:rsid w:val="00F07A20"/>
    <w:rsid w:val="00F27B89"/>
    <w:rsid w:val="00F43F9B"/>
    <w:rsid w:val="00F55E98"/>
    <w:rsid w:val="00F774AF"/>
    <w:rsid w:val="00F83F52"/>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rsid w:val="00214808"/>
    <w:rPr>
      <w:rFonts w:ascii="Tahoma" w:hAnsi="Tahoma"/>
      <w:sz w:val="16"/>
      <w:szCs w:val="16"/>
      <w:lang w:val="x-none" w:eastAsia="x-none"/>
    </w:rPr>
  </w:style>
  <w:style w:type="character" w:customStyle="1" w:styleId="aff0">
    <w:name w:val="Текст выноски Знак"/>
    <w:basedOn w:val="a3"/>
    <w:link w:val="aff"/>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merovo.ru/sfery-deyatelnosti/gorodskoe-zhkkh/skhema-teplosnabzheniya-goroda-kemerovo-do-2033-goda-aktualizatsiya-na-2024-god/" TargetMode="Externa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TotalTime>
  <Pages>26</Pages>
  <Words>4966</Words>
  <Characters>28311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105</cp:revision>
  <cp:lastPrinted>2024-02-20T08:27:00Z</cp:lastPrinted>
  <dcterms:created xsi:type="dcterms:W3CDTF">2024-01-29T04:00:00Z</dcterms:created>
  <dcterms:modified xsi:type="dcterms:W3CDTF">2024-05-24T06:36:00Z</dcterms:modified>
</cp:coreProperties>
</file>